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006DC" w14:textId="3E2BBA02" w:rsidR="00B42B1B" w:rsidRPr="00AD3B77" w:rsidRDefault="00AD3B77" w:rsidP="00C22A42">
      <w:pPr>
        <w:spacing w:before="312" w:after="156" w:line="360" w:lineRule="auto"/>
        <w:jc w:val="center"/>
        <w:rPr>
          <w:rFonts w:ascii="宋体" w:hAnsi="宋体" w:cs="宋体" w:hint="eastAsia"/>
          <w:b/>
          <w:sz w:val="72"/>
          <w:szCs w:val="72"/>
        </w:rPr>
      </w:pPr>
      <w:r>
        <w:rPr>
          <w:rFonts w:hAnsi="宋体"/>
          <w:b/>
          <w:noProof/>
          <w:sz w:val="72"/>
          <w:szCs w:val="72"/>
        </w:rPr>
        <w:drawing>
          <wp:anchor distT="0" distB="0" distL="114300" distR="114300" simplePos="0" relativeHeight="251661824" behindDoc="0" locked="0" layoutInCell="1" allowOverlap="1" wp14:anchorId="2E8BC4DB" wp14:editId="3AB00BAC">
            <wp:simplePos x="0" y="0"/>
            <wp:positionH relativeFrom="column">
              <wp:posOffset>-1105898</wp:posOffset>
            </wp:positionH>
            <wp:positionV relativeFrom="paragraph">
              <wp:posOffset>-1034506</wp:posOffset>
            </wp:positionV>
            <wp:extent cx="7891200" cy="11163600"/>
            <wp:effectExtent l="0" t="0" r="0" b="0"/>
            <wp:wrapNone/>
            <wp:docPr id="100832447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24473" name="图片 1008324473"/>
                    <pic:cNvPicPr/>
                  </pic:nvPicPr>
                  <pic:blipFill>
                    <a:blip r:embed="rId10" cstate="print">
                      <a:extLst>
                        <a:ext uri="{BEBA8EAE-BF5A-486C-A8C5-ECC9F3942E4B}">
                          <a14:imgProps xmlns:a14="http://schemas.microsoft.com/office/drawing/2010/main">
                            <a14:imgLayer r:embed="rId11">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7891200" cy="11163600"/>
                    </a:xfrm>
                    <a:prstGeom prst="rect">
                      <a:avLst/>
                    </a:prstGeom>
                  </pic:spPr>
                </pic:pic>
              </a:graphicData>
            </a:graphic>
            <wp14:sizeRelH relativeFrom="margin">
              <wp14:pctWidth>0</wp14:pctWidth>
            </wp14:sizeRelH>
            <wp14:sizeRelV relativeFrom="margin">
              <wp14:pctHeight>0</wp14:pctHeight>
            </wp14:sizeRelV>
          </wp:anchor>
        </w:drawing>
      </w:r>
      <w:r w:rsidR="00EB508F" w:rsidRPr="00AD3B77">
        <w:rPr>
          <w:rFonts w:hAnsi="宋体"/>
          <w:b/>
          <w:noProof/>
          <w:sz w:val="72"/>
          <w:szCs w:val="72"/>
        </w:rPr>
        <w:drawing>
          <wp:inline distT="0" distB="0" distL="0" distR="0" wp14:anchorId="30D026CA" wp14:editId="2E99D51F">
            <wp:extent cx="3442335" cy="3599815"/>
            <wp:effectExtent l="0" t="0" r="0" b="0"/>
            <wp:docPr id="1" name="图片 156785633" descr="良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6785633" descr="良通"/>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2335" cy="3599815"/>
                    </a:xfrm>
                    <a:prstGeom prst="rect">
                      <a:avLst/>
                    </a:prstGeom>
                    <a:noFill/>
                    <a:ln>
                      <a:noFill/>
                    </a:ln>
                  </pic:spPr>
                </pic:pic>
              </a:graphicData>
            </a:graphic>
          </wp:inline>
        </w:drawing>
      </w:r>
    </w:p>
    <w:p w14:paraId="224415B8" w14:textId="77777777" w:rsidR="00B42B1B" w:rsidRPr="00AD3B77" w:rsidRDefault="00FA6EE5" w:rsidP="00DC75CA">
      <w:pPr>
        <w:spacing w:before="156"/>
        <w:jc w:val="center"/>
        <w:rPr>
          <w:rFonts w:ascii="宋体" w:hAnsi="宋体" w:cs="宋体" w:hint="eastAsia"/>
          <w:b/>
          <w:bCs/>
          <w:sz w:val="72"/>
          <w:szCs w:val="72"/>
        </w:rPr>
      </w:pPr>
      <w:r w:rsidRPr="00AD3B77">
        <w:rPr>
          <w:rFonts w:ascii="宋体" w:hAnsi="宋体" w:cs="宋体" w:hint="eastAsia"/>
          <w:b/>
          <w:bCs/>
          <w:sz w:val="72"/>
          <w:szCs w:val="72"/>
        </w:rPr>
        <w:t>竞争性谈判文件</w:t>
      </w:r>
    </w:p>
    <w:p w14:paraId="491F85F2" w14:textId="77777777" w:rsidR="00B42B1B" w:rsidRPr="00AD3B77" w:rsidRDefault="00FA6EE5" w:rsidP="00DC75CA">
      <w:pPr>
        <w:spacing w:before="156"/>
        <w:jc w:val="center"/>
        <w:rPr>
          <w:rFonts w:ascii="宋体" w:hAnsi="宋体" w:cs="宋体" w:hint="eastAsia"/>
          <w:szCs w:val="44"/>
        </w:rPr>
      </w:pPr>
      <w:r w:rsidRPr="00AD3B77">
        <w:rPr>
          <w:rFonts w:ascii="仿宋_GB2312" w:eastAsia="仿宋_GB2312" w:hAnsi="宋体" w:hint="eastAsia"/>
          <w:b/>
          <w:sz w:val="32"/>
          <w:szCs w:val="32"/>
        </w:rPr>
        <w:t>（全流程电子化采购）</w:t>
      </w:r>
    </w:p>
    <w:p w14:paraId="3CB7841F" w14:textId="77777777" w:rsidR="00B42B1B" w:rsidRPr="00AD3B77" w:rsidRDefault="00B42B1B" w:rsidP="00DC75CA">
      <w:pPr>
        <w:spacing w:line="360" w:lineRule="auto"/>
        <w:jc w:val="center"/>
        <w:rPr>
          <w:rFonts w:ascii="宋体" w:hAnsi="宋体" w:cs="宋体" w:hint="eastAsia"/>
          <w:b/>
          <w:sz w:val="32"/>
          <w:szCs w:val="32"/>
        </w:rPr>
      </w:pPr>
    </w:p>
    <w:p w14:paraId="2AE23FDF" w14:textId="1A1498F9" w:rsidR="00B42B1B" w:rsidRPr="00AD3B77" w:rsidRDefault="00FA6EE5" w:rsidP="009D638D">
      <w:pPr>
        <w:spacing w:line="360" w:lineRule="auto"/>
        <w:ind w:rightChars="110" w:right="231" w:firstLine="643"/>
        <w:rPr>
          <w:rFonts w:ascii="宋体" w:hAnsi="宋体" w:cs="宋体" w:hint="eastAsia"/>
          <w:b/>
          <w:sz w:val="32"/>
          <w:szCs w:val="32"/>
        </w:rPr>
      </w:pPr>
      <w:r w:rsidRPr="00AD3B77">
        <w:rPr>
          <w:rFonts w:ascii="宋体" w:hAnsi="宋体" w:cs="宋体" w:hint="eastAsia"/>
          <w:b/>
          <w:sz w:val="32"/>
          <w:szCs w:val="32"/>
        </w:rPr>
        <w:t>项目名称：</w:t>
      </w:r>
      <w:r w:rsidR="00C22A42" w:rsidRPr="00AD3B77">
        <w:rPr>
          <w:rFonts w:ascii="宋体" w:hAnsi="宋体" w:cs="宋体" w:hint="eastAsia"/>
          <w:b/>
          <w:sz w:val="32"/>
          <w:szCs w:val="32"/>
        </w:rPr>
        <w:t>2026年下湾镇防灾救灾资金（救灾第六批）物资采购项目</w:t>
      </w:r>
    </w:p>
    <w:p w14:paraId="0E600630" w14:textId="1762715D" w:rsidR="00B42B1B" w:rsidRPr="00AD3B77" w:rsidRDefault="00FA6EE5" w:rsidP="00DC75CA">
      <w:pPr>
        <w:spacing w:line="360" w:lineRule="auto"/>
        <w:ind w:firstLine="643"/>
        <w:rPr>
          <w:rFonts w:ascii="宋体" w:hAnsi="宋体" w:cs="宋体" w:hint="eastAsia"/>
          <w:b/>
          <w:sz w:val="32"/>
          <w:szCs w:val="32"/>
        </w:rPr>
      </w:pPr>
      <w:r w:rsidRPr="00AD3B77">
        <w:rPr>
          <w:rFonts w:ascii="宋体" w:hAnsi="宋体" w:cs="宋体" w:hint="eastAsia"/>
          <w:b/>
          <w:sz w:val="32"/>
          <w:szCs w:val="32"/>
        </w:rPr>
        <w:t>项目编号：</w:t>
      </w:r>
      <w:r w:rsidR="00DC75CA" w:rsidRPr="00AD3B77">
        <w:rPr>
          <w:rFonts w:ascii="宋体" w:hAnsi="宋体" w:cs="宋体" w:hint="eastAsia"/>
          <w:b/>
          <w:sz w:val="32"/>
          <w:szCs w:val="32"/>
        </w:rPr>
        <w:t>GGZC2026-J1-810153-GXLT</w:t>
      </w:r>
    </w:p>
    <w:p w14:paraId="107B657F" w14:textId="562CD501" w:rsidR="00B42B1B" w:rsidRPr="00AD3B77" w:rsidRDefault="00FA6EE5" w:rsidP="00DC75CA">
      <w:pPr>
        <w:spacing w:line="360" w:lineRule="auto"/>
        <w:ind w:firstLine="643"/>
        <w:rPr>
          <w:rFonts w:ascii="宋体" w:hAnsi="宋体" w:cs="宋体" w:hint="eastAsia"/>
          <w:b/>
          <w:sz w:val="32"/>
          <w:szCs w:val="32"/>
        </w:rPr>
      </w:pPr>
      <w:r w:rsidRPr="00AD3B77">
        <w:rPr>
          <w:rFonts w:ascii="宋体" w:hAnsi="宋体" w:cs="宋体" w:hint="eastAsia"/>
          <w:b/>
          <w:sz w:val="32"/>
          <w:szCs w:val="32"/>
        </w:rPr>
        <w:t>采购人：</w:t>
      </w:r>
      <w:r w:rsidR="00DC75CA" w:rsidRPr="00AD3B77">
        <w:rPr>
          <w:rFonts w:ascii="宋体" w:hAnsi="宋体" w:cs="宋体" w:hint="eastAsia"/>
          <w:b/>
          <w:sz w:val="32"/>
          <w:szCs w:val="32"/>
        </w:rPr>
        <w:t>桂平市下湾镇人民政府</w:t>
      </w:r>
    </w:p>
    <w:p w14:paraId="1367579D" w14:textId="4056E302" w:rsidR="00B42B1B" w:rsidRPr="00AD3B77" w:rsidRDefault="00FA6EE5" w:rsidP="00DC75CA">
      <w:pPr>
        <w:spacing w:line="360" w:lineRule="auto"/>
        <w:ind w:firstLine="643"/>
        <w:rPr>
          <w:rFonts w:ascii="宋体" w:hAnsi="宋体" w:cs="宋体" w:hint="eastAsia"/>
          <w:b/>
          <w:sz w:val="32"/>
          <w:szCs w:val="32"/>
        </w:rPr>
      </w:pPr>
      <w:r w:rsidRPr="00AD3B77">
        <w:rPr>
          <w:rFonts w:ascii="宋体" w:hAnsi="宋体" w:cs="宋体" w:hint="eastAsia"/>
          <w:b/>
          <w:sz w:val="32"/>
          <w:szCs w:val="32"/>
        </w:rPr>
        <w:t>采购代理机构：</w:t>
      </w:r>
      <w:r w:rsidR="00C22A42" w:rsidRPr="00AD3B77">
        <w:rPr>
          <w:rFonts w:ascii="宋体" w:hAnsi="宋体" w:cs="宋体" w:hint="eastAsia"/>
          <w:b/>
          <w:sz w:val="32"/>
          <w:szCs w:val="32"/>
        </w:rPr>
        <w:t>广西良通工程管理有限公司</w:t>
      </w:r>
    </w:p>
    <w:p w14:paraId="7E98CE8A" w14:textId="77777777" w:rsidR="00B42B1B" w:rsidRPr="00AD3B77" w:rsidRDefault="00B42B1B" w:rsidP="00DC75CA">
      <w:pPr>
        <w:spacing w:line="360" w:lineRule="auto"/>
        <w:jc w:val="center"/>
        <w:rPr>
          <w:rFonts w:ascii="宋体" w:hAnsi="宋体" w:cs="宋体" w:hint="eastAsia"/>
          <w:b/>
          <w:sz w:val="32"/>
          <w:szCs w:val="32"/>
        </w:rPr>
      </w:pPr>
    </w:p>
    <w:p w14:paraId="223A7C2D" w14:textId="58CDB2A5" w:rsidR="00B42B1B" w:rsidRPr="00AD3B77" w:rsidRDefault="00FA6EE5" w:rsidP="00DC75CA">
      <w:pPr>
        <w:spacing w:line="360" w:lineRule="auto"/>
        <w:jc w:val="center"/>
        <w:rPr>
          <w:rFonts w:ascii="宋体" w:hAnsi="宋体" w:cs="宋体" w:hint="eastAsia"/>
          <w:b/>
          <w:sz w:val="32"/>
          <w:szCs w:val="32"/>
        </w:rPr>
      </w:pPr>
      <w:r w:rsidRPr="00AD3B77">
        <w:rPr>
          <w:rFonts w:ascii="宋体" w:hAnsi="宋体" w:cs="宋体" w:hint="eastAsia"/>
          <w:b/>
          <w:sz w:val="32"/>
          <w:szCs w:val="32"/>
        </w:rPr>
        <w:t>2026年</w:t>
      </w:r>
      <w:r w:rsidR="00C22A42" w:rsidRPr="00AD3B77">
        <w:rPr>
          <w:rFonts w:ascii="宋体" w:hAnsi="宋体" w:cs="宋体" w:hint="eastAsia"/>
          <w:b/>
          <w:sz w:val="32"/>
          <w:szCs w:val="32"/>
        </w:rPr>
        <w:t>9</w:t>
      </w:r>
      <w:r w:rsidRPr="00AD3B77">
        <w:rPr>
          <w:rFonts w:ascii="宋体" w:hAnsi="宋体" w:cs="宋体" w:hint="eastAsia"/>
          <w:b/>
          <w:sz w:val="32"/>
          <w:szCs w:val="32"/>
        </w:rPr>
        <w:t>月</w:t>
      </w:r>
    </w:p>
    <w:p w14:paraId="38BA8039" w14:textId="77777777" w:rsidR="00B42B1B" w:rsidRPr="00AD3B77" w:rsidRDefault="00B42B1B">
      <w:pPr>
        <w:spacing w:line="360" w:lineRule="auto"/>
        <w:jc w:val="center"/>
        <w:rPr>
          <w:rFonts w:ascii="宋体" w:hAnsi="宋体" w:cs="宋体" w:hint="eastAsia"/>
          <w:b/>
          <w:sz w:val="44"/>
          <w:szCs w:val="44"/>
        </w:rPr>
        <w:sectPr w:rsidR="00B42B1B" w:rsidRPr="00AD3B77">
          <w:headerReference w:type="first" r:id="rId13"/>
          <w:pgSz w:w="11906" w:h="16838"/>
          <w:pgMar w:top="1440" w:right="1440" w:bottom="1440" w:left="1587" w:header="851" w:footer="992" w:gutter="0"/>
          <w:cols w:space="1701"/>
          <w:titlePg/>
        </w:sectPr>
      </w:pPr>
    </w:p>
    <w:p w14:paraId="26918F36" w14:textId="77777777" w:rsidR="00B42B1B" w:rsidRPr="00AD3B77" w:rsidRDefault="00FA6EE5">
      <w:pPr>
        <w:spacing w:line="360" w:lineRule="auto"/>
        <w:jc w:val="center"/>
        <w:rPr>
          <w:rFonts w:ascii="宋体" w:hAnsi="宋体" w:cs="宋体" w:hint="eastAsia"/>
          <w:b/>
          <w:sz w:val="44"/>
          <w:szCs w:val="44"/>
        </w:rPr>
      </w:pPr>
      <w:r w:rsidRPr="00AD3B77">
        <w:rPr>
          <w:rFonts w:ascii="宋体" w:hAnsi="宋体" w:cs="宋体" w:hint="eastAsia"/>
          <w:b/>
          <w:sz w:val="44"/>
          <w:szCs w:val="44"/>
        </w:rPr>
        <w:lastRenderedPageBreak/>
        <w:t>目   录</w:t>
      </w:r>
    </w:p>
    <w:p w14:paraId="392FD8C5" w14:textId="77777777" w:rsidR="00B42B1B" w:rsidRPr="00AD3B77" w:rsidRDefault="00B42B1B">
      <w:pPr>
        <w:spacing w:line="400" w:lineRule="exact"/>
        <w:jc w:val="center"/>
        <w:rPr>
          <w:rFonts w:ascii="宋体" w:hAnsi="宋体" w:cs="宋体" w:hint="eastAsia"/>
          <w:b/>
          <w:sz w:val="44"/>
          <w:szCs w:val="44"/>
        </w:rPr>
      </w:pPr>
    </w:p>
    <w:p w14:paraId="2BA15A99" w14:textId="48751A7D" w:rsidR="00A01627" w:rsidRPr="00AD3B77" w:rsidRDefault="00FA6EE5" w:rsidP="00A01627">
      <w:pPr>
        <w:pStyle w:val="TOC2"/>
        <w:tabs>
          <w:tab w:val="right" w:leader="dot" w:pos="8300"/>
        </w:tabs>
        <w:spacing w:after="0" w:line="360" w:lineRule="auto"/>
        <w:rPr>
          <w:rFonts w:ascii="宋体" w:hAnsi="宋体" w:cstheme="minorBidi" w:hint="eastAsia"/>
          <w:noProof/>
          <w:kern w:val="2"/>
          <w:sz w:val="28"/>
          <w:szCs w:val="28"/>
          <w14:ligatures w14:val="standardContextual"/>
        </w:rPr>
      </w:pPr>
      <w:r w:rsidRPr="00AD3B77">
        <w:rPr>
          <w:rFonts w:ascii="宋体" w:hAnsi="宋体" w:cs="宋体" w:hint="eastAsia"/>
          <w:sz w:val="28"/>
          <w:szCs w:val="28"/>
        </w:rPr>
        <w:fldChar w:fldCharType="begin"/>
      </w:r>
      <w:r w:rsidRPr="00AD3B77">
        <w:rPr>
          <w:rFonts w:ascii="宋体" w:hAnsi="宋体" w:cs="宋体" w:hint="eastAsia"/>
          <w:sz w:val="28"/>
          <w:szCs w:val="28"/>
        </w:rPr>
        <w:instrText xml:space="preserve"> TOC \o "1-3" \h \z \u </w:instrText>
      </w:r>
      <w:r w:rsidRPr="00AD3B77">
        <w:rPr>
          <w:rFonts w:ascii="宋体" w:hAnsi="宋体" w:cs="宋体" w:hint="eastAsia"/>
          <w:sz w:val="28"/>
          <w:szCs w:val="28"/>
        </w:rPr>
        <w:fldChar w:fldCharType="separate"/>
      </w:r>
      <w:hyperlink w:anchor="_Toc239895901" w:history="1">
        <w:r w:rsidR="00A01627" w:rsidRPr="00AD3B77">
          <w:rPr>
            <w:rStyle w:val="af7"/>
            <w:rFonts w:ascii="宋体" w:hAnsi="宋体" w:cs="宋体"/>
            <w:noProof/>
            <w:color w:val="auto"/>
            <w:sz w:val="28"/>
            <w:szCs w:val="28"/>
          </w:rPr>
          <w:t>第一章 竞争性谈判公告</w:t>
        </w:r>
        <w:r w:rsidR="00A01627" w:rsidRPr="00AD3B77">
          <w:rPr>
            <w:rFonts w:ascii="宋体" w:hAnsi="宋体" w:hint="eastAsia"/>
            <w:noProof/>
            <w:webHidden/>
            <w:sz w:val="28"/>
            <w:szCs w:val="28"/>
          </w:rPr>
          <w:tab/>
        </w:r>
        <w:r w:rsidR="00A01627" w:rsidRPr="00AD3B77">
          <w:rPr>
            <w:rFonts w:ascii="宋体" w:hAnsi="宋体" w:hint="eastAsia"/>
            <w:noProof/>
            <w:webHidden/>
            <w:sz w:val="28"/>
            <w:szCs w:val="28"/>
          </w:rPr>
          <w:fldChar w:fldCharType="begin"/>
        </w:r>
        <w:r w:rsidR="00A01627" w:rsidRPr="00AD3B77">
          <w:rPr>
            <w:rFonts w:ascii="宋体" w:hAnsi="宋体" w:hint="eastAsia"/>
            <w:noProof/>
            <w:webHidden/>
            <w:sz w:val="28"/>
            <w:szCs w:val="28"/>
          </w:rPr>
          <w:instrText xml:space="preserve"> </w:instrText>
        </w:r>
        <w:r w:rsidR="00A01627" w:rsidRPr="00AD3B77">
          <w:rPr>
            <w:rFonts w:ascii="宋体" w:hAnsi="宋体"/>
            <w:noProof/>
            <w:webHidden/>
            <w:sz w:val="28"/>
            <w:szCs w:val="28"/>
          </w:rPr>
          <w:instrText>PAGEREF _Toc239895901 \h</w:instrText>
        </w:r>
        <w:r w:rsidR="00A01627" w:rsidRPr="00AD3B77">
          <w:rPr>
            <w:rFonts w:ascii="宋体" w:hAnsi="宋体" w:hint="eastAsia"/>
            <w:noProof/>
            <w:webHidden/>
            <w:sz w:val="28"/>
            <w:szCs w:val="28"/>
          </w:rPr>
          <w:instrText xml:space="preserve"> </w:instrText>
        </w:r>
        <w:r w:rsidR="00A01627" w:rsidRPr="00AD3B77">
          <w:rPr>
            <w:rFonts w:ascii="宋体" w:hAnsi="宋体" w:hint="eastAsia"/>
            <w:noProof/>
            <w:webHidden/>
            <w:sz w:val="28"/>
            <w:szCs w:val="28"/>
          </w:rPr>
        </w:r>
        <w:r w:rsidR="00A01627" w:rsidRPr="00AD3B77">
          <w:rPr>
            <w:rFonts w:ascii="宋体" w:hAnsi="宋体" w:hint="eastAsia"/>
            <w:noProof/>
            <w:webHidden/>
            <w:sz w:val="28"/>
            <w:szCs w:val="28"/>
          </w:rPr>
          <w:fldChar w:fldCharType="separate"/>
        </w:r>
        <w:r w:rsidR="00F72CD5" w:rsidRPr="00AD3B77">
          <w:rPr>
            <w:rFonts w:ascii="宋体" w:hAnsi="宋体" w:hint="eastAsia"/>
            <w:noProof/>
            <w:webHidden/>
            <w:sz w:val="28"/>
            <w:szCs w:val="28"/>
          </w:rPr>
          <w:t>1</w:t>
        </w:r>
        <w:r w:rsidR="00A01627" w:rsidRPr="00AD3B77">
          <w:rPr>
            <w:rFonts w:ascii="宋体" w:hAnsi="宋体" w:hint="eastAsia"/>
            <w:noProof/>
            <w:webHidden/>
            <w:sz w:val="28"/>
            <w:szCs w:val="28"/>
          </w:rPr>
          <w:fldChar w:fldCharType="end"/>
        </w:r>
      </w:hyperlink>
    </w:p>
    <w:p w14:paraId="681D5C1F" w14:textId="2C2C38FF" w:rsidR="00A01627" w:rsidRPr="00AD3B77" w:rsidRDefault="00A01627" w:rsidP="00A01627">
      <w:pPr>
        <w:pStyle w:val="TOC2"/>
        <w:tabs>
          <w:tab w:val="right" w:leader="dot" w:pos="8300"/>
        </w:tabs>
        <w:spacing w:after="0" w:line="360" w:lineRule="auto"/>
        <w:rPr>
          <w:rFonts w:ascii="宋体" w:hAnsi="宋体" w:cstheme="minorBidi" w:hint="eastAsia"/>
          <w:noProof/>
          <w:kern w:val="2"/>
          <w:sz w:val="28"/>
          <w:szCs w:val="28"/>
          <w14:ligatures w14:val="standardContextual"/>
        </w:rPr>
      </w:pPr>
      <w:hyperlink w:anchor="_Toc239895902" w:history="1">
        <w:r w:rsidRPr="00AD3B77">
          <w:rPr>
            <w:rStyle w:val="af7"/>
            <w:rFonts w:ascii="宋体" w:hAnsi="宋体" w:cs="宋体"/>
            <w:noProof/>
            <w:color w:val="auto"/>
            <w:sz w:val="28"/>
            <w:szCs w:val="28"/>
          </w:rPr>
          <w:t>第二章 供应商须知</w:t>
        </w:r>
        <w:r w:rsidRPr="00AD3B77">
          <w:rPr>
            <w:rFonts w:ascii="宋体" w:hAnsi="宋体" w:hint="eastAsia"/>
            <w:noProof/>
            <w:webHidden/>
            <w:sz w:val="28"/>
            <w:szCs w:val="28"/>
          </w:rPr>
          <w:tab/>
        </w:r>
        <w:r w:rsidRPr="00AD3B77">
          <w:rPr>
            <w:rFonts w:ascii="宋体" w:hAnsi="宋体" w:hint="eastAsia"/>
            <w:noProof/>
            <w:webHidden/>
            <w:sz w:val="28"/>
            <w:szCs w:val="28"/>
          </w:rPr>
          <w:fldChar w:fldCharType="begin"/>
        </w:r>
        <w:r w:rsidRPr="00AD3B77">
          <w:rPr>
            <w:rFonts w:ascii="宋体" w:hAnsi="宋体" w:hint="eastAsia"/>
            <w:noProof/>
            <w:webHidden/>
            <w:sz w:val="28"/>
            <w:szCs w:val="28"/>
          </w:rPr>
          <w:instrText xml:space="preserve"> </w:instrText>
        </w:r>
        <w:r w:rsidRPr="00AD3B77">
          <w:rPr>
            <w:rFonts w:ascii="宋体" w:hAnsi="宋体"/>
            <w:noProof/>
            <w:webHidden/>
            <w:sz w:val="28"/>
            <w:szCs w:val="28"/>
          </w:rPr>
          <w:instrText>PAGEREF _Toc239895902 \h</w:instrText>
        </w:r>
        <w:r w:rsidRPr="00AD3B77">
          <w:rPr>
            <w:rFonts w:ascii="宋体" w:hAnsi="宋体" w:hint="eastAsia"/>
            <w:noProof/>
            <w:webHidden/>
            <w:sz w:val="28"/>
            <w:szCs w:val="28"/>
          </w:rPr>
          <w:instrText xml:space="preserve"> </w:instrText>
        </w:r>
        <w:r w:rsidRPr="00AD3B77">
          <w:rPr>
            <w:rFonts w:ascii="宋体" w:hAnsi="宋体" w:hint="eastAsia"/>
            <w:noProof/>
            <w:webHidden/>
            <w:sz w:val="28"/>
            <w:szCs w:val="28"/>
          </w:rPr>
        </w:r>
        <w:r w:rsidRPr="00AD3B77">
          <w:rPr>
            <w:rFonts w:ascii="宋体" w:hAnsi="宋体" w:hint="eastAsia"/>
            <w:noProof/>
            <w:webHidden/>
            <w:sz w:val="28"/>
            <w:szCs w:val="28"/>
          </w:rPr>
          <w:fldChar w:fldCharType="separate"/>
        </w:r>
        <w:r w:rsidR="00F72CD5" w:rsidRPr="00AD3B77">
          <w:rPr>
            <w:rFonts w:ascii="宋体" w:hAnsi="宋体" w:hint="eastAsia"/>
            <w:noProof/>
            <w:webHidden/>
            <w:sz w:val="28"/>
            <w:szCs w:val="28"/>
          </w:rPr>
          <w:t>5</w:t>
        </w:r>
        <w:r w:rsidRPr="00AD3B77">
          <w:rPr>
            <w:rFonts w:ascii="宋体" w:hAnsi="宋体" w:hint="eastAsia"/>
            <w:noProof/>
            <w:webHidden/>
            <w:sz w:val="28"/>
            <w:szCs w:val="28"/>
          </w:rPr>
          <w:fldChar w:fldCharType="end"/>
        </w:r>
      </w:hyperlink>
    </w:p>
    <w:p w14:paraId="49640879" w14:textId="77C3481E" w:rsidR="00A01627" w:rsidRPr="00AD3B77" w:rsidRDefault="00A01627" w:rsidP="00A01627">
      <w:pPr>
        <w:pStyle w:val="TOC2"/>
        <w:tabs>
          <w:tab w:val="right" w:leader="dot" w:pos="8300"/>
        </w:tabs>
        <w:spacing w:after="0" w:line="360" w:lineRule="auto"/>
        <w:rPr>
          <w:rFonts w:ascii="宋体" w:hAnsi="宋体" w:cstheme="minorBidi" w:hint="eastAsia"/>
          <w:noProof/>
          <w:kern w:val="2"/>
          <w:sz w:val="28"/>
          <w:szCs w:val="28"/>
          <w14:ligatures w14:val="standardContextual"/>
        </w:rPr>
      </w:pPr>
      <w:hyperlink w:anchor="_Toc239895903" w:history="1">
        <w:r w:rsidRPr="00AD3B77">
          <w:rPr>
            <w:rStyle w:val="af7"/>
            <w:rFonts w:ascii="宋体" w:hAnsi="宋体" w:cs="宋体"/>
            <w:noProof/>
            <w:color w:val="auto"/>
            <w:sz w:val="28"/>
            <w:szCs w:val="28"/>
          </w:rPr>
          <w:t>第三章 采购需求</w:t>
        </w:r>
        <w:r w:rsidRPr="00AD3B77">
          <w:rPr>
            <w:rFonts w:ascii="宋体" w:hAnsi="宋体" w:hint="eastAsia"/>
            <w:noProof/>
            <w:webHidden/>
            <w:sz w:val="28"/>
            <w:szCs w:val="28"/>
          </w:rPr>
          <w:tab/>
        </w:r>
        <w:r w:rsidRPr="00AD3B77">
          <w:rPr>
            <w:rFonts w:ascii="宋体" w:hAnsi="宋体" w:hint="eastAsia"/>
            <w:noProof/>
            <w:webHidden/>
            <w:sz w:val="28"/>
            <w:szCs w:val="28"/>
          </w:rPr>
          <w:fldChar w:fldCharType="begin"/>
        </w:r>
        <w:r w:rsidRPr="00AD3B77">
          <w:rPr>
            <w:rFonts w:ascii="宋体" w:hAnsi="宋体" w:hint="eastAsia"/>
            <w:noProof/>
            <w:webHidden/>
            <w:sz w:val="28"/>
            <w:szCs w:val="28"/>
          </w:rPr>
          <w:instrText xml:space="preserve"> </w:instrText>
        </w:r>
        <w:r w:rsidRPr="00AD3B77">
          <w:rPr>
            <w:rFonts w:ascii="宋体" w:hAnsi="宋体"/>
            <w:noProof/>
            <w:webHidden/>
            <w:sz w:val="28"/>
            <w:szCs w:val="28"/>
          </w:rPr>
          <w:instrText>PAGEREF _Toc239895903 \h</w:instrText>
        </w:r>
        <w:r w:rsidRPr="00AD3B77">
          <w:rPr>
            <w:rFonts w:ascii="宋体" w:hAnsi="宋体" w:hint="eastAsia"/>
            <w:noProof/>
            <w:webHidden/>
            <w:sz w:val="28"/>
            <w:szCs w:val="28"/>
          </w:rPr>
          <w:instrText xml:space="preserve"> </w:instrText>
        </w:r>
        <w:r w:rsidRPr="00AD3B77">
          <w:rPr>
            <w:rFonts w:ascii="宋体" w:hAnsi="宋体" w:hint="eastAsia"/>
            <w:noProof/>
            <w:webHidden/>
            <w:sz w:val="28"/>
            <w:szCs w:val="28"/>
          </w:rPr>
        </w:r>
        <w:r w:rsidRPr="00AD3B77">
          <w:rPr>
            <w:rFonts w:ascii="宋体" w:hAnsi="宋体" w:hint="eastAsia"/>
            <w:noProof/>
            <w:webHidden/>
            <w:sz w:val="28"/>
            <w:szCs w:val="28"/>
          </w:rPr>
          <w:fldChar w:fldCharType="separate"/>
        </w:r>
        <w:r w:rsidR="00F72CD5" w:rsidRPr="00AD3B77">
          <w:rPr>
            <w:rFonts w:ascii="宋体" w:hAnsi="宋体" w:hint="eastAsia"/>
            <w:noProof/>
            <w:webHidden/>
            <w:sz w:val="28"/>
            <w:szCs w:val="28"/>
          </w:rPr>
          <w:t>20</w:t>
        </w:r>
        <w:r w:rsidRPr="00AD3B77">
          <w:rPr>
            <w:rFonts w:ascii="宋体" w:hAnsi="宋体" w:hint="eastAsia"/>
            <w:noProof/>
            <w:webHidden/>
            <w:sz w:val="28"/>
            <w:szCs w:val="28"/>
          </w:rPr>
          <w:fldChar w:fldCharType="end"/>
        </w:r>
      </w:hyperlink>
    </w:p>
    <w:p w14:paraId="1DA5E36D" w14:textId="04086CFD" w:rsidR="00A01627" w:rsidRPr="00AD3B77" w:rsidRDefault="00A01627" w:rsidP="00A01627">
      <w:pPr>
        <w:pStyle w:val="TOC2"/>
        <w:tabs>
          <w:tab w:val="right" w:leader="dot" w:pos="8300"/>
        </w:tabs>
        <w:spacing w:after="0" w:line="360" w:lineRule="auto"/>
        <w:rPr>
          <w:rFonts w:ascii="宋体" w:hAnsi="宋体" w:cstheme="minorBidi" w:hint="eastAsia"/>
          <w:noProof/>
          <w:kern w:val="2"/>
          <w:sz w:val="28"/>
          <w:szCs w:val="28"/>
          <w14:ligatures w14:val="standardContextual"/>
        </w:rPr>
      </w:pPr>
      <w:hyperlink w:anchor="_Toc239895904" w:history="1">
        <w:r w:rsidRPr="00AD3B77">
          <w:rPr>
            <w:rStyle w:val="af7"/>
            <w:rFonts w:ascii="宋体" w:hAnsi="宋体" w:cs="宋体"/>
            <w:noProof/>
            <w:color w:val="auto"/>
            <w:sz w:val="28"/>
            <w:szCs w:val="28"/>
          </w:rPr>
          <w:t>第四章 评审程序和评定成交的标准</w:t>
        </w:r>
        <w:r w:rsidRPr="00AD3B77">
          <w:rPr>
            <w:rFonts w:ascii="宋体" w:hAnsi="宋体" w:hint="eastAsia"/>
            <w:noProof/>
            <w:webHidden/>
            <w:sz w:val="28"/>
            <w:szCs w:val="28"/>
          </w:rPr>
          <w:tab/>
        </w:r>
        <w:r w:rsidRPr="00AD3B77">
          <w:rPr>
            <w:rFonts w:ascii="宋体" w:hAnsi="宋体" w:hint="eastAsia"/>
            <w:noProof/>
            <w:webHidden/>
            <w:sz w:val="28"/>
            <w:szCs w:val="28"/>
          </w:rPr>
          <w:fldChar w:fldCharType="begin"/>
        </w:r>
        <w:r w:rsidRPr="00AD3B77">
          <w:rPr>
            <w:rFonts w:ascii="宋体" w:hAnsi="宋体" w:hint="eastAsia"/>
            <w:noProof/>
            <w:webHidden/>
            <w:sz w:val="28"/>
            <w:szCs w:val="28"/>
          </w:rPr>
          <w:instrText xml:space="preserve"> </w:instrText>
        </w:r>
        <w:r w:rsidRPr="00AD3B77">
          <w:rPr>
            <w:rFonts w:ascii="宋体" w:hAnsi="宋体"/>
            <w:noProof/>
            <w:webHidden/>
            <w:sz w:val="28"/>
            <w:szCs w:val="28"/>
          </w:rPr>
          <w:instrText>PAGEREF _Toc239895904 \h</w:instrText>
        </w:r>
        <w:r w:rsidRPr="00AD3B77">
          <w:rPr>
            <w:rFonts w:ascii="宋体" w:hAnsi="宋体" w:hint="eastAsia"/>
            <w:noProof/>
            <w:webHidden/>
            <w:sz w:val="28"/>
            <w:szCs w:val="28"/>
          </w:rPr>
          <w:instrText xml:space="preserve"> </w:instrText>
        </w:r>
        <w:r w:rsidRPr="00AD3B77">
          <w:rPr>
            <w:rFonts w:ascii="宋体" w:hAnsi="宋体" w:hint="eastAsia"/>
            <w:noProof/>
            <w:webHidden/>
            <w:sz w:val="28"/>
            <w:szCs w:val="28"/>
          </w:rPr>
        </w:r>
        <w:r w:rsidRPr="00AD3B77">
          <w:rPr>
            <w:rFonts w:ascii="宋体" w:hAnsi="宋体" w:hint="eastAsia"/>
            <w:noProof/>
            <w:webHidden/>
            <w:sz w:val="28"/>
            <w:szCs w:val="28"/>
          </w:rPr>
          <w:fldChar w:fldCharType="separate"/>
        </w:r>
        <w:r w:rsidR="00F72CD5" w:rsidRPr="00AD3B77">
          <w:rPr>
            <w:rFonts w:ascii="宋体" w:hAnsi="宋体" w:hint="eastAsia"/>
            <w:noProof/>
            <w:webHidden/>
            <w:sz w:val="28"/>
            <w:szCs w:val="28"/>
          </w:rPr>
          <w:t>31</w:t>
        </w:r>
        <w:r w:rsidRPr="00AD3B77">
          <w:rPr>
            <w:rFonts w:ascii="宋体" w:hAnsi="宋体" w:hint="eastAsia"/>
            <w:noProof/>
            <w:webHidden/>
            <w:sz w:val="28"/>
            <w:szCs w:val="28"/>
          </w:rPr>
          <w:fldChar w:fldCharType="end"/>
        </w:r>
      </w:hyperlink>
    </w:p>
    <w:p w14:paraId="00127B6F" w14:textId="3ED2D00C" w:rsidR="00A01627" w:rsidRPr="00AD3B77" w:rsidRDefault="00A01627" w:rsidP="00A01627">
      <w:pPr>
        <w:pStyle w:val="TOC2"/>
        <w:tabs>
          <w:tab w:val="right" w:leader="dot" w:pos="8300"/>
        </w:tabs>
        <w:spacing w:after="0" w:line="360" w:lineRule="auto"/>
        <w:rPr>
          <w:rFonts w:ascii="宋体" w:hAnsi="宋体" w:cstheme="minorBidi" w:hint="eastAsia"/>
          <w:noProof/>
          <w:kern w:val="2"/>
          <w:sz w:val="28"/>
          <w:szCs w:val="28"/>
          <w14:ligatures w14:val="standardContextual"/>
        </w:rPr>
      </w:pPr>
      <w:hyperlink w:anchor="_Toc239895905" w:history="1">
        <w:r w:rsidRPr="00AD3B77">
          <w:rPr>
            <w:rStyle w:val="af7"/>
            <w:rFonts w:ascii="宋体" w:hAnsi="宋体" w:cs="宋体"/>
            <w:noProof/>
            <w:color w:val="auto"/>
            <w:sz w:val="28"/>
            <w:szCs w:val="28"/>
          </w:rPr>
          <w:t>第五章 电子响应文件格式</w:t>
        </w:r>
        <w:r w:rsidRPr="00AD3B77">
          <w:rPr>
            <w:rFonts w:ascii="宋体" w:hAnsi="宋体" w:hint="eastAsia"/>
            <w:noProof/>
            <w:webHidden/>
            <w:sz w:val="28"/>
            <w:szCs w:val="28"/>
          </w:rPr>
          <w:tab/>
        </w:r>
        <w:r w:rsidRPr="00AD3B77">
          <w:rPr>
            <w:rFonts w:ascii="宋体" w:hAnsi="宋体" w:hint="eastAsia"/>
            <w:noProof/>
            <w:webHidden/>
            <w:sz w:val="28"/>
            <w:szCs w:val="28"/>
          </w:rPr>
          <w:fldChar w:fldCharType="begin"/>
        </w:r>
        <w:r w:rsidRPr="00AD3B77">
          <w:rPr>
            <w:rFonts w:ascii="宋体" w:hAnsi="宋体" w:hint="eastAsia"/>
            <w:noProof/>
            <w:webHidden/>
            <w:sz w:val="28"/>
            <w:szCs w:val="28"/>
          </w:rPr>
          <w:instrText xml:space="preserve"> </w:instrText>
        </w:r>
        <w:r w:rsidRPr="00AD3B77">
          <w:rPr>
            <w:rFonts w:ascii="宋体" w:hAnsi="宋体"/>
            <w:noProof/>
            <w:webHidden/>
            <w:sz w:val="28"/>
            <w:szCs w:val="28"/>
          </w:rPr>
          <w:instrText>PAGEREF _Toc239895905 \h</w:instrText>
        </w:r>
        <w:r w:rsidRPr="00AD3B77">
          <w:rPr>
            <w:rFonts w:ascii="宋体" w:hAnsi="宋体" w:hint="eastAsia"/>
            <w:noProof/>
            <w:webHidden/>
            <w:sz w:val="28"/>
            <w:szCs w:val="28"/>
          </w:rPr>
          <w:instrText xml:space="preserve"> </w:instrText>
        </w:r>
        <w:r w:rsidRPr="00AD3B77">
          <w:rPr>
            <w:rFonts w:ascii="宋体" w:hAnsi="宋体" w:hint="eastAsia"/>
            <w:noProof/>
            <w:webHidden/>
            <w:sz w:val="28"/>
            <w:szCs w:val="28"/>
          </w:rPr>
        </w:r>
        <w:r w:rsidRPr="00AD3B77">
          <w:rPr>
            <w:rFonts w:ascii="宋体" w:hAnsi="宋体" w:hint="eastAsia"/>
            <w:noProof/>
            <w:webHidden/>
            <w:sz w:val="28"/>
            <w:szCs w:val="28"/>
          </w:rPr>
          <w:fldChar w:fldCharType="separate"/>
        </w:r>
        <w:r w:rsidR="00F72CD5" w:rsidRPr="00AD3B77">
          <w:rPr>
            <w:rFonts w:ascii="宋体" w:hAnsi="宋体" w:hint="eastAsia"/>
            <w:noProof/>
            <w:webHidden/>
            <w:sz w:val="28"/>
            <w:szCs w:val="28"/>
          </w:rPr>
          <w:t>38</w:t>
        </w:r>
        <w:r w:rsidRPr="00AD3B77">
          <w:rPr>
            <w:rFonts w:ascii="宋体" w:hAnsi="宋体" w:hint="eastAsia"/>
            <w:noProof/>
            <w:webHidden/>
            <w:sz w:val="28"/>
            <w:szCs w:val="28"/>
          </w:rPr>
          <w:fldChar w:fldCharType="end"/>
        </w:r>
      </w:hyperlink>
    </w:p>
    <w:p w14:paraId="6015F297" w14:textId="6E555DAC" w:rsidR="00A01627" w:rsidRPr="00AD3B77" w:rsidRDefault="00A01627" w:rsidP="00A01627">
      <w:pPr>
        <w:pStyle w:val="TOC2"/>
        <w:tabs>
          <w:tab w:val="right" w:leader="dot" w:pos="8300"/>
        </w:tabs>
        <w:spacing w:after="0" w:line="360" w:lineRule="auto"/>
        <w:rPr>
          <w:rFonts w:ascii="宋体" w:hAnsi="宋体" w:cstheme="minorBidi" w:hint="eastAsia"/>
          <w:noProof/>
          <w:kern w:val="2"/>
          <w:sz w:val="28"/>
          <w:szCs w:val="28"/>
          <w14:ligatures w14:val="standardContextual"/>
        </w:rPr>
      </w:pPr>
      <w:hyperlink w:anchor="_Toc239895906" w:history="1">
        <w:r w:rsidRPr="00AD3B77">
          <w:rPr>
            <w:rStyle w:val="af7"/>
            <w:rFonts w:ascii="宋体" w:hAnsi="宋体" w:cs="宋体"/>
            <w:noProof/>
            <w:color w:val="auto"/>
            <w:sz w:val="28"/>
            <w:szCs w:val="28"/>
          </w:rPr>
          <w:t>第六章 合同主要条款</w:t>
        </w:r>
        <w:r w:rsidRPr="00AD3B77">
          <w:rPr>
            <w:rFonts w:ascii="宋体" w:hAnsi="宋体" w:hint="eastAsia"/>
            <w:noProof/>
            <w:webHidden/>
            <w:sz w:val="28"/>
            <w:szCs w:val="28"/>
          </w:rPr>
          <w:tab/>
        </w:r>
        <w:r w:rsidRPr="00AD3B77">
          <w:rPr>
            <w:rFonts w:ascii="宋体" w:hAnsi="宋体" w:hint="eastAsia"/>
            <w:noProof/>
            <w:webHidden/>
            <w:sz w:val="28"/>
            <w:szCs w:val="28"/>
          </w:rPr>
          <w:fldChar w:fldCharType="begin"/>
        </w:r>
        <w:r w:rsidRPr="00AD3B77">
          <w:rPr>
            <w:rFonts w:ascii="宋体" w:hAnsi="宋体" w:hint="eastAsia"/>
            <w:noProof/>
            <w:webHidden/>
            <w:sz w:val="28"/>
            <w:szCs w:val="28"/>
          </w:rPr>
          <w:instrText xml:space="preserve"> </w:instrText>
        </w:r>
        <w:r w:rsidRPr="00AD3B77">
          <w:rPr>
            <w:rFonts w:ascii="宋体" w:hAnsi="宋体"/>
            <w:noProof/>
            <w:webHidden/>
            <w:sz w:val="28"/>
            <w:szCs w:val="28"/>
          </w:rPr>
          <w:instrText>PAGEREF _Toc239895906 \h</w:instrText>
        </w:r>
        <w:r w:rsidRPr="00AD3B77">
          <w:rPr>
            <w:rFonts w:ascii="宋体" w:hAnsi="宋体" w:hint="eastAsia"/>
            <w:noProof/>
            <w:webHidden/>
            <w:sz w:val="28"/>
            <w:szCs w:val="28"/>
          </w:rPr>
          <w:instrText xml:space="preserve"> </w:instrText>
        </w:r>
        <w:r w:rsidRPr="00AD3B77">
          <w:rPr>
            <w:rFonts w:ascii="宋体" w:hAnsi="宋体" w:hint="eastAsia"/>
            <w:noProof/>
            <w:webHidden/>
            <w:sz w:val="28"/>
            <w:szCs w:val="28"/>
          </w:rPr>
        </w:r>
        <w:r w:rsidRPr="00AD3B77">
          <w:rPr>
            <w:rFonts w:ascii="宋体" w:hAnsi="宋体" w:hint="eastAsia"/>
            <w:noProof/>
            <w:webHidden/>
            <w:sz w:val="28"/>
            <w:szCs w:val="28"/>
          </w:rPr>
          <w:fldChar w:fldCharType="separate"/>
        </w:r>
        <w:r w:rsidR="00F72CD5" w:rsidRPr="00AD3B77">
          <w:rPr>
            <w:rFonts w:ascii="宋体" w:hAnsi="宋体" w:hint="eastAsia"/>
            <w:noProof/>
            <w:webHidden/>
            <w:sz w:val="28"/>
            <w:szCs w:val="28"/>
          </w:rPr>
          <w:t>62</w:t>
        </w:r>
        <w:r w:rsidRPr="00AD3B77">
          <w:rPr>
            <w:rFonts w:ascii="宋体" w:hAnsi="宋体" w:hint="eastAsia"/>
            <w:noProof/>
            <w:webHidden/>
            <w:sz w:val="28"/>
            <w:szCs w:val="28"/>
          </w:rPr>
          <w:fldChar w:fldCharType="end"/>
        </w:r>
      </w:hyperlink>
    </w:p>
    <w:p w14:paraId="12F17D5F" w14:textId="45087D92" w:rsidR="00B42B1B" w:rsidRPr="00AD3B77" w:rsidRDefault="00FA6EE5" w:rsidP="00A01627">
      <w:pPr>
        <w:pStyle w:val="214"/>
        <w:spacing w:line="360" w:lineRule="auto"/>
        <w:rPr>
          <w:rFonts w:ascii="宋体" w:hAnsi="宋体" w:cs="宋体" w:hint="eastAsia"/>
          <w:sz w:val="28"/>
          <w:szCs w:val="28"/>
        </w:rPr>
      </w:pPr>
      <w:r w:rsidRPr="00AD3B77">
        <w:rPr>
          <w:rFonts w:ascii="宋体" w:hAnsi="宋体" w:cs="宋体" w:hint="eastAsia"/>
          <w:sz w:val="28"/>
          <w:szCs w:val="28"/>
        </w:rPr>
        <w:fldChar w:fldCharType="end"/>
      </w:r>
    </w:p>
    <w:p w14:paraId="55636473" w14:textId="77777777" w:rsidR="00B42B1B" w:rsidRPr="00AD3B77" w:rsidRDefault="00B42B1B">
      <w:pPr>
        <w:spacing w:line="400" w:lineRule="exact"/>
        <w:jc w:val="center"/>
        <w:rPr>
          <w:rFonts w:ascii="宋体" w:hAnsi="宋体" w:cs="宋体" w:hint="eastAsia"/>
          <w:b/>
          <w:sz w:val="32"/>
          <w:szCs w:val="32"/>
        </w:rPr>
      </w:pPr>
    </w:p>
    <w:p w14:paraId="61117FCB" w14:textId="77777777" w:rsidR="00B42B1B" w:rsidRPr="00AD3B77" w:rsidRDefault="00B42B1B">
      <w:pPr>
        <w:spacing w:line="400" w:lineRule="exact"/>
        <w:jc w:val="center"/>
        <w:rPr>
          <w:rFonts w:ascii="宋体" w:hAnsi="宋体" w:cs="宋体" w:hint="eastAsia"/>
          <w:b/>
          <w:sz w:val="32"/>
          <w:szCs w:val="32"/>
        </w:rPr>
      </w:pPr>
    </w:p>
    <w:p w14:paraId="77607DC9" w14:textId="77777777" w:rsidR="00B42B1B" w:rsidRPr="00AD3B77" w:rsidRDefault="00B42B1B">
      <w:pPr>
        <w:spacing w:line="400" w:lineRule="exact"/>
        <w:jc w:val="center"/>
        <w:rPr>
          <w:rFonts w:ascii="宋体" w:hAnsi="宋体" w:cs="宋体" w:hint="eastAsia"/>
          <w:b/>
          <w:sz w:val="32"/>
          <w:szCs w:val="32"/>
        </w:rPr>
      </w:pPr>
    </w:p>
    <w:p w14:paraId="751102CC" w14:textId="77777777" w:rsidR="009D638D" w:rsidRPr="00AD3B77" w:rsidRDefault="009D638D">
      <w:pPr>
        <w:spacing w:line="400" w:lineRule="exact"/>
        <w:jc w:val="center"/>
        <w:rPr>
          <w:rFonts w:ascii="宋体" w:hAnsi="宋体" w:cs="宋体" w:hint="eastAsia"/>
          <w:b/>
          <w:sz w:val="32"/>
          <w:szCs w:val="32"/>
        </w:rPr>
        <w:sectPr w:rsidR="009D638D" w:rsidRPr="00AD3B77" w:rsidSect="009D638D">
          <w:footerReference w:type="default" r:id="rId14"/>
          <w:pgSz w:w="11910" w:h="16840"/>
          <w:pgMar w:top="1440" w:right="1800" w:bottom="1440" w:left="1800" w:header="720" w:footer="720" w:gutter="0"/>
          <w:cols w:space="1701"/>
          <w:titlePg/>
          <w:docGrid w:linePitch="286"/>
        </w:sectPr>
      </w:pPr>
    </w:p>
    <w:p w14:paraId="4BC68F90" w14:textId="77777777" w:rsidR="00B42B1B" w:rsidRPr="00AD3B77" w:rsidRDefault="00B42B1B">
      <w:pPr>
        <w:spacing w:line="400" w:lineRule="exact"/>
        <w:jc w:val="center"/>
        <w:rPr>
          <w:rFonts w:ascii="宋体" w:hAnsi="宋体" w:cs="宋体" w:hint="eastAsia"/>
          <w:b/>
          <w:sz w:val="32"/>
          <w:szCs w:val="32"/>
        </w:rPr>
      </w:pPr>
    </w:p>
    <w:p w14:paraId="0FF28A7A" w14:textId="77777777" w:rsidR="00B42B1B" w:rsidRPr="00AD3B77" w:rsidRDefault="00FA6EE5">
      <w:pPr>
        <w:pStyle w:val="212"/>
        <w:jc w:val="center"/>
        <w:rPr>
          <w:rFonts w:ascii="宋体" w:hAnsi="宋体" w:cs="宋体"/>
        </w:rPr>
      </w:pPr>
      <w:bookmarkStart w:id="0" w:name="_Toc239895901"/>
      <w:r w:rsidRPr="00AD3B77">
        <w:rPr>
          <w:rFonts w:ascii="宋体" w:hAnsi="宋体" w:cs="宋体" w:hint="eastAsia"/>
        </w:rPr>
        <w:t>第一章 竞争性谈判公告</w:t>
      </w:r>
      <w:bookmarkEnd w:id="0"/>
    </w:p>
    <w:p w14:paraId="1CFC4E4F" w14:textId="2F1A8EDD" w:rsidR="00B76E32" w:rsidRPr="00AD3B77" w:rsidRDefault="00B76E32" w:rsidP="00B76E32">
      <w:pPr>
        <w:spacing w:line="360" w:lineRule="auto"/>
        <w:jc w:val="center"/>
        <w:rPr>
          <w:rFonts w:ascii="宋体" w:hAnsi="宋体" w:hint="eastAsia"/>
          <w:sz w:val="30"/>
          <w:szCs w:val="30"/>
        </w:rPr>
      </w:pPr>
      <w:r w:rsidRPr="00AD3B77">
        <w:rPr>
          <w:rFonts w:ascii="宋体" w:hAnsi="宋体"/>
          <w:sz w:val="30"/>
          <w:szCs w:val="30"/>
        </w:rPr>
        <w:t>广西良通工程管理有限公司关于2026年下湾镇防灾救灾资金（救灾第六批）物资采购项目的竞争性谈判公告</w:t>
      </w:r>
    </w:p>
    <w:p w14:paraId="66B73698" w14:textId="77777777" w:rsidR="00B42B1B" w:rsidRPr="00AD3B77" w:rsidRDefault="00FA6EE5" w:rsidP="00B76E32">
      <w:pPr>
        <w:pBdr>
          <w:top w:val="single" w:sz="4" w:space="1" w:color="000000"/>
          <w:left w:val="single" w:sz="4" w:space="4" w:color="000000"/>
          <w:bottom w:val="single" w:sz="4" w:space="2" w:color="000000"/>
          <w:right w:val="single" w:sz="4" w:space="4" w:color="000000"/>
        </w:pBdr>
        <w:spacing w:line="360" w:lineRule="auto"/>
        <w:ind w:firstLine="420"/>
        <w:rPr>
          <w:rFonts w:ascii="宋体" w:hAnsi="宋体" w:cs="宋体" w:hint="eastAsia"/>
          <w:szCs w:val="21"/>
        </w:rPr>
      </w:pPr>
      <w:bookmarkStart w:id="1" w:name="_Hlk37430271"/>
      <w:r w:rsidRPr="00AD3B77">
        <w:rPr>
          <w:rFonts w:ascii="宋体" w:hAnsi="宋体" w:cs="宋体" w:hint="eastAsia"/>
          <w:szCs w:val="21"/>
        </w:rPr>
        <w:t>项目概况</w:t>
      </w:r>
    </w:p>
    <w:p w14:paraId="1DB661FA" w14:textId="59F3EDCB" w:rsidR="00B42B1B" w:rsidRPr="00AD3B77" w:rsidRDefault="00C22A42" w:rsidP="00B76E32">
      <w:pPr>
        <w:pBdr>
          <w:top w:val="single" w:sz="4" w:space="1" w:color="000000"/>
          <w:left w:val="single" w:sz="4" w:space="4" w:color="000000"/>
          <w:bottom w:val="single" w:sz="4" w:space="2" w:color="000000"/>
          <w:right w:val="single" w:sz="4" w:space="4" w:color="000000"/>
        </w:pBdr>
        <w:spacing w:line="360" w:lineRule="auto"/>
        <w:ind w:firstLine="420"/>
        <w:rPr>
          <w:rFonts w:ascii="宋体" w:hAnsi="宋体" w:cs="宋体" w:hint="eastAsia"/>
          <w:szCs w:val="21"/>
        </w:rPr>
      </w:pPr>
      <w:r w:rsidRPr="00AD3B77">
        <w:rPr>
          <w:rFonts w:ascii="宋体" w:hAnsi="宋体" w:cs="宋体" w:hint="eastAsia"/>
          <w:szCs w:val="21"/>
          <w:u w:val="single"/>
        </w:rPr>
        <w:t>2026年下湾镇防灾救灾资金（救灾第六批）物资采购项目</w:t>
      </w:r>
      <w:r w:rsidR="00F732F3" w:rsidRPr="00AD3B77">
        <w:rPr>
          <w:rFonts w:ascii="宋体" w:hAnsi="宋体" w:cs="宋体" w:hint="eastAsia"/>
          <w:szCs w:val="21"/>
          <w:u w:val="single"/>
        </w:rPr>
        <w:t xml:space="preserve"> </w:t>
      </w:r>
      <w:r w:rsidR="00FA6EE5" w:rsidRPr="00AD3B77">
        <w:rPr>
          <w:rFonts w:ascii="宋体" w:hAnsi="宋体" w:cs="宋体" w:hint="eastAsia"/>
          <w:szCs w:val="21"/>
        </w:rPr>
        <w:t>的潜在供应商应在广西政府采购云平台（https://www.gcy.zfcg.gxzf.gov.cn/）获取采购文件，并于2026年</w:t>
      </w:r>
      <w:r w:rsidR="00DC75CA" w:rsidRPr="00AD3B77">
        <w:rPr>
          <w:rFonts w:ascii="宋体" w:hAnsi="宋体" w:cs="宋体" w:hint="eastAsia"/>
          <w:szCs w:val="21"/>
        </w:rPr>
        <w:t>9</w:t>
      </w:r>
      <w:r w:rsidR="00FA6EE5" w:rsidRPr="00AD3B77">
        <w:rPr>
          <w:rFonts w:ascii="宋体" w:hAnsi="宋体" w:cs="宋体" w:hint="eastAsia"/>
          <w:szCs w:val="21"/>
        </w:rPr>
        <w:t>月</w:t>
      </w:r>
      <w:r w:rsidR="00DC75CA" w:rsidRPr="00AD3B77">
        <w:rPr>
          <w:rFonts w:ascii="宋体" w:hAnsi="宋体" w:cs="宋体" w:hint="eastAsia"/>
          <w:szCs w:val="21"/>
        </w:rPr>
        <w:t>18</w:t>
      </w:r>
      <w:r w:rsidR="00FA6EE5" w:rsidRPr="00AD3B77">
        <w:rPr>
          <w:rFonts w:ascii="宋体" w:hAnsi="宋体" w:cs="宋体" w:hint="eastAsia"/>
          <w:szCs w:val="21"/>
        </w:rPr>
        <w:t>日</w:t>
      </w:r>
      <w:r w:rsidR="00BF59E0" w:rsidRPr="00AD3B77">
        <w:rPr>
          <w:rFonts w:ascii="宋体" w:hAnsi="宋体" w:cs="宋体" w:hint="eastAsia"/>
          <w:szCs w:val="21"/>
        </w:rPr>
        <w:t>8:30</w:t>
      </w:r>
      <w:r w:rsidR="00FA6EE5" w:rsidRPr="00AD3B77">
        <w:rPr>
          <w:rFonts w:ascii="宋体" w:hAnsi="宋体" w:cs="宋体" w:hint="eastAsia"/>
          <w:bCs/>
          <w:szCs w:val="21"/>
        </w:rPr>
        <w:t>（北京时间）前提交响应文件</w:t>
      </w:r>
      <w:r w:rsidR="00FA6EE5" w:rsidRPr="00AD3B77">
        <w:rPr>
          <w:rFonts w:ascii="宋体" w:hAnsi="宋体" w:cs="宋体" w:hint="eastAsia"/>
          <w:szCs w:val="21"/>
        </w:rPr>
        <w:t>。</w:t>
      </w:r>
    </w:p>
    <w:p w14:paraId="1B9E212B" w14:textId="77777777" w:rsidR="007019F5" w:rsidRPr="00AD3B77" w:rsidRDefault="007019F5" w:rsidP="007019F5">
      <w:bookmarkStart w:id="2" w:name="_Toc35393798"/>
      <w:bookmarkStart w:id="3" w:name="_Toc6543"/>
      <w:bookmarkStart w:id="4" w:name="_Toc25796"/>
      <w:bookmarkStart w:id="5" w:name="_Toc17439"/>
      <w:bookmarkStart w:id="6" w:name="_Toc31393"/>
      <w:bookmarkStart w:id="7" w:name="_Toc12944"/>
      <w:bookmarkStart w:id="8" w:name="_Toc28359012"/>
      <w:bookmarkStart w:id="9" w:name="_Toc28359089"/>
      <w:bookmarkStart w:id="10" w:name="_Toc35393629"/>
    </w:p>
    <w:p w14:paraId="78D977DA" w14:textId="6E1AF7B7" w:rsidR="00B42B1B" w:rsidRPr="00AD3B77" w:rsidRDefault="00FA6EE5" w:rsidP="000F6137">
      <w:pPr>
        <w:spacing w:line="360" w:lineRule="auto"/>
        <w:ind w:firstLineChars="200" w:firstLine="422"/>
        <w:rPr>
          <w:rFonts w:ascii="宋体" w:hAnsi="宋体" w:cs="宋体" w:hint="eastAsia"/>
          <w:b/>
          <w:bCs/>
          <w:szCs w:val="21"/>
        </w:rPr>
      </w:pPr>
      <w:r w:rsidRPr="00AD3B77">
        <w:rPr>
          <w:rFonts w:ascii="宋体" w:hAnsi="宋体" w:cs="宋体" w:hint="eastAsia"/>
          <w:b/>
          <w:bCs/>
          <w:szCs w:val="21"/>
        </w:rPr>
        <w:t>一、项目基本情况</w:t>
      </w:r>
      <w:bookmarkEnd w:id="1"/>
      <w:bookmarkEnd w:id="2"/>
      <w:bookmarkEnd w:id="3"/>
      <w:bookmarkEnd w:id="4"/>
      <w:bookmarkEnd w:id="5"/>
      <w:bookmarkEnd w:id="6"/>
      <w:bookmarkEnd w:id="7"/>
      <w:bookmarkEnd w:id="8"/>
      <w:bookmarkEnd w:id="9"/>
    </w:p>
    <w:p w14:paraId="49D7E3B3" w14:textId="43850B4B"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项目编号：</w:t>
      </w:r>
      <w:r w:rsidR="00DC75CA" w:rsidRPr="00AD3B77">
        <w:rPr>
          <w:rFonts w:ascii="宋体" w:hAnsi="宋体" w:cs="宋体" w:hint="eastAsia"/>
          <w:szCs w:val="21"/>
        </w:rPr>
        <w:t>GGZC2026-J1-810153-GXLT</w:t>
      </w:r>
    </w:p>
    <w:p w14:paraId="7A472D74" w14:textId="4E5AED18"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项目名称：</w:t>
      </w:r>
      <w:r w:rsidR="00C22A42" w:rsidRPr="00AD3B77">
        <w:rPr>
          <w:rFonts w:ascii="宋体" w:hAnsi="宋体" w:cs="宋体" w:hint="eastAsia"/>
          <w:szCs w:val="21"/>
        </w:rPr>
        <w:t>2026年下湾镇防灾救灾资金（救灾第六批）物资采购项目</w:t>
      </w:r>
    </w:p>
    <w:p w14:paraId="17A7BCC5"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采购方式：竞争性谈判</w:t>
      </w:r>
    </w:p>
    <w:p w14:paraId="19018E56" w14:textId="4D5FB3CC"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预算总金额（元）：</w:t>
      </w:r>
      <w:r w:rsidR="00C22A42" w:rsidRPr="00AD3B77">
        <w:rPr>
          <w:rFonts w:ascii="宋体" w:hAnsi="宋体" w:cs="宋体" w:hint="eastAsia"/>
          <w:szCs w:val="21"/>
        </w:rPr>
        <w:t>6</w:t>
      </w:r>
      <w:r w:rsidRPr="00AD3B77">
        <w:rPr>
          <w:rFonts w:ascii="宋体" w:hAnsi="宋体" w:cs="宋体" w:hint="eastAsia"/>
          <w:szCs w:val="21"/>
        </w:rPr>
        <w:t>50000.00</w:t>
      </w:r>
    </w:p>
    <w:p w14:paraId="6BBE38A1"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采购需求：</w:t>
      </w:r>
    </w:p>
    <w:p w14:paraId="0361EA49" w14:textId="77777777" w:rsidR="00FB2014" w:rsidRPr="00AD3B77" w:rsidRDefault="00FB2014" w:rsidP="000F6137">
      <w:pPr>
        <w:spacing w:line="360" w:lineRule="auto"/>
        <w:ind w:firstLine="420"/>
        <w:rPr>
          <w:rFonts w:ascii="宋体" w:hAnsi="宋体" w:cs="宋体" w:hint="eastAsia"/>
          <w:szCs w:val="21"/>
        </w:rPr>
      </w:pPr>
    </w:p>
    <w:p w14:paraId="2CDDE2C0" w14:textId="46B0B022" w:rsidR="00FB2014" w:rsidRPr="00AD3B77" w:rsidRDefault="00FB2014" w:rsidP="000F6137">
      <w:pPr>
        <w:spacing w:line="360" w:lineRule="auto"/>
        <w:ind w:firstLine="420"/>
        <w:rPr>
          <w:rFonts w:ascii="宋体" w:hAnsi="宋体" w:cs="宋体" w:hint="eastAsia"/>
          <w:szCs w:val="21"/>
        </w:rPr>
      </w:pPr>
      <w:r w:rsidRPr="00AD3B77">
        <w:rPr>
          <w:rFonts w:ascii="宋体" w:hAnsi="宋体" w:cs="宋体"/>
          <w:szCs w:val="21"/>
        </w:rPr>
        <w:t>标项一</w:t>
      </w:r>
    </w:p>
    <w:p w14:paraId="7B8F6BF3" w14:textId="1CC619E0"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标</w:t>
      </w:r>
      <w:r w:rsidR="00B76E32" w:rsidRPr="00AD3B77">
        <w:rPr>
          <w:rFonts w:ascii="宋体" w:hAnsi="宋体" w:cs="宋体" w:hint="eastAsia"/>
          <w:szCs w:val="21"/>
        </w:rPr>
        <w:t>项</w:t>
      </w:r>
      <w:r w:rsidRPr="00AD3B77">
        <w:rPr>
          <w:rFonts w:ascii="宋体" w:hAnsi="宋体" w:cs="宋体" w:hint="eastAsia"/>
          <w:szCs w:val="21"/>
        </w:rPr>
        <w:t>名称：</w:t>
      </w:r>
      <w:bookmarkStart w:id="11" w:name="OLE_LINK5"/>
      <w:r w:rsidR="00633FBA" w:rsidRPr="00AD3B77">
        <w:rPr>
          <w:rFonts w:ascii="宋体" w:hAnsi="宋体" w:cs="宋体" w:hint="eastAsia"/>
          <w:szCs w:val="21"/>
        </w:rPr>
        <w:t>2026年下湾镇防灾救灾资金（救灾第六批）物资采购项目</w:t>
      </w:r>
      <w:r w:rsidR="00633FBA" w:rsidRPr="00AD3B77">
        <w:rPr>
          <w:rFonts w:ascii="宋体" w:hAnsi="宋体" w:cs="宋体" w:hint="eastAsia"/>
          <w:szCs w:val="21"/>
        </w:rPr>
        <w:t>-</w:t>
      </w:r>
      <w:r w:rsidR="00FB2014" w:rsidRPr="00AD3B77">
        <w:rPr>
          <w:rFonts w:ascii="宋体" w:hAnsi="宋体" w:cs="宋体"/>
          <w:szCs w:val="21"/>
        </w:rPr>
        <w:t>复合肥料</w:t>
      </w:r>
      <w:bookmarkEnd w:id="11"/>
    </w:p>
    <w:p w14:paraId="482D4608" w14:textId="534A5ACD"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数量：</w:t>
      </w:r>
      <w:r w:rsidR="00E06CEA" w:rsidRPr="00AD3B77">
        <w:rPr>
          <w:rFonts w:ascii="宋体" w:hAnsi="宋体" w:cs="宋体"/>
          <w:szCs w:val="21"/>
        </w:rPr>
        <w:t>不限</w:t>
      </w:r>
    </w:p>
    <w:p w14:paraId="0BE48B62" w14:textId="35CC4696"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预算金额（元）：</w:t>
      </w:r>
      <w:r w:rsidR="00FB2014" w:rsidRPr="00AD3B77">
        <w:rPr>
          <w:rFonts w:ascii="宋体" w:hAnsi="宋体" w:cs="宋体" w:hint="eastAsia"/>
          <w:szCs w:val="21"/>
        </w:rPr>
        <w:t>625</w:t>
      </w:r>
      <w:r w:rsidRPr="00AD3B77">
        <w:rPr>
          <w:rFonts w:ascii="宋体" w:hAnsi="宋体" w:cs="宋体" w:hint="eastAsia"/>
          <w:szCs w:val="21"/>
        </w:rPr>
        <w:t>000.00</w:t>
      </w:r>
    </w:p>
    <w:p w14:paraId="59C3E659" w14:textId="7E61C474" w:rsidR="00B42B1B" w:rsidRPr="00AD3B77" w:rsidRDefault="00FA6EE5" w:rsidP="000F6137">
      <w:pPr>
        <w:spacing w:line="360" w:lineRule="auto"/>
        <w:ind w:firstLine="420"/>
        <w:jc w:val="left"/>
        <w:rPr>
          <w:rFonts w:ascii="宋体" w:hAnsi="宋体" w:cs="宋体" w:hint="eastAsia"/>
          <w:szCs w:val="21"/>
        </w:rPr>
      </w:pPr>
      <w:r w:rsidRPr="00AD3B77">
        <w:rPr>
          <w:rFonts w:ascii="宋体" w:hAnsi="宋体" w:hint="eastAsia"/>
          <w:szCs w:val="21"/>
        </w:rPr>
        <w:t>简要规格描述或项目基本概况介绍、用途：</w:t>
      </w:r>
      <w:r w:rsidR="00FB2014" w:rsidRPr="00AD3B77">
        <w:rPr>
          <w:rFonts w:ascii="宋体" w:hAnsi="宋体" w:hint="eastAsia"/>
          <w:szCs w:val="21"/>
        </w:rPr>
        <w:t>采购</w:t>
      </w:r>
      <w:r w:rsidR="00FB2014" w:rsidRPr="00AD3B77">
        <w:rPr>
          <w:rFonts w:ascii="宋体" w:hAnsi="宋体"/>
          <w:szCs w:val="21"/>
        </w:rPr>
        <w:t>复合肥料195吨</w:t>
      </w:r>
      <w:r w:rsidR="00FB2014" w:rsidRPr="00AD3B77">
        <w:rPr>
          <w:rFonts w:ascii="宋体" w:hAnsi="宋体" w:hint="eastAsia"/>
          <w:szCs w:val="21"/>
        </w:rPr>
        <w:t>，</w:t>
      </w:r>
      <w:r w:rsidR="00FB2014" w:rsidRPr="00AD3B77">
        <w:rPr>
          <w:rFonts w:ascii="宋体" w:hAnsi="宋体"/>
          <w:szCs w:val="21"/>
        </w:rPr>
        <w:t>每吨价格最高不超过3200元，以实际供应量为准。</w:t>
      </w:r>
      <w:r w:rsidR="00FB2014" w:rsidRPr="00AD3B77">
        <w:rPr>
          <w:rFonts w:ascii="宋体" w:hAnsi="宋体" w:hint="eastAsia"/>
          <w:szCs w:val="21"/>
        </w:rPr>
        <w:t>要求适用于水稻、玉米等粮食作物，执行国家标准GB/T15063-2020《复合肥料》，养分指标要求: 主要成分氮、磷、钾的总含量≥40%，</w:t>
      </w:r>
      <w:r w:rsidR="00FB2014" w:rsidRPr="00AD3B77">
        <w:rPr>
          <w:rFonts w:ascii="宋体" w:hAnsi="宋体"/>
          <w:szCs w:val="21"/>
        </w:rPr>
        <w:t>产品生产日期距交货当日≤6个月</w:t>
      </w:r>
      <w:r w:rsidR="00FB2014" w:rsidRPr="00AD3B77">
        <w:rPr>
          <w:rFonts w:ascii="宋体" w:hAnsi="宋体" w:hint="eastAsia"/>
          <w:szCs w:val="21"/>
        </w:rPr>
        <w:t>。</w:t>
      </w:r>
      <w:r w:rsidRPr="00AD3B77">
        <w:rPr>
          <w:rFonts w:ascii="宋体" w:hAnsi="宋体" w:hint="eastAsia"/>
          <w:szCs w:val="21"/>
        </w:rPr>
        <w:t>具体内容详见采购需求</w:t>
      </w:r>
      <w:r w:rsidRPr="00AD3B77">
        <w:rPr>
          <w:rFonts w:ascii="宋体" w:hAnsi="宋体" w:cs="宋体" w:hint="eastAsia"/>
          <w:szCs w:val="21"/>
        </w:rPr>
        <w:t>。</w:t>
      </w:r>
    </w:p>
    <w:p w14:paraId="4B68C391" w14:textId="2B99FC7C"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最高限价（如有）：</w:t>
      </w:r>
      <w:r w:rsidR="00E06CEA" w:rsidRPr="00AD3B77">
        <w:rPr>
          <w:rFonts w:ascii="宋体" w:hAnsi="宋体" w:cs="宋体" w:hint="eastAsia"/>
          <w:szCs w:val="21"/>
        </w:rPr>
        <w:t>3200</w:t>
      </w:r>
      <w:r w:rsidR="00FB2014" w:rsidRPr="00AD3B77">
        <w:rPr>
          <w:rFonts w:ascii="宋体" w:hAnsi="宋体" w:cs="宋体" w:hint="eastAsia"/>
          <w:szCs w:val="21"/>
        </w:rPr>
        <w:t>.00</w:t>
      </w:r>
    </w:p>
    <w:p w14:paraId="0D236659" w14:textId="33EF4941"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合同履约期限：</w:t>
      </w:r>
      <w:r w:rsidR="00FB2014" w:rsidRPr="00AD3B77">
        <w:rPr>
          <w:rFonts w:ascii="宋体" w:hAnsi="宋体" w:cs="宋体"/>
          <w:szCs w:val="21"/>
        </w:rPr>
        <w:t>合同签订生效后10个工作日内送到</w:t>
      </w:r>
      <w:r w:rsidR="008A63F8" w:rsidRPr="00AD3B77">
        <w:rPr>
          <w:rFonts w:ascii="宋体" w:hAnsi="宋体" w:cs="宋体" w:hint="eastAsia"/>
          <w:szCs w:val="21"/>
        </w:rPr>
        <w:t>采购人</w:t>
      </w:r>
      <w:r w:rsidR="00FB2014" w:rsidRPr="00AD3B77">
        <w:rPr>
          <w:rFonts w:ascii="宋体" w:hAnsi="宋体" w:cs="宋体"/>
          <w:szCs w:val="21"/>
        </w:rPr>
        <w:t>指定地点（</w:t>
      </w:r>
      <w:r w:rsidR="00AD3B77" w:rsidRPr="00AD3B77">
        <w:rPr>
          <w:rFonts w:ascii="宋体" w:hAnsi="宋体" w:cs="宋体"/>
          <w:szCs w:val="21"/>
        </w:rPr>
        <w:t>肥料配送至</w:t>
      </w:r>
      <w:r w:rsidR="00FB2014" w:rsidRPr="00AD3B77">
        <w:rPr>
          <w:rFonts w:ascii="宋体" w:hAnsi="宋体" w:cs="宋体"/>
          <w:szCs w:val="21"/>
        </w:rPr>
        <w:t>辖区15个行政村），并由采购人与成交人双方对该批次的产品进行抽样送往有资质的产品质量检验单位进行检验。</w:t>
      </w:r>
    </w:p>
    <w:p w14:paraId="221A218D"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本项目（否）接受联合体投标</w:t>
      </w:r>
    </w:p>
    <w:p w14:paraId="5F85E10F"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备注：/</w:t>
      </w:r>
    </w:p>
    <w:p w14:paraId="6164BD8B" w14:textId="77777777" w:rsidR="008A63F8" w:rsidRPr="00AD3B77" w:rsidRDefault="008A63F8" w:rsidP="000F6137">
      <w:pPr>
        <w:spacing w:line="360" w:lineRule="auto"/>
        <w:ind w:firstLine="420"/>
        <w:rPr>
          <w:rFonts w:ascii="宋体" w:hAnsi="宋体" w:cs="宋体" w:hint="eastAsia"/>
          <w:szCs w:val="21"/>
        </w:rPr>
      </w:pPr>
    </w:p>
    <w:p w14:paraId="342314B3" w14:textId="46EC81D6" w:rsidR="008A63F8" w:rsidRPr="00AD3B77" w:rsidRDefault="008A63F8" w:rsidP="000F6137">
      <w:pPr>
        <w:spacing w:line="360" w:lineRule="auto"/>
        <w:ind w:firstLine="420"/>
        <w:rPr>
          <w:rFonts w:ascii="宋体" w:hAnsi="宋体" w:cs="宋体" w:hint="eastAsia"/>
          <w:szCs w:val="21"/>
        </w:rPr>
      </w:pPr>
      <w:r w:rsidRPr="00AD3B77">
        <w:rPr>
          <w:rFonts w:ascii="宋体" w:hAnsi="宋体" w:cs="宋体"/>
          <w:szCs w:val="21"/>
        </w:rPr>
        <w:lastRenderedPageBreak/>
        <w:t>标项</w:t>
      </w:r>
      <w:r w:rsidRPr="00AD3B77">
        <w:rPr>
          <w:rFonts w:ascii="宋体" w:hAnsi="宋体" w:cs="宋体" w:hint="eastAsia"/>
          <w:szCs w:val="21"/>
        </w:rPr>
        <w:t>二</w:t>
      </w:r>
    </w:p>
    <w:p w14:paraId="40DDE5B4" w14:textId="79DED881" w:rsidR="008A63F8" w:rsidRPr="00AD3B77" w:rsidRDefault="008A63F8" w:rsidP="000F6137">
      <w:pPr>
        <w:spacing w:line="360" w:lineRule="auto"/>
        <w:ind w:firstLine="420"/>
        <w:rPr>
          <w:rFonts w:ascii="宋体" w:hAnsi="宋体" w:cs="宋体" w:hint="eastAsia"/>
          <w:szCs w:val="21"/>
        </w:rPr>
      </w:pPr>
      <w:r w:rsidRPr="00AD3B77">
        <w:rPr>
          <w:rFonts w:ascii="宋体" w:hAnsi="宋体" w:cs="宋体" w:hint="eastAsia"/>
          <w:szCs w:val="21"/>
        </w:rPr>
        <w:t>标</w:t>
      </w:r>
      <w:r w:rsidR="00B76E32" w:rsidRPr="00AD3B77">
        <w:rPr>
          <w:rFonts w:ascii="宋体" w:hAnsi="宋体" w:cs="宋体" w:hint="eastAsia"/>
          <w:szCs w:val="21"/>
        </w:rPr>
        <w:t>项</w:t>
      </w:r>
      <w:r w:rsidRPr="00AD3B77">
        <w:rPr>
          <w:rFonts w:ascii="宋体" w:hAnsi="宋体" w:cs="宋体" w:hint="eastAsia"/>
          <w:szCs w:val="21"/>
        </w:rPr>
        <w:t>名称：</w:t>
      </w:r>
      <w:r w:rsidR="00633FBA" w:rsidRPr="00AD3B77">
        <w:rPr>
          <w:rFonts w:ascii="宋体" w:hAnsi="宋体" w:cs="宋体" w:hint="eastAsia"/>
          <w:szCs w:val="21"/>
        </w:rPr>
        <w:t>2026年下湾镇防灾救灾资金（救灾第六批）物资采购项目</w:t>
      </w:r>
      <w:r w:rsidR="00633FBA" w:rsidRPr="00AD3B77">
        <w:rPr>
          <w:rFonts w:ascii="宋体" w:hAnsi="宋体" w:cs="宋体" w:hint="eastAsia"/>
          <w:szCs w:val="21"/>
        </w:rPr>
        <w:t>-</w:t>
      </w:r>
      <w:r w:rsidRPr="00AD3B77">
        <w:rPr>
          <w:rFonts w:ascii="宋体" w:hAnsi="宋体" w:cs="宋体"/>
          <w:szCs w:val="21"/>
        </w:rPr>
        <w:t>大马力抽水机</w:t>
      </w:r>
    </w:p>
    <w:p w14:paraId="1BC1F998" w14:textId="54FF4615" w:rsidR="008A63F8" w:rsidRPr="00AD3B77" w:rsidRDefault="008A63F8" w:rsidP="000F6137">
      <w:pPr>
        <w:spacing w:line="360" w:lineRule="auto"/>
        <w:ind w:firstLine="420"/>
        <w:rPr>
          <w:rFonts w:ascii="宋体" w:hAnsi="宋体" w:cs="宋体" w:hint="eastAsia"/>
          <w:szCs w:val="21"/>
        </w:rPr>
      </w:pPr>
      <w:r w:rsidRPr="00AD3B77">
        <w:rPr>
          <w:rFonts w:ascii="宋体" w:hAnsi="宋体" w:cs="宋体" w:hint="eastAsia"/>
          <w:szCs w:val="21"/>
        </w:rPr>
        <w:t>数量：6</w:t>
      </w:r>
    </w:p>
    <w:p w14:paraId="7B90EF77" w14:textId="72873EF5" w:rsidR="008A63F8" w:rsidRPr="00AD3B77" w:rsidRDefault="008A63F8" w:rsidP="000F6137">
      <w:pPr>
        <w:spacing w:line="360" w:lineRule="auto"/>
        <w:ind w:firstLine="420"/>
        <w:rPr>
          <w:rFonts w:ascii="宋体" w:hAnsi="宋体" w:cs="宋体" w:hint="eastAsia"/>
          <w:szCs w:val="21"/>
        </w:rPr>
      </w:pPr>
      <w:r w:rsidRPr="00AD3B77">
        <w:rPr>
          <w:rFonts w:ascii="宋体" w:hAnsi="宋体" w:cs="宋体" w:hint="eastAsia"/>
          <w:szCs w:val="21"/>
        </w:rPr>
        <w:t>预算金额（元）：25000.00</w:t>
      </w:r>
    </w:p>
    <w:p w14:paraId="023FB1BA" w14:textId="4B8D8A01" w:rsidR="008A63F8" w:rsidRPr="00AD3B77" w:rsidRDefault="008A63F8" w:rsidP="000F6137">
      <w:pPr>
        <w:spacing w:line="360" w:lineRule="auto"/>
        <w:ind w:firstLine="420"/>
        <w:jc w:val="left"/>
        <w:rPr>
          <w:rFonts w:ascii="宋体" w:hAnsi="宋体" w:cs="宋体" w:hint="eastAsia"/>
          <w:szCs w:val="21"/>
        </w:rPr>
      </w:pPr>
      <w:r w:rsidRPr="00AD3B77">
        <w:rPr>
          <w:rFonts w:ascii="宋体" w:hAnsi="宋体" w:hint="eastAsia"/>
          <w:szCs w:val="21"/>
        </w:rPr>
        <w:t>简要规格描述或项目基本概况介绍、用途：采购</w:t>
      </w:r>
      <w:r w:rsidRPr="00AD3B77">
        <w:rPr>
          <w:rFonts w:ascii="宋体" w:hAnsi="宋体"/>
          <w:szCs w:val="21"/>
        </w:rPr>
        <w:t>大马力</w:t>
      </w:r>
      <w:r w:rsidR="00F30C43" w:rsidRPr="00AD3B77">
        <w:rPr>
          <w:rFonts w:ascii="宋体" w:hAnsi="宋体" w:hint="eastAsia"/>
          <w:szCs w:val="21"/>
        </w:rPr>
        <w:t>柴油</w:t>
      </w:r>
      <w:r w:rsidRPr="00AD3B77">
        <w:rPr>
          <w:rFonts w:ascii="宋体" w:hAnsi="宋体"/>
          <w:szCs w:val="21"/>
        </w:rPr>
        <w:t>抽水机6</w:t>
      </w:r>
      <w:r w:rsidRPr="00AD3B77">
        <w:rPr>
          <w:rFonts w:ascii="宋体" w:hAnsi="宋体"/>
          <w:szCs w:val="21"/>
        </w:rPr>
        <w:tab/>
        <w:t>台</w:t>
      </w:r>
      <w:r w:rsidRPr="00AD3B77">
        <w:rPr>
          <w:rFonts w:ascii="宋体" w:hAnsi="宋体" w:hint="eastAsia"/>
          <w:szCs w:val="21"/>
        </w:rPr>
        <w:t>，</w:t>
      </w:r>
      <w:r w:rsidRPr="00AD3B77">
        <w:rPr>
          <w:rFonts w:ascii="宋体" w:hAnsi="宋体"/>
          <w:szCs w:val="21"/>
        </w:rPr>
        <w:t>最高不超过4000元/台</w:t>
      </w:r>
      <w:r w:rsidRPr="00AD3B77">
        <w:rPr>
          <w:rFonts w:ascii="宋体" w:hAnsi="宋体" w:hint="eastAsia"/>
          <w:szCs w:val="21"/>
        </w:rPr>
        <w:t>。具体内容详见采购需求</w:t>
      </w:r>
      <w:r w:rsidRPr="00AD3B77">
        <w:rPr>
          <w:rFonts w:ascii="宋体" w:hAnsi="宋体" w:cs="宋体" w:hint="eastAsia"/>
          <w:szCs w:val="21"/>
        </w:rPr>
        <w:t>。</w:t>
      </w:r>
    </w:p>
    <w:p w14:paraId="6091EC08" w14:textId="43310E54" w:rsidR="008A63F8" w:rsidRPr="00AD3B77" w:rsidRDefault="008A63F8" w:rsidP="000F6137">
      <w:pPr>
        <w:spacing w:line="360" w:lineRule="auto"/>
        <w:ind w:firstLine="420"/>
        <w:rPr>
          <w:rFonts w:ascii="宋体" w:hAnsi="宋体" w:cs="宋体" w:hint="eastAsia"/>
          <w:szCs w:val="21"/>
        </w:rPr>
      </w:pPr>
      <w:r w:rsidRPr="00AD3B77">
        <w:rPr>
          <w:rFonts w:ascii="宋体" w:hAnsi="宋体" w:cs="宋体" w:hint="eastAsia"/>
          <w:szCs w:val="21"/>
        </w:rPr>
        <w:t>最高限价（如有）：</w:t>
      </w:r>
      <w:r w:rsidR="00E06CEA" w:rsidRPr="00AD3B77">
        <w:rPr>
          <w:rFonts w:ascii="宋体" w:hAnsi="宋体" w:cs="宋体" w:hint="eastAsia"/>
          <w:szCs w:val="21"/>
        </w:rPr>
        <w:t>40</w:t>
      </w:r>
      <w:r w:rsidRPr="00AD3B77">
        <w:rPr>
          <w:rFonts w:ascii="宋体" w:hAnsi="宋体" w:cs="宋体" w:hint="eastAsia"/>
          <w:szCs w:val="21"/>
        </w:rPr>
        <w:t>00.00</w:t>
      </w:r>
    </w:p>
    <w:p w14:paraId="5918E957" w14:textId="62BEDEC1" w:rsidR="008A63F8" w:rsidRPr="00AD3B77" w:rsidRDefault="008A63F8" w:rsidP="000F6137">
      <w:pPr>
        <w:spacing w:line="360" w:lineRule="auto"/>
        <w:ind w:firstLine="420"/>
        <w:rPr>
          <w:rFonts w:ascii="宋体" w:hAnsi="宋体" w:cs="宋体" w:hint="eastAsia"/>
          <w:szCs w:val="21"/>
        </w:rPr>
      </w:pPr>
      <w:r w:rsidRPr="00AD3B77">
        <w:rPr>
          <w:rFonts w:ascii="宋体" w:hAnsi="宋体" w:cs="宋体" w:hint="eastAsia"/>
          <w:szCs w:val="21"/>
        </w:rPr>
        <w:t>合同履约期限：</w:t>
      </w:r>
      <w:r w:rsidR="005809F1" w:rsidRPr="00AD3B77">
        <w:rPr>
          <w:rFonts w:ascii="宋体" w:hAnsi="宋体" w:cs="宋体"/>
          <w:szCs w:val="21"/>
        </w:rPr>
        <w:t>合同签订生效后10个工作日内送到采购人指定地点</w:t>
      </w:r>
      <w:r w:rsidRPr="00AD3B77">
        <w:rPr>
          <w:rFonts w:ascii="宋体" w:hAnsi="宋体" w:cs="宋体"/>
          <w:szCs w:val="21"/>
        </w:rPr>
        <w:t>。</w:t>
      </w:r>
    </w:p>
    <w:p w14:paraId="2BBC97CE" w14:textId="77777777" w:rsidR="008A63F8" w:rsidRPr="00AD3B77" w:rsidRDefault="008A63F8" w:rsidP="000F6137">
      <w:pPr>
        <w:spacing w:line="360" w:lineRule="auto"/>
        <w:ind w:firstLine="420"/>
        <w:rPr>
          <w:rFonts w:ascii="宋体" w:hAnsi="宋体" w:cs="宋体" w:hint="eastAsia"/>
          <w:szCs w:val="21"/>
        </w:rPr>
      </w:pPr>
      <w:r w:rsidRPr="00AD3B77">
        <w:rPr>
          <w:rFonts w:ascii="宋体" w:hAnsi="宋体" w:cs="宋体" w:hint="eastAsia"/>
          <w:szCs w:val="21"/>
        </w:rPr>
        <w:t>本项目（否）接受联合体投标</w:t>
      </w:r>
    </w:p>
    <w:p w14:paraId="17928BBA" w14:textId="21F4C9AC" w:rsidR="008A63F8" w:rsidRPr="00AD3B77" w:rsidRDefault="008A63F8" w:rsidP="000F6137">
      <w:pPr>
        <w:spacing w:line="360" w:lineRule="auto"/>
        <w:ind w:firstLine="420"/>
        <w:rPr>
          <w:rFonts w:ascii="宋体" w:hAnsi="宋体" w:cs="宋体" w:hint="eastAsia"/>
          <w:szCs w:val="21"/>
        </w:rPr>
      </w:pPr>
      <w:r w:rsidRPr="00AD3B77">
        <w:rPr>
          <w:rFonts w:ascii="宋体" w:hAnsi="宋体" w:cs="宋体" w:hint="eastAsia"/>
          <w:szCs w:val="21"/>
        </w:rPr>
        <w:t>备注：/</w:t>
      </w:r>
    </w:p>
    <w:p w14:paraId="4B9558BA" w14:textId="77777777" w:rsidR="00A01627" w:rsidRPr="00AD3B77" w:rsidRDefault="00A01627" w:rsidP="000F6137">
      <w:pPr>
        <w:spacing w:line="360" w:lineRule="auto"/>
        <w:ind w:firstLine="420"/>
        <w:rPr>
          <w:rFonts w:ascii="宋体" w:hAnsi="宋体" w:cs="宋体" w:hint="eastAsia"/>
          <w:szCs w:val="21"/>
        </w:rPr>
      </w:pPr>
    </w:p>
    <w:p w14:paraId="2E17D730" w14:textId="77777777" w:rsidR="00B42B1B" w:rsidRPr="00AD3B77" w:rsidRDefault="00FA6EE5" w:rsidP="000F6137">
      <w:pPr>
        <w:spacing w:line="360" w:lineRule="auto"/>
        <w:ind w:firstLineChars="200" w:firstLine="422"/>
        <w:rPr>
          <w:rFonts w:ascii="宋体" w:hAnsi="宋体" w:cs="宋体" w:hint="eastAsia"/>
          <w:b/>
          <w:bCs/>
          <w:szCs w:val="21"/>
        </w:rPr>
      </w:pPr>
      <w:bookmarkStart w:id="12" w:name="_Toc35393630"/>
      <w:bookmarkStart w:id="13" w:name="_Toc19840"/>
      <w:bookmarkStart w:id="14" w:name="_Toc28359013"/>
      <w:bookmarkStart w:id="15" w:name="_Toc28359090"/>
      <w:bookmarkStart w:id="16" w:name="_Toc10192"/>
      <w:bookmarkStart w:id="17" w:name="_Toc35393799"/>
      <w:bookmarkStart w:id="18" w:name="_Toc1399"/>
      <w:bookmarkStart w:id="19" w:name="_Toc15056"/>
      <w:bookmarkStart w:id="20" w:name="_Toc1066"/>
      <w:r w:rsidRPr="00AD3B77">
        <w:rPr>
          <w:rFonts w:ascii="宋体" w:hAnsi="宋体" w:cs="宋体" w:hint="eastAsia"/>
          <w:b/>
          <w:bCs/>
          <w:szCs w:val="21"/>
        </w:rPr>
        <w:t>二、申请人的资格要求：</w:t>
      </w:r>
      <w:bookmarkEnd w:id="10"/>
      <w:bookmarkEnd w:id="12"/>
      <w:bookmarkEnd w:id="13"/>
      <w:bookmarkEnd w:id="14"/>
      <w:bookmarkEnd w:id="15"/>
      <w:bookmarkEnd w:id="16"/>
      <w:bookmarkEnd w:id="17"/>
      <w:bookmarkEnd w:id="18"/>
      <w:bookmarkEnd w:id="19"/>
    </w:p>
    <w:p w14:paraId="63A72500" w14:textId="77777777" w:rsidR="00B42B1B" w:rsidRPr="00AD3B77" w:rsidRDefault="00FA6EE5" w:rsidP="000F6137">
      <w:pPr>
        <w:spacing w:line="360" w:lineRule="auto"/>
        <w:ind w:firstLine="420"/>
        <w:rPr>
          <w:rFonts w:ascii="宋体" w:hAnsi="宋体" w:cs="宋体" w:hint="eastAsia"/>
          <w:szCs w:val="21"/>
        </w:rPr>
      </w:pPr>
      <w:bookmarkStart w:id="21" w:name="_Toc28359014"/>
      <w:bookmarkStart w:id="22" w:name="_Toc28359091"/>
      <w:r w:rsidRPr="00AD3B77">
        <w:rPr>
          <w:rFonts w:ascii="宋体" w:hAnsi="宋体" w:cs="宋体" w:hint="eastAsia"/>
          <w:szCs w:val="21"/>
        </w:rPr>
        <w:t>1.满足《中华人民共和国政府采购法》第二十二条规定；</w:t>
      </w:r>
    </w:p>
    <w:p w14:paraId="1E4365AA" w14:textId="22DDEB89"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2.落实政府采购政策需满足的资格要求：</w:t>
      </w:r>
      <w:r w:rsidR="008A63F8" w:rsidRPr="00AD3B77">
        <w:rPr>
          <w:rFonts w:ascii="宋体" w:hAnsi="宋体" w:cs="宋体"/>
          <w:szCs w:val="21"/>
        </w:rPr>
        <w:t>标项一、标项二为专门面向</w:t>
      </w:r>
      <w:r w:rsidR="008A63F8" w:rsidRPr="00AD3B77">
        <w:rPr>
          <w:rFonts w:ascii="宋体" w:hAnsi="宋体" w:cs="宋体" w:hint="eastAsia"/>
          <w:szCs w:val="21"/>
        </w:rPr>
        <w:t>中</w:t>
      </w:r>
      <w:r w:rsidR="008A63F8" w:rsidRPr="00AD3B77">
        <w:rPr>
          <w:rFonts w:ascii="宋体" w:hAnsi="宋体" w:cs="宋体"/>
          <w:szCs w:val="21"/>
        </w:rPr>
        <w:t>小企业采购的项目（产品制造商应为</w:t>
      </w:r>
      <w:r w:rsidR="008A63F8" w:rsidRPr="00AD3B77">
        <w:rPr>
          <w:rFonts w:ascii="宋体" w:hAnsi="宋体" w:cs="宋体" w:hint="eastAsia"/>
          <w:szCs w:val="21"/>
        </w:rPr>
        <w:t>中</w:t>
      </w:r>
      <w:r w:rsidR="008A63F8" w:rsidRPr="00AD3B77">
        <w:rPr>
          <w:rFonts w:ascii="宋体" w:hAnsi="宋体" w:cs="宋体"/>
          <w:szCs w:val="21"/>
        </w:rPr>
        <w:t>小微企业、监狱企业或残疾人福利性单位)。</w:t>
      </w:r>
    </w:p>
    <w:p w14:paraId="1A9FFD7B" w14:textId="19C6D50C"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3.本项目的特定资格要求：</w:t>
      </w:r>
      <w:r w:rsidR="00DC75CA" w:rsidRPr="00AD3B77">
        <w:rPr>
          <w:rFonts w:ascii="宋体" w:hAnsi="宋体" w:cs="宋体" w:hint="eastAsia"/>
          <w:szCs w:val="21"/>
        </w:rPr>
        <w:t>无</w:t>
      </w:r>
    </w:p>
    <w:p w14:paraId="06CC1F8B" w14:textId="77777777" w:rsidR="00B42B1B" w:rsidRPr="00AD3B77" w:rsidRDefault="00FA6EE5" w:rsidP="000F6137">
      <w:pPr>
        <w:spacing w:line="360" w:lineRule="auto"/>
        <w:ind w:firstLineChars="200" w:firstLine="422"/>
        <w:rPr>
          <w:rFonts w:ascii="宋体" w:hAnsi="宋体" w:cs="宋体" w:hint="eastAsia"/>
          <w:b/>
          <w:bCs/>
          <w:szCs w:val="21"/>
        </w:rPr>
      </w:pPr>
      <w:bookmarkStart w:id="23" w:name="_Toc2222"/>
      <w:bookmarkStart w:id="24" w:name="_Toc20807"/>
      <w:bookmarkStart w:id="25" w:name="_Toc27972"/>
      <w:bookmarkStart w:id="26" w:name="_Toc35393800"/>
      <w:bookmarkStart w:id="27" w:name="_Toc35393631"/>
      <w:bookmarkStart w:id="28" w:name="_Toc4928"/>
      <w:bookmarkStart w:id="29" w:name="_Toc8100"/>
      <w:r w:rsidRPr="00AD3B77">
        <w:rPr>
          <w:rFonts w:ascii="宋体" w:hAnsi="宋体" w:cs="宋体" w:hint="eastAsia"/>
          <w:b/>
          <w:bCs/>
          <w:szCs w:val="21"/>
        </w:rPr>
        <w:t>三、获取采购文件</w:t>
      </w:r>
      <w:bookmarkEnd w:id="20"/>
      <w:bookmarkEnd w:id="21"/>
      <w:bookmarkEnd w:id="22"/>
      <w:bookmarkEnd w:id="23"/>
      <w:bookmarkEnd w:id="24"/>
      <w:bookmarkEnd w:id="25"/>
      <w:bookmarkEnd w:id="26"/>
      <w:bookmarkEnd w:id="27"/>
      <w:bookmarkEnd w:id="28"/>
    </w:p>
    <w:p w14:paraId="5FE2D263" w14:textId="45F972D3"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1.时间：2026年</w:t>
      </w:r>
      <w:r w:rsidR="00DC75CA" w:rsidRPr="00AD3B77">
        <w:rPr>
          <w:rFonts w:ascii="宋体" w:hAnsi="宋体" w:cs="宋体" w:hint="eastAsia"/>
          <w:szCs w:val="21"/>
        </w:rPr>
        <w:t>9</w:t>
      </w:r>
      <w:r w:rsidRPr="00AD3B77">
        <w:rPr>
          <w:rFonts w:ascii="宋体" w:hAnsi="宋体" w:cs="宋体" w:hint="eastAsia"/>
          <w:szCs w:val="21"/>
        </w:rPr>
        <w:t>月</w:t>
      </w:r>
      <w:r w:rsidR="00DC75CA" w:rsidRPr="00AD3B77">
        <w:rPr>
          <w:rFonts w:ascii="宋体" w:hAnsi="宋体" w:cs="宋体" w:hint="eastAsia"/>
          <w:szCs w:val="21"/>
        </w:rPr>
        <w:t>1</w:t>
      </w:r>
      <w:r w:rsidRPr="00AD3B77">
        <w:rPr>
          <w:rFonts w:ascii="宋体" w:hAnsi="宋体" w:cs="宋体" w:hint="eastAsia"/>
          <w:szCs w:val="21"/>
        </w:rPr>
        <w:t>4日至2026年</w:t>
      </w:r>
      <w:r w:rsidR="00DC75CA" w:rsidRPr="00AD3B77">
        <w:rPr>
          <w:rFonts w:ascii="宋体" w:hAnsi="宋体" w:cs="宋体" w:hint="eastAsia"/>
          <w:szCs w:val="21"/>
        </w:rPr>
        <w:t>9</w:t>
      </w:r>
      <w:r w:rsidRPr="00AD3B77">
        <w:rPr>
          <w:rFonts w:ascii="宋体" w:hAnsi="宋体" w:cs="宋体" w:hint="eastAsia"/>
          <w:szCs w:val="21"/>
        </w:rPr>
        <w:t>月</w:t>
      </w:r>
      <w:r w:rsidR="00DC75CA" w:rsidRPr="00AD3B77">
        <w:rPr>
          <w:rFonts w:ascii="宋体" w:hAnsi="宋体" w:cs="宋体" w:hint="eastAsia"/>
          <w:szCs w:val="21"/>
        </w:rPr>
        <w:t>17</w:t>
      </w:r>
      <w:r w:rsidRPr="00AD3B77">
        <w:rPr>
          <w:rFonts w:ascii="宋体" w:hAnsi="宋体" w:cs="宋体" w:hint="eastAsia"/>
          <w:szCs w:val="21"/>
        </w:rPr>
        <w:t>日，每天上午00:00至12:00，下午12:00至23:59（北京时间，法定节假日除外）。</w:t>
      </w:r>
    </w:p>
    <w:p w14:paraId="1BAE1754"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2.地点（网址）：广西政府采购云平台（https://www.gcy.zfcg.gxzf.gov.cn/）</w:t>
      </w:r>
    </w:p>
    <w:p w14:paraId="00C1B28F"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3.方式：网上下载。本项目不提供纸质文件，潜在供应商需在广西政府采购云平台（https://www.gcy.zfcg.gxzf.gov.cn/）-进入“项目采购”应用，在获取采购文件菜单中选择项目，获取竞争性谈判文件。电子响应文件制作需要基于广西政府采购云平台获取的竞争性谈判文件编制，通过其他方式获取竞争性谈判文件的，将有可能导致供应商无法在广西政府采购云平台编制及上传响应文件。</w:t>
      </w:r>
    </w:p>
    <w:p w14:paraId="21EBBE8A" w14:textId="77777777" w:rsidR="00B42B1B" w:rsidRPr="00AD3B77" w:rsidRDefault="00FA6EE5" w:rsidP="000F6137">
      <w:pPr>
        <w:spacing w:line="360" w:lineRule="auto"/>
        <w:ind w:firstLineChars="200" w:firstLine="422"/>
        <w:rPr>
          <w:rFonts w:ascii="宋体" w:hAnsi="宋体" w:cs="宋体" w:hint="eastAsia"/>
          <w:b/>
          <w:bCs/>
          <w:szCs w:val="21"/>
        </w:rPr>
      </w:pPr>
      <w:bookmarkStart w:id="30" w:name="_Toc27748"/>
      <w:bookmarkStart w:id="31" w:name="_Toc35393801"/>
      <w:bookmarkStart w:id="32" w:name="_Toc5595"/>
      <w:bookmarkStart w:id="33" w:name="_Toc35393632"/>
      <w:bookmarkStart w:id="34" w:name="_Toc28359015"/>
      <w:bookmarkStart w:id="35" w:name="_Toc15538"/>
      <w:bookmarkStart w:id="36" w:name="_Toc5770"/>
      <w:bookmarkStart w:id="37" w:name="_Toc28359092"/>
      <w:bookmarkStart w:id="38" w:name="_Toc352"/>
      <w:r w:rsidRPr="00AD3B77">
        <w:rPr>
          <w:rFonts w:ascii="宋体" w:hAnsi="宋体" w:cs="宋体" w:hint="eastAsia"/>
          <w:b/>
          <w:bCs/>
          <w:szCs w:val="21"/>
        </w:rPr>
        <w:t>四、响应文件提交</w:t>
      </w:r>
      <w:bookmarkEnd w:id="29"/>
      <w:bookmarkEnd w:id="30"/>
      <w:bookmarkEnd w:id="31"/>
      <w:bookmarkEnd w:id="32"/>
      <w:bookmarkEnd w:id="33"/>
      <w:bookmarkEnd w:id="34"/>
      <w:bookmarkEnd w:id="35"/>
      <w:bookmarkEnd w:id="36"/>
      <w:bookmarkEnd w:id="37"/>
    </w:p>
    <w:p w14:paraId="6BF97C83" w14:textId="1C39132E" w:rsidR="00B42B1B" w:rsidRPr="00AD3B77" w:rsidRDefault="00FA6EE5" w:rsidP="000F6137">
      <w:pPr>
        <w:spacing w:line="360" w:lineRule="auto"/>
        <w:ind w:left="422"/>
        <w:rPr>
          <w:rFonts w:ascii="宋体" w:hAnsi="宋体" w:cs="宋体" w:hint="eastAsia"/>
          <w:bCs/>
          <w:szCs w:val="21"/>
        </w:rPr>
      </w:pPr>
      <w:bookmarkStart w:id="39" w:name="_Toc30042"/>
      <w:bookmarkStart w:id="40" w:name="_Toc35393802"/>
      <w:bookmarkStart w:id="41" w:name="_Toc35393633"/>
      <w:bookmarkStart w:id="42" w:name="_Toc28359093"/>
      <w:bookmarkStart w:id="43" w:name="_Toc28359016"/>
      <w:r w:rsidRPr="00AD3B77">
        <w:rPr>
          <w:rFonts w:ascii="宋体" w:hAnsi="宋体" w:cs="宋体" w:hint="eastAsia"/>
          <w:szCs w:val="21"/>
        </w:rPr>
        <w:t>截止时间：</w:t>
      </w:r>
      <w:r w:rsidR="00DC75CA" w:rsidRPr="00AD3B77">
        <w:rPr>
          <w:rFonts w:ascii="宋体" w:hAnsi="宋体" w:cs="宋体" w:hint="eastAsia"/>
          <w:szCs w:val="21"/>
        </w:rPr>
        <w:t>2026年9月18</w:t>
      </w:r>
      <w:r w:rsidRPr="00AD3B77">
        <w:rPr>
          <w:rFonts w:ascii="宋体" w:hAnsi="宋体" w:cs="宋体" w:hint="eastAsia"/>
          <w:bCs/>
          <w:szCs w:val="21"/>
        </w:rPr>
        <w:t>日</w:t>
      </w:r>
      <w:r w:rsidR="00BF59E0" w:rsidRPr="00AD3B77">
        <w:rPr>
          <w:rFonts w:ascii="宋体" w:hAnsi="宋体" w:cs="宋体" w:hint="eastAsia"/>
          <w:bCs/>
          <w:szCs w:val="21"/>
        </w:rPr>
        <w:t>8:30</w:t>
      </w:r>
      <w:r w:rsidRPr="00AD3B77">
        <w:rPr>
          <w:rFonts w:ascii="宋体" w:hAnsi="宋体" w:cs="宋体" w:hint="eastAsia"/>
          <w:bCs/>
          <w:szCs w:val="21"/>
        </w:rPr>
        <w:t>（北京时间）</w:t>
      </w:r>
    </w:p>
    <w:p w14:paraId="5D2AA4C3" w14:textId="77777777" w:rsidR="00B42B1B" w:rsidRPr="00AD3B77" w:rsidRDefault="00FA6EE5" w:rsidP="000F6137">
      <w:pPr>
        <w:spacing w:line="360" w:lineRule="auto"/>
        <w:ind w:firstLine="420"/>
        <w:rPr>
          <w:rFonts w:ascii="宋体" w:hAnsi="宋体" w:hint="eastAsia"/>
          <w:szCs w:val="21"/>
        </w:rPr>
      </w:pPr>
      <w:r w:rsidRPr="00AD3B77">
        <w:rPr>
          <w:rFonts w:ascii="宋体" w:hAnsi="宋体" w:cs="宋体" w:hint="eastAsia"/>
          <w:szCs w:val="21"/>
        </w:rPr>
        <w:t>地点（网址）：广西政府采购云平台（https://www.gcy.zfcg.gxzf.gov.cn/）</w:t>
      </w:r>
    </w:p>
    <w:p w14:paraId="47FFB61D" w14:textId="77777777" w:rsidR="00B42B1B" w:rsidRPr="00AD3B77" w:rsidRDefault="00FA6EE5" w:rsidP="000F6137">
      <w:pPr>
        <w:spacing w:line="360" w:lineRule="auto"/>
        <w:ind w:firstLineChars="200" w:firstLine="422"/>
        <w:rPr>
          <w:rFonts w:ascii="宋体" w:hAnsi="宋体" w:cs="宋体" w:hint="eastAsia"/>
          <w:b/>
          <w:bCs/>
          <w:szCs w:val="21"/>
        </w:rPr>
      </w:pPr>
      <w:bookmarkStart w:id="44" w:name="_Toc20664"/>
      <w:bookmarkStart w:id="45" w:name="_Toc26102"/>
      <w:bookmarkStart w:id="46" w:name="_Toc24619"/>
      <w:bookmarkStart w:id="47" w:name="_Toc11567"/>
      <w:r w:rsidRPr="00AD3B77">
        <w:rPr>
          <w:rFonts w:ascii="宋体" w:hAnsi="宋体" w:cs="宋体" w:hint="eastAsia"/>
          <w:b/>
          <w:bCs/>
          <w:szCs w:val="21"/>
        </w:rPr>
        <w:t>五、响应文件开启</w:t>
      </w:r>
      <w:bookmarkEnd w:id="38"/>
      <w:bookmarkEnd w:id="39"/>
      <w:bookmarkEnd w:id="40"/>
      <w:bookmarkEnd w:id="41"/>
      <w:bookmarkEnd w:id="42"/>
      <w:bookmarkEnd w:id="43"/>
      <w:bookmarkEnd w:id="44"/>
      <w:bookmarkEnd w:id="45"/>
      <w:bookmarkEnd w:id="46"/>
    </w:p>
    <w:p w14:paraId="37FA583E" w14:textId="362009D2" w:rsidR="00B42B1B" w:rsidRPr="00AD3B77" w:rsidRDefault="00FA6EE5" w:rsidP="000F6137">
      <w:pPr>
        <w:spacing w:line="360" w:lineRule="auto"/>
        <w:ind w:firstLine="420"/>
        <w:rPr>
          <w:rFonts w:ascii="宋体" w:hAnsi="宋体" w:cs="宋体" w:hint="eastAsia"/>
          <w:bCs/>
          <w:szCs w:val="21"/>
        </w:rPr>
      </w:pPr>
      <w:r w:rsidRPr="00AD3B77">
        <w:rPr>
          <w:rFonts w:ascii="宋体" w:hAnsi="宋体" w:cs="宋体" w:hint="eastAsia"/>
          <w:szCs w:val="21"/>
        </w:rPr>
        <w:t>开启时间：</w:t>
      </w:r>
      <w:r w:rsidR="00DC75CA" w:rsidRPr="00AD3B77">
        <w:rPr>
          <w:rFonts w:ascii="宋体" w:hAnsi="宋体" w:cs="宋体" w:hint="eastAsia"/>
          <w:szCs w:val="21"/>
        </w:rPr>
        <w:t>2026年9月18</w:t>
      </w:r>
      <w:r w:rsidRPr="00AD3B77">
        <w:rPr>
          <w:rFonts w:ascii="宋体" w:hAnsi="宋体" w:cs="宋体" w:hint="eastAsia"/>
          <w:bCs/>
          <w:szCs w:val="21"/>
        </w:rPr>
        <w:t>日</w:t>
      </w:r>
      <w:r w:rsidR="00BF59E0" w:rsidRPr="00AD3B77">
        <w:rPr>
          <w:rFonts w:ascii="宋体" w:hAnsi="宋体" w:cs="宋体" w:hint="eastAsia"/>
          <w:bCs/>
          <w:szCs w:val="21"/>
        </w:rPr>
        <w:t>8:30</w:t>
      </w:r>
      <w:r w:rsidRPr="00AD3B77">
        <w:rPr>
          <w:rFonts w:ascii="宋体" w:hAnsi="宋体" w:cs="宋体" w:hint="eastAsia"/>
          <w:bCs/>
          <w:szCs w:val="21"/>
        </w:rPr>
        <w:t>（北京时间）</w:t>
      </w:r>
    </w:p>
    <w:p w14:paraId="1A1816F8" w14:textId="77777777" w:rsidR="00B42B1B" w:rsidRPr="00AD3B77" w:rsidRDefault="00FA6EE5" w:rsidP="000F6137">
      <w:pPr>
        <w:spacing w:line="360" w:lineRule="auto"/>
        <w:ind w:firstLine="420"/>
        <w:rPr>
          <w:rFonts w:ascii="宋体" w:hAnsi="宋体" w:cs="宋体" w:hint="eastAsia"/>
          <w:bCs/>
          <w:szCs w:val="21"/>
        </w:rPr>
      </w:pPr>
      <w:r w:rsidRPr="00AD3B77">
        <w:rPr>
          <w:rFonts w:ascii="宋体" w:hAnsi="宋体" w:cs="宋体" w:hint="eastAsia"/>
          <w:szCs w:val="21"/>
        </w:rPr>
        <w:t>地点：广西政府采购云平台电子开标大厅</w:t>
      </w:r>
    </w:p>
    <w:p w14:paraId="2935F6C5" w14:textId="77777777" w:rsidR="00B42B1B" w:rsidRPr="00AD3B77" w:rsidRDefault="00FA6EE5" w:rsidP="000F6137">
      <w:pPr>
        <w:spacing w:line="360" w:lineRule="auto"/>
        <w:ind w:firstLineChars="200" w:firstLine="422"/>
        <w:rPr>
          <w:rFonts w:ascii="宋体" w:hAnsi="宋体" w:cs="宋体" w:hint="eastAsia"/>
          <w:b/>
          <w:bCs/>
          <w:szCs w:val="21"/>
        </w:rPr>
      </w:pPr>
      <w:bookmarkStart w:id="48" w:name="_Toc35393634"/>
      <w:bookmarkStart w:id="49" w:name="_Toc15050"/>
      <w:bookmarkStart w:id="50" w:name="_Toc4880"/>
      <w:bookmarkStart w:id="51" w:name="_Toc4111"/>
      <w:bookmarkStart w:id="52" w:name="_Toc16017"/>
      <w:bookmarkStart w:id="53" w:name="_Toc21623"/>
      <w:bookmarkStart w:id="54" w:name="_Toc28359017"/>
      <w:bookmarkStart w:id="55" w:name="_Toc28359094"/>
      <w:bookmarkStart w:id="56" w:name="_Toc35393803"/>
      <w:r w:rsidRPr="00AD3B77">
        <w:rPr>
          <w:rFonts w:ascii="宋体" w:hAnsi="宋体" w:cs="宋体" w:hint="eastAsia"/>
          <w:b/>
          <w:bCs/>
          <w:szCs w:val="21"/>
        </w:rPr>
        <w:t>六、公告期限</w:t>
      </w:r>
      <w:bookmarkEnd w:id="47"/>
      <w:bookmarkEnd w:id="48"/>
      <w:bookmarkEnd w:id="49"/>
      <w:bookmarkEnd w:id="50"/>
      <w:bookmarkEnd w:id="51"/>
      <w:bookmarkEnd w:id="52"/>
      <w:bookmarkEnd w:id="53"/>
      <w:bookmarkEnd w:id="54"/>
      <w:bookmarkEnd w:id="55"/>
    </w:p>
    <w:p w14:paraId="1648B2C5"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自本公告发布之日起3个工作日。</w:t>
      </w:r>
    </w:p>
    <w:p w14:paraId="7DFEE2D0" w14:textId="77777777" w:rsidR="00B42B1B" w:rsidRPr="00AD3B77" w:rsidRDefault="00FA6EE5" w:rsidP="000F6137">
      <w:pPr>
        <w:spacing w:line="360" w:lineRule="auto"/>
        <w:ind w:firstLineChars="200" w:firstLine="422"/>
        <w:rPr>
          <w:rFonts w:ascii="宋体" w:hAnsi="宋体" w:cs="宋体" w:hint="eastAsia"/>
          <w:b/>
          <w:bCs/>
          <w:szCs w:val="21"/>
        </w:rPr>
      </w:pPr>
      <w:bookmarkStart w:id="57" w:name="_Toc17809"/>
      <w:bookmarkStart w:id="58" w:name="_Toc35393635"/>
      <w:bookmarkStart w:id="59" w:name="_Toc681"/>
      <w:bookmarkStart w:id="60" w:name="_Toc17938"/>
      <w:bookmarkStart w:id="61" w:name="_Toc2188"/>
      <w:bookmarkStart w:id="62" w:name="_Toc35393804"/>
      <w:bookmarkStart w:id="63" w:name="_Toc31148"/>
      <w:r w:rsidRPr="00AD3B77">
        <w:rPr>
          <w:rFonts w:ascii="宋体" w:hAnsi="宋体" w:cs="宋体" w:hint="eastAsia"/>
          <w:b/>
          <w:bCs/>
          <w:szCs w:val="21"/>
        </w:rPr>
        <w:t>七、其他补充事宜</w:t>
      </w:r>
      <w:bookmarkEnd w:id="56"/>
      <w:bookmarkEnd w:id="57"/>
      <w:bookmarkEnd w:id="58"/>
      <w:bookmarkEnd w:id="59"/>
      <w:bookmarkEnd w:id="60"/>
      <w:bookmarkEnd w:id="61"/>
      <w:bookmarkEnd w:id="62"/>
    </w:p>
    <w:p w14:paraId="36504F0F" w14:textId="77777777" w:rsidR="00B42B1B" w:rsidRPr="00AD3B77" w:rsidRDefault="00FA6EE5" w:rsidP="000F6137">
      <w:pPr>
        <w:spacing w:line="360" w:lineRule="auto"/>
        <w:ind w:firstLine="420"/>
        <w:rPr>
          <w:rFonts w:ascii="宋体" w:hAnsi="宋体" w:cs="宋体" w:hint="eastAsia"/>
          <w:szCs w:val="21"/>
        </w:rPr>
      </w:pPr>
      <w:bookmarkStart w:id="64" w:name="_Toc31757"/>
      <w:bookmarkStart w:id="65" w:name="_Toc35393805"/>
      <w:bookmarkStart w:id="66" w:name="_Toc28359095"/>
      <w:bookmarkStart w:id="67" w:name="_Toc35393636"/>
      <w:bookmarkStart w:id="68" w:name="_Toc28359018"/>
      <w:bookmarkStart w:id="69" w:name="_Toc31780"/>
      <w:r w:rsidRPr="00AD3B77">
        <w:rPr>
          <w:rFonts w:ascii="宋体" w:hAnsi="宋体" w:cs="宋体" w:hint="eastAsia"/>
          <w:szCs w:val="21"/>
        </w:rPr>
        <w:lastRenderedPageBreak/>
        <w:t>1.谈判保证金：无</w:t>
      </w:r>
    </w:p>
    <w:p w14:paraId="41F5B1EA"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2. 本项目需要落实的政府采购政策：</w:t>
      </w:r>
    </w:p>
    <w:p w14:paraId="3E7F8019" w14:textId="77777777" w:rsidR="00C66A97" w:rsidRPr="00AD3B77" w:rsidRDefault="00C66A97" w:rsidP="000F6137">
      <w:pPr>
        <w:spacing w:line="360" w:lineRule="auto"/>
        <w:ind w:firstLine="420"/>
        <w:rPr>
          <w:rFonts w:ascii="宋体" w:hAnsi="宋体" w:cs="宋体" w:hint="eastAsia"/>
          <w:szCs w:val="21"/>
        </w:rPr>
      </w:pPr>
      <w:r w:rsidRPr="00AD3B77">
        <w:rPr>
          <w:rFonts w:ascii="宋体" w:hAnsi="宋体" w:cs="宋体" w:hint="eastAsia"/>
          <w:szCs w:val="21"/>
        </w:rPr>
        <w:t>（1）《政府采购促进中小企业发展管理办法》（财库﹝2020﹞46号），（企业划分标准详见《关于印发中小企业划型标准规定的通知工信部联企业〔2011〕300号》文件及《统计上大中小微型企业划分办法（2017）》，监狱企业及残疾人福利性单位视同小型、微型企业）；</w:t>
      </w:r>
    </w:p>
    <w:p w14:paraId="3C620D88" w14:textId="77777777" w:rsidR="00C66A97" w:rsidRPr="00AD3B77" w:rsidRDefault="00C66A97" w:rsidP="000F6137">
      <w:pPr>
        <w:spacing w:line="360" w:lineRule="auto"/>
        <w:ind w:firstLine="420"/>
        <w:rPr>
          <w:rFonts w:ascii="宋体" w:hAnsi="宋体" w:cs="宋体" w:hint="eastAsia"/>
          <w:szCs w:val="21"/>
        </w:rPr>
      </w:pPr>
      <w:r w:rsidRPr="00AD3B77">
        <w:rPr>
          <w:rFonts w:ascii="宋体" w:hAnsi="宋体" w:cs="宋体" w:hint="eastAsia"/>
          <w:szCs w:val="21"/>
        </w:rPr>
        <w:t>（2）《财政部、司法部关于政府采购支持监狱企业发展有关问题的通知》（财库〔2014〕68号）；</w:t>
      </w:r>
    </w:p>
    <w:p w14:paraId="18ADFB11" w14:textId="77777777" w:rsidR="00C66A97" w:rsidRPr="00AD3B77" w:rsidRDefault="00C66A97" w:rsidP="000F6137">
      <w:pPr>
        <w:spacing w:line="360" w:lineRule="auto"/>
        <w:ind w:firstLine="420"/>
        <w:rPr>
          <w:rFonts w:ascii="宋体" w:hAnsi="宋体" w:cs="宋体" w:hint="eastAsia"/>
          <w:szCs w:val="21"/>
        </w:rPr>
      </w:pPr>
      <w:r w:rsidRPr="00AD3B77">
        <w:rPr>
          <w:rFonts w:ascii="宋体" w:hAnsi="宋体" w:cs="宋体" w:hint="eastAsia"/>
          <w:szCs w:val="21"/>
        </w:rPr>
        <w:t>（3）《财政部民政部中国残疾人联合会关于促进残疾人就业政府采购政策的通知》（财库〔2017〕141号）；</w:t>
      </w:r>
    </w:p>
    <w:p w14:paraId="65857ACA" w14:textId="77777777" w:rsidR="00C66A97" w:rsidRPr="00AD3B77" w:rsidRDefault="00C66A97" w:rsidP="000F6137">
      <w:pPr>
        <w:spacing w:line="360" w:lineRule="auto"/>
        <w:ind w:firstLine="420"/>
        <w:rPr>
          <w:rFonts w:ascii="宋体" w:hAnsi="宋体" w:cs="宋体" w:hint="eastAsia"/>
          <w:szCs w:val="21"/>
        </w:rPr>
      </w:pPr>
      <w:r w:rsidRPr="00AD3B77">
        <w:rPr>
          <w:rFonts w:ascii="宋体" w:hAnsi="宋体" w:cs="宋体" w:hint="eastAsia"/>
          <w:szCs w:val="21"/>
        </w:rPr>
        <w:t>（4）财政部 发展改革委 生态环境部市场监管总局关于调整优化节能产品、环境标志产品政府采购执行机制的通知（财库〔2019〕9号）；</w:t>
      </w:r>
    </w:p>
    <w:p w14:paraId="4CC47963" w14:textId="77777777" w:rsidR="00C66A97" w:rsidRPr="00AD3B77" w:rsidRDefault="00C66A97" w:rsidP="000F6137">
      <w:pPr>
        <w:spacing w:line="360" w:lineRule="auto"/>
        <w:ind w:firstLine="420"/>
        <w:rPr>
          <w:rFonts w:ascii="宋体" w:hAnsi="宋体" w:cs="宋体" w:hint="eastAsia"/>
          <w:szCs w:val="21"/>
        </w:rPr>
      </w:pPr>
      <w:r w:rsidRPr="00AD3B77">
        <w:rPr>
          <w:rFonts w:ascii="宋体" w:hAnsi="宋体" w:cs="宋体" w:hint="eastAsia"/>
          <w:szCs w:val="21"/>
        </w:rPr>
        <w:t>（5）财政部 发展改革委关于印发节能产品政府采购品目清单的通知（财库〔2019〕19号）等政府采购相关政策。</w:t>
      </w:r>
    </w:p>
    <w:p w14:paraId="46AA9DB8" w14:textId="77777777" w:rsidR="00C66A97" w:rsidRPr="00AD3B77" w:rsidRDefault="00C66A97" w:rsidP="000F6137">
      <w:pPr>
        <w:spacing w:line="360" w:lineRule="auto"/>
        <w:ind w:firstLine="420"/>
        <w:rPr>
          <w:rFonts w:ascii="宋体" w:hAnsi="宋体" w:cs="宋体" w:hint="eastAsia"/>
          <w:szCs w:val="21"/>
        </w:rPr>
      </w:pPr>
      <w:r w:rsidRPr="00AD3B77">
        <w:rPr>
          <w:rFonts w:ascii="宋体" w:hAnsi="宋体" w:cs="宋体" w:hint="eastAsia"/>
          <w:szCs w:val="21"/>
        </w:rPr>
        <w:t>（6）《政府采购中查询及使用信用记录有关问题的通知》（财库[2016]125号）。</w:t>
      </w:r>
    </w:p>
    <w:p w14:paraId="30BCC4FA" w14:textId="0089EF36"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3.网上查询地址</w:t>
      </w:r>
    </w:p>
    <w:p w14:paraId="54DD6A6F"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http://www.ccgp.gov.cn（中国政府采购网）</w:t>
      </w:r>
    </w:p>
    <w:p w14:paraId="4D490654"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http://zfcg.gxzf.gov.cn/（广西壮族自治区政府采购网）</w:t>
      </w:r>
    </w:p>
    <w:p w14:paraId="4F1A33EF"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http://ggzy.jgswj.gxzf.gov.cn/ggggzy/全国公共资源交易平台（广西·贵港）</w:t>
      </w:r>
    </w:p>
    <w:p w14:paraId="3B472886"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4. 在线竞标响应（电子竞标）说明</w:t>
      </w:r>
    </w:p>
    <w:p w14:paraId="33EA6835"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1）本项目为全流程电子化采购项目，通过广西政府采购云平台（https://www.gcy.zfcg.gxzf.gov.cn/）实行在线电子竞标，供应商应先安装“广西政府采购云平台客户端”（请自行前往广西政府采购云平台进行下载），并按照本项目竞争性谈判文件和广西政府采购云平台的要求编制、加密后在提交响应文件截止时间前通过网络上传至 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竞标-政府采购项目电子交易管理操作指南-供应商”查看电子竞标具体操作流程。</w:t>
      </w:r>
    </w:p>
    <w:p w14:paraId="42AC96B1"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95763或者0771-3381253）。</w:t>
      </w:r>
    </w:p>
    <w:p w14:paraId="721DCB2E"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lastRenderedPageBreak/>
        <w:t>（3）CA证书在线解密：首次响应文件开启时，需携带制作响应文件时用来加密的有效数字证书（CA认证）登录广西政府采购云平台电子开标大厅现场按规定时间对加密的响应文件进行解密，否则后果自负。</w:t>
      </w:r>
    </w:p>
    <w:p w14:paraId="7E60C4D1" w14:textId="77777777" w:rsidR="00C66A97"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注：</w:t>
      </w:r>
    </w:p>
    <w:p w14:paraId="7208D422" w14:textId="77777777" w:rsidR="00C66A97"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1）为确保网上操作合法、有效和安全，请供应商确保在电子竞标过程中能够对相关数据电文进行加密和使用电子签章，妥善保管CA数字证书并使用有效的CA数字证书参与整个采购活动。</w:t>
      </w:r>
    </w:p>
    <w:p w14:paraId="7C089D77" w14:textId="616B7232"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供应商需要在具备有摄像头及语音功能且互联网网络状况良好的电脑登录广西政府采购云平台远程开标大厅参与本次谈判，否则后果自负。</w:t>
      </w:r>
    </w:p>
    <w:p w14:paraId="718DE4E0"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5.监督部门</w:t>
      </w:r>
    </w:p>
    <w:p w14:paraId="6B924EF2" w14:textId="77777777" w:rsidR="00B42B1B" w:rsidRPr="00AD3B77" w:rsidRDefault="00FA6EE5" w:rsidP="000F6137">
      <w:pPr>
        <w:spacing w:line="360" w:lineRule="auto"/>
        <w:ind w:firstLine="420"/>
        <w:rPr>
          <w:rFonts w:ascii="宋体" w:hAnsi="宋体" w:cs="宋体" w:hint="eastAsia"/>
          <w:szCs w:val="21"/>
        </w:rPr>
      </w:pPr>
      <w:bookmarkStart w:id="70" w:name="_Toc30774"/>
      <w:bookmarkStart w:id="71" w:name="_Toc18482"/>
      <w:r w:rsidRPr="00AD3B77">
        <w:rPr>
          <w:rFonts w:ascii="宋体" w:hAnsi="宋体" w:cs="宋体" w:hint="eastAsia"/>
          <w:szCs w:val="21"/>
        </w:rPr>
        <w:t xml:space="preserve">名  称：桂平市财政局政府采购监督管理股 </w:t>
      </w:r>
    </w:p>
    <w:p w14:paraId="66EB9791" w14:textId="77777777"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电  话：0775-3380263</w:t>
      </w:r>
    </w:p>
    <w:p w14:paraId="7722870A" w14:textId="77777777" w:rsidR="00B42B1B" w:rsidRPr="00AD3B77" w:rsidRDefault="00FA6EE5" w:rsidP="000F6137">
      <w:pPr>
        <w:spacing w:line="360" w:lineRule="auto"/>
        <w:ind w:firstLineChars="200" w:firstLine="422"/>
        <w:rPr>
          <w:rFonts w:ascii="宋体" w:hAnsi="宋体" w:cs="宋体" w:hint="eastAsia"/>
          <w:b/>
          <w:bCs/>
          <w:szCs w:val="21"/>
        </w:rPr>
      </w:pPr>
      <w:bookmarkStart w:id="72" w:name="_Toc15203"/>
      <w:r w:rsidRPr="00AD3B77">
        <w:rPr>
          <w:rFonts w:ascii="宋体" w:hAnsi="宋体" w:cs="宋体" w:hint="eastAsia"/>
          <w:b/>
          <w:bCs/>
          <w:szCs w:val="21"/>
        </w:rPr>
        <w:t>八、凡对本次采购提出询问，请按以下方式联系。</w:t>
      </w:r>
      <w:bookmarkEnd w:id="63"/>
      <w:bookmarkEnd w:id="64"/>
      <w:bookmarkEnd w:id="65"/>
      <w:bookmarkEnd w:id="66"/>
      <w:bookmarkEnd w:id="67"/>
      <w:bookmarkEnd w:id="68"/>
      <w:bookmarkEnd w:id="69"/>
      <w:bookmarkEnd w:id="70"/>
      <w:bookmarkEnd w:id="72"/>
    </w:p>
    <w:p w14:paraId="02A38405" w14:textId="77777777" w:rsidR="00B42B1B" w:rsidRPr="00AD3B77" w:rsidRDefault="00FA6EE5" w:rsidP="000F6137">
      <w:pPr>
        <w:widowControl/>
        <w:spacing w:line="360" w:lineRule="auto"/>
        <w:ind w:firstLine="420"/>
        <w:jc w:val="left"/>
        <w:rPr>
          <w:rFonts w:ascii="宋体" w:hAnsi="宋体" w:cs="宋体" w:hint="eastAsia"/>
          <w:szCs w:val="21"/>
        </w:rPr>
      </w:pPr>
      <w:bookmarkStart w:id="73" w:name="_Toc28359096"/>
      <w:bookmarkStart w:id="74" w:name="_Toc35393637"/>
      <w:bookmarkStart w:id="75" w:name="_Toc35393806"/>
      <w:bookmarkStart w:id="76" w:name="_Toc28359019"/>
      <w:bookmarkStart w:id="77" w:name="_Toc28359010"/>
      <w:bookmarkStart w:id="78" w:name="_Toc28359087"/>
      <w:r w:rsidRPr="00AD3B77">
        <w:rPr>
          <w:rFonts w:ascii="宋体" w:hAnsi="宋体" w:cs="宋体" w:hint="eastAsia"/>
          <w:szCs w:val="21"/>
        </w:rPr>
        <w:t>1.采购人信息</w:t>
      </w:r>
      <w:bookmarkEnd w:id="71"/>
      <w:bookmarkEnd w:id="73"/>
      <w:bookmarkEnd w:id="74"/>
      <w:bookmarkEnd w:id="75"/>
    </w:p>
    <w:p w14:paraId="560C712F" w14:textId="7271F422" w:rsidR="00B42B1B" w:rsidRPr="00AD3B77" w:rsidRDefault="00FA6EE5" w:rsidP="000F6137">
      <w:pPr>
        <w:widowControl/>
        <w:spacing w:line="360" w:lineRule="auto"/>
        <w:ind w:firstLine="420"/>
        <w:jc w:val="left"/>
        <w:rPr>
          <w:rFonts w:ascii="宋体" w:hAnsi="宋体" w:cs="宋体" w:hint="eastAsia"/>
          <w:szCs w:val="21"/>
        </w:rPr>
      </w:pPr>
      <w:r w:rsidRPr="00AD3B77">
        <w:rPr>
          <w:rFonts w:ascii="宋体" w:hAnsi="宋体" w:cs="宋体" w:hint="eastAsia"/>
          <w:szCs w:val="21"/>
        </w:rPr>
        <w:t>名    称：</w:t>
      </w:r>
      <w:r w:rsidR="00DC75CA" w:rsidRPr="00AD3B77">
        <w:rPr>
          <w:rFonts w:ascii="宋体" w:hAnsi="宋体" w:cs="宋体" w:hint="eastAsia"/>
          <w:szCs w:val="21"/>
        </w:rPr>
        <w:t>桂平市下湾镇人民政府</w:t>
      </w:r>
    </w:p>
    <w:p w14:paraId="365EE8DA" w14:textId="2A2EEC43"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地    址：广西</w:t>
      </w:r>
      <w:r w:rsidR="00F30C43" w:rsidRPr="00AD3B77">
        <w:rPr>
          <w:rFonts w:ascii="宋体" w:hAnsi="宋体" w:cs="宋体"/>
          <w:szCs w:val="21"/>
        </w:rPr>
        <w:t>桂平市下湾镇东胜街39号</w:t>
      </w:r>
    </w:p>
    <w:p w14:paraId="7217B654" w14:textId="76784FD6"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项目联系人：</w:t>
      </w:r>
      <w:r w:rsidR="00F30C43" w:rsidRPr="00AD3B77">
        <w:rPr>
          <w:rFonts w:ascii="宋体" w:hAnsi="宋体" w:cs="宋体"/>
          <w:szCs w:val="21"/>
        </w:rPr>
        <w:t>谢进强</w:t>
      </w:r>
    </w:p>
    <w:p w14:paraId="12BAAB21" w14:textId="78508094" w:rsidR="00B42B1B" w:rsidRPr="00AD3B77" w:rsidRDefault="00FA6EE5" w:rsidP="000F6137">
      <w:pPr>
        <w:spacing w:line="360" w:lineRule="auto"/>
        <w:ind w:firstLine="420"/>
        <w:rPr>
          <w:rFonts w:ascii="宋体" w:hAnsi="宋体" w:cs="宋体" w:hint="eastAsia"/>
          <w:szCs w:val="21"/>
        </w:rPr>
      </w:pPr>
      <w:r w:rsidRPr="00AD3B77">
        <w:rPr>
          <w:rFonts w:ascii="宋体" w:hAnsi="宋体" w:cs="宋体" w:hint="eastAsia"/>
          <w:szCs w:val="21"/>
        </w:rPr>
        <w:t>项目联系方式：</w:t>
      </w:r>
      <w:r w:rsidR="00F30C43" w:rsidRPr="00AD3B77">
        <w:rPr>
          <w:rFonts w:ascii="宋体" w:hAnsi="宋体" w:cs="宋体"/>
          <w:szCs w:val="21"/>
        </w:rPr>
        <w:t>0775-3040011</w:t>
      </w:r>
    </w:p>
    <w:p w14:paraId="1E43D926" w14:textId="77777777" w:rsidR="00B42B1B" w:rsidRPr="00AD3B77" w:rsidRDefault="00FA6EE5" w:rsidP="000F6137">
      <w:pPr>
        <w:widowControl/>
        <w:spacing w:line="360" w:lineRule="auto"/>
        <w:ind w:firstLine="420"/>
        <w:jc w:val="left"/>
        <w:rPr>
          <w:rFonts w:ascii="宋体" w:hAnsi="宋体" w:cs="宋体" w:hint="eastAsia"/>
          <w:szCs w:val="21"/>
        </w:rPr>
      </w:pPr>
      <w:r w:rsidRPr="00AD3B77">
        <w:rPr>
          <w:rFonts w:ascii="宋体" w:hAnsi="宋体" w:cs="宋体" w:hint="eastAsia"/>
          <w:szCs w:val="21"/>
        </w:rPr>
        <w:t>2.采购代理机构信息</w:t>
      </w:r>
    </w:p>
    <w:p w14:paraId="2BEE3736" w14:textId="7303CD4A" w:rsidR="00B42B1B" w:rsidRPr="00AD3B77" w:rsidRDefault="00FA6EE5" w:rsidP="000F6137">
      <w:pPr>
        <w:widowControl/>
        <w:spacing w:line="360" w:lineRule="auto"/>
        <w:ind w:firstLine="420"/>
        <w:jc w:val="left"/>
        <w:rPr>
          <w:rFonts w:ascii="宋体" w:hAnsi="宋体" w:cs="宋体" w:hint="eastAsia"/>
          <w:szCs w:val="21"/>
        </w:rPr>
      </w:pPr>
      <w:r w:rsidRPr="00AD3B77">
        <w:rPr>
          <w:rFonts w:ascii="宋体" w:hAnsi="宋体" w:cs="宋体" w:hint="eastAsia"/>
          <w:szCs w:val="21"/>
        </w:rPr>
        <w:t>名    称：</w:t>
      </w:r>
      <w:r w:rsidR="00C22A42" w:rsidRPr="00AD3B77">
        <w:rPr>
          <w:rFonts w:ascii="宋体" w:hAnsi="宋体" w:cs="宋体" w:hint="eastAsia"/>
          <w:szCs w:val="21"/>
        </w:rPr>
        <w:t>广西良通工程管理有限公司</w:t>
      </w:r>
    </w:p>
    <w:p w14:paraId="6CC8D321" w14:textId="4C68459B" w:rsidR="00B42B1B" w:rsidRPr="00AD3B77" w:rsidRDefault="00FA6EE5" w:rsidP="000F6137">
      <w:pPr>
        <w:widowControl/>
        <w:spacing w:line="360" w:lineRule="auto"/>
        <w:ind w:firstLine="420"/>
        <w:jc w:val="left"/>
        <w:rPr>
          <w:rFonts w:ascii="宋体" w:hAnsi="宋体" w:cs="宋体" w:hint="eastAsia"/>
          <w:szCs w:val="21"/>
        </w:rPr>
      </w:pPr>
      <w:r w:rsidRPr="00AD3B77">
        <w:rPr>
          <w:rFonts w:ascii="宋体" w:hAnsi="宋体" w:cs="宋体" w:hint="eastAsia"/>
          <w:szCs w:val="21"/>
        </w:rPr>
        <w:t>地　　址：</w:t>
      </w:r>
      <w:r w:rsidR="00DC75CA" w:rsidRPr="00AD3B77">
        <w:rPr>
          <w:rFonts w:ascii="宋体" w:hAnsi="宋体" w:cs="宋体" w:hint="eastAsia"/>
          <w:szCs w:val="21"/>
        </w:rPr>
        <w:t>广西桂平市西山镇大起村陆塘区南二巷22号</w:t>
      </w:r>
    </w:p>
    <w:p w14:paraId="6F5881E3" w14:textId="61D36D1F" w:rsidR="00B42B1B" w:rsidRPr="00AD3B77" w:rsidRDefault="00FA6EE5" w:rsidP="000F6137">
      <w:pPr>
        <w:widowControl/>
        <w:spacing w:line="360" w:lineRule="auto"/>
        <w:ind w:firstLine="420"/>
        <w:jc w:val="left"/>
        <w:rPr>
          <w:rFonts w:ascii="宋体" w:hAnsi="宋体" w:cs="宋体" w:hint="eastAsia"/>
          <w:szCs w:val="21"/>
        </w:rPr>
      </w:pPr>
      <w:r w:rsidRPr="00AD3B77">
        <w:rPr>
          <w:rFonts w:ascii="宋体" w:hAnsi="宋体" w:cs="宋体" w:hint="eastAsia"/>
          <w:szCs w:val="21"/>
        </w:rPr>
        <w:t>项目联系人：</w:t>
      </w:r>
      <w:r w:rsidR="00DC75CA" w:rsidRPr="00AD3B77">
        <w:rPr>
          <w:rFonts w:ascii="宋体" w:hAnsi="宋体" w:cs="宋体" w:hint="eastAsia"/>
          <w:szCs w:val="21"/>
        </w:rPr>
        <w:t>宋蔼城</w:t>
      </w:r>
    </w:p>
    <w:p w14:paraId="317BC6B2" w14:textId="258E4841" w:rsidR="00B42B1B" w:rsidRPr="00AD3B77" w:rsidRDefault="00FA6EE5" w:rsidP="000F6137">
      <w:pPr>
        <w:widowControl/>
        <w:spacing w:line="360" w:lineRule="auto"/>
        <w:ind w:firstLine="420"/>
        <w:jc w:val="left"/>
        <w:rPr>
          <w:rFonts w:ascii="宋体" w:hAnsi="宋体" w:cs="宋体" w:hint="eastAsia"/>
          <w:szCs w:val="21"/>
        </w:rPr>
      </w:pPr>
      <w:r w:rsidRPr="00AD3B77">
        <w:rPr>
          <w:rFonts w:ascii="宋体" w:hAnsi="宋体" w:cs="宋体" w:hint="eastAsia"/>
          <w:szCs w:val="21"/>
        </w:rPr>
        <w:t>联系方式：</w:t>
      </w:r>
      <w:bookmarkEnd w:id="76"/>
      <w:bookmarkEnd w:id="77"/>
      <w:bookmarkEnd w:id="78"/>
      <w:r w:rsidR="00DC75CA" w:rsidRPr="00AD3B77">
        <w:rPr>
          <w:rFonts w:ascii="宋体" w:hAnsi="宋体" w:cs="宋体"/>
          <w:szCs w:val="21"/>
        </w:rPr>
        <w:t>0775-3390318</w:t>
      </w:r>
    </w:p>
    <w:p w14:paraId="74825D6C" w14:textId="77777777" w:rsidR="00B42B1B" w:rsidRPr="00AD3B77" w:rsidRDefault="00FA6EE5">
      <w:pPr>
        <w:pStyle w:val="212"/>
        <w:jc w:val="center"/>
        <w:rPr>
          <w:rFonts w:ascii="宋体" w:hAnsi="宋体" w:cs="宋体" w:hint="eastAsia"/>
        </w:rPr>
      </w:pPr>
      <w:r w:rsidRPr="00AD3B77">
        <w:rPr>
          <w:rFonts w:ascii="宋体" w:hAnsi="宋体" w:cs="宋体" w:hint="eastAsia"/>
        </w:rPr>
        <w:br w:type="page" w:clear="all"/>
      </w:r>
      <w:bookmarkStart w:id="79" w:name="_Toc239895902"/>
      <w:r w:rsidRPr="00AD3B77">
        <w:rPr>
          <w:rFonts w:ascii="宋体" w:hAnsi="宋体" w:cs="宋体" w:hint="eastAsia"/>
        </w:rPr>
        <w:lastRenderedPageBreak/>
        <w:t>第二章 供应商须知</w:t>
      </w:r>
      <w:bookmarkEnd w:id="79"/>
    </w:p>
    <w:p w14:paraId="4846F25E" w14:textId="77777777" w:rsidR="00B42B1B" w:rsidRPr="00AD3B77" w:rsidRDefault="00FA6EE5">
      <w:pPr>
        <w:spacing w:line="400" w:lineRule="exact"/>
        <w:jc w:val="center"/>
        <w:rPr>
          <w:rFonts w:ascii="宋体" w:hAnsi="宋体" w:cs="宋体" w:hint="eastAsia"/>
          <w:b/>
          <w:sz w:val="32"/>
          <w:szCs w:val="32"/>
        </w:rPr>
      </w:pPr>
      <w:r w:rsidRPr="00AD3B77">
        <w:rPr>
          <w:rFonts w:ascii="宋体" w:hAnsi="宋体" w:cs="宋体" w:hint="eastAsia"/>
          <w:b/>
          <w:sz w:val="32"/>
          <w:szCs w:val="32"/>
        </w:rPr>
        <w:t>供应商须知前附表</w:t>
      </w:r>
    </w:p>
    <w:p w14:paraId="64CCDCFC" w14:textId="77777777" w:rsidR="00B42B1B" w:rsidRPr="00AD3B77" w:rsidRDefault="00B42B1B">
      <w:pPr>
        <w:spacing w:line="400" w:lineRule="exact"/>
        <w:jc w:val="center"/>
        <w:rPr>
          <w:rFonts w:ascii="宋体" w:hAnsi="宋体" w:cs="宋体" w:hint="eastAsia"/>
          <w:b/>
          <w:sz w:val="32"/>
          <w:szCs w:val="32"/>
        </w:rPr>
      </w:pPr>
    </w:p>
    <w:tbl>
      <w:tblPr>
        <w:tblW w:w="92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7"/>
        <w:gridCol w:w="8289"/>
      </w:tblGrid>
      <w:tr w:rsidR="00B42B1B" w:rsidRPr="00AD3B77" w14:paraId="63EEADA6" w14:textId="77777777">
        <w:trPr>
          <w:jc w:val="center"/>
        </w:trPr>
        <w:tc>
          <w:tcPr>
            <w:tcW w:w="927" w:type="dxa"/>
            <w:tcBorders>
              <w:top w:val="single" w:sz="4" w:space="0" w:color="000000"/>
              <w:left w:val="single" w:sz="4" w:space="0" w:color="000000"/>
              <w:bottom w:val="single" w:sz="4" w:space="0" w:color="000000"/>
              <w:right w:val="single" w:sz="4" w:space="0" w:color="000000"/>
            </w:tcBorders>
          </w:tcPr>
          <w:p w14:paraId="22468B69" w14:textId="77777777" w:rsidR="00B42B1B" w:rsidRPr="00AD3B77" w:rsidRDefault="00FA6EE5" w:rsidP="00724538">
            <w:pPr>
              <w:spacing w:line="360" w:lineRule="auto"/>
              <w:jc w:val="center"/>
              <w:rPr>
                <w:rFonts w:ascii="宋体" w:hAnsi="宋体" w:cs="宋体" w:hint="eastAsia"/>
                <w:b/>
                <w:szCs w:val="21"/>
              </w:rPr>
            </w:pPr>
            <w:r w:rsidRPr="00AD3B77">
              <w:rPr>
                <w:rFonts w:ascii="宋体" w:hAnsi="宋体" w:cs="宋体" w:hint="eastAsia"/>
                <w:b/>
                <w:szCs w:val="21"/>
              </w:rPr>
              <w:t>条款号</w:t>
            </w:r>
          </w:p>
        </w:tc>
        <w:tc>
          <w:tcPr>
            <w:tcW w:w="8289" w:type="dxa"/>
            <w:tcBorders>
              <w:top w:val="single" w:sz="4" w:space="0" w:color="000000"/>
              <w:left w:val="single" w:sz="4" w:space="0" w:color="000000"/>
              <w:bottom w:val="single" w:sz="4" w:space="0" w:color="000000"/>
              <w:right w:val="single" w:sz="4" w:space="0" w:color="000000"/>
            </w:tcBorders>
          </w:tcPr>
          <w:p w14:paraId="075F0926" w14:textId="77777777" w:rsidR="00B42B1B" w:rsidRPr="00AD3B77" w:rsidRDefault="00FA6EE5" w:rsidP="00724538">
            <w:pPr>
              <w:spacing w:line="360" w:lineRule="auto"/>
              <w:jc w:val="center"/>
              <w:rPr>
                <w:rFonts w:ascii="宋体" w:hAnsi="宋体" w:cs="宋体" w:hint="eastAsia"/>
                <w:b/>
                <w:szCs w:val="21"/>
              </w:rPr>
            </w:pPr>
            <w:r w:rsidRPr="00AD3B77">
              <w:rPr>
                <w:rFonts w:ascii="宋体" w:hAnsi="宋体" w:cs="宋体" w:hint="eastAsia"/>
                <w:b/>
                <w:szCs w:val="21"/>
              </w:rPr>
              <w:t>内    容</w:t>
            </w:r>
          </w:p>
        </w:tc>
      </w:tr>
      <w:tr w:rsidR="00B42B1B" w:rsidRPr="00AD3B77" w14:paraId="5289F03A"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5688B802" w14:textId="77777777" w:rsidR="00B42B1B" w:rsidRPr="00AD3B77" w:rsidRDefault="00FA6EE5" w:rsidP="00724538">
            <w:pPr>
              <w:spacing w:line="360" w:lineRule="auto"/>
              <w:jc w:val="center"/>
              <w:rPr>
                <w:rFonts w:ascii="宋体" w:hAnsi="宋体" w:cs="宋体" w:hint="eastAsia"/>
                <w:szCs w:val="21"/>
              </w:rPr>
            </w:pPr>
            <w:r w:rsidRPr="00AD3B77">
              <w:rPr>
                <w:rFonts w:ascii="宋体" w:hAnsi="宋体" w:cs="宋体" w:hint="eastAsia"/>
                <w:szCs w:val="21"/>
              </w:rPr>
              <w:t>3</w:t>
            </w:r>
          </w:p>
        </w:tc>
        <w:tc>
          <w:tcPr>
            <w:tcW w:w="8289" w:type="dxa"/>
            <w:tcBorders>
              <w:top w:val="single" w:sz="4" w:space="0" w:color="000000"/>
              <w:left w:val="single" w:sz="4" w:space="0" w:color="000000"/>
              <w:bottom w:val="single" w:sz="4" w:space="0" w:color="000000"/>
              <w:right w:val="single" w:sz="4" w:space="0" w:color="000000"/>
            </w:tcBorders>
            <w:vAlign w:val="center"/>
          </w:tcPr>
          <w:p w14:paraId="5608047C" w14:textId="77777777" w:rsidR="00B42B1B" w:rsidRPr="00AD3B77" w:rsidRDefault="00FA6EE5" w:rsidP="00724538">
            <w:pPr>
              <w:spacing w:line="360" w:lineRule="auto"/>
              <w:rPr>
                <w:rFonts w:ascii="宋体" w:hAnsi="宋体" w:cs="宋体" w:hint="eastAsia"/>
                <w:szCs w:val="21"/>
              </w:rPr>
            </w:pPr>
            <w:r w:rsidRPr="00AD3B77">
              <w:rPr>
                <w:rFonts w:ascii="宋体" w:hAnsi="宋体" w:cs="宋体" w:hint="eastAsia"/>
                <w:szCs w:val="21"/>
              </w:rPr>
              <w:t>1.供应商的资格条件：详见竞争性谈判公告或者竞标邀请函</w:t>
            </w:r>
          </w:p>
          <w:p w14:paraId="0CA0E822" w14:textId="77777777" w:rsidR="00B42B1B" w:rsidRPr="00AD3B77" w:rsidRDefault="00FA6EE5" w:rsidP="00724538">
            <w:pPr>
              <w:spacing w:line="360" w:lineRule="auto"/>
              <w:rPr>
                <w:rFonts w:ascii="宋体" w:hAnsi="宋体" w:cs="宋体" w:hint="eastAsia"/>
                <w:szCs w:val="21"/>
              </w:rPr>
            </w:pPr>
            <w:r w:rsidRPr="00AD3B77">
              <w:rPr>
                <w:rFonts w:ascii="宋体" w:hAnsi="宋体" w:cs="宋体" w:hint="eastAsia"/>
                <w:szCs w:val="21"/>
              </w:rPr>
              <w:t>2.</w:t>
            </w:r>
            <w:r w:rsidRPr="00AD3B77">
              <w:rPr>
                <w:rFonts w:ascii="宋体" w:hAnsi="宋体" w:cs="宋体" w:hint="eastAsia"/>
                <w:bCs/>
                <w:szCs w:val="21"/>
              </w:rPr>
              <w:t>供应商</w:t>
            </w:r>
            <w:r w:rsidRPr="00AD3B77">
              <w:rPr>
                <w:rFonts w:ascii="宋体" w:hAnsi="宋体" w:cs="宋体" w:hint="eastAsia"/>
                <w:szCs w:val="21"/>
              </w:rPr>
              <w:t>出现下列情形之一的，不得参加政府采购活动：</w:t>
            </w:r>
          </w:p>
          <w:p w14:paraId="13F62716" w14:textId="77777777" w:rsidR="00B42B1B" w:rsidRPr="00AD3B77" w:rsidRDefault="00FA6EE5" w:rsidP="00724538">
            <w:pPr>
              <w:spacing w:line="360" w:lineRule="auto"/>
              <w:rPr>
                <w:rFonts w:ascii="宋体" w:hAnsi="宋体" w:cs="宋体" w:hint="eastAsia"/>
                <w:szCs w:val="21"/>
              </w:rPr>
            </w:pPr>
            <w:r w:rsidRPr="00AD3B77">
              <w:rPr>
                <w:rFonts w:ascii="宋体" w:hAnsi="宋体" w:cs="宋体" w:hint="eastAsia"/>
                <w:szCs w:val="21"/>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5463C73" w14:textId="77777777" w:rsidR="00B42B1B" w:rsidRPr="00AD3B77" w:rsidRDefault="00FA6EE5" w:rsidP="00724538">
            <w:pPr>
              <w:spacing w:line="360" w:lineRule="auto"/>
              <w:rPr>
                <w:rFonts w:ascii="宋体" w:hAnsi="宋体" w:cs="宋体" w:hint="eastAsia"/>
                <w:szCs w:val="21"/>
              </w:rPr>
            </w:pPr>
            <w:r w:rsidRPr="00AD3B77">
              <w:rPr>
                <w:rFonts w:ascii="宋体" w:hAnsi="宋体" w:cs="宋体" w:hint="eastAsia"/>
                <w:szCs w:val="21"/>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rsidR="00B42B1B" w:rsidRPr="00AD3B77" w14:paraId="0B7D2B3B"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10D1C2DB" w14:textId="77777777" w:rsidR="00B42B1B" w:rsidRPr="00AD3B77" w:rsidRDefault="00FA6EE5" w:rsidP="00724538">
            <w:pPr>
              <w:spacing w:line="360" w:lineRule="auto"/>
              <w:jc w:val="center"/>
              <w:rPr>
                <w:rFonts w:ascii="宋体" w:hAnsi="宋体" w:cs="宋体" w:hint="eastAsia"/>
                <w:szCs w:val="21"/>
              </w:rPr>
            </w:pPr>
            <w:r w:rsidRPr="00AD3B77">
              <w:rPr>
                <w:rFonts w:ascii="宋体" w:hAnsi="宋体" w:cs="宋体" w:hint="eastAsia"/>
                <w:szCs w:val="21"/>
              </w:rPr>
              <w:t>5.1</w:t>
            </w:r>
          </w:p>
        </w:tc>
        <w:tc>
          <w:tcPr>
            <w:tcW w:w="8289" w:type="dxa"/>
            <w:tcBorders>
              <w:top w:val="single" w:sz="4" w:space="0" w:color="000000"/>
              <w:left w:val="single" w:sz="4" w:space="0" w:color="000000"/>
              <w:bottom w:val="single" w:sz="4" w:space="0" w:color="000000"/>
              <w:right w:val="single" w:sz="4" w:space="0" w:color="000000"/>
            </w:tcBorders>
            <w:vAlign w:val="center"/>
          </w:tcPr>
          <w:p w14:paraId="5A2D009B" w14:textId="77777777" w:rsidR="00B42B1B" w:rsidRPr="00AD3B77" w:rsidRDefault="00FA6EE5" w:rsidP="00724538">
            <w:pPr>
              <w:spacing w:line="360" w:lineRule="auto"/>
              <w:rPr>
                <w:rFonts w:ascii="宋体" w:hAnsi="宋体" w:cs="宋体" w:hint="eastAsia"/>
                <w:szCs w:val="21"/>
              </w:rPr>
            </w:pPr>
            <w:r w:rsidRPr="00AD3B77">
              <w:rPr>
                <w:rFonts w:ascii="宋体" w:hAnsi="宋体" w:cs="宋体" w:hint="eastAsia"/>
                <w:szCs w:val="21"/>
              </w:rPr>
              <w:t>是否接受联合体竞标: 详见竞争性谈判公告</w:t>
            </w:r>
          </w:p>
        </w:tc>
      </w:tr>
      <w:tr w:rsidR="00B42B1B" w:rsidRPr="00AD3B77" w14:paraId="301E651D" w14:textId="77777777">
        <w:trPr>
          <w:trHeight w:val="90"/>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783BCDD5" w14:textId="77777777" w:rsidR="00B42B1B" w:rsidRPr="00AD3B77" w:rsidRDefault="00FA6EE5" w:rsidP="00724538">
            <w:pPr>
              <w:spacing w:line="360" w:lineRule="auto"/>
              <w:jc w:val="center"/>
              <w:rPr>
                <w:rFonts w:ascii="宋体" w:hAnsi="宋体" w:cs="宋体" w:hint="eastAsia"/>
                <w:szCs w:val="21"/>
              </w:rPr>
            </w:pPr>
            <w:r w:rsidRPr="00AD3B77">
              <w:rPr>
                <w:rFonts w:ascii="宋体" w:hAnsi="宋体" w:cs="宋体" w:hint="eastAsia"/>
                <w:szCs w:val="21"/>
              </w:rPr>
              <w:t>12.1.1</w:t>
            </w:r>
          </w:p>
        </w:tc>
        <w:tc>
          <w:tcPr>
            <w:tcW w:w="8289" w:type="dxa"/>
            <w:tcBorders>
              <w:top w:val="single" w:sz="4" w:space="0" w:color="000000"/>
              <w:left w:val="single" w:sz="4" w:space="0" w:color="000000"/>
              <w:bottom w:val="single" w:sz="4" w:space="0" w:color="000000"/>
              <w:right w:val="single" w:sz="4" w:space="0" w:color="000000"/>
            </w:tcBorders>
            <w:vAlign w:val="center"/>
          </w:tcPr>
          <w:p w14:paraId="29545E10" w14:textId="77777777" w:rsidR="00B42B1B" w:rsidRPr="00AD3B77" w:rsidRDefault="00FA6EE5" w:rsidP="00724538">
            <w:pPr>
              <w:spacing w:line="360" w:lineRule="auto"/>
              <w:jc w:val="left"/>
              <w:rPr>
                <w:rFonts w:ascii="宋体" w:hAnsi="宋体" w:cs="宋体" w:hint="eastAsia"/>
                <w:b/>
                <w:szCs w:val="21"/>
              </w:rPr>
            </w:pPr>
            <w:r w:rsidRPr="00AD3B77">
              <w:rPr>
                <w:rFonts w:ascii="宋体" w:hAnsi="宋体" w:cs="宋体" w:hint="eastAsia"/>
                <w:b/>
                <w:szCs w:val="21"/>
              </w:rPr>
              <w:t>资格证明文件</w:t>
            </w:r>
          </w:p>
          <w:p w14:paraId="24A9650E" w14:textId="77777777" w:rsidR="00B42B1B" w:rsidRPr="00AD3B77" w:rsidRDefault="00FA6EE5" w:rsidP="00724538">
            <w:pPr>
              <w:spacing w:line="360" w:lineRule="auto"/>
              <w:jc w:val="left"/>
              <w:rPr>
                <w:rFonts w:ascii="宋体" w:hAnsi="宋体" w:cs="宋体" w:hint="eastAsia"/>
                <w:szCs w:val="21"/>
              </w:rPr>
            </w:pPr>
            <w:r w:rsidRPr="00AD3B77">
              <w:rPr>
                <w:rFonts w:ascii="宋体" w:hAnsi="宋体" w:cs="宋体" w:hint="eastAsia"/>
                <w:szCs w:val="21"/>
              </w:rPr>
              <w:t>1.供应商合法的主体资格证明（如营业执照、事业单位法人证书、执业许可证、自然人身份证等）复印件；（</w:t>
            </w:r>
            <w:r w:rsidRPr="00AD3B77">
              <w:rPr>
                <w:rFonts w:ascii="宋体" w:hAnsi="宋体" w:cs="宋体" w:hint="eastAsia"/>
                <w:b/>
                <w:szCs w:val="21"/>
              </w:rPr>
              <w:t>必须提供，否则电子响应文件作无效处理</w:t>
            </w:r>
            <w:r w:rsidRPr="00AD3B77">
              <w:rPr>
                <w:rFonts w:ascii="宋体" w:hAnsi="宋体" w:cs="宋体" w:hint="eastAsia"/>
                <w:szCs w:val="21"/>
              </w:rPr>
              <w:t>）</w:t>
            </w:r>
          </w:p>
          <w:p w14:paraId="11968A61" w14:textId="77777777" w:rsidR="00B42B1B" w:rsidRPr="00AD3B77" w:rsidRDefault="00FA6EE5" w:rsidP="00724538">
            <w:pPr>
              <w:spacing w:line="360" w:lineRule="auto"/>
              <w:jc w:val="left"/>
              <w:rPr>
                <w:rFonts w:ascii="宋体" w:hAnsi="宋体" w:cs="宋体" w:hint="eastAsia"/>
                <w:b/>
                <w:bCs/>
                <w:szCs w:val="21"/>
              </w:rPr>
            </w:pPr>
            <w:r w:rsidRPr="00AD3B77">
              <w:rPr>
                <w:rFonts w:ascii="宋体" w:hAnsi="宋体" w:cs="宋体" w:hint="eastAsia"/>
                <w:szCs w:val="21"/>
              </w:rPr>
              <w:t>2.桂平市政府采购项目投标资格承诺函（格式后附）；</w:t>
            </w:r>
            <w:r w:rsidRPr="00AD3B77">
              <w:rPr>
                <w:rFonts w:ascii="宋体" w:hAnsi="宋体" w:cs="宋体" w:hint="eastAsia"/>
                <w:b/>
                <w:bCs/>
                <w:szCs w:val="21"/>
              </w:rPr>
              <w:t>（必须提供，否则电子响应文件作无效处理）</w:t>
            </w:r>
          </w:p>
          <w:p w14:paraId="574758DE" w14:textId="77777777" w:rsidR="00B42B1B" w:rsidRPr="00AD3B77" w:rsidRDefault="00FA6EE5" w:rsidP="00724538">
            <w:pPr>
              <w:spacing w:line="360" w:lineRule="auto"/>
              <w:jc w:val="left"/>
              <w:rPr>
                <w:rFonts w:ascii="宋体" w:hAnsi="宋体" w:cs="宋体" w:hint="eastAsia"/>
                <w:szCs w:val="21"/>
              </w:rPr>
            </w:pPr>
            <w:r w:rsidRPr="00AD3B77">
              <w:rPr>
                <w:rFonts w:ascii="宋体" w:hAnsi="宋体" w:cs="宋体" w:hint="eastAsia"/>
                <w:szCs w:val="21"/>
              </w:rPr>
              <w:t>3.竞标声明（格式后附）；</w:t>
            </w:r>
            <w:r w:rsidRPr="00AD3B77">
              <w:rPr>
                <w:rFonts w:ascii="宋体" w:hAnsi="宋体" w:cs="宋体" w:hint="eastAsia"/>
                <w:b/>
                <w:bCs/>
                <w:szCs w:val="21"/>
              </w:rPr>
              <w:t>（必须提供，否则电子响应文件作无效处理）</w:t>
            </w:r>
          </w:p>
          <w:p w14:paraId="124FF571" w14:textId="520C6489" w:rsidR="00724538" w:rsidRPr="00AD3B77" w:rsidRDefault="00A1647D" w:rsidP="00724538">
            <w:pPr>
              <w:spacing w:line="360" w:lineRule="auto"/>
              <w:rPr>
                <w:rFonts w:ascii="宋体" w:hAnsi="宋体" w:cs="宋体" w:hint="eastAsia"/>
                <w:szCs w:val="21"/>
              </w:rPr>
            </w:pPr>
            <w:r w:rsidRPr="00AD3B77">
              <w:rPr>
                <w:rFonts w:ascii="宋体" w:hAnsi="宋体" w:cs="宋体" w:hint="eastAsia"/>
                <w:bCs/>
                <w:szCs w:val="21"/>
              </w:rPr>
              <w:t>4.</w:t>
            </w:r>
            <w:r w:rsidR="00724538" w:rsidRPr="00AD3B77">
              <w:rPr>
                <w:rFonts w:ascii="宋体" w:hAnsi="宋体" w:cs="宋体" w:hint="eastAsia"/>
                <w:szCs w:val="21"/>
              </w:rPr>
              <w:t>供应商享受中小企业扶持政策的材料（供应商根据自身响应情况，提供以下任意一项材料以证明自身可享受中小企业扶持政策, 根据采购公告资格要求的提供）：</w:t>
            </w:r>
          </w:p>
          <w:p w14:paraId="20879B70" w14:textId="77777777" w:rsidR="00724538" w:rsidRPr="00AD3B77" w:rsidRDefault="00724538" w:rsidP="00724538">
            <w:pPr>
              <w:spacing w:line="360" w:lineRule="auto"/>
              <w:rPr>
                <w:rFonts w:ascii="宋体" w:hAnsi="宋体" w:cs="宋体" w:hint="eastAsia"/>
                <w:szCs w:val="21"/>
              </w:rPr>
            </w:pPr>
            <w:r w:rsidRPr="00AD3B77">
              <w:rPr>
                <w:rFonts w:ascii="宋体" w:hAnsi="宋体" w:cs="宋体" w:hint="eastAsia"/>
                <w:szCs w:val="21"/>
              </w:rPr>
              <w:t>（1）《中小企业声明函》（格式后附）；</w:t>
            </w:r>
          </w:p>
          <w:p w14:paraId="0D62D1AF" w14:textId="77777777" w:rsidR="00724538" w:rsidRPr="00AD3B77" w:rsidRDefault="00724538" w:rsidP="00724538">
            <w:pPr>
              <w:spacing w:line="360" w:lineRule="auto"/>
              <w:rPr>
                <w:rFonts w:ascii="宋体" w:hAnsi="宋体" w:cs="宋体" w:hint="eastAsia"/>
                <w:szCs w:val="21"/>
              </w:rPr>
            </w:pPr>
            <w:r w:rsidRPr="00AD3B77">
              <w:rPr>
                <w:rFonts w:ascii="宋体" w:hAnsi="宋体" w:cs="宋体" w:hint="eastAsia"/>
                <w:szCs w:val="21"/>
              </w:rPr>
              <w:t>（2）《残疾人福利性单位声明函》（格式后附）</w:t>
            </w:r>
          </w:p>
          <w:p w14:paraId="15BF7826" w14:textId="0C41FE8C" w:rsidR="00A1647D" w:rsidRPr="00AD3B77" w:rsidRDefault="00724538" w:rsidP="00724538">
            <w:pPr>
              <w:spacing w:line="360" w:lineRule="auto"/>
              <w:jc w:val="left"/>
              <w:rPr>
                <w:rFonts w:ascii="宋体" w:hAnsi="宋体" w:cs="宋体" w:hint="eastAsia"/>
                <w:b/>
                <w:szCs w:val="21"/>
              </w:rPr>
            </w:pPr>
            <w:r w:rsidRPr="00AD3B77">
              <w:rPr>
                <w:rFonts w:ascii="宋体" w:hAnsi="宋体" w:cs="宋体" w:hint="eastAsia"/>
                <w:szCs w:val="21"/>
              </w:rPr>
              <w:t>（3）省级以上监狱管理局、戒毒管理局(含新疆生产建设兵团)出具的属于监狱企业的证明文件；</w:t>
            </w:r>
          </w:p>
          <w:p w14:paraId="65053B5E" w14:textId="3F352E35" w:rsidR="00A1647D" w:rsidRPr="00AD3B77" w:rsidRDefault="00A1647D" w:rsidP="00724538">
            <w:pPr>
              <w:spacing w:line="360" w:lineRule="auto"/>
              <w:jc w:val="left"/>
              <w:rPr>
                <w:rFonts w:ascii="宋体" w:hAnsi="宋体" w:hint="eastAsia"/>
                <w:bCs/>
                <w:szCs w:val="21"/>
              </w:rPr>
            </w:pPr>
            <w:r w:rsidRPr="00AD3B77">
              <w:rPr>
                <w:rFonts w:ascii="宋体" w:hAnsi="宋体" w:cs="宋体" w:hint="eastAsia"/>
                <w:bCs/>
                <w:szCs w:val="21"/>
              </w:rPr>
              <w:t>5.</w:t>
            </w:r>
            <w:r w:rsidRPr="00AD3B77">
              <w:rPr>
                <w:rFonts w:ascii="宋体" w:hAnsi="宋体" w:hint="eastAsia"/>
                <w:bCs/>
                <w:szCs w:val="21"/>
              </w:rPr>
              <w:t>供应商认为可以证明其能力的其他材料（结合供应商自身情况及采购其他要求和评审要素自行提供）</w:t>
            </w:r>
          </w:p>
          <w:p w14:paraId="4308052D" w14:textId="5E93BEA2" w:rsidR="00B42B1B" w:rsidRPr="00AD3B77" w:rsidRDefault="00FA6EE5" w:rsidP="00724538">
            <w:pPr>
              <w:spacing w:line="360" w:lineRule="auto"/>
              <w:jc w:val="left"/>
              <w:rPr>
                <w:rFonts w:ascii="宋体" w:hAnsi="宋体" w:cs="宋体" w:hint="eastAsia"/>
                <w:b/>
                <w:szCs w:val="21"/>
              </w:rPr>
            </w:pPr>
            <w:r w:rsidRPr="00AD3B77">
              <w:rPr>
                <w:rFonts w:ascii="宋体" w:hAnsi="宋体" w:cs="宋体" w:hint="eastAsia"/>
                <w:b/>
                <w:szCs w:val="21"/>
              </w:rPr>
              <w:t>注：</w:t>
            </w:r>
          </w:p>
          <w:p w14:paraId="25BB7361" w14:textId="77777777" w:rsidR="00B42B1B" w:rsidRPr="00AD3B77" w:rsidRDefault="00FA6EE5" w:rsidP="00724538">
            <w:pPr>
              <w:spacing w:line="360" w:lineRule="auto"/>
              <w:contextualSpacing/>
              <w:jc w:val="left"/>
              <w:rPr>
                <w:rFonts w:ascii="宋体" w:hAnsi="宋体" w:cs="宋体" w:hint="eastAsia"/>
                <w:b/>
                <w:szCs w:val="21"/>
              </w:rPr>
            </w:pPr>
            <w:r w:rsidRPr="00AD3B77">
              <w:rPr>
                <w:rFonts w:ascii="宋体" w:hAnsi="宋体" w:cs="宋体" w:hint="eastAsia"/>
                <w:b/>
                <w:szCs w:val="21"/>
              </w:rPr>
              <w:t>1.以上标明“必须提供”的材料属于复印件或扫描件的，必须加盖供应商电子签章，否则电子响应文件作无效处理。</w:t>
            </w:r>
          </w:p>
          <w:p w14:paraId="52DAD4B1" w14:textId="4C7B9EF8" w:rsidR="00B42B1B" w:rsidRPr="00AD3B77" w:rsidRDefault="00FA6EE5" w:rsidP="00724538">
            <w:pPr>
              <w:spacing w:line="360" w:lineRule="auto"/>
              <w:contextualSpacing/>
              <w:jc w:val="left"/>
              <w:rPr>
                <w:rFonts w:ascii="宋体" w:hAnsi="宋体" w:cs="宋体" w:hint="eastAsia"/>
                <w:b/>
                <w:szCs w:val="21"/>
              </w:rPr>
            </w:pPr>
            <w:r w:rsidRPr="00AD3B77">
              <w:rPr>
                <w:rFonts w:ascii="宋体" w:hAnsi="宋体" w:cs="宋体" w:hint="eastAsia"/>
                <w:b/>
                <w:szCs w:val="21"/>
              </w:rPr>
              <w:t>2.竞标声明必须由法定代表人（负责人或自然人）在规定签章处逐一签字或盖章或电子</w:t>
            </w:r>
            <w:r w:rsidRPr="00AD3B77">
              <w:rPr>
                <w:rFonts w:ascii="宋体" w:hAnsi="宋体" w:cs="宋体" w:hint="eastAsia"/>
                <w:b/>
                <w:szCs w:val="21"/>
              </w:rPr>
              <w:lastRenderedPageBreak/>
              <w:t>签字并加盖供应商电子签章，否则电子响应文件作无效处理。</w:t>
            </w:r>
          </w:p>
        </w:tc>
      </w:tr>
      <w:tr w:rsidR="00B42B1B" w:rsidRPr="00AD3B77" w14:paraId="27C4E60E"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1919E912" w14:textId="77777777" w:rsidR="00B42B1B" w:rsidRPr="00AD3B77" w:rsidRDefault="00FA6EE5" w:rsidP="00724538">
            <w:pPr>
              <w:spacing w:line="360" w:lineRule="auto"/>
              <w:jc w:val="center"/>
              <w:rPr>
                <w:rFonts w:ascii="宋体" w:hAnsi="宋体" w:cs="宋体" w:hint="eastAsia"/>
                <w:szCs w:val="21"/>
              </w:rPr>
            </w:pPr>
            <w:r w:rsidRPr="00AD3B77">
              <w:rPr>
                <w:rFonts w:ascii="宋体" w:hAnsi="宋体" w:cs="宋体" w:hint="eastAsia"/>
                <w:szCs w:val="21"/>
              </w:rPr>
              <w:t>12.1.2</w:t>
            </w:r>
          </w:p>
        </w:tc>
        <w:tc>
          <w:tcPr>
            <w:tcW w:w="8289" w:type="dxa"/>
            <w:tcBorders>
              <w:top w:val="single" w:sz="4" w:space="0" w:color="000000"/>
              <w:left w:val="single" w:sz="4" w:space="0" w:color="000000"/>
              <w:bottom w:val="single" w:sz="4" w:space="0" w:color="000000"/>
              <w:right w:val="single" w:sz="4" w:space="0" w:color="000000"/>
            </w:tcBorders>
            <w:vAlign w:val="center"/>
          </w:tcPr>
          <w:p w14:paraId="120F21B9" w14:textId="77777777" w:rsidR="00B42B1B" w:rsidRPr="00AD3B77" w:rsidRDefault="00FA6EE5" w:rsidP="00724538">
            <w:pPr>
              <w:spacing w:line="360" w:lineRule="auto"/>
              <w:rPr>
                <w:rFonts w:ascii="宋体" w:hAnsi="宋体" w:cs="宋体" w:hint="eastAsia"/>
                <w:b/>
                <w:bCs/>
                <w:szCs w:val="21"/>
              </w:rPr>
            </w:pPr>
            <w:r w:rsidRPr="00AD3B77">
              <w:rPr>
                <w:rFonts w:ascii="宋体" w:hAnsi="宋体" w:cs="宋体" w:hint="eastAsia"/>
                <w:b/>
                <w:bCs/>
                <w:szCs w:val="21"/>
              </w:rPr>
              <w:t>报价文件</w:t>
            </w:r>
          </w:p>
          <w:p w14:paraId="698D62F0" w14:textId="178DAE23" w:rsidR="00B42B1B" w:rsidRPr="00AD3B77" w:rsidRDefault="00724538" w:rsidP="00724538">
            <w:pPr>
              <w:spacing w:line="360" w:lineRule="auto"/>
              <w:rPr>
                <w:rFonts w:ascii="宋体" w:hAnsi="宋体" w:cs="宋体" w:hint="eastAsia"/>
                <w:szCs w:val="21"/>
              </w:rPr>
            </w:pPr>
            <w:r w:rsidRPr="00AD3B77">
              <w:rPr>
                <w:rFonts w:ascii="宋体" w:hAnsi="宋体" w:cs="宋体" w:hint="eastAsia"/>
                <w:szCs w:val="21"/>
              </w:rPr>
              <w:t>1.</w:t>
            </w:r>
            <w:r w:rsidR="00FA6EE5" w:rsidRPr="00AD3B77">
              <w:rPr>
                <w:rFonts w:ascii="宋体" w:hAnsi="宋体" w:cs="宋体" w:hint="eastAsia"/>
                <w:szCs w:val="21"/>
              </w:rPr>
              <w:t>竞标报价表（格式后附）；（</w:t>
            </w:r>
            <w:r w:rsidR="00FA6EE5" w:rsidRPr="00AD3B77">
              <w:rPr>
                <w:rFonts w:ascii="宋体" w:hAnsi="宋体" w:cs="宋体" w:hint="eastAsia"/>
                <w:b/>
                <w:szCs w:val="21"/>
              </w:rPr>
              <w:t>必须提供，否则响应文件按无效处理</w:t>
            </w:r>
            <w:r w:rsidR="00FA6EE5" w:rsidRPr="00AD3B77">
              <w:rPr>
                <w:rFonts w:ascii="宋体" w:hAnsi="宋体" w:cs="宋体" w:hint="eastAsia"/>
                <w:szCs w:val="21"/>
              </w:rPr>
              <w:t>）</w:t>
            </w:r>
          </w:p>
          <w:p w14:paraId="2D283454" w14:textId="27CF8EC2" w:rsidR="00B42B1B" w:rsidRPr="00AD3B77" w:rsidRDefault="00724538" w:rsidP="00724538">
            <w:pPr>
              <w:spacing w:line="360" w:lineRule="auto"/>
              <w:rPr>
                <w:rFonts w:ascii="宋体" w:hAnsi="宋体" w:cs="宋体" w:hint="eastAsia"/>
                <w:szCs w:val="21"/>
              </w:rPr>
            </w:pPr>
            <w:r w:rsidRPr="00AD3B77">
              <w:rPr>
                <w:rFonts w:ascii="宋体" w:hAnsi="宋体" w:cs="宋体" w:hint="eastAsia"/>
                <w:szCs w:val="21"/>
              </w:rPr>
              <w:t>2.</w:t>
            </w:r>
            <w:r w:rsidR="00FA6EE5" w:rsidRPr="00AD3B77">
              <w:rPr>
                <w:rFonts w:ascii="宋体" w:hAnsi="宋体" w:cs="宋体" w:hint="eastAsia"/>
                <w:szCs w:val="21"/>
              </w:rPr>
              <w:t>《关于符合本国产品标准的声明函》或者财政部会同有关部门规定的有关证明文件；（</w:t>
            </w:r>
            <w:r w:rsidR="00DB33E7" w:rsidRPr="00AD3B77">
              <w:rPr>
                <w:rFonts w:ascii="宋体" w:hAnsi="宋体" w:cs="宋体"/>
                <w:szCs w:val="21"/>
              </w:rPr>
              <w:t>供应商根据采购需求和自身响应情况出具</w:t>
            </w:r>
            <w:r w:rsidR="00FA6EE5" w:rsidRPr="00AD3B77">
              <w:rPr>
                <w:rFonts w:ascii="宋体" w:hAnsi="宋体" w:cs="宋体" w:hint="eastAsia"/>
                <w:szCs w:val="21"/>
              </w:rPr>
              <w:t>）</w:t>
            </w:r>
          </w:p>
          <w:p w14:paraId="1CF35553" w14:textId="278E3110" w:rsidR="00B42B1B" w:rsidRPr="00AD3B77" w:rsidRDefault="00724538" w:rsidP="00724538">
            <w:pPr>
              <w:spacing w:line="360" w:lineRule="auto"/>
              <w:rPr>
                <w:rFonts w:ascii="宋体" w:hAnsi="宋体" w:cs="宋体" w:hint="eastAsia"/>
                <w:szCs w:val="21"/>
              </w:rPr>
            </w:pPr>
            <w:r w:rsidRPr="00AD3B77">
              <w:rPr>
                <w:rFonts w:ascii="宋体" w:hAnsi="宋体" w:cs="宋体" w:hint="eastAsia"/>
                <w:szCs w:val="21"/>
              </w:rPr>
              <w:t>3.</w:t>
            </w:r>
            <w:r w:rsidR="00FA6EE5" w:rsidRPr="00AD3B77">
              <w:rPr>
                <w:rFonts w:ascii="宋体" w:hAnsi="宋体" w:cs="宋体" w:hint="eastAsia"/>
                <w:szCs w:val="21"/>
              </w:rPr>
              <w:t>供应商认为需要提供的其他有关资料。</w:t>
            </w:r>
          </w:p>
          <w:p w14:paraId="7A6C4CA2" w14:textId="33304CF5" w:rsidR="00724538" w:rsidRPr="00AD3B77" w:rsidRDefault="00724538" w:rsidP="00724538">
            <w:pPr>
              <w:spacing w:line="360" w:lineRule="auto"/>
              <w:rPr>
                <w:rFonts w:ascii="宋体" w:hAnsi="宋体" w:hint="eastAsia"/>
                <w:b/>
                <w:bCs/>
                <w:szCs w:val="21"/>
              </w:rPr>
            </w:pPr>
            <w:r w:rsidRPr="00AD3B77">
              <w:rPr>
                <w:rFonts w:ascii="宋体" w:hAnsi="宋体" w:cs="宋体" w:hint="eastAsia"/>
                <w:b/>
                <w:bCs/>
                <w:szCs w:val="21"/>
              </w:rPr>
              <w:t>注：</w:t>
            </w:r>
            <w:r w:rsidRPr="00AD3B77">
              <w:rPr>
                <w:rFonts w:ascii="宋体" w:hAnsi="宋体" w:cs="宋体"/>
                <w:b/>
                <w:bCs/>
                <w:szCs w:val="21"/>
              </w:rPr>
              <w:t>竞标报价表</w:t>
            </w:r>
            <w:r w:rsidRPr="00AD3B77">
              <w:rPr>
                <w:rFonts w:ascii="宋体" w:hAnsi="宋体" w:cs="宋体" w:hint="eastAsia"/>
                <w:b/>
                <w:szCs w:val="21"/>
              </w:rPr>
              <w:t>必须由法定代表人（负责人或自然人）在规定签章处逐一签字或盖章或电子签字并加盖供应商电子签章，否则电子响应文件作无效处理。</w:t>
            </w:r>
          </w:p>
        </w:tc>
      </w:tr>
      <w:tr w:rsidR="00B42B1B" w:rsidRPr="00AD3B77" w14:paraId="6BA147B5"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47BA5CA9" w14:textId="484909CC" w:rsidR="00B42B1B" w:rsidRPr="00AD3B77" w:rsidRDefault="00FA6EE5" w:rsidP="00724538">
            <w:pPr>
              <w:spacing w:line="360" w:lineRule="auto"/>
              <w:jc w:val="center"/>
              <w:rPr>
                <w:rFonts w:ascii="宋体" w:hAnsi="宋体" w:cs="宋体" w:hint="eastAsia"/>
                <w:szCs w:val="21"/>
              </w:rPr>
            </w:pPr>
            <w:r w:rsidRPr="00AD3B77">
              <w:rPr>
                <w:rFonts w:ascii="宋体" w:hAnsi="宋体" w:cs="宋体" w:hint="eastAsia"/>
                <w:szCs w:val="21"/>
              </w:rPr>
              <w:t>12.</w:t>
            </w:r>
            <w:r w:rsidR="005E1BD6" w:rsidRPr="00AD3B77">
              <w:rPr>
                <w:rFonts w:ascii="宋体" w:hAnsi="宋体" w:cs="宋体" w:hint="eastAsia"/>
                <w:szCs w:val="21"/>
              </w:rPr>
              <w:t>1.3</w:t>
            </w:r>
          </w:p>
        </w:tc>
        <w:tc>
          <w:tcPr>
            <w:tcW w:w="8289" w:type="dxa"/>
            <w:tcBorders>
              <w:top w:val="single" w:sz="4" w:space="0" w:color="000000"/>
              <w:left w:val="single" w:sz="4" w:space="0" w:color="000000"/>
              <w:bottom w:val="single" w:sz="4" w:space="0" w:color="000000"/>
              <w:right w:val="single" w:sz="4" w:space="0" w:color="000000"/>
            </w:tcBorders>
            <w:vAlign w:val="center"/>
          </w:tcPr>
          <w:p w14:paraId="5381945D" w14:textId="60839AC0" w:rsidR="00B42B1B" w:rsidRPr="00AD3B77" w:rsidRDefault="00FA6EE5" w:rsidP="00724538">
            <w:pPr>
              <w:spacing w:line="360" w:lineRule="auto"/>
              <w:rPr>
                <w:rFonts w:ascii="宋体" w:hAnsi="宋体" w:cs="宋体" w:hint="eastAsia"/>
                <w:b/>
                <w:bCs/>
                <w:szCs w:val="21"/>
              </w:rPr>
            </w:pPr>
            <w:r w:rsidRPr="00AD3B77">
              <w:rPr>
                <w:rFonts w:ascii="宋体" w:hAnsi="宋体" w:cs="宋体" w:hint="eastAsia"/>
                <w:b/>
                <w:bCs/>
                <w:szCs w:val="21"/>
              </w:rPr>
              <w:t>商务文件</w:t>
            </w:r>
          </w:p>
          <w:p w14:paraId="2D258CE0" w14:textId="77777777" w:rsidR="00B42B1B" w:rsidRPr="00AD3B77" w:rsidRDefault="00FA6EE5" w:rsidP="00724538">
            <w:pPr>
              <w:spacing w:line="360" w:lineRule="auto"/>
              <w:rPr>
                <w:rFonts w:ascii="宋体" w:hAnsi="宋体" w:cs="宋体" w:hint="eastAsia"/>
                <w:szCs w:val="21"/>
              </w:rPr>
            </w:pPr>
            <w:r w:rsidRPr="00AD3B77">
              <w:rPr>
                <w:rFonts w:ascii="宋体" w:hAnsi="宋体" w:cs="宋体" w:hint="eastAsia"/>
                <w:szCs w:val="21"/>
              </w:rPr>
              <w:t>1.无串通竞标行为的承诺函（格式后附）；（</w:t>
            </w:r>
            <w:r w:rsidRPr="00AD3B77">
              <w:rPr>
                <w:rFonts w:ascii="宋体" w:hAnsi="宋体" w:cs="宋体" w:hint="eastAsia"/>
                <w:b/>
                <w:szCs w:val="21"/>
              </w:rPr>
              <w:t>必须提供，否则响应文件按无效处理</w:t>
            </w:r>
            <w:r w:rsidRPr="00AD3B77">
              <w:rPr>
                <w:rFonts w:ascii="宋体" w:hAnsi="宋体" w:cs="宋体" w:hint="eastAsia"/>
                <w:szCs w:val="21"/>
              </w:rPr>
              <w:t>）</w:t>
            </w:r>
          </w:p>
          <w:p w14:paraId="149A4618" w14:textId="77777777" w:rsidR="00B42B1B" w:rsidRPr="00AD3B77" w:rsidRDefault="00FA6EE5" w:rsidP="00724538">
            <w:pPr>
              <w:spacing w:line="360" w:lineRule="auto"/>
              <w:jc w:val="left"/>
              <w:rPr>
                <w:rFonts w:ascii="宋体" w:hAnsi="宋体" w:cs="宋体" w:hint="eastAsia"/>
                <w:szCs w:val="21"/>
              </w:rPr>
            </w:pPr>
            <w:r w:rsidRPr="00AD3B77">
              <w:rPr>
                <w:rFonts w:ascii="宋体" w:hAnsi="宋体" w:cs="宋体" w:hint="eastAsia"/>
                <w:szCs w:val="21"/>
              </w:rPr>
              <w:t>2.法定代表人身份证明书及法定代表人有效身份证正反面复印件（格式后附）；（</w:t>
            </w:r>
            <w:r w:rsidRPr="00AD3B77">
              <w:rPr>
                <w:rFonts w:ascii="宋体" w:hAnsi="宋体" w:cs="宋体" w:hint="eastAsia"/>
                <w:b/>
                <w:szCs w:val="21"/>
              </w:rPr>
              <w:t>必须提供，否则响应文件按无效处理</w:t>
            </w:r>
            <w:r w:rsidRPr="00AD3B77">
              <w:rPr>
                <w:rFonts w:ascii="宋体" w:hAnsi="宋体" w:cs="宋体" w:hint="eastAsia"/>
                <w:szCs w:val="21"/>
              </w:rPr>
              <w:t>）</w:t>
            </w:r>
          </w:p>
          <w:p w14:paraId="7D7FBC97" w14:textId="77777777" w:rsidR="00B42B1B" w:rsidRPr="00AD3B77" w:rsidRDefault="00FA6EE5" w:rsidP="00724538">
            <w:pPr>
              <w:spacing w:line="360" w:lineRule="auto"/>
              <w:rPr>
                <w:rFonts w:ascii="宋体" w:hAnsi="宋体" w:cs="宋体" w:hint="eastAsia"/>
                <w:szCs w:val="21"/>
              </w:rPr>
            </w:pPr>
            <w:r w:rsidRPr="00AD3B77">
              <w:rPr>
                <w:rFonts w:ascii="宋体" w:hAnsi="宋体" w:cs="宋体" w:hint="eastAsia"/>
                <w:szCs w:val="21"/>
              </w:rPr>
              <w:t>3.授权委托书及委托代理人有效身份证正反面复印件（格式后附）；（</w:t>
            </w:r>
            <w:r w:rsidRPr="00AD3B77">
              <w:rPr>
                <w:rFonts w:ascii="宋体" w:hAnsi="宋体" w:cs="宋体" w:hint="eastAsia"/>
                <w:b/>
                <w:szCs w:val="21"/>
              </w:rPr>
              <w:t>委托时必须提供，否则响应文件按无效处理</w:t>
            </w:r>
            <w:r w:rsidRPr="00AD3B77">
              <w:rPr>
                <w:rFonts w:ascii="宋体" w:hAnsi="宋体" w:cs="宋体" w:hint="eastAsia"/>
                <w:szCs w:val="21"/>
              </w:rPr>
              <w:t>）</w:t>
            </w:r>
          </w:p>
          <w:p w14:paraId="4837D174" w14:textId="77777777" w:rsidR="00A1647D" w:rsidRPr="00AD3B77" w:rsidRDefault="00A1647D" w:rsidP="00724538">
            <w:pPr>
              <w:spacing w:line="360" w:lineRule="auto"/>
              <w:jc w:val="left"/>
              <w:rPr>
                <w:rFonts w:ascii="宋体" w:hAnsi="宋体" w:cs="宋体" w:hint="eastAsia"/>
                <w:b/>
                <w:bCs/>
                <w:szCs w:val="21"/>
              </w:rPr>
            </w:pPr>
            <w:r w:rsidRPr="00AD3B77">
              <w:rPr>
                <w:rFonts w:ascii="宋体" w:hAnsi="宋体" w:cs="宋体" w:hint="eastAsia"/>
                <w:szCs w:val="21"/>
              </w:rPr>
              <w:t>4.供应商直接控股、管理关系信息表（格式后附）；</w:t>
            </w:r>
            <w:r w:rsidRPr="00AD3B77">
              <w:rPr>
                <w:rFonts w:ascii="宋体" w:hAnsi="宋体" w:cs="宋体" w:hint="eastAsia"/>
                <w:b/>
                <w:bCs/>
                <w:szCs w:val="21"/>
              </w:rPr>
              <w:t>（必须提供，否则电子响应文件作无效处理）</w:t>
            </w:r>
          </w:p>
          <w:p w14:paraId="206B3CD7" w14:textId="1E73A712" w:rsidR="00A1647D" w:rsidRPr="00AD3B77" w:rsidRDefault="00A1647D" w:rsidP="00724538">
            <w:pPr>
              <w:spacing w:line="360" w:lineRule="auto"/>
              <w:jc w:val="left"/>
              <w:rPr>
                <w:rFonts w:ascii="宋体" w:hAnsi="宋体" w:cs="宋体" w:hint="eastAsia"/>
                <w:szCs w:val="21"/>
              </w:rPr>
            </w:pPr>
            <w:r w:rsidRPr="00AD3B77">
              <w:rPr>
                <w:rFonts w:ascii="宋体" w:hAnsi="宋体" w:cs="宋体" w:hint="eastAsia"/>
                <w:szCs w:val="21"/>
              </w:rPr>
              <w:t>5.</w:t>
            </w:r>
            <w:r w:rsidR="00724538" w:rsidRPr="00AD3B77">
              <w:rPr>
                <w:rFonts w:ascii="宋体" w:hAnsi="宋体" w:cs="宋体" w:hint="eastAsia"/>
                <w:szCs w:val="21"/>
              </w:rPr>
              <w:t>商务要求偏离表（格式后附）；（</w:t>
            </w:r>
            <w:r w:rsidR="00724538" w:rsidRPr="00AD3B77">
              <w:rPr>
                <w:rFonts w:ascii="宋体" w:hAnsi="宋体" w:cs="宋体" w:hint="eastAsia"/>
                <w:b/>
                <w:szCs w:val="21"/>
              </w:rPr>
              <w:t>必须提供，否则响应文件按无效处理</w:t>
            </w:r>
            <w:r w:rsidR="00724538" w:rsidRPr="00AD3B77">
              <w:rPr>
                <w:rFonts w:ascii="宋体" w:hAnsi="宋体" w:cs="宋体" w:hint="eastAsia"/>
                <w:szCs w:val="21"/>
              </w:rPr>
              <w:t>）</w:t>
            </w:r>
          </w:p>
          <w:p w14:paraId="441D04DF" w14:textId="34499046" w:rsidR="007C53AD" w:rsidRPr="00AD3B77" w:rsidRDefault="00A1647D" w:rsidP="00724538">
            <w:pPr>
              <w:spacing w:line="360" w:lineRule="auto"/>
              <w:jc w:val="left"/>
              <w:rPr>
                <w:rFonts w:ascii="宋体" w:hAnsi="宋体" w:cs="宋体" w:hint="eastAsia"/>
                <w:szCs w:val="21"/>
              </w:rPr>
            </w:pPr>
            <w:r w:rsidRPr="00AD3B77">
              <w:rPr>
                <w:rFonts w:ascii="宋体" w:hAnsi="宋体" w:cs="宋体" w:hint="eastAsia"/>
                <w:szCs w:val="21"/>
              </w:rPr>
              <w:t>6.</w:t>
            </w:r>
            <w:r w:rsidR="007C53AD" w:rsidRPr="00AD3B77">
              <w:rPr>
                <w:rFonts w:ascii="宋体" w:hAnsi="宋体" w:cs="宋体" w:hint="eastAsia"/>
                <w:szCs w:val="21"/>
              </w:rPr>
              <w:t>对应采购需求的商务要求提供的其他文件资料（格式自拟）；</w:t>
            </w:r>
          </w:p>
          <w:p w14:paraId="4D09B495" w14:textId="3A6BE4E7" w:rsidR="00A1647D" w:rsidRPr="00AD3B77" w:rsidRDefault="007C53AD" w:rsidP="00724538">
            <w:pPr>
              <w:spacing w:line="360" w:lineRule="auto"/>
              <w:jc w:val="left"/>
              <w:rPr>
                <w:rFonts w:ascii="宋体" w:hAnsi="宋体" w:cs="宋体" w:hint="eastAsia"/>
                <w:szCs w:val="21"/>
              </w:rPr>
            </w:pPr>
            <w:r w:rsidRPr="00AD3B77">
              <w:rPr>
                <w:rFonts w:ascii="宋体" w:hAnsi="宋体" w:cs="宋体" w:hint="eastAsia"/>
                <w:szCs w:val="21"/>
              </w:rPr>
              <w:t>7.</w:t>
            </w:r>
            <w:r w:rsidR="00A1647D" w:rsidRPr="00AD3B77">
              <w:rPr>
                <w:rFonts w:ascii="宋体" w:hAnsi="宋体" w:cs="宋体" w:hint="eastAsia"/>
                <w:szCs w:val="21"/>
              </w:rPr>
              <w:t>除竞争性谈判文件规定必须提供以外，供应商认为需要提供的其他证明材料。</w:t>
            </w:r>
          </w:p>
          <w:p w14:paraId="1DA204DD" w14:textId="51BB13E8" w:rsidR="00A1647D" w:rsidRPr="00AD3B77" w:rsidRDefault="007C53AD" w:rsidP="00724538">
            <w:pPr>
              <w:spacing w:line="360" w:lineRule="auto"/>
              <w:rPr>
                <w:rFonts w:ascii="宋体" w:hAnsi="宋体" w:cs="宋体" w:hint="eastAsia"/>
                <w:szCs w:val="21"/>
              </w:rPr>
            </w:pPr>
            <w:r w:rsidRPr="00AD3B77">
              <w:rPr>
                <w:rFonts w:ascii="宋体" w:hAnsi="宋体" w:cs="宋体" w:hint="eastAsia"/>
                <w:b/>
                <w:szCs w:val="21"/>
              </w:rPr>
              <w:t>注：</w:t>
            </w:r>
            <w:r w:rsidR="00A1647D" w:rsidRPr="00AD3B77">
              <w:rPr>
                <w:rFonts w:ascii="宋体" w:hAnsi="宋体" w:cs="宋体" w:hint="eastAsia"/>
                <w:b/>
                <w:szCs w:val="21"/>
              </w:rPr>
              <w:t>供应商直接控股、管理关系信息表必须由法定代表人（负责人或自然人）或委托代理人在规定签章处逐一签字或盖章或电子签字并加盖供应商电子签章，否则电子响应文件作无效处理。</w:t>
            </w:r>
          </w:p>
        </w:tc>
      </w:tr>
      <w:tr w:rsidR="005E1BD6" w:rsidRPr="00AD3B77" w14:paraId="7BC7FFBD"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277371CF" w14:textId="6A0F0795" w:rsidR="005E1BD6" w:rsidRPr="00AD3B77" w:rsidRDefault="005E1BD6" w:rsidP="00724538">
            <w:pPr>
              <w:spacing w:line="360" w:lineRule="auto"/>
              <w:jc w:val="center"/>
              <w:rPr>
                <w:rFonts w:ascii="宋体" w:hAnsi="宋体" w:cs="宋体" w:hint="eastAsia"/>
                <w:szCs w:val="21"/>
              </w:rPr>
            </w:pPr>
            <w:r w:rsidRPr="00AD3B77">
              <w:rPr>
                <w:rFonts w:ascii="宋体" w:hAnsi="宋体" w:cs="宋体" w:hint="eastAsia"/>
                <w:szCs w:val="21"/>
              </w:rPr>
              <w:t>12.1.4</w:t>
            </w:r>
          </w:p>
        </w:tc>
        <w:tc>
          <w:tcPr>
            <w:tcW w:w="8289" w:type="dxa"/>
            <w:tcBorders>
              <w:top w:val="single" w:sz="4" w:space="0" w:color="000000"/>
              <w:left w:val="single" w:sz="4" w:space="0" w:color="000000"/>
              <w:bottom w:val="single" w:sz="4" w:space="0" w:color="000000"/>
              <w:right w:val="single" w:sz="4" w:space="0" w:color="000000"/>
            </w:tcBorders>
            <w:vAlign w:val="center"/>
          </w:tcPr>
          <w:p w14:paraId="62AB32F8" w14:textId="77777777" w:rsidR="005E1BD6" w:rsidRPr="00AD3B77" w:rsidRDefault="005E1BD6" w:rsidP="00724538">
            <w:pPr>
              <w:spacing w:line="360" w:lineRule="auto"/>
              <w:rPr>
                <w:rFonts w:ascii="宋体" w:hAnsi="宋体" w:cs="宋体" w:hint="eastAsia"/>
                <w:b/>
                <w:bCs/>
                <w:szCs w:val="21"/>
              </w:rPr>
            </w:pPr>
            <w:r w:rsidRPr="00AD3B77">
              <w:rPr>
                <w:rFonts w:ascii="宋体" w:hAnsi="宋体" w:cs="宋体" w:hint="eastAsia"/>
                <w:b/>
                <w:bCs/>
                <w:szCs w:val="21"/>
              </w:rPr>
              <w:t>技术文件</w:t>
            </w:r>
          </w:p>
          <w:p w14:paraId="273EFA3F" w14:textId="56DD8DE9" w:rsidR="007C53AD" w:rsidRPr="00AD3B77" w:rsidRDefault="007C53AD" w:rsidP="007C53AD">
            <w:pPr>
              <w:spacing w:line="360" w:lineRule="auto"/>
              <w:rPr>
                <w:rFonts w:ascii="宋体" w:hAnsi="宋体" w:cs="宋体" w:hint="eastAsia"/>
                <w:szCs w:val="21"/>
              </w:rPr>
            </w:pPr>
            <w:r w:rsidRPr="00AD3B77">
              <w:rPr>
                <w:rFonts w:ascii="宋体" w:hAnsi="宋体" w:cs="宋体" w:hint="eastAsia"/>
                <w:szCs w:val="21"/>
              </w:rPr>
              <w:t>1.货物配置清单（均不含报价）；（格式后附）（</w:t>
            </w:r>
            <w:r w:rsidRPr="00AD3B77">
              <w:rPr>
                <w:rFonts w:ascii="宋体" w:hAnsi="宋体" w:cs="宋体" w:hint="eastAsia"/>
                <w:b/>
                <w:szCs w:val="21"/>
              </w:rPr>
              <w:t>必须提供，否则响应文件按无效处理</w:t>
            </w:r>
            <w:r w:rsidRPr="00AD3B77">
              <w:rPr>
                <w:rFonts w:ascii="宋体" w:hAnsi="宋体" w:cs="宋体" w:hint="eastAsia"/>
                <w:szCs w:val="21"/>
              </w:rPr>
              <w:t>）</w:t>
            </w:r>
          </w:p>
          <w:p w14:paraId="12428B49" w14:textId="576A732C" w:rsidR="007C53AD" w:rsidRPr="00AD3B77" w:rsidRDefault="007C53AD" w:rsidP="007C53AD">
            <w:pPr>
              <w:spacing w:line="360" w:lineRule="auto"/>
              <w:rPr>
                <w:rFonts w:ascii="宋体" w:hAnsi="宋体" w:cs="宋体" w:hint="eastAsia"/>
                <w:szCs w:val="21"/>
              </w:rPr>
            </w:pPr>
            <w:r w:rsidRPr="00AD3B77">
              <w:rPr>
                <w:rFonts w:ascii="宋体" w:hAnsi="宋体" w:cs="宋体" w:hint="eastAsia"/>
                <w:szCs w:val="21"/>
              </w:rPr>
              <w:t>2.技术要求偏离表（格式后附）；（</w:t>
            </w:r>
            <w:r w:rsidRPr="00AD3B77">
              <w:rPr>
                <w:rFonts w:ascii="宋体" w:hAnsi="宋体" w:cs="宋体" w:hint="eastAsia"/>
                <w:b/>
                <w:szCs w:val="21"/>
              </w:rPr>
              <w:t>必须提供，否则响应文件按无效处理</w:t>
            </w:r>
            <w:r w:rsidRPr="00AD3B77">
              <w:rPr>
                <w:rFonts w:ascii="宋体" w:hAnsi="宋体" w:cs="宋体" w:hint="eastAsia"/>
                <w:szCs w:val="21"/>
              </w:rPr>
              <w:t>）</w:t>
            </w:r>
          </w:p>
          <w:p w14:paraId="4781B091" w14:textId="63817E56" w:rsidR="007C53AD" w:rsidRPr="00AD3B77" w:rsidRDefault="007C53AD" w:rsidP="007C53AD">
            <w:pPr>
              <w:spacing w:line="360" w:lineRule="auto"/>
              <w:rPr>
                <w:rFonts w:ascii="宋体" w:hAnsi="宋体" w:cs="宋体" w:hint="eastAsia"/>
                <w:szCs w:val="21"/>
              </w:rPr>
            </w:pPr>
            <w:r w:rsidRPr="00AD3B77">
              <w:rPr>
                <w:rFonts w:ascii="宋体" w:hAnsi="宋体" w:cs="宋体" w:hint="eastAsia"/>
                <w:szCs w:val="21"/>
              </w:rPr>
              <w:t>3.售后服务承诺（格式自拟）；（</w:t>
            </w:r>
            <w:r w:rsidRPr="00AD3B77">
              <w:rPr>
                <w:rFonts w:ascii="宋体" w:hAnsi="宋体" w:cs="宋体" w:hint="eastAsia"/>
                <w:b/>
                <w:szCs w:val="21"/>
              </w:rPr>
              <w:t>必须提供，否则响应文件按无效处理</w:t>
            </w:r>
            <w:r w:rsidRPr="00AD3B77">
              <w:rPr>
                <w:rFonts w:ascii="宋体" w:hAnsi="宋体" w:cs="宋体" w:hint="eastAsia"/>
                <w:szCs w:val="21"/>
              </w:rPr>
              <w:t>）</w:t>
            </w:r>
          </w:p>
          <w:p w14:paraId="0FB6878F" w14:textId="74A853FD" w:rsidR="007C53AD" w:rsidRPr="00AD3B77" w:rsidRDefault="007C53AD" w:rsidP="007C53AD">
            <w:pPr>
              <w:spacing w:line="360" w:lineRule="auto"/>
              <w:rPr>
                <w:rFonts w:ascii="宋体" w:hAnsi="宋体" w:cs="宋体" w:hint="eastAsia"/>
                <w:szCs w:val="21"/>
              </w:rPr>
            </w:pPr>
            <w:r w:rsidRPr="00AD3B77">
              <w:rPr>
                <w:rFonts w:ascii="宋体" w:hAnsi="宋体" w:cs="宋体" w:hint="eastAsia"/>
                <w:szCs w:val="21"/>
              </w:rPr>
              <w:t>4.对应采购需求的技术要求、商务要求提供的其他文件资料（格式自拟）；</w:t>
            </w:r>
          </w:p>
          <w:p w14:paraId="687B2A66" w14:textId="6D1C7D83" w:rsidR="007C53AD" w:rsidRPr="00AD3B77" w:rsidRDefault="007C53AD" w:rsidP="007C53AD">
            <w:pPr>
              <w:spacing w:line="360" w:lineRule="auto"/>
              <w:rPr>
                <w:rFonts w:ascii="宋体" w:hAnsi="宋体" w:cs="宋体" w:hint="eastAsia"/>
                <w:szCs w:val="21"/>
              </w:rPr>
            </w:pPr>
            <w:r w:rsidRPr="00AD3B77">
              <w:rPr>
                <w:rFonts w:ascii="宋体" w:hAnsi="宋体" w:cs="宋体" w:hint="eastAsia"/>
                <w:szCs w:val="21"/>
              </w:rPr>
              <w:t>5.供应商认为需要提供的其他有关资料。</w:t>
            </w:r>
          </w:p>
          <w:p w14:paraId="12E1CED2" w14:textId="64FC1FD6" w:rsidR="007C53AD" w:rsidRPr="00AD3B77" w:rsidRDefault="007C53AD" w:rsidP="007C53AD">
            <w:pPr>
              <w:spacing w:line="360" w:lineRule="auto"/>
              <w:rPr>
                <w:rFonts w:ascii="宋体" w:hAnsi="宋体" w:cs="宋体" w:hint="eastAsia"/>
                <w:b/>
                <w:bCs/>
                <w:szCs w:val="21"/>
              </w:rPr>
            </w:pPr>
            <w:r w:rsidRPr="00AD3B77">
              <w:rPr>
                <w:rFonts w:ascii="宋体" w:hAnsi="宋体" w:cs="宋体" w:hint="eastAsia"/>
                <w:b/>
                <w:szCs w:val="21"/>
              </w:rPr>
              <w:t>注：以上标明“必须提供”材料属于复印件或扫描件的，必须加盖供应商</w:t>
            </w:r>
            <w:r w:rsidRPr="00AD3B77">
              <w:rPr>
                <w:rFonts w:ascii="宋体" w:hAnsi="宋体" w:hint="eastAsia"/>
                <w:b/>
                <w:bCs/>
                <w:szCs w:val="21"/>
              </w:rPr>
              <w:t>电子签章</w:t>
            </w:r>
            <w:r w:rsidRPr="00AD3B77">
              <w:rPr>
                <w:rFonts w:ascii="宋体" w:hAnsi="宋体" w:cs="宋体" w:hint="eastAsia"/>
                <w:b/>
                <w:szCs w:val="21"/>
              </w:rPr>
              <w:t>，否则响应文件按无效处理。</w:t>
            </w:r>
          </w:p>
        </w:tc>
      </w:tr>
      <w:tr w:rsidR="00B42B1B" w:rsidRPr="00AD3B77" w14:paraId="75A21777"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2548D827" w14:textId="77777777" w:rsidR="00B42B1B" w:rsidRPr="00AD3B77" w:rsidRDefault="00FA6EE5" w:rsidP="00724538">
            <w:pPr>
              <w:spacing w:line="360" w:lineRule="auto"/>
              <w:jc w:val="center"/>
              <w:rPr>
                <w:rFonts w:ascii="宋体" w:hAnsi="宋体" w:cs="宋体" w:hint="eastAsia"/>
                <w:szCs w:val="21"/>
              </w:rPr>
            </w:pPr>
            <w:r w:rsidRPr="00AD3B77">
              <w:rPr>
                <w:rFonts w:ascii="宋体" w:hAnsi="宋体" w:cs="宋体" w:hint="eastAsia"/>
                <w:szCs w:val="21"/>
              </w:rPr>
              <w:t>15.2</w:t>
            </w:r>
          </w:p>
        </w:tc>
        <w:tc>
          <w:tcPr>
            <w:tcW w:w="8289" w:type="dxa"/>
            <w:tcBorders>
              <w:top w:val="single" w:sz="4" w:space="0" w:color="000000"/>
              <w:left w:val="single" w:sz="4" w:space="0" w:color="000000"/>
              <w:bottom w:val="single" w:sz="4" w:space="0" w:color="000000"/>
              <w:right w:val="single" w:sz="4" w:space="0" w:color="000000"/>
            </w:tcBorders>
            <w:vAlign w:val="center"/>
          </w:tcPr>
          <w:p w14:paraId="76990B22" w14:textId="77777777" w:rsidR="00B42B1B" w:rsidRPr="00AD3B77" w:rsidRDefault="00FA6EE5" w:rsidP="00724538">
            <w:pPr>
              <w:spacing w:line="360" w:lineRule="auto"/>
              <w:jc w:val="left"/>
              <w:rPr>
                <w:rFonts w:ascii="宋体" w:hAnsi="宋体" w:cs="宋体" w:hint="eastAsia"/>
                <w:szCs w:val="21"/>
              </w:rPr>
            </w:pPr>
            <w:r w:rsidRPr="00AD3B77">
              <w:rPr>
                <w:rFonts w:ascii="宋体" w:hAnsi="宋体" w:cs="宋体" w:hint="eastAsia"/>
                <w:szCs w:val="21"/>
              </w:rPr>
              <w:t>供应商的总报价应该包括：</w:t>
            </w:r>
          </w:p>
          <w:p w14:paraId="2596C149" w14:textId="771CEA15" w:rsidR="009A39B2" w:rsidRPr="00AD3B77" w:rsidRDefault="009A39B2" w:rsidP="009A39B2">
            <w:pPr>
              <w:spacing w:line="360" w:lineRule="auto"/>
              <w:jc w:val="left"/>
              <w:rPr>
                <w:rFonts w:ascii="宋体" w:hAnsi="宋体" w:cs="宋体" w:hint="eastAsia"/>
                <w:szCs w:val="21"/>
              </w:rPr>
            </w:pPr>
            <w:r w:rsidRPr="00AD3B77">
              <w:rPr>
                <w:rFonts w:ascii="宋体" w:hAnsi="宋体" w:cs="宋体" w:hint="eastAsia"/>
                <w:szCs w:val="21"/>
              </w:rPr>
              <w:t>1.报价应包含货物的所有费用，包括采购、运输、装卸、劳务、管理、利润、税金、保险、协调、培训、售后服务、配送产品、产品验收检验费（含第三方检测机构费用）以</w:t>
            </w:r>
            <w:r w:rsidRPr="00AD3B77">
              <w:rPr>
                <w:rFonts w:ascii="宋体" w:hAnsi="宋体" w:cs="宋体" w:hint="eastAsia"/>
                <w:szCs w:val="21"/>
              </w:rPr>
              <w:lastRenderedPageBreak/>
              <w:t>及所有的不定因素的风险等其他所有成本费用的总和。合同履行过程中，采购人不再支付合同以外的其他费用。供应商负责工人人身、设备安全责任。验收前，货物丢失自行负责。</w:t>
            </w:r>
          </w:p>
          <w:p w14:paraId="2FC54EAB" w14:textId="2E1EA734" w:rsidR="009A39B2" w:rsidRPr="00AD3B77" w:rsidRDefault="009A39B2" w:rsidP="009A39B2">
            <w:pPr>
              <w:spacing w:line="360" w:lineRule="auto"/>
              <w:rPr>
                <w:rFonts w:ascii="宋体" w:hAnsi="宋体" w:cs="宋体" w:hint="eastAsia"/>
                <w:szCs w:val="21"/>
              </w:rPr>
            </w:pPr>
            <w:r w:rsidRPr="00AD3B77">
              <w:rPr>
                <w:rFonts w:ascii="宋体" w:hAnsi="宋体" w:cs="宋体" w:hint="eastAsia"/>
                <w:szCs w:val="21"/>
              </w:rPr>
              <w:t>2.成交人应承担的其它费用：本项目代理服务费和复合肥料检测费用。</w:t>
            </w:r>
          </w:p>
          <w:p w14:paraId="725D0552" w14:textId="2C510491" w:rsidR="00B42B1B" w:rsidRPr="00AD3B77" w:rsidRDefault="009A39B2" w:rsidP="009A39B2">
            <w:pPr>
              <w:spacing w:line="360" w:lineRule="auto"/>
              <w:rPr>
                <w:rFonts w:ascii="宋体" w:hAnsi="宋体" w:cs="宋体" w:hint="eastAsia"/>
                <w:szCs w:val="21"/>
              </w:rPr>
            </w:pPr>
            <w:r w:rsidRPr="00AD3B77">
              <w:rPr>
                <w:rFonts w:ascii="宋体" w:hAnsi="宋体" w:cs="宋体" w:hint="eastAsia"/>
                <w:szCs w:val="21"/>
              </w:rPr>
              <w:t>3.</w:t>
            </w:r>
            <w:r w:rsidR="00FA6EE5" w:rsidRPr="00AD3B77">
              <w:rPr>
                <w:rFonts w:ascii="宋体" w:hAnsi="宋体" w:cs="宋体" w:hint="eastAsia"/>
                <w:szCs w:val="21"/>
              </w:rPr>
              <w:t>如采购文件对其另有规定的，从其规定。</w:t>
            </w:r>
          </w:p>
        </w:tc>
      </w:tr>
      <w:tr w:rsidR="00B42B1B" w:rsidRPr="00AD3B77" w14:paraId="53C858E7"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666B3A06" w14:textId="77777777" w:rsidR="00B42B1B" w:rsidRPr="00AD3B77" w:rsidRDefault="00FA6EE5" w:rsidP="00724538">
            <w:pPr>
              <w:spacing w:line="360" w:lineRule="auto"/>
              <w:jc w:val="center"/>
              <w:rPr>
                <w:rFonts w:ascii="宋体" w:hAnsi="宋体" w:cs="宋体" w:hint="eastAsia"/>
                <w:szCs w:val="21"/>
              </w:rPr>
            </w:pPr>
            <w:r w:rsidRPr="00AD3B77">
              <w:rPr>
                <w:rFonts w:ascii="宋体" w:hAnsi="宋体" w:cs="宋体" w:hint="eastAsia"/>
                <w:szCs w:val="21"/>
              </w:rPr>
              <w:t>16.2</w:t>
            </w:r>
          </w:p>
        </w:tc>
        <w:tc>
          <w:tcPr>
            <w:tcW w:w="8289" w:type="dxa"/>
            <w:tcBorders>
              <w:top w:val="single" w:sz="4" w:space="0" w:color="000000"/>
              <w:left w:val="single" w:sz="4" w:space="0" w:color="000000"/>
              <w:bottom w:val="single" w:sz="4" w:space="0" w:color="000000"/>
              <w:right w:val="single" w:sz="4" w:space="0" w:color="000000"/>
            </w:tcBorders>
            <w:vAlign w:val="center"/>
          </w:tcPr>
          <w:p w14:paraId="3A9DD385" w14:textId="490B0BD1" w:rsidR="00B42B1B" w:rsidRPr="00AD3B77" w:rsidRDefault="00FA6EE5" w:rsidP="00724538">
            <w:pPr>
              <w:pStyle w:val="1a"/>
              <w:widowControl w:val="0"/>
              <w:spacing w:after="0" w:line="360" w:lineRule="auto"/>
              <w:ind w:left="283" w:hanging="283"/>
              <w:rPr>
                <w:rFonts w:ascii="宋体" w:hAnsi="宋体" w:cs="宋体" w:hint="eastAsia"/>
                <w:sz w:val="21"/>
                <w:szCs w:val="21"/>
              </w:rPr>
            </w:pPr>
            <w:r w:rsidRPr="00AD3B77">
              <w:rPr>
                <w:rFonts w:ascii="宋体" w:hAnsi="宋体" w:cs="宋体" w:hint="eastAsia"/>
                <w:sz w:val="21"/>
                <w:szCs w:val="21"/>
              </w:rPr>
              <w:t>竞标有效期：自首次电子响应文件提交截止之日起</w:t>
            </w:r>
            <w:r w:rsidR="0020100C" w:rsidRPr="00AD3B77">
              <w:rPr>
                <w:rFonts w:ascii="宋体" w:hAnsi="宋体" w:cs="宋体" w:hint="eastAsia"/>
                <w:sz w:val="21"/>
                <w:szCs w:val="21"/>
              </w:rPr>
              <w:t>90</w:t>
            </w:r>
            <w:r w:rsidRPr="00AD3B77">
              <w:rPr>
                <w:rFonts w:ascii="宋体" w:hAnsi="宋体" w:cs="宋体" w:hint="eastAsia"/>
                <w:sz w:val="21"/>
                <w:szCs w:val="21"/>
              </w:rPr>
              <w:t>日。</w:t>
            </w:r>
          </w:p>
        </w:tc>
      </w:tr>
      <w:tr w:rsidR="00B42B1B" w:rsidRPr="00AD3B77" w14:paraId="3A5D9B29"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4807699D" w14:textId="77777777" w:rsidR="00B42B1B" w:rsidRPr="00AD3B77" w:rsidRDefault="00FA6EE5" w:rsidP="00724538">
            <w:pPr>
              <w:spacing w:line="360" w:lineRule="auto"/>
              <w:jc w:val="center"/>
              <w:rPr>
                <w:rFonts w:ascii="宋体" w:hAnsi="宋体" w:cs="宋体" w:hint="eastAsia"/>
                <w:szCs w:val="21"/>
              </w:rPr>
            </w:pPr>
            <w:r w:rsidRPr="00AD3B77">
              <w:rPr>
                <w:rFonts w:ascii="宋体" w:hAnsi="宋体" w:cs="宋体" w:hint="eastAsia"/>
                <w:szCs w:val="21"/>
              </w:rPr>
              <w:t>17.1</w:t>
            </w:r>
          </w:p>
        </w:tc>
        <w:tc>
          <w:tcPr>
            <w:tcW w:w="8289" w:type="dxa"/>
            <w:tcBorders>
              <w:top w:val="single" w:sz="4" w:space="0" w:color="000000"/>
              <w:left w:val="single" w:sz="4" w:space="0" w:color="000000"/>
              <w:bottom w:val="single" w:sz="4" w:space="0" w:color="000000"/>
              <w:right w:val="single" w:sz="4" w:space="0" w:color="000000"/>
            </w:tcBorders>
            <w:vAlign w:val="center"/>
          </w:tcPr>
          <w:p w14:paraId="5F6B81C0" w14:textId="77777777" w:rsidR="00B42B1B" w:rsidRPr="00AD3B77" w:rsidRDefault="00FA6EE5" w:rsidP="00724538">
            <w:pPr>
              <w:spacing w:line="360" w:lineRule="auto"/>
              <w:rPr>
                <w:rFonts w:ascii="宋体" w:hAnsi="宋体" w:cs="宋体" w:hint="eastAsia"/>
                <w:szCs w:val="21"/>
              </w:rPr>
            </w:pPr>
            <w:r w:rsidRPr="00AD3B77">
              <w:rPr>
                <w:rFonts w:ascii="宋体" w:hAnsi="宋体" w:hint="eastAsia"/>
                <w:szCs w:val="21"/>
              </w:rPr>
              <w:t>本项目不收取竞标保证金。</w:t>
            </w:r>
          </w:p>
        </w:tc>
      </w:tr>
      <w:tr w:rsidR="00B42B1B" w:rsidRPr="00AD3B77" w14:paraId="096B7548"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341649C3" w14:textId="77777777" w:rsidR="00B42B1B" w:rsidRPr="00AD3B77" w:rsidRDefault="00FA6EE5" w:rsidP="00724538">
            <w:pPr>
              <w:spacing w:line="360" w:lineRule="auto"/>
              <w:jc w:val="center"/>
              <w:rPr>
                <w:rFonts w:ascii="宋体" w:hAnsi="宋体" w:cs="宋体" w:hint="eastAsia"/>
                <w:szCs w:val="21"/>
              </w:rPr>
            </w:pPr>
            <w:r w:rsidRPr="00AD3B77">
              <w:rPr>
                <w:rFonts w:ascii="宋体" w:hAnsi="宋体" w:cs="宋体" w:hint="eastAsia"/>
                <w:szCs w:val="21"/>
              </w:rPr>
              <w:t>19</w:t>
            </w:r>
          </w:p>
        </w:tc>
        <w:tc>
          <w:tcPr>
            <w:tcW w:w="8289" w:type="dxa"/>
            <w:tcBorders>
              <w:top w:val="single" w:sz="4" w:space="0" w:color="000000"/>
              <w:left w:val="single" w:sz="4" w:space="0" w:color="000000"/>
              <w:bottom w:val="single" w:sz="4" w:space="0" w:color="000000"/>
              <w:right w:val="single" w:sz="4" w:space="0" w:color="000000"/>
            </w:tcBorders>
            <w:vAlign w:val="center"/>
          </w:tcPr>
          <w:p w14:paraId="56189DD2" w14:textId="77777777" w:rsidR="00B42B1B" w:rsidRPr="00AD3B77" w:rsidRDefault="00FA6EE5" w:rsidP="00724538">
            <w:pPr>
              <w:spacing w:line="360" w:lineRule="auto"/>
              <w:rPr>
                <w:rFonts w:ascii="宋体" w:hAnsi="宋体" w:cs="宋体" w:hint="eastAsia"/>
                <w:szCs w:val="21"/>
              </w:rPr>
            </w:pPr>
            <w:r w:rsidRPr="00AD3B77">
              <w:rPr>
                <w:rFonts w:ascii="宋体" w:hAnsi="宋体" w:cs="宋体" w:hint="eastAsia"/>
                <w:szCs w:val="21"/>
              </w:rPr>
              <w:t>本项目不接受电子备份响应文件。</w:t>
            </w:r>
          </w:p>
        </w:tc>
      </w:tr>
      <w:tr w:rsidR="00B42B1B" w:rsidRPr="00AD3B77" w14:paraId="188F573D" w14:textId="77777777">
        <w:trPr>
          <w:trHeight w:val="794"/>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7A7F0586" w14:textId="77777777" w:rsidR="00B42B1B" w:rsidRPr="00AD3B77" w:rsidRDefault="00FA6EE5" w:rsidP="00724538">
            <w:pPr>
              <w:spacing w:line="360" w:lineRule="auto"/>
              <w:jc w:val="center"/>
              <w:rPr>
                <w:rFonts w:ascii="宋体" w:hAnsi="宋体" w:cs="宋体" w:hint="eastAsia"/>
                <w:szCs w:val="21"/>
              </w:rPr>
            </w:pPr>
            <w:r w:rsidRPr="00AD3B77">
              <w:rPr>
                <w:rFonts w:ascii="宋体" w:hAnsi="宋体" w:cs="宋体" w:hint="eastAsia"/>
                <w:szCs w:val="21"/>
              </w:rPr>
              <w:t>20.1</w:t>
            </w:r>
          </w:p>
        </w:tc>
        <w:tc>
          <w:tcPr>
            <w:tcW w:w="8289" w:type="dxa"/>
            <w:tcBorders>
              <w:top w:val="single" w:sz="4" w:space="0" w:color="000000"/>
              <w:left w:val="single" w:sz="4" w:space="0" w:color="000000"/>
              <w:bottom w:val="single" w:sz="4" w:space="0" w:color="000000"/>
              <w:right w:val="single" w:sz="4" w:space="0" w:color="000000"/>
            </w:tcBorders>
            <w:vAlign w:val="center"/>
          </w:tcPr>
          <w:p w14:paraId="7603D29F" w14:textId="77777777" w:rsidR="00B42B1B" w:rsidRPr="00AD3B77" w:rsidRDefault="00FA6EE5" w:rsidP="00724538">
            <w:pPr>
              <w:spacing w:line="360" w:lineRule="auto"/>
              <w:rPr>
                <w:rFonts w:ascii="宋体" w:hAnsi="宋体" w:cs="宋体" w:hint="eastAsia"/>
                <w:szCs w:val="21"/>
              </w:rPr>
            </w:pPr>
            <w:r w:rsidRPr="00AD3B77">
              <w:rPr>
                <w:rFonts w:ascii="宋体" w:hAnsi="宋体" w:cs="宋体" w:hint="eastAsia"/>
                <w:szCs w:val="21"/>
              </w:rPr>
              <w:t>响应文件提交截止时间：详见竞争性谈判公告。</w:t>
            </w:r>
          </w:p>
          <w:p w14:paraId="0BB4222A" w14:textId="77777777" w:rsidR="00B42B1B" w:rsidRPr="00AD3B77" w:rsidRDefault="00FA6EE5" w:rsidP="00724538">
            <w:pPr>
              <w:spacing w:line="360" w:lineRule="auto"/>
              <w:rPr>
                <w:rFonts w:ascii="宋体" w:hAnsi="宋体" w:cs="宋体" w:hint="eastAsia"/>
                <w:szCs w:val="21"/>
              </w:rPr>
            </w:pPr>
            <w:r w:rsidRPr="00AD3B77">
              <w:rPr>
                <w:rFonts w:ascii="宋体" w:hAnsi="宋体" w:cs="宋体" w:hint="eastAsia"/>
                <w:szCs w:val="21"/>
              </w:rPr>
              <w:t>响应文件提交地点：详见竞争性谈判公告。</w:t>
            </w:r>
          </w:p>
        </w:tc>
      </w:tr>
      <w:tr w:rsidR="00B42B1B" w:rsidRPr="00AD3B77" w14:paraId="7F4A9337" w14:textId="77777777">
        <w:trPr>
          <w:trHeight w:val="90"/>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4E12788E" w14:textId="77777777" w:rsidR="00B42B1B" w:rsidRPr="00AD3B77" w:rsidRDefault="00FA6EE5" w:rsidP="00724538">
            <w:pPr>
              <w:spacing w:line="360" w:lineRule="auto"/>
              <w:jc w:val="center"/>
              <w:rPr>
                <w:rFonts w:ascii="宋体" w:hAnsi="宋体" w:cs="宋体" w:hint="eastAsia"/>
                <w:szCs w:val="21"/>
              </w:rPr>
            </w:pPr>
            <w:r w:rsidRPr="00AD3B77">
              <w:rPr>
                <w:rFonts w:ascii="宋体" w:hAnsi="宋体" w:cs="宋体" w:hint="eastAsia"/>
                <w:szCs w:val="21"/>
              </w:rPr>
              <w:t>24.1</w:t>
            </w:r>
          </w:p>
        </w:tc>
        <w:tc>
          <w:tcPr>
            <w:tcW w:w="8289" w:type="dxa"/>
            <w:tcBorders>
              <w:top w:val="single" w:sz="4" w:space="0" w:color="000000"/>
              <w:left w:val="single" w:sz="4" w:space="0" w:color="000000"/>
              <w:bottom w:val="single" w:sz="4" w:space="0" w:color="000000"/>
              <w:right w:val="single" w:sz="4" w:space="0" w:color="000000"/>
            </w:tcBorders>
            <w:vAlign w:val="center"/>
          </w:tcPr>
          <w:p w14:paraId="35A7BEAC" w14:textId="77777777" w:rsidR="00B42B1B" w:rsidRPr="00AD3B77" w:rsidRDefault="00FA6EE5" w:rsidP="00724538">
            <w:pPr>
              <w:spacing w:line="360" w:lineRule="auto"/>
              <w:jc w:val="left"/>
              <w:rPr>
                <w:rFonts w:ascii="宋体" w:hAnsi="宋体" w:cs="宋体" w:hint="eastAsia"/>
                <w:szCs w:val="21"/>
              </w:rPr>
            </w:pPr>
            <w:r w:rsidRPr="00AD3B77">
              <w:rPr>
                <w:rFonts w:ascii="宋体" w:hAnsi="宋体" w:cs="宋体" w:hint="eastAsia"/>
                <w:szCs w:val="21"/>
              </w:rPr>
              <w:t>谈判小组的人数：3人。</w:t>
            </w:r>
          </w:p>
        </w:tc>
      </w:tr>
      <w:tr w:rsidR="00B42B1B" w:rsidRPr="00AD3B77" w14:paraId="25244021"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6AFE90CD" w14:textId="77777777" w:rsidR="00B42B1B" w:rsidRPr="00AD3B77" w:rsidRDefault="00FA6EE5" w:rsidP="00724538">
            <w:pPr>
              <w:spacing w:line="360" w:lineRule="auto"/>
              <w:jc w:val="center"/>
              <w:rPr>
                <w:rFonts w:ascii="宋体" w:hAnsi="宋体" w:cs="宋体" w:hint="eastAsia"/>
                <w:szCs w:val="21"/>
              </w:rPr>
            </w:pPr>
            <w:r w:rsidRPr="00AD3B77">
              <w:rPr>
                <w:rFonts w:ascii="宋体" w:hAnsi="宋体" w:cs="宋体" w:hint="eastAsia"/>
                <w:szCs w:val="21"/>
              </w:rPr>
              <w:t>2</w:t>
            </w:r>
            <w:r w:rsidRPr="00AD3B77">
              <w:rPr>
                <w:rFonts w:ascii="宋体" w:hAnsi="宋体" w:cs="宋体"/>
                <w:szCs w:val="21"/>
              </w:rPr>
              <w:t>5</w:t>
            </w:r>
          </w:p>
        </w:tc>
        <w:tc>
          <w:tcPr>
            <w:tcW w:w="8289" w:type="dxa"/>
            <w:tcBorders>
              <w:top w:val="single" w:sz="4" w:space="0" w:color="000000"/>
              <w:left w:val="single" w:sz="4" w:space="0" w:color="000000"/>
              <w:bottom w:val="single" w:sz="4" w:space="0" w:color="000000"/>
              <w:right w:val="single" w:sz="4" w:space="0" w:color="000000"/>
            </w:tcBorders>
            <w:vAlign w:val="center"/>
          </w:tcPr>
          <w:p w14:paraId="4305F0FF" w14:textId="77777777" w:rsidR="00B42B1B" w:rsidRPr="00AD3B77" w:rsidRDefault="00FA6EE5" w:rsidP="00724538">
            <w:pPr>
              <w:spacing w:line="360" w:lineRule="auto"/>
              <w:jc w:val="left"/>
              <w:rPr>
                <w:rFonts w:ascii="宋体" w:hAnsi="宋体" w:cs="宋体" w:hint="eastAsia"/>
                <w:szCs w:val="21"/>
              </w:rPr>
            </w:pPr>
            <w:r w:rsidRPr="00AD3B77">
              <w:rPr>
                <w:rFonts w:ascii="宋体" w:hAnsi="宋体" w:cs="宋体" w:hint="eastAsia"/>
                <w:szCs w:val="21"/>
              </w:rPr>
              <w:t>首次响应文件开启时间详见“竞争性谈判公告”</w:t>
            </w:r>
          </w:p>
          <w:p w14:paraId="55FB4F76" w14:textId="77777777" w:rsidR="00B42B1B" w:rsidRPr="00AD3B77" w:rsidRDefault="00FA6EE5" w:rsidP="00724538">
            <w:pPr>
              <w:spacing w:line="360" w:lineRule="auto"/>
              <w:jc w:val="left"/>
              <w:rPr>
                <w:rFonts w:ascii="宋体" w:hAnsi="宋体" w:cs="宋体" w:hint="eastAsia"/>
                <w:szCs w:val="21"/>
              </w:rPr>
            </w:pPr>
            <w:r w:rsidRPr="00AD3B77">
              <w:rPr>
                <w:rFonts w:ascii="宋体" w:hAnsi="宋体" w:cs="宋体" w:hint="eastAsia"/>
                <w:szCs w:val="21"/>
              </w:rPr>
              <w:t>首次响应文件解密时间：</w:t>
            </w:r>
            <w:r w:rsidRPr="00AD3B77">
              <w:rPr>
                <w:rFonts w:ascii="宋体" w:hAnsi="宋体" w:hint="eastAsia"/>
                <w:szCs w:val="21"/>
              </w:rPr>
              <w:t>30</w:t>
            </w:r>
            <w:r w:rsidRPr="00AD3B77">
              <w:rPr>
                <w:rFonts w:ascii="宋体" w:hAnsi="宋体"/>
                <w:szCs w:val="21"/>
              </w:rPr>
              <w:t xml:space="preserve"> </w:t>
            </w:r>
            <w:r w:rsidRPr="00AD3B77">
              <w:rPr>
                <w:rFonts w:ascii="宋体" w:hAnsi="宋体" w:hint="eastAsia"/>
                <w:szCs w:val="21"/>
              </w:rPr>
              <w:t>分钟</w:t>
            </w:r>
          </w:p>
        </w:tc>
      </w:tr>
      <w:tr w:rsidR="00B42B1B" w:rsidRPr="00AD3B77" w14:paraId="5720833D" w14:textId="77777777">
        <w:trPr>
          <w:jc w:val="center"/>
        </w:trPr>
        <w:tc>
          <w:tcPr>
            <w:tcW w:w="927" w:type="dxa"/>
            <w:vMerge w:val="restart"/>
            <w:tcBorders>
              <w:top w:val="single" w:sz="4" w:space="0" w:color="000000"/>
              <w:left w:val="single" w:sz="4" w:space="0" w:color="000000"/>
              <w:bottom w:val="single" w:sz="4" w:space="0" w:color="000000"/>
              <w:right w:val="single" w:sz="4" w:space="0" w:color="000000"/>
            </w:tcBorders>
            <w:vAlign w:val="center"/>
          </w:tcPr>
          <w:p w14:paraId="7ABCF8CB" w14:textId="77777777" w:rsidR="00B42B1B" w:rsidRPr="00AD3B77" w:rsidRDefault="00FA6EE5" w:rsidP="00724538">
            <w:pPr>
              <w:spacing w:line="360" w:lineRule="auto"/>
              <w:jc w:val="center"/>
              <w:rPr>
                <w:rFonts w:ascii="宋体" w:hAnsi="宋体" w:cs="宋体" w:hint="eastAsia"/>
                <w:szCs w:val="21"/>
              </w:rPr>
            </w:pPr>
            <w:r w:rsidRPr="00AD3B77">
              <w:rPr>
                <w:rFonts w:ascii="宋体" w:hAnsi="宋体" w:cs="宋体"/>
                <w:szCs w:val="21"/>
              </w:rPr>
              <w:t>26</w:t>
            </w:r>
          </w:p>
        </w:tc>
        <w:tc>
          <w:tcPr>
            <w:tcW w:w="8289" w:type="dxa"/>
            <w:tcBorders>
              <w:top w:val="single" w:sz="4" w:space="0" w:color="000000"/>
              <w:left w:val="single" w:sz="4" w:space="0" w:color="000000"/>
              <w:bottom w:val="single" w:sz="4" w:space="0" w:color="000000"/>
              <w:right w:val="single" w:sz="4" w:space="0" w:color="000000"/>
            </w:tcBorders>
            <w:vAlign w:val="center"/>
          </w:tcPr>
          <w:p w14:paraId="3EA17689" w14:textId="77777777" w:rsidR="00B42B1B" w:rsidRPr="00AD3B77" w:rsidRDefault="00FA6EE5" w:rsidP="00724538">
            <w:pPr>
              <w:spacing w:line="360" w:lineRule="auto"/>
              <w:contextualSpacing/>
              <w:rPr>
                <w:rFonts w:ascii="宋体" w:hAnsi="宋体" w:cs="宋体" w:hint="eastAsia"/>
                <w:szCs w:val="21"/>
              </w:rPr>
            </w:pPr>
            <w:r w:rsidRPr="00AD3B77">
              <w:rPr>
                <w:rFonts w:ascii="宋体" w:hAnsi="宋体" w:cs="宋体" w:hint="eastAsia"/>
                <w:szCs w:val="21"/>
              </w:rPr>
              <w:t>评审价相同时，按照最后报价由低到高顺序依次推荐；最后报价相同时，按节能、环保产品累计金额由高到低顺序依次推荐；节能、环保产品累计金额也相同时，按以下原则确定成交候选人的顺序：</w:t>
            </w:r>
          </w:p>
          <w:p w14:paraId="534D4A19" w14:textId="77777777" w:rsidR="00B42B1B" w:rsidRPr="00AD3B77" w:rsidRDefault="00FA6EE5" w:rsidP="00724538">
            <w:pPr>
              <w:spacing w:line="360" w:lineRule="auto"/>
              <w:contextualSpacing/>
              <w:rPr>
                <w:rFonts w:ascii="宋体" w:hAnsi="宋体" w:cs="宋体" w:hint="eastAsia"/>
                <w:szCs w:val="21"/>
              </w:rPr>
            </w:pPr>
            <w:r w:rsidRPr="00AD3B77">
              <w:rPr>
                <w:rFonts w:ascii="宋体" w:hAnsi="宋体" w:cs="宋体" w:hint="eastAsia"/>
                <w:szCs w:val="21"/>
              </w:rPr>
              <w:t>技术要求及规格正偏离项数多的优先、均无正偏离或者正偏离项数一致时负偏离项数少的优先、质保期长优先、交货期短优先的顺序推荐。</w:t>
            </w:r>
          </w:p>
        </w:tc>
      </w:tr>
      <w:tr w:rsidR="00B42B1B" w:rsidRPr="00AD3B77" w14:paraId="268AFF55" w14:textId="77777777">
        <w:trPr>
          <w:jc w:val="center"/>
        </w:trPr>
        <w:tc>
          <w:tcPr>
            <w:tcW w:w="927" w:type="dxa"/>
            <w:vMerge/>
            <w:tcBorders>
              <w:top w:val="single" w:sz="4" w:space="0" w:color="000000"/>
              <w:left w:val="single" w:sz="4" w:space="0" w:color="000000"/>
              <w:bottom w:val="single" w:sz="4" w:space="0" w:color="000000"/>
              <w:right w:val="single" w:sz="4" w:space="0" w:color="000000"/>
            </w:tcBorders>
            <w:vAlign w:val="center"/>
          </w:tcPr>
          <w:p w14:paraId="1557930E" w14:textId="77777777" w:rsidR="00B42B1B" w:rsidRPr="00AD3B77" w:rsidRDefault="00B42B1B" w:rsidP="00724538">
            <w:pPr>
              <w:spacing w:line="360" w:lineRule="auto"/>
              <w:jc w:val="center"/>
              <w:rPr>
                <w:rFonts w:ascii="宋体" w:hAnsi="宋体" w:cs="宋体" w:hint="eastAsia"/>
                <w:szCs w:val="21"/>
              </w:rPr>
            </w:pPr>
          </w:p>
        </w:tc>
        <w:tc>
          <w:tcPr>
            <w:tcW w:w="8289" w:type="dxa"/>
            <w:tcBorders>
              <w:top w:val="single" w:sz="4" w:space="0" w:color="000000"/>
              <w:left w:val="single" w:sz="4" w:space="0" w:color="000000"/>
              <w:bottom w:val="single" w:sz="4" w:space="0" w:color="000000"/>
              <w:right w:val="single" w:sz="4" w:space="0" w:color="000000"/>
            </w:tcBorders>
            <w:vAlign w:val="center"/>
          </w:tcPr>
          <w:p w14:paraId="5BB13608" w14:textId="77777777" w:rsidR="00B42B1B" w:rsidRPr="00AD3B77" w:rsidRDefault="00FA6EE5" w:rsidP="00724538">
            <w:pPr>
              <w:spacing w:line="360" w:lineRule="auto"/>
              <w:rPr>
                <w:rFonts w:ascii="宋体" w:hAnsi="宋体" w:cs="宋体" w:hint="eastAsia"/>
                <w:b/>
                <w:bCs/>
                <w:szCs w:val="21"/>
              </w:rPr>
            </w:pPr>
            <w:r w:rsidRPr="00AD3B77">
              <w:rPr>
                <w:rFonts w:ascii="宋体" w:hAnsi="宋体" w:cs="宋体" w:hint="eastAsia"/>
                <w:b/>
                <w:bCs/>
                <w:szCs w:val="21"/>
              </w:rPr>
              <w:t>商务要求评审中允许负偏离的条款数为</w:t>
            </w:r>
            <w:r w:rsidRPr="00AD3B77">
              <w:rPr>
                <w:rFonts w:ascii="宋体" w:hAnsi="宋体" w:cs="宋体" w:hint="eastAsia"/>
                <w:b/>
                <w:bCs/>
                <w:szCs w:val="21"/>
                <w:u w:val="single"/>
              </w:rPr>
              <w:t xml:space="preserve">  0  </w:t>
            </w:r>
            <w:r w:rsidRPr="00AD3B77">
              <w:rPr>
                <w:rFonts w:ascii="宋体" w:hAnsi="宋体" w:cs="宋体" w:hint="eastAsia"/>
                <w:b/>
                <w:bCs/>
                <w:szCs w:val="21"/>
              </w:rPr>
              <w:t>项。</w:t>
            </w:r>
          </w:p>
          <w:p w14:paraId="3872C8B8" w14:textId="29B95904" w:rsidR="00B42B1B" w:rsidRPr="00AD3B77" w:rsidRDefault="00FA6EE5" w:rsidP="00724538">
            <w:pPr>
              <w:spacing w:line="360" w:lineRule="auto"/>
              <w:rPr>
                <w:rFonts w:ascii="宋体" w:hAnsi="宋体" w:cs="宋体" w:hint="eastAsia"/>
                <w:szCs w:val="21"/>
              </w:rPr>
            </w:pPr>
            <w:r w:rsidRPr="00AD3B77">
              <w:rPr>
                <w:rFonts w:ascii="宋体" w:hAnsi="宋体" w:cs="宋体" w:hint="eastAsia"/>
                <w:b/>
                <w:bCs/>
                <w:szCs w:val="21"/>
              </w:rPr>
              <w:t>技术要求评审中允许负偏离的条款数为</w:t>
            </w:r>
            <w:r w:rsidRPr="00AD3B77">
              <w:rPr>
                <w:rFonts w:ascii="宋体" w:hAnsi="宋体" w:cs="宋体" w:hint="eastAsia"/>
                <w:b/>
                <w:bCs/>
                <w:szCs w:val="21"/>
                <w:u w:val="single"/>
              </w:rPr>
              <w:t xml:space="preserve">  </w:t>
            </w:r>
            <w:r w:rsidR="00955051" w:rsidRPr="00AD3B77">
              <w:rPr>
                <w:rFonts w:ascii="宋体" w:hAnsi="宋体" w:cs="宋体" w:hint="eastAsia"/>
                <w:b/>
                <w:bCs/>
                <w:szCs w:val="21"/>
                <w:u w:val="single"/>
              </w:rPr>
              <w:t>0</w:t>
            </w:r>
            <w:r w:rsidRPr="00AD3B77">
              <w:rPr>
                <w:rFonts w:ascii="宋体" w:hAnsi="宋体" w:cs="宋体" w:hint="eastAsia"/>
                <w:b/>
                <w:bCs/>
                <w:szCs w:val="21"/>
                <w:u w:val="single"/>
              </w:rPr>
              <w:t xml:space="preserve">  </w:t>
            </w:r>
            <w:r w:rsidRPr="00AD3B77">
              <w:rPr>
                <w:rFonts w:ascii="宋体" w:hAnsi="宋体" w:cs="宋体" w:hint="eastAsia"/>
                <w:b/>
                <w:bCs/>
                <w:szCs w:val="21"/>
              </w:rPr>
              <w:t>项。</w:t>
            </w:r>
          </w:p>
        </w:tc>
      </w:tr>
      <w:tr w:rsidR="00B42B1B" w:rsidRPr="00AD3B77" w14:paraId="0182D669"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3D72141B" w14:textId="77777777" w:rsidR="00B42B1B" w:rsidRPr="00AD3B77" w:rsidRDefault="00FA6EE5" w:rsidP="00724538">
            <w:pPr>
              <w:spacing w:line="360" w:lineRule="auto"/>
              <w:jc w:val="center"/>
              <w:rPr>
                <w:rFonts w:ascii="宋体" w:hAnsi="宋体" w:cs="宋体" w:hint="eastAsia"/>
                <w:szCs w:val="21"/>
              </w:rPr>
            </w:pPr>
            <w:r w:rsidRPr="00AD3B77">
              <w:rPr>
                <w:rFonts w:ascii="宋体" w:hAnsi="宋体" w:cs="宋体"/>
                <w:szCs w:val="21"/>
              </w:rPr>
              <w:t>28.1</w:t>
            </w:r>
          </w:p>
        </w:tc>
        <w:tc>
          <w:tcPr>
            <w:tcW w:w="8289" w:type="dxa"/>
            <w:tcBorders>
              <w:top w:val="single" w:sz="4" w:space="0" w:color="000000"/>
              <w:left w:val="single" w:sz="4" w:space="0" w:color="000000"/>
              <w:bottom w:val="single" w:sz="4" w:space="0" w:color="000000"/>
              <w:right w:val="single" w:sz="4" w:space="0" w:color="000000"/>
            </w:tcBorders>
            <w:vAlign w:val="center"/>
          </w:tcPr>
          <w:p w14:paraId="5C7A1A70" w14:textId="77777777" w:rsidR="00B42B1B" w:rsidRPr="00AD3B77" w:rsidRDefault="00FA6EE5" w:rsidP="00724538">
            <w:pPr>
              <w:spacing w:line="360" w:lineRule="auto"/>
              <w:rPr>
                <w:rFonts w:ascii="宋体" w:hAnsi="宋体" w:hint="eastAsia"/>
                <w:szCs w:val="21"/>
              </w:rPr>
            </w:pPr>
            <w:r w:rsidRPr="00AD3B77">
              <w:rPr>
                <w:rFonts w:ascii="宋体" w:hAnsi="宋体" w:hint="eastAsia"/>
                <w:szCs w:val="21"/>
              </w:rPr>
              <w:t>履约保证金交纳金额：无。</w:t>
            </w:r>
          </w:p>
          <w:p w14:paraId="5355113B" w14:textId="77777777" w:rsidR="00B42B1B" w:rsidRPr="00AD3B77" w:rsidRDefault="00FA6EE5" w:rsidP="00724538">
            <w:pPr>
              <w:spacing w:line="360" w:lineRule="auto"/>
              <w:rPr>
                <w:rFonts w:ascii="宋体" w:hAnsi="宋体" w:cs="宋体" w:hint="eastAsia"/>
                <w:szCs w:val="21"/>
              </w:rPr>
            </w:pPr>
            <w:r w:rsidRPr="00AD3B77">
              <w:rPr>
                <w:rFonts w:ascii="宋体" w:hAnsi="宋体" w:hint="eastAsia"/>
                <w:szCs w:val="21"/>
              </w:rPr>
              <w:t>履约保证金缴纳方式：无。</w:t>
            </w:r>
          </w:p>
        </w:tc>
      </w:tr>
      <w:tr w:rsidR="00B42B1B" w:rsidRPr="00AD3B77" w14:paraId="20D641A0" w14:textId="77777777">
        <w:trPr>
          <w:trHeight w:val="3915"/>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77F4950B" w14:textId="77777777" w:rsidR="00B42B1B" w:rsidRPr="00AD3B77" w:rsidRDefault="00FA6EE5" w:rsidP="00724538">
            <w:pPr>
              <w:spacing w:line="360" w:lineRule="auto"/>
              <w:jc w:val="center"/>
              <w:rPr>
                <w:rFonts w:ascii="宋体" w:hAnsi="宋体" w:cs="宋体" w:hint="eastAsia"/>
                <w:szCs w:val="21"/>
              </w:rPr>
            </w:pPr>
            <w:r w:rsidRPr="00AD3B77">
              <w:rPr>
                <w:rFonts w:ascii="宋体" w:hAnsi="宋体" w:cs="宋体" w:hint="eastAsia"/>
                <w:szCs w:val="21"/>
              </w:rPr>
              <w:t>3</w:t>
            </w:r>
            <w:r w:rsidRPr="00AD3B77">
              <w:rPr>
                <w:rFonts w:ascii="宋体" w:hAnsi="宋体" w:cs="宋体"/>
                <w:szCs w:val="21"/>
              </w:rPr>
              <w:t>2</w:t>
            </w:r>
            <w:r w:rsidRPr="00AD3B77">
              <w:rPr>
                <w:rFonts w:ascii="宋体" w:hAnsi="宋体" w:cs="宋体" w:hint="eastAsia"/>
                <w:szCs w:val="21"/>
              </w:rPr>
              <w:t>.1</w:t>
            </w:r>
          </w:p>
        </w:tc>
        <w:tc>
          <w:tcPr>
            <w:tcW w:w="8289" w:type="dxa"/>
            <w:tcBorders>
              <w:top w:val="single" w:sz="4" w:space="0" w:color="000000"/>
              <w:left w:val="single" w:sz="4" w:space="0" w:color="000000"/>
              <w:bottom w:val="single" w:sz="4" w:space="0" w:color="000000"/>
              <w:right w:val="single" w:sz="4" w:space="0" w:color="000000"/>
            </w:tcBorders>
            <w:vAlign w:val="center"/>
          </w:tcPr>
          <w:p w14:paraId="7D06AC85" w14:textId="77777777" w:rsidR="00B42B1B" w:rsidRPr="00AD3B77" w:rsidRDefault="00FA6EE5" w:rsidP="00724538">
            <w:pPr>
              <w:pStyle w:val="1e"/>
              <w:spacing w:line="360" w:lineRule="auto"/>
              <w:rPr>
                <w:rFonts w:hAnsi="宋体" w:cs="宋体" w:hint="eastAsia"/>
                <w:sz w:val="21"/>
              </w:rPr>
            </w:pPr>
            <w:r w:rsidRPr="00AD3B77">
              <w:rPr>
                <w:rFonts w:hAnsi="宋体" w:cs="宋体" w:hint="eastAsia"/>
                <w:sz w:val="21"/>
              </w:rPr>
              <w:t>1.采购代理费支付方式：</w:t>
            </w:r>
          </w:p>
          <w:p w14:paraId="04156F51" w14:textId="77777777" w:rsidR="00B42B1B" w:rsidRPr="00AD3B77" w:rsidRDefault="00FA6EE5" w:rsidP="00724538">
            <w:pPr>
              <w:pStyle w:val="1e"/>
              <w:spacing w:line="360" w:lineRule="auto"/>
              <w:rPr>
                <w:rFonts w:hAnsi="宋体" w:cs="宋体" w:hint="eastAsia"/>
                <w:sz w:val="21"/>
              </w:rPr>
            </w:pPr>
            <w:r w:rsidRPr="00AD3B77">
              <w:rPr>
                <w:rFonts w:hAnsi="宋体" w:cs="宋体" w:hint="eastAsia"/>
                <w:sz w:val="21"/>
              </w:rPr>
              <w:t>本项目代理服务费由成交供应商向采购代理机构支付。</w:t>
            </w:r>
          </w:p>
          <w:p w14:paraId="455C39C9" w14:textId="77777777" w:rsidR="00B42B1B" w:rsidRPr="00AD3B77" w:rsidRDefault="00FA6EE5" w:rsidP="00724538">
            <w:pPr>
              <w:pStyle w:val="1e"/>
              <w:spacing w:line="360" w:lineRule="auto"/>
              <w:rPr>
                <w:rFonts w:hAnsi="宋体" w:cs="宋体" w:hint="eastAsia"/>
                <w:sz w:val="21"/>
              </w:rPr>
            </w:pPr>
            <w:r w:rsidRPr="00AD3B77">
              <w:rPr>
                <w:rFonts w:hAnsi="宋体" w:cs="宋体" w:hint="eastAsia"/>
                <w:sz w:val="21"/>
              </w:rPr>
              <w:t>2.采购代理费收取标准：</w:t>
            </w:r>
          </w:p>
          <w:p w14:paraId="0464B96A" w14:textId="08A2A278" w:rsidR="00C66A97" w:rsidRPr="00AD3B77" w:rsidRDefault="00FA6EE5" w:rsidP="00724538">
            <w:pPr>
              <w:pStyle w:val="1e"/>
              <w:spacing w:line="360" w:lineRule="auto"/>
              <w:rPr>
                <w:rFonts w:hAnsi="宋体" w:hint="eastAsia"/>
                <w:kern w:val="2"/>
                <w:sz w:val="21"/>
              </w:rPr>
            </w:pPr>
            <w:r w:rsidRPr="00AD3B77">
              <w:rPr>
                <w:rFonts w:hAnsi="宋体" w:cs="宋体" w:hint="eastAsia"/>
                <w:sz w:val="21"/>
              </w:rPr>
              <w:t>按国家发展改革委《关于进一步放开建设项目专业服务价格的通知 》发改价格〔2015〕299号文执行，按固定金额</w:t>
            </w:r>
            <w:r w:rsidR="00F30C43" w:rsidRPr="00AD3B77">
              <w:rPr>
                <w:rFonts w:hAnsi="宋体" w:cs="宋体" w:hint="eastAsia"/>
                <w:sz w:val="21"/>
              </w:rPr>
              <w:t>收取</w:t>
            </w:r>
            <w:r w:rsidRPr="00AD3B77">
              <w:rPr>
                <w:rFonts w:hAnsi="宋体" w:cs="宋体" w:hint="eastAsia"/>
                <w:sz w:val="21"/>
              </w:rPr>
              <w:t>。</w:t>
            </w:r>
            <w:r w:rsidR="00C66A97" w:rsidRPr="00AD3B77">
              <w:rPr>
                <w:rFonts w:hAnsi="宋体"/>
                <w:kern w:val="2"/>
                <w:sz w:val="21"/>
              </w:rPr>
              <w:t>服务费金额具体费用为：</w:t>
            </w:r>
          </w:p>
          <w:p w14:paraId="2729D447" w14:textId="03615A78" w:rsidR="00C66A97" w:rsidRPr="00AD3B77" w:rsidRDefault="00C66A97" w:rsidP="00724538">
            <w:pPr>
              <w:spacing w:line="360" w:lineRule="auto"/>
              <w:rPr>
                <w:rFonts w:ascii="宋体" w:hAnsi="宋体" w:hint="eastAsia"/>
                <w:kern w:val="2"/>
                <w:szCs w:val="21"/>
              </w:rPr>
            </w:pPr>
            <w:r w:rsidRPr="00AD3B77">
              <w:rPr>
                <w:rFonts w:ascii="宋体" w:hAnsi="宋体"/>
                <w:kern w:val="2"/>
                <w:szCs w:val="21"/>
              </w:rPr>
              <w:t>标项一</w:t>
            </w:r>
            <w:r w:rsidRPr="00AD3B77">
              <w:rPr>
                <w:rFonts w:ascii="宋体" w:hAnsi="宋体" w:hint="eastAsia"/>
                <w:kern w:val="2"/>
                <w:szCs w:val="21"/>
              </w:rPr>
              <w:t>为</w:t>
            </w:r>
            <w:r w:rsidRPr="00AD3B77">
              <w:rPr>
                <w:rFonts w:ascii="宋体" w:hAnsi="宋体"/>
                <w:kern w:val="2"/>
                <w:szCs w:val="21"/>
              </w:rPr>
              <w:t>人民币</w:t>
            </w:r>
            <w:r w:rsidRPr="00AD3B77">
              <w:rPr>
                <w:rFonts w:ascii="宋体" w:hAnsi="宋体" w:hint="eastAsia"/>
                <w:kern w:val="2"/>
                <w:szCs w:val="21"/>
              </w:rPr>
              <w:t>玖仟叁佰柒拾伍</w:t>
            </w:r>
            <w:r w:rsidRPr="00AD3B77">
              <w:rPr>
                <w:rFonts w:ascii="宋体" w:hAnsi="宋体"/>
                <w:kern w:val="2"/>
                <w:szCs w:val="21"/>
              </w:rPr>
              <w:t>元整（¥</w:t>
            </w:r>
            <w:r w:rsidRPr="00AD3B77">
              <w:rPr>
                <w:rFonts w:ascii="宋体" w:hAnsi="宋体" w:hint="eastAsia"/>
                <w:kern w:val="2"/>
                <w:szCs w:val="21"/>
              </w:rPr>
              <w:t>9375</w:t>
            </w:r>
            <w:r w:rsidRPr="00AD3B77">
              <w:rPr>
                <w:rFonts w:ascii="宋体" w:hAnsi="宋体"/>
                <w:kern w:val="2"/>
                <w:szCs w:val="21"/>
              </w:rPr>
              <w:t>.00）；</w:t>
            </w:r>
          </w:p>
          <w:p w14:paraId="25D53DD9" w14:textId="712A876B" w:rsidR="00C66A97" w:rsidRPr="00AD3B77" w:rsidRDefault="00C66A97" w:rsidP="00724538">
            <w:pPr>
              <w:spacing w:line="360" w:lineRule="auto"/>
              <w:rPr>
                <w:rFonts w:ascii="宋体" w:hAnsi="宋体" w:hint="eastAsia"/>
                <w:szCs w:val="21"/>
              </w:rPr>
            </w:pPr>
            <w:r w:rsidRPr="00AD3B77">
              <w:rPr>
                <w:rFonts w:ascii="宋体" w:hAnsi="宋体"/>
                <w:kern w:val="2"/>
                <w:szCs w:val="21"/>
              </w:rPr>
              <w:t>标项二</w:t>
            </w:r>
            <w:r w:rsidRPr="00AD3B77">
              <w:rPr>
                <w:rFonts w:ascii="宋体" w:hAnsi="宋体" w:hint="eastAsia"/>
                <w:kern w:val="2"/>
                <w:szCs w:val="21"/>
              </w:rPr>
              <w:t>为</w:t>
            </w:r>
            <w:r w:rsidRPr="00AD3B77">
              <w:rPr>
                <w:rFonts w:ascii="宋体" w:hAnsi="宋体"/>
                <w:kern w:val="2"/>
                <w:szCs w:val="21"/>
              </w:rPr>
              <w:t>人民币</w:t>
            </w:r>
            <w:r w:rsidRPr="00AD3B77">
              <w:rPr>
                <w:rFonts w:ascii="宋体" w:hAnsi="宋体" w:hint="eastAsia"/>
                <w:kern w:val="2"/>
                <w:szCs w:val="21"/>
              </w:rPr>
              <w:t>叁佰陆拾元</w:t>
            </w:r>
            <w:r w:rsidRPr="00AD3B77">
              <w:rPr>
                <w:rFonts w:ascii="宋体" w:hAnsi="宋体"/>
                <w:kern w:val="2"/>
                <w:szCs w:val="21"/>
              </w:rPr>
              <w:t>整（¥</w:t>
            </w:r>
            <w:r w:rsidRPr="00AD3B77">
              <w:rPr>
                <w:rFonts w:ascii="宋体" w:hAnsi="宋体" w:hint="eastAsia"/>
                <w:kern w:val="2"/>
                <w:szCs w:val="21"/>
              </w:rPr>
              <w:t>36</w:t>
            </w:r>
            <w:r w:rsidRPr="00AD3B77">
              <w:rPr>
                <w:rFonts w:ascii="宋体" w:hAnsi="宋体"/>
                <w:kern w:val="2"/>
                <w:szCs w:val="21"/>
              </w:rPr>
              <w:t>0.00）</w:t>
            </w:r>
          </w:p>
          <w:p w14:paraId="6EC9AF10" w14:textId="6FEBBA36" w:rsidR="00B42B1B" w:rsidRPr="00AD3B77" w:rsidRDefault="00FA6EE5" w:rsidP="00724538">
            <w:pPr>
              <w:pStyle w:val="1e"/>
              <w:spacing w:line="360" w:lineRule="auto"/>
              <w:rPr>
                <w:rFonts w:hAnsi="宋体" w:cs="宋体" w:hint="eastAsia"/>
                <w:sz w:val="21"/>
              </w:rPr>
            </w:pPr>
            <w:r w:rsidRPr="00AD3B77">
              <w:rPr>
                <w:rFonts w:hAnsi="宋体" w:cs="宋体" w:hint="eastAsia"/>
                <w:sz w:val="21"/>
              </w:rPr>
              <w:t>3.采购代理费收取银行账户</w:t>
            </w:r>
          </w:p>
          <w:p w14:paraId="4A4DF02C" w14:textId="2DDC881F" w:rsidR="00B42B1B" w:rsidRPr="00AD3B77" w:rsidRDefault="00FA6EE5" w:rsidP="00724538">
            <w:pPr>
              <w:pStyle w:val="1e"/>
              <w:spacing w:line="360" w:lineRule="auto"/>
              <w:rPr>
                <w:rFonts w:hAnsi="宋体" w:cs="宋体" w:hint="eastAsia"/>
                <w:sz w:val="21"/>
              </w:rPr>
            </w:pPr>
            <w:r w:rsidRPr="00AD3B77">
              <w:rPr>
                <w:rFonts w:hAnsi="宋体" w:cs="宋体" w:hint="eastAsia"/>
                <w:sz w:val="21"/>
              </w:rPr>
              <w:t>单位名称：</w:t>
            </w:r>
            <w:r w:rsidR="0061752E" w:rsidRPr="00AD3B77">
              <w:rPr>
                <w:rFonts w:hAnsi="宋体" w:cs="宋体" w:hint="eastAsia"/>
                <w:sz w:val="21"/>
              </w:rPr>
              <w:t>广西良通工程管理有限公司</w:t>
            </w:r>
            <w:r w:rsidRPr="00AD3B77">
              <w:rPr>
                <w:rFonts w:hAnsi="宋体" w:cs="宋体" w:hint="eastAsia"/>
                <w:sz w:val="21"/>
              </w:rPr>
              <w:t>  </w:t>
            </w:r>
          </w:p>
          <w:p w14:paraId="2B03AF76" w14:textId="6FF0AFA2" w:rsidR="00B42B1B" w:rsidRPr="00AD3B77" w:rsidRDefault="00FA6EE5" w:rsidP="00724538">
            <w:pPr>
              <w:pStyle w:val="1e"/>
              <w:spacing w:line="360" w:lineRule="auto"/>
              <w:rPr>
                <w:rFonts w:hAnsi="宋体" w:cs="宋体" w:hint="eastAsia"/>
                <w:sz w:val="21"/>
              </w:rPr>
            </w:pPr>
            <w:r w:rsidRPr="00AD3B77">
              <w:rPr>
                <w:rFonts w:hAnsi="宋体" w:cs="宋体" w:hint="eastAsia"/>
                <w:sz w:val="21"/>
              </w:rPr>
              <w:t>开户银行：</w:t>
            </w:r>
            <w:r w:rsidR="0061752E" w:rsidRPr="00AD3B77">
              <w:rPr>
                <w:rFonts w:hAnsi="宋体" w:cs="宋体" w:hint="eastAsia"/>
                <w:sz w:val="21"/>
              </w:rPr>
              <w:t>广西桂平桂银村镇银行股份有限公司</w:t>
            </w:r>
          </w:p>
          <w:p w14:paraId="0BA3AAA5" w14:textId="2F81C12F" w:rsidR="00B42B1B" w:rsidRPr="00AD3B77" w:rsidRDefault="00FA6EE5" w:rsidP="00724538">
            <w:pPr>
              <w:pStyle w:val="1e"/>
              <w:spacing w:line="360" w:lineRule="auto"/>
              <w:rPr>
                <w:rFonts w:hAnsi="宋体" w:cs="宋体" w:hint="eastAsia"/>
                <w:sz w:val="21"/>
              </w:rPr>
            </w:pPr>
            <w:r w:rsidRPr="00AD3B77">
              <w:rPr>
                <w:rFonts w:hAnsi="宋体" w:cs="宋体" w:hint="eastAsia"/>
                <w:sz w:val="21"/>
              </w:rPr>
              <w:t>银行账号：</w:t>
            </w:r>
            <w:r w:rsidR="0061752E" w:rsidRPr="00AD3B77">
              <w:rPr>
                <w:rFonts w:hAnsi="宋体" w:cs="宋体" w:hint="eastAsia"/>
                <w:sz w:val="21"/>
              </w:rPr>
              <w:t>660000016742400010</w:t>
            </w:r>
            <w:r w:rsidRPr="00AD3B77">
              <w:rPr>
                <w:rFonts w:hAnsi="宋体" w:cs="宋体" w:hint="eastAsia"/>
                <w:sz w:val="21"/>
              </w:rPr>
              <w:t xml:space="preserve"> </w:t>
            </w:r>
          </w:p>
        </w:tc>
      </w:tr>
      <w:tr w:rsidR="00B42B1B" w:rsidRPr="00AD3B77" w14:paraId="0A08E1F7"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56A06E1E" w14:textId="51B13D0F" w:rsidR="00B42B1B" w:rsidRPr="00AD3B77" w:rsidRDefault="00FA6EE5" w:rsidP="00724538">
            <w:pPr>
              <w:spacing w:line="360" w:lineRule="auto"/>
              <w:jc w:val="center"/>
              <w:rPr>
                <w:rFonts w:ascii="宋体" w:hAnsi="宋体" w:cs="宋体" w:hint="eastAsia"/>
                <w:szCs w:val="21"/>
              </w:rPr>
            </w:pPr>
            <w:r w:rsidRPr="00AD3B77">
              <w:rPr>
                <w:rFonts w:ascii="宋体" w:hAnsi="宋体" w:cs="宋体" w:hint="eastAsia"/>
                <w:szCs w:val="21"/>
              </w:rPr>
              <w:lastRenderedPageBreak/>
              <w:t>3</w:t>
            </w:r>
            <w:r w:rsidR="00955051" w:rsidRPr="00AD3B77">
              <w:rPr>
                <w:rFonts w:ascii="宋体" w:hAnsi="宋体" w:cs="宋体" w:hint="eastAsia"/>
                <w:szCs w:val="21"/>
              </w:rPr>
              <w:t>2</w:t>
            </w:r>
            <w:r w:rsidRPr="00AD3B77">
              <w:rPr>
                <w:rFonts w:ascii="宋体" w:hAnsi="宋体" w:cs="宋体"/>
                <w:szCs w:val="21"/>
              </w:rPr>
              <w:t>.</w:t>
            </w:r>
            <w:r w:rsidR="00955051" w:rsidRPr="00AD3B77">
              <w:rPr>
                <w:rFonts w:ascii="宋体" w:hAnsi="宋体" w:cs="宋体" w:hint="eastAsia"/>
                <w:szCs w:val="21"/>
              </w:rPr>
              <w:t>2</w:t>
            </w:r>
          </w:p>
        </w:tc>
        <w:tc>
          <w:tcPr>
            <w:tcW w:w="8289" w:type="dxa"/>
            <w:tcBorders>
              <w:top w:val="single" w:sz="4" w:space="0" w:color="000000"/>
              <w:left w:val="single" w:sz="4" w:space="0" w:color="000000"/>
              <w:bottom w:val="single" w:sz="4" w:space="0" w:color="000000"/>
              <w:right w:val="single" w:sz="4" w:space="0" w:color="000000"/>
            </w:tcBorders>
            <w:vAlign w:val="center"/>
          </w:tcPr>
          <w:p w14:paraId="63AD4A51" w14:textId="77777777" w:rsidR="00B42B1B" w:rsidRPr="00AD3B77" w:rsidRDefault="00FA6EE5" w:rsidP="00724538">
            <w:pPr>
              <w:pStyle w:val="1e"/>
              <w:spacing w:line="360" w:lineRule="auto"/>
              <w:rPr>
                <w:rFonts w:hAnsi="宋体" w:cs="宋体" w:hint="eastAsia"/>
                <w:sz w:val="21"/>
              </w:rPr>
            </w:pPr>
            <w:r w:rsidRPr="00AD3B77">
              <w:rPr>
                <w:rFonts w:hAnsi="宋体" w:cs="宋体" w:hint="eastAsia"/>
                <w:sz w:val="21"/>
              </w:rPr>
              <w:t>解释：</w:t>
            </w:r>
            <w:r w:rsidRPr="00AD3B77">
              <w:rPr>
                <w:rFonts w:hAnsi="宋体" w:cs="宋体"/>
                <w:sz w:val="21"/>
              </w:rPr>
              <w:t>构成本</w:t>
            </w:r>
            <w:r w:rsidRPr="00AD3B77">
              <w:rPr>
                <w:rFonts w:hAnsi="宋体" w:cs="宋体" w:hint="eastAsia"/>
                <w:sz w:val="21"/>
              </w:rPr>
              <w:t>谈判文件</w:t>
            </w:r>
            <w:r w:rsidRPr="00AD3B77">
              <w:rPr>
                <w:rFonts w:hAnsi="宋体" w:cs="宋体"/>
                <w:sz w:val="21"/>
              </w:rPr>
              <w:t>的各个组成文件应互为解释，互为说明；除</w:t>
            </w:r>
            <w:r w:rsidRPr="00AD3B77">
              <w:rPr>
                <w:rFonts w:hAnsi="宋体" w:cs="宋体" w:hint="eastAsia"/>
                <w:sz w:val="21"/>
              </w:rPr>
              <w:t>谈判文件</w:t>
            </w:r>
            <w:r w:rsidRPr="00AD3B77">
              <w:rPr>
                <w:rFonts w:hAnsi="宋体" w:cs="宋体"/>
                <w:sz w:val="21"/>
              </w:rPr>
              <w:t>中有特别规定外，仅适用于</w:t>
            </w:r>
            <w:r w:rsidRPr="00AD3B77">
              <w:rPr>
                <w:rFonts w:hAnsi="宋体" w:cs="宋体" w:hint="eastAsia"/>
                <w:sz w:val="21"/>
              </w:rPr>
              <w:t>竞标</w:t>
            </w:r>
            <w:r w:rsidRPr="00AD3B77">
              <w:rPr>
                <w:rFonts w:hAnsi="宋体" w:cs="宋体"/>
                <w:sz w:val="21"/>
              </w:rPr>
              <w:t>阶段的规定，按</w:t>
            </w:r>
            <w:r w:rsidRPr="00AD3B77">
              <w:rPr>
                <w:rFonts w:hAnsi="宋体" w:cs="宋体" w:hint="eastAsia"/>
                <w:sz w:val="21"/>
              </w:rPr>
              <w:t>更正公告（澄清公告）</w:t>
            </w:r>
            <w:r w:rsidRPr="00AD3B77">
              <w:rPr>
                <w:rFonts w:hAnsi="宋体" w:cs="宋体"/>
                <w:sz w:val="21"/>
              </w:rPr>
              <w:t>、</w:t>
            </w:r>
            <w:r w:rsidRPr="00AD3B77">
              <w:rPr>
                <w:rFonts w:hAnsi="宋体" w:cs="宋体" w:hint="eastAsia"/>
                <w:sz w:val="21"/>
              </w:rPr>
              <w:t>竞争性谈判</w:t>
            </w:r>
            <w:r w:rsidRPr="00AD3B77">
              <w:rPr>
                <w:rFonts w:hAnsi="宋体" w:cs="宋体"/>
                <w:sz w:val="21"/>
              </w:rPr>
              <w:t>公告、</w:t>
            </w:r>
            <w:r w:rsidRPr="00AD3B77">
              <w:rPr>
                <w:rFonts w:hAnsi="宋体" w:cs="宋体" w:hint="eastAsia"/>
                <w:sz w:val="21"/>
              </w:rPr>
              <w:t>供应商</w:t>
            </w:r>
            <w:r w:rsidRPr="00AD3B77">
              <w:rPr>
                <w:rFonts w:hAnsi="宋体" w:cs="宋体"/>
                <w:sz w:val="21"/>
              </w:rPr>
              <w:t>须知</w:t>
            </w:r>
            <w:r w:rsidRPr="00AD3B77">
              <w:rPr>
                <w:rFonts w:hAnsi="宋体" w:cs="宋体" w:hint="eastAsia"/>
                <w:sz w:val="21"/>
              </w:rPr>
              <w:t>、采购需求</w:t>
            </w:r>
            <w:r w:rsidRPr="00AD3B77">
              <w:rPr>
                <w:rFonts w:hAnsi="宋体" w:cs="宋体"/>
                <w:sz w:val="21"/>
              </w:rPr>
              <w:t>、</w:t>
            </w:r>
            <w:r w:rsidRPr="00AD3B77">
              <w:rPr>
                <w:rFonts w:hAnsi="宋体" w:cs="宋体" w:hint="eastAsia"/>
                <w:sz w:val="21"/>
              </w:rPr>
              <w:t>评审程序和评定成交的标准</w:t>
            </w:r>
            <w:r w:rsidRPr="00AD3B77">
              <w:rPr>
                <w:rFonts w:hAnsi="宋体" w:cs="宋体"/>
                <w:sz w:val="21"/>
              </w:rPr>
              <w:t>、</w:t>
            </w:r>
            <w:r w:rsidRPr="00AD3B77">
              <w:rPr>
                <w:rFonts w:hAnsi="宋体" w:cs="宋体" w:hint="eastAsia"/>
                <w:sz w:val="21"/>
              </w:rPr>
              <w:t>响应</w:t>
            </w:r>
            <w:r w:rsidRPr="00AD3B77">
              <w:rPr>
                <w:rFonts w:hAnsi="宋体" w:cs="宋体"/>
                <w:sz w:val="21"/>
              </w:rPr>
              <w:t>文件格式</w:t>
            </w:r>
            <w:r w:rsidRPr="00AD3B77">
              <w:rPr>
                <w:rFonts w:hAnsi="宋体" w:cs="宋体" w:hint="eastAsia"/>
                <w:sz w:val="21"/>
              </w:rPr>
              <w:t>、合同文本</w:t>
            </w:r>
            <w:r w:rsidRPr="00AD3B77">
              <w:rPr>
                <w:rFonts w:hAnsi="宋体" w:cs="宋体"/>
                <w:sz w:val="21"/>
              </w:rPr>
              <w:t>的先后顺序解释；同一组成文件中就同一事项的规定或约定不一致的，以编排顺序在后者为准；同一组成文件不同版本之间有不一致的，以形成时间在后者为准；</w:t>
            </w:r>
            <w:r w:rsidRPr="00AD3B77">
              <w:rPr>
                <w:rFonts w:hAnsi="宋体" w:cs="宋体" w:hint="eastAsia"/>
                <w:sz w:val="21"/>
              </w:rPr>
              <w:t>更正公告（澄清公告）</w:t>
            </w:r>
            <w:r w:rsidRPr="00AD3B77">
              <w:rPr>
                <w:rFonts w:hAnsi="宋体" w:cs="宋体"/>
                <w:sz w:val="21"/>
              </w:rPr>
              <w:t>与同步更新的</w:t>
            </w:r>
            <w:r w:rsidRPr="00AD3B77">
              <w:rPr>
                <w:rFonts w:hAnsi="宋体" w:cs="宋体" w:hint="eastAsia"/>
                <w:sz w:val="21"/>
              </w:rPr>
              <w:t>谈判文件</w:t>
            </w:r>
            <w:r w:rsidRPr="00AD3B77">
              <w:rPr>
                <w:rFonts w:hAnsi="宋体" w:cs="宋体"/>
                <w:sz w:val="21"/>
              </w:rPr>
              <w:t>不一致时以</w:t>
            </w:r>
            <w:r w:rsidRPr="00AD3B77">
              <w:rPr>
                <w:rFonts w:hAnsi="宋体" w:cs="宋体" w:hint="eastAsia"/>
                <w:sz w:val="21"/>
              </w:rPr>
              <w:t>更正公告（澄清公告）</w:t>
            </w:r>
            <w:r w:rsidRPr="00AD3B77">
              <w:rPr>
                <w:rFonts w:hAnsi="宋体" w:cs="宋体"/>
                <w:sz w:val="21"/>
              </w:rPr>
              <w:t>为准。按本款前述规定仍不能形成结论的，由</w:t>
            </w:r>
            <w:r w:rsidRPr="00AD3B77">
              <w:rPr>
                <w:rFonts w:hAnsi="宋体" w:cs="宋体" w:hint="eastAsia"/>
                <w:sz w:val="21"/>
              </w:rPr>
              <w:t>采购</w:t>
            </w:r>
            <w:r w:rsidRPr="00AD3B77">
              <w:rPr>
                <w:rFonts w:hAnsi="宋体" w:cs="宋体"/>
                <w:sz w:val="21"/>
              </w:rPr>
              <w:t>人</w:t>
            </w:r>
            <w:r w:rsidRPr="00AD3B77">
              <w:rPr>
                <w:rFonts w:hAnsi="宋体" w:cs="宋体" w:hint="eastAsia"/>
                <w:sz w:val="21"/>
              </w:rPr>
              <w:t>或者采购代理机构</w:t>
            </w:r>
            <w:r w:rsidRPr="00AD3B77">
              <w:rPr>
                <w:rFonts w:hAnsi="宋体" w:cs="宋体"/>
                <w:sz w:val="21"/>
              </w:rPr>
              <w:t>负责解释。</w:t>
            </w:r>
          </w:p>
        </w:tc>
      </w:tr>
      <w:tr w:rsidR="00B42B1B" w:rsidRPr="00AD3B77" w14:paraId="7DC4CB36"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11D180B9" w14:textId="5E34C192" w:rsidR="00B42B1B" w:rsidRPr="00AD3B77" w:rsidRDefault="00955051" w:rsidP="00724538">
            <w:pPr>
              <w:spacing w:line="360" w:lineRule="auto"/>
              <w:jc w:val="center"/>
              <w:rPr>
                <w:rFonts w:ascii="宋体" w:hAnsi="宋体" w:cs="宋体" w:hint="eastAsia"/>
                <w:szCs w:val="21"/>
              </w:rPr>
            </w:pPr>
            <w:r w:rsidRPr="00AD3B77">
              <w:rPr>
                <w:rFonts w:ascii="宋体" w:hAnsi="宋体" w:cs="宋体" w:hint="eastAsia"/>
                <w:szCs w:val="21"/>
              </w:rPr>
              <w:t>32.3</w:t>
            </w:r>
          </w:p>
        </w:tc>
        <w:tc>
          <w:tcPr>
            <w:tcW w:w="8289" w:type="dxa"/>
            <w:tcBorders>
              <w:top w:val="single" w:sz="4" w:space="0" w:color="000000"/>
              <w:left w:val="single" w:sz="4" w:space="0" w:color="000000"/>
              <w:bottom w:val="single" w:sz="4" w:space="0" w:color="000000"/>
              <w:right w:val="single" w:sz="4" w:space="0" w:color="000000"/>
            </w:tcBorders>
            <w:vAlign w:val="center"/>
          </w:tcPr>
          <w:p w14:paraId="2D43F154" w14:textId="77777777" w:rsidR="00B42B1B" w:rsidRPr="00AD3B77" w:rsidRDefault="00FA6EE5" w:rsidP="00724538">
            <w:pPr>
              <w:pStyle w:val="1e"/>
              <w:spacing w:line="360" w:lineRule="auto"/>
              <w:rPr>
                <w:rFonts w:hAnsi="宋体" w:cs="宋体" w:hint="eastAsia"/>
                <w:sz w:val="21"/>
              </w:rPr>
            </w:pPr>
            <w:r w:rsidRPr="00AD3B77">
              <w:rPr>
                <w:rFonts w:hAnsi="宋体" w:cs="宋体" w:hint="eastAsia"/>
                <w:sz w:val="21"/>
              </w:rPr>
              <w:t>1.本谈判文件中描述供应商的“公章”是指根据我国对公章的管理规定，用供应商法定主体行为名称制作的印章，除本谈判文件有特殊规定外，供应商的财务章、部门章、分公司章、工会章、合同章、竞标专用章、业务专用章及银行的转账章、现金收讫章、现金付讫章等其他形式印章均不能代替公章。</w:t>
            </w:r>
          </w:p>
          <w:p w14:paraId="228DFF3B" w14:textId="77777777" w:rsidR="00B42B1B" w:rsidRPr="00AD3B77" w:rsidRDefault="00FA6EE5" w:rsidP="00724538">
            <w:pPr>
              <w:pStyle w:val="1e"/>
              <w:spacing w:line="360" w:lineRule="auto"/>
              <w:rPr>
                <w:rFonts w:hAnsi="宋体" w:cs="宋体" w:hint="eastAsia"/>
                <w:bCs/>
                <w:sz w:val="21"/>
              </w:rPr>
            </w:pPr>
            <w:r w:rsidRPr="00AD3B77">
              <w:rPr>
                <w:rFonts w:hAnsi="宋体" w:cs="宋体" w:hint="eastAsia"/>
                <w:bCs/>
                <w:sz w:val="21"/>
              </w:rPr>
              <w:t>2.本谈判文件所称的“</w:t>
            </w:r>
            <w:r w:rsidRPr="00AD3B77">
              <w:rPr>
                <w:rFonts w:hAnsi="宋体" w:hint="eastAsia"/>
                <w:sz w:val="21"/>
              </w:rPr>
              <w:t>电子签章</w:t>
            </w:r>
            <w:r w:rsidRPr="00AD3B77">
              <w:rPr>
                <w:rFonts w:hAnsi="宋体" w:cs="宋体" w:hint="eastAsia"/>
                <w:bCs/>
                <w:sz w:val="21"/>
              </w:rPr>
              <w:t>”、“电子签名”</w:t>
            </w:r>
            <w:r w:rsidRPr="00AD3B77">
              <w:rPr>
                <w:rFonts w:hAnsi="宋体" w:hint="eastAsia"/>
                <w:sz w:val="21"/>
              </w:rPr>
              <w:t>，是指经广西政府采购云平台认可的CA认证的电子签名数据为表现形式的印章，可用于签署电子响应文件，电子印章与实物印章具有同等法律效力，不因其采用电子化表现形式而否定其法律效力。</w:t>
            </w:r>
          </w:p>
          <w:p w14:paraId="3C853A7F" w14:textId="77777777" w:rsidR="00B42B1B" w:rsidRPr="00AD3B77" w:rsidRDefault="00FA6EE5" w:rsidP="00724538">
            <w:pPr>
              <w:pStyle w:val="1e"/>
              <w:spacing w:line="360" w:lineRule="auto"/>
              <w:rPr>
                <w:rFonts w:hAnsi="宋体" w:cs="宋体" w:hint="eastAsia"/>
                <w:bCs/>
                <w:sz w:val="21"/>
              </w:rPr>
            </w:pPr>
            <w:r w:rsidRPr="00AD3B77">
              <w:rPr>
                <w:rFonts w:hAnsi="宋体" w:cs="宋体" w:hint="eastAsia"/>
                <w:sz w:val="21"/>
              </w:rPr>
              <w:t>3.供应商为其他组织或者自然人时，本谈判文件规定的法定代表人指负责人或者自然人。本谈判文件所称负责人是指参加竞标的其他组织</w:t>
            </w:r>
            <w:r w:rsidRPr="00AD3B77">
              <w:rPr>
                <w:rFonts w:hAnsi="宋体" w:cs="宋体" w:hint="eastAsia"/>
                <w:bCs/>
                <w:sz w:val="21"/>
              </w:rPr>
              <w:t>营业执照或者执业许可证等证照上</w:t>
            </w:r>
            <w:r w:rsidRPr="00AD3B77">
              <w:rPr>
                <w:rFonts w:hAnsi="宋体" w:cs="宋体" w:hint="eastAsia"/>
                <w:sz w:val="21"/>
              </w:rPr>
              <w:t>的负责人，本谈判文件所称自然人指参与竞标的自然人本人，</w:t>
            </w:r>
            <w:r w:rsidRPr="00AD3B77">
              <w:rPr>
                <w:rFonts w:hAnsi="宋体" w:cs="宋体" w:hint="eastAsia"/>
                <w:bCs/>
                <w:sz w:val="21"/>
              </w:rPr>
              <w:t>且应具备独立承担民事责任能力，自然人应当为年满18岁以上成年人（十六周岁以上的未成年人，以自己的劳动收入为主要生活来源的，视为完全民事行为能力人）。</w:t>
            </w:r>
          </w:p>
          <w:p w14:paraId="5E21FF97" w14:textId="77777777" w:rsidR="00B42B1B" w:rsidRPr="00AD3B77" w:rsidRDefault="00FA6EE5" w:rsidP="00724538">
            <w:pPr>
              <w:pStyle w:val="1e"/>
              <w:spacing w:line="360" w:lineRule="auto"/>
              <w:rPr>
                <w:rFonts w:hAnsi="宋体" w:cs="宋体" w:hint="eastAsia"/>
                <w:sz w:val="21"/>
              </w:rPr>
            </w:pPr>
            <w:r w:rsidRPr="00AD3B77">
              <w:rPr>
                <w:rFonts w:hAnsi="宋体" w:cs="宋体" w:hint="eastAsia"/>
                <w:sz w:val="21"/>
              </w:rPr>
              <w:t>4.本谈判文件中描述供应商的“签字”是指供应商的法定代表人或者委托代理人亲自在文件规定签署处亲笔写上个人的名字的行为，私章、签字章、印鉴、影印等其他形式均不能代替亲笔签字。</w:t>
            </w:r>
          </w:p>
          <w:p w14:paraId="59571B72" w14:textId="77777777" w:rsidR="00B42B1B" w:rsidRPr="00AD3B77" w:rsidRDefault="00FA6EE5" w:rsidP="00724538">
            <w:pPr>
              <w:pStyle w:val="1e"/>
              <w:spacing w:line="360" w:lineRule="auto"/>
              <w:rPr>
                <w:rFonts w:hAnsi="宋体" w:cs="宋体" w:hint="eastAsia"/>
                <w:sz w:val="21"/>
              </w:rPr>
            </w:pPr>
            <w:r w:rsidRPr="00AD3B77">
              <w:rPr>
                <w:rFonts w:hAnsi="宋体" w:cs="宋体"/>
                <w:sz w:val="21"/>
              </w:rPr>
              <w:t>5.</w:t>
            </w:r>
            <w:r w:rsidRPr="00AD3B77">
              <w:rPr>
                <w:rFonts w:hAnsi="宋体" w:cs="宋体" w:hint="eastAsia"/>
                <w:sz w:val="21"/>
              </w:rPr>
              <w:t>本谈判文件所称的“以上”“以下”“以内”“届满”，包括本数；所称的“不满”“超过”“以外”，不包括本数。</w:t>
            </w:r>
          </w:p>
        </w:tc>
      </w:tr>
    </w:tbl>
    <w:p w14:paraId="6FA494C3" w14:textId="77777777" w:rsidR="00B42B1B" w:rsidRPr="00AD3B77" w:rsidRDefault="00FA6EE5">
      <w:pPr>
        <w:spacing w:line="400" w:lineRule="exact"/>
        <w:jc w:val="center"/>
        <w:rPr>
          <w:rFonts w:ascii="宋体" w:hAnsi="宋体" w:cs="宋体" w:hint="eastAsia"/>
          <w:b/>
          <w:sz w:val="32"/>
          <w:szCs w:val="32"/>
        </w:rPr>
      </w:pPr>
      <w:r w:rsidRPr="00AD3B77">
        <w:rPr>
          <w:rFonts w:ascii="宋体" w:hAnsi="宋体" w:cs="宋体" w:hint="eastAsia"/>
          <w:b/>
          <w:sz w:val="32"/>
          <w:szCs w:val="32"/>
        </w:rPr>
        <w:br w:type="page" w:clear="all"/>
      </w:r>
      <w:r w:rsidRPr="00AD3B77">
        <w:rPr>
          <w:rFonts w:ascii="宋体" w:hAnsi="宋体" w:cs="宋体" w:hint="eastAsia"/>
          <w:b/>
          <w:sz w:val="32"/>
          <w:szCs w:val="32"/>
        </w:rPr>
        <w:lastRenderedPageBreak/>
        <w:t>供应商须知正文</w:t>
      </w:r>
    </w:p>
    <w:p w14:paraId="17EBE9DD" w14:textId="77777777" w:rsidR="00B42B1B" w:rsidRPr="00AD3B77" w:rsidRDefault="00B42B1B">
      <w:pPr>
        <w:spacing w:line="400" w:lineRule="exact"/>
        <w:jc w:val="center"/>
        <w:rPr>
          <w:rFonts w:ascii="宋体" w:hAnsi="宋体" w:cs="宋体" w:hint="eastAsia"/>
          <w:b/>
          <w:sz w:val="32"/>
          <w:szCs w:val="32"/>
        </w:rPr>
      </w:pPr>
    </w:p>
    <w:p w14:paraId="507781D9" w14:textId="77777777" w:rsidR="00B42B1B" w:rsidRPr="00AD3B77" w:rsidRDefault="00FA6EE5">
      <w:pPr>
        <w:spacing w:line="400" w:lineRule="exact"/>
        <w:jc w:val="center"/>
        <w:rPr>
          <w:rFonts w:ascii="宋体" w:hAnsi="宋体" w:cs="宋体" w:hint="eastAsia"/>
          <w:b/>
          <w:sz w:val="32"/>
          <w:szCs w:val="32"/>
        </w:rPr>
      </w:pPr>
      <w:r w:rsidRPr="00AD3B77">
        <w:rPr>
          <w:rFonts w:ascii="宋体" w:hAnsi="宋体" w:cs="宋体" w:hint="eastAsia"/>
          <w:b/>
          <w:sz w:val="32"/>
          <w:szCs w:val="32"/>
        </w:rPr>
        <w:t>一、总则</w:t>
      </w:r>
    </w:p>
    <w:p w14:paraId="13BD5560" w14:textId="77777777" w:rsidR="00B42B1B" w:rsidRPr="00AD3B77" w:rsidRDefault="00B42B1B">
      <w:pPr>
        <w:spacing w:line="400" w:lineRule="exact"/>
        <w:rPr>
          <w:rFonts w:ascii="宋体" w:hAnsi="宋体" w:cs="宋体" w:hint="eastAsia"/>
          <w:szCs w:val="21"/>
        </w:rPr>
      </w:pPr>
    </w:p>
    <w:p w14:paraId="6180FACC"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1. 适用范围</w:t>
      </w:r>
    </w:p>
    <w:p w14:paraId="2C22436B"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39813B82"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1.2</w:t>
      </w:r>
      <w:r w:rsidRPr="00AD3B77">
        <w:rPr>
          <w:rFonts w:ascii="宋体" w:hAnsi="宋体" w:cs="宋体" w:hint="eastAsia"/>
          <w:spacing w:val="-6"/>
          <w:szCs w:val="21"/>
        </w:rPr>
        <w:t>本竞争性谈判文件（以下简称谈判文件）适用于本项目的所有采购程序和环节（法律、法规另有规定的，从其规定）。</w:t>
      </w:r>
    </w:p>
    <w:p w14:paraId="2DD4C9B0"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2. 定义</w:t>
      </w:r>
    </w:p>
    <w:p w14:paraId="574A2826"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2.1“采购人”是指依法进行采购的国家机关、事业单位、团体组织。</w:t>
      </w:r>
    </w:p>
    <w:p w14:paraId="52F31105" w14:textId="77777777" w:rsidR="00B42B1B" w:rsidRPr="00AD3B77" w:rsidRDefault="00FA6EE5">
      <w:pPr>
        <w:spacing w:line="360" w:lineRule="auto"/>
        <w:ind w:firstLine="420"/>
        <w:rPr>
          <w:rFonts w:ascii="宋体" w:hAnsi="宋体" w:hint="eastAsia"/>
          <w:b/>
          <w:bCs/>
          <w:szCs w:val="21"/>
        </w:rPr>
      </w:pPr>
      <w:r w:rsidRPr="00AD3B77">
        <w:rPr>
          <w:rFonts w:ascii="宋体" w:hAnsi="宋体" w:cs="宋体" w:hint="eastAsia"/>
          <w:szCs w:val="21"/>
        </w:rPr>
        <w:t>2.2“采购代理机构”</w:t>
      </w:r>
      <w:r w:rsidRPr="00AD3B77">
        <w:rPr>
          <w:rFonts w:ascii="宋体" w:hAnsi="宋体" w:hint="eastAsia"/>
          <w:szCs w:val="21"/>
        </w:rPr>
        <w:t>是</w:t>
      </w:r>
      <w:r w:rsidRPr="00AD3B77">
        <w:rPr>
          <w:rFonts w:ascii="宋体" w:hAnsi="宋体" w:cs="宋体" w:hint="eastAsia"/>
          <w:b/>
          <w:bCs/>
          <w:szCs w:val="21"/>
        </w:rPr>
        <w:t>政府采购集中采购机构和集中采购机构以外的采购代理机构。</w:t>
      </w:r>
    </w:p>
    <w:p w14:paraId="51E0D724"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2.3“供应商”是指向采购人提供货物、工程或者服务的法人、其他组织或者自然人。</w:t>
      </w:r>
    </w:p>
    <w:p w14:paraId="39AA5041"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2.4“货物”是指各种形态和种类的物品，包括原材料、燃料、设备、产品等。</w:t>
      </w:r>
    </w:p>
    <w:p w14:paraId="55D58EBA"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2.5“竞标”是指按照本项目竞争性谈判公告或者邀请函规定的方式供应商获取谈判文件、提交响应文件并希望获得标的的行为。</w:t>
      </w:r>
    </w:p>
    <w:p w14:paraId="7CD1497D"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2.6“售后服务” 是指包含但不限于供应商须承担的备品备件、包装、运输、装卸、保险、货到就位以及安装、调试、培训、保修和其他类似的义务。</w:t>
      </w:r>
    </w:p>
    <w:p w14:paraId="03FD2B0A"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2.7“书面形式”是指合同书、信件和数据电文（包括电报、电传、传真、电子数据交换和电子邮件）等可以有形地表现所载内容的形式。</w:t>
      </w:r>
    </w:p>
    <w:p w14:paraId="2268BE08"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2.8“响应文件”</w:t>
      </w:r>
      <w:r w:rsidRPr="00AD3B77">
        <w:rPr>
          <w:rFonts w:ascii="宋体" w:hAnsi="宋体" w:cs="宋体" w:hint="eastAsia"/>
          <w:spacing w:val="-6"/>
          <w:szCs w:val="21"/>
        </w:rPr>
        <w:t>是指：供应商根据本谈判文件要求，编制包含资格证明、报价、商务技术等所有内容的文件。</w:t>
      </w:r>
    </w:p>
    <w:p w14:paraId="274EF081"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2.9 “实质性要求”是指采购需求中带“▲”的条款或者不能负偏离的条款或者已经指明不满足按响应文件按无效处理的条款。</w:t>
      </w:r>
    </w:p>
    <w:p w14:paraId="1A6D562A"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2.10“正偏离”，是指响应文件对谈判文件“采购需求”中有关条款作出优于条款要求并有利于采购人的响应情形；</w:t>
      </w:r>
    </w:p>
    <w:p w14:paraId="6F8F3FCE"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2.11“负偏离”，是指响应文件对谈判文件“采购需求”中有关条款作出的响应不满足条款要求，导致采购人要求不能得到满足的情形。</w:t>
      </w:r>
    </w:p>
    <w:p w14:paraId="658FA4AA"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2.12“允许负偏离的条款”是指采购需求中的不属于“实质性要求”的条款。</w:t>
      </w:r>
    </w:p>
    <w:p w14:paraId="52ACFE13"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2.13“首次报价”是指供应商提交的首次响应文件中的竞标报价。</w:t>
      </w:r>
    </w:p>
    <w:p w14:paraId="519C0375" w14:textId="77777777" w:rsidR="00B42B1B" w:rsidRPr="00AD3B77" w:rsidRDefault="00FA6EE5">
      <w:pPr>
        <w:spacing w:line="360" w:lineRule="auto"/>
        <w:ind w:firstLine="482"/>
        <w:contextualSpacing/>
        <w:rPr>
          <w:rFonts w:ascii="黑体" w:eastAsia="黑体" w:hAnsi="黑体" w:cs="宋体" w:hint="eastAsia"/>
          <w:b/>
          <w:bCs/>
          <w:sz w:val="24"/>
        </w:rPr>
      </w:pPr>
      <w:r w:rsidRPr="00AD3B77">
        <w:rPr>
          <w:rFonts w:ascii="黑体" w:eastAsia="黑体" w:hAnsi="黑体" w:cs="宋体" w:hint="eastAsia"/>
          <w:b/>
          <w:bCs/>
          <w:sz w:val="24"/>
        </w:rPr>
        <w:t>3. 供应商的资格条件</w:t>
      </w:r>
    </w:p>
    <w:p w14:paraId="693D7033" w14:textId="77777777" w:rsidR="00B42B1B" w:rsidRPr="00AD3B77" w:rsidRDefault="00FA6EE5">
      <w:pPr>
        <w:spacing w:line="360" w:lineRule="auto"/>
        <w:ind w:firstLine="420"/>
        <w:contextualSpacing/>
        <w:rPr>
          <w:rFonts w:ascii="宋体" w:hAnsi="宋体" w:cs="宋体" w:hint="eastAsia"/>
          <w:szCs w:val="21"/>
        </w:rPr>
      </w:pPr>
      <w:r w:rsidRPr="00AD3B77">
        <w:rPr>
          <w:rFonts w:ascii="宋体" w:hAnsi="宋体" w:cs="宋体" w:hint="eastAsia"/>
          <w:szCs w:val="21"/>
        </w:rPr>
        <w:t>供应商的资格条件详见“供应商须知前附表”。</w:t>
      </w:r>
    </w:p>
    <w:p w14:paraId="7506466A"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4. 竞标费用</w:t>
      </w:r>
    </w:p>
    <w:p w14:paraId="0CC8544F"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lastRenderedPageBreak/>
        <w:t>竞标费用：供应商应承担参与本次采购活动有关的所有费用，包括但不限于获取谈判文件、勘查现场、编制和提交响应文件、参加谈判与应答、签订合同等，不论竞标结果如何，均应自行承担。</w:t>
      </w:r>
    </w:p>
    <w:p w14:paraId="7C5721A7"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5.联合体竞标</w:t>
      </w:r>
    </w:p>
    <w:p w14:paraId="35B30465" w14:textId="40F88439"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5.1</w:t>
      </w:r>
      <w:r w:rsidR="0061752E" w:rsidRPr="00AD3B77">
        <w:rPr>
          <w:rFonts w:ascii="宋体" w:hAnsi="宋体" w:cs="宋体"/>
          <w:szCs w:val="21"/>
        </w:rPr>
        <w:t>是否接受联合体竞标: 详见竞争性谈判公告</w:t>
      </w:r>
    </w:p>
    <w:p w14:paraId="2FBC72EE"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 xml:space="preserve">6.转包与分包             </w:t>
      </w:r>
    </w:p>
    <w:p w14:paraId="6B91DEF0" w14:textId="77777777" w:rsidR="00B42B1B" w:rsidRPr="00AD3B77" w:rsidRDefault="00FA6EE5" w:rsidP="007019F5">
      <w:pPr>
        <w:spacing w:line="360" w:lineRule="auto"/>
        <w:ind w:firstLine="420"/>
        <w:rPr>
          <w:rFonts w:ascii="宋体" w:hAnsi="宋体" w:cs="宋体" w:hint="eastAsia"/>
          <w:szCs w:val="21"/>
        </w:rPr>
      </w:pPr>
      <w:bookmarkStart w:id="80" w:name="_Toc254970532"/>
      <w:bookmarkStart w:id="81" w:name="_Toc254970673"/>
      <w:r w:rsidRPr="00AD3B77">
        <w:rPr>
          <w:rFonts w:ascii="宋体" w:hAnsi="宋体" w:cs="宋体" w:hint="eastAsia"/>
          <w:szCs w:val="21"/>
        </w:rPr>
        <w:t>6.1本项目不允许转包。</w:t>
      </w:r>
    </w:p>
    <w:p w14:paraId="56228C28" w14:textId="02DA7401" w:rsidR="00B42B1B" w:rsidRPr="00AD3B77" w:rsidRDefault="00FA6EE5" w:rsidP="007019F5">
      <w:pPr>
        <w:spacing w:line="360" w:lineRule="auto"/>
        <w:ind w:firstLine="420"/>
        <w:rPr>
          <w:rFonts w:ascii="宋体" w:hAnsi="宋体" w:cs="宋体" w:hint="eastAsia"/>
          <w:szCs w:val="21"/>
        </w:rPr>
      </w:pPr>
      <w:r w:rsidRPr="00AD3B77">
        <w:rPr>
          <w:rFonts w:ascii="宋体" w:hAnsi="宋体" w:cs="宋体" w:hint="eastAsia"/>
          <w:szCs w:val="21"/>
        </w:rPr>
        <w:t>6.2本项目不允许分包。</w:t>
      </w:r>
    </w:p>
    <w:p w14:paraId="0667B4D3"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7.特别说明</w:t>
      </w:r>
      <w:bookmarkEnd w:id="80"/>
      <w:bookmarkEnd w:id="81"/>
    </w:p>
    <w:bookmarkStart w:id="82" w:name="_8.1提供相同品牌产品且通过资格审查、符合性审查的不同投标人参加同一合"/>
    <w:bookmarkEnd w:id="82"/>
    <w:p w14:paraId="5390B168"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fldChar w:fldCharType="begin"/>
      </w:r>
      <w:r w:rsidRPr="00AD3B77">
        <w:rPr>
          <w:rFonts w:ascii="宋体" w:hAnsi="宋体" w:cs="宋体" w:hint="eastAsia"/>
          <w:szCs w:val="21"/>
        </w:rPr>
        <w:instrText xml:space="preserve"> HYPERLINK  \l "_8.1" </w:instrText>
      </w:r>
      <w:r w:rsidRPr="00AD3B77">
        <w:rPr>
          <w:rFonts w:ascii="宋体" w:hAnsi="宋体" w:cs="宋体" w:hint="eastAsia"/>
          <w:szCs w:val="21"/>
        </w:rPr>
      </w:r>
      <w:r w:rsidRPr="00AD3B77">
        <w:rPr>
          <w:rFonts w:ascii="宋体" w:hAnsi="宋体" w:cs="宋体" w:hint="eastAsia"/>
          <w:szCs w:val="21"/>
        </w:rPr>
        <w:fldChar w:fldCharType="separate"/>
      </w:r>
      <w:r w:rsidRPr="00AD3B77">
        <w:rPr>
          <w:rFonts w:ascii="宋体" w:hAnsi="宋体" w:cs="宋体" w:hint="eastAsia"/>
          <w:szCs w:val="21"/>
        </w:rPr>
        <w:t>7.1</w:t>
      </w:r>
      <w:r w:rsidRPr="00AD3B77">
        <w:rPr>
          <w:rFonts w:ascii="宋体" w:hAnsi="宋体" w:cs="宋体" w:hint="eastAsia"/>
          <w:szCs w:val="21"/>
        </w:rPr>
        <w:fldChar w:fldCharType="end"/>
      </w:r>
      <w:r w:rsidRPr="00AD3B77">
        <w:rPr>
          <w:rFonts w:ascii="宋体" w:hAnsi="宋体" w:cs="宋体" w:hint="eastAsia"/>
          <w:szCs w:val="21"/>
        </w:rPr>
        <w:t>提供相同品牌产品的不同供应商参加同一合同项下竞标的，以其中通过资格审查、符合性审查、谈判且最后报价最低的参加报价评审；最后报价相同的，由采购人或者采购人委托谈判小组按照“供应商须知前附表”规定的方式确定一个供应商获得成交供应商推荐资格，其他响应文件按无效处理。</w:t>
      </w:r>
    </w:p>
    <w:p w14:paraId="70F2C9CE"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非单一产品采购项目，多家供应商提供的核心产品品牌相同的，按前款规定处理。</w:t>
      </w:r>
    </w:p>
    <w:p w14:paraId="2D34DAAC" w14:textId="2136CD6A"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7.2</w:t>
      </w:r>
      <w:r w:rsidRPr="00AD3B77">
        <w:rPr>
          <w:rFonts w:ascii="宋体" w:hAnsi="宋体" w:hint="eastAsia"/>
          <w:szCs w:val="21"/>
        </w:rPr>
        <w:t>如果本谈判文件要求提供供应商或制造商的资格、信誉、荣誉、业绩与企业认证等材料的，资格、信誉、荣誉、业绩与企业认证等必须为供应商或者制造商所拥有或自身获得</w:t>
      </w:r>
      <w:r w:rsidRPr="00AD3B77">
        <w:rPr>
          <w:rFonts w:ascii="宋体" w:hAnsi="宋体" w:cs="宋体" w:hint="eastAsia"/>
          <w:szCs w:val="21"/>
        </w:rPr>
        <w:t>。</w:t>
      </w:r>
    </w:p>
    <w:p w14:paraId="5FB5D59E"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7.3供应商应仔细阅读谈判文件的所有内容，按照谈判文件的要求提交响应文件，并对所提供的全部资料的真实性承担法律责任。</w:t>
      </w:r>
    </w:p>
    <w:p w14:paraId="5DD10622"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7.4供应商在竞标活动中提供任何虚假材料，其响应文件按无效处理，并报监管部门查处；签订合同后发现的，成交供应商须依照《中华人民共和国消费者权益保护法》规定赔偿采购人，且民事赔偿并不免除违法供应商的行政与刑事责任。</w:t>
      </w:r>
    </w:p>
    <w:p w14:paraId="36E52A3B"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7.5在政府采购活动中，采购人员及相关人员与供应商有下列利害关系之一的，应当回避：</w:t>
      </w:r>
    </w:p>
    <w:p w14:paraId="1091F825"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（1）参加采购活动前3年内与供应商存在劳动关系；</w:t>
      </w:r>
    </w:p>
    <w:p w14:paraId="4AE96DB2"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（2）参加采购活动前3年内担任供应商的董事、监事；</w:t>
      </w:r>
    </w:p>
    <w:p w14:paraId="78221FBA"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（3）参加采购活动前3年内是供应商的控股股东或者实际控制人；</w:t>
      </w:r>
    </w:p>
    <w:p w14:paraId="50280926"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（4）与供应商的法定代表人或者负责人有夫妻、直系血亲、三代以内旁系血亲或者近姻亲关系；</w:t>
      </w:r>
    </w:p>
    <w:p w14:paraId="2AF3C3E8"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（5）与供应商有其他可能影响政府采购活动公平、公正进行的关系。</w:t>
      </w:r>
    </w:p>
    <w:p w14:paraId="64AF7199"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9A5DE03"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7.6有下列情形之一的视为供应商相互串通竞标，</w:t>
      </w:r>
      <w:r w:rsidRPr="00AD3B77">
        <w:rPr>
          <w:rFonts w:ascii="宋体" w:hAnsi="宋体" w:cs="宋体" w:hint="eastAsia"/>
          <w:b/>
          <w:bCs/>
          <w:szCs w:val="21"/>
        </w:rPr>
        <w:t>响应文件将被视为无效：</w:t>
      </w:r>
    </w:p>
    <w:p w14:paraId="2B42F45B" w14:textId="77777777" w:rsidR="00B42B1B" w:rsidRPr="00AD3B77" w:rsidRDefault="00FA6EE5">
      <w:pPr>
        <w:spacing w:line="360" w:lineRule="auto"/>
        <w:ind w:firstLine="420"/>
        <w:contextualSpacing/>
        <w:rPr>
          <w:rFonts w:ascii="宋体" w:hAnsi="宋体" w:cs="宋体" w:hint="eastAsia"/>
          <w:szCs w:val="21"/>
        </w:rPr>
      </w:pPr>
      <w:r w:rsidRPr="00AD3B77">
        <w:rPr>
          <w:rFonts w:ascii="宋体" w:hAnsi="宋体" w:cs="宋体" w:hint="eastAsia"/>
          <w:szCs w:val="21"/>
        </w:rPr>
        <w:lastRenderedPageBreak/>
        <w:t>（1）不同供应商的响应文件由同一单位或者个人编制；或不同供应商报名的IP地址一致的；</w:t>
      </w:r>
    </w:p>
    <w:p w14:paraId="42A503AD"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（2）不同供应商委托同一单位或者个人办理竞标事宜；</w:t>
      </w:r>
    </w:p>
    <w:p w14:paraId="4F8ADBAA"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（3）不同的供应商的响应文件载明的项目管理员为同一个人；</w:t>
      </w:r>
    </w:p>
    <w:p w14:paraId="1D19DE1B"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（4）不同供应商的响应文件异常一致或者报价呈规律性差异；</w:t>
      </w:r>
    </w:p>
    <w:p w14:paraId="046A6104"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（5）不同供应商的响应文件相互混装；</w:t>
      </w:r>
    </w:p>
    <w:p w14:paraId="00189A91"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（6）不同供应商的竞标保证金从同一单位或者个人账户转出。</w:t>
      </w:r>
    </w:p>
    <w:p w14:paraId="4AEE646C"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7.7供应商有下列情形之一的，属于恶意串通行为</w:t>
      </w:r>
      <w:bookmarkStart w:id="83" w:name="_Hlk54682620"/>
      <w:r w:rsidRPr="00AD3B77">
        <w:rPr>
          <w:rFonts w:ascii="宋体" w:hAnsi="宋体" w:cs="宋体" w:hint="eastAsia"/>
          <w:szCs w:val="21"/>
        </w:rPr>
        <w:t>，将报同级监督管理部门</w:t>
      </w:r>
      <w:bookmarkEnd w:id="83"/>
      <w:r w:rsidRPr="00AD3B77">
        <w:rPr>
          <w:rFonts w:ascii="宋体" w:hAnsi="宋体" w:cs="宋体" w:hint="eastAsia"/>
          <w:szCs w:val="21"/>
        </w:rPr>
        <w:t>：</w:t>
      </w:r>
    </w:p>
    <w:p w14:paraId="368F6278"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（1）供应商直接或者间接从采购人或者采购代理机构处获得其他供应商的相关信息并修改其响应文件；</w:t>
      </w:r>
    </w:p>
    <w:p w14:paraId="35C177E7"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（2）供应商按照采购人或者采购代理机构的授意撤换、修改响应文件；</w:t>
      </w:r>
    </w:p>
    <w:p w14:paraId="5A219862"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（3）供应商之间协商报价、技术方案等响应文件或者响应文件的实质性内容；</w:t>
      </w:r>
    </w:p>
    <w:p w14:paraId="55DFBBAC"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（4）属于同一集团、协会、商会等组织成员的供应商按照该组织要求协同参加政府采购活动；</w:t>
      </w:r>
    </w:p>
    <w:p w14:paraId="032F87AF"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（5）供应商之间事先约定一致抬高或者压低报价，或者在政府采购活动中事先约定轮流以高价位或者低价位成交，或者事先约定由某一特定供应商成交，然后再参加竞标；</w:t>
      </w:r>
    </w:p>
    <w:p w14:paraId="51750204"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（6）供应商之间商定部分供应商放弃参加政府采购活动或者放弃成交；</w:t>
      </w:r>
    </w:p>
    <w:p w14:paraId="10DB2B33"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（7）供应商与采购人或者采购代理机构之间、供应商相互之间，为谋求特定供应商成交或者排斥其他供应商的其他串通行为。</w:t>
      </w:r>
    </w:p>
    <w:p w14:paraId="4315028B" w14:textId="77777777" w:rsidR="00B42B1B" w:rsidRPr="00AD3B77" w:rsidRDefault="00FA6EE5">
      <w:pPr>
        <w:pStyle w:val="17"/>
        <w:spacing w:line="360" w:lineRule="auto"/>
        <w:rPr>
          <w:rFonts w:ascii="宋体" w:hAnsi="宋体" w:hint="eastAsia"/>
        </w:rPr>
      </w:pPr>
      <w:r w:rsidRPr="00AD3B77">
        <w:rPr>
          <w:rFonts w:ascii="宋体" w:hAnsi="宋体"/>
        </w:rPr>
        <w:t>7.8</w:t>
      </w:r>
      <w:r w:rsidRPr="00AD3B77">
        <w:rPr>
          <w:rFonts w:ascii="宋体" w:hAnsi="宋体" w:hint="eastAsia"/>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80F5F1F" w14:textId="77777777" w:rsidR="00B42B1B" w:rsidRPr="00AD3B77" w:rsidRDefault="00FA6EE5">
      <w:pPr>
        <w:pStyle w:val="17"/>
        <w:spacing w:line="360" w:lineRule="auto"/>
        <w:rPr>
          <w:rFonts w:ascii="宋体" w:hAnsi="宋体" w:hint="eastAsia"/>
        </w:rPr>
      </w:pPr>
      <w:r w:rsidRPr="00AD3B77">
        <w:rPr>
          <w:rFonts w:ascii="宋体" w:hAnsi="宋体" w:hint="eastAsia"/>
        </w:rPr>
        <w:t>产品在中国境内生产的组件成本占比应当达到规定比例，计算公式为：</w:t>
      </w:r>
    </w:p>
    <w:p w14:paraId="20C0ECD3" w14:textId="0A6BF00C" w:rsidR="00B42B1B" w:rsidRPr="00AD3B77" w:rsidRDefault="00EB508F">
      <w:pPr>
        <w:widowControl/>
        <w:shd w:val="clear" w:color="auto" w:fill="FFFFFF"/>
        <w:spacing w:before="30" w:after="30" w:line="360" w:lineRule="auto"/>
        <w:jc w:val="center"/>
        <w:rPr>
          <w:rFonts w:ascii="宋体" w:hAnsi="宋体" w:cs="宋体" w:hint="eastAsia"/>
          <w:sz w:val="24"/>
        </w:rPr>
      </w:pPr>
      <w:r w:rsidRPr="00AD3B77">
        <w:rPr>
          <w:rFonts w:ascii="宋体" w:hAnsi="宋体" w:cs="宋体"/>
          <w:noProof/>
          <w:sz w:val="24"/>
        </w:rPr>
        <w:drawing>
          <wp:inline distT="0" distB="0" distL="0" distR="0" wp14:anchorId="57C17D0D" wp14:editId="0615B922">
            <wp:extent cx="4829175" cy="762635"/>
            <wp:effectExtent l="0" t="0" r="0" b="0"/>
            <wp:docPr id="6" name="_x0000_i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206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29175" cy="762635"/>
                    </a:xfrm>
                    <a:prstGeom prst="rect">
                      <a:avLst/>
                    </a:prstGeom>
                    <a:noFill/>
                    <a:ln>
                      <a:noFill/>
                    </a:ln>
                  </pic:spPr>
                </pic:pic>
              </a:graphicData>
            </a:graphic>
          </wp:inline>
        </w:drawing>
      </w:r>
    </w:p>
    <w:p w14:paraId="244A15D9" w14:textId="77777777" w:rsidR="00B42B1B" w:rsidRPr="00AD3B77" w:rsidRDefault="00FA6EE5">
      <w:pPr>
        <w:pStyle w:val="17"/>
        <w:spacing w:line="360" w:lineRule="auto"/>
        <w:rPr>
          <w:rFonts w:ascii="宋体" w:hAnsi="宋体" w:hint="eastAsia"/>
        </w:rPr>
      </w:pPr>
      <w:r w:rsidRPr="00AD3B77">
        <w:rPr>
          <w:rFonts w:ascii="宋体" w:hAnsi="宋体" w:hint="eastAsia"/>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4934EC57" w14:textId="77777777" w:rsidR="00B42B1B" w:rsidRPr="00AD3B77" w:rsidRDefault="00FA6EE5">
      <w:pPr>
        <w:pStyle w:val="17"/>
        <w:spacing w:line="360" w:lineRule="auto"/>
        <w:rPr>
          <w:rFonts w:ascii="宋体" w:hAnsi="宋体" w:hint="eastAsia"/>
        </w:rPr>
      </w:pPr>
      <w:r w:rsidRPr="00AD3B77">
        <w:rPr>
          <w:rFonts w:ascii="宋体" w:hAnsi="宋体" w:hint="eastAsia"/>
        </w:rPr>
        <w:t>政府采购活动中既有本国产品又有非本国产品参与竞争的，依法对本国产品给予价格</w:t>
      </w:r>
      <w:r w:rsidRPr="00AD3B77">
        <w:rPr>
          <w:rFonts w:ascii="宋体" w:hAnsi="宋体" w:hint="eastAsia"/>
        </w:rPr>
        <w:lastRenderedPageBreak/>
        <w:t>评审优惠，对本国产品的报价给予20%的价格扣除，用扣除后的价格参与评审。</w:t>
      </w:r>
    </w:p>
    <w:p w14:paraId="0E5B9C87" w14:textId="77777777" w:rsidR="00B42B1B" w:rsidRPr="00AD3B77" w:rsidRDefault="00FA6EE5">
      <w:pPr>
        <w:pStyle w:val="17"/>
        <w:spacing w:line="360" w:lineRule="auto"/>
        <w:rPr>
          <w:rFonts w:ascii="宋体" w:hAnsi="宋体" w:hint="eastAsia"/>
        </w:rPr>
      </w:pPr>
      <w:r w:rsidRPr="00AD3B77">
        <w:rPr>
          <w:rFonts w:ascii="宋体" w:hAnsi="宋体" w:hint="eastAsi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B908F21" w14:textId="77777777" w:rsidR="00B42B1B" w:rsidRPr="00AD3B77" w:rsidRDefault="00B42B1B" w:rsidP="007019F5"/>
    <w:p w14:paraId="23CFC5A6" w14:textId="77777777" w:rsidR="00B42B1B" w:rsidRPr="00AD3B77" w:rsidRDefault="00FA6EE5">
      <w:pPr>
        <w:spacing w:line="360" w:lineRule="auto"/>
        <w:jc w:val="center"/>
        <w:rPr>
          <w:rFonts w:ascii="宋体" w:hAnsi="宋体" w:hint="eastAsia"/>
          <w:b/>
          <w:sz w:val="32"/>
          <w:szCs w:val="32"/>
        </w:rPr>
      </w:pPr>
      <w:r w:rsidRPr="00AD3B77">
        <w:rPr>
          <w:rFonts w:ascii="宋体" w:hAnsi="宋体" w:hint="eastAsia"/>
          <w:b/>
          <w:sz w:val="32"/>
          <w:szCs w:val="32"/>
        </w:rPr>
        <w:t>二、谈判文件</w:t>
      </w:r>
    </w:p>
    <w:p w14:paraId="74DE3111" w14:textId="77777777" w:rsidR="00B42B1B" w:rsidRPr="00AD3B77" w:rsidRDefault="00B42B1B">
      <w:pPr>
        <w:spacing w:line="360" w:lineRule="auto"/>
        <w:jc w:val="center"/>
        <w:rPr>
          <w:rFonts w:ascii="宋体" w:hAnsi="宋体" w:hint="eastAsia"/>
          <w:szCs w:val="21"/>
        </w:rPr>
      </w:pPr>
    </w:p>
    <w:p w14:paraId="0B0D491F"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8.谈判文件的构成</w:t>
      </w:r>
    </w:p>
    <w:p w14:paraId="17BAEC20" w14:textId="77777777" w:rsidR="00B42B1B" w:rsidRPr="00AD3B77" w:rsidRDefault="00FA6EE5">
      <w:pPr>
        <w:spacing w:line="360" w:lineRule="auto"/>
        <w:ind w:firstLine="420"/>
        <w:jc w:val="left"/>
        <w:rPr>
          <w:rFonts w:ascii="宋体" w:hAnsi="宋体" w:hint="eastAsia"/>
          <w:szCs w:val="21"/>
        </w:rPr>
      </w:pPr>
      <w:r w:rsidRPr="00AD3B77">
        <w:rPr>
          <w:rFonts w:ascii="宋体" w:hAnsi="宋体" w:hint="eastAsia"/>
          <w:szCs w:val="21"/>
        </w:rPr>
        <w:t>（1）竞争性谈判公告；</w:t>
      </w:r>
    </w:p>
    <w:p w14:paraId="79015480" w14:textId="77777777" w:rsidR="00B42B1B" w:rsidRPr="00AD3B77" w:rsidRDefault="00FA6EE5">
      <w:pPr>
        <w:spacing w:line="360" w:lineRule="auto"/>
        <w:ind w:firstLine="420"/>
        <w:jc w:val="left"/>
        <w:rPr>
          <w:rFonts w:ascii="宋体" w:hAnsi="宋体" w:hint="eastAsia"/>
          <w:szCs w:val="21"/>
        </w:rPr>
      </w:pPr>
      <w:r w:rsidRPr="00AD3B77">
        <w:rPr>
          <w:rFonts w:ascii="宋体" w:hAnsi="宋体" w:hint="eastAsia"/>
          <w:szCs w:val="21"/>
        </w:rPr>
        <w:t xml:space="preserve">（2）供应商须知； </w:t>
      </w:r>
    </w:p>
    <w:p w14:paraId="43139A47" w14:textId="77777777" w:rsidR="00B42B1B" w:rsidRPr="00AD3B77" w:rsidRDefault="00FA6EE5">
      <w:pPr>
        <w:spacing w:line="360" w:lineRule="auto"/>
        <w:ind w:firstLine="420"/>
        <w:jc w:val="left"/>
        <w:rPr>
          <w:rFonts w:ascii="宋体" w:hAnsi="宋体" w:hint="eastAsia"/>
          <w:szCs w:val="21"/>
        </w:rPr>
      </w:pPr>
      <w:r w:rsidRPr="00AD3B77">
        <w:rPr>
          <w:rFonts w:ascii="宋体" w:hAnsi="宋体" w:hint="eastAsia"/>
          <w:szCs w:val="21"/>
        </w:rPr>
        <w:t>（3）采购需求；</w:t>
      </w:r>
    </w:p>
    <w:p w14:paraId="62125F4C" w14:textId="77777777" w:rsidR="00B42B1B" w:rsidRPr="00AD3B77" w:rsidRDefault="00FA6EE5">
      <w:pPr>
        <w:spacing w:line="360" w:lineRule="auto"/>
        <w:ind w:firstLine="420"/>
        <w:jc w:val="left"/>
        <w:rPr>
          <w:rFonts w:ascii="宋体" w:hAnsi="宋体" w:hint="eastAsia"/>
          <w:szCs w:val="21"/>
        </w:rPr>
      </w:pPr>
      <w:r w:rsidRPr="00AD3B77">
        <w:rPr>
          <w:rFonts w:ascii="宋体" w:hAnsi="宋体" w:hint="eastAsia"/>
          <w:szCs w:val="21"/>
        </w:rPr>
        <w:t>（4）响应文件格式；</w:t>
      </w:r>
    </w:p>
    <w:p w14:paraId="75DEC7B7" w14:textId="77777777" w:rsidR="00B42B1B" w:rsidRPr="00AD3B77" w:rsidRDefault="00FA6EE5">
      <w:pPr>
        <w:spacing w:line="360" w:lineRule="auto"/>
        <w:ind w:firstLine="420"/>
        <w:jc w:val="left"/>
        <w:rPr>
          <w:rFonts w:ascii="宋体" w:hAnsi="宋体" w:hint="eastAsia"/>
          <w:szCs w:val="21"/>
        </w:rPr>
      </w:pPr>
      <w:r w:rsidRPr="00AD3B77">
        <w:rPr>
          <w:rFonts w:ascii="宋体" w:hAnsi="宋体" w:hint="eastAsia"/>
          <w:szCs w:val="21"/>
        </w:rPr>
        <w:t>（5）合同文本；</w:t>
      </w:r>
    </w:p>
    <w:p w14:paraId="7EA0A0E7" w14:textId="77777777" w:rsidR="00B42B1B" w:rsidRPr="00AD3B77" w:rsidRDefault="00FA6EE5">
      <w:pPr>
        <w:spacing w:line="360" w:lineRule="auto"/>
        <w:ind w:firstLine="420"/>
        <w:jc w:val="left"/>
        <w:rPr>
          <w:rFonts w:ascii="宋体" w:hAnsi="宋体" w:hint="eastAsia"/>
          <w:szCs w:val="21"/>
        </w:rPr>
      </w:pPr>
      <w:r w:rsidRPr="00AD3B77">
        <w:rPr>
          <w:rFonts w:ascii="宋体" w:hAnsi="宋体" w:hint="eastAsia"/>
          <w:szCs w:val="21"/>
        </w:rPr>
        <w:t>（6）评审程序和评定成交的标准；</w:t>
      </w:r>
    </w:p>
    <w:p w14:paraId="7349ADA2"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9.供应商的询问</w:t>
      </w:r>
    </w:p>
    <w:p w14:paraId="6C971975" w14:textId="7777777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t>供应商应认真阅读谈判文件的采购需求，如供应商对谈判文件有疑问的，如要求采购人作出澄清或者修改的，供应商尽可能在</w:t>
      </w:r>
      <w:r w:rsidRPr="00AD3B77">
        <w:rPr>
          <w:rFonts w:ascii="宋体" w:hAnsi="宋体"/>
          <w:szCs w:val="21"/>
        </w:rPr>
        <w:t>提交首次响应文件截止之日前</w:t>
      </w:r>
      <w:r w:rsidRPr="00AD3B77">
        <w:rPr>
          <w:rFonts w:ascii="宋体" w:hAnsi="宋体" w:hint="eastAsia"/>
          <w:szCs w:val="21"/>
        </w:rPr>
        <w:t>，以书面形式向</w:t>
      </w:r>
      <w:r w:rsidRPr="00AD3B77">
        <w:rPr>
          <w:rFonts w:ascii="宋体" w:hAnsi="宋体"/>
          <w:szCs w:val="21"/>
        </w:rPr>
        <w:t>采购人、采购代理机构</w:t>
      </w:r>
      <w:r w:rsidRPr="00AD3B77">
        <w:rPr>
          <w:rFonts w:ascii="宋体" w:hAnsi="宋体" w:hint="eastAsia"/>
          <w:szCs w:val="21"/>
        </w:rPr>
        <w:t>提出。</w:t>
      </w:r>
    </w:p>
    <w:p w14:paraId="7BB89636"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10.谈判文件的澄清和修改</w:t>
      </w:r>
    </w:p>
    <w:p w14:paraId="7367876E" w14:textId="77777777" w:rsidR="00B42B1B" w:rsidRPr="00AD3B77" w:rsidRDefault="00FA6EE5">
      <w:pPr>
        <w:spacing w:line="360" w:lineRule="auto"/>
        <w:ind w:firstLine="420"/>
        <w:rPr>
          <w:rFonts w:ascii="宋体" w:hAnsi="宋体" w:hint="eastAsia"/>
          <w:szCs w:val="21"/>
        </w:rPr>
      </w:pPr>
      <w:r w:rsidRPr="00AD3B77">
        <w:rPr>
          <w:rFonts w:ascii="宋体" w:hAnsi="宋体"/>
          <w:szCs w:val="21"/>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3个工作日前，以书面形式通知所有接收谈判文件的供应商，不足3个工作日的，应当顺延提交首次响应文件截止之日。</w:t>
      </w:r>
    </w:p>
    <w:p w14:paraId="65C383DD" w14:textId="77777777" w:rsidR="00B42B1B" w:rsidRPr="00AD3B77" w:rsidRDefault="00B42B1B">
      <w:pPr>
        <w:spacing w:line="360" w:lineRule="auto"/>
        <w:rPr>
          <w:rFonts w:ascii="宋体" w:hAnsi="宋体" w:hint="eastAsia"/>
          <w:szCs w:val="21"/>
        </w:rPr>
      </w:pPr>
    </w:p>
    <w:p w14:paraId="18A6ADB3" w14:textId="77777777" w:rsidR="00B42B1B" w:rsidRPr="00AD3B77" w:rsidRDefault="00FA6EE5">
      <w:pPr>
        <w:spacing w:line="360" w:lineRule="auto"/>
        <w:jc w:val="center"/>
        <w:rPr>
          <w:rFonts w:ascii="宋体" w:hAnsi="宋体" w:hint="eastAsia"/>
          <w:b/>
          <w:szCs w:val="21"/>
        </w:rPr>
      </w:pPr>
      <w:r w:rsidRPr="00AD3B77">
        <w:rPr>
          <w:rFonts w:ascii="宋体" w:hAnsi="宋体" w:hint="eastAsia"/>
          <w:b/>
          <w:sz w:val="32"/>
          <w:szCs w:val="32"/>
        </w:rPr>
        <w:t>三、响应文件的编制</w:t>
      </w:r>
    </w:p>
    <w:p w14:paraId="4D625B88" w14:textId="77777777" w:rsidR="00B42B1B" w:rsidRPr="00AD3B77" w:rsidRDefault="00B42B1B">
      <w:pPr>
        <w:spacing w:line="360" w:lineRule="auto"/>
        <w:rPr>
          <w:rFonts w:ascii="宋体" w:hAnsi="宋体" w:hint="eastAsia"/>
          <w:szCs w:val="21"/>
        </w:rPr>
      </w:pPr>
    </w:p>
    <w:p w14:paraId="515E5063"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11.响应文件的编制原则</w:t>
      </w:r>
    </w:p>
    <w:p w14:paraId="2A3ED9F5"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供应商必须按照谈判文件的要求编制响应文件，并对其提交的响应文件的真实性、合法性承担法律责任。响应文件必须对谈判文件作出实质性响应。</w:t>
      </w:r>
    </w:p>
    <w:p w14:paraId="483C465F"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12.响应文件的组成</w:t>
      </w:r>
    </w:p>
    <w:p w14:paraId="4B649775" w14:textId="349BBCD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w:t>
      </w:r>
      <w:r w:rsidRPr="00AD3B77">
        <w:rPr>
          <w:rFonts w:ascii="宋体" w:hAnsi="宋体" w:cs="宋体"/>
          <w:szCs w:val="21"/>
        </w:rPr>
        <w:t>2.1</w:t>
      </w:r>
      <w:r w:rsidRPr="00AD3B77">
        <w:rPr>
          <w:rFonts w:ascii="宋体" w:hAnsi="宋体" w:cs="宋体" w:hint="eastAsia"/>
          <w:szCs w:val="21"/>
        </w:rPr>
        <w:t>响应文件由资格证明文件、报价文件、商务</w:t>
      </w:r>
      <w:r w:rsidR="0061752E" w:rsidRPr="00AD3B77">
        <w:rPr>
          <w:rFonts w:ascii="宋体" w:hAnsi="宋体" w:cs="宋体" w:hint="eastAsia"/>
          <w:szCs w:val="21"/>
        </w:rPr>
        <w:t>文件、</w:t>
      </w:r>
      <w:r w:rsidRPr="00AD3B77">
        <w:rPr>
          <w:rFonts w:ascii="宋体" w:hAnsi="宋体" w:cs="宋体" w:hint="eastAsia"/>
          <w:szCs w:val="21"/>
        </w:rPr>
        <w:t>技术文件</w:t>
      </w:r>
      <w:r w:rsidR="0061752E" w:rsidRPr="00AD3B77">
        <w:rPr>
          <w:rFonts w:ascii="宋体" w:hAnsi="宋体" w:cs="宋体" w:hint="eastAsia"/>
          <w:szCs w:val="21"/>
        </w:rPr>
        <w:t>四</w:t>
      </w:r>
      <w:r w:rsidRPr="00AD3B77">
        <w:rPr>
          <w:rFonts w:ascii="宋体" w:hAnsi="宋体" w:cs="宋体" w:hint="eastAsia"/>
          <w:szCs w:val="21"/>
        </w:rPr>
        <w:t>部分组成。</w:t>
      </w:r>
    </w:p>
    <w:p w14:paraId="6D134163" w14:textId="77777777" w:rsidR="00B42B1B" w:rsidRPr="00AD3B77" w:rsidRDefault="00FA6EE5">
      <w:pPr>
        <w:spacing w:line="360" w:lineRule="auto"/>
        <w:ind w:left="840" w:hanging="420"/>
        <w:rPr>
          <w:rFonts w:ascii="宋体" w:hAnsi="宋体" w:cs="宋体" w:hint="eastAsia"/>
          <w:szCs w:val="21"/>
        </w:rPr>
      </w:pPr>
      <w:r w:rsidRPr="00AD3B77">
        <w:rPr>
          <w:rFonts w:ascii="宋体" w:hAnsi="宋体" w:cs="宋体" w:hint="eastAsia"/>
          <w:szCs w:val="21"/>
        </w:rPr>
        <w:lastRenderedPageBreak/>
        <w:t>12.1</w:t>
      </w:r>
      <w:r w:rsidRPr="00AD3B77">
        <w:rPr>
          <w:rFonts w:ascii="宋体" w:hAnsi="宋体" w:cs="宋体"/>
          <w:szCs w:val="21"/>
        </w:rPr>
        <w:t>.1</w:t>
      </w:r>
      <w:r w:rsidRPr="00AD3B77">
        <w:rPr>
          <w:rFonts w:ascii="宋体" w:hAnsi="宋体" w:cs="宋体" w:hint="eastAsia"/>
          <w:szCs w:val="21"/>
        </w:rPr>
        <w:t>资格证明文件：详见“供应商须知前附表”</w:t>
      </w:r>
    </w:p>
    <w:p w14:paraId="16C063A9" w14:textId="77777777" w:rsidR="00B42B1B" w:rsidRPr="00AD3B77" w:rsidRDefault="00FA6EE5">
      <w:pPr>
        <w:spacing w:line="360" w:lineRule="auto"/>
        <w:ind w:left="840" w:hanging="420"/>
        <w:rPr>
          <w:rFonts w:ascii="宋体" w:hAnsi="宋体" w:cs="宋体" w:hint="eastAsia"/>
          <w:szCs w:val="21"/>
        </w:rPr>
      </w:pPr>
      <w:r w:rsidRPr="00AD3B77">
        <w:rPr>
          <w:rFonts w:ascii="宋体" w:hAnsi="宋体" w:cs="宋体" w:hint="eastAsia"/>
          <w:szCs w:val="21"/>
        </w:rPr>
        <w:t>12.</w:t>
      </w:r>
      <w:r w:rsidRPr="00AD3B77">
        <w:rPr>
          <w:rFonts w:ascii="宋体" w:hAnsi="宋体" w:cs="宋体"/>
          <w:szCs w:val="21"/>
        </w:rPr>
        <w:t>1.</w:t>
      </w:r>
      <w:r w:rsidRPr="00AD3B77">
        <w:rPr>
          <w:rFonts w:ascii="宋体" w:hAnsi="宋体" w:cs="宋体" w:hint="eastAsia"/>
          <w:szCs w:val="21"/>
        </w:rPr>
        <w:t>2报价文件：详见“供应商须知前附表”</w:t>
      </w:r>
    </w:p>
    <w:p w14:paraId="6DBC0510" w14:textId="650694F5" w:rsidR="00B42B1B" w:rsidRPr="00AD3B77" w:rsidRDefault="00FA6EE5">
      <w:pPr>
        <w:spacing w:line="360" w:lineRule="auto"/>
        <w:ind w:left="840" w:hanging="420"/>
        <w:rPr>
          <w:rFonts w:ascii="宋体" w:hAnsi="宋体" w:cs="宋体" w:hint="eastAsia"/>
          <w:szCs w:val="21"/>
        </w:rPr>
      </w:pPr>
      <w:r w:rsidRPr="00AD3B77">
        <w:rPr>
          <w:rFonts w:ascii="宋体" w:hAnsi="宋体" w:cs="宋体" w:hint="eastAsia"/>
          <w:szCs w:val="21"/>
        </w:rPr>
        <w:t>12.1.3商务文件：详见“供应商须知前附表”</w:t>
      </w:r>
    </w:p>
    <w:p w14:paraId="02105FCD" w14:textId="6AF3DAF0" w:rsidR="0061752E" w:rsidRPr="00AD3B77" w:rsidRDefault="0061752E" w:rsidP="0061752E">
      <w:pPr>
        <w:spacing w:line="360" w:lineRule="auto"/>
        <w:ind w:left="840" w:hanging="420"/>
        <w:rPr>
          <w:rFonts w:ascii="宋体" w:hAnsi="宋体" w:cs="宋体" w:hint="eastAsia"/>
          <w:szCs w:val="21"/>
        </w:rPr>
      </w:pPr>
      <w:r w:rsidRPr="00AD3B77">
        <w:rPr>
          <w:rFonts w:ascii="宋体" w:hAnsi="宋体" w:cs="宋体" w:hint="eastAsia"/>
          <w:szCs w:val="21"/>
        </w:rPr>
        <w:t>12.1.4技术文件：详见“供应商须知前附表”</w:t>
      </w:r>
    </w:p>
    <w:p w14:paraId="611B1944"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13.计量单位</w:t>
      </w:r>
    </w:p>
    <w:p w14:paraId="67A5399D"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谈判文件已有明确规定的，使用谈判文件规定的计量单位；谈判文件没有规定的，应采用中华人民共和国法定计量单位，货币种类为人民币，否则视同未响应。</w:t>
      </w:r>
    </w:p>
    <w:p w14:paraId="48A03C2A"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14.竞标的风险</w:t>
      </w:r>
    </w:p>
    <w:p w14:paraId="4630E1F6"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供应商没有按照谈判文件要求提供全部资料，或者供应商没有对谈判文件在各方面作出实质性响应可能导致其响应文件按无效处理，是供应商应当考虑的风险。</w:t>
      </w:r>
    </w:p>
    <w:p w14:paraId="5C5977E0"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15.竞标报价</w:t>
      </w:r>
    </w:p>
    <w:p w14:paraId="6F58C096"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15.1竞标报价应按谈判文件中“竞标报价表”格式填写。</w:t>
      </w:r>
    </w:p>
    <w:p w14:paraId="3AE13021" w14:textId="77777777" w:rsidR="00B42B1B" w:rsidRPr="00AD3B77" w:rsidRDefault="00FA6EE5">
      <w:pPr>
        <w:tabs>
          <w:tab w:val="left" w:pos="2492"/>
        </w:tabs>
        <w:spacing w:line="360" w:lineRule="auto"/>
        <w:ind w:firstLine="420"/>
        <w:rPr>
          <w:rFonts w:ascii="宋体" w:hAnsi="宋体" w:cs="宋体" w:hint="eastAsia"/>
          <w:szCs w:val="21"/>
        </w:rPr>
      </w:pPr>
      <w:r w:rsidRPr="00AD3B77">
        <w:rPr>
          <w:rFonts w:ascii="宋体" w:hAnsi="宋体" w:cs="宋体" w:hint="eastAsia"/>
          <w:szCs w:val="21"/>
        </w:rPr>
        <w:t>15.2竞标报价的内容详见“供应商须知前附表”。</w:t>
      </w:r>
    </w:p>
    <w:p w14:paraId="6C0042B8" w14:textId="77777777" w:rsidR="00B42B1B" w:rsidRPr="00AD3B77" w:rsidRDefault="00FA6EE5">
      <w:pPr>
        <w:spacing w:line="360" w:lineRule="auto"/>
        <w:ind w:left="426"/>
        <w:rPr>
          <w:rFonts w:ascii="宋体" w:hAnsi="宋体" w:cs="宋体" w:hint="eastAsia"/>
          <w:szCs w:val="21"/>
        </w:rPr>
      </w:pPr>
      <w:r w:rsidRPr="00AD3B77">
        <w:rPr>
          <w:rFonts w:ascii="宋体" w:hAnsi="宋体" w:cs="宋体" w:hint="eastAsia"/>
          <w:szCs w:val="21"/>
        </w:rPr>
        <w:t>15.3竞标报价要求</w:t>
      </w:r>
    </w:p>
    <w:p w14:paraId="610C79CA" w14:textId="77777777" w:rsidR="00B42B1B" w:rsidRPr="00AD3B77" w:rsidRDefault="00FA6EE5">
      <w:pPr>
        <w:spacing w:line="360" w:lineRule="auto"/>
        <w:ind w:firstLine="420"/>
        <w:rPr>
          <w:rFonts w:ascii="宋体" w:hAnsi="宋体" w:cs="宋体" w:hint="eastAsia"/>
          <w:b/>
          <w:bCs/>
          <w:szCs w:val="21"/>
        </w:rPr>
      </w:pPr>
      <w:r w:rsidRPr="00AD3B77">
        <w:rPr>
          <w:rFonts w:ascii="宋体" w:hAnsi="宋体" w:cs="宋体" w:hint="eastAsia"/>
          <w:szCs w:val="21"/>
        </w:rPr>
        <w:t>1</w:t>
      </w:r>
      <w:r w:rsidRPr="00AD3B77">
        <w:rPr>
          <w:rFonts w:ascii="宋体" w:hAnsi="宋体" w:cs="宋体"/>
          <w:szCs w:val="21"/>
        </w:rPr>
        <w:t>5.3.1</w:t>
      </w:r>
      <w:r w:rsidRPr="00AD3B77">
        <w:rPr>
          <w:rFonts w:ascii="宋体" w:hAnsi="宋体" w:cs="宋体" w:hint="eastAsia"/>
          <w:szCs w:val="21"/>
        </w:rPr>
        <w:t>供应商的竞标报价应符合以下要求，</w:t>
      </w:r>
      <w:r w:rsidRPr="00AD3B77">
        <w:rPr>
          <w:rFonts w:ascii="宋体" w:hAnsi="宋体" w:cs="宋体" w:hint="eastAsia"/>
          <w:b/>
          <w:bCs/>
          <w:szCs w:val="21"/>
        </w:rPr>
        <w:t>否则响应文件按无效响应处理：</w:t>
      </w:r>
    </w:p>
    <w:p w14:paraId="101A9924" w14:textId="72ED6312" w:rsidR="00B42B1B" w:rsidRPr="00AD3B77" w:rsidRDefault="00FA6EE5" w:rsidP="00457B0A">
      <w:pPr>
        <w:spacing w:line="360" w:lineRule="auto"/>
        <w:ind w:left="420"/>
        <w:rPr>
          <w:rFonts w:ascii="宋体" w:hAnsi="宋体" w:cs="宋体" w:hint="eastAsia"/>
          <w:szCs w:val="21"/>
        </w:rPr>
      </w:pPr>
      <w:r w:rsidRPr="00AD3B77">
        <w:rPr>
          <w:rFonts w:ascii="宋体" w:hAnsi="宋体" w:cs="宋体" w:hint="eastAsia"/>
          <w:szCs w:val="21"/>
        </w:rPr>
        <w:t>（1）供应商必须就“采购需求”中所竞标的每个分标的全部内容分别作完整唯一总价报价，不得存在漏项报价；</w:t>
      </w:r>
    </w:p>
    <w:p w14:paraId="6771AC81"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w:t>
      </w:r>
      <w:r w:rsidRPr="00AD3B77">
        <w:rPr>
          <w:rFonts w:ascii="宋体" w:hAnsi="宋体" w:cs="宋体"/>
          <w:szCs w:val="21"/>
        </w:rPr>
        <w:t>2</w:t>
      </w:r>
      <w:r w:rsidRPr="00AD3B77">
        <w:rPr>
          <w:rFonts w:ascii="宋体" w:hAnsi="宋体" w:cs="宋体" w:hint="eastAsia"/>
          <w:szCs w:val="21"/>
        </w:rPr>
        <w:t>）供应商必须就所竞标的分标的单项内容作唯一报价。</w:t>
      </w:r>
    </w:p>
    <w:p w14:paraId="0EF3B412"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15.3.</w:t>
      </w:r>
      <w:r w:rsidRPr="00AD3B77">
        <w:rPr>
          <w:rFonts w:ascii="宋体" w:hAnsi="宋体" w:cs="宋体"/>
          <w:szCs w:val="21"/>
        </w:rPr>
        <w:t>2</w:t>
      </w:r>
      <w:r w:rsidRPr="00AD3B77">
        <w:rPr>
          <w:rFonts w:ascii="宋体" w:hAnsi="宋体" w:cs="宋体" w:hint="eastAsia"/>
          <w:szCs w:val="21"/>
        </w:rPr>
        <w:t>竞标报价（包含首次报价、最后报价）超过所竞标分标规定的采购预算金额或者最高限价的，其响应文件将按无效处理。</w:t>
      </w:r>
    </w:p>
    <w:p w14:paraId="364FDCE6"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15.3.</w:t>
      </w:r>
      <w:r w:rsidRPr="00AD3B77">
        <w:rPr>
          <w:rFonts w:ascii="宋体" w:hAnsi="宋体" w:cs="宋体"/>
          <w:szCs w:val="21"/>
        </w:rPr>
        <w:t>3</w:t>
      </w:r>
      <w:r w:rsidRPr="00AD3B77">
        <w:rPr>
          <w:rFonts w:ascii="宋体" w:hAnsi="宋体" w:cs="宋体" w:hint="eastAsia"/>
          <w:szCs w:val="21"/>
        </w:rPr>
        <w:t>竞标报价（包含首次报价、最后报价）超过分项采购预算金额或者最高限价的，其响应文件将按无效处理。</w:t>
      </w:r>
    </w:p>
    <w:p w14:paraId="30DA2C89"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16.竞标有效期</w:t>
      </w:r>
    </w:p>
    <w:p w14:paraId="3CEB5A76"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16.1竞标有效期是指为保证采购人有足够的时间在提交响应文件后完成评审、确定成交供应商、合同签订等工作而要求供应商提交的响应文件在一定时间内保持有效的期限。</w:t>
      </w:r>
    </w:p>
    <w:p w14:paraId="2BFA40C7"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16.2 竞标有效期应由供应商按“供应商须知前附表”规定的期限作出响应。</w:t>
      </w:r>
    </w:p>
    <w:p w14:paraId="3A93D8F3"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16.3供应商的响应文件在竞标有效期内均保持有效。</w:t>
      </w:r>
    </w:p>
    <w:p w14:paraId="54F6C721"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17.竞标保证金</w:t>
      </w:r>
    </w:p>
    <w:p w14:paraId="1A422990" w14:textId="77777777" w:rsidR="00B42B1B" w:rsidRPr="00AD3B77" w:rsidRDefault="00FA6EE5">
      <w:pPr>
        <w:spacing w:line="360" w:lineRule="auto"/>
        <w:ind w:left="420"/>
        <w:rPr>
          <w:rFonts w:ascii="宋体" w:hAnsi="宋体" w:cs="宋体" w:hint="eastAsia"/>
          <w:szCs w:val="21"/>
        </w:rPr>
      </w:pPr>
      <w:r w:rsidRPr="00AD3B77">
        <w:rPr>
          <w:rFonts w:ascii="宋体" w:hAnsi="宋体" w:cs="宋体" w:hint="eastAsia"/>
          <w:szCs w:val="21"/>
        </w:rPr>
        <w:t>竞标保证金：无。</w:t>
      </w:r>
    </w:p>
    <w:p w14:paraId="7741345A"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18. 响应文件编制的要求</w:t>
      </w:r>
    </w:p>
    <w:p w14:paraId="1B8265FF"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18.1供应商应先安装“电子交易客户端”（请自行前往</w:t>
      </w:r>
      <w:r w:rsidRPr="00AD3B77">
        <w:rPr>
          <w:rFonts w:hAnsi="宋体" w:hint="eastAsia"/>
        </w:rPr>
        <w:t>广西政府采购云平台</w:t>
      </w:r>
      <w:r w:rsidRPr="00AD3B77">
        <w:rPr>
          <w:rFonts w:ascii="宋体" w:hAnsi="宋体" w:cs="宋体" w:hint="eastAsia"/>
          <w:szCs w:val="21"/>
        </w:rPr>
        <w:t>进行下载），并按照本项目谈判文件规定的格式和顺序和</w:t>
      </w:r>
      <w:r w:rsidRPr="00AD3B77">
        <w:rPr>
          <w:rFonts w:hAnsi="宋体" w:hint="eastAsia"/>
        </w:rPr>
        <w:t>广西政府采购云平台</w:t>
      </w:r>
      <w:r w:rsidRPr="00AD3B77">
        <w:rPr>
          <w:rFonts w:ascii="宋体" w:hAnsi="宋体" w:cs="宋体" w:hint="eastAsia"/>
          <w:szCs w:val="21"/>
        </w:rPr>
        <w:t>的要求编制并加密。响应文件内容不完整、编排混乱导致响应文件被误读、漏读或者查找不到相关内容的，由</w:t>
      </w:r>
      <w:r w:rsidRPr="00AD3B77">
        <w:rPr>
          <w:rFonts w:ascii="宋体" w:hAnsi="宋体" w:cs="宋体" w:hint="eastAsia"/>
          <w:szCs w:val="21"/>
        </w:rPr>
        <w:lastRenderedPageBreak/>
        <w:t>此引发的后果由供应商承担。</w:t>
      </w:r>
    </w:p>
    <w:p w14:paraId="748FA081"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18.2为确保网上操作合法、有效和安全，供应商应当在提交响应文件截止时间前完成在</w:t>
      </w:r>
      <w:r w:rsidRPr="00AD3B77">
        <w:rPr>
          <w:rFonts w:hAnsi="宋体" w:hint="eastAsia"/>
        </w:rPr>
        <w:t>广西政府采购云平台</w:t>
      </w:r>
      <w:r w:rsidRPr="00AD3B77">
        <w:rPr>
          <w:rFonts w:ascii="宋体" w:hAnsi="宋体" w:cs="宋体" w:hint="eastAsia"/>
          <w:szCs w:val="21"/>
        </w:rPr>
        <w:t>的身份认证，确保在电子竞标过程中能够对相关数据电文进行加密和使用电子签章。</w:t>
      </w:r>
    </w:p>
    <w:p w14:paraId="450D6FE5" w14:textId="77777777" w:rsidR="00B42B1B" w:rsidRPr="00AD3B77" w:rsidRDefault="00FA6EE5">
      <w:pPr>
        <w:spacing w:line="360" w:lineRule="auto"/>
        <w:ind w:firstLine="420"/>
        <w:rPr>
          <w:rFonts w:ascii="宋体" w:hAnsi="宋体" w:cs="宋体" w:hint="eastAsia"/>
          <w:b/>
          <w:bCs/>
          <w:szCs w:val="21"/>
        </w:rPr>
      </w:pPr>
      <w:r w:rsidRPr="00AD3B77">
        <w:rPr>
          <w:rFonts w:ascii="宋体" w:hAnsi="宋体" w:cs="宋体" w:hint="eastAsia"/>
          <w:szCs w:val="21"/>
        </w:rPr>
        <w:t>18.3响应文件须由供应商在规定位置签字、盖章（具体以供应商须知前附表或响应文件格式规定为准），</w:t>
      </w:r>
      <w:r w:rsidRPr="00AD3B77">
        <w:rPr>
          <w:rFonts w:ascii="宋体" w:hAnsi="宋体" w:cs="宋体" w:hint="eastAsia"/>
          <w:b/>
          <w:bCs/>
          <w:szCs w:val="21"/>
        </w:rPr>
        <w:t>否则按无效响应处理。</w:t>
      </w:r>
    </w:p>
    <w:p w14:paraId="2F8A87EC"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708D3981"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74E402B8" w14:textId="77777777" w:rsidR="00B42B1B" w:rsidRPr="00AD3B77" w:rsidRDefault="00FA6EE5">
      <w:pPr>
        <w:spacing w:line="360" w:lineRule="auto"/>
        <w:ind w:firstLine="482"/>
        <w:rPr>
          <w:rFonts w:ascii="黑体" w:eastAsia="黑体" w:hAnsi="黑体" w:hint="eastAsia"/>
          <w:sz w:val="24"/>
        </w:rPr>
      </w:pPr>
      <w:r w:rsidRPr="00AD3B77">
        <w:rPr>
          <w:rFonts w:ascii="黑体" w:eastAsia="黑体" w:hAnsi="黑体" w:cs="宋体" w:hint="eastAsia"/>
          <w:b/>
          <w:bCs/>
          <w:sz w:val="24"/>
        </w:rPr>
        <w:t>19.电子</w:t>
      </w:r>
      <w:r w:rsidRPr="00AD3B77">
        <w:rPr>
          <w:rFonts w:ascii="黑体" w:eastAsia="黑体" w:hAnsi="黑体" w:hint="eastAsia"/>
          <w:b/>
          <w:sz w:val="24"/>
        </w:rPr>
        <w:t>备份响应文件</w:t>
      </w:r>
    </w:p>
    <w:p w14:paraId="6A494C98" w14:textId="77777777" w:rsidR="00B42B1B" w:rsidRPr="00AD3B77" w:rsidRDefault="00FA6EE5">
      <w:pPr>
        <w:spacing w:line="360" w:lineRule="auto"/>
        <w:ind w:firstLine="420"/>
        <w:rPr>
          <w:rFonts w:ascii="黑体" w:eastAsia="黑体" w:hAnsi="黑体" w:hint="eastAsia"/>
          <w:sz w:val="24"/>
        </w:rPr>
      </w:pPr>
      <w:r w:rsidRPr="00AD3B77">
        <w:rPr>
          <w:rFonts w:hint="eastAsia"/>
        </w:rPr>
        <w:t>电子备份响应文件是指通过“电子投标客户端”在线编制生成且后缀名为“</w:t>
      </w:r>
      <w:r w:rsidRPr="00AD3B77">
        <w:t>bfbs</w:t>
      </w:r>
      <w:r w:rsidRPr="00AD3B77">
        <w:rPr>
          <w:rFonts w:hint="eastAsia"/>
        </w:rPr>
        <w:t>”的文件，是否接受电子备份响应文件</w:t>
      </w:r>
      <w:r w:rsidRPr="00AD3B77">
        <w:rPr>
          <w:rFonts w:hAnsi="宋体" w:hint="eastAsia"/>
          <w:bCs/>
          <w:szCs w:val="21"/>
        </w:rPr>
        <w:t>详见“供应商须知前附表”。</w:t>
      </w:r>
    </w:p>
    <w:p w14:paraId="190C57E3"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20.响应文件的提交</w:t>
      </w:r>
    </w:p>
    <w:p w14:paraId="09944BD3" w14:textId="77777777" w:rsidR="00B42B1B" w:rsidRPr="00AD3B77" w:rsidRDefault="00FA6EE5">
      <w:pPr>
        <w:spacing w:line="360" w:lineRule="auto"/>
        <w:ind w:firstLine="420"/>
        <w:rPr>
          <w:rFonts w:hAnsi="宋体" w:hint="eastAsia"/>
          <w:b/>
        </w:rPr>
      </w:pPr>
      <w:r w:rsidRPr="00AD3B77">
        <w:rPr>
          <w:rFonts w:hAnsi="宋体" w:hint="eastAsia"/>
          <w:bCs/>
          <w:szCs w:val="21"/>
        </w:rPr>
        <w:t>20.1</w:t>
      </w:r>
      <w:r w:rsidRPr="00AD3B77">
        <w:rPr>
          <w:rFonts w:hAnsi="宋体" w:hint="eastAsia"/>
          <w:bCs/>
          <w:szCs w:val="21"/>
        </w:rPr>
        <w:t>供应商必须按“供应商须知前附表”规定的</w:t>
      </w:r>
      <w:r w:rsidRPr="00AD3B77">
        <w:rPr>
          <w:rFonts w:ascii="宋体" w:hAnsi="宋体" w:cs="宋体" w:hint="eastAsia"/>
          <w:szCs w:val="21"/>
        </w:rPr>
        <w:t>时间</w:t>
      </w:r>
      <w:r w:rsidRPr="00AD3B77">
        <w:rPr>
          <w:rFonts w:ascii="宋体" w:hAnsi="宋体" w:hint="eastAsia"/>
          <w:szCs w:val="21"/>
        </w:rPr>
        <w:t>及</w:t>
      </w:r>
      <w:r w:rsidRPr="00AD3B77">
        <w:rPr>
          <w:rFonts w:hAnsi="宋体" w:hint="eastAsia"/>
          <w:bCs/>
          <w:szCs w:val="21"/>
        </w:rPr>
        <w:t>地点提交响应文件。电子响应文件应在制作完成后，</w:t>
      </w:r>
      <w:r w:rsidRPr="00AD3B77">
        <w:rPr>
          <w:rFonts w:hAnsi="宋体"/>
          <w:bCs/>
          <w:szCs w:val="21"/>
        </w:rPr>
        <w:t>在</w:t>
      </w:r>
      <w:r w:rsidRPr="00AD3B77">
        <w:rPr>
          <w:rFonts w:hAnsi="宋体" w:hint="eastAsia"/>
          <w:bCs/>
          <w:szCs w:val="21"/>
        </w:rPr>
        <w:t>提交响应文件截止</w:t>
      </w:r>
      <w:r w:rsidRPr="00AD3B77">
        <w:rPr>
          <w:rFonts w:hAnsi="宋体"/>
          <w:bCs/>
          <w:szCs w:val="21"/>
        </w:rPr>
        <w:t>时间前</w:t>
      </w:r>
      <w:r w:rsidRPr="00AD3B77">
        <w:rPr>
          <w:rFonts w:hAnsi="宋体" w:hint="eastAsia"/>
          <w:bCs/>
          <w:szCs w:val="21"/>
        </w:rPr>
        <w:t>通过有效数字证书（</w:t>
      </w:r>
      <w:r w:rsidRPr="00AD3B77">
        <w:rPr>
          <w:rFonts w:hAnsi="宋体" w:hint="eastAsia"/>
          <w:bCs/>
          <w:szCs w:val="21"/>
        </w:rPr>
        <w:t>CA</w:t>
      </w:r>
      <w:r w:rsidRPr="00AD3B77">
        <w:rPr>
          <w:rFonts w:hAnsi="宋体" w:hint="eastAsia"/>
          <w:bCs/>
          <w:szCs w:val="21"/>
        </w:rPr>
        <w:t>认证锁）进行电子签章、加密，然后通过网络将加密的电子响应文件提交至</w:t>
      </w:r>
      <w:r w:rsidRPr="00AD3B77">
        <w:rPr>
          <w:rFonts w:hAnsi="宋体" w:hint="eastAsia"/>
        </w:rPr>
        <w:t>广西政府采购云平台</w:t>
      </w:r>
      <w:r w:rsidRPr="00AD3B77">
        <w:rPr>
          <w:rFonts w:hAnsi="宋体" w:hint="eastAsia"/>
          <w:bCs/>
          <w:szCs w:val="21"/>
        </w:rPr>
        <w:t>。</w:t>
      </w:r>
      <w:r w:rsidRPr="00AD3B77">
        <w:rPr>
          <w:rFonts w:hAnsi="宋体" w:hint="eastAsia"/>
          <w:bCs/>
          <w:szCs w:val="21"/>
        </w:rPr>
        <w:t xml:space="preserve"> </w:t>
      </w:r>
      <w:r w:rsidRPr="00AD3B77">
        <w:rPr>
          <w:rFonts w:hAnsi="宋体" w:hint="eastAsia"/>
          <w:b/>
        </w:rPr>
        <w:t xml:space="preserve"> </w:t>
      </w:r>
    </w:p>
    <w:p w14:paraId="192DA583" w14:textId="77777777" w:rsidR="00B42B1B" w:rsidRPr="00AD3B77" w:rsidRDefault="00FA6EE5">
      <w:pPr>
        <w:spacing w:line="360" w:lineRule="auto"/>
        <w:ind w:firstLine="422"/>
        <w:rPr>
          <w:rFonts w:ascii="宋体" w:hAnsi="宋体" w:hint="eastAsia"/>
          <w:b/>
          <w:szCs w:val="20"/>
        </w:rPr>
      </w:pPr>
      <w:r w:rsidRPr="00AD3B77">
        <w:rPr>
          <w:rFonts w:ascii="宋体" w:hAnsi="宋体" w:hint="eastAsia"/>
          <w:b/>
          <w:szCs w:val="21"/>
        </w:rPr>
        <w:t>20.</w:t>
      </w:r>
      <w:r w:rsidRPr="00AD3B77">
        <w:rPr>
          <w:rFonts w:ascii="宋体" w:hAnsi="宋体"/>
          <w:b/>
          <w:szCs w:val="21"/>
        </w:rPr>
        <w:t>2</w:t>
      </w:r>
      <w:r w:rsidRPr="00AD3B77">
        <w:rPr>
          <w:rFonts w:ascii="宋体" w:hAnsi="宋体" w:hint="eastAsia"/>
          <w:b/>
          <w:szCs w:val="21"/>
        </w:rPr>
        <w:t>未在规定时间内提交或者未按照谈判文件要求加密的电子响应文件，广西政府采购云平台将拒收。</w:t>
      </w:r>
    </w:p>
    <w:p w14:paraId="07334D7D"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21.首次响应文件的补充、修改与撤回</w:t>
      </w:r>
    </w:p>
    <w:p w14:paraId="56305F0B" w14:textId="77777777" w:rsidR="00B42B1B" w:rsidRPr="00AD3B77" w:rsidRDefault="00FA6EE5">
      <w:pPr>
        <w:spacing w:line="360" w:lineRule="auto"/>
        <w:ind w:firstLine="420"/>
        <w:jc w:val="left"/>
        <w:rPr>
          <w:rFonts w:ascii="宋体" w:hAnsi="宋体" w:hint="eastAsia"/>
          <w:szCs w:val="21"/>
        </w:rPr>
      </w:pPr>
      <w:r w:rsidRPr="00AD3B77">
        <w:rPr>
          <w:rFonts w:ascii="宋体" w:hAnsi="宋体" w:cs="宋体"/>
          <w:szCs w:val="21"/>
        </w:rPr>
        <w:t>2</w:t>
      </w:r>
      <w:r w:rsidRPr="00AD3B77">
        <w:rPr>
          <w:rFonts w:ascii="宋体" w:hAnsi="宋体" w:cs="宋体" w:hint="eastAsia"/>
          <w:szCs w:val="21"/>
        </w:rPr>
        <w:t>1.1</w:t>
      </w:r>
      <w:r w:rsidRPr="00AD3B77">
        <w:rPr>
          <w:rFonts w:ascii="宋体" w:hAnsi="宋体" w:hint="eastAsia"/>
          <w:bCs/>
          <w:szCs w:val="21"/>
        </w:rPr>
        <w:t>供应商应当在</w:t>
      </w:r>
      <w:r w:rsidRPr="00AD3B77">
        <w:rPr>
          <w:rFonts w:hAnsi="宋体" w:hint="eastAsia"/>
          <w:bCs/>
          <w:szCs w:val="21"/>
        </w:rPr>
        <w:t>提交响应文件截止</w:t>
      </w:r>
      <w:r w:rsidRPr="00AD3B77">
        <w:rPr>
          <w:rFonts w:hAnsi="宋体"/>
          <w:bCs/>
          <w:szCs w:val="21"/>
        </w:rPr>
        <w:t>时间</w:t>
      </w:r>
      <w:r w:rsidRPr="00AD3B77">
        <w:rPr>
          <w:rFonts w:ascii="宋体" w:hAnsi="宋体" w:hint="eastAsia"/>
          <w:bCs/>
          <w:szCs w:val="21"/>
        </w:rPr>
        <w:t>前完成电子响应文件的提交（上传），</w:t>
      </w:r>
      <w:r w:rsidRPr="00AD3B77">
        <w:rPr>
          <w:rFonts w:hAnsi="宋体" w:hint="eastAsia"/>
          <w:bCs/>
          <w:szCs w:val="21"/>
        </w:rPr>
        <w:t>提交响应文件截止</w:t>
      </w:r>
      <w:r w:rsidRPr="00AD3B77">
        <w:rPr>
          <w:rFonts w:hAnsi="宋体"/>
          <w:bCs/>
          <w:szCs w:val="21"/>
        </w:rPr>
        <w:t>时间</w:t>
      </w:r>
      <w:r w:rsidRPr="00AD3B77">
        <w:rPr>
          <w:rFonts w:hAnsi="宋体" w:hint="eastAsia"/>
          <w:bCs/>
          <w:szCs w:val="21"/>
        </w:rPr>
        <w:t>前</w:t>
      </w:r>
      <w:r w:rsidRPr="00AD3B77">
        <w:rPr>
          <w:rFonts w:ascii="宋体" w:hAnsi="宋体" w:hint="eastAsia"/>
          <w:bCs/>
          <w:szCs w:val="21"/>
        </w:rPr>
        <w:t>可以补充、修改或者撤回响应文件。补充或者修改响应文件的，应当先行撤回原响应文件，补充、修改后重新提交（上传），</w:t>
      </w:r>
      <w:r w:rsidRPr="00AD3B77">
        <w:rPr>
          <w:rFonts w:hAnsi="宋体" w:hint="eastAsia"/>
          <w:bCs/>
          <w:szCs w:val="21"/>
        </w:rPr>
        <w:t>提交响应文件截止</w:t>
      </w:r>
      <w:r w:rsidRPr="00AD3B77">
        <w:rPr>
          <w:rFonts w:hAnsi="宋体"/>
          <w:bCs/>
          <w:szCs w:val="21"/>
        </w:rPr>
        <w:t>时间</w:t>
      </w:r>
      <w:r w:rsidRPr="00AD3B77">
        <w:rPr>
          <w:rFonts w:hAnsi="宋体" w:hint="eastAsia"/>
          <w:bCs/>
          <w:szCs w:val="21"/>
        </w:rPr>
        <w:t>前</w:t>
      </w:r>
      <w:r w:rsidRPr="00AD3B77">
        <w:rPr>
          <w:rFonts w:ascii="宋体" w:hAnsi="宋体" w:hint="eastAsia"/>
          <w:bCs/>
          <w:szCs w:val="21"/>
        </w:rPr>
        <w:t>未完成提交（上传）的，视为撤回响应文件。</w:t>
      </w:r>
      <w:r w:rsidRPr="00AD3B77">
        <w:rPr>
          <w:rFonts w:hAnsi="宋体" w:hint="eastAsia"/>
          <w:bCs/>
          <w:szCs w:val="21"/>
        </w:rPr>
        <w:t>提交响应文件截止</w:t>
      </w:r>
      <w:r w:rsidRPr="00AD3B77">
        <w:rPr>
          <w:rFonts w:hAnsi="宋体"/>
          <w:bCs/>
          <w:szCs w:val="21"/>
        </w:rPr>
        <w:t>时间</w:t>
      </w:r>
      <w:r w:rsidRPr="00AD3B77">
        <w:rPr>
          <w:rFonts w:ascii="宋体" w:hAnsi="宋体" w:hint="eastAsia"/>
          <w:bCs/>
          <w:szCs w:val="21"/>
        </w:rPr>
        <w:t>以后提交（上传）的响应文件，</w:t>
      </w:r>
      <w:r w:rsidRPr="00AD3B77">
        <w:rPr>
          <w:rFonts w:hAnsi="宋体" w:hint="eastAsia"/>
        </w:rPr>
        <w:t>广西政府采购云平台</w:t>
      </w:r>
      <w:r w:rsidRPr="00AD3B77">
        <w:rPr>
          <w:rFonts w:ascii="宋体" w:hAnsi="宋体" w:hint="eastAsia"/>
          <w:bCs/>
          <w:szCs w:val="21"/>
        </w:rPr>
        <w:t>将予以拒收。</w:t>
      </w:r>
      <w:r w:rsidRPr="00AD3B77">
        <w:rPr>
          <w:rFonts w:ascii="宋体" w:hAnsi="宋体" w:cs="宋体" w:hint="eastAsia"/>
          <w:szCs w:val="21"/>
        </w:rPr>
        <w:t>（补充、修改或者撤回方式可</w:t>
      </w:r>
      <w:r w:rsidRPr="00AD3B77">
        <w:rPr>
          <w:rFonts w:ascii="宋体" w:hAnsi="宋体" w:hint="eastAsia"/>
          <w:szCs w:val="21"/>
        </w:rPr>
        <w:t>登录</w:t>
      </w:r>
      <w:r w:rsidRPr="00AD3B77">
        <w:rPr>
          <w:rFonts w:hAnsi="宋体" w:hint="eastAsia"/>
        </w:rPr>
        <w:t>广西政府采购云平台</w:t>
      </w:r>
      <w:r w:rsidRPr="00AD3B77">
        <w:rPr>
          <w:rFonts w:ascii="宋体" w:hAnsi="宋体" w:cs="宋体" w:hint="eastAsia"/>
          <w:szCs w:val="21"/>
        </w:rPr>
        <w:t>，</w:t>
      </w:r>
      <w:r w:rsidRPr="00AD3B77">
        <w:rPr>
          <w:rFonts w:ascii="宋体" w:hAnsi="宋体" w:hint="eastAsia"/>
          <w:szCs w:val="21"/>
        </w:rPr>
        <w:t>进入“服务中心”中查看</w:t>
      </w:r>
      <w:r w:rsidRPr="00AD3B77">
        <w:rPr>
          <w:rFonts w:ascii="宋体" w:hAnsi="宋体" w:cs="宋体" w:hint="eastAsia"/>
          <w:szCs w:val="21"/>
        </w:rPr>
        <w:t xml:space="preserve"> “电子响应文件制作与投送教程”）</w:t>
      </w:r>
    </w:p>
    <w:p w14:paraId="18BB1066" w14:textId="77777777" w:rsidR="00B42B1B" w:rsidRPr="00AD3B77" w:rsidRDefault="00FA6EE5">
      <w:pPr>
        <w:pStyle w:val="23"/>
        <w:spacing w:before="0"/>
        <w:ind w:firstLine="420"/>
        <w:rPr>
          <w:rFonts w:ascii="宋体" w:hAnsi="宋体" w:cs="宋体" w:hint="eastAsia"/>
          <w:sz w:val="21"/>
          <w:szCs w:val="21"/>
        </w:rPr>
      </w:pPr>
      <w:r w:rsidRPr="00AD3B77">
        <w:rPr>
          <w:rFonts w:ascii="宋体" w:hAnsi="宋体" w:cs="宋体"/>
          <w:sz w:val="21"/>
          <w:szCs w:val="21"/>
        </w:rPr>
        <w:t>2</w:t>
      </w:r>
      <w:r w:rsidRPr="00AD3B77">
        <w:rPr>
          <w:rFonts w:ascii="宋体" w:hAnsi="宋体" w:cs="宋体" w:hint="eastAsia"/>
          <w:sz w:val="21"/>
          <w:szCs w:val="21"/>
        </w:rPr>
        <w:t>1</w:t>
      </w:r>
      <w:r w:rsidRPr="00AD3B77">
        <w:rPr>
          <w:rFonts w:ascii="宋体" w:hAnsi="宋体" w:cs="宋体"/>
          <w:sz w:val="21"/>
          <w:szCs w:val="21"/>
        </w:rPr>
        <w:t>.</w:t>
      </w:r>
      <w:r w:rsidRPr="00AD3B77">
        <w:rPr>
          <w:rFonts w:ascii="宋体" w:hAnsi="宋体" w:cs="宋体" w:hint="eastAsia"/>
          <w:sz w:val="21"/>
          <w:szCs w:val="21"/>
        </w:rPr>
        <w:t>2在提交响应文件截止时间前，除供应商补充、修改或者撤回响应文件外，任何单位和个人不得解密或提取响应文件。</w:t>
      </w:r>
    </w:p>
    <w:p w14:paraId="5B70E601"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22.响应文件的退回</w:t>
      </w:r>
    </w:p>
    <w:p w14:paraId="1534A31C"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采购人和采购代理机构对已提交的响应文件概不退回。</w:t>
      </w:r>
    </w:p>
    <w:p w14:paraId="1F622E7C"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lastRenderedPageBreak/>
        <w:t>23.截止时间后的撤回</w:t>
      </w:r>
    </w:p>
    <w:p w14:paraId="149DFF33" w14:textId="77777777" w:rsidR="00B42B1B" w:rsidRPr="00AD3B77" w:rsidRDefault="00FA6EE5">
      <w:pPr>
        <w:spacing w:line="360" w:lineRule="auto"/>
        <w:ind w:firstLine="420"/>
        <w:rPr>
          <w:rFonts w:ascii="宋体" w:hAnsi="宋体" w:hint="eastAsia"/>
          <w:szCs w:val="21"/>
        </w:rPr>
      </w:pPr>
      <w:r w:rsidRPr="00AD3B77">
        <w:rPr>
          <w:rFonts w:ascii="宋体" w:hAnsi="宋体" w:cs="宋体" w:hint="eastAsia"/>
          <w:szCs w:val="21"/>
        </w:rPr>
        <w:t>供应商在响应文件提交截止时间后撤回响应文件的，应向采购人、采购代理机构提交书面申请。</w:t>
      </w:r>
    </w:p>
    <w:p w14:paraId="0C540B31" w14:textId="77777777" w:rsidR="00B42B1B" w:rsidRPr="00AD3B77" w:rsidRDefault="00FA6EE5">
      <w:pPr>
        <w:spacing w:line="360" w:lineRule="auto"/>
        <w:jc w:val="center"/>
        <w:rPr>
          <w:rFonts w:ascii="宋体" w:hAnsi="宋体" w:hint="eastAsia"/>
          <w:b/>
          <w:sz w:val="32"/>
          <w:szCs w:val="32"/>
        </w:rPr>
      </w:pPr>
      <w:r w:rsidRPr="00AD3B77">
        <w:rPr>
          <w:rFonts w:ascii="宋体" w:hAnsi="宋体" w:hint="eastAsia"/>
          <w:b/>
          <w:sz w:val="32"/>
          <w:szCs w:val="32"/>
        </w:rPr>
        <w:t>四、评审及谈判</w:t>
      </w:r>
    </w:p>
    <w:p w14:paraId="0F3E0B1B" w14:textId="77777777" w:rsidR="00B42B1B" w:rsidRPr="00AD3B77" w:rsidRDefault="00B42B1B">
      <w:pPr>
        <w:spacing w:line="360" w:lineRule="auto"/>
        <w:ind w:left="420" w:firstLine="420"/>
        <w:rPr>
          <w:rFonts w:ascii="宋体" w:hAnsi="宋体" w:hint="eastAsia"/>
          <w:szCs w:val="21"/>
        </w:rPr>
      </w:pPr>
    </w:p>
    <w:p w14:paraId="5A3CB60A"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24.谈判小组成立</w:t>
      </w:r>
    </w:p>
    <w:p w14:paraId="6620966A"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24.1谈判小组由采购人代表和评审专家共3人以上单数组成，具体人数详见“供应商须知前附表”，其中评审专家人数不得少于竞争性谈判小组成员总数的2/3。采购人不得以评审专家身份参加本部门或者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0B375939"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24.2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14:paraId="656684B8" w14:textId="77777777" w:rsidR="00B42B1B" w:rsidRPr="00AD3B77" w:rsidRDefault="00FA6EE5">
      <w:pPr>
        <w:spacing w:line="360" w:lineRule="auto"/>
        <w:ind w:firstLine="420"/>
        <w:rPr>
          <w:rFonts w:hAnsi="宋体" w:hint="eastAsia"/>
          <w:bCs/>
          <w:szCs w:val="21"/>
        </w:rPr>
      </w:pPr>
      <w:r w:rsidRPr="00AD3B77">
        <w:rPr>
          <w:rFonts w:ascii="宋体" w:hAnsi="宋体" w:cs="宋体" w:hint="eastAsia"/>
          <w:szCs w:val="21"/>
        </w:rPr>
        <w:t>24.3</w:t>
      </w:r>
      <w:r w:rsidRPr="00AD3B77">
        <w:rPr>
          <w:rFonts w:hAnsi="宋体" w:hint="eastAsia"/>
          <w:bCs/>
          <w:szCs w:val="21"/>
        </w:rPr>
        <w:t>采购代理机构</w:t>
      </w:r>
      <w:r w:rsidRPr="00AD3B77">
        <w:rPr>
          <w:rFonts w:hAnsi="宋体" w:hint="eastAsia"/>
          <w:bCs/>
        </w:rPr>
        <w:t>应当</w:t>
      </w:r>
      <w:r w:rsidRPr="00AD3B77">
        <w:rPr>
          <w:rFonts w:hAnsi="宋体" w:hint="eastAsia"/>
          <w:bCs/>
          <w:szCs w:val="21"/>
        </w:rPr>
        <w:t>基于</w:t>
      </w:r>
      <w:r w:rsidRPr="00AD3B77">
        <w:rPr>
          <w:rFonts w:hAnsi="宋体" w:hint="eastAsia"/>
        </w:rPr>
        <w:t>广西政府采购云平台</w:t>
      </w:r>
      <w:r w:rsidRPr="00AD3B77">
        <w:rPr>
          <w:rFonts w:hAnsi="宋体" w:hint="eastAsia"/>
          <w:bCs/>
        </w:rPr>
        <w:t>抽（选）取</w:t>
      </w:r>
      <w:r w:rsidRPr="00AD3B77">
        <w:rPr>
          <w:rFonts w:hAnsi="宋体" w:hint="eastAsia"/>
          <w:bCs/>
          <w:szCs w:val="21"/>
        </w:rPr>
        <w:t>评审专家。</w:t>
      </w:r>
    </w:p>
    <w:p w14:paraId="28FE7CB5" w14:textId="77777777" w:rsidR="00B42B1B" w:rsidRPr="00AD3B77" w:rsidRDefault="00FA6EE5">
      <w:pPr>
        <w:spacing w:line="360" w:lineRule="auto"/>
        <w:ind w:firstLine="420"/>
        <w:rPr>
          <w:rFonts w:hAnsi="宋体" w:hint="eastAsia"/>
          <w:bCs/>
          <w:szCs w:val="21"/>
        </w:rPr>
      </w:pPr>
      <w:r w:rsidRPr="00AD3B77">
        <w:rPr>
          <w:rFonts w:ascii="宋体" w:hAnsi="宋体" w:cs="宋体" w:hint="eastAsia"/>
          <w:szCs w:val="21"/>
        </w:rPr>
        <w:t>24.4参加过采购项目前期咨询论证的专家，不得参加该采购项目的评审活动。</w:t>
      </w:r>
    </w:p>
    <w:p w14:paraId="4602FAE1"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b/>
          <w:bCs/>
          <w:sz w:val="24"/>
        </w:rPr>
        <w:t>25.</w:t>
      </w:r>
      <w:r w:rsidRPr="00AD3B77">
        <w:rPr>
          <w:rFonts w:ascii="黑体" w:eastAsia="黑体" w:hAnsi="黑体" w:cs="宋体" w:hint="eastAsia"/>
          <w:b/>
          <w:bCs/>
          <w:sz w:val="24"/>
        </w:rPr>
        <w:t xml:space="preserve"> 首次响应文件的开启和解密</w:t>
      </w:r>
    </w:p>
    <w:p w14:paraId="7B5F5C62" w14:textId="77777777" w:rsidR="00B42B1B" w:rsidRPr="00AD3B77" w:rsidRDefault="00FA6EE5">
      <w:pPr>
        <w:spacing w:line="360" w:lineRule="auto"/>
        <w:ind w:firstLine="420"/>
        <w:rPr>
          <w:rFonts w:ascii="黑体" w:eastAsia="黑体" w:hAnsi="黑体" w:cs="宋体" w:hint="eastAsia"/>
          <w:b/>
          <w:bCs/>
          <w:sz w:val="24"/>
        </w:rPr>
      </w:pPr>
      <w:r w:rsidRPr="00AD3B77">
        <w:rPr>
          <w:rFonts w:hAnsi="宋体" w:hint="eastAsia"/>
          <w:bCs/>
        </w:rPr>
        <w:t>采购代理机构将在“供应商须知前附表”规定的时</w:t>
      </w:r>
      <w:r w:rsidRPr="00AD3B77">
        <w:rPr>
          <w:rFonts w:hAnsi="宋体" w:hint="eastAsia"/>
        </w:rPr>
        <w:t>间通过电子交易平台组织响应文件开启，供应商的法定代表人或其委托代理人须携带加密时所用的</w:t>
      </w:r>
      <w:r w:rsidRPr="00AD3B77">
        <w:rPr>
          <w:rFonts w:hAnsi="宋体" w:hint="eastAsia"/>
        </w:rPr>
        <w:t>CA</w:t>
      </w:r>
      <w:r w:rsidRPr="00AD3B77">
        <w:rPr>
          <w:rFonts w:hAnsi="宋体" w:hint="eastAsia"/>
        </w:rPr>
        <w:t>锁，按平台提示和谈判文件的规定登录到广西政府采购云平台电子开标大厅签到，</w:t>
      </w:r>
      <w:r w:rsidRPr="00AD3B77">
        <w:rPr>
          <w:rFonts w:hint="eastAsia"/>
        </w:rPr>
        <w:t>采购代理机构依托</w:t>
      </w:r>
      <w:r w:rsidRPr="00AD3B77">
        <w:rPr>
          <w:rFonts w:hAnsi="宋体" w:hint="eastAsia"/>
        </w:rPr>
        <w:t>广西政府采购云平台</w:t>
      </w:r>
      <w:r w:rsidRPr="00AD3B77">
        <w:rPr>
          <w:rFonts w:hint="eastAsia"/>
        </w:rPr>
        <w:t>向各供应商发出电子加密响应文件【开始解密】通知，由供应商按</w:t>
      </w:r>
      <w:r w:rsidRPr="00AD3B77">
        <w:rPr>
          <w:rFonts w:hAnsi="宋体" w:hint="eastAsia"/>
          <w:bCs/>
          <w:szCs w:val="21"/>
        </w:rPr>
        <w:t>“供应商须知前附表”</w:t>
      </w:r>
      <w:r w:rsidRPr="00AD3B77">
        <w:rPr>
          <w:rFonts w:hint="eastAsia"/>
        </w:rPr>
        <w:t>规定的时间内自行进行响应文件解密</w:t>
      </w:r>
      <w:r w:rsidRPr="00AD3B77">
        <w:rPr>
          <w:rFonts w:hAnsi="宋体" w:hint="eastAsia"/>
        </w:rPr>
        <w:t>。</w:t>
      </w:r>
      <w:r w:rsidRPr="00AD3B77">
        <w:rPr>
          <w:rFonts w:hint="eastAsia"/>
          <w:b/>
        </w:rPr>
        <w:t>供应商未在</w:t>
      </w:r>
      <w:r w:rsidRPr="00AD3B77">
        <w:rPr>
          <w:b/>
        </w:rPr>
        <w:t>规定的时间内解密</w:t>
      </w:r>
      <w:r w:rsidRPr="00AD3B77">
        <w:rPr>
          <w:rFonts w:hint="eastAsia"/>
          <w:b/>
        </w:rPr>
        <w:t>响应文件</w:t>
      </w:r>
      <w:r w:rsidRPr="00AD3B77">
        <w:rPr>
          <w:b/>
        </w:rPr>
        <w:t>或</w:t>
      </w:r>
      <w:r w:rsidRPr="00AD3B77">
        <w:rPr>
          <w:rFonts w:hint="eastAsia"/>
          <w:b/>
        </w:rPr>
        <w:t>者</w:t>
      </w:r>
      <w:r w:rsidRPr="00AD3B77">
        <w:rPr>
          <w:b/>
        </w:rPr>
        <w:t>解密失败的</w:t>
      </w:r>
      <w:r w:rsidRPr="00AD3B77">
        <w:rPr>
          <w:rFonts w:hint="eastAsia"/>
          <w:b/>
        </w:rPr>
        <w:t>，供应商</w:t>
      </w:r>
      <w:r w:rsidRPr="00AD3B77">
        <w:rPr>
          <w:rFonts w:ascii="宋体" w:hAnsi="宋体" w:hint="eastAsia"/>
          <w:b/>
          <w:szCs w:val="21"/>
        </w:rPr>
        <w:t>的响应文件作无效处理</w:t>
      </w:r>
      <w:r w:rsidRPr="00AD3B77">
        <w:rPr>
          <w:b/>
        </w:rPr>
        <w:t>。</w:t>
      </w:r>
    </w:p>
    <w:p w14:paraId="146802DB"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b/>
          <w:bCs/>
          <w:sz w:val="24"/>
        </w:rPr>
        <w:t>26</w:t>
      </w:r>
      <w:r w:rsidRPr="00AD3B77">
        <w:rPr>
          <w:rFonts w:ascii="黑体" w:eastAsia="黑体" w:hAnsi="黑体" w:cs="宋体" w:hint="eastAsia"/>
          <w:b/>
          <w:bCs/>
          <w:sz w:val="24"/>
        </w:rPr>
        <w:t>. 评审程序和评定成交的标准</w:t>
      </w:r>
    </w:p>
    <w:p w14:paraId="75424AB8" w14:textId="77777777" w:rsidR="00B42B1B" w:rsidRPr="00AD3B77" w:rsidRDefault="00FA6EE5">
      <w:pPr>
        <w:spacing w:line="360" w:lineRule="auto"/>
        <w:ind w:firstLine="420"/>
      </w:pPr>
      <w:r w:rsidRPr="00AD3B77">
        <w:rPr>
          <w:rFonts w:hint="eastAsia"/>
        </w:rPr>
        <w:t>26.1</w:t>
      </w:r>
      <w:r w:rsidRPr="00AD3B77">
        <w:rPr>
          <w:rFonts w:hint="eastAsia"/>
        </w:rPr>
        <w:t>谈判小组按照“第四章</w:t>
      </w:r>
      <w:r w:rsidRPr="00AD3B77">
        <w:rPr>
          <w:rFonts w:hint="eastAsia"/>
        </w:rPr>
        <w:t xml:space="preserve">  </w:t>
      </w:r>
      <w:r w:rsidRPr="00AD3B77">
        <w:rPr>
          <w:rFonts w:hint="eastAsia"/>
        </w:rPr>
        <w:t>评审程序和评定成交的标准”规定的评审程序对响应文件进行评审，并按照评定成交的标准推荐成交候选供应商。评审价相同时，成交候选供应商推荐顺序见</w:t>
      </w:r>
      <w:r w:rsidRPr="00AD3B77">
        <w:rPr>
          <w:rFonts w:ascii="宋体" w:hAnsi="宋体" w:hint="eastAsia"/>
          <w:szCs w:val="21"/>
        </w:rPr>
        <w:t>“供应商须知前附表”。</w:t>
      </w:r>
    </w:p>
    <w:p w14:paraId="0B3979C5" w14:textId="7777777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t>2</w:t>
      </w:r>
      <w:r w:rsidRPr="00AD3B77">
        <w:rPr>
          <w:rFonts w:ascii="宋体" w:hAnsi="宋体"/>
          <w:szCs w:val="21"/>
        </w:rPr>
        <w:t xml:space="preserve">6.2 </w:t>
      </w:r>
      <w:r w:rsidRPr="00AD3B77">
        <w:rPr>
          <w:rFonts w:ascii="宋体" w:hAnsi="宋体" w:hint="eastAsia"/>
          <w:szCs w:val="21"/>
        </w:rPr>
        <w:t>商务/技术要求允许负偏离的条款数详见“供应商须知前附表”。</w:t>
      </w:r>
    </w:p>
    <w:p w14:paraId="37013709" w14:textId="77777777" w:rsidR="00B42B1B" w:rsidRPr="00AD3B77" w:rsidRDefault="00FA6EE5">
      <w:pPr>
        <w:spacing w:line="360" w:lineRule="auto"/>
        <w:ind w:firstLine="420"/>
        <w:rPr>
          <w:rFonts w:ascii="宋体" w:hAnsi="宋体" w:hint="eastAsia"/>
          <w:szCs w:val="21"/>
        </w:rPr>
      </w:pPr>
      <w:r w:rsidRPr="00AD3B77">
        <w:rPr>
          <w:rFonts w:ascii="宋体" w:hAnsi="宋体" w:cs="宋体" w:hint="eastAsia"/>
        </w:rPr>
        <w:t>26.3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44A91E26" w14:textId="77777777" w:rsidR="00B42B1B" w:rsidRPr="00AD3B77" w:rsidRDefault="00FA6EE5">
      <w:pPr>
        <w:spacing w:line="360" w:lineRule="auto"/>
        <w:ind w:firstLine="420"/>
        <w:rPr>
          <w:rFonts w:hAnsi="宋体" w:hint="eastAsia"/>
        </w:rPr>
      </w:pPr>
      <w:r w:rsidRPr="00AD3B77">
        <w:rPr>
          <w:rFonts w:ascii="宋体" w:hAnsi="宋体" w:hint="eastAsia"/>
        </w:rPr>
        <w:t>2</w:t>
      </w:r>
      <w:r w:rsidRPr="00AD3B77">
        <w:rPr>
          <w:rFonts w:ascii="宋体" w:hAnsi="宋体"/>
        </w:rPr>
        <w:t>6.</w:t>
      </w:r>
      <w:r w:rsidRPr="00AD3B77">
        <w:rPr>
          <w:rFonts w:ascii="宋体" w:hAnsi="宋体" w:hint="eastAsia"/>
        </w:rPr>
        <w:t>4</w:t>
      </w:r>
      <w:r w:rsidRPr="00AD3B77">
        <w:rPr>
          <w:rFonts w:hAnsi="宋体" w:hint="eastAsia"/>
        </w:rPr>
        <w:t>电子交易活动的中止。采购过程中出现以下情形，导致电子交易平台无法正常运</w:t>
      </w:r>
      <w:r w:rsidRPr="00AD3B77">
        <w:rPr>
          <w:rFonts w:hAnsi="宋体" w:hint="eastAsia"/>
        </w:rPr>
        <w:lastRenderedPageBreak/>
        <w:t>行，或者无法保证电子交易的公平、公正和安全时，采购机构可中止电子交易活动：</w:t>
      </w:r>
    </w:p>
    <w:p w14:paraId="26F67564" w14:textId="77777777" w:rsidR="00B42B1B" w:rsidRPr="00AD3B77" w:rsidRDefault="00FA6EE5">
      <w:pPr>
        <w:spacing w:line="360" w:lineRule="auto"/>
        <w:ind w:firstLine="420"/>
        <w:rPr>
          <w:rFonts w:hAnsi="宋体" w:hint="eastAsia"/>
        </w:rPr>
      </w:pPr>
      <w:r w:rsidRPr="00AD3B77">
        <w:rPr>
          <w:rFonts w:hAnsi="宋体" w:hint="eastAsia"/>
        </w:rPr>
        <w:t>（</w:t>
      </w:r>
      <w:r w:rsidRPr="00AD3B77">
        <w:rPr>
          <w:rFonts w:hAnsi="宋体" w:hint="eastAsia"/>
        </w:rPr>
        <w:t>1</w:t>
      </w:r>
      <w:r w:rsidRPr="00AD3B77">
        <w:rPr>
          <w:rFonts w:hAnsi="宋体" w:hint="eastAsia"/>
        </w:rPr>
        <w:t>）电子交易平台发生故障而无法登录访问的；</w:t>
      </w:r>
      <w:r w:rsidRPr="00AD3B77">
        <w:rPr>
          <w:rFonts w:hAnsi="宋体" w:hint="eastAsia"/>
        </w:rPr>
        <w:t xml:space="preserve"> </w:t>
      </w:r>
    </w:p>
    <w:p w14:paraId="58025225" w14:textId="77777777" w:rsidR="00B42B1B" w:rsidRPr="00AD3B77" w:rsidRDefault="00FA6EE5">
      <w:pPr>
        <w:spacing w:line="360" w:lineRule="auto"/>
        <w:ind w:firstLine="420"/>
        <w:rPr>
          <w:rFonts w:hAnsi="宋体" w:hint="eastAsia"/>
        </w:rPr>
      </w:pPr>
      <w:r w:rsidRPr="00AD3B77">
        <w:rPr>
          <w:rFonts w:hAnsi="宋体" w:hint="eastAsia"/>
        </w:rPr>
        <w:t>（</w:t>
      </w:r>
      <w:r w:rsidRPr="00AD3B77">
        <w:rPr>
          <w:rFonts w:hAnsi="宋体" w:hint="eastAsia"/>
        </w:rPr>
        <w:t>2</w:t>
      </w:r>
      <w:r w:rsidRPr="00AD3B77">
        <w:rPr>
          <w:rFonts w:hAnsi="宋体" w:hint="eastAsia"/>
        </w:rPr>
        <w:t>）电子交易平台应用或数据库出现错误，不能进行正常操作的；</w:t>
      </w:r>
    </w:p>
    <w:p w14:paraId="6C1646F5" w14:textId="77777777" w:rsidR="00B42B1B" w:rsidRPr="00AD3B77" w:rsidRDefault="00FA6EE5">
      <w:pPr>
        <w:spacing w:line="360" w:lineRule="auto"/>
        <w:ind w:firstLine="420"/>
        <w:rPr>
          <w:rFonts w:hAnsi="宋体" w:hint="eastAsia"/>
        </w:rPr>
      </w:pPr>
      <w:r w:rsidRPr="00AD3B77">
        <w:rPr>
          <w:rFonts w:hAnsi="宋体" w:hint="eastAsia"/>
        </w:rPr>
        <w:t>（</w:t>
      </w:r>
      <w:r w:rsidRPr="00AD3B77">
        <w:rPr>
          <w:rFonts w:hAnsi="宋体" w:hint="eastAsia"/>
        </w:rPr>
        <w:t>3</w:t>
      </w:r>
      <w:r w:rsidRPr="00AD3B77">
        <w:rPr>
          <w:rFonts w:hAnsi="宋体" w:hint="eastAsia"/>
        </w:rPr>
        <w:t>）电子交易平台发现严重安全漏洞，有潜在泄密危险的；</w:t>
      </w:r>
    </w:p>
    <w:p w14:paraId="2DAD05F6" w14:textId="77777777" w:rsidR="00B42B1B" w:rsidRPr="00AD3B77" w:rsidRDefault="00FA6EE5">
      <w:pPr>
        <w:spacing w:line="360" w:lineRule="auto"/>
        <w:ind w:firstLine="420"/>
        <w:rPr>
          <w:rFonts w:hAnsi="宋体" w:hint="eastAsia"/>
        </w:rPr>
      </w:pPr>
      <w:r w:rsidRPr="00AD3B77">
        <w:rPr>
          <w:rFonts w:hAnsi="宋体" w:hint="eastAsia"/>
        </w:rPr>
        <w:t>（</w:t>
      </w:r>
      <w:r w:rsidRPr="00AD3B77">
        <w:rPr>
          <w:rFonts w:hAnsi="宋体" w:hint="eastAsia"/>
        </w:rPr>
        <w:t>4</w:t>
      </w:r>
      <w:r w:rsidRPr="00AD3B77">
        <w:rPr>
          <w:rFonts w:hAnsi="宋体" w:hint="eastAsia"/>
        </w:rPr>
        <w:t>）病毒发作导致不能进行正常操作的；</w:t>
      </w:r>
      <w:r w:rsidRPr="00AD3B77">
        <w:rPr>
          <w:rFonts w:hAnsi="宋体" w:hint="eastAsia"/>
        </w:rPr>
        <w:t xml:space="preserve"> </w:t>
      </w:r>
    </w:p>
    <w:p w14:paraId="61CA8A01" w14:textId="77777777" w:rsidR="00B42B1B" w:rsidRPr="00AD3B77" w:rsidRDefault="00FA6EE5">
      <w:pPr>
        <w:spacing w:line="360" w:lineRule="auto"/>
        <w:ind w:firstLine="420"/>
        <w:rPr>
          <w:rFonts w:hAnsi="宋体" w:hint="eastAsia"/>
        </w:rPr>
      </w:pPr>
      <w:r w:rsidRPr="00AD3B77">
        <w:rPr>
          <w:rFonts w:hAnsi="宋体" w:hint="eastAsia"/>
        </w:rPr>
        <w:t>（</w:t>
      </w:r>
      <w:r w:rsidRPr="00AD3B77">
        <w:rPr>
          <w:rFonts w:hAnsi="宋体" w:hint="eastAsia"/>
        </w:rPr>
        <w:t>5</w:t>
      </w:r>
      <w:r w:rsidRPr="00AD3B77">
        <w:rPr>
          <w:rFonts w:hAnsi="宋体" w:hint="eastAsia"/>
        </w:rPr>
        <w:t>）其他无法保证电子交易的公平、公正和安全的情况。</w:t>
      </w:r>
    </w:p>
    <w:p w14:paraId="321D27D3" w14:textId="77777777" w:rsidR="00B42B1B" w:rsidRPr="00AD3B77" w:rsidRDefault="00FA6EE5">
      <w:pPr>
        <w:spacing w:line="360" w:lineRule="auto"/>
        <w:ind w:firstLine="420"/>
        <w:rPr>
          <w:rFonts w:hAnsi="宋体" w:hint="eastAsia"/>
        </w:rPr>
      </w:pPr>
      <w:r w:rsidRPr="00AD3B77">
        <w:rPr>
          <w:rFonts w:ascii="宋体" w:hAnsi="宋体" w:hint="eastAsia"/>
        </w:rPr>
        <w:t>26.</w:t>
      </w:r>
      <w:r w:rsidRPr="00AD3B77">
        <w:rPr>
          <w:rFonts w:ascii="宋体" w:hAnsi="宋体"/>
        </w:rPr>
        <w:t>5</w:t>
      </w:r>
      <w:r w:rsidRPr="00AD3B77">
        <w:rPr>
          <w:rFonts w:hAnsi="宋体" w:hint="eastAsia"/>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238D8CDD"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b/>
          <w:bCs/>
          <w:sz w:val="24"/>
        </w:rPr>
        <w:t>27</w:t>
      </w:r>
      <w:r w:rsidRPr="00AD3B77">
        <w:rPr>
          <w:rFonts w:ascii="黑体" w:eastAsia="黑体" w:hAnsi="黑体" w:cs="宋体" w:hint="eastAsia"/>
          <w:b/>
          <w:bCs/>
          <w:sz w:val="24"/>
        </w:rPr>
        <w:t>.确定成交供应商及结果公告</w:t>
      </w:r>
    </w:p>
    <w:p w14:paraId="0861D181"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27</w:t>
      </w:r>
      <w:r w:rsidRPr="00AD3B77">
        <w:rPr>
          <w:rFonts w:ascii="宋体" w:hAnsi="宋体" w:cs="宋体" w:hint="eastAsia"/>
          <w:szCs w:val="21"/>
        </w:rPr>
        <w:t>.1 采购代理机构应当在评审结束后2个工作日内将评审报告送采购人确认。采购人应当在收到评审报告后2个工作日内，将评审报告提出的排名第一的成交候选人确定为成交供应商，也可以书面授权谈判小组直接确定成交供应商。采购人逾期未确定成交供应商且不提出异议的，视为确定评审报告提出的排名第一的成交候选人为成交供应商。</w:t>
      </w:r>
    </w:p>
    <w:p w14:paraId="2BAF05D3" w14:textId="77777777" w:rsidR="00B42B1B" w:rsidRPr="00AD3B77" w:rsidRDefault="00FA6EE5">
      <w:pPr>
        <w:pStyle w:val="1b"/>
        <w:spacing w:line="360" w:lineRule="auto"/>
        <w:ind w:firstLine="420"/>
        <w:rPr>
          <w:rFonts w:ascii="宋体" w:hAnsi="宋体" w:cs="宋体" w:hint="eastAsia"/>
          <w:szCs w:val="21"/>
        </w:rPr>
      </w:pPr>
      <w:r w:rsidRPr="00AD3B77">
        <w:rPr>
          <w:rFonts w:ascii="宋体" w:hAnsi="宋体" w:cs="宋体"/>
          <w:szCs w:val="21"/>
        </w:rPr>
        <w:t>27</w:t>
      </w:r>
      <w:r w:rsidRPr="00AD3B77">
        <w:rPr>
          <w:rFonts w:ascii="宋体" w:hAnsi="宋体" w:cs="宋体" w:hint="eastAsia"/>
          <w:szCs w:val="21"/>
        </w:rPr>
        <w:t>.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上信息查询记录及相关证据与谈判文件一并保存。</w:t>
      </w:r>
      <w:r w:rsidRPr="00AD3B77">
        <w:rPr>
          <w:rFonts w:ascii="宋体" w:hAnsi="宋体" w:cs="Courier New" w:hint="eastAsia"/>
          <w:szCs w:val="21"/>
        </w:rPr>
        <w:t>成交供应商享受《政府采购促进中小企业发展管理办法》（财库〔2020〕46号）规定的中小企业扶持政策的，采购人、采购代理机构应当随成交结果公开成交供应商的《中小企业声明函》。</w:t>
      </w:r>
    </w:p>
    <w:p w14:paraId="747F3FD3" w14:textId="77777777" w:rsidR="00B42B1B" w:rsidRPr="00AD3B77" w:rsidRDefault="00FA6EE5">
      <w:pPr>
        <w:spacing w:line="360" w:lineRule="auto"/>
        <w:ind w:firstLine="420"/>
        <w:contextualSpacing/>
        <w:rPr>
          <w:rFonts w:ascii="宋体" w:hAnsi="宋体" w:cs="Courier New" w:hint="eastAsia"/>
          <w:szCs w:val="21"/>
        </w:rPr>
      </w:pPr>
      <w:r w:rsidRPr="00AD3B77">
        <w:rPr>
          <w:rFonts w:ascii="宋体" w:hAnsi="宋体" w:cs="Courier New"/>
          <w:szCs w:val="21"/>
        </w:rPr>
        <w:t>27</w:t>
      </w:r>
      <w:r w:rsidRPr="00AD3B77">
        <w:rPr>
          <w:rFonts w:ascii="宋体" w:hAnsi="宋体" w:cs="Courier New" w:hint="eastAsia"/>
          <w:szCs w:val="21"/>
        </w:rPr>
        <w:t>.3 采购人、采购代理机构应当随成交结果公开成交供应商的《关于符合本国产品标准的声明函》或有关证明文件。</w:t>
      </w:r>
    </w:p>
    <w:p w14:paraId="50C06921" w14:textId="77777777" w:rsidR="00B42B1B" w:rsidRPr="00AD3B77" w:rsidRDefault="00FA6EE5">
      <w:pPr>
        <w:pStyle w:val="1b"/>
        <w:spacing w:line="360" w:lineRule="auto"/>
        <w:ind w:firstLine="420"/>
        <w:rPr>
          <w:rFonts w:ascii="宋体" w:hAnsi="宋体" w:hint="eastAsia"/>
          <w:bCs/>
          <w:szCs w:val="21"/>
        </w:rPr>
      </w:pPr>
      <w:r w:rsidRPr="00AD3B77">
        <w:rPr>
          <w:rFonts w:ascii="宋体" w:hAnsi="宋体" w:cs="Courier New" w:hint="eastAsia"/>
          <w:szCs w:val="21"/>
        </w:rPr>
        <w:t>27.</w:t>
      </w:r>
      <w:r w:rsidRPr="00AD3B77">
        <w:rPr>
          <w:rFonts w:ascii="宋体" w:hAnsi="宋体" w:cs="Courier New"/>
          <w:szCs w:val="21"/>
        </w:rPr>
        <w:t>4</w:t>
      </w:r>
      <w:r w:rsidRPr="00AD3B77">
        <w:rPr>
          <w:rFonts w:ascii="宋体" w:hAnsi="宋体" w:hint="eastAsia"/>
          <w:bCs/>
          <w:szCs w:val="21"/>
        </w:rPr>
        <w:t>出现下列情形之一的，采购人或者采购代理机构应当终止竞争性谈判采购活动，发布项目终止公告并说明原因，重新开展采购活动：</w:t>
      </w:r>
    </w:p>
    <w:p w14:paraId="008DEAFD" w14:textId="77777777" w:rsidR="00B42B1B" w:rsidRPr="00AD3B77" w:rsidRDefault="00FA6EE5">
      <w:pPr>
        <w:pStyle w:val="1b"/>
        <w:spacing w:line="360" w:lineRule="auto"/>
        <w:ind w:firstLine="420"/>
        <w:rPr>
          <w:rFonts w:ascii="宋体" w:hAnsi="宋体" w:hint="eastAsia"/>
          <w:bCs/>
          <w:szCs w:val="21"/>
        </w:rPr>
      </w:pPr>
      <w:r w:rsidRPr="00AD3B77">
        <w:rPr>
          <w:rFonts w:ascii="宋体" w:hAnsi="宋体" w:hint="eastAsia"/>
          <w:bCs/>
          <w:szCs w:val="21"/>
        </w:rPr>
        <w:t>（1）因情况变化，不再符合规定的竞争性谈判采购方式适用情形的；</w:t>
      </w:r>
    </w:p>
    <w:p w14:paraId="5F7C90C6" w14:textId="77777777" w:rsidR="00B42B1B" w:rsidRPr="00AD3B77" w:rsidRDefault="00FA6EE5">
      <w:pPr>
        <w:pStyle w:val="1b"/>
        <w:spacing w:line="360" w:lineRule="auto"/>
        <w:ind w:firstLine="420"/>
        <w:rPr>
          <w:rFonts w:ascii="宋体" w:hAnsi="宋体" w:hint="eastAsia"/>
          <w:bCs/>
          <w:szCs w:val="21"/>
        </w:rPr>
      </w:pPr>
      <w:r w:rsidRPr="00AD3B77">
        <w:rPr>
          <w:rFonts w:ascii="宋体" w:hAnsi="宋体" w:hint="eastAsia"/>
          <w:bCs/>
          <w:szCs w:val="21"/>
        </w:rPr>
        <w:t>（2）出现影响采购公正的违法、违规行为的；</w:t>
      </w:r>
    </w:p>
    <w:p w14:paraId="48CAE3DB" w14:textId="77777777" w:rsidR="00B42B1B" w:rsidRPr="00AD3B77" w:rsidRDefault="00FA6EE5">
      <w:pPr>
        <w:pStyle w:val="1b"/>
        <w:spacing w:line="360" w:lineRule="auto"/>
        <w:ind w:firstLine="420"/>
        <w:rPr>
          <w:rFonts w:ascii="宋体" w:hAnsi="宋体" w:hint="eastAsia"/>
          <w:bCs/>
          <w:szCs w:val="21"/>
        </w:rPr>
      </w:pPr>
      <w:r w:rsidRPr="00AD3B77">
        <w:rPr>
          <w:rFonts w:ascii="宋体" w:hAnsi="宋体" w:hint="eastAsia"/>
          <w:bCs/>
          <w:szCs w:val="21"/>
        </w:rPr>
        <w:t>（3）在采购过程中符合竞争要求的供应商或者报价未超过采购预算的供应商不足3家的，但“第四章 评审程序和评定成交的标准”第3.7条规定的情形除外。</w:t>
      </w:r>
    </w:p>
    <w:p w14:paraId="2A942B64" w14:textId="77777777" w:rsidR="00B42B1B" w:rsidRPr="00AD3B77" w:rsidRDefault="00FA6EE5">
      <w:pPr>
        <w:pStyle w:val="1b"/>
        <w:spacing w:line="360" w:lineRule="auto"/>
        <w:ind w:firstLine="420"/>
        <w:rPr>
          <w:rFonts w:ascii="宋体" w:hAnsi="宋体" w:hint="eastAsia"/>
          <w:bCs/>
          <w:szCs w:val="21"/>
        </w:rPr>
      </w:pPr>
      <w:r w:rsidRPr="00AD3B77">
        <w:rPr>
          <w:rFonts w:ascii="宋体" w:hAnsi="宋体" w:hint="eastAsia"/>
          <w:bCs/>
          <w:szCs w:val="21"/>
        </w:rPr>
        <w:t>27.</w:t>
      </w:r>
      <w:r w:rsidRPr="00AD3B77">
        <w:rPr>
          <w:rFonts w:ascii="宋体" w:hAnsi="宋体"/>
          <w:bCs/>
          <w:szCs w:val="21"/>
        </w:rPr>
        <w:t>5</w:t>
      </w:r>
      <w:r w:rsidRPr="00AD3B77">
        <w:rPr>
          <w:rFonts w:ascii="宋体" w:hAnsi="宋体" w:hint="eastAsia"/>
          <w:bCs/>
          <w:szCs w:val="21"/>
        </w:rPr>
        <w:t>在采购活动中因重大变故，采购任务取消的，采购人或者采购代理机构应当终止</w:t>
      </w:r>
      <w:r w:rsidRPr="00AD3B77">
        <w:rPr>
          <w:rFonts w:ascii="宋体" w:hAnsi="宋体" w:hint="eastAsia"/>
          <w:bCs/>
          <w:szCs w:val="21"/>
        </w:rPr>
        <w:lastRenderedPageBreak/>
        <w:t>采购活动，通知所有参加采购活动的供应商，并将项目实施情况和采购任务取消原因报送本级财政部门。</w:t>
      </w:r>
    </w:p>
    <w:p w14:paraId="11516536"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b/>
          <w:bCs/>
          <w:sz w:val="24"/>
        </w:rPr>
        <w:t>28</w:t>
      </w:r>
      <w:r w:rsidRPr="00AD3B77">
        <w:rPr>
          <w:rFonts w:ascii="黑体" w:eastAsia="黑体" w:hAnsi="黑体" w:cs="宋体" w:hint="eastAsia"/>
          <w:b/>
          <w:bCs/>
          <w:sz w:val="24"/>
        </w:rPr>
        <w:t>.履约保证金</w:t>
      </w:r>
    </w:p>
    <w:p w14:paraId="7AA47FD6" w14:textId="77777777" w:rsidR="00B42B1B" w:rsidRPr="00AD3B77" w:rsidRDefault="00FA6EE5">
      <w:pPr>
        <w:spacing w:line="360" w:lineRule="auto"/>
        <w:ind w:firstLine="424"/>
        <w:rPr>
          <w:rFonts w:ascii="宋体" w:hAnsi="宋体" w:cs="宋体" w:hint="eastAsia"/>
          <w:szCs w:val="21"/>
        </w:rPr>
      </w:pPr>
      <w:r w:rsidRPr="00AD3B77">
        <w:rPr>
          <w:rFonts w:ascii="宋体" w:hAnsi="宋体" w:cs="宋体" w:hint="eastAsia"/>
          <w:szCs w:val="21"/>
        </w:rPr>
        <w:t>28.1按本须知前附表规定向采购人提交履约保证金。</w:t>
      </w:r>
    </w:p>
    <w:p w14:paraId="13C92FED" w14:textId="77777777" w:rsidR="00B42B1B" w:rsidRPr="00AD3B77" w:rsidRDefault="00FA6EE5">
      <w:pPr>
        <w:spacing w:line="360" w:lineRule="auto"/>
        <w:ind w:firstLine="424"/>
        <w:rPr>
          <w:rFonts w:ascii="宋体" w:hAnsi="宋体" w:cs="宋体" w:hint="eastAsia"/>
          <w:szCs w:val="21"/>
        </w:rPr>
      </w:pPr>
      <w:r w:rsidRPr="00AD3B77">
        <w:rPr>
          <w:rFonts w:ascii="宋体" w:hAnsi="宋体" w:cs="宋体" w:hint="eastAsia"/>
          <w:szCs w:val="21"/>
        </w:rPr>
        <w:t>28.2成交供应商不能提交履约保证金的，不予签订采购合同，给采购人造成的损失的，成交供应商还应当对予以赔偿。</w:t>
      </w:r>
    </w:p>
    <w:p w14:paraId="28406241"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b/>
          <w:bCs/>
          <w:sz w:val="24"/>
        </w:rPr>
        <w:t>29</w:t>
      </w:r>
      <w:r w:rsidRPr="00AD3B77">
        <w:rPr>
          <w:rFonts w:ascii="黑体" w:eastAsia="黑体" w:hAnsi="黑体" w:cs="宋体" w:hint="eastAsia"/>
          <w:b/>
          <w:bCs/>
          <w:sz w:val="24"/>
        </w:rPr>
        <w:t>.签订合同</w:t>
      </w:r>
    </w:p>
    <w:p w14:paraId="49061235" w14:textId="77777777" w:rsidR="00B42B1B" w:rsidRPr="00AD3B77" w:rsidRDefault="00FA6EE5">
      <w:pPr>
        <w:spacing w:line="360" w:lineRule="auto"/>
        <w:ind w:firstLine="424"/>
        <w:rPr>
          <w:rFonts w:ascii="宋体" w:hAnsi="宋体" w:cs="宋体" w:hint="eastAsia"/>
          <w:szCs w:val="21"/>
        </w:rPr>
      </w:pPr>
      <w:r w:rsidRPr="00AD3B77">
        <w:rPr>
          <w:rFonts w:ascii="宋体" w:hAnsi="宋体" w:cs="宋体" w:hint="eastAsia"/>
          <w:szCs w:val="21"/>
        </w:rPr>
        <w:t>29.1签订电子采购合同：成交供应商领取电子成交通知书后，在</w:t>
      </w:r>
      <w:r w:rsidRPr="00AD3B77">
        <w:rPr>
          <w:rFonts w:ascii="宋体" w:hAnsi="宋体" w:cs="宋体" w:hint="eastAsia"/>
          <w:szCs w:val="21"/>
          <w:lang w:val="zh-CN"/>
        </w:rPr>
        <w:t>规定的日期、时间、地点，由法定代表人或其授权代表与采购人代表签订电子采购合同。如成交供应商为联合体的，由联合体成员各方法定代表人或其授权代表与采购人代表签订合同。</w:t>
      </w:r>
    </w:p>
    <w:p w14:paraId="08F556BF" w14:textId="77777777" w:rsidR="00B42B1B" w:rsidRPr="00AD3B77" w:rsidRDefault="00FA6EE5">
      <w:pPr>
        <w:spacing w:line="360" w:lineRule="auto"/>
        <w:ind w:firstLine="424"/>
        <w:rPr>
          <w:rFonts w:ascii="宋体" w:hAnsi="宋体" w:cs="宋体" w:hint="eastAsia"/>
          <w:szCs w:val="21"/>
        </w:rPr>
      </w:pPr>
      <w:r w:rsidRPr="00AD3B77">
        <w:rPr>
          <w:rFonts w:ascii="宋体" w:hAnsi="宋体" w:cs="宋体" w:hint="eastAsia"/>
          <w:szCs w:val="21"/>
        </w:rPr>
        <w:t>线下签订纸质合同：供应商领取成交通知书后，按“供应商须知前附表”规定向采购人出示相关证明材料，经采购人核验合格后方可签订合同。</w:t>
      </w:r>
    </w:p>
    <w:p w14:paraId="470D888C" w14:textId="77777777" w:rsidR="00B42B1B" w:rsidRPr="00AD3B77" w:rsidRDefault="00FA6EE5">
      <w:pPr>
        <w:spacing w:line="360" w:lineRule="auto"/>
        <w:ind w:firstLine="424"/>
        <w:rPr>
          <w:rFonts w:ascii="宋体" w:hAnsi="宋体" w:cs="宋体" w:hint="eastAsia"/>
          <w:szCs w:val="21"/>
        </w:rPr>
      </w:pPr>
      <w:r w:rsidRPr="00AD3B77">
        <w:rPr>
          <w:rFonts w:ascii="宋体" w:hAnsi="宋体" w:cs="宋体" w:hint="eastAsia"/>
          <w:szCs w:val="21"/>
        </w:rPr>
        <w:t>29.2签订合同时间：按成交通知书规定的时间与采购人签订合同。</w:t>
      </w:r>
    </w:p>
    <w:p w14:paraId="6D3C2E4F" w14:textId="77777777" w:rsidR="00B42B1B" w:rsidRPr="00AD3B77" w:rsidRDefault="00FA6EE5">
      <w:pPr>
        <w:spacing w:line="360" w:lineRule="auto"/>
        <w:ind w:firstLine="424"/>
        <w:rPr>
          <w:rFonts w:ascii="宋体" w:hAnsi="宋体" w:cs="宋体" w:hint="eastAsia"/>
          <w:szCs w:val="21"/>
        </w:rPr>
      </w:pPr>
      <w:r w:rsidRPr="00AD3B77">
        <w:rPr>
          <w:rFonts w:ascii="宋体" w:hAnsi="宋体" w:cs="宋体" w:hint="eastAsia"/>
          <w:szCs w:val="21"/>
        </w:rPr>
        <w:t>29.</w:t>
      </w:r>
      <w:r w:rsidRPr="00AD3B77">
        <w:rPr>
          <w:rFonts w:ascii="宋体" w:hAnsi="宋体" w:cs="宋体"/>
          <w:szCs w:val="21"/>
        </w:rPr>
        <w:t>3</w:t>
      </w:r>
      <w:r w:rsidRPr="00AD3B77">
        <w:rPr>
          <w:rFonts w:ascii="宋体" w:hAnsi="宋体" w:cs="宋体" w:hint="eastAsia"/>
          <w:szCs w:val="21"/>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38C98988" w14:textId="77777777" w:rsidR="00B42B1B" w:rsidRPr="00AD3B77" w:rsidRDefault="00FA6EE5">
      <w:pPr>
        <w:spacing w:line="360" w:lineRule="auto"/>
        <w:ind w:firstLine="424"/>
        <w:rPr>
          <w:rFonts w:ascii="宋体" w:hAnsi="宋体" w:cs="宋体" w:hint="eastAsia"/>
          <w:szCs w:val="21"/>
        </w:rPr>
      </w:pPr>
      <w:r w:rsidRPr="00AD3B77">
        <w:rPr>
          <w:rFonts w:ascii="宋体" w:hAnsi="宋体" w:cs="宋体" w:hint="eastAsia"/>
          <w:szCs w:val="21"/>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26ADF190" w14:textId="77777777" w:rsidR="00B42B1B" w:rsidRPr="00AD3B77" w:rsidRDefault="00FA6EE5">
      <w:pPr>
        <w:spacing w:line="360" w:lineRule="auto"/>
        <w:ind w:firstLine="424"/>
        <w:rPr>
          <w:rFonts w:ascii="宋体" w:hAnsi="宋体" w:cs="宋体" w:hint="eastAsia"/>
          <w:szCs w:val="21"/>
        </w:rPr>
      </w:pPr>
      <w:r w:rsidRPr="00AD3B77">
        <w:rPr>
          <w:rFonts w:ascii="宋体" w:hAnsi="宋体" w:cs="宋体" w:hint="eastAsia"/>
          <w:szCs w:val="21"/>
        </w:rPr>
        <w:t>29.5采购人或成交供应商不得单方面向合同另一方提出任何谈判文件没有约定的条件或不合理的要求，作为签订合同的条件；也不得协商另行订立背离谈判文件和合同实质性内容的协议。</w:t>
      </w:r>
    </w:p>
    <w:p w14:paraId="7A18DBE7" w14:textId="77777777" w:rsidR="00B42B1B" w:rsidRPr="00AD3B77" w:rsidRDefault="00FA6EE5">
      <w:pPr>
        <w:spacing w:line="360" w:lineRule="auto"/>
        <w:ind w:firstLine="424"/>
        <w:rPr>
          <w:rFonts w:ascii="宋体" w:hAnsi="宋体" w:cs="宋体" w:hint="eastAsia"/>
          <w:szCs w:val="21"/>
        </w:rPr>
      </w:pPr>
      <w:r w:rsidRPr="00AD3B77">
        <w:rPr>
          <w:rFonts w:ascii="宋体" w:hAnsi="宋体" w:cs="宋体" w:hint="eastAsia"/>
          <w:szCs w:val="21"/>
        </w:rPr>
        <w:t>29.6如签订合同并生效后，供应商无故拒绝或延期，除按照合同条款处理外，将承担相应的法律责任。</w:t>
      </w:r>
    </w:p>
    <w:p w14:paraId="26B92EC5" w14:textId="77777777" w:rsidR="00B42B1B" w:rsidRPr="00AD3B77" w:rsidRDefault="00FA6EE5">
      <w:pPr>
        <w:spacing w:line="360" w:lineRule="auto"/>
        <w:ind w:firstLine="424"/>
        <w:rPr>
          <w:rFonts w:ascii="宋体" w:hAnsi="宋体" w:cs="宋体" w:hint="eastAsia"/>
          <w:szCs w:val="21"/>
        </w:rPr>
      </w:pPr>
      <w:r w:rsidRPr="00AD3B77">
        <w:rPr>
          <w:rFonts w:ascii="宋体" w:hAnsi="宋体" w:cs="宋体" w:hint="eastAsia"/>
          <w:szCs w:val="21"/>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29440D2A"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b/>
          <w:bCs/>
          <w:sz w:val="24"/>
        </w:rPr>
        <w:t>30</w:t>
      </w:r>
      <w:r w:rsidRPr="00AD3B77">
        <w:rPr>
          <w:rFonts w:ascii="黑体" w:eastAsia="黑体" w:hAnsi="黑体" w:cs="宋体" w:hint="eastAsia"/>
          <w:b/>
          <w:bCs/>
          <w:sz w:val="24"/>
        </w:rPr>
        <w:t>.政府采购合同公告</w:t>
      </w:r>
    </w:p>
    <w:p w14:paraId="32B9D6AE"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1E6DA38F"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b/>
          <w:bCs/>
          <w:sz w:val="24"/>
        </w:rPr>
        <w:lastRenderedPageBreak/>
        <w:t>31</w:t>
      </w:r>
      <w:r w:rsidRPr="00AD3B77">
        <w:rPr>
          <w:rFonts w:ascii="黑体" w:eastAsia="黑体" w:hAnsi="黑体" w:cs="宋体" w:hint="eastAsia"/>
          <w:b/>
          <w:bCs/>
          <w:sz w:val="24"/>
        </w:rPr>
        <w:t>. 询问、质疑和投诉</w:t>
      </w:r>
    </w:p>
    <w:p w14:paraId="6F287053" w14:textId="77777777" w:rsidR="00B42B1B" w:rsidRPr="00AD3B77" w:rsidRDefault="00FA6EE5">
      <w:pPr>
        <w:pStyle w:val="17"/>
        <w:spacing w:after="120" w:line="360" w:lineRule="auto"/>
        <w:rPr>
          <w:rFonts w:ascii="宋体" w:hAnsi="宋体" w:hint="eastAsia"/>
          <w:szCs w:val="21"/>
        </w:rPr>
      </w:pPr>
      <w:r w:rsidRPr="00AD3B77">
        <w:rPr>
          <w:rFonts w:ascii="宋体" w:hAnsi="宋体" w:cs="宋体"/>
        </w:rPr>
        <w:t>31</w:t>
      </w:r>
      <w:r w:rsidRPr="00AD3B77">
        <w:rPr>
          <w:rFonts w:ascii="宋体" w:hAnsi="宋体" w:cs="宋体" w:hint="eastAsia"/>
        </w:rPr>
        <w:t>.1供应商对政府采购活动事项有疑问的，可以向采购人、采购代理机构提出询问，采购人或者采购代理机构应当在3个工作日内对供应商依法提出的询问作出答复，</w:t>
      </w:r>
      <w:r w:rsidRPr="00AD3B77">
        <w:rPr>
          <w:rFonts w:ascii="宋体" w:hAnsi="宋体" w:hint="eastAsia"/>
          <w:szCs w:val="21"/>
        </w:rPr>
        <w:t>但答复的内容不得涉及商业秘密。</w:t>
      </w:r>
    </w:p>
    <w:p w14:paraId="7D6A1603" w14:textId="77777777" w:rsidR="00B42B1B" w:rsidRPr="00AD3B77" w:rsidRDefault="00FA6EE5">
      <w:pPr>
        <w:spacing w:line="360" w:lineRule="auto"/>
        <w:ind w:firstLine="420"/>
        <w:rPr>
          <w:rFonts w:ascii="宋体" w:hAnsi="宋体" w:cs="宋体" w:hint="eastAsia"/>
        </w:rPr>
      </w:pPr>
      <w:r w:rsidRPr="00AD3B77">
        <w:rPr>
          <w:rFonts w:ascii="宋体" w:hAnsi="宋体" w:cs="宋体"/>
        </w:rPr>
        <w:t>31</w:t>
      </w:r>
      <w:r w:rsidRPr="00AD3B77">
        <w:rPr>
          <w:rFonts w:ascii="宋体" w:hAnsi="宋体" w:cs="宋体" w:hint="eastAsia"/>
        </w:rPr>
        <w:t>.2供应商认为谈判文件、采购过程或者成交结果使自己的合法权益受到损害的，应当在知道或者应知其权益受到损害之日起7个工作日内，以书面形式向采购人、采购代理机构提出质疑，</w:t>
      </w:r>
      <w:r w:rsidRPr="00AD3B77">
        <w:rPr>
          <w:rFonts w:ascii="Arial" w:hAnsi="Arial" w:cs="Arial"/>
          <w:shd w:val="clear" w:color="auto" w:fill="FFFFFF"/>
        </w:rPr>
        <w:t>接收质疑函的方式、联系部门、联系电话和通讯地址等信息</w:t>
      </w:r>
      <w:r w:rsidRPr="00AD3B77">
        <w:rPr>
          <w:rFonts w:ascii="宋体" w:hAnsi="宋体" w:cs="宋体" w:hint="eastAsia"/>
          <w:szCs w:val="21"/>
        </w:rPr>
        <w:t>详见“供应商须知前附表”</w:t>
      </w:r>
      <w:r w:rsidRPr="00AD3B77">
        <w:rPr>
          <w:rFonts w:ascii="宋体" w:hAnsi="宋体" w:cs="宋体" w:hint="eastAsia"/>
        </w:rPr>
        <w:t>。具体质疑起算时间如下：</w:t>
      </w:r>
    </w:p>
    <w:p w14:paraId="69DB66A6"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rPr>
        <w:t>（1）对可以质疑的谈判文件提出质疑的，为获取谈判文件之日；</w:t>
      </w:r>
    </w:p>
    <w:p w14:paraId="20FDEE5C"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rPr>
        <w:t>（2）对采购过程提出质疑的，为各采购程序环节结束之日；</w:t>
      </w:r>
    </w:p>
    <w:p w14:paraId="48AE0328"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rPr>
        <w:t>（3）对成交结果提出质疑的，为成交结果公告期限届满之日。</w:t>
      </w:r>
    </w:p>
    <w:p w14:paraId="56BBF729" w14:textId="77777777" w:rsidR="00B42B1B" w:rsidRPr="00AD3B77" w:rsidRDefault="00FA6EE5">
      <w:pPr>
        <w:spacing w:line="360" w:lineRule="auto"/>
        <w:ind w:firstLine="420"/>
        <w:rPr>
          <w:rFonts w:ascii="宋体" w:hAnsi="宋体" w:cs="宋体" w:hint="eastAsia"/>
        </w:rPr>
      </w:pPr>
      <w:r w:rsidRPr="00AD3B77">
        <w:rPr>
          <w:rFonts w:ascii="宋体" w:hAnsi="宋体" w:cs="宋体"/>
        </w:rPr>
        <w:t>31</w:t>
      </w:r>
      <w:r w:rsidRPr="00AD3B77">
        <w:rPr>
          <w:rFonts w:ascii="宋体" w:hAnsi="宋体" w:cs="宋体" w:hint="eastAsia"/>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0405D3BD" w14:textId="37A96BF3" w:rsidR="00B42B1B" w:rsidRPr="00AD3B77" w:rsidRDefault="00FA6EE5">
      <w:pPr>
        <w:spacing w:line="360" w:lineRule="auto"/>
        <w:ind w:firstLine="420"/>
        <w:rPr>
          <w:rFonts w:ascii="宋体" w:hAnsi="宋体" w:cs="宋体" w:hint="eastAsia"/>
        </w:rPr>
      </w:pPr>
      <w:r w:rsidRPr="00AD3B77">
        <w:rPr>
          <w:rFonts w:ascii="宋体" w:hAnsi="宋体" w:cs="宋体"/>
        </w:rPr>
        <w:t>31</w:t>
      </w:r>
      <w:r w:rsidRPr="00AD3B77">
        <w:rPr>
          <w:rFonts w:ascii="宋体" w:hAnsi="宋体" w:cs="宋体" w:hint="eastAsia"/>
        </w:rPr>
        <w:t>.4供应商提出质疑应当提交质疑函和必要的证明材料，针对同一采购程序环节的质疑必须在法定质疑期内一次性提出。质疑函应当包括下列内容：</w:t>
      </w:r>
    </w:p>
    <w:p w14:paraId="6E98A617"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rPr>
        <w:t>（1）供应商的姓名或者名称、地址、邮编、联系人及联系电话；</w:t>
      </w:r>
    </w:p>
    <w:p w14:paraId="7128B58A"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rPr>
        <w:t>（2）质疑项目的名称、编号；</w:t>
      </w:r>
    </w:p>
    <w:p w14:paraId="41C972A2"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rPr>
        <w:t>（3）具体、明确的质疑事项和与质疑事项相关的请求；</w:t>
      </w:r>
    </w:p>
    <w:p w14:paraId="683F824C"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rPr>
        <w:t>（4）事实依据；</w:t>
      </w:r>
    </w:p>
    <w:p w14:paraId="67768874"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rPr>
        <w:t>（5）必要的法律依据；</w:t>
      </w:r>
    </w:p>
    <w:p w14:paraId="495DCB18"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rPr>
        <w:t>（6）提出质疑的日期。</w:t>
      </w:r>
    </w:p>
    <w:p w14:paraId="2E452259"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rPr>
        <w:t>供应商为自然人的，应当由本人签字；供应商为法人或者其他组织的，应当由法定代表人、主要负责人，或者其委托代理人签字或者盖章，并加盖公章。</w:t>
      </w:r>
    </w:p>
    <w:p w14:paraId="2D4386E0"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rPr>
        <w:t>3</w:t>
      </w:r>
      <w:r w:rsidRPr="00AD3B77">
        <w:rPr>
          <w:rFonts w:ascii="宋体" w:hAnsi="宋体" w:cs="宋体"/>
        </w:rPr>
        <w:t>1.5</w:t>
      </w:r>
      <w:r w:rsidRPr="00AD3B77">
        <w:rPr>
          <w:rFonts w:ascii="宋体" w:hAnsi="宋体" w:cs="宋体" w:hint="eastAsia"/>
        </w:rPr>
        <w:t>采购人、采购代理机构认为供应商质疑不成立，或者成立但未对成交结果构成影响的，继续开展采购活动；认为供应商质疑成立且影响或者可能影响成交结果的，按照下列情况处理：</w:t>
      </w:r>
    </w:p>
    <w:p w14:paraId="129A115A"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rPr>
        <w:t>（一）对采购文件提出的质疑，依法通过澄清或者修改可以继续开展采购活动的，澄清或者修改采购文件后继续开展采购活动；否则应当修改采购文件后重新开展采购活动。</w:t>
      </w:r>
    </w:p>
    <w:p w14:paraId="3B98523B"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rPr>
        <w:t>（二）对采购过程或者成交结果提出的质疑，合格供应商符合法定数量时，可以从合格的成交候选人中另行确定成交供应商的，应当依法另行确定成交供应商；否则应当重新开展采购活动。</w:t>
      </w:r>
    </w:p>
    <w:p w14:paraId="5D978589"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rPr>
        <w:t>质疑答复导致成交结果改变的，采购人或者采购代理机构应当将有关情况书面报告本级财政部门。</w:t>
      </w:r>
    </w:p>
    <w:p w14:paraId="18EACC63" w14:textId="3D0659A2" w:rsidR="00B42B1B" w:rsidRPr="00AD3B77" w:rsidRDefault="00FA6EE5">
      <w:pPr>
        <w:spacing w:line="360" w:lineRule="auto"/>
        <w:ind w:firstLine="420"/>
        <w:rPr>
          <w:rFonts w:ascii="宋体" w:hAnsi="宋体" w:cs="宋体" w:hint="eastAsia"/>
          <w:b/>
          <w:bCs/>
          <w:szCs w:val="21"/>
        </w:rPr>
      </w:pPr>
      <w:r w:rsidRPr="00AD3B77">
        <w:rPr>
          <w:rFonts w:ascii="宋体" w:hAnsi="宋体" w:cs="宋体"/>
        </w:rPr>
        <w:lastRenderedPageBreak/>
        <w:t>31</w:t>
      </w:r>
      <w:r w:rsidRPr="00AD3B77">
        <w:rPr>
          <w:rFonts w:ascii="宋体" w:hAnsi="宋体" w:cs="宋体" w:hint="eastAsia"/>
        </w:rPr>
        <w:t>.</w:t>
      </w:r>
      <w:r w:rsidRPr="00AD3B77">
        <w:rPr>
          <w:rFonts w:ascii="宋体" w:hAnsi="宋体" w:cs="宋体"/>
        </w:rPr>
        <w:t>6</w:t>
      </w:r>
      <w:r w:rsidRPr="00AD3B77">
        <w:rPr>
          <w:rFonts w:ascii="宋体" w:hAnsi="宋体" w:cs="宋体" w:hint="eastAsia"/>
        </w:rPr>
        <w:t>质疑供应商对采购人、采购代理机构的答复不满意，或者采购人、采购代理机构未在规定时间内作出答复的，可以在答复期满后15个工作日内向《政府采购质疑和投诉办法》（财政部令第94号）第六条规定的财政部门提起投诉。</w:t>
      </w:r>
    </w:p>
    <w:p w14:paraId="6DE383FF" w14:textId="187BAFB0"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3</w:t>
      </w:r>
      <w:r w:rsidRPr="00AD3B77">
        <w:rPr>
          <w:rFonts w:ascii="黑体" w:eastAsia="黑体" w:hAnsi="黑体" w:cs="宋体"/>
          <w:b/>
          <w:bCs/>
          <w:sz w:val="24"/>
        </w:rPr>
        <w:t>2.需要补充的其他内容</w:t>
      </w:r>
    </w:p>
    <w:p w14:paraId="774D6B03" w14:textId="089237A0" w:rsidR="00955051" w:rsidRPr="00AD3B77" w:rsidRDefault="00FA6EE5" w:rsidP="00955051">
      <w:pPr>
        <w:pStyle w:val="1e"/>
        <w:spacing w:line="360" w:lineRule="auto"/>
        <w:ind w:firstLine="400"/>
        <w:contextualSpacing/>
        <w:rPr>
          <w:rFonts w:hAnsi="宋体" w:hint="eastAsia"/>
          <w:sz w:val="21"/>
        </w:rPr>
      </w:pPr>
      <w:r w:rsidRPr="00AD3B77">
        <w:rPr>
          <w:rFonts w:hAnsi="宋体"/>
          <w:sz w:val="21"/>
        </w:rPr>
        <w:t>3</w:t>
      </w:r>
      <w:r w:rsidR="00955051" w:rsidRPr="00AD3B77">
        <w:rPr>
          <w:rFonts w:hAnsi="宋体" w:hint="eastAsia"/>
          <w:sz w:val="21"/>
        </w:rPr>
        <w:t>2</w:t>
      </w:r>
      <w:r w:rsidRPr="00AD3B77">
        <w:rPr>
          <w:rFonts w:hAnsi="宋体"/>
          <w:sz w:val="21"/>
        </w:rPr>
        <w:t>.1</w:t>
      </w:r>
      <w:r w:rsidR="00955051" w:rsidRPr="00AD3B77">
        <w:rPr>
          <w:rFonts w:hAnsi="宋体" w:hint="eastAsia"/>
          <w:sz w:val="21"/>
        </w:rPr>
        <w:t>采购代理费详见“供应商须知前附表”。</w:t>
      </w:r>
    </w:p>
    <w:p w14:paraId="4C4BC945" w14:textId="24EEC1A5" w:rsidR="00B42B1B" w:rsidRPr="00AD3B77" w:rsidRDefault="00955051" w:rsidP="00955051">
      <w:pPr>
        <w:pStyle w:val="1e"/>
        <w:spacing w:line="360" w:lineRule="auto"/>
        <w:ind w:firstLine="400"/>
        <w:contextualSpacing/>
        <w:rPr>
          <w:rFonts w:hAnsi="宋体" w:hint="eastAsia"/>
          <w:sz w:val="21"/>
        </w:rPr>
      </w:pPr>
      <w:r w:rsidRPr="00AD3B77">
        <w:rPr>
          <w:rFonts w:hAnsi="宋体"/>
          <w:sz w:val="21"/>
        </w:rPr>
        <w:t>3</w:t>
      </w:r>
      <w:r w:rsidRPr="00AD3B77">
        <w:rPr>
          <w:rFonts w:hAnsi="宋体" w:hint="eastAsia"/>
          <w:sz w:val="21"/>
        </w:rPr>
        <w:t>2</w:t>
      </w:r>
      <w:r w:rsidRPr="00AD3B77">
        <w:rPr>
          <w:rFonts w:hAnsi="宋体"/>
          <w:sz w:val="21"/>
        </w:rPr>
        <w:t>.2</w:t>
      </w:r>
      <w:r w:rsidR="00FA6EE5" w:rsidRPr="00AD3B77">
        <w:rPr>
          <w:rFonts w:hAnsi="宋体" w:hint="eastAsia"/>
          <w:sz w:val="21"/>
        </w:rPr>
        <w:t>本谈判文件解释规则详见“供应商须知前附表”。</w:t>
      </w:r>
    </w:p>
    <w:p w14:paraId="12752AD2" w14:textId="7AFF538D" w:rsidR="00B42B1B" w:rsidRPr="00AD3B77" w:rsidRDefault="00955051" w:rsidP="00955051">
      <w:pPr>
        <w:pStyle w:val="1e"/>
        <w:spacing w:line="360" w:lineRule="auto"/>
        <w:ind w:firstLine="400"/>
        <w:contextualSpacing/>
        <w:rPr>
          <w:rFonts w:hAnsi="宋体" w:hint="eastAsia"/>
          <w:sz w:val="21"/>
        </w:rPr>
      </w:pPr>
      <w:r w:rsidRPr="00AD3B77">
        <w:rPr>
          <w:rFonts w:hAnsi="宋体" w:hint="eastAsia"/>
          <w:sz w:val="21"/>
        </w:rPr>
        <w:t>32</w:t>
      </w:r>
      <w:r w:rsidRPr="00AD3B77">
        <w:rPr>
          <w:rFonts w:hAnsi="宋体"/>
          <w:sz w:val="21"/>
        </w:rPr>
        <w:t>.3</w:t>
      </w:r>
      <w:r w:rsidR="00FA6EE5" w:rsidRPr="00AD3B77">
        <w:rPr>
          <w:rFonts w:hAnsi="宋体" w:hint="eastAsia"/>
          <w:sz w:val="21"/>
        </w:rPr>
        <w:t>其他事项详见“供应商须知前附表”。</w:t>
      </w:r>
    </w:p>
    <w:p w14:paraId="33F86A18" w14:textId="3146B118" w:rsidR="00B42B1B" w:rsidRPr="00AD3B77" w:rsidRDefault="00955051">
      <w:pPr>
        <w:pStyle w:val="1e"/>
        <w:spacing w:line="360" w:lineRule="auto"/>
        <w:ind w:firstLine="400"/>
        <w:contextualSpacing/>
        <w:rPr>
          <w:rFonts w:hAnsi="宋体" w:hint="eastAsia"/>
          <w:sz w:val="21"/>
        </w:rPr>
      </w:pPr>
      <w:r w:rsidRPr="00AD3B77">
        <w:rPr>
          <w:rFonts w:hAnsi="宋体" w:hint="eastAsia"/>
          <w:sz w:val="21"/>
        </w:rPr>
        <w:t>32.4</w:t>
      </w:r>
      <w:r w:rsidR="00FA6EE5" w:rsidRPr="00AD3B77">
        <w:rPr>
          <w:rFonts w:hAnsi="宋体" w:hint="eastAsia"/>
          <w:sz w:val="21"/>
        </w:rPr>
        <w:t>本谈判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谈判文件规定的中小企业扶持政策：</w:t>
      </w:r>
    </w:p>
    <w:p w14:paraId="5C0AF036" w14:textId="77777777" w:rsidR="00B42B1B" w:rsidRPr="00AD3B77" w:rsidRDefault="00FA6EE5">
      <w:pPr>
        <w:pStyle w:val="1e"/>
        <w:spacing w:line="360" w:lineRule="auto"/>
        <w:ind w:firstLine="420"/>
        <w:contextualSpacing/>
        <w:rPr>
          <w:rFonts w:hAnsi="宋体" w:hint="eastAsia"/>
          <w:sz w:val="21"/>
        </w:rPr>
      </w:pPr>
      <w:r w:rsidRPr="00AD3B77">
        <w:rPr>
          <w:rFonts w:hAnsi="宋体" w:hint="eastAsia"/>
          <w:sz w:val="21"/>
        </w:rPr>
        <w:t>（1）在货物采购项目中，货物由中小企业制造，即货物由中小企业生产且使用该中小企业商号或者注册商标，不对其中涉及的工程承建商和服务的承接商作出要求；</w:t>
      </w:r>
    </w:p>
    <w:p w14:paraId="2AAE2B20" w14:textId="77777777" w:rsidR="00B42B1B" w:rsidRPr="00AD3B77" w:rsidRDefault="00FA6EE5">
      <w:pPr>
        <w:pStyle w:val="1e"/>
        <w:spacing w:line="360" w:lineRule="auto"/>
        <w:ind w:firstLine="420"/>
        <w:contextualSpacing/>
        <w:rPr>
          <w:rFonts w:hAnsi="宋体" w:hint="eastAsia"/>
          <w:sz w:val="21"/>
        </w:rPr>
      </w:pPr>
      <w:r w:rsidRPr="00AD3B77">
        <w:rPr>
          <w:rFonts w:hAnsi="宋体" w:hint="eastAsia"/>
          <w:sz w:val="21"/>
        </w:rPr>
        <w:t>（2）在工程采购项目中，工程由中小企业承建，即工程施工单位为中小企业，不对其中涉及的货物的制造商和服务的承接商作出要求；</w:t>
      </w:r>
    </w:p>
    <w:p w14:paraId="76B9267D" w14:textId="77777777" w:rsidR="00B42B1B" w:rsidRPr="00AD3B77" w:rsidRDefault="00FA6EE5">
      <w:pPr>
        <w:pStyle w:val="1e"/>
        <w:spacing w:line="360" w:lineRule="auto"/>
        <w:ind w:firstLine="420"/>
        <w:contextualSpacing/>
        <w:rPr>
          <w:rFonts w:hAnsi="宋体" w:hint="eastAsia"/>
          <w:sz w:val="21"/>
        </w:rPr>
      </w:pPr>
      <w:r w:rsidRPr="00AD3B77">
        <w:rPr>
          <w:rFonts w:hAnsi="宋体" w:hint="eastAsia"/>
          <w:sz w:val="21"/>
        </w:rPr>
        <w:t>（3）在服务采购项目中，服务由中小企业承接，即提供服务的人员为中小企业依照《中华人民共和国劳动合同法》订立劳动合同的从业人员，不对其中涉及的货物的制造商和工程承建商作出要求。</w:t>
      </w:r>
    </w:p>
    <w:p w14:paraId="38068EA2" w14:textId="77777777" w:rsidR="00B42B1B" w:rsidRPr="00AD3B77" w:rsidRDefault="00FA6EE5">
      <w:pPr>
        <w:pStyle w:val="1e"/>
        <w:spacing w:line="360" w:lineRule="auto"/>
        <w:ind w:firstLine="420"/>
        <w:contextualSpacing/>
        <w:rPr>
          <w:rFonts w:hAnsi="宋体" w:hint="eastAsia"/>
          <w:sz w:val="21"/>
        </w:rPr>
      </w:pPr>
      <w:r w:rsidRPr="00AD3B77">
        <w:rPr>
          <w:rFonts w:hAnsi="宋体" w:hint="eastAsia"/>
          <w:sz w:val="21"/>
        </w:rPr>
        <w:t>在货物采购项目中，供应商提供的货物既有中小企业制造货物，也有大型企业制造货物的，不享受本谈判文件规定的中小企业扶持政策。以联合体形式参加政府采购活动，联合体各方均为中小企业的，联合体视同中小企业。其中，联合体各方均为小微企业的，联合体视同小微企业。</w:t>
      </w:r>
    </w:p>
    <w:p w14:paraId="4025F88F" w14:textId="18F54930" w:rsidR="00B42B1B" w:rsidRPr="00AD3B77" w:rsidRDefault="00FA6EE5" w:rsidP="0061752E">
      <w:pPr>
        <w:spacing w:line="360" w:lineRule="auto"/>
        <w:ind w:firstLine="420"/>
        <w:contextualSpacing/>
        <w:rPr>
          <w:rFonts w:ascii="宋体" w:hAnsi="宋体" w:cs="宋体" w:hint="eastAsia"/>
        </w:rPr>
      </w:pPr>
      <w:r w:rsidRPr="00AD3B77">
        <w:rPr>
          <w:rFonts w:hAnsi="宋体" w:hint="eastAsia"/>
        </w:rPr>
        <w:t>依据本谈判文件规定享受扶持政策获得政府采购合同的，小微企业不得将合同分包给大中型企业，中型企业不得将合同分包给大型企业。</w:t>
      </w:r>
    </w:p>
    <w:p w14:paraId="0BBD6530" w14:textId="77777777" w:rsidR="00B42B1B" w:rsidRPr="00AD3B77" w:rsidRDefault="00B42B1B">
      <w:pPr>
        <w:pStyle w:val="1c"/>
        <w:rPr>
          <w:rFonts w:ascii="宋体" w:hAnsi="宋体" w:cs="宋体" w:hint="eastAsia"/>
        </w:rPr>
      </w:pPr>
    </w:p>
    <w:p w14:paraId="12F93B0E" w14:textId="77777777" w:rsidR="00B42B1B" w:rsidRPr="00AD3B77" w:rsidRDefault="00FA6EE5">
      <w:pPr>
        <w:pStyle w:val="1f7"/>
        <w:ind w:firstLine="0"/>
        <w:rPr>
          <w:rFonts w:ascii="宋体" w:hAnsi="宋体" w:cs="宋体"/>
        </w:rPr>
      </w:pPr>
      <w:r w:rsidRPr="00AD3B77">
        <w:rPr>
          <w:rFonts w:ascii="宋体" w:hAnsi="宋体" w:cs="宋体"/>
        </w:rPr>
        <w:br w:type="page" w:clear="all"/>
      </w:r>
    </w:p>
    <w:p w14:paraId="7E5B362A" w14:textId="77777777" w:rsidR="00B42B1B" w:rsidRPr="00AD3B77" w:rsidRDefault="00FA6EE5">
      <w:pPr>
        <w:pStyle w:val="212"/>
        <w:numPr>
          <w:ilvl w:val="0"/>
          <w:numId w:val="2"/>
        </w:numPr>
        <w:jc w:val="center"/>
        <w:rPr>
          <w:rFonts w:ascii="宋体" w:hAnsi="宋体" w:cs="宋体" w:hint="eastAsia"/>
        </w:rPr>
      </w:pPr>
      <w:bookmarkStart w:id="84" w:name="_Toc239895903"/>
      <w:r w:rsidRPr="00AD3B77">
        <w:rPr>
          <w:rFonts w:ascii="宋体" w:hAnsi="宋体" w:cs="宋体" w:hint="eastAsia"/>
        </w:rPr>
        <w:lastRenderedPageBreak/>
        <w:t>采购需求</w:t>
      </w:r>
      <w:bookmarkEnd w:id="84"/>
    </w:p>
    <w:p w14:paraId="0C39DE4D" w14:textId="77777777" w:rsidR="00B42B1B" w:rsidRPr="00AD3B77" w:rsidRDefault="00FA6EE5">
      <w:pPr>
        <w:spacing w:line="440" w:lineRule="exact"/>
        <w:jc w:val="center"/>
        <w:rPr>
          <w:rFonts w:ascii="宋体" w:hAnsi="宋体" w:cs="宋体" w:hint="eastAsia"/>
          <w:szCs w:val="21"/>
        </w:rPr>
      </w:pPr>
      <w:r w:rsidRPr="00AD3B77">
        <w:rPr>
          <w:rFonts w:ascii="宋体" w:hAnsi="宋体" w:cs="宋体" w:hint="eastAsia"/>
          <w:b/>
          <w:sz w:val="32"/>
          <w:szCs w:val="32"/>
        </w:rPr>
        <w:t>采购项目技术规格、参数及要求</w:t>
      </w:r>
    </w:p>
    <w:p w14:paraId="2311D8F6" w14:textId="77777777" w:rsidR="00B42B1B" w:rsidRPr="00AD3B77" w:rsidRDefault="00FA6EE5">
      <w:pPr>
        <w:spacing w:line="360" w:lineRule="auto"/>
        <w:jc w:val="left"/>
        <w:rPr>
          <w:rFonts w:ascii="宋体" w:hAnsi="宋体" w:hint="eastAsia"/>
          <w:sz w:val="24"/>
          <w:szCs w:val="32"/>
        </w:rPr>
      </w:pPr>
      <w:r w:rsidRPr="00AD3B77">
        <w:rPr>
          <w:rFonts w:ascii="宋体" w:hAnsi="宋体" w:cs="宋体" w:hint="eastAsia"/>
          <w:sz w:val="24"/>
        </w:rPr>
        <w:t>说明：</w:t>
      </w:r>
    </w:p>
    <w:p w14:paraId="7EBD168D" w14:textId="77777777" w:rsidR="00B42B1B" w:rsidRPr="00AD3B77" w:rsidRDefault="00FA6EE5">
      <w:pPr>
        <w:numPr>
          <w:ilvl w:val="0"/>
          <w:numId w:val="3"/>
        </w:numPr>
        <w:spacing w:line="360" w:lineRule="auto"/>
        <w:ind w:firstLine="420"/>
        <w:jc w:val="left"/>
        <w:rPr>
          <w:rFonts w:ascii="宋体" w:hAnsi="宋体" w:hint="eastAsia"/>
          <w:sz w:val="24"/>
          <w:szCs w:val="32"/>
        </w:rPr>
      </w:pPr>
      <w:r w:rsidRPr="00AD3B77">
        <w:rPr>
          <w:rFonts w:ascii="宋体" w:hAnsi="宋体" w:hint="eastAsia"/>
          <w:sz w:val="24"/>
          <w:szCs w:val="32"/>
        </w:rPr>
        <w:t>为落实政府采购政策需满足的要求</w:t>
      </w:r>
    </w:p>
    <w:p w14:paraId="3717207A" w14:textId="77777777" w:rsidR="00B42B1B" w:rsidRPr="00AD3B77" w:rsidRDefault="00FA6EE5">
      <w:pPr>
        <w:spacing w:line="360" w:lineRule="auto"/>
        <w:ind w:firstLine="420"/>
        <w:jc w:val="left"/>
        <w:rPr>
          <w:rFonts w:ascii="宋体" w:hAnsi="宋体" w:cs="宋体" w:hint="eastAsia"/>
          <w:sz w:val="24"/>
        </w:rPr>
      </w:pPr>
      <w:r w:rsidRPr="00AD3B77">
        <w:rPr>
          <w:rFonts w:ascii="宋体" w:hAnsi="宋体" w:cs="宋体" w:hint="eastAsia"/>
          <w:sz w:val="24"/>
        </w:rPr>
        <w:t>（1）本竞争性谈判采购文件所称中小企业必须符合《政府采购促进中小企业发展管理办法》（财库〔2020〕46号）的规定。</w:t>
      </w:r>
    </w:p>
    <w:p w14:paraId="0D45A88A" w14:textId="77777777" w:rsidR="00B42B1B" w:rsidRPr="00AD3B77" w:rsidRDefault="00FA6EE5">
      <w:pPr>
        <w:spacing w:line="360" w:lineRule="auto"/>
        <w:ind w:firstLine="420"/>
        <w:jc w:val="left"/>
        <w:rPr>
          <w:rFonts w:ascii="宋体" w:hAnsi="宋体" w:cs="宋体" w:hint="eastAsia"/>
          <w:sz w:val="24"/>
        </w:rPr>
      </w:pPr>
      <w:r w:rsidRPr="00AD3B77">
        <w:rPr>
          <w:rFonts w:ascii="宋体" w:hAnsi="宋体" w:cs="宋体" w:hint="eastAsia"/>
          <w:sz w:val="24"/>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电子签章），否则响应文件按无效处理。如本项目包含的货物属于品目清单内非标注“★”的产品时，应优先采购，具体详见“第四章 评审程序和评定成交的标准”。</w:t>
      </w:r>
    </w:p>
    <w:p w14:paraId="445F5CCC" w14:textId="77777777" w:rsidR="00B42B1B" w:rsidRPr="00AD3B77" w:rsidRDefault="00FA6EE5">
      <w:pPr>
        <w:spacing w:line="360" w:lineRule="auto"/>
        <w:ind w:firstLine="424"/>
        <w:jc w:val="left"/>
        <w:rPr>
          <w:rFonts w:ascii="宋体" w:hAnsi="宋体" w:cs="宋体" w:hint="eastAsia"/>
          <w:sz w:val="24"/>
        </w:rPr>
      </w:pPr>
      <w:r w:rsidRPr="00AD3B77">
        <w:rPr>
          <w:rFonts w:ascii="宋体" w:hAnsi="宋体" w:cs="宋体" w:hint="eastAsia"/>
          <w:sz w:val="24"/>
        </w:rPr>
        <w:t>（3）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977CD76" w14:textId="77777777" w:rsidR="00B42B1B" w:rsidRPr="00AD3B77" w:rsidRDefault="00FA6EE5">
      <w:pPr>
        <w:spacing w:line="360" w:lineRule="auto"/>
        <w:ind w:firstLine="424"/>
        <w:jc w:val="left"/>
        <w:rPr>
          <w:rFonts w:ascii="宋体" w:hAnsi="宋体" w:cs="宋体" w:hint="eastAsia"/>
          <w:sz w:val="24"/>
        </w:rPr>
      </w:pPr>
      <w:r w:rsidRPr="00AD3B77">
        <w:rPr>
          <w:rFonts w:ascii="宋体" w:hAnsi="宋体" w:hint="eastAsia"/>
          <w:sz w:val="24"/>
          <w:szCs w:val="32"/>
        </w:rPr>
        <w:t>（4）</w:t>
      </w:r>
      <w:r w:rsidRPr="00AD3B77">
        <w:rPr>
          <w:rFonts w:ascii="宋体" w:hAnsi="宋体"/>
          <w:sz w:val="24"/>
          <w:szCs w:val="32"/>
        </w:rPr>
        <w:t>根据《关于调整网络安全专用产品安全管理有关事项的公告》（2023</w:t>
      </w:r>
      <w:r w:rsidRPr="00AD3B77">
        <w:rPr>
          <w:rFonts w:ascii="宋体" w:hAnsi="宋体" w:hint="eastAsia"/>
          <w:sz w:val="24"/>
          <w:szCs w:val="32"/>
        </w:rPr>
        <w:t>年第</w:t>
      </w:r>
      <w:r w:rsidRPr="00AD3B77">
        <w:rPr>
          <w:rFonts w:ascii="宋体" w:hAnsi="宋体"/>
          <w:sz w:val="24"/>
          <w:szCs w:val="32"/>
        </w:rPr>
        <w:t>1号）规定，本项目采购需求中的产品如果包括《网络关键设备和网络安全专用产品目录</w:t>
      </w:r>
      <w:r w:rsidRPr="00AD3B77">
        <w:rPr>
          <w:rFonts w:ascii="宋体" w:hAnsi="宋体" w:hint="eastAsia"/>
          <w:sz w:val="24"/>
          <w:szCs w:val="32"/>
        </w:rPr>
        <w:t>》中</w:t>
      </w:r>
      <w:r w:rsidRPr="00AD3B77">
        <w:rPr>
          <w:rFonts w:ascii="宋体" w:hAnsi="宋体"/>
          <w:sz w:val="24"/>
          <w:szCs w:val="32"/>
        </w:rPr>
        <w:t>的网络安全专用产品，供应商在投标文件中应主动列明供货范围中属于网络安全专用产品的投标产品，并在投标文件（商务及技术文件）中提供由中国网信网（http://www.cac.gov.cn/index.htm）最新发布的《网络关键设备和网络安全专用产品安全认证和安全检测结果》截图证明材料，</w:t>
      </w:r>
      <w:r w:rsidRPr="00AD3B77">
        <w:rPr>
          <w:rFonts w:ascii="宋体" w:hAnsi="宋体"/>
          <w:b/>
          <w:sz w:val="24"/>
          <w:szCs w:val="32"/>
        </w:rPr>
        <w:t>不在《网络关键设备和网络安全专用产品安全认证和安全检测结果》中或不在有效期内的，</w:t>
      </w:r>
      <w:r w:rsidRPr="00AD3B77">
        <w:rPr>
          <w:rFonts w:ascii="宋体" w:hAnsi="宋体" w:hint="eastAsia"/>
          <w:b/>
          <w:sz w:val="24"/>
          <w:szCs w:val="32"/>
        </w:rPr>
        <w:t>按无效竞标处理</w:t>
      </w:r>
      <w:r w:rsidRPr="00AD3B77">
        <w:rPr>
          <w:rFonts w:ascii="宋体" w:hAnsi="宋体"/>
          <w:sz w:val="24"/>
          <w:szCs w:val="32"/>
        </w:rPr>
        <w:t>。如属于《网络关键设备和网络安全专用产品目录》中“二、网络安全专用产品”内“产品类别”</w:t>
      </w:r>
      <w:r w:rsidRPr="00AD3B77">
        <w:rPr>
          <w:rFonts w:ascii="宋体" w:hAnsi="宋体" w:hint="eastAsia"/>
          <w:sz w:val="24"/>
          <w:szCs w:val="32"/>
        </w:rPr>
        <w:t>中</w:t>
      </w:r>
      <w:r w:rsidRPr="00AD3B77">
        <w:rPr>
          <w:rFonts w:ascii="宋体" w:hAnsi="宋体"/>
          <w:sz w:val="24"/>
          <w:szCs w:val="32"/>
        </w:rPr>
        <w:t>所描述的产品，但不属于所列“产品描述”情形的，应提供相应的说明及证明材料。</w:t>
      </w:r>
    </w:p>
    <w:p w14:paraId="2411E90F" w14:textId="6817A0C5" w:rsidR="00B42B1B" w:rsidRPr="00AD3B77" w:rsidRDefault="00FA6EE5">
      <w:pPr>
        <w:spacing w:line="360" w:lineRule="auto"/>
        <w:ind w:firstLine="424"/>
        <w:jc w:val="left"/>
        <w:rPr>
          <w:rFonts w:ascii="宋体" w:hAnsi="宋体" w:cs="宋体" w:hint="eastAsia"/>
          <w:sz w:val="24"/>
        </w:rPr>
      </w:pPr>
      <w:r w:rsidRPr="00AD3B77">
        <w:rPr>
          <w:rFonts w:ascii="宋体" w:hAnsi="宋体" w:cs="宋体" w:hint="eastAsia"/>
          <w:sz w:val="24"/>
        </w:rPr>
        <w:t>2.</w:t>
      </w:r>
      <w:r w:rsidRPr="00AD3B77">
        <w:rPr>
          <w:rFonts w:ascii="宋体" w:hAnsi="宋体" w:cs="宋体" w:hint="eastAsia"/>
          <w:b/>
          <w:bCs/>
          <w:sz w:val="24"/>
        </w:rPr>
        <w:t>“实质性要求”是指采购需求中带“▲”的条款或者不能负偏离的条款</w:t>
      </w:r>
      <w:r w:rsidRPr="00AD3B77">
        <w:rPr>
          <w:rFonts w:ascii="宋体" w:hAnsi="宋体" w:cs="宋体" w:hint="eastAsia"/>
          <w:b/>
          <w:bCs/>
          <w:sz w:val="24"/>
        </w:rPr>
        <w:lastRenderedPageBreak/>
        <w:t>或者已经指明不满足按无效处理的条款。</w:t>
      </w:r>
    </w:p>
    <w:p w14:paraId="5E2698F9" w14:textId="77777777" w:rsidR="00B42B1B" w:rsidRPr="00AD3B77" w:rsidRDefault="00FA6EE5">
      <w:pPr>
        <w:spacing w:line="360" w:lineRule="auto"/>
        <w:ind w:firstLine="424"/>
        <w:jc w:val="left"/>
        <w:rPr>
          <w:rFonts w:ascii="宋体" w:hAnsi="宋体" w:cs="宋体" w:hint="eastAsia"/>
          <w:sz w:val="24"/>
        </w:rPr>
      </w:pPr>
      <w:r w:rsidRPr="00AD3B77">
        <w:rPr>
          <w:rFonts w:ascii="宋体" w:hAnsi="宋体" w:cs="宋体" w:hint="eastAsia"/>
          <w:sz w:val="24"/>
        </w:rPr>
        <w:t>3.采购需求中出现的品牌、型号或者生产供应商仅起参考作用，不属于指定品牌、型号或者生产供应商的情形。供应商可参照或者选用其他相当的品牌、型号或者生产供应商替代。</w:t>
      </w:r>
    </w:p>
    <w:p w14:paraId="09C76EF6" w14:textId="77777777" w:rsidR="00B42B1B" w:rsidRPr="00AD3B77" w:rsidRDefault="00FA6EE5">
      <w:pPr>
        <w:spacing w:line="360" w:lineRule="auto"/>
        <w:ind w:firstLine="424"/>
        <w:jc w:val="left"/>
        <w:rPr>
          <w:rFonts w:ascii="宋体" w:hAnsi="宋体" w:cs="宋体" w:hint="eastAsia"/>
          <w:sz w:val="24"/>
        </w:rPr>
      </w:pPr>
      <w:r w:rsidRPr="00AD3B77">
        <w:rPr>
          <w:rFonts w:ascii="宋体" w:hAnsi="宋体" w:cs="宋体" w:hint="eastAsia"/>
          <w:sz w:val="24"/>
        </w:rPr>
        <w:t>4. 供应商应根据自身实际情况如实响应谈判文件，对谈判文件提出的要求和条件作出明确响应，否则将作无效响应处理。对于重要技术条款或技术参数应当在响应文件中提供技术支持资料，技术支持资料以谈判文件中规定的形式为准，否则将视为无效技术支持资料。</w:t>
      </w:r>
    </w:p>
    <w:p w14:paraId="42F8996D" w14:textId="77777777" w:rsidR="00B42B1B" w:rsidRPr="00AD3B77" w:rsidRDefault="00FA6EE5">
      <w:pPr>
        <w:spacing w:line="360" w:lineRule="auto"/>
        <w:ind w:firstLine="424"/>
        <w:jc w:val="left"/>
        <w:rPr>
          <w:rFonts w:ascii="宋体" w:hAnsi="宋体" w:hint="eastAsia"/>
          <w:sz w:val="24"/>
        </w:rPr>
      </w:pPr>
      <w:r w:rsidRPr="00AD3B77">
        <w:rPr>
          <w:rFonts w:ascii="宋体" w:hAnsi="宋体" w:cs="宋体" w:hint="eastAsia"/>
          <w:sz w:val="24"/>
        </w:rPr>
        <w:t>5.</w:t>
      </w:r>
      <w:r w:rsidRPr="00AD3B77">
        <w:rPr>
          <w:rFonts w:ascii="宋体" w:hAnsi="宋体" w:hint="eastAsia"/>
          <w:sz w:val="24"/>
          <w:szCs w:val="32"/>
        </w:rPr>
        <w:t>供应商必须自行为其竞标产品侵犯他人的知识产权或者专利成果的行为承担相应法律责任。</w:t>
      </w:r>
    </w:p>
    <w:p w14:paraId="5622BE11" w14:textId="77777777" w:rsidR="00B42B1B" w:rsidRPr="00AD3B77" w:rsidRDefault="00FA6EE5">
      <w:pPr>
        <w:spacing w:line="360" w:lineRule="auto"/>
        <w:ind w:firstLine="426"/>
        <w:jc w:val="left"/>
        <w:rPr>
          <w:rFonts w:ascii="宋体" w:hAnsi="宋体" w:cs="宋体" w:hint="eastAsia"/>
          <w:b/>
          <w:bCs/>
          <w:sz w:val="24"/>
          <w:szCs w:val="32"/>
        </w:rPr>
      </w:pPr>
      <w:r w:rsidRPr="00AD3B77">
        <w:rPr>
          <w:rFonts w:ascii="宋体" w:hAnsi="宋体" w:cs="宋体" w:hint="eastAsia"/>
          <w:b/>
          <w:bCs/>
          <w:sz w:val="24"/>
          <w:szCs w:val="32"/>
        </w:rPr>
        <w:t>6.本项目标的所属行业：工业。</w:t>
      </w:r>
    </w:p>
    <w:p w14:paraId="7D5C6888" w14:textId="04B1C626" w:rsidR="006B1B35" w:rsidRPr="00AD3B77" w:rsidRDefault="006B1B35">
      <w:pPr>
        <w:spacing w:line="360" w:lineRule="auto"/>
        <w:ind w:firstLine="424"/>
        <w:jc w:val="left"/>
        <w:rPr>
          <w:rFonts w:ascii="宋体" w:hAnsi="宋体" w:cs="宋体" w:hint="eastAsia"/>
          <w:b/>
          <w:bCs/>
          <w:sz w:val="24"/>
        </w:rPr>
      </w:pPr>
      <w:r w:rsidRPr="00AD3B77">
        <w:rPr>
          <w:rFonts w:ascii="宋体" w:hAnsi="宋体" w:cs="宋体" w:hint="eastAsia"/>
          <w:b/>
          <w:bCs/>
          <w:sz w:val="24"/>
        </w:rPr>
        <w:t>7.</w:t>
      </w:r>
      <w:r w:rsidRPr="00AD3B77">
        <w:rPr>
          <w:rFonts w:ascii="宋体" w:hAnsi="宋体" w:cs="宋体"/>
          <w:b/>
          <w:bCs/>
          <w:sz w:val="24"/>
        </w:rPr>
        <w:t>技术规格、参数及要求</w:t>
      </w:r>
    </w:p>
    <w:p w14:paraId="4DCAD13C" w14:textId="1AAEA1D8" w:rsidR="001B081E" w:rsidRPr="00AD3B77" w:rsidRDefault="001B081E" w:rsidP="001B081E">
      <w:pPr>
        <w:spacing w:line="360" w:lineRule="auto"/>
        <w:ind w:firstLineChars="150" w:firstLine="361"/>
        <w:rPr>
          <w:rFonts w:ascii="宋体" w:hAnsi="宋体" w:cs="宋体" w:hint="eastAsia"/>
          <w:b/>
          <w:bCs/>
          <w:sz w:val="24"/>
          <w:szCs w:val="32"/>
        </w:rPr>
      </w:pPr>
      <w:r w:rsidRPr="00AD3B77">
        <w:rPr>
          <w:rFonts w:ascii="宋体" w:hAnsi="宋体" w:cs="宋体"/>
          <w:b/>
          <w:bCs/>
          <w:sz w:val="24"/>
          <w:szCs w:val="32"/>
        </w:rPr>
        <w:t>一、技术要求：</w:t>
      </w:r>
    </w:p>
    <w:tbl>
      <w:tblPr>
        <w:tblStyle w:val="43"/>
        <w:tblW w:w="8359" w:type="dxa"/>
        <w:jc w:val="center"/>
        <w:tblLook w:val="04A0" w:firstRow="1" w:lastRow="0" w:firstColumn="1" w:lastColumn="0" w:noHBand="0" w:noVBand="1"/>
      </w:tblPr>
      <w:tblGrid>
        <w:gridCol w:w="456"/>
        <w:gridCol w:w="833"/>
        <w:gridCol w:w="576"/>
        <w:gridCol w:w="566"/>
        <w:gridCol w:w="4652"/>
        <w:gridCol w:w="1276"/>
      </w:tblGrid>
      <w:tr w:rsidR="001B081E" w:rsidRPr="00AD3B77" w14:paraId="49F686BD" w14:textId="77777777" w:rsidTr="002804BE">
        <w:trPr>
          <w:jc w:val="center"/>
        </w:trPr>
        <w:tc>
          <w:tcPr>
            <w:tcW w:w="456" w:type="dxa"/>
            <w:vAlign w:val="center"/>
          </w:tcPr>
          <w:p w14:paraId="78C9C90E" w14:textId="3C92B942" w:rsidR="001B081E" w:rsidRPr="00AD3B77" w:rsidRDefault="001B081E" w:rsidP="001B081E">
            <w:pPr>
              <w:topLinePunct/>
              <w:spacing w:line="360" w:lineRule="auto"/>
              <w:jc w:val="center"/>
              <w:rPr>
                <w:rFonts w:ascii="宋体" w:eastAsia="宋体" w:hAnsi="宋体" w:hint="eastAsia"/>
                <w:kern w:val="2"/>
                <w:sz w:val="24"/>
                <w14:ligatures w14:val="standardContextual"/>
              </w:rPr>
            </w:pPr>
            <w:r w:rsidRPr="00AD3B77">
              <w:rPr>
                <w:rFonts w:ascii="宋体" w:eastAsia="宋体" w:hAnsi="宋体" w:hint="eastAsia"/>
                <w:kern w:val="2"/>
                <w:sz w:val="24"/>
                <w14:ligatures w14:val="standardContextual"/>
              </w:rPr>
              <w:t>标项</w:t>
            </w:r>
          </w:p>
        </w:tc>
        <w:tc>
          <w:tcPr>
            <w:tcW w:w="833" w:type="dxa"/>
            <w:vAlign w:val="center"/>
          </w:tcPr>
          <w:p w14:paraId="70330B41" w14:textId="77777777" w:rsidR="001B081E" w:rsidRPr="00AD3B77" w:rsidRDefault="001B081E" w:rsidP="001B081E">
            <w:pPr>
              <w:topLinePunct/>
              <w:spacing w:line="360" w:lineRule="auto"/>
              <w:jc w:val="center"/>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标的名称</w:t>
            </w:r>
          </w:p>
        </w:tc>
        <w:tc>
          <w:tcPr>
            <w:tcW w:w="576" w:type="dxa"/>
            <w:vAlign w:val="center"/>
          </w:tcPr>
          <w:p w14:paraId="7143AF7A" w14:textId="77777777" w:rsidR="001B081E" w:rsidRPr="00AD3B77" w:rsidRDefault="001B081E" w:rsidP="001B081E">
            <w:pPr>
              <w:topLinePunct/>
              <w:spacing w:line="360" w:lineRule="auto"/>
              <w:jc w:val="center"/>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数量</w:t>
            </w:r>
          </w:p>
        </w:tc>
        <w:tc>
          <w:tcPr>
            <w:tcW w:w="566" w:type="dxa"/>
            <w:vAlign w:val="center"/>
          </w:tcPr>
          <w:p w14:paraId="4CAFC6B1" w14:textId="77777777" w:rsidR="001B081E" w:rsidRPr="00AD3B77" w:rsidRDefault="001B081E" w:rsidP="001B081E">
            <w:pPr>
              <w:topLinePunct/>
              <w:spacing w:line="360" w:lineRule="auto"/>
              <w:jc w:val="center"/>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单位</w:t>
            </w:r>
          </w:p>
        </w:tc>
        <w:tc>
          <w:tcPr>
            <w:tcW w:w="4652" w:type="dxa"/>
            <w:vAlign w:val="center"/>
          </w:tcPr>
          <w:p w14:paraId="0E665962" w14:textId="77777777" w:rsidR="001B081E" w:rsidRPr="00AD3B77" w:rsidRDefault="001B081E" w:rsidP="001B081E">
            <w:pPr>
              <w:topLinePunct/>
              <w:spacing w:line="360" w:lineRule="auto"/>
              <w:jc w:val="center"/>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技术参数要求</w:t>
            </w:r>
          </w:p>
        </w:tc>
        <w:tc>
          <w:tcPr>
            <w:tcW w:w="1276" w:type="dxa"/>
            <w:vAlign w:val="center"/>
          </w:tcPr>
          <w:p w14:paraId="077FB95B" w14:textId="77777777" w:rsidR="001B081E" w:rsidRPr="00AD3B77" w:rsidRDefault="001B081E" w:rsidP="001B081E">
            <w:pPr>
              <w:topLinePunct/>
              <w:spacing w:line="360" w:lineRule="auto"/>
              <w:jc w:val="center"/>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备注</w:t>
            </w:r>
          </w:p>
        </w:tc>
      </w:tr>
      <w:tr w:rsidR="001B081E" w:rsidRPr="00AD3B77" w14:paraId="3189A1D0" w14:textId="77777777" w:rsidTr="002804BE">
        <w:trPr>
          <w:jc w:val="center"/>
        </w:trPr>
        <w:tc>
          <w:tcPr>
            <w:tcW w:w="456" w:type="dxa"/>
            <w:vAlign w:val="center"/>
          </w:tcPr>
          <w:p w14:paraId="119BE0B9" w14:textId="77777777"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1</w:t>
            </w:r>
          </w:p>
        </w:tc>
        <w:tc>
          <w:tcPr>
            <w:tcW w:w="833" w:type="dxa"/>
            <w:vAlign w:val="center"/>
          </w:tcPr>
          <w:p w14:paraId="2408C771" w14:textId="77777777"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复合肥料</w:t>
            </w:r>
          </w:p>
        </w:tc>
        <w:tc>
          <w:tcPr>
            <w:tcW w:w="576" w:type="dxa"/>
            <w:vAlign w:val="center"/>
          </w:tcPr>
          <w:p w14:paraId="7FD7F04C" w14:textId="77777777" w:rsidR="001B081E" w:rsidRPr="00AD3B77" w:rsidRDefault="001B081E" w:rsidP="001B081E">
            <w:pPr>
              <w:topLinePunct/>
              <w:spacing w:line="360" w:lineRule="auto"/>
              <w:jc w:val="center"/>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195</w:t>
            </w:r>
          </w:p>
        </w:tc>
        <w:tc>
          <w:tcPr>
            <w:tcW w:w="566" w:type="dxa"/>
            <w:vAlign w:val="center"/>
          </w:tcPr>
          <w:p w14:paraId="1A2A80EF" w14:textId="77777777" w:rsidR="001B081E" w:rsidRPr="00AD3B77" w:rsidRDefault="001B081E" w:rsidP="001B081E">
            <w:pPr>
              <w:topLinePunct/>
              <w:spacing w:line="360" w:lineRule="auto"/>
              <w:jc w:val="center"/>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吨</w:t>
            </w:r>
          </w:p>
        </w:tc>
        <w:tc>
          <w:tcPr>
            <w:tcW w:w="4652" w:type="dxa"/>
            <w:vAlign w:val="center"/>
          </w:tcPr>
          <w:p w14:paraId="6BA104E6" w14:textId="77777777" w:rsidR="001B081E" w:rsidRPr="00AD3B77" w:rsidRDefault="001B081E" w:rsidP="002804B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 xml:space="preserve">1.适用于水稻、玉米等粮食作物， </w:t>
            </w:r>
          </w:p>
          <w:p w14:paraId="1B45CE9D" w14:textId="5BF78006" w:rsidR="001B081E" w:rsidRPr="00AD3B77" w:rsidRDefault="001B081E" w:rsidP="002804B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2.执行国家标准GB/T15063-2020《复合肥料》</w:t>
            </w:r>
          </w:p>
          <w:p w14:paraId="6014159B" w14:textId="7774BDD3" w:rsidR="001B081E" w:rsidRPr="00AD3B77" w:rsidRDefault="001B081E" w:rsidP="002804B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3.养分指标要求: 主要成分氮、磷、钾的总含量≥40%</w:t>
            </w:r>
          </w:p>
          <w:p w14:paraId="7D8DBA77" w14:textId="77777777" w:rsidR="001B081E" w:rsidRPr="00AD3B77" w:rsidRDefault="001B081E" w:rsidP="002804B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4.产品物理性状要求:产品为圆形颗粒，颗粒均匀、干燥松散，无受潮、无结块、无明显粉化;颗粒遇水可自然逐步溶散，溶解性能良好。</w:t>
            </w:r>
          </w:p>
          <w:p w14:paraId="41375B4B" w14:textId="77777777" w:rsidR="001B081E" w:rsidRPr="00AD3B77" w:rsidRDefault="001B081E" w:rsidP="002804B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5.包装规格要求:产品净含量为25kg/袋，采用双层包装，内设防潮内膜，外包装牢固耐用、标识完整、字迹清晰，符合国家肥料包装标识规范要求。外包装标注执行标准、养分、生产厂家、生产日期。</w:t>
            </w:r>
          </w:p>
          <w:p w14:paraId="03B63407" w14:textId="03F41B3B"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lastRenderedPageBreak/>
              <w:t>6.产品生产日期距交货当日≤6个月（半年内全新产品），严禁翻新、过期、分装贴牌肥料。</w:t>
            </w:r>
          </w:p>
        </w:tc>
        <w:tc>
          <w:tcPr>
            <w:tcW w:w="1276" w:type="dxa"/>
            <w:vAlign w:val="center"/>
          </w:tcPr>
          <w:p w14:paraId="7FF6939B" w14:textId="77777777"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lastRenderedPageBreak/>
              <w:t>每吨价格最高不超过3200元，以实际供应量为准。</w:t>
            </w:r>
          </w:p>
        </w:tc>
      </w:tr>
      <w:tr w:rsidR="001B081E" w:rsidRPr="00AD3B77" w14:paraId="01156A73" w14:textId="77777777" w:rsidTr="002804BE">
        <w:trPr>
          <w:jc w:val="center"/>
        </w:trPr>
        <w:tc>
          <w:tcPr>
            <w:tcW w:w="456" w:type="dxa"/>
            <w:vAlign w:val="center"/>
          </w:tcPr>
          <w:p w14:paraId="08116FD3" w14:textId="77777777"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2</w:t>
            </w:r>
          </w:p>
        </w:tc>
        <w:tc>
          <w:tcPr>
            <w:tcW w:w="833" w:type="dxa"/>
            <w:vAlign w:val="center"/>
          </w:tcPr>
          <w:p w14:paraId="1FFB9B2A" w14:textId="77777777"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大马力抽水机</w:t>
            </w:r>
          </w:p>
        </w:tc>
        <w:tc>
          <w:tcPr>
            <w:tcW w:w="576" w:type="dxa"/>
            <w:vAlign w:val="center"/>
          </w:tcPr>
          <w:p w14:paraId="127C65DD" w14:textId="77777777" w:rsidR="001B081E" w:rsidRPr="00AD3B77" w:rsidRDefault="001B081E" w:rsidP="001B081E">
            <w:pPr>
              <w:topLinePunct/>
              <w:spacing w:line="360" w:lineRule="auto"/>
              <w:jc w:val="center"/>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6</w:t>
            </w:r>
          </w:p>
        </w:tc>
        <w:tc>
          <w:tcPr>
            <w:tcW w:w="566" w:type="dxa"/>
            <w:vAlign w:val="center"/>
          </w:tcPr>
          <w:p w14:paraId="495C8D53" w14:textId="77777777" w:rsidR="001B081E" w:rsidRPr="00AD3B77" w:rsidRDefault="001B081E" w:rsidP="001B081E">
            <w:pPr>
              <w:topLinePunct/>
              <w:spacing w:line="360" w:lineRule="auto"/>
              <w:jc w:val="center"/>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台</w:t>
            </w:r>
          </w:p>
        </w:tc>
        <w:tc>
          <w:tcPr>
            <w:tcW w:w="4652" w:type="dxa"/>
            <w:vAlign w:val="center"/>
          </w:tcPr>
          <w:p w14:paraId="7EA69246" w14:textId="7ED67284"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1.燃油类型：柴油，单缸、四冲程、强制风门、顶置气门。</w:t>
            </w:r>
          </w:p>
          <w:p w14:paraId="57468190" w14:textId="77777777"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2.燃油箱容积：≥5L。</w:t>
            </w:r>
          </w:p>
          <w:p w14:paraId="46E54E26" w14:textId="1464ECA0"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3.功率：≥5.5kW（7.5马力）。</w:t>
            </w:r>
          </w:p>
          <w:p w14:paraId="65F3E3AA" w14:textId="46C561DA"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4.流量：≥36m³/h。</w:t>
            </w:r>
          </w:p>
          <w:p w14:paraId="5871E51F" w14:textId="1D47C39C"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5.扬程：≥25m。</w:t>
            </w:r>
          </w:p>
          <w:p w14:paraId="246FB379" w14:textId="65280239"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6.转速：3600r/m。</w:t>
            </w:r>
          </w:p>
          <w:p w14:paraId="6C45014C" w14:textId="4AEA3AA5"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7.口径：50mm（3寸）。</w:t>
            </w:r>
          </w:p>
          <w:p w14:paraId="2E4FA05F" w14:textId="77777777"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8.泵体结构：卧式离心泵，半开式单级叶轮，单吸式进水。</w:t>
            </w:r>
          </w:p>
          <w:p w14:paraId="3FC81562" w14:textId="77777777"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9.整机重量：≤40kg，便携式设计，</w:t>
            </w:r>
            <w:r w:rsidRPr="00AD3B77">
              <w:rPr>
                <w:rFonts w:ascii="宋体" w:eastAsia="宋体" w:hAnsi="宋体" w:cs="宋体"/>
                <w:kern w:val="2"/>
                <w:sz w:val="24"/>
                <w14:ligatures w14:val="standardContextual"/>
              </w:rPr>
              <w:t>带折叠推把、低重心机身。</w:t>
            </w:r>
          </w:p>
          <w:p w14:paraId="79E92544" w14:textId="77777777"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10.启动方式：柴油机电启动，无需外接市电，</w:t>
            </w:r>
            <w:r w:rsidRPr="00AD3B77">
              <w:rPr>
                <w:rFonts w:ascii="宋体" w:eastAsia="宋体" w:hAnsi="宋体" w:cs="宋体"/>
                <w:kern w:val="2"/>
                <w:sz w:val="24"/>
                <w14:ligatures w14:val="standardContextual"/>
              </w:rPr>
              <w:t>支持</w:t>
            </w:r>
            <w:r w:rsidRPr="00AD3B77">
              <w:rPr>
                <w:rFonts w:ascii="宋体" w:eastAsia="宋体" w:hAnsi="宋体"/>
                <w:kern w:val="2"/>
                <w:sz w:val="24"/>
                <w14:ligatures w14:val="standardContextual"/>
              </w:rPr>
              <w:t>-15℃低温电启动，阴雨暴雨环境下可一键点火，避免汛期关键时刻无法启动。</w:t>
            </w:r>
          </w:p>
          <w:p w14:paraId="0047ABA6" w14:textId="77777777"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Times New Roman" w:eastAsia="宋体" w:hAnsi="Times New Roman"/>
                <w:kern w:val="2"/>
                <w:sz w:val="24"/>
                <w14:ligatures w14:val="standardContextual"/>
              </w:rPr>
              <w:t>‌</w:t>
            </w:r>
            <w:r w:rsidRPr="00AD3B77">
              <w:rPr>
                <w:rFonts w:ascii="宋体" w:eastAsia="宋体" w:hAnsi="宋体"/>
                <w:kern w:val="2"/>
                <w:sz w:val="24"/>
                <w14:ligatures w14:val="standardContextual"/>
              </w:rPr>
              <w:t>11.防堵抗杂能力</w:t>
            </w:r>
            <w:r w:rsidRPr="00AD3B77">
              <w:rPr>
                <w:rFonts w:ascii="Times New Roman" w:eastAsia="宋体" w:hAnsi="Times New Roman"/>
                <w:kern w:val="2"/>
                <w:sz w:val="24"/>
                <w14:ligatures w14:val="standardContextual"/>
              </w:rPr>
              <w:t>‌</w:t>
            </w:r>
            <w:r w:rsidRPr="00AD3B77">
              <w:rPr>
                <w:rFonts w:ascii="宋体" w:eastAsia="宋体" w:hAnsi="宋体" w:cs="宋体"/>
                <w:kern w:val="2"/>
                <w:sz w:val="24"/>
                <w14:ligatures w14:val="standardContextual"/>
              </w:rPr>
              <w:t>：进水口带防缠绕叶轮、大流道蜗壳，进水滤网支持徒手快拆，</w:t>
            </w:r>
            <w:r w:rsidRPr="00AD3B77">
              <w:rPr>
                <w:rFonts w:ascii="宋体" w:eastAsia="宋体" w:hAnsi="宋体"/>
                <w:kern w:val="2"/>
                <w:sz w:val="24"/>
                <w14:ligatures w14:val="standardContextual"/>
              </w:rPr>
              <w:t>能在五分钟内清理泥沙、碎叶等杂物。</w:t>
            </w:r>
          </w:p>
          <w:p w14:paraId="5890C237" w14:textId="77777777"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Times New Roman" w:eastAsia="宋体" w:hAnsi="Times New Roman"/>
                <w:kern w:val="2"/>
                <w:sz w:val="24"/>
                <w14:ligatures w14:val="standardContextual"/>
              </w:rPr>
              <w:t>‌</w:t>
            </w:r>
            <w:r w:rsidRPr="00AD3B77">
              <w:rPr>
                <w:rFonts w:ascii="宋体" w:eastAsia="宋体" w:hAnsi="宋体"/>
                <w:kern w:val="2"/>
                <w:sz w:val="24"/>
                <w14:ligatures w14:val="standardContextual"/>
              </w:rPr>
              <w:t>12.连续作业能力</w:t>
            </w:r>
            <w:r w:rsidRPr="00AD3B77">
              <w:rPr>
                <w:rFonts w:ascii="Times New Roman" w:eastAsia="宋体" w:hAnsi="Times New Roman"/>
                <w:kern w:val="2"/>
                <w:sz w:val="24"/>
                <w14:ligatures w14:val="standardContextual"/>
              </w:rPr>
              <w:t>‌</w:t>
            </w:r>
            <w:r w:rsidRPr="00AD3B77">
              <w:rPr>
                <w:rFonts w:ascii="宋体" w:eastAsia="宋体" w:hAnsi="宋体" w:cs="宋体"/>
                <w:kern w:val="2"/>
                <w:sz w:val="24"/>
                <w14:ligatures w14:val="standardContextual"/>
              </w:rPr>
              <w:t>：</w:t>
            </w:r>
            <w:r w:rsidRPr="00AD3B77">
              <w:rPr>
                <w:rFonts w:ascii="宋体" w:eastAsia="宋体" w:hAnsi="宋体"/>
                <w:kern w:val="2"/>
                <w:sz w:val="24"/>
                <w14:ligatures w14:val="standardContextual"/>
              </w:rPr>
              <w:t>可24小时连轴运转，满足长时间排涝需求。</w:t>
            </w:r>
          </w:p>
          <w:p w14:paraId="59DCB094" w14:textId="54A3363F"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13.配备水带100米。</w:t>
            </w:r>
          </w:p>
          <w:p w14:paraId="447799B0" w14:textId="246F4797" w:rsidR="001E4837" w:rsidRPr="00AD3B77" w:rsidRDefault="001E4837"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hint="eastAsia"/>
                <w:kern w:val="2"/>
                <w:sz w:val="24"/>
                <w14:ligatures w14:val="standardContextual"/>
              </w:rPr>
              <w:t>14.验收时须提供相关配件</w:t>
            </w:r>
            <w:r w:rsidR="0089767F" w:rsidRPr="00AD3B77">
              <w:rPr>
                <w:rFonts w:ascii="宋体" w:eastAsia="宋体" w:hAnsi="宋体" w:hint="eastAsia"/>
                <w:kern w:val="2"/>
                <w:sz w:val="24"/>
                <w14:ligatures w14:val="standardContextual"/>
              </w:rPr>
              <w:t>及</w:t>
            </w:r>
            <w:r w:rsidRPr="00AD3B77">
              <w:rPr>
                <w:rFonts w:ascii="宋体" w:eastAsia="宋体" w:hAnsi="宋体" w:hint="eastAsia"/>
                <w:kern w:val="2"/>
                <w:sz w:val="24"/>
                <w14:ligatures w14:val="standardContextual"/>
              </w:rPr>
              <w:t>清单、满</w:t>
            </w:r>
            <w:r w:rsidR="00F22D83" w:rsidRPr="00AD3B77">
              <w:rPr>
                <w:rFonts w:ascii="宋体" w:eastAsia="宋体" w:hAnsi="宋体" w:hint="eastAsia"/>
                <w:kern w:val="2"/>
                <w:sz w:val="24"/>
                <w14:ligatures w14:val="standardContextual"/>
              </w:rPr>
              <w:t>箱油料（含润滑油）。</w:t>
            </w:r>
          </w:p>
        </w:tc>
        <w:tc>
          <w:tcPr>
            <w:tcW w:w="1276" w:type="dxa"/>
            <w:vAlign w:val="center"/>
          </w:tcPr>
          <w:p w14:paraId="3B4FD7C5" w14:textId="3AD0E6F5" w:rsidR="001B081E" w:rsidRPr="00AD3B77" w:rsidRDefault="001B081E" w:rsidP="001B081E">
            <w:pPr>
              <w:topLinePunct/>
              <w:spacing w:line="360" w:lineRule="auto"/>
              <w:jc w:val="left"/>
              <w:rPr>
                <w:rFonts w:ascii="宋体" w:eastAsia="宋体" w:hAnsi="宋体" w:hint="eastAsia"/>
                <w:kern w:val="2"/>
                <w:sz w:val="24"/>
                <w14:ligatures w14:val="standardContextual"/>
              </w:rPr>
            </w:pPr>
            <w:r w:rsidRPr="00AD3B77">
              <w:rPr>
                <w:rFonts w:ascii="宋体" w:eastAsia="宋体" w:hAnsi="宋体"/>
                <w:kern w:val="2"/>
                <w:sz w:val="24"/>
                <w14:ligatures w14:val="standardContextual"/>
              </w:rPr>
              <w:t>最高不超过4000元/台</w:t>
            </w:r>
            <w:r w:rsidR="001E4837" w:rsidRPr="00AD3B77">
              <w:rPr>
                <w:rFonts w:ascii="宋体" w:eastAsia="宋体" w:hAnsi="宋体" w:hint="eastAsia"/>
                <w:kern w:val="2"/>
                <w:sz w:val="24"/>
                <w14:ligatures w14:val="standardContextual"/>
              </w:rPr>
              <w:t>。</w:t>
            </w:r>
          </w:p>
        </w:tc>
      </w:tr>
    </w:tbl>
    <w:p w14:paraId="47D602DB" w14:textId="77777777" w:rsidR="00863B40" w:rsidRPr="00AD3B77" w:rsidRDefault="00863B40" w:rsidP="001B081E">
      <w:pPr>
        <w:spacing w:line="360" w:lineRule="auto"/>
        <w:ind w:firstLineChars="200" w:firstLine="434"/>
        <w:jc w:val="left"/>
        <w:rPr>
          <w:rFonts w:ascii="宋体" w:hAnsi="宋体" w:hint="eastAsia"/>
          <w:b/>
          <w:spacing w:val="-12"/>
          <w:kern w:val="2"/>
          <w:sz w:val="24"/>
          <w14:ligatures w14:val="standardContextual"/>
        </w:rPr>
      </w:pPr>
    </w:p>
    <w:p w14:paraId="3DA9D75E" w14:textId="77777777" w:rsidR="0089767F" w:rsidRPr="00AD3B77" w:rsidRDefault="0089767F" w:rsidP="001B081E">
      <w:pPr>
        <w:spacing w:line="360" w:lineRule="auto"/>
        <w:ind w:firstLineChars="200" w:firstLine="434"/>
        <w:jc w:val="left"/>
        <w:rPr>
          <w:rFonts w:ascii="宋体" w:hAnsi="宋体" w:hint="eastAsia"/>
          <w:b/>
          <w:spacing w:val="-12"/>
          <w:kern w:val="2"/>
          <w:sz w:val="24"/>
          <w14:ligatures w14:val="standardContextual"/>
        </w:rPr>
      </w:pPr>
    </w:p>
    <w:p w14:paraId="2DA17500" w14:textId="39E957B1" w:rsidR="001B081E" w:rsidRPr="00AD3B77" w:rsidRDefault="001B081E" w:rsidP="001B081E">
      <w:pPr>
        <w:spacing w:line="360" w:lineRule="auto"/>
        <w:ind w:firstLineChars="200" w:firstLine="434"/>
        <w:jc w:val="left"/>
        <w:rPr>
          <w:rFonts w:ascii="宋体" w:hAnsi="宋体" w:hint="eastAsia"/>
          <w:kern w:val="2"/>
          <w:sz w:val="24"/>
          <w14:ligatures w14:val="standardContextual"/>
        </w:rPr>
      </w:pPr>
      <w:r w:rsidRPr="00AD3B77">
        <w:rPr>
          <w:rFonts w:ascii="宋体" w:hAnsi="宋体"/>
          <w:b/>
          <w:spacing w:val="-12"/>
          <w:kern w:val="2"/>
          <w:sz w:val="24"/>
          <w14:ligatures w14:val="standardContextual"/>
        </w:rPr>
        <w:lastRenderedPageBreak/>
        <w:t>二、商务要求</w:t>
      </w:r>
    </w:p>
    <w:p w14:paraId="261255D2" w14:textId="77777777" w:rsidR="001B081E" w:rsidRPr="00AD3B77" w:rsidRDefault="001B081E" w:rsidP="001B081E">
      <w:pPr>
        <w:spacing w:line="360" w:lineRule="auto"/>
        <w:ind w:firstLineChars="200" w:firstLine="482"/>
        <w:jc w:val="left"/>
        <w:rPr>
          <w:rFonts w:ascii="宋体" w:hAnsi="宋体" w:hint="eastAsia"/>
          <w:b/>
          <w:bCs/>
          <w:kern w:val="2"/>
          <w:sz w:val="24"/>
          <w14:ligatures w14:val="standardContextual"/>
        </w:rPr>
      </w:pPr>
      <w:r w:rsidRPr="00AD3B77">
        <w:rPr>
          <w:rFonts w:ascii="宋体" w:hAnsi="宋体"/>
          <w:b/>
          <w:bCs/>
          <w:kern w:val="2"/>
          <w:sz w:val="24"/>
          <w14:ligatures w14:val="standardContextual"/>
        </w:rPr>
        <w:t>1.签订合同日期</w:t>
      </w:r>
    </w:p>
    <w:p w14:paraId="28732FF2"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自成交通知书发出之日起15日内。</w:t>
      </w:r>
    </w:p>
    <w:p w14:paraId="66032028" w14:textId="77777777" w:rsidR="001B081E" w:rsidRPr="00AD3B77" w:rsidRDefault="001B081E" w:rsidP="001B081E">
      <w:pPr>
        <w:spacing w:line="360" w:lineRule="auto"/>
        <w:ind w:firstLineChars="200" w:firstLine="482"/>
        <w:jc w:val="left"/>
        <w:rPr>
          <w:rFonts w:ascii="宋体" w:hAnsi="宋体" w:hint="eastAsia"/>
          <w:b/>
          <w:bCs/>
          <w:kern w:val="2"/>
          <w:sz w:val="24"/>
          <w14:ligatures w14:val="standardContextual"/>
        </w:rPr>
      </w:pPr>
      <w:r w:rsidRPr="00AD3B77">
        <w:rPr>
          <w:rFonts w:ascii="宋体" w:hAnsi="宋体"/>
          <w:b/>
          <w:bCs/>
          <w:kern w:val="2"/>
          <w:sz w:val="24"/>
          <w14:ligatures w14:val="standardContextual"/>
        </w:rPr>
        <w:t>2.交货时间</w:t>
      </w:r>
    </w:p>
    <w:p w14:paraId="20F57A6F" w14:textId="1CC65174"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合同签订生效后10个工作日内送到采购人指定地点（</w:t>
      </w:r>
      <w:r w:rsidR="00AD3B77" w:rsidRPr="00AD3B77">
        <w:rPr>
          <w:rFonts w:ascii="宋体" w:hAnsi="宋体"/>
          <w:kern w:val="2"/>
          <w:sz w:val="24"/>
          <w14:ligatures w14:val="standardContextual"/>
        </w:rPr>
        <w:t>肥料配送至</w:t>
      </w:r>
      <w:r w:rsidRPr="00AD3B77">
        <w:rPr>
          <w:rFonts w:ascii="宋体" w:hAnsi="宋体"/>
          <w:kern w:val="2"/>
          <w:sz w:val="24"/>
          <w14:ligatures w14:val="standardContextual"/>
        </w:rPr>
        <w:t>辖区15个行政村），并由采购人与成交人双方对该批次的产品进行抽样送往有资质的产品质量检验单位进行检验。</w:t>
      </w:r>
    </w:p>
    <w:p w14:paraId="0466B2AB" w14:textId="77777777" w:rsidR="001B081E" w:rsidRPr="00AD3B77" w:rsidRDefault="001B081E" w:rsidP="001B081E">
      <w:pPr>
        <w:spacing w:line="360" w:lineRule="auto"/>
        <w:ind w:firstLineChars="200" w:firstLine="482"/>
        <w:jc w:val="left"/>
        <w:rPr>
          <w:rFonts w:ascii="宋体" w:hAnsi="宋体" w:hint="eastAsia"/>
          <w:b/>
          <w:bCs/>
          <w:kern w:val="2"/>
          <w:sz w:val="24"/>
          <w14:ligatures w14:val="standardContextual"/>
        </w:rPr>
      </w:pPr>
      <w:r w:rsidRPr="00AD3B77">
        <w:rPr>
          <w:rFonts w:ascii="宋体" w:hAnsi="宋体"/>
          <w:b/>
          <w:bCs/>
          <w:kern w:val="2"/>
          <w:sz w:val="24"/>
          <w14:ligatures w14:val="standardContextual"/>
        </w:rPr>
        <w:t>3.验收要求</w:t>
      </w:r>
      <w:r w:rsidRPr="00AD3B77">
        <w:rPr>
          <w:rFonts w:ascii="宋体" w:hAnsi="宋体"/>
          <w:b/>
          <w:bCs/>
          <w:kern w:val="2"/>
          <w:sz w:val="24"/>
          <w14:ligatures w14:val="standardContextual"/>
        </w:rPr>
        <w:tab/>
      </w:r>
    </w:p>
    <w:p w14:paraId="72E10264"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3.1采购人对成交人提交的货物依据采购合同和国家有关质量标准进行现场签收，外观、说明书符合采购合同要求的，给予签收，不合格的不予签收。采购人随机抽样、成交人现场见证，样品送区内任意具备复合肥料检测资质的第三方检测机构（采购人随机选定，不指定单一院所），检测费用由供应商支付。</w:t>
      </w:r>
    </w:p>
    <w:p w14:paraId="3D259FFA"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3.2成交人交货前应对产品作出全面检查和对验收文件进行整理，并列出清单，作为采购人收货验收和使用的技术条件依据，检验的结果应随货物交采购人。成交人不能完整交付货物及本款规定的单证和工具的，必须负责补齐，否则视为未按合同约定交货。</w:t>
      </w:r>
    </w:p>
    <w:p w14:paraId="67771827"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3.3采购人组织验收，成交人必须到场配合。</w:t>
      </w:r>
    </w:p>
    <w:p w14:paraId="5EE6844E"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3.4其他未尽事宜应严格按照《关于印发广西壮族自治区政府采购项目履约验收管理办法的通知》[桂财采〔2015〕22号]以及《财政部关于进一步加强政府采购需求和履约验收管理的指导意见》[财库〔2016〕205号]规定执行。</w:t>
      </w:r>
    </w:p>
    <w:p w14:paraId="4C6E9301"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3.5验收产生的费用由成交人负责。</w:t>
      </w:r>
    </w:p>
    <w:p w14:paraId="490A7211"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3.6验收不合格处置：</w:t>
      </w:r>
    </w:p>
    <w:p w14:paraId="30C6D4D0" w14:textId="6285EC05"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（1）产品关键指标（总养分、养分配比、类型）严重不达标：采购人有权终止合同、拒付全部货款，成交人承担产品的召回、货物清运、农户损失赔偿全部成本，采购方有权另择其他</w:t>
      </w:r>
      <w:r w:rsidR="002804BE" w:rsidRPr="00AD3B77">
        <w:rPr>
          <w:rFonts w:ascii="宋体" w:hAnsi="宋体"/>
          <w:kern w:val="2"/>
          <w:sz w:val="24"/>
          <w14:ligatures w14:val="standardContextual"/>
        </w:rPr>
        <w:t>供应商</w:t>
      </w:r>
      <w:r w:rsidRPr="00AD3B77">
        <w:rPr>
          <w:rFonts w:ascii="宋体" w:hAnsi="宋体"/>
          <w:kern w:val="2"/>
          <w:sz w:val="24"/>
          <w14:ligatures w14:val="standardContextual"/>
        </w:rPr>
        <w:t>供货。</w:t>
      </w:r>
    </w:p>
    <w:p w14:paraId="56DEF2D9"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（2）轻微指标小幅偏差：允许成交人在2个工作日内换货至合格。</w:t>
      </w:r>
    </w:p>
    <w:p w14:paraId="42174D04" w14:textId="77777777" w:rsidR="001B081E" w:rsidRPr="00AD3B77" w:rsidRDefault="001B081E" w:rsidP="001B081E">
      <w:pPr>
        <w:spacing w:line="360" w:lineRule="auto"/>
        <w:ind w:firstLineChars="200" w:firstLine="482"/>
        <w:jc w:val="left"/>
        <w:rPr>
          <w:rFonts w:ascii="宋体" w:hAnsi="宋体" w:hint="eastAsia"/>
          <w:b/>
          <w:bCs/>
          <w:kern w:val="2"/>
          <w:sz w:val="24"/>
          <w14:ligatures w14:val="standardContextual"/>
        </w:rPr>
      </w:pPr>
      <w:r w:rsidRPr="00AD3B77">
        <w:rPr>
          <w:rFonts w:ascii="宋体" w:hAnsi="宋体"/>
          <w:b/>
          <w:bCs/>
          <w:kern w:val="2"/>
          <w:sz w:val="24"/>
          <w14:ligatures w14:val="standardContextual"/>
        </w:rPr>
        <w:t>4.付款方式、时间和条件</w:t>
      </w:r>
    </w:p>
    <w:p w14:paraId="12F278A9"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4.1本合同约定的付款方式为银行转账，采购人按本合同约定将相应款项汇至成交人指定账号。</w:t>
      </w:r>
    </w:p>
    <w:p w14:paraId="7B0B9593" w14:textId="18CCDBB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lastRenderedPageBreak/>
        <w:t>4.2本项目无预付款，按财政性资金财政国库集中支付规定程序办理。合同签订、</w:t>
      </w:r>
      <w:bookmarkStart w:id="85" w:name="OLE_LINK3"/>
      <w:r w:rsidR="002804BE" w:rsidRPr="00AD3B77">
        <w:rPr>
          <w:rFonts w:ascii="宋体" w:hAnsi="宋体" w:hint="eastAsia"/>
          <w:kern w:val="2"/>
          <w:sz w:val="24"/>
          <w14:ligatures w14:val="standardContextual"/>
        </w:rPr>
        <w:t>供货</w:t>
      </w:r>
      <w:bookmarkEnd w:id="85"/>
      <w:r w:rsidRPr="00AD3B77">
        <w:rPr>
          <w:rFonts w:ascii="宋体" w:hAnsi="宋体"/>
          <w:kern w:val="2"/>
          <w:sz w:val="24"/>
          <w14:ligatures w14:val="standardContextual"/>
        </w:rPr>
        <w:t>完成</w:t>
      </w:r>
      <w:r w:rsidR="002804BE" w:rsidRPr="00AD3B77">
        <w:rPr>
          <w:rFonts w:ascii="宋体" w:hAnsi="宋体" w:hint="eastAsia"/>
          <w:kern w:val="2"/>
          <w:sz w:val="24"/>
          <w14:ligatures w14:val="standardContextual"/>
        </w:rPr>
        <w:t>且</w:t>
      </w:r>
      <w:r w:rsidRPr="00AD3B77">
        <w:rPr>
          <w:rFonts w:ascii="宋体" w:hAnsi="宋体"/>
          <w:kern w:val="2"/>
          <w:sz w:val="24"/>
          <w14:ligatures w14:val="standardContextual"/>
        </w:rPr>
        <w:t>验收合格后，成交人出具发票报采购人后，采购人及时完成支付报批手续，一次性付清（不计息）。</w:t>
      </w:r>
    </w:p>
    <w:p w14:paraId="067632B9" w14:textId="77777777" w:rsidR="001B081E" w:rsidRPr="00AD3B77" w:rsidRDefault="001B081E" w:rsidP="001B081E">
      <w:pPr>
        <w:spacing w:line="360" w:lineRule="auto"/>
        <w:ind w:firstLineChars="200" w:firstLine="482"/>
        <w:jc w:val="left"/>
        <w:rPr>
          <w:rFonts w:ascii="宋体" w:hAnsi="宋体" w:hint="eastAsia"/>
          <w:b/>
          <w:bCs/>
          <w:kern w:val="2"/>
          <w:sz w:val="24"/>
          <w14:ligatures w14:val="standardContextual"/>
        </w:rPr>
      </w:pPr>
      <w:r w:rsidRPr="00AD3B77">
        <w:rPr>
          <w:rFonts w:ascii="宋体" w:hAnsi="宋体"/>
          <w:b/>
          <w:bCs/>
          <w:kern w:val="2"/>
          <w:sz w:val="24"/>
          <w14:ligatures w14:val="standardContextual"/>
        </w:rPr>
        <w:t>5.报价要求</w:t>
      </w:r>
      <w:r w:rsidRPr="00AD3B77">
        <w:rPr>
          <w:rFonts w:ascii="宋体" w:hAnsi="宋体"/>
          <w:b/>
          <w:bCs/>
          <w:kern w:val="2"/>
          <w:sz w:val="24"/>
          <w14:ligatures w14:val="standardContextual"/>
        </w:rPr>
        <w:tab/>
      </w:r>
    </w:p>
    <w:p w14:paraId="7F84A2AB"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5.1报价应包含货物的所有费用，包括采购、运输、装卸、劳务、管理、利润、税金、保险、协调、培训、售后服务、配送产品、产品验收检验费（含第三方检测机构费用）以及所有的不定因素的风险等其他所有成本费用的总和。合同履行过程中，采购人不再支付合同以外的其他费用。供应商负责工人人身、设备安全责任。验收前，货物丢失自行负责。</w:t>
      </w:r>
    </w:p>
    <w:p w14:paraId="1E61748E"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5.2成交人应承担的其它费用：本项目代理服务费和复合肥料检测费用。</w:t>
      </w:r>
    </w:p>
    <w:p w14:paraId="1BC13DEF" w14:textId="2B70466E" w:rsidR="001B081E" w:rsidRPr="00AD3B77" w:rsidRDefault="001B081E" w:rsidP="001B081E">
      <w:pPr>
        <w:spacing w:line="360" w:lineRule="auto"/>
        <w:ind w:firstLineChars="200" w:firstLine="482"/>
        <w:jc w:val="left"/>
        <w:rPr>
          <w:rFonts w:ascii="宋体" w:hAnsi="宋体" w:hint="eastAsia"/>
          <w:b/>
          <w:bCs/>
          <w:kern w:val="2"/>
          <w:sz w:val="24"/>
          <w14:ligatures w14:val="standardContextual"/>
        </w:rPr>
      </w:pPr>
      <w:r w:rsidRPr="00AD3B77">
        <w:rPr>
          <w:rFonts w:ascii="宋体" w:hAnsi="宋体"/>
          <w:b/>
          <w:bCs/>
          <w:kern w:val="2"/>
          <w:sz w:val="24"/>
          <w14:ligatures w14:val="standardContextual"/>
        </w:rPr>
        <w:t>6.售后服务要求</w:t>
      </w:r>
      <w:r w:rsidR="00DF2917" w:rsidRPr="00AD3B77">
        <w:rPr>
          <w:rFonts w:ascii="宋体" w:hAnsi="宋体" w:hint="eastAsia"/>
          <w:b/>
          <w:bCs/>
          <w:kern w:val="2"/>
          <w:sz w:val="24"/>
          <w14:ligatures w14:val="standardContextual"/>
        </w:rPr>
        <w:t>(本项仅适用于标项二)</w:t>
      </w:r>
    </w:p>
    <w:p w14:paraId="33BB0253" w14:textId="618EDD9B" w:rsidR="00DF2917" w:rsidRPr="00AD3B77" w:rsidRDefault="00DF2917" w:rsidP="00DF2917">
      <w:pPr>
        <w:spacing w:line="360" w:lineRule="auto"/>
        <w:ind w:firstLineChars="200" w:firstLine="480"/>
        <w:jc w:val="left"/>
        <w:rPr>
          <w:rFonts w:ascii="宋体" w:hAnsi="宋体" w:hint="eastAsia"/>
          <w:kern w:val="2"/>
          <w:sz w:val="24"/>
          <w14:ligatures w14:val="standardContextual"/>
        </w:rPr>
      </w:pPr>
      <w:r w:rsidRPr="00AD3B77">
        <w:rPr>
          <w:rFonts w:ascii="宋体" w:hAnsi="宋体" w:hint="eastAsia"/>
          <w:kern w:val="2"/>
          <w:sz w:val="24"/>
          <w14:ligatures w14:val="standardContextual"/>
        </w:rPr>
        <w:t>6.1供应商应明确承诺：保修期自验收合格之日起不少于1年（含1年）。单项产品的保修期另有要求的以“技术参数要求”中要求为准。保修期内上门维修、更换零部件。保修期满后，终身维护。</w:t>
      </w:r>
    </w:p>
    <w:p w14:paraId="2854F6BB" w14:textId="4DB0AFE4" w:rsidR="00DF2917" w:rsidRPr="00AD3B77" w:rsidRDefault="00DF2917" w:rsidP="00DF2917">
      <w:pPr>
        <w:spacing w:line="360" w:lineRule="auto"/>
        <w:ind w:firstLineChars="200" w:firstLine="480"/>
        <w:jc w:val="left"/>
        <w:rPr>
          <w:rFonts w:ascii="宋体" w:hAnsi="宋体" w:hint="eastAsia"/>
          <w:kern w:val="2"/>
          <w:sz w:val="24"/>
          <w14:ligatures w14:val="standardContextual"/>
        </w:rPr>
      </w:pPr>
      <w:r w:rsidRPr="00AD3B77">
        <w:rPr>
          <w:rFonts w:ascii="宋体" w:hAnsi="宋体" w:hint="eastAsia"/>
          <w:kern w:val="2"/>
          <w:sz w:val="24"/>
          <w14:ligatures w14:val="standardContextual"/>
        </w:rPr>
        <w:t>6.2保修期：质保期后对所售产品提供1年的上门保修期，保修期内按国家有关规定或厂家承诺实行“三包”，保修期内全免费上门维修、免费更换零部件（配件因人为因素损坏除外）。因人为因素出现的故障不在免费保修范围内，但成交人也要积极帮助采购人修理，并提供优惠价格的配件和服务（</w:t>
      </w:r>
      <w:r w:rsidRPr="00AD3B77">
        <w:rPr>
          <w:rFonts w:ascii="宋体" w:hAnsi="宋体" w:hint="eastAsia"/>
          <w:b/>
          <w:bCs/>
          <w:kern w:val="2"/>
          <w:sz w:val="24"/>
          <w14:ligatures w14:val="standardContextual"/>
        </w:rPr>
        <w:t>投标文件中需注明折扣率）</w:t>
      </w:r>
      <w:r w:rsidRPr="00AD3B77">
        <w:rPr>
          <w:rFonts w:ascii="宋体" w:hAnsi="宋体" w:hint="eastAsia"/>
          <w:kern w:val="2"/>
          <w:sz w:val="24"/>
          <w14:ligatures w14:val="standardContextual"/>
        </w:rPr>
        <w:t>，质保期外维修的零配件和服务也需优惠</w:t>
      </w:r>
      <w:r w:rsidRPr="00AD3B77">
        <w:rPr>
          <w:rFonts w:ascii="宋体" w:hAnsi="宋体" w:hint="eastAsia"/>
          <w:b/>
          <w:bCs/>
          <w:kern w:val="2"/>
          <w:sz w:val="24"/>
          <w14:ligatures w14:val="standardContextual"/>
        </w:rPr>
        <w:t>（投标文件中需注明折扣率）</w:t>
      </w:r>
      <w:r w:rsidRPr="00AD3B77">
        <w:rPr>
          <w:rFonts w:ascii="宋体" w:hAnsi="宋体" w:hint="eastAsia"/>
          <w:kern w:val="2"/>
          <w:sz w:val="24"/>
          <w14:ligatures w14:val="standardContextual"/>
        </w:rPr>
        <w:t>；</w:t>
      </w:r>
    </w:p>
    <w:p w14:paraId="5E8A2FD6" w14:textId="0A0531BF" w:rsidR="00DF2917" w:rsidRPr="00AD3B77" w:rsidRDefault="00DF2917" w:rsidP="00DF2917">
      <w:pPr>
        <w:spacing w:line="360" w:lineRule="auto"/>
        <w:ind w:firstLineChars="200" w:firstLine="480"/>
        <w:jc w:val="left"/>
        <w:rPr>
          <w:rFonts w:ascii="宋体" w:hAnsi="宋体" w:hint="eastAsia"/>
          <w:kern w:val="2"/>
          <w:sz w:val="24"/>
          <w14:ligatures w14:val="standardContextual"/>
        </w:rPr>
      </w:pPr>
      <w:r w:rsidRPr="00AD3B77">
        <w:rPr>
          <w:rFonts w:ascii="宋体" w:hAnsi="宋体" w:hint="eastAsia"/>
          <w:kern w:val="2"/>
          <w:sz w:val="24"/>
          <w14:ligatures w14:val="standardContextual"/>
        </w:rPr>
        <w:t>6.3故障响应时间：质保期内货物发生故障时，在接到采购人通知后12小时内到达现场处理，一般故障处理时限不超过12小时，12小时内不能修复的，提供替代品；拟投入的售后服务人员不少于1人，须提供其个人联系方式并24小时保持电话畅通</w:t>
      </w:r>
      <w:r w:rsidR="002804BE" w:rsidRPr="00AD3B77">
        <w:rPr>
          <w:rFonts w:ascii="宋体" w:hAnsi="宋体" w:hint="eastAsia"/>
          <w:kern w:val="2"/>
          <w:sz w:val="24"/>
          <w14:ligatures w14:val="standardContextual"/>
        </w:rPr>
        <w:t>。</w:t>
      </w:r>
    </w:p>
    <w:p w14:paraId="7659FEA7" w14:textId="4D01A99A" w:rsidR="00DF2917" w:rsidRPr="00AD3B77" w:rsidRDefault="00DF2917" w:rsidP="00DF2917">
      <w:pPr>
        <w:spacing w:line="360" w:lineRule="auto"/>
        <w:ind w:firstLineChars="200" w:firstLine="480"/>
        <w:jc w:val="left"/>
        <w:rPr>
          <w:rFonts w:ascii="宋体" w:hAnsi="宋体" w:hint="eastAsia"/>
          <w:kern w:val="2"/>
          <w:sz w:val="24"/>
          <w14:ligatures w14:val="standardContextual"/>
        </w:rPr>
      </w:pPr>
      <w:r w:rsidRPr="00AD3B77">
        <w:rPr>
          <w:rFonts w:ascii="宋体" w:hAnsi="宋体" w:hint="eastAsia"/>
          <w:kern w:val="2"/>
          <w:sz w:val="24"/>
          <w14:ligatures w14:val="standardContextual"/>
        </w:rPr>
        <w:t>6.4验收所需工具、器材由成交人自理；各项性能指标达到技术要求的，由供需双方共同签字认可，现场验收；</w:t>
      </w:r>
    </w:p>
    <w:p w14:paraId="758B4BAB" w14:textId="7BDDB1B0" w:rsidR="00DF2917" w:rsidRPr="00AD3B77" w:rsidRDefault="00DF2917" w:rsidP="00DF2917">
      <w:pPr>
        <w:spacing w:line="360" w:lineRule="auto"/>
        <w:ind w:firstLineChars="200" w:firstLine="480"/>
        <w:jc w:val="left"/>
        <w:rPr>
          <w:rFonts w:ascii="宋体" w:hAnsi="宋体" w:hint="eastAsia"/>
          <w:kern w:val="2"/>
          <w:sz w:val="24"/>
          <w14:ligatures w14:val="standardContextual"/>
        </w:rPr>
      </w:pPr>
      <w:r w:rsidRPr="00AD3B77">
        <w:rPr>
          <w:rFonts w:ascii="宋体" w:hAnsi="宋体" w:hint="eastAsia"/>
          <w:kern w:val="2"/>
          <w:sz w:val="24"/>
          <w14:ligatures w14:val="standardContextual"/>
        </w:rPr>
        <w:t>6.5响应时间要求：</w:t>
      </w:r>
    </w:p>
    <w:p w14:paraId="7BE2DAD3" w14:textId="77777777" w:rsidR="00DF2917" w:rsidRPr="00AD3B77" w:rsidRDefault="00DF2917" w:rsidP="00DF2917">
      <w:pPr>
        <w:spacing w:line="360" w:lineRule="auto"/>
        <w:ind w:firstLineChars="200" w:firstLine="480"/>
        <w:jc w:val="left"/>
        <w:rPr>
          <w:rFonts w:ascii="宋体" w:hAnsi="宋体" w:hint="eastAsia"/>
          <w:kern w:val="2"/>
          <w:sz w:val="24"/>
          <w14:ligatures w14:val="standardContextual"/>
        </w:rPr>
      </w:pPr>
      <w:r w:rsidRPr="00AD3B77">
        <w:rPr>
          <w:rFonts w:ascii="宋体" w:hAnsi="宋体" w:hint="eastAsia"/>
          <w:kern w:val="2"/>
          <w:sz w:val="24"/>
          <w14:ligatures w14:val="standardContextual"/>
        </w:rPr>
        <w:t>（1）保修期内：货物发生故障时接到通知后2小时内响应，12小时内到达现场维修，24小时内解决问题。</w:t>
      </w:r>
    </w:p>
    <w:p w14:paraId="48F1CCA9" w14:textId="77777777" w:rsidR="00DF2917" w:rsidRPr="00AD3B77" w:rsidRDefault="00DF2917" w:rsidP="00DF2917">
      <w:pPr>
        <w:spacing w:line="360" w:lineRule="auto"/>
        <w:ind w:firstLineChars="200" w:firstLine="480"/>
        <w:jc w:val="left"/>
        <w:rPr>
          <w:rFonts w:ascii="宋体" w:hAnsi="宋体" w:hint="eastAsia"/>
          <w:kern w:val="2"/>
          <w:sz w:val="24"/>
          <w14:ligatures w14:val="standardContextual"/>
        </w:rPr>
      </w:pPr>
      <w:r w:rsidRPr="00AD3B77">
        <w:rPr>
          <w:rFonts w:ascii="宋体" w:hAnsi="宋体" w:hint="eastAsia"/>
          <w:kern w:val="2"/>
          <w:sz w:val="24"/>
          <w14:ligatures w14:val="standardContextual"/>
        </w:rPr>
        <w:t>（2）保修期满后，按照保修期内售后服务内容及标准继续提供保修服务，</w:t>
      </w:r>
      <w:r w:rsidRPr="00AD3B77">
        <w:rPr>
          <w:rFonts w:ascii="宋体" w:hAnsi="宋体" w:hint="eastAsia"/>
          <w:kern w:val="2"/>
          <w:sz w:val="24"/>
          <w14:ligatures w14:val="standardContextual"/>
        </w:rPr>
        <w:lastRenderedPageBreak/>
        <w:t>直至采购人确认更换维保单位或设备报废。提供终身维修、保养服务，提供详细的保养计划，不能因保修期满而出现缓修、拒修等情况，维修所产生费用由成交人和采购人另行结算。</w:t>
      </w:r>
    </w:p>
    <w:p w14:paraId="1158B6CA" w14:textId="47B65243" w:rsidR="001B081E" w:rsidRPr="00AD3B77" w:rsidRDefault="001B081E" w:rsidP="001B081E">
      <w:pPr>
        <w:spacing w:line="360" w:lineRule="auto"/>
        <w:ind w:firstLineChars="200" w:firstLine="482"/>
        <w:jc w:val="left"/>
        <w:rPr>
          <w:rFonts w:ascii="宋体" w:hAnsi="宋体" w:hint="eastAsia"/>
          <w:b/>
          <w:bCs/>
          <w:kern w:val="2"/>
          <w:sz w:val="24"/>
          <w14:ligatures w14:val="standardContextual"/>
        </w:rPr>
      </w:pPr>
      <w:r w:rsidRPr="00AD3B77">
        <w:rPr>
          <w:rFonts w:ascii="宋体" w:hAnsi="宋体"/>
          <w:b/>
          <w:bCs/>
          <w:kern w:val="2"/>
          <w:sz w:val="24"/>
          <w14:ligatures w14:val="standardContextual"/>
        </w:rPr>
        <w:t>6.</w:t>
      </w:r>
      <w:r w:rsidR="00DF2917" w:rsidRPr="00AD3B77">
        <w:rPr>
          <w:rFonts w:ascii="宋体" w:hAnsi="宋体" w:hint="eastAsia"/>
          <w:b/>
          <w:bCs/>
          <w:kern w:val="2"/>
          <w:sz w:val="24"/>
          <w14:ligatures w14:val="standardContextual"/>
        </w:rPr>
        <w:t>6</w:t>
      </w:r>
      <w:r w:rsidRPr="00AD3B77">
        <w:rPr>
          <w:rFonts w:ascii="宋体" w:hAnsi="宋体"/>
          <w:b/>
          <w:bCs/>
          <w:kern w:val="2"/>
          <w:sz w:val="24"/>
          <w14:ligatures w14:val="standardContextual"/>
        </w:rPr>
        <w:t>供应商</w:t>
      </w:r>
      <w:r w:rsidR="00DF2917" w:rsidRPr="00AD3B77">
        <w:rPr>
          <w:rFonts w:ascii="宋体" w:hAnsi="宋体" w:hint="eastAsia"/>
          <w:b/>
          <w:bCs/>
          <w:kern w:val="2"/>
          <w:sz w:val="24"/>
          <w14:ligatures w14:val="standardContextual"/>
        </w:rPr>
        <w:t>须</w:t>
      </w:r>
      <w:r w:rsidRPr="00AD3B77">
        <w:rPr>
          <w:rFonts w:ascii="宋体" w:hAnsi="宋体"/>
          <w:b/>
          <w:bCs/>
          <w:kern w:val="2"/>
          <w:sz w:val="24"/>
          <w14:ligatures w14:val="standardContextual"/>
        </w:rPr>
        <w:t>提供与项目内容相关的售后服务承诺。</w:t>
      </w:r>
    </w:p>
    <w:p w14:paraId="13692446" w14:textId="77777777" w:rsidR="001B081E" w:rsidRPr="00AD3B77" w:rsidRDefault="001B081E" w:rsidP="001B081E">
      <w:pPr>
        <w:spacing w:line="360" w:lineRule="auto"/>
        <w:ind w:firstLineChars="200" w:firstLine="482"/>
        <w:jc w:val="left"/>
        <w:rPr>
          <w:rFonts w:ascii="宋体" w:hAnsi="宋体" w:hint="eastAsia"/>
          <w:b/>
          <w:bCs/>
          <w:kern w:val="2"/>
          <w:sz w:val="24"/>
          <w14:ligatures w14:val="standardContextual"/>
        </w:rPr>
      </w:pPr>
      <w:r w:rsidRPr="00AD3B77">
        <w:rPr>
          <w:rFonts w:ascii="宋体" w:hAnsi="宋体"/>
          <w:b/>
          <w:bCs/>
          <w:kern w:val="2"/>
          <w:sz w:val="24"/>
          <w14:ligatures w14:val="standardContextual"/>
        </w:rPr>
        <w:t>7.其他要求</w:t>
      </w:r>
    </w:p>
    <w:p w14:paraId="43A15072"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7.1成交人未在采购文件规定时限内与采购人签订政府采购合同，或未按合同约定时间供货的，采购人有权取消其中标资格，并追究违约责任。</w:t>
      </w:r>
    </w:p>
    <w:p w14:paraId="1E97F60A"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7.2成交人做好肥料发放过程中肥料签收材料及施用过程中拍照记录存档，做好材料移交采购人，做为项目结算的依据。</w:t>
      </w:r>
    </w:p>
    <w:p w14:paraId="46C6A231"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7.3成交人供货时需提供生产企业肥料生产许可证、农业农村部门颁发的肥料登记证复印件或农业农村部官网备案截图证明。</w:t>
      </w:r>
    </w:p>
    <w:p w14:paraId="4D49135B"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7.4在未将货物运送到指定地点前，供应商应遵守国家和桂平市有关安全文明措施的有关规定，应采取一切合理的预防措施，保证运送途中安全，防止人员伤亡、财产损失。如果由于供应商未采取必要的安全措施而导致发生与之有关的人员伤亡、罚款、索赔、损失补偿、诉讼及其他责任，采购人不承担任何责任。</w:t>
      </w:r>
    </w:p>
    <w:p w14:paraId="077876EF" w14:textId="77777777" w:rsidR="001B081E" w:rsidRPr="00AD3B77" w:rsidRDefault="001B081E" w:rsidP="001B081E">
      <w:pPr>
        <w:spacing w:line="360" w:lineRule="auto"/>
        <w:ind w:firstLineChars="200" w:firstLine="480"/>
        <w:jc w:val="left"/>
        <w:rPr>
          <w:rFonts w:ascii="宋体" w:hAnsi="宋体" w:hint="eastAsia"/>
          <w:kern w:val="2"/>
          <w:sz w:val="24"/>
          <w14:ligatures w14:val="standardContextual"/>
        </w:rPr>
      </w:pPr>
      <w:r w:rsidRPr="00AD3B77">
        <w:rPr>
          <w:rFonts w:ascii="宋体" w:hAnsi="宋体"/>
          <w:kern w:val="2"/>
          <w:sz w:val="24"/>
          <w14:ligatures w14:val="standardContextual"/>
        </w:rPr>
        <w:t>7.5本项目不接受进口产品，均为本国产品，不再执行支持本国产品价格评审优惠的扶持政策。</w:t>
      </w:r>
    </w:p>
    <w:p w14:paraId="1F2A35D8" w14:textId="4691CCF0" w:rsidR="00B42B1B" w:rsidRPr="00AD3B77" w:rsidRDefault="006B1B35" w:rsidP="001B081E">
      <w:pPr>
        <w:spacing w:line="360" w:lineRule="auto"/>
        <w:ind w:firstLineChars="200" w:firstLine="420"/>
        <w:jc w:val="left"/>
        <w:rPr>
          <w:rFonts w:ascii="Arial Unicode MS" w:eastAsia="Arial Unicode MS" w:hAnsi="Arial Unicode MS" w:cs="Arial Unicode MS" w:hint="eastAsia"/>
          <w:b/>
          <w:bCs/>
          <w:sz w:val="24"/>
        </w:rPr>
      </w:pPr>
      <w:r w:rsidRPr="00AD3B77">
        <w:br w:type="page"/>
      </w:r>
      <w:r w:rsidR="00FA6EE5" w:rsidRPr="00AD3B77">
        <w:rPr>
          <w:rFonts w:ascii="黑体" w:eastAsia="黑体" w:hAnsi="黑体" w:cs="黑体" w:hint="eastAsia"/>
          <w:b/>
          <w:bCs/>
          <w:sz w:val="28"/>
          <w:szCs w:val="28"/>
        </w:rPr>
        <w:lastRenderedPageBreak/>
        <w:t>附件1：</w:t>
      </w:r>
    </w:p>
    <w:p w14:paraId="1F13948E" w14:textId="03B0B287" w:rsidR="00B42B1B" w:rsidRPr="00AD3B77" w:rsidRDefault="00FA6EE5">
      <w:pPr>
        <w:jc w:val="center"/>
        <w:rPr>
          <w:rFonts w:ascii="宋体" w:hAnsi="宋体" w:cs="宋体" w:hint="eastAsia"/>
          <w:b/>
          <w:bCs/>
          <w:sz w:val="24"/>
        </w:rPr>
      </w:pPr>
      <w:r w:rsidRPr="00AD3B77">
        <w:rPr>
          <w:rFonts w:ascii="宋体" w:hAnsi="宋体" w:cs="宋体" w:hint="eastAsia"/>
          <w:b/>
          <w:bCs/>
          <w:sz w:val="24"/>
        </w:rPr>
        <w:t>节能产品政府采购品目清单</w:t>
      </w:r>
    </w:p>
    <w:p w14:paraId="4C79EA60" w14:textId="132E975D" w:rsidR="00B42B1B" w:rsidRPr="00AD3B77" w:rsidRDefault="00EB508F">
      <w:pPr>
        <w:rPr>
          <w:rFonts w:ascii="Arial Unicode MS" w:eastAsia="Arial Unicode MS" w:hAnsi="Arial Unicode MS" w:cs="Arial Unicode MS" w:hint="eastAsia"/>
          <w:sz w:val="20"/>
          <w:szCs w:val="20"/>
        </w:rPr>
      </w:pPr>
      <w:r w:rsidRPr="00AD3B77">
        <w:rPr>
          <w:noProof/>
        </w:rPr>
        <mc:AlternateContent>
          <mc:Choice Requires="wps">
            <w:drawing>
              <wp:anchor distT="0" distB="0" distL="114300" distR="114300" simplePos="0" relativeHeight="251656704" behindDoc="0" locked="0" layoutInCell="1" allowOverlap="1" wp14:anchorId="43328A4B" wp14:editId="3ED2C267">
                <wp:simplePos x="0" y="0"/>
                <wp:positionH relativeFrom="page">
                  <wp:posOffset>669851</wp:posOffset>
                </wp:positionH>
                <wp:positionV relativeFrom="paragraph">
                  <wp:posOffset>136924</wp:posOffset>
                </wp:positionV>
                <wp:extent cx="6403975" cy="8512972"/>
                <wp:effectExtent l="0" t="0" r="15875" b="2540"/>
                <wp:wrapNone/>
                <wp:docPr id="1143053653" name="文本框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3975" cy="8512972"/>
                        </a:xfrm>
                        <a:prstGeom prst="rect">
                          <a:avLst/>
                        </a:prstGeom>
                        <a:noFill/>
                        <a:ln>
                          <a:noFill/>
                        </a:ln>
                      </wps:spPr>
                      <wps:txbx>
                        <w:txbxContent>
                          <w:tbl>
                            <w:tblPr>
                              <w:tblOverlap w:val="never"/>
                              <w:tblW w:w="9125" w:type="dxa"/>
                              <w:tblInd w:w="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4"/>
                              <w:gridCol w:w="1166"/>
                              <w:gridCol w:w="1800"/>
                              <w:gridCol w:w="1823"/>
                              <w:gridCol w:w="3762"/>
                            </w:tblGrid>
                            <w:tr w:rsidR="00B42B1B" w14:paraId="45F27531" w14:textId="77777777" w:rsidTr="00E138CA">
                              <w:trPr>
                                <w:trHeight w:hRule="exact" w:val="782"/>
                              </w:trPr>
                              <w:tc>
                                <w:tcPr>
                                  <w:tcW w:w="574" w:type="dxa"/>
                                </w:tcPr>
                                <w:p w14:paraId="5154E8F3" w14:textId="77777777" w:rsidR="00B42B1B" w:rsidRDefault="00FA6EE5">
                                  <w:pPr>
                                    <w:pStyle w:val="TableParagraph"/>
                                    <w:spacing w:before="57" w:line="254" w:lineRule="auto"/>
                                    <w:ind w:left="59" w:right="60"/>
                                    <w:rPr>
                                      <w:rFonts w:ascii="宋体" w:hAnsi="宋体" w:cs="宋体" w:hint="eastAsia"/>
                                      <w:sz w:val="21"/>
                                      <w:szCs w:val="21"/>
                                    </w:rPr>
                                  </w:pPr>
                                  <w:r>
                                    <w:rPr>
                                      <w:rFonts w:ascii="宋体" w:hAnsi="宋体" w:cs="宋体" w:hint="eastAsia"/>
                                      <w:b/>
                                      <w:bCs/>
                                      <w:sz w:val="21"/>
                                      <w:szCs w:val="21"/>
                                    </w:rPr>
                                    <w:t>品目序号</w:t>
                                  </w:r>
                                </w:p>
                              </w:tc>
                              <w:tc>
                                <w:tcPr>
                                  <w:tcW w:w="4789" w:type="dxa"/>
                                  <w:gridSpan w:val="3"/>
                                </w:tcPr>
                                <w:p w14:paraId="41799D33" w14:textId="77777777" w:rsidR="00B42B1B" w:rsidRDefault="00B42B1B">
                                  <w:pPr>
                                    <w:pStyle w:val="TableParagraph"/>
                                    <w:spacing w:before="4"/>
                                    <w:rPr>
                                      <w:rFonts w:ascii="宋体" w:hAnsi="宋体" w:cs="宋体" w:hint="eastAsia"/>
                                      <w:sz w:val="21"/>
                                      <w:szCs w:val="21"/>
                                    </w:rPr>
                                  </w:pPr>
                                </w:p>
                                <w:p w14:paraId="71908F15" w14:textId="77777777" w:rsidR="00B42B1B" w:rsidRDefault="00FA6EE5">
                                  <w:pPr>
                                    <w:pStyle w:val="TableParagraph"/>
                                    <w:jc w:val="center"/>
                                    <w:rPr>
                                      <w:rFonts w:ascii="宋体" w:hAnsi="宋体" w:cs="宋体" w:hint="eastAsia"/>
                                      <w:sz w:val="21"/>
                                      <w:szCs w:val="21"/>
                                    </w:rPr>
                                  </w:pPr>
                                  <w:r>
                                    <w:rPr>
                                      <w:rFonts w:ascii="宋体" w:hAnsi="宋体" w:cs="宋体" w:hint="eastAsia"/>
                                      <w:b/>
                                      <w:bCs/>
                                      <w:sz w:val="21"/>
                                      <w:szCs w:val="21"/>
                                    </w:rPr>
                                    <w:t>名称</w:t>
                                  </w:r>
                                </w:p>
                              </w:tc>
                              <w:tc>
                                <w:tcPr>
                                  <w:tcW w:w="3762" w:type="dxa"/>
                                </w:tcPr>
                                <w:p w14:paraId="51CE0580" w14:textId="77777777" w:rsidR="00B42B1B" w:rsidRDefault="00B42B1B">
                                  <w:pPr>
                                    <w:pStyle w:val="TableParagraph"/>
                                    <w:spacing w:before="4"/>
                                    <w:rPr>
                                      <w:rFonts w:ascii="宋体" w:hAnsi="宋体" w:cs="宋体" w:hint="eastAsia"/>
                                      <w:sz w:val="21"/>
                                      <w:szCs w:val="21"/>
                                    </w:rPr>
                                  </w:pPr>
                                </w:p>
                                <w:p w14:paraId="67B5D67D" w14:textId="77777777" w:rsidR="00B42B1B" w:rsidRDefault="00FA6EE5">
                                  <w:pPr>
                                    <w:pStyle w:val="TableParagraph"/>
                                    <w:ind w:left="926"/>
                                    <w:rPr>
                                      <w:rFonts w:ascii="宋体" w:hAnsi="宋体" w:cs="宋体" w:hint="eastAsia"/>
                                      <w:sz w:val="21"/>
                                      <w:szCs w:val="21"/>
                                    </w:rPr>
                                  </w:pPr>
                                  <w:r>
                                    <w:rPr>
                                      <w:rFonts w:ascii="宋体" w:hAnsi="宋体" w:cs="宋体" w:hint="eastAsia"/>
                                      <w:b/>
                                      <w:bCs/>
                                      <w:sz w:val="21"/>
                                      <w:szCs w:val="21"/>
                                    </w:rPr>
                                    <w:t>依据的标准</w:t>
                                  </w:r>
                                </w:p>
                              </w:tc>
                            </w:tr>
                            <w:tr w:rsidR="00B42B1B" w14:paraId="239B806B" w14:textId="77777777" w:rsidTr="00E138CA">
                              <w:trPr>
                                <w:trHeight w:hRule="exact" w:val="821"/>
                              </w:trPr>
                              <w:tc>
                                <w:tcPr>
                                  <w:tcW w:w="574" w:type="dxa"/>
                                  <w:vMerge w:val="restart"/>
                                </w:tcPr>
                                <w:p w14:paraId="0186B557" w14:textId="77777777" w:rsidR="00B42B1B" w:rsidRDefault="00B42B1B">
                                  <w:pPr>
                                    <w:pStyle w:val="TableParagraph"/>
                                    <w:rPr>
                                      <w:rFonts w:ascii="宋体" w:hAnsi="宋体" w:cs="宋体" w:hint="eastAsia"/>
                                      <w:sz w:val="21"/>
                                      <w:szCs w:val="21"/>
                                    </w:rPr>
                                  </w:pPr>
                                </w:p>
                                <w:p w14:paraId="27E78A99" w14:textId="77777777" w:rsidR="00B42B1B" w:rsidRDefault="00B42B1B">
                                  <w:pPr>
                                    <w:pStyle w:val="TableParagraph"/>
                                    <w:rPr>
                                      <w:rFonts w:ascii="宋体" w:hAnsi="宋体" w:cs="宋体" w:hint="eastAsia"/>
                                      <w:sz w:val="21"/>
                                      <w:szCs w:val="21"/>
                                    </w:rPr>
                                  </w:pPr>
                                </w:p>
                                <w:p w14:paraId="78BCC7B4" w14:textId="77777777" w:rsidR="00B42B1B" w:rsidRDefault="00B42B1B">
                                  <w:pPr>
                                    <w:pStyle w:val="TableParagraph"/>
                                    <w:rPr>
                                      <w:rFonts w:ascii="宋体" w:hAnsi="宋体" w:cs="宋体" w:hint="eastAsia"/>
                                      <w:sz w:val="21"/>
                                      <w:szCs w:val="21"/>
                                    </w:rPr>
                                  </w:pPr>
                                </w:p>
                                <w:p w14:paraId="7D462B9A" w14:textId="77777777" w:rsidR="00B42B1B" w:rsidRDefault="00B42B1B">
                                  <w:pPr>
                                    <w:pStyle w:val="TableParagraph"/>
                                    <w:spacing w:before="11"/>
                                    <w:rPr>
                                      <w:rFonts w:ascii="宋体" w:hAnsi="宋体" w:cs="宋体" w:hint="eastAsia"/>
                                      <w:sz w:val="21"/>
                                      <w:szCs w:val="21"/>
                                    </w:rPr>
                                  </w:pPr>
                                </w:p>
                                <w:p w14:paraId="0803A810"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1</w:t>
                                  </w:r>
                                </w:p>
                              </w:tc>
                              <w:tc>
                                <w:tcPr>
                                  <w:tcW w:w="1166" w:type="dxa"/>
                                  <w:vMerge w:val="restart"/>
                                </w:tcPr>
                                <w:p w14:paraId="0F531DB2" w14:textId="77777777" w:rsidR="00B42B1B" w:rsidRDefault="00B42B1B">
                                  <w:pPr>
                                    <w:pStyle w:val="TableParagraph"/>
                                    <w:rPr>
                                      <w:rFonts w:ascii="宋体" w:hAnsi="宋体" w:cs="宋体" w:hint="eastAsia"/>
                                      <w:sz w:val="21"/>
                                      <w:szCs w:val="21"/>
                                    </w:rPr>
                                  </w:pPr>
                                </w:p>
                                <w:p w14:paraId="02A6EBC4" w14:textId="77777777" w:rsidR="00B42B1B" w:rsidRDefault="00B42B1B">
                                  <w:pPr>
                                    <w:pStyle w:val="TableParagraph"/>
                                    <w:rPr>
                                      <w:rFonts w:ascii="宋体" w:hAnsi="宋体" w:cs="宋体" w:hint="eastAsia"/>
                                      <w:sz w:val="21"/>
                                      <w:szCs w:val="21"/>
                                    </w:rPr>
                                  </w:pPr>
                                </w:p>
                                <w:p w14:paraId="58AF7739" w14:textId="77777777" w:rsidR="00B42B1B" w:rsidRDefault="00B42B1B">
                                  <w:pPr>
                                    <w:pStyle w:val="TableParagraph"/>
                                    <w:spacing w:before="12"/>
                                    <w:rPr>
                                      <w:rFonts w:ascii="宋体" w:hAnsi="宋体" w:cs="宋体" w:hint="eastAsia"/>
                                      <w:sz w:val="21"/>
                                      <w:szCs w:val="21"/>
                                    </w:rPr>
                                  </w:pPr>
                                </w:p>
                                <w:p w14:paraId="5E7DA850"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1计算机设备</w:t>
                                  </w:r>
                                </w:p>
                              </w:tc>
                              <w:tc>
                                <w:tcPr>
                                  <w:tcW w:w="1800" w:type="dxa"/>
                                </w:tcPr>
                                <w:p w14:paraId="15AEF768" w14:textId="77777777" w:rsidR="00B42B1B" w:rsidRDefault="00FA6EE5">
                                  <w:pPr>
                                    <w:pStyle w:val="TableParagraph"/>
                                    <w:spacing w:before="93" w:line="280" w:lineRule="auto"/>
                                    <w:ind w:left="7" w:right="5"/>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A020</w:t>
                                  </w:r>
                                  <w:r>
                                    <w:rPr>
                                      <w:rFonts w:ascii="宋体" w:hAnsi="宋体" w:cs="宋体" w:hint="eastAsia"/>
                                      <w:sz w:val="21"/>
                                      <w:szCs w:val="21"/>
                                    </w:rPr>
                                    <w:t>10</w:t>
                                  </w:r>
                                  <w:r>
                                    <w:rPr>
                                      <w:rFonts w:ascii="宋体" w:hAnsi="宋体" w:cs="宋体" w:hint="eastAsia"/>
                                      <w:spacing w:val="1"/>
                                      <w:sz w:val="21"/>
                                      <w:szCs w:val="21"/>
                                    </w:rPr>
                                    <w:t>1</w:t>
                                  </w:r>
                                  <w:r>
                                    <w:rPr>
                                      <w:rFonts w:ascii="宋体" w:hAnsi="宋体" w:cs="宋体" w:hint="eastAsia"/>
                                      <w:sz w:val="21"/>
                                      <w:szCs w:val="21"/>
                                    </w:rPr>
                                    <w:t>04台式计算机</w:t>
                                  </w:r>
                                </w:p>
                              </w:tc>
                              <w:tc>
                                <w:tcPr>
                                  <w:tcW w:w="1823" w:type="dxa"/>
                                </w:tcPr>
                                <w:p w14:paraId="74560B4C" w14:textId="77777777" w:rsidR="00B42B1B" w:rsidRDefault="00B42B1B">
                                  <w:pPr>
                                    <w:rPr>
                                      <w:rFonts w:ascii="宋体" w:hAnsi="宋体" w:cs="宋体" w:hint="eastAsia"/>
                                      <w:szCs w:val="21"/>
                                    </w:rPr>
                                  </w:pPr>
                                </w:p>
                              </w:tc>
                              <w:tc>
                                <w:tcPr>
                                  <w:tcW w:w="3762" w:type="dxa"/>
                                </w:tcPr>
                                <w:p w14:paraId="23FC5D7E" w14:textId="77777777" w:rsidR="00B42B1B" w:rsidRDefault="00FA6EE5">
                                  <w:pPr>
                                    <w:pStyle w:val="TableParagraph"/>
                                    <w:spacing w:before="93"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《微型计算机能效限定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及能</w:t>
                                  </w:r>
                                  <w:r>
                                    <w:rPr>
                                      <w:rFonts w:ascii="宋体" w:hAnsi="宋体" w:cs="宋体" w:hint="eastAsia"/>
                                      <w:sz w:val="21"/>
                                      <w:szCs w:val="21"/>
                                      <w:lang w:eastAsia="zh-CN"/>
                                    </w:rPr>
                                    <w:t>效等级》（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28380</w:t>
                                  </w:r>
                                  <w:r>
                                    <w:rPr>
                                      <w:rFonts w:ascii="宋体" w:hAnsi="宋体" w:cs="宋体" w:hint="eastAsia"/>
                                      <w:sz w:val="21"/>
                                      <w:szCs w:val="21"/>
                                      <w:lang w:eastAsia="zh-CN"/>
                                    </w:rPr>
                                    <w:t>）</w:t>
                                  </w:r>
                                </w:p>
                              </w:tc>
                            </w:tr>
                            <w:tr w:rsidR="00B42B1B" w14:paraId="16CC62E0" w14:textId="77777777" w:rsidTr="00E138CA">
                              <w:trPr>
                                <w:trHeight w:hRule="exact" w:val="727"/>
                              </w:trPr>
                              <w:tc>
                                <w:tcPr>
                                  <w:tcW w:w="574" w:type="dxa"/>
                                  <w:vMerge/>
                                  <w:vAlign w:val="center"/>
                                </w:tcPr>
                                <w:p w14:paraId="1F9A53F4" w14:textId="77777777" w:rsidR="00B42B1B" w:rsidRDefault="00B42B1B">
                                  <w:pPr>
                                    <w:widowControl/>
                                    <w:jc w:val="left"/>
                                    <w:rPr>
                                      <w:rFonts w:ascii="宋体" w:hAnsi="宋体" w:cs="宋体" w:hint="eastAsia"/>
                                      <w:szCs w:val="21"/>
                                    </w:rPr>
                                  </w:pPr>
                                </w:p>
                              </w:tc>
                              <w:tc>
                                <w:tcPr>
                                  <w:tcW w:w="1166" w:type="dxa"/>
                                  <w:vMerge/>
                                  <w:vAlign w:val="center"/>
                                </w:tcPr>
                                <w:p w14:paraId="7E936B43" w14:textId="77777777" w:rsidR="00B42B1B" w:rsidRDefault="00B42B1B">
                                  <w:pPr>
                                    <w:widowControl/>
                                    <w:jc w:val="left"/>
                                    <w:rPr>
                                      <w:rFonts w:ascii="宋体" w:hAnsi="宋体" w:cs="宋体" w:hint="eastAsia"/>
                                      <w:szCs w:val="21"/>
                                    </w:rPr>
                                  </w:pPr>
                                </w:p>
                              </w:tc>
                              <w:tc>
                                <w:tcPr>
                                  <w:tcW w:w="1800" w:type="dxa"/>
                                </w:tcPr>
                                <w:p w14:paraId="7886EF4F" w14:textId="77777777" w:rsidR="00B42B1B" w:rsidRDefault="00FA6EE5">
                                  <w:pPr>
                                    <w:pStyle w:val="TableParagraph"/>
                                    <w:spacing w:before="44" w:line="280" w:lineRule="auto"/>
                                    <w:ind w:left="7" w:right="5"/>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A020</w:t>
                                  </w:r>
                                  <w:r>
                                    <w:rPr>
                                      <w:rFonts w:ascii="宋体" w:hAnsi="宋体" w:cs="宋体" w:hint="eastAsia"/>
                                      <w:sz w:val="21"/>
                                      <w:szCs w:val="21"/>
                                    </w:rPr>
                                    <w:t>10</w:t>
                                  </w:r>
                                  <w:r>
                                    <w:rPr>
                                      <w:rFonts w:ascii="宋体" w:hAnsi="宋体" w:cs="宋体" w:hint="eastAsia"/>
                                      <w:spacing w:val="1"/>
                                      <w:sz w:val="21"/>
                                      <w:szCs w:val="21"/>
                                    </w:rPr>
                                    <w:t>1</w:t>
                                  </w:r>
                                  <w:r>
                                    <w:rPr>
                                      <w:rFonts w:ascii="宋体" w:hAnsi="宋体" w:cs="宋体" w:hint="eastAsia"/>
                                      <w:sz w:val="21"/>
                                      <w:szCs w:val="21"/>
                                    </w:rPr>
                                    <w:t>05便携式计算机</w:t>
                                  </w:r>
                                </w:p>
                              </w:tc>
                              <w:tc>
                                <w:tcPr>
                                  <w:tcW w:w="1823" w:type="dxa"/>
                                </w:tcPr>
                                <w:p w14:paraId="6B97A135" w14:textId="77777777" w:rsidR="00B42B1B" w:rsidRDefault="00B42B1B">
                                  <w:pPr>
                                    <w:rPr>
                                      <w:rFonts w:ascii="宋体" w:hAnsi="宋体" w:cs="宋体" w:hint="eastAsia"/>
                                      <w:szCs w:val="21"/>
                                    </w:rPr>
                                  </w:pPr>
                                </w:p>
                              </w:tc>
                              <w:tc>
                                <w:tcPr>
                                  <w:tcW w:w="3762" w:type="dxa"/>
                                </w:tcPr>
                                <w:p w14:paraId="331063AB" w14:textId="77777777" w:rsidR="00B42B1B" w:rsidRDefault="00FA6EE5">
                                  <w:pPr>
                                    <w:pStyle w:val="TableParagraph"/>
                                    <w:spacing w:before="44"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《微型计算机能效限定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及能</w:t>
                                  </w:r>
                                  <w:r>
                                    <w:rPr>
                                      <w:rFonts w:ascii="宋体" w:hAnsi="宋体" w:cs="宋体" w:hint="eastAsia"/>
                                      <w:sz w:val="21"/>
                                      <w:szCs w:val="21"/>
                                      <w:lang w:eastAsia="zh-CN"/>
                                    </w:rPr>
                                    <w:t>效等级》（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28380</w:t>
                                  </w:r>
                                  <w:r>
                                    <w:rPr>
                                      <w:rFonts w:ascii="宋体" w:hAnsi="宋体" w:cs="宋体" w:hint="eastAsia"/>
                                      <w:sz w:val="21"/>
                                      <w:szCs w:val="21"/>
                                      <w:lang w:eastAsia="zh-CN"/>
                                    </w:rPr>
                                    <w:t>）</w:t>
                                  </w:r>
                                </w:p>
                              </w:tc>
                            </w:tr>
                            <w:tr w:rsidR="00B42B1B" w14:paraId="5622D33B" w14:textId="77777777" w:rsidTr="00E138CA">
                              <w:trPr>
                                <w:trHeight w:hRule="exact" w:val="763"/>
                              </w:trPr>
                              <w:tc>
                                <w:tcPr>
                                  <w:tcW w:w="574" w:type="dxa"/>
                                  <w:vMerge/>
                                  <w:vAlign w:val="center"/>
                                </w:tcPr>
                                <w:p w14:paraId="39F9F75A" w14:textId="77777777" w:rsidR="00B42B1B" w:rsidRDefault="00B42B1B">
                                  <w:pPr>
                                    <w:widowControl/>
                                    <w:jc w:val="left"/>
                                    <w:rPr>
                                      <w:rFonts w:ascii="宋体" w:hAnsi="宋体" w:cs="宋体" w:hint="eastAsia"/>
                                      <w:szCs w:val="21"/>
                                    </w:rPr>
                                  </w:pPr>
                                </w:p>
                              </w:tc>
                              <w:tc>
                                <w:tcPr>
                                  <w:tcW w:w="1166" w:type="dxa"/>
                                  <w:vMerge/>
                                  <w:vAlign w:val="center"/>
                                </w:tcPr>
                                <w:p w14:paraId="45931894" w14:textId="77777777" w:rsidR="00B42B1B" w:rsidRDefault="00B42B1B">
                                  <w:pPr>
                                    <w:widowControl/>
                                    <w:jc w:val="left"/>
                                    <w:rPr>
                                      <w:rFonts w:ascii="宋体" w:hAnsi="宋体" w:cs="宋体" w:hint="eastAsia"/>
                                      <w:szCs w:val="21"/>
                                    </w:rPr>
                                  </w:pPr>
                                </w:p>
                              </w:tc>
                              <w:tc>
                                <w:tcPr>
                                  <w:tcW w:w="1800" w:type="dxa"/>
                                </w:tcPr>
                                <w:p w14:paraId="3722BA49" w14:textId="77777777" w:rsidR="00B42B1B" w:rsidRDefault="00FA6EE5">
                                  <w:pPr>
                                    <w:pStyle w:val="TableParagraph"/>
                                    <w:spacing w:before="64" w:line="280" w:lineRule="auto"/>
                                    <w:ind w:left="7" w:right="5"/>
                                    <w:rPr>
                                      <w:rFonts w:ascii="宋体" w:hAnsi="宋体" w:cs="宋体" w:hint="eastAsia"/>
                                      <w:sz w:val="21"/>
                                      <w:szCs w:val="21"/>
                                      <w:lang w:eastAsia="zh-CN"/>
                                    </w:rPr>
                                  </w:pPr>
                                  <w:r>
                                    <w:rPr>
                                      <w:rFonts w:ascii="宋体" w:hAnsi="宋体" w:cs="宋体" w:hint="eastAsia"/>
                                      <w:sz w:val="21"/>
                                      <w:szCs w:val="21"/>
                                      <w:lang w:eastAsia="zh-CN"/>
                                    </w:rPr>
                                    <w:t>★</w:t>
                                  </w:r>
                                  <w:r>
                                    <w:rPr>
                                      <w:rFonts w:ascii="宋体" w:hAnsi="宋体" w:cs="宋体" w:hint="eastAsia"/>
                                      <w:spacing w:val="1"/>
                                      <w:sz w:val="21"/>
                                      <w:szCs w:val="21"/>
                                      <w:lang w:eastAsia="zh-CN"/>
                                    </w:rPr>
                                    <w:t>A020</w:t>
                                  </w:r>
                                  <w:r>
                                    <w:rPr>
                                      <w:rFonts w:ascii="宋体" w:hAnsi="宋体" w:cs="宋体" w:hint="eastAsia"/>
                                      <w:sz w:val="21"/>
                                      <w:szCs w:val="21"/>
                                      <w:lang w:eastAsia="zh-CN"/>
                                    </w:rPr>
                                    <w:t>10</w:t>
                                  </w:r>
                                  <w:r>
                                    <w:rPr>
                                      <w:rFonts w:ascii="宋体" w:hAnsi="宋体" w:cs="宋体" w:hint="eastAsia"/>
                                      <w:spacing w:val="1"/>
                                      <w:sz w:val="21"/>
                                      <w:szCs w:val="21"/>
                                      <w:lang w:eastAsia="zh-CN"/>
                                    </w:rPr>
                                    <w:t>1</w:t>
                                  </w:r>
                                  <w:r>
                                    <w:rPr>
                                      <w:rFonts w:ascii="宋体" w:hAnsi="宋体" w:cs="宋体" w:hint="eastAsia"/>
                                      <w:sz w:val="21"/>
                                      <w:szCs w:val="21"/>
                                      <w:lang w:eastAsia="zh-CN"/>
                                    </w:rPr>
                                    <w:t>07平板式微型计</w:t>
                                  </w:r>
                                  <w:r>
                                    <w:rPr>
                                      <w:rFonts w:ascii="宋体" w:hAnsi="宋体" w:cs="宋体" w:hint="eastAsia"/>
                                      <w:spacing w:val="2"/>
                                      <w:sz w:val="21"/>
                                      <w:szCs w:val="21"/>
                                      <w:lang w:eastAsia="zh-CN"/>
                                    </w:rPr>
                                    <w:t>算</w:t>
                                  </w:r>
                                  <w:r>
                                    <w:rPr>
                                      <w:rFonts w:ascii="宋体" w:hAnsi="宋体" w:cs="宋体" w:hint="eastAsia"/>
                                      <w:sz w:val="21"/>
                                      <w:szCs w:val="21"/>
                                      <w:lang w:eastAsia="zh-CN"/>
                                    </w:rPr>
                                    <w:t>机</w:t>
                                  </w:r>
                                </w:p>
                              </w:tc>
                              <w:tc>
                                <w:tcPr>
                                  <w:tcW w:w="1823" w:type="dxa"/>
                                </w:tcPr>
                                <w:p w14:paraId="4A51582A" w14:textId="77777777" w:rsidR="00B42B1B" w:rsidRDefault="00B42B1B">
                                  <w:pPr>
                                    <w:rPr>
                                      <w:rFonts w:ascii="宋体" w:hAnsi="宋体" w:cs="宋体" w:hint="eastAsia"/>
                                      <w:szCs w:val="21"/>
                                    </w:rPr>
                                  </w:pPr>
                                </w:p>
                              </w:tc>
                              <w:tc>
                                <w:tcPr>
                                  <w:tcW w:w="3762" w:type="dxa"/>
                                </w:tcPr>
                                <w:p w14:paraId="2DB00E56" w14:textId="77777777" w:rsidR="00B42B1B" w:rsidRDefault="00FA6EE5">
                                  <w:pPr>
                                    <w:pStyle w:val="TableParagraph"/>
                                    <w:spacing w:before="64"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《微型计算机能效限定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及能</w:t>
                                  </w:r>
                                  <w:r>
                                    <w:rPr>
                                      <w:rFonts w:ascii="宋体" w:hAnsi="宋体" w:cs="宋体" w:hint="eastAsia"/>
                                      <w:sz w:val="21"/>
                                      <w:szCs w:val="21"/>
                                      <w:lang w:eastAsia="zh-CN"/>
                                    </w:rPr>
                                    <w:t>效等级》（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28380</w:t>
                                  </w:r>
                                  <w:r>
                                    <w:rPr>
                                      <w:rFonts w:ascii="宋体" w:hAnsi="宋体" w:cs="宋体" w:hint="eastAsia"/>
                                      <w:sz w:val="21"/>
                                      <w:szCs w:val="21"/>
                                      <w:lang w:eastAsia="zh-CN"/>
                                    </w:rPr>
                                    <w:t>）</w:t>
                                  </w:r>
                                </w:p>
                              </w:tc>
                            </w:tr>
                            <w:tr w:rsidR="00B42B1B" w14:paraId="3824A43D" w14:textId="77777777" w:rsidTr="00E138CA">
                              <w:trPr>
                                <w:trHeight w:hRule="exact" w:val="926"/>
                              </w:trPr>
                              <w:tc>
                                <w:tcPr>
                                  <w:tcW w:w="574" w:type="dxa"/>
                                  <w:vMerge w:val="restart"/>
                                </w:tcPr>
                                <w:p w14:paraId="110E5E0C" w14:textId="77777777" w:rsidR="00B42B1B" w:rsidRDefault="00B42B1B">
                                  <w:pPr>
                                    <w:pStyle w:val="TableParagraph"/>
                                    <w:rPr>
                                      <w:rFonts w:ascii="宋体" w:hAnsi="宋体" w:cs="宋体" w:hint="eastAsia"/>
                                      <w:sz w:val="21"/>
                                      <w:szCs w:val="21"/>
                                      <w:lang w:eastAsia="zh-CN"/>
                                    </w:rPr>
                                  </w:pPr>
                                </w:p>
                                <w:p w14:paraId="6F3A9D24" w14:textId="77777777" w:rsidR="00B42B1B" w:rsidRDefault="00B42B1B">
                                  <w:pPr>
                                    <w:pStyle w:val="TableParagraph"/>
                                    <w:rPr>
                                      <w:rFonts w:ascii="宋体" w:hAnsi="宋体" w:cs="宋体" w:hint="eastAsia"/>
                                      <w:sz w:val="21"/>
                                      <w:szCs w:val="21"/>
                                      <w:lang w:eastAsia="zh-CN"/>
                                    </w:rPr>
                                  </w:pPr>
                                </w:p>
                                <w:p w14:paraId="36AB636B" w14:textId="77777777" w:rsidR="00B42B1B" w:rsidRDefault="00B42B1B">
                                  <w:pPr>
                                    <w:pStyle w:val="TableParagraph"/>
                                    <w:rPr>
                                      <w:rFonts w:ascii="宋体" w:hAnsi="宋体" w:cs="宋体" w:hint="eastAsia"/>
                                      <w:sz w:val="21"/>
                                      <w:szCs w:val="21"/>
                                      <w:lang w:eastAsia="zh-CN"/>
                                    </w:rPr>
                                  </w:pPr>
                                </w:p>
                                <w:p w14:paraId="6811C4BA" w14:textId="77777777" w:rsidR="00B42B1B" w:rsidRDefault="00B42B1B">
                                  <w:pPr>
                                    <w:pStyle w:val="TableParagraph"/>
                                    <w:rPr>
                                      <w:rFonts w:ascii="宋体" w:hAnsi="宋体" w:cs="宋体" w:hint="eastAsia"/>
                                      <w:sz w:val="21"/>
                                      <w:szCs w:val="21"/>
                                      <w:lang w:eastAsia="zh-CN"/>
                                    </w:rPr>
                                  </w:pPr>
                                </w:p>
                                <w:p w14:paraId="0CB51101" w14:textId="77777777" w:rsidR="00B42B1B" w:rsidRDefault="00B42B1B">
                                  <w:pPr>
                                    <w:pStyle w:val="TableParagraph"/>
                                    <w:rPr>
                                      <w:rFonts w:ascii="宋体" w:hAnsi="宋体" w:cs="宋体" w:hint="eastAsia"/>
                                      <w:sz w:val="21"/>
                                      <w:szCs w:val="21"/>
                                      <w:lang w:eastAsia="zh-CN"/>
                                    </w:rPr>
                                  </w:pPr>
                                </w:p>
                                <w:p w14:paraId="195A0964" w14:textId="77777777" w:rsidR="00B42B1B" w:rsidRDefault="00B42B1B">
                                  <w:pPr>
                                    <w:pStyle w:val="TableParagraph"/>
                                    <w:rPr>
                                      <w:rFonts w:ascii="宋体" w:hAnsi="宋体" w:cs="宋体" w:hint="eastAsia"/>
                                      <w:sz w:val="21"/>
                                      <w:szCs w:val="21"/>
                                      <w:lang w:eastAsia="zh-CN"/>
                                    </w:rPr>
                                  </w:pPr>
                                </w:p>
                                <w:p w14:paraId="2E26F362" w14:textId="77777777" w:rsidR="00B42B1B" w:rsidRDefault="00B42B1B">
                                  <w:pPr>
                                    <w:pStyle w:val="TableParagraph"/>
                                    <w:rPr>
                                      <w:rFonts w:ascii="宋体" w:hAnsi="宋体" w:cs="宋体" w:hint="eastAsia"/>
                                      <w:sz w:val="21"/>
                                      <w:szCs w:val="21"/>
                                      <w:lang w:eastAsia="zh-CN"/>
                                    </w:rPr>
                                  </w:pPr>
                                </w:p>
                                <w:p w14:paraId="2753B6F8" w14:textId="77777777" w:rsidR="00B42B1B" w:rsidRDefault="00B42B1B">
                                  <w:pPr>
                                    <w:pStyle w:val="TableParagraph"/>
                                    <w:spacing w:before="2"/>
                                    <w:rPr>
                                      <w:rFonts w:ascii="宋体" w:hAnsi="宋体" w:cs="宋体" w:hint="eastAsia"/>
                                      <w:sz w:val="21"/>
                                      <w:szCs w:val="21"/>
                                      <w:lang w:eastAsia="zh-CN"/>
                                    </w:rPr>
                                  </w:pPr>
                                </w:p>
                                <w:p w14:paraId="519EFCB1"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2</w:t>
                                  </w:r>
                                </w:p>
                              </w:tc>
                              <w:tc>
                                <w:tcPr>
                                  <w:tcW w:w="1166" w:type="dxa"/>
                                  <w:vMerge w:val="restart"/>
                                </w:tcPr>
                                <w:p w14:paraId="5B50FFC5" w14:textId="77777777" w:rsidR="00B42B1B" w:rsidRDefault="00B42B1B">
                                  <w:pPr>
                                    <w:pStyle w:val="TableParagraph"/>
                                    <w:rPr>
                                      <w:rFonts w:ascii="宋体" w:hAnsi="宋体" w:cs="宋体" w:hint="eastAsia"/>
                                      <w:sz w:val="21"/>
                                      <w:szCs w:val="21"/>
                                    </w:rPr>
                                  </w:pPr>
                                </w:p>
                                <w:p w14:paraId="4D7110DE" w14:textId="77777777" w:rsidR="00B42B1B" w:rsidRDefault="00B42B1B">
                                  <w:pPr>
                                    <w:pStyle w:val="TableParagraph"/>
                                    <w:rPr>
                                      <w:rFonts w:ascii="宋体" w:hAnsi="宋体" w:cs="宋体" w:hint="eastAsia"/>
                                      <w:sz w:val="21"/>
                                      <w:szCs w:val="21"/>
                                    </w:rPr>
                                  </w:pPr>
                                </w:p>
                                <w:p w14:paraId="05A0E87F" w14:textId="77777777" w:rsidR="00B42B1B" w:rsidRDefault="00B42B1B">
                                  <w:pPr>
                                    <w:pStyle w:val="TableParagraph"/>
                                    <w:rPr>
                                      <w:rFonts w:ascii="宋体" w:hAnsi="宋体" w:cs="宋体" w:hint="eastAsia"/>
                                      <w:sz w:val="21"/>
                                      <w:szCs w:val="21"/>
                                    </w:rPr>
                                  </w:pPr>
                                </w:p>
                                <w:p w14:paraId="09040D6F" w14:textId="77777777" w:rsidR="00B42B1B" w:rsidRDefault="00B42B1B">
                                  <w:pPr>
                                    <w:pStyle w:val="TableParagraph"/>
                                    <w:rPr>
                                      <w:rFonts w:ascii="宋体" w:hAnsi="宋体" w:cs="宋体" w:hint="eastAsia"/>
                                      <w:sz w:val="21"/>
                                      <w:szCs w:val="21"/>
                                    </w:rPr>
                                  </w:pPr>
                                </w:p>
                                <w:p w14:paraId="7B83FEC3" w14:textId="77777777" w:rsidR="00B42B1B" w:rsidRDefault="00B42B1B">
                                  <w:pPr>
                                    <w:pStyle w:val="TableParagraph"/>
                                    <w:rPr>
                                      <w:rFonts w:ascii="宋体" w:hAnsi="宋体" w:cs="宋体" w:hint="eastAsia"/>
                                      <w:sz w:val="21"/>
                                      <w:szCs w:val="21"/>
                                    </w:rPr>
                                  </w:pPr>
                                </w:p>
                                <w:p w14:paraId="11D17BD3" w14:textId="77777777" w:rsidR="00B42B1B" w:rsidRDefault="00B42B1B">
                                  <w:pPr>
                                    <w:pStyle w:val="TableParagraph"/>
                                    <w:rPr>
                                      <w:rFonts w:ascii="宋体" w:hAnsi="宋体" w:cs="宋体" w:hint="eastAsia"/>
                                      <w:sz w:val="21"/>
                                      <w:szCs w:val="21"/>
                                    </w:rPr>
                                  </w:pPr>
                                </w:p>
                                <w:p w14:paraId="2C88003B" w14:textId="77777777" w:rsidR="00B42B1B" w:rsidRDefault="00B42B1B">
                                  <w:pPr>
                                    <w:pStyle w:val="TableParagraph"/>
                                    <w:spacing w:before="3"/>
                                    <w:rPr>
                                      <w:rFonts w:ascii="宋体" w:hAnsi="宋体" w:cs="宋体" w:hint="eastAsia"/>
                                      <w:sz w:val="21"/>
                                      <w:szCs w:val="21"/>
                                    </w:rPr>
                                  </w:pPr>
                                </w:p>
                                <w:p w14:paraId="787DA235"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6输入输出设备</w:t>
                                  </w:r>
                                </w:p>
                              </w:tc>
                              <w:tc>
                                <w:tcPr>
                                  <w:tcW w:w="1800" w:type="dxa"/>
                                  <w:vMerge w:val="restart"/>
                                </w:tcPr>
                                <w:p w14:paraId="06C4D61A" w14:textId="77777777" w:rsidR="00B42B1B" w:rsidRDefault="00B42B1B">
                                  <w:pPr>
                                    <w:pStyle w:val="TableParagraph"/>
                                    <w:rPr>
                                      <w:rFonts w:ascii="宋体" w:hAnsi="宋体" w:cs="宋体" w:hint="eastAsia"/>
                                      <w:sz w:val="21"/>
                                      <w:szCs w:val="21"/>
                                    </w:rPr>
                                  </w:pPr>
                                </w:p>
                                <w:p w14:paraId="485646E3" w14:textId="77777777" w:rsidR="00B42B1B" w:rsidRDefault="00B42B1B">
                                  <w:pPr>
                                    <w:pStyle w:val="TableParagraph"/>
                                    <w:rPr>
                                      <w:rFonts w:ascii="宋体" w:hAnsi="宋体" w:cs="宋体" w:hint="eastAsia"/>
                                      <w:sz w:val="21"/>
                                      <w:szCs w:val="21"/>
                                    </w:rPr>
                                  </w:pPr>
                                </w:p>
                                <w:p w14:paraId="30EA4915" w14:textId="77777777" w:rsidR="00B42B1B" w:rsidRDefault="00B42B1B">
                                  <w:pPr>
                                    <w:pStyle w:val="TableParagraph"/>
                                    <w:rPr>
                                      <w:rFonts w:ascii="宋体" w:hAnsi="宋体" w:cs="宋体" w:hint="eastAsia"/>
                                      <w:sz w:val="21"/>
                                      <w:szCs w:val="21"/>
                                    </w:rPr>
                                  </w:pPr>
                                </w:p>
                                <w:p w14:paraId="27028392" w14:textId="77777777" w:rsidR="00B42B1B" w:rsidRDefault="00FA6EE5">
                                  <w:pPr>
                                    <w:pStyle w:val="TableParagraph"/>
                                    <w:spacing w:before="164"/>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601打印设备</w:t>
                                  </w:r>
                                </w:p>
                              </w:tc>
                              <w:tc>
                                <w:tcPr>
                                  <w:tcW w:w="1823" w:type="dxa"/>
                                </w:tcPr>
                                <w:p w14:paraId="267E42D2" w14:textId="77777777" w:rsidR="00B42B1B" w:rsidRDefault="00FA6EE5">
                                  <w:pPr>
                                    <w:pStyle w:val="TableParagraph"/>
                                    <w:spacing w:before="52"/>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10</w:t>
                                  </w:r>
                                  <w:r>
                                    <w:rPr>
                                      <w:rFonts w:ascii="宋体" w:hAnsi="宋体" w:cs="宋体" w:hint="eastAsia"/>
                                      <w:sz w:val="21"/>
                                      <w:szCs w:val="21"/>
                                    </w:rPr>
                                    <w:t>1喷墨打</w:t>
                                  </w:r>
                                </w:p>
                                <w:p w14:paraId="54D63067"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印机</w:t>
                                  </w:r>
                                </w:p>
                              </w:tc>
                              <w:tc>
                                <w:tcPr>
                                  <w:tcW w:w="3762" w:type="dxa"/>
                                </w:tcPr>
                                <w:p w14:paraId="380BCF83"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42136842" w14:textId="77777777" w:rsidTr="00E138CA">
                              <w:trPr>
                                <w:trHeight w:hRule="exact" w:val="998"/>
                              </w:trPr>
                              <w:tc>
                                <w:tcPr>
                                  <w:tcW w:w="574" w:type="dxa"/>
                                  <w:vMerge/>
                                  <w:vAlign w:val="center"/>
                                </w:tcPr>
                                <w:p w14:paraId="70BD9538" w14:textId="77777777" w:rsidR="00B42B1B" w:rsidRDefault="00B42B1B">
                                  <w:pPr>
                                    <w:widowControl/>
                                    <w:jc w:val="left"/>
                                    <w:rPr>
                                      <w:rFonts w:ascii="宋体" w:hAnsi="宋体" w:cs="宋体" w:hint="eastAsia"/>
                                      <w:szCs w:val="21"/>
                                    </w:rPr>
                                  </w:pPr>
                                </w:p>
                              </w:tc>
                              <w:tc>
                                <w:tcPr>
                                  <w:tcW w:w="1166" w:type="dxa"/>
                                  <w:vMerge/>
                                  <w:vAlign w:val="center"/>
                                </w:tcPr>
                                <w:p w14:paraId="3412761D" w14:textId="77777777" w:rsidR="00B42B1B" w:rsidRDefault="00B42B1B">
                                  <w:pPr>
                                    <w:widowControl/>
                                    <w:jc w:val="left"/>
                                    <w:rPr>
                                      <w:rFonts w:ascii="宋体" w:hAnsi="宋体" w:cs="宋体" w:hint="eastAsia"/>
                                      <w:szCs w:val="21"/>
                                    </w:rPr>
                                  </w:pPr>
                                </w:p>
                              </w:tc>
                              <w:tc>
                                <w:tcPr>
                                  <w:tcW w:w="1800" w:type="dxa"/>
                                  <w:vMerge/>
                                  <w:vAlign w:val="center"/>
                                </w:tcPr>
                                <w:p w14:paraId="4349F83F" w14:textId="77777777" w:rsidR="00B42B1B" w:rsidRDefault="00B42B1B">
                                  <w:pPr>
                                    <w:widowControl/>
                                    <w:jc w:val="left"/>
                                    <w:rPr>
                                      <w:rFonts w:ascii="宋体" w:hAnsi="宋体" w:cs="宋体" w:hint="eastAsia"/>
                                      <w:szCs w:val="21"/>
                                    </w:rPr>
                                  </w:pPr>
                                </w:p>
                              </w:tc>
                              <w:tc>
                                <w:tcPr>
                                  <w:tcW w:w="1823" w:type="dxa"/>
                                </w:tcPr>
                                <w:p w14:paraId="07C56E32" w14:textId="77777777" w:rsidR="00B42B1B" w:rsidRDefault="00FA6EE5">
                                  <w:pPr>
                                    <w:pStyle w:val="TableParagraph"/>
                                    <w:spacing w:before="52"/>
                                    <w:ind w:left="7"/>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1</w:t>
                                  </w:r>
                                  <w:r>
                                    <w:rPr>
                                      <w:rFonts w:ascii="宋体" w:hAnsi="宋体" w:cs="宋体" w:hint="eastAsia"/>
                                      <w:sz w:val="21"/>
                                      <w:szCs w:val="21"/>
                                    </w:rPr>
                                    <w:t>02激光</w:t>
                                  </w:r>
                                </w:p>
                                <w:p w14:paraId="3C211775"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打印机</w:t>
                                  </w:r>
                                </w:p>
                              </w:tc>
                              <w:tc>
                                <w:tcPr>
                                  <w:tcW w:w="3762" w:type="dxa"/>
                                </w:tcPr>
                                <w:p w14:paraId="5C8DAC2F"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7210606E" w14:textId="77777777" w:rsidTr="00E138CA">
                              <w:trPr>
                                <w:trHeight w:hRule="exact" w:val="1087"/>
                              </w:trPr>
                              <w:tc>
                                <w:tcPr>
                                  <w:tcW w:w="574" w:type="dxa"/>
                                  <w:vMerge/>
                                  <w:vAlign w:val="center"/>
                                </w:tcPr>
                                <w:p w14:paraId="7D937601" w14:textId="77777777" w:rsidR="00B42B1B" w:rsidRDefault="00B42B1B">
                                  <w:pPr>
                                    <w:widowControl/>
                                    <w:jc w:val="left"/>
                                    <w:rPr>
                                      <w:rFonts w:ascii="宋体" w:hAnsi="宋体" w:cs="宋体" w:hint="eastAsia"/>
                                      <w:szCs w:val="21"/>
                                    </w:rPr>
                                  </w:pPr>
                                </w:p>
                              </w:tc>
                              <w:tc>
                                <w:tcPr>
                                  <w:tcW w:w="1166" w:type="dxa"/>
                                  <w:vMerge/>
                                  <w:vAlign w:val="center"/>
                                </w:tcPr>
                                <w:p w14:paraId="1D22EFE3" w14:textId="77777777" w:rsidR="00B42B1B" w:rsidRDefault="00B42B1B">
                                  <w:pPr>
                                    <w:widowControl/>
                                    <w:jc w:val="left"/>
                                    <w:rPr>
                                      <w:rFonts w:ascii="宋体" w:hAnsi="宋体" w:cs="宋体" w:hint="eastAsia"/>
                                      <w:szCs w:val="21"/>
                                    </w:rPr>
                                  </w:pPr>
                                </w:p>
                              </w:tc>
                              <w:tc>
                                <w:tcPr>
                                  <w:tcW w:w="1800" w:type="dxa"/>
                                  <w:vMerge/>
                                  <w:vAlign w:val="center"/>
                                </w:tcPr>
                                <w:p w14:paraId="6059A41D" w14:textId="77777777" w:rsidR="00B42B1B" w:rsidRDefault="00B42B1B">
                                  <w:pPr>
                                    <w:widowControl/>
                                    <w:jc w:val="left"/>
                                    <w:rPr>
                                      <w:rFonts w:ascii="宋体" w:hAnsi="宋体" w:cs="宋体" w:hint="eastAsia"/>
                                      <w:szCs w:val="21"/>
                                    </w:rPr>
                                  </w:pPr>
                                </w:p>
                              </w:tc>
                              <w:tc>
                                <w:tcPr>
                                  <w:tcW w:w="1823" w:type="dxa"/>
                                </w:tcPr>
                                <w:p w14:paraId="69F9E5C4" w14:textId="77777777" w:rsidR="00B42B1B" w:rsidRDefault="00FA6EE5">
                                  <w:pPr>
                                    <w:pStyle w:val="TableParagraph"/>
                                    <w:spacing w:before="52"/>
                                    <w:ind w:left="7"/>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1</w:t>
                                  </w:r>
                                  <w:r>
                                    <w:rPr>
                                      <w:rFonts w:ascii="宋体" w:hAnsi="宋体" w:cs="宋体" w:hint="eastAsia"/>
                                      <w:sz w:val="21"/>
                                      <w:szCs w:val="21"/>
                                    </w:rPr>
                                    <w:t>04针式</w:t>
                                  </w:r>
                                </w:p>
                                <w:p w14:paraId="32F08C5C"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打印机</w:t>
                                  </w:r>
                                </w:p>
                              </w:tc>
                              <w:tc>
                                <w:tcPr>
                                  <w:tcW w:w="3762" w:type="dxa"/>
                                </w:tcPr>
                                <w:p w14:paraId="51457E70"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3074DAC9" w14:textId="77777777" w:rsidTr="00E138CA">
                              <w:trPr>
                                <w:trHeight w:hRule="exact" w:val="1184"/>
                              </w:trPr>
                              <w:tc>
                                <w:tcPr>
                                  <w:tcW w:w="574" w:type="dxa"/>
                                  <w:vMerge/>
                                  <w:vAlign w:val="center"/>
                                </w:tcPr>
                                <w:p w14:paraId="795062AE" w14:textId="77777777" w:rsidR="00B42B1B" w:rsidRDefault="00B42B1B">
                                  <w:pPr>
                                    <w:widowControl/>
                                    <w:jc w:val="left"/>
                                    <w:rPr>
                                      <w:rFonts w:ascii="宋体" w:hAnsi="宋体" w:cs="宋体" w:hint="eastAsia"/>
                                      <w:szCs w:val="21"/>
                                    </w:rPr>
                                  </w:pPr>
                                </w:p>
                              </w:tc>
                              <w:tc>
                                <w:tcPr>
                                  <w:tcW w:w="1166" w:type="dxa"/>
                                  <w:vMerge/>
                                  <w:vAlign w:val="center"/>
                                </w:tcPr>
                                <w:p w14:paraId="1BE69DD5" w14:textId="77777777" w:rsidR="00B42B1B" w:rsidRDefault="00B42B1B">
                                  <w:pPr>
                                    <w:widowControl/>
                                    <w:jc w:val="left"/>
                                    <w:rPr>
                                      <w:rFonts w:ascii="宋体" w:hAnsi="宋体" w:cs="宋体" w:hint="eastAsia"/>
                                      <w:szCs w:val="21"/>
                                    </w:rPr>
                                  </w:pPr>
                                </w:p>
                              </w:tc>
                              <w:tc>
                                <w:tcPr>
                                  <w:tcW w:w="1800" w:type="dxa"/>
                                </w:tcPr>
                                <w:p w14:paraId="7941A827" w14:textId="77777777" w:rsidR="00B42B1B" w:rsidRDefault="00B42B1B">
                                  <w:pPr>
                                    <w:pStyle w:val="TableParagraph"/>
                                    <w:spacing w:before="2"/>
                                    <w:rPr>
                                      <w:rFonts w:ascii="宋体" w:hAnsi="宋体" w:cs="宋体" w:hint="eastAsia"/>
                                      <w:sz w:val="21"/>
                                      <w:szCs w:val="21"/>
                                      <w:lang w:eastAsia="zh-CN"/>
                                    </w:rPr>
                                  </w:pPr>
                                </w:p>
                                <w:p w14:paraId="66DCCDB6"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604显示设备</w:t>
                                  </w:r>
                                </w:p>
                              </w:tc>
                              <w:tc>
                                <w:tcPr>
                                  <w:tcW w:w="1823" w:type="dxa"/>
                                </w:tcPr>
                                <w:p w14:paraId="3FCCAE89" w14:textId="77777777" w:rsidR="00B42B1B" w:rsidRDefault="00FA6EE5">
                                  <w:pPr>
                                    <w:pStyle w:val="TableParagraph"/>
                                    <w:spacing w:before="68"/>
                                    <w:ind w:left="7"/>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4</w:t>
                                  </w:r>
                                  <w:r>
                                    <w:rPr>
                                      <w:rFonts w:ascii="宋体" w:hAnsi="宋体" w:cs="宋体" w:hint="eastAsia"/>
                                      <w:sz w:val="21"/>
                                      <w:szCs w:val="21"/>
                                    </w:rPr>
                                    <w:t>01液晶</w:t>
                                  </w:r>
                                </w:p>
                                <w:p w14:paraId="2A509B6E"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显示器</w:t>
                                  </w:r>
                                </w:p>
                              </w:tc>
                              <w:tc>
                                <w:tcPr>
                                  <w:tcW w:w="3762" w:type="dxa"/>
                                </w:tcPr>
                                <w:p w14:paraId="7167A6BF" w14:textId="77777777" w:rsidR="00B42B1B" w:rsidRDefault="00FA6EE5">
                                  <w:pPr>
                                    <w:pStyle w:val="TableParagraph"/>
                                    <w:spacing w:before="68"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《计算机显示器能效限</w:t>
                                  </w:r>
                                  <w:r>
                                    <w:rPr>
                                      <w:rFonts w:ascii="宋体" w:hAnsi="宋体" w:cs="宋体" w:hint="eastAsia"/>
                                      <w:spacing w:val="9"/>
                                      <w:sz w:val="21"/>
                                      <w:szCs w:val="21"/>
                                      <w:lang w:eastAsia="zh-CN"/>
                                    </w:rPr>
                                    <w:t>定</w:t>
                                  </w:r>
                                  <w:r>
                                    <w:rPr>
                                      <w:rFonts w:ascii="宋体" w:hAnsi="宋体" w:cs="宋体" w:hint="eastAsia"/>
                                      <w:spacing w:val="12"/>
                                      <w:sz w:val="21"/>
                                      <w:szCs w:val="21"/>
                                      <w:lang w:eastAsia="zh-CN"/>
                                    </w:rPr>
                                    <w:t>值及</w:t>
                                  </w:r>
                                  <w:r>
                                    <w:rPr>
                                      <w:rFonts w:ascii="宋体" w:hAnsi="宋体" w:cs="宋体" w:hint="eastAsia"/>
                                      <w:sz w:val="21"/>
                                      <w:szCs w:val="21"/>
                                      <w:lang w:eastAsia="zh-CN"/>
                                    </w:rPr>
                                    <w:t>能效等级</w:t>
                                  </w:r>
                                  <w:r>
                                    <w:rPr>
                                      <w:rFonts w:ascii="宋体" w:hAnsi="宋体" w:cs="宋体" w:hint="eastAsia"/>
                                      <w:spacing w:val="2"/>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0</w:t>
                                  </w:r>
                                  <w:r>
                                    <w:rPr>
                                      <w:rFonts w:ascii="宋体" w:hAnsi="宋体" w:cs="宋体" w:hint="eastAsia"/>
                                      <w:sz w:val="21"/>
                                      <w:szCs w:val="21"/>
                                      <w:lang w:eastAsia="zh-CN"/>
                                    </w:rPr>
                                    <w:t>）</w:t>
                                  </w:r>
                                </w:p>
                              </w:tc>
                            </w:tr>
                            <w:tr w:rsidR="00B42B1B" w14:paraId="7E1337BA" w14:textId="77777777" w:rsidTr="00E138CA">
                              <w:trPr>
                                <w:trHeight w:hRule="exact" w:val="1161"/>
                              </w:trPr>
                              <w:tc>
                                <w:tcPr>
                                  <w:tcW w:w="574" w:type="dxa"/>
                                  <w:vMerge/>
                                  <w:vAlign w:val="center"/>
                                </w:tcPr>
                                <w:p w14:paraId="0DFA0BFE" w14:textId="77777777" w:rsidR="00B42B1B" w:rsidRDefault="00B42B1B">
                                  <w:pPr>
                                    <w:widowControl/>
                                    <w:jc w:val="left"/>
                                    <w:rPr>
                                      <w:rFonts w:ascii="宋体" w:hAnsi="宋体" w:cs="宋体" w:hint="eastAsia"/>
                                      <w:szCs w:val="21"/>
                                    </w:rPr>
                                  </w:pPr>
                                </w:p>
                              </w:tc>
                              <w:tc>
                                <w:tcPr>
                                  <w:tcW w:w="1166" w:type="dxa"/>
                                  <w:vMerge/>
                                  <w:vAlign w:val="center"/>
                                </w:tcPr>
                                <w:p w14:paraId="4CAAC0E0" w14:textId="77777777" w:rsidR="00B42B1B" w:rsidRDefault="00B42B1B">
                                  <w:pPr>
                                    <w:widowControl/>
                                    <w:jc w:val="left"/>
                                    <w:rPr>
                                      <w:rFonts w:ascii="宋体" w:hAnsi="宋体" w:cs="宋体" w:hint="eastAsia"/>
                                      <w:szCs w:val="21"/>
                                    </w:rPr>
                                  </w:pPr>
                                </w:p>
                              </w:tc>
                              <w:tc>
                                <w:tcPr>
                                  <w:tcW w:w="1800" w:type="dxa"/>
                                </w:tcPr>
                                <w:p w14:paraId="4DB634A8" w14:textId="77777777" w:rsidR="00B42B1B" w:rsidRDefault="00B42B1B">
                                  <w:pPr>
                                    <w:pStyle w:val="TableParagraph"/>
                                    <w:spacing w:before="8"/>
                                    <w:rPr>
                                      <w:rFonts w:ascii="宋体" w:hAnsi="宋体" w:cs="宋体" w:hint="eastAsia"/>
                                      <w:sz w:val="21"/>
                                      <w:szCs w:val="21"/>
                                      <w:lang w:eastAsia="zh-CN"/>
                                    </w:rPr>
                                  </w:pPr>
                                </w:p>
                                <w:p w14:paraId="620EDE5B" w14:textId="77777777" w:rsidR="00B42B1B" w:rsidRDefault="00FA6EE5">
                                  <w:pPr>
                                    <w:pStyle w:val="TableParagraph"/>
                                    <w:spacing w:line="280" w:lineRule="auto"/>
                                    <w:ind w:left="7" w:right="5"/>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609图形图像输入设备</w:t>
                                  </w:r>
                                </w:p>
                              </w:tc>
                              <w:tc>
                                <w:tcPr>
                                  <w:tcW w:w="1823" w:type="dxa"/>
                                </w:tcPr>
                                <w:p w14:paraId="6F753447" w14:textId="77777777" w:rsidR="00B42B1B" w:rsidRDefault="00B42B1B">
                                  <w:pPr>
                                    <w:pStyle w:val="TableParagraph"/>
                                    <w:rPr>
                                      <w:rFonts w:ascii="宋体" w:hAnsi="宋体" w:cs="宋体" w:hint="eastAsia"/>
                                      <w:sz w:val="21"/>
                                      <w:szCs w:val="21"/>
                                    </w:rPr>
                                  </w:pPr>
                                </w:p>
                                <w:p w14:paraId="7E638538" w14:textId="77777777" w:rsidR="00B42B1B" w:rsidRDefault="00B42B1B">
                                  <w:pPr>
                                    <w:pStyle w:val="TableParagraph"/>
                                    <w:spacing w:before="7"/>
                                    <w:rPr>
                                      <w:rFonts w:ascii="宋体" w:hAnsi="宋体" w:cs="宋体" w:hint="eastAsia"/>
                                      <w:sz w:val="21"/>
                                      <w:szCs w:val="21"/>
                                    </w:rPr>
                                  </w:pPr>
                                </w:p>
                                <w:p w14:paraId="4AFAB83E"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9</w:t>
                                  </w:r>
                                  <w:r>
                                    <w:rPr>
                                      <w:rFonts w:ascii="宋体" w:hAnsi="宋体" w:cs="宋体" w:hint="eastAsia"/>
                                      <w:sz w:val="21"/>
                                      <w:szCs w:val="21"/>
                                    </w:rPr>
                                    <w:t>01扫描仪</w:t>
                                  </w:r>
                                </w:p>
                              </w:tc>
                              <w:tc>
                                <w:tcPr>
                                  <w:tcW w:w="3762" w:type="dxa"/>
                                </w:tcPr>
                                <w:p w14:paraId="0F7B08F4" w14:textId="77777777" w:rsidR="00B42B1B" w:rsidRDefault="00FA6EE5">
                                  <w:pPr>
                                    <w:pStyle w:val="TableParagraph"/>
                                    <w:spacing w:before="49" w:line="280" w:lineRule="auto"/>
                                    <w:ind w:left="7" w:right="7"/>
                                    <w:rPr>
                                      <w:rFonts w:ascii="宋体" w:hAnsi="宋体" w:cs="宋体" w:hint="eastAsia"/>
                                      <w:sz w:val="21"/>
                                      <w:szCs w:val="21"/>
                                      <w:lang w:eastAsia="zh-CN"/>
                                    </w:rPr>
                                  </w:pPr>
                                  <w:r>
                                    <w:rPr>
                                      <w:rFonts w:ascii="宋体" w:hAnsi="宋体" w:cs="宋体" w:hint="eastAsia"/>
                                      <w:sz w:val="21"/>
                                      <w:szCs w:val="21"/>
                                      <w:lang w:eastAsia="zh-CN"/>
                                    </w:rPr>
                                    <w:t>参</w:t>
                                  </w:r>
                                  <w:r>
                                    <w:rPr>
                                      <w:rFonts w:ascii="宋体" w:hAnsi="宋体" w:cs="宋体" w:hint="eastAsia"/>
                                      <w:spacing w:val="-29"/>
                                      <w:sz w:val="21"/>
                                      <w:szCs w:val="21"/>
                                      <w:lang w:eastAsia="zh-CN"/>
                                    </w:rPr>
                                    <w:t>照</w:t>
                                  </w:r>
                                  <w:r>
                                    <w:rPr>
                                      <w:rFonts w:ascii="宋体" w:hAnsi="宋体" w:cs="宋体" w:hint="eastAsia"/>
                                      <w:sz w:val="21"/>
                                      <w:szCs w:val="21"/>
                                      <w:lang w:eastAsia="zh-CN"/>
                                    </w:rPr>
                                    <w:t>《</w:t>
                                  </w:r>
                                  <w:r>
                                    <w:rPr>
                                      <w:rFonts w:ascii="宋体" w:hAnsi="宋体" w:cs="宋体" w:hint="eastAsia"/>
                                      <w:spacing w:val="2"/>
                                      <w:sz w:val="21"/>
                                      <w:szCs w:val="21"/>
                                      <w:lang w:eastAsia="zh-CN"/>
                                    </w:rPr>
                                    <w:t>复</w:t>
                                  </w:r>
                                  <w:r>
                                    <w:rPr>
                                      <w:rFonts w:ascii="宋体" w:hAnsi="宋体" w:cs="宋体" w:hint="eastAsia"/>
                                      <w:sz w:val="21"/>
                                      <w:szCs w:val="21"/>
                                      <w:lang w:eastAsia="zh-CN"/>
                                    </w:rPr>
                                    <w:t>印</w:t>
                                  </w:r>
                                  <w:r>
                                    <w:rPr>
                                      <w:rFonts w:ascii="宋体" w:hAnsi="宋体" w:cs="宋体" w:hint="eastAsia"/>
                                      <w:spacing w:val="2"/>
                                      <w:sz w:val="21"/>
                                      <w:szCs w:val="21"/>
                                      <w:lang w:eastAsia="zh-CN"/>
                                    </w:rPr>
                                    <w:t>机</w:t>
                                  </w:r>
                                  <w:r>
                                    <w:rPr>
                                      <w:rFonts w:ascii="宋体" w:hAnsi="宋体" w:cs="宋体" w:hint="eastAsia"/>
                                      <w:spacing w:val="-29"/>
                                      <w:sz w:val="21"/>
                                      <w:szCs w:val="21"/>
                                      <w:lang w:eastAsia="zh-CN"/>
                                    </w:rPr>
                                    <w:t>、</w:t>
                                  </w:r>
                                  <w:r>
                                    <w:rPr>
                                      <w:rFonts w:ascii="宋体" w:hAnsi="宋体" w:cs="宋体" w:hint="eastAsia"/>
                                      <w:sz w:val="21"/>
                                      <w:szCs w:val="21"/>
                                      <w:lang w:eastAsia="zh-CN"/>
                                    </w:rPr>
                                    <w:t>打</w:t>
                                  </w:r>
                                  <w:r>
                                    <w:rPr>
                                      <w:rFonts w:ascii="宋体" w:hAnsi="宋体" w:cs="宋体" w:hint="eastAsia"/>
                                      <w:spacing w:val="2"/>
                                      <w:sz w:val="21"/>
                                      <w:szCs w:val="21"/>
                                      <w:lang w:eastAsia="zh-CN"/>
                                    </w:rPr>
                                    <w:t>印</w:t>
                                  </w:r>
                                  <w:r>
                                    <w:rPr>
                                      <w:rFonts w:ascii="宋体" w:hAnsi="宋体" w:cs="宋体" w:hint="eastAsia"/>
                                      <w:sz w:val="21"/>
                                      <w:szCs w:val="21"/>
                                      <w:lang w:eastAsia="zh-CN"/>
                                    </w:rPr>
                                    <w:t>机和</w:t>
                                  </w:r>
                                  <w:r>
                                    <w:rPr>
                                      <w:rFonts w:ascii="宋体" w:hAnsi="宋体" w:cs="宋体" w:hint="eastAsia"/>
                                      <w:spacing w:val="2"/>
                                      <w:sz w:val="21"/>
                                      <w:szCs w:val="21"/>
                                      <w:lang w:eastAsia="zh-CN"/>
                                    </w:rPr>
                                    <w:t>传</w:t>
                                  </w:r>
                                  <w:r>
                                    <w:rPr>
                                      <w:rFonts w:ascii="宋体" w:hAnsi="宋体" w:cs="宋体" w:hint="eastAsia"/>
                                      <w:sz w:val="21"/>
                                      <w:szCs w:val="21"/>
                                      <w:lang w:eastAsia="zh-CN"/>
                                    </w:rPr>
                                    <w:t>真机能效限定</w:t>
                                  </w:r>
                                  <w:r>
                                    <w:rPr>
                                      <w:rFonts w:ascii="宋体" w:hAnsi="宋体" w:cs="宋体" w:hint="eastAsia"/>
                                      <w:spacing w:val="2"/>
                                      <w:sz w:val="21"/>
                                      <w:szCs w:val="21"/>
                                      <w:lang w:eastAsia="zh-CN"/>
                                    </w:rPr>
                                    <w:t>值</w:t>
                                  </w:r>
                                  <w:r>
                                    <w:rPr>
                                      <w:rFonts w:ascii="宋体" w:hAnsi="宋体" w:cs="宋体" w:hint="eastAsia"/>
                                      <w:sz w:val="21"/>
                                      <w:szCs w:val="21"/>
                                      <w:lang w:eastAsia="zh-CN"/>
                                    </w:rPr>
                                    <w:t>及能</w:t>
                                  </w:r>
                                  <w:r>
                                    <w:rPr>
                                      <w:rFonts w:ascii="宋体" w:hAnsi="宋体" w:cs="宋体" w:hint="eastAsia"/>
                                      <w:spacing w:val="2"/>
                                      <w:sz w:val="21"/>
                                      <w:szCs w:val="21"/>
                                      <w:lang w:eastAsia="zh-CN"/>
                                    </w:rPr>
                                    <w:t>效</w:t>
                                  </w:r>
                                  <w:r>
                                    <w:rPr>
                                      <w:rFonts w:ascii="宋体" w:hAnsi="宋体" w:cs="宋体" w:hint="eastAsia"/>
                                      <w:sz w:val="21"/>
                                      <w:szCs w:val="21"/>
                                      <w:lang w:eastAsia="zh-CN"/>
                                    </w:rPr>
                                    <w:t>等级</w:t>
                                  </w:r>
                                  <w:r>
                                    <w:rPr>
                                      <w:rFonts w:ascii="宋体" w:hAnsi="宋体" w:cs="宋体" w:hint="eastAsia"/>
                                      <w:spacing w:val="-106"/>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2152</w:t>
                                  </w:r>
                                  <w:r>
                                    <w:rPr>
                                      <w:rFonts w:ascii="宋体" w:hAnsi="宋体" w:cs="宋体" w:hint="eastAsia"/>
                                      <w:sz w:val="21"/>
                                      <w:szCs w:val="21"/>
                                      <w:lang w:eastAsia="zh-CN"/>
                                    </w:rPr>
                                    <w:t>1)</w:t>
                                  </w:r>
                                  <w:r>
                                    <w:rPr>
                                      <w:rFonts w:ascii="宋体" w:hAnsi="宋体" w:cs="宋体" w:hint="eastAsia"/>
                                      <w:spacing w:val="2"/>
                                      <w:sz w:val="21"/>
                                      <w:szCs w:val="21"/>
                                      <w:lang w:eastAsia="zh-CN"/>
                                    </w:rPr>
                                    <w:t>中</w:t>
                                  </w:r>
                                  <w:r>
                                    <w:rPr>
                                      <w:rFonts w:ascii="宋体" w:hAnsi="宋体" w:cs="宋体" w:hint="eastAsia"/>
                                      <w:spacing w:val="4"/>
                                      <w:sz w:val="21"/>
                                      <w:szCs w:val="21"/>
                                      <w:lang w:eastAsia="zh-CN"/>
                                    </w:rPr>
                                    <w:t>打印速</w:t>
                                  </w:r>
                                  <w:r>
                                    <w:rPr>
                                      <w:rFonts w:ascii="宋体" w:hAnsi="宋体" w:cs="宋体" w:hint="eastAsia"/>
                                      <w:spacing w:val="2"/>
                                      <w:sz w:val="21"/>
                                      <w:szCs w:val="21"/>
                                      <w:lang w:eastAsia="zh-CN"/>
                                    </w:rPr>
                                    <w:t>度</w:t>
                                  </w:r>
                                  <w:r>
                                    <w:rPr>
                                      <w:rFonts w:ascii="宋体" w:hAnsi="宋体" w:cs="宋体" w:hint="eastAsia"/>
                                      <w:sz w:val="21"/>
                                      <w:szCs w:val="21"/>
                                      <w:lang w:eastAsia="zh-CN"/>
                                    </w:rPr>
                                    <w:t>为</w:t>
                                  </w:r>
                                  <w:r>
                                    <w:rPr>
                                      <w:rFonts w:ascii="宋体" w:hAnsi="宋体" w:cs="宋体" w:hint="eastAsia"/>
                                      <w:spacing w:val="1"/>
                                      <w:sz w:val="21"/>
                                      <w:szCs w:val="21"/>
                                      <w:lang w:eastAsia="zh-CN"/>
                                    </w:rPr>
                                    <w:t>1</w:t>
                                  </w:r>
                                  <w:r>
                                    <w:rPr>
                                      <w:rFonts w:ascii="宋体" w:hAnsi="宋体" w:cs="宋体" w:hint="eastAsia"/>
                                      <w:sz w:val="21"/>
                                      <w:szCs w:val="21"/>
                                      <w:lang w:eastAsia="zh-CN"/>
                                    </w:rPr>
                                    <w:t>5</w:t>
                                  </w:r>
                                  <w:r>
                                    <w:rPr>
                                      <w:rFonts w:ascii="宋体" w:hAnsi="宋体" w:cs="宋体" w:hint="eastAsia"/>
                                      <w:spacing w:val="2"/>
                                      <w:sz w:val="21"/>
                                      <w:szCs w:val="21"/>
                                      <w:lang w:eastAsia="zh-CN"/>
                                    </w:rPr>
                                    <w:t>页</w:t>
                                  </w:r>
                                  <w:r>
                                    <w:rPr>
                                      <w:rFonts w:ascii="宋体" w:hAnsi="宋体" w:cs="宋体" w:hint="eastAsia"/>
                                      <w:spacing w:val="5"/>
                                      <w:sz w:val="21"/>
                                      <w:szCs w:val="21"/>
                                      <w:lang w:eastAsia="zh-CN"/>
                                    </w:rPr>
                                    <w:t>/</w:t>
                                  </w:r>
                                  <w:r>
                                    <w:rPr>
                                      <w:rFonts w:ascii="宋体" w:hAnsi="宋体" w:cs="宋体" w:hint="eastAsia"/>
                                      <w:spacing w:val="4"/>
                                      <w:sz w:val="21"/>
                                      <w:szCs w:val="21"/>
                                      <w:lang w:eastAsia="zh-CN"/>
                                    </w:rPr>
                                    <w:t>分的</w:t>
                                  </w:r>
                                  <w:r>
                                    <w:rPr>
                                      <w:rFonts w:ascii="宋体" w:hAnsi="宋体" w:cs="宋体" w:hint="eastAsia"/>
                                      <w:spacing w:val="2"/>
                                      <w:sz w:val="21"/>
                                      <w:szCs w:val="21"/>
                                      <w:lang w:eastAsia="zh-CN"/>
                                    </w:rPr>
                                    <w:t>针</w:t>
                                  </w:r>
                                  <w:r>
                                    <w:rPr>
                                      <w:rFonts w:ascii="宋体" w:hAnsi="宋体" w:cs="宋体" w:hint="eastAsia"/>
                                      <w:spacing w:val="4"/>
                                      <w:sz w:val="21"/>
                                      <w:szCs w:val="21"/>
                                      <w:lang w:eastAsia="zh-CN"/>
                                    </w:rPr>
                                    <w:t>式</w:t>
                                  </w:r>
                                  <w:r>
                                    <w:rPr>
                                      <w:rFonts w:ascii="宋体" w:hAnsi="宋体" w:cs="宋体" w:hint="eastAsia"/>
                                      <w:sz w:val="21"/>
                                      <w:szCs w:val="21"/>
                                      <w:lang w:eastAsia="zh-CN"/>
                                    </w:rPr>
                                    <w:t>打印机相</w:t>
                                  </w:r>
                                  <w:r>
                                    <w:rPr>
                                      <w:rFonts w:ascii="宋体" w:hAnsi="宋体" w:cs="宋体" w:hint="eastAsia"/>
                                      <w:spacing w:val="2"/>
                                      <w:sz w:val="21"/>
                                      <w:szCs w:val="21"/>
                                      <w:lang w:eastAsia="zh-CN"/>
                                    </w:rPr>
                                    <w:t>关</w:t>
                                  </w:r>
                                  <w:r>
                                    <w:rPr>
                                      <w:rFonts w:ascii="宋体" w:hAnsi="宋体" w:cs="宋体" w:hint="eastAsia"/>
                                      <w:sz w:val="21"/>
                                      <w:szCs w:val="21"/>
                                      <w:lang w:eastAsia="zh-CN"/>
                                    </w:rPr>
                                    <w:t>要求</w:t>
                                  </w:r>
                                </w:p>
                              </w:tc>
                            </w:tr>
                            <w:tr w:rsidR="00B42B1B" w14:paraId="6F51E67C" w14:textId="77777777" w:rsidTr="00E138CA">
                              <w:trPr>
                                <w:trHeight w:hRule="exact" w:val="952"/>
                              </w:trPr>
                              <w:tc>
                                <w:tcPr>
                                  <w:tcW w:w="574" w:type="dxa"/>
                                </w:tcPr>
                                <w:p w14:paraId="424DD886" w14:textId="77777777" w:rsidR="00B42B1B" w:rsidRDefault="00FA6EE5">
                                  <w:pPr>
                                    <w:pStyle w:val="TableParagraph"/>
                                    <w:spacing w:before="179"/>
                                    <w:ind w:right="1"/>
                                    <w:jc w:val="center"/>
                                    <w:rPr>
                                      <w:rFonts w:ascii="宋体" w:hAnsi="宋体" w:cs="宋体" w:hint="eastAsia"/>
                                      <w:sz w:val="21"/>
                                      <w:szCs w:val="21"/>
                                    </w:rPr>
                                  </w:pPr>
                                  <w:r>
                                    <w:rPr>
                                      <w:rFonts w:ascii="宋体" w:hAnsi="宋体" w:cs="宋体" w:hint="eastAsia"/>
                                      <w:sz w:val="21"/>
                                      <w:szCs w:val="21"/>
                                    </w:rPr>
                                    <w:t>3</w:t>
                                  </w:r>
                                </w:p>
                              </w:tc>
                              <w:tc>
                                <w:tcPr>
                                  <w:tcW w:w="1166" w:type="dxa"/>
                                </w:tcPr>
                                <w:p w14:paraId="3F78738E" w14:textId="77777777" w:rsidR="00B42B1B" w:rsidRDefault="00FA6EE5">
                                  <w:pPr>
                                    <w:pStyle w:val="TableParagraph"/>
                                    <w:spacing w:before="23"/>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02</w:t>
                                  </w:r>
                                  <w:r>
                                    <w:rPr>
                                      <w:rFonts w:ascii="宋体" w:hAnsi="宋体" w:cs="宋体" w:hint="eastAsia"/>
                                      <w:spacing w:val="1"/>
                                      <w:sz w:val="21"/>
                                      <w:szCs w:val="21"/>
                                    </w:rPr>
                                    <w:t>0</w:t>
                                  </w:r>
                                  <w:r>
                                    <w:rPr>
                                      <w:rFonts w:ascii="宋体" w:hAnsi="宋体" w:cs="宋体" w:hint="eastAsia"/>
                                      <w:sz w:val="21"/>
                                      <w:szCs w:val="21"/>
                                    </w:rPr>
                                    <w:t>2投影仪</w:t>
                                  </w:r>
                                </w:p>
                              </w:tc>
                              <w:tc>
                                <w:tcPr>
                                  <w:tcW w:w="1800" w:type="dxa"/>
                                </w:tcPr>
                                <w:p w14:paraId="0AF5F77D" w14:textId="77777777" w:rsidR="00B42B1B" w:rsidRDefault="00B42B1B">
                                  <w:pPr>
                                    <w:rPr>
                                      <w:rFonts w:ascii="宋体" w:hAnsi="宋体" w:cs="宋体" w:hint="eastAsia"/>
                                      <w:szCs w:val="21"/>
                                    </w:rPr>
                                  </w:pPr>
                                </w:p>
                              </w:tc>
                              <w:tc>
                                <w:tcPr>
                                  <w:tcW w:w="1823" w:type="dxa"/>
                                </w:tcPr>
                                <w:p w14:paraId="19243547" w14:textId="77777777" w:rsidR="00B42B1B" w:rsidRDefault="00B42B1B">
                                  <w:pPr>
                                    <w:rPr>
                                      <w:rFonts w:ascii="宋体" w:hAnsi="宋体" w:cs="宋体" w:hint="eastAsia"/>
                                      <w:szCs w:val="21"/>
                                    </w:rPr>
                                  </w:pPr>
                                </w:p>
                              </w:tc>
                              <w:tc>
                                <w:tcPr>
                                  <w:tcW w:w="3762" w:type="dxa"/>
                                </w:tcPr>
                                <w:p w14:paraId="1D1CA77B" w14:textId="77777777" w:rsidR="00B42B1B" w:rsidRDefault="00FA6EE5">
                                  <w:pPr>
                                    <w:pStyle w:val="TableParagraph"/>
                                    <w:spacing w:before="23"/>
                                    <w:ind w:left="7"/>
                                    <w:rPr>
                                      <w:rFonts w:ascii="宋体" w:hAnsi="宋体" w:cs="宋体" w:hint="eastAsia"/>
                                      <w:sz w:val="21"/>
                                      <w:szCs w:val="21"/>
                                      <w:lang w:eastAsia="zh-CN"/>
                                    </w:rPr>
                                  </w:pPr>
                                  <w:r>
                                    <w:rPr>
                                      <w:rFonts w:ascii="宋体" w:hAnsi="宋体" w:cs="宋体" w:hint="eastAsia"/>
                                      <w:sz w:val="21"/>
                                      <w:szCs w:val="21"/>
                                      <w:lang w:eastAsia="zh-CN"/>
                                    </w:rPr>
                                    <w:t>《投影</w:t>
                                  </w:r>
                                  <w:r>
                                    <w:rPr>
                                      <w:rFonts w:ascii="宋体" w:hAnsi="宋体" w:cs="宋体" w:hint="eastAsia"/>
                                      <w:spacing w:val="2"/>
                                      <w:sz w:val="21"/>
                                      <w:szCs w:val="21"/>
                                      <w:lang w:eastAsia="zh-CN"/>
                                    </w:rPr>
                                    <w:t>机</w:t>
                                  </w:r>
                                  <w:r>
                                    <w:rPr>
                                      <w:rFonts w:ascii="宋体" w:hAnsi="宋体" w:cs="宋体" w:hint="eastAsia"/>
                                      <w:sz w:val="21"/>
                                      <w:szCs w:val="21"/>
                                      <w:lang w:eastAsia="zh-CN"/>
                                    </w:rPr>
                                    <w:t>能效</w:t>
                                  </w:r>
                                  <w:r>
                                    <w:rPr>
                                      <w:rFonts w:ascii="宋体" w:hAnsi="宋体" w:cs="宋体" w:hint="eastAsia"/>
                                      <w:spacing w:val="2"/>
                                      <w:sz w:val="21"/>
                                      <w:szCs w:val="21"/>
                                      <w:lang w:eastAsia="zh-CN"/>
                                    </w:rPr>
                                    <w:t>限</w:t>
                                  </w:r>
                                  <w:r>
                                    <w:rPr>
                                      <w:rFonts w:ascii="宋体" w:hAnsi="宋体" w:cs="宋体" w:hint="eastAsia"/>
                                      <w:sz w:val="21"/>
                                      <w:szCs w:val="21"/>
                                      <w:lang w:eastAsia="zh-CN"/>
                                    </w:rPr>
                                    <w:t>定值</w:t>
                                  </w:r>
                                  <w:r>
                                    <w:rPr>
                                      <w:rFonts w:ascii="宋体" w:hAnsi="宋体" w:cs="宋体" w:hint="eastAsia"/>
                                      <w:spacing w:val="2"/>
                                      <w:sz w:val="21"/>
                                      <w:szCs w:val="21"/>
                                      <w:lang w:eastAsia="zh-CN"/>
                                    </w:rPr>
                                    <w:t>及</w:t>
                                  </w:r>
                                  <w:r>
                                    <w:rPr>
                                      <w:rFonts w:ascii="宋体" w:hAnsi="宋体" w:cs="宋体" w:hint="eastAsia"/>
                                      <w:sz w:val="21"/>
                                      <w:szCs w:val="21"/>
                                      <w:lang w:eastAsia="zh-CN"/>
                                    </w:rPr>
                                    <w:t>能</w:t>
                                  </w:r>
                                  <w:r>
                                    <w:rPr>
                                      <w:rFonts w:ascii="宋体" w:hAnsi="宋体" w:cs="宋体" w:hint="eastAsia"/>
                                      <w:spacing w:val="2"/>
                                      <w:sz w:val="21"/>
                                      <w:szCs w:val="21"/>
                                      <w:lang w:eastAsia="zh-CN"/>
                                    </w:rPr>
                                    <w:t>效</w:t>
                                  </w:r>
                                  <w:r>
                                    <w:rPr>
                                      <w:rFonts w:ascii="宋体" w:hAnsi="宋体" w:cs="宋体" w:hint="eastAsia"/>
                                      <w:sz w:val="21"/>
                                      <w:szCs w:val="21"/>
                                      <w:lang w:eastAsia="zh-CN"/>
                                    </w:rPr>
                                    <w:t>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3</w:t>
                                  </w:r>
                                  <w:r>
                                    <w:rPr>
                                      <w:rFonts w:ascii="宋体" w:hAnsi="宋体" w:cs="宋体" w:hint="eastAsia"/>
                                      <w:sz w:val="21"/>
                                      <w:szCs w:val="21"/>
                                      <w:lang w:eastAsia="zh-CN"/>
                                    </w:rPr>
                                    <w:t>20</w:t>
                                  </w:r>
                                  <w:r>
                                    <w:rPr>
                                      <w:rFonts w:ascii="宋体" w:hAnsi="宋体" w:cs="宋体" w:hint="eastAsia"/>
                                      <w:spacing w:val="1"/>
                                      <w:sz w:val="21"/>
                                      <w:szCs w:val="21"/>
                                      <w:lang w:eastAsia="zh-CN"/>
                                    </w:rPr>
                                    <w:t>28</w:t>
                                  </w:r>
                                  <w:r>
                                    <w:rPr>
                                      <w:rFonts w:ascii="宋体" w:hAnsi="宋体" w:cs="宋体" w:hint="eastAsia"/>
                                      <w:sz w:val="21"/>
                                      <w:szCs w:val="21"/>
                                      <w:lang w:eastAsia="zh-CN"/>
                                    </w:rPr>
                                    <w:t>）</w:t>
                                  </w:r>
                                </w:p>
                              </w:tc>
                            </w:tr>
                            <w:tr w:rsidR="00B42B1B" w14:paraId="7A27F8DA" w14:textId="77777777" w:rsidTr="00E138CA">
                              <w:trPr>
                                <w:trHeight w:hRule="exact" w:val="1088"/>
                              </w:trPr>
                              <w:tc>
                                <w:tcPr>
                                  <w:tcW w:w="574" w:type="dxa"/>
                                </w:tcPr>
                                <w:p w14:paraId="340403DB" w14:textId="77777777" w:rsidR="00B42B1B" w:rsidRDefault="00B42B1B">
                                  <w:pPr>
                                    <w:pStyle w:val="TableParagraph"/>
                                    <w:spacing w:before="13"/>
                                    <w:rPr>
                                      <w:rFonts w:ascii="宋体" w:hAnsi="宋体" w:cs="宋体" w:hint="eastAsia"/>
                                      <w:sz w:val="21"/>
                                      <w:szCs w:val="21"/>
                                      <w:lang w:eastAsia="zh-CN"/>
                                    </w:rPr>
                                  </w:pPr>
                                </w:p>
                                <w:p w14:paraId="1914B61D"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4</w:t>
                                  </w:r>
                                </w:p>
                              </w:tc>
                              <w:tc>
                                <w:tcPr>
                                  <w:tcW w:w="1166" w:type="dxa"/>
                                </w:tcPr>
                                <w:p w14:paraId="4A9B29F0" w14:textId="77777777" w:rsidR="00B42B1B" w:rsidRDefault="00FA6EE5">
                                  <w:pPr>
                                    <w:pStyle w:val="TableParagraph"/>
                                    <w:spacing w:before="66"/>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02</w:t>
                                  </w:r>
                                  <w:r>
                                    <w:rPr>
                                      <w:rFonts w:ascii="宋体" w:hAnsi="宋体" w:cs="宋体" w:hint="eastAsia"/>
                                      <w:spacing w:val="1"/>
                                      <w:sz w:val="21"/>
                                      <w:szCs w:val="21"/>
                                    </w:rPr>
                                    <w:t>0</w:t>
                                  </w:r>
                                  <w:r>
                                    <w:rPr>
                                      <w:rFonts w:ascii="宋体" w:hAnsi="宋体" w:cs="宋体" w:hint="eastAsia"/>
                                      <w:sz w:val="21"/>
                                      <w:szCs w:val="21"/>
                                    </w:rPr>
                                    <w:t>4多功能一体机</w:t>
                                  </w:r>
                                </w:p>
                              </w:tc>
                              <w:tc>
                                <w:tcPr>
                                  <w:tcW w:w="1800" w:type="dxa"/>
                                </w:tcPr>
                                <w:p w14:paraId="3DA4A6E4" w14:textId="77777777" w:rsidR="00B42B1B" w:rsidRDefault="00B42B1B">
                                  <w:pPr>
                                    <w:rPr>
                                      <w:rFonts w:ascii="宋体" w:hAnsi="宋体" w:cs="宋体" w:hint="eastAsia"/>
                                      <w:szCs w:val="21"/>
                                    </w:rPr>
                                  </w:pPr>
                                </w:p>
                              </w:tc>
                              <w:tc>
                                <w:tcPr>
                                  <w:tcW w:w="1823" w:type="dxa"/>
                                </w:tcPr>
                                <w:p w14:paraId="70A35656" w14:textId="77777777" w:rsidR="00B42B1B" w:rsidRDefault="00B42B1B">
                                  <w:pPr>
                                    <w:rPr>
                                      <w:rFonts w:ascii="宋体" w:hAnsi="宋体" w:cs="宋体" w:hint="eastAsia"/>
                                      <w:szCs w:val="21"/>
                                    </w:rPr>
                                  </w:pPr>
                                </w:p>
                              </w:tc>
                              <w:tc>
                                <w:tcPr>
                                  <w:tcW w:w="3762" w:type="dxa"/>
                                </w:tcPr>
                                <w:p w14:paraId="45341575" w14:textId="77777777" w:rsidR="00B42B1B" w:rsidRDefault="00FA6EE5">
                                  <w:pPr>
                                    <w:pStyle w:val="TableParagraph"/>
                                    <w:spacing w:before="66"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371374F4" w14:textId="77777777" w:rsidTr="00E138CA">
                              <w:trPr>
                                <w:trHeight w:hRule="exact" w:val="646"/>
                              </w:trPr>
                              <w:tc>
                                <w:tcPr>
                                  <w:tcW w:w="574" w:type="dxa"/>
                                </w:tcPr>
                                <w:p w14:paraId="6A82AABE" w14:textId="77777777" w:rsidR="00B42B1B" w:rsidRDefault="00FA6EE5">
                                  <w:pPr>
                                    <w:pStyle w:val="TableParagraph"/>
                                    <w:spacing w:before="160"/>
                                    <w:ind w:right="1"/>
                                    <w:jc w:val="center"/>
                                    <w:rPr>
                                      <w:rFonts w:ascii="宋体" w:hAnsi="宋体" w:cs="宋体" w:hint="eastAsia"/>
                                      <w:sz w:val="21"/>
                                      <w:szCs w:val="21"/>
                                    </w:rPr>
                                  </w:pPr>
                                  <w:r>
                                    <w:rPr>
                                      <w:rFonts w:ascii="宋体" w:hAnsi="宋体" w:cs="宋体" w:hint="eastAsia"/>
                                      <w:sz w:val="21"/>
                                      <w:szCs w:val="21"/>
                                    </w:rPr>
                                    <w:t>5</w:t>
                                  </w:r>
                                </w:p>
                              </w:tc>
                              <w:tc>
                                <w:tcPr>
                                  <w:tcW w:w="1166" w:type="dxa"/>
                                </w:tcPr>
                                <w:p w14:paraId="31DD3C6D" w14:textId="77777777" w:rsidR="00B42B1B" w:rsidRDefault="00FA6EE5">
                                  <w:pPr>
                                    <w:pStyle w:val="TableParagraph"/>
                                    <w:spacing w:before="160"/>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05</w:t>
                                  </w:r>
                                  <w:r>
                                    <w:rPr>
                                      <w:rFonts w:ascii="宋体" w:hAnsi="宋体" w:cs="宋体" w:hint="eastAsia"/>
                                      <w:spacing w:val="1"/>
                                      <w:sz w:val="21"/>
                                      <w:szCs w:val="21"/>
                                    </w:rPr>
                                    <w:t>1</w:t>
                                  </w:r>
                                  <w:r>
                                    <w:rPr>
                                      <w:rFonts w:ascii="宋体" w:hAnsi="宋体" w:cs="宋体" w:hint="eastAsia"/>
                                      <w:sz w:val="21"/>
                                      <w:szCs w:val="21"/>
                                    </w:rPr>
                                    <w:t>9泵</w:t>
                                  </w:r>
                                </w:p>
                              </w:tc>
                              <w:tc>
                                <w:tcPr>
                                  <w:tcW w:w="1800" w:type="dxa"/>
                                </w:tcPr>
                                <w:p w14:paraId="0F63EFAD" w14:textId="77777777" w:rsidR="00B42B1B" w:rsidRDefault="00FA6EE5">
                                  <w:pPr>
                                    <w:pStyle w:val="TableParagraph"/>
                                    <w:spacing w:before="160"/>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05</w:t>
                                  </w:r>
                                  <w:r>
                                    <w:rPr>
                                      <w:rFonts w:ascii="宋体" w:hAnsi="宋体" w:cs="宋体" w:hint="eastAsia"/>
                                      <w:spacing w:val="1"/>
                                      <w:sz w:val="21"/>
                                      <w:szCs w:val="21"/>
                                    </w:rPr>
                                    <w:t>1</w:t>
                                  </w:r>
                                  <w:r>
                                    <w:rPr>
                                      <w:rFonts w:ascii="宋体" w:hAnsi="宋体" w:cs="宋体" w:hint="eastAsia"/>
                                      <w:sz w:val="21"/>
                                      <w:szCs w:val="21"/>
                                    </w:rPr>
                                    <w:t>901离心泵</w:t>
                                  </w:r>
                                </w:p>
                              </w:tc>
                              <w:tc>
                                <w:tcPr>
                                  <w:tcW w:w="1823" w:type="dxa"/>
                                </w:tcPr>
                                <w:p w14:paraId="07EE7DAB" w14:textId="77777777" w:rsidR="00B42B1B" w:rsidRDefault="00B42B1B">
                                  <w:pPr>
                                    <w:rPr>
                                      <w:rFonts w:ascii="宋体" w:hAnsi="宋体" w:cs="宋体" w:hint="eastAsia"/>
                                      <w:szCs w:val="21"/>
                                    </w:rPr>
                                  </w:pPr>
                                </w:p>
                              </w:tc>
                              <w:tc>
                                <w:tcPr>
                                  <w:tcW w:w="3762" w:type="dxa"/>
                                </w:tcPr>
                                <w:p w14:paraId="6357B6FA" w14:textId="77777777" w:rsidR="00B42B1B" w:rsidRDefault="00FA6EE5">
                                  <w:pPr>
                                    <w:pStyle w:val="TableParagraph"/>
                                    <w:spacing w:before="4"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《清水离心泵能效限定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及节</w:t>
                                  </w:r>
                                  <w:r>
                                    <w:rPr>
                                      <w:rFonts w:ascii="宋体" w:hAnsi="宋体" w:cs="宋体" w:hint="eastAsia"/>
                                      <w:sz w:val="21"/>
                                      <w:szCs w:val="21"/>
                                      <w:lang w:eastAsia="zh-CN"/>
                                    </w:rPr>
                                    <w:t>能评价值</w:t>
                                  </w:r>
                                  <w:r>
                                    <w:rPr>
                                      <w:rFonts w:ascii="宋体" w:hAnsi="宋体" w:cs="宋体" w:hint="eastAsia"/>
                                      <w:spacing w:val="2"/>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19</w:t>
                                  </w:r>
                                  <w:r>
                                    <w:rPr>
                                      <w:rFonts w:ascii="宋体" w:hAnsi="宋体" w:cs="宋体" w:hint="eastAsia"/>
                                      <w:sz w:val="21"/>
                                      <w:szCs w:val="21"/>
                                      <w:lang w:eastAsia="zh-CN"/>
                                    </w:rPr>
                                    <w:t>76</w:t>
                                  </w:r>
                                  <w:r>
                                    <w:rPr>
                                      <w:rFonts w:ascii="宋体" w:hAnsi="宋体" w:cs="宋体" w:hint="eastAsia"/>
                                      <w:spacing w:val="1"/>
                                      <w:sz w:val="21"/>
                                      <w:szCs w:val="21"/>
                                      <w:lang w:eastAsia="zh-CN"/>
                                    </w:rPr>
                                    <w:t>2</w:t>
                                  </w:r>
                                  <w:r>
                                    <w:rPr>
                                      <w:rFonts w:ascii="宋体" w:hAnsi="宋体" w:cs="宋体" w:hint="eastAsia"/>
                                      <w:sz w:val="21"/>
                                      <w:szCs w:val="21"/>
                                      <w:lang w:eastAsia="zh-CN"/>
                                    </w:rPr>
                                    <w:t>）</w:t>
                                  </w:r>
                                </w:p>
                              </w:tc>
                            </w:tr>
                            <w:tr w:rsidR="00B42B1B" w14:paraId="4FCF111D" w14:textId="77777777" w:rsidTr="00E138CA">
                              <w:trPr>
                                <w:trHeight w:hRule="exact" w:val="1322"/>
                              </w:trPr>
                              <w:tc>
                                <w:tcPr>
                                  <w:tcW w:w="574" w:type="dxa"/>
                                  <w:vMerge w:val="restart"/>
                                </w:tcPr>
                                <w:p w14:paraId="007A9035" w14:textId="77777777" w:rsidR="00B42B1B" w:rsidRDefault="00B42B1B">
                                  <w:pPr>
                                    <w:pStyle w:val="TableParagraph"/>
                                    <w:rPr>
                                      <w:rFonts w:ascii="宋体" w:hAnsi="宋体" w:cs="宋体" w:hint="eastAsia"/>
                                      <w:sz w:val="21"/>
                                      <w:szCs w:val="21"/>
                                      <w:lang w:eastAsia="zh-CN"/>
                                    </w:rPr>
                                  </w:pPr>
                                </w:p>
                                <w:p w14:paraId="78FAF361" w14:textId="77777777" w:rsidR="00B42B1B" w:rsidRDefault="00B42B1B">
                                  <w:pPr>
                                    <w:pStyle w:val="TableParagraph"/>
                                    <w:rPr>
                                      <w:rFonts w:ascii="宋体" w:hAnsi="宋体" w:cs="宋体" w:hint="eastAsia"/>
                                      <w:sz w:val="21"/>
                                      <w:szCs w:val="21"/>
                                      <w:lang w:eastAsia="zh-CN"/>
                                    </w:rPr>
                                  </w:pPr>
                                </w:p>
                                <w:p w14:paraId="4E57BDEF" w14:textId="77777777" w:rsidR="00B42B1B" w:rsidRDefault="00B42B1B">
                                  <w:pPr>
                                    <w:pStyle w:val="TableParagraph"/>
                                    <w:spacing w:before="7"/>
                                    <w:rPr>
                                      <w:rFonts w:ascii="宋体" w:hAnsi="宋体" w:cs="宋体" w:hint="eastAsia"/>
                                      <w:sz w:val="21"/>
                                      <w:szCs w:val="21"/>
                                      <w:lang w:eastAsia="zh-CN"/>
                                    </w:rPr>
                                  </w:pPr>
                                </w:p>
                                <w:p w14:paraId="171E5C35"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6</w:t>
                                  </w:r>
                                </w:p>
                              </w:tc>
                              <w:tc>
                                <w:tcPr>
                                  <w:tcW w:w="1166" w:type="dxa"/>
                                  <w:vMerge w:val="restart"/>
                                </w:tcPr>
                                <w:p w14:paraId="61A0018E"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05</w:t>
                                  </w:r>
                                  <w:r>
                                    <w:rPr>
                                      <w:rFonts w:ascii="宋体" w:hAnsi="宋体" w:cs="宋体" w:hint="eastAsia"/>
                                      <w:spacing w:val="1"/>
                                      <w:sz w:val="21"/>
                                      <w:szCs w:val="21"/>
                                    </w:rPr>
                                    <w:t>2</w:t>
                                  </w:r>
                                  <w:r>
                                    <w:rPr>
                                      <w:rFonts w:ascii="宋体" w:hAnsi="宋体" w:cs="宋体" w:hint="eastAsia"/>
                                      <w:sz w:val="21"/>
                                      <w:szCs w:val="21"/>
                                    </w:rPr>
                                    <w:t>3制冷空调设备</w:t>
                                  </w:r>
                                </w:p>
                              </w:tc>
                              <w:tc>
                                <w:tcPr>
                                  <w:tcW w:w="1800" w:type="dxa"/>
                                  <w:vMerge w:val="restart"/>
                                </w:tcPr>
                                <w:p w14:paraId="070F6D94" w14:textId="77777777" w:rsidR="00B42B1B" w:rsidRDefault="00FA6EE5">
                                  <w:pPr>
                                    <w:pStyle w:val="TableParagraph"/>
                                    <w:spacing w:line="280" w:lineRule="auto"/>
                                    <w:ind w:left="7" w:right="5"/>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A020</w:t>
                                  </w:r>
                                  <w:r>
                                    <w:rPr>
                                      <w:rFonts w:ascii="宋体" w:hAnsi="宋体" w:cs="宋体" w:hint="eastAsia"/>
                                      <w:sz w:val="21"/>
                                      <w:szCs w:val="21"/>
                                    </w:rPr>
                                    <w:t>52</w:t>
                                  </w:r>
                                  <w:r>
                                    <w:rPr>
                                      <w:rFonts w:ascii="宋体" w:hAnsi="宋体" w:cs="宋体" w:hint="eastAsia"/>
                                      <w:spacing w:val="1"/>
                                      <w:sz w:val="21"/>
                                      <w:szCs w:val="21"/>
                                    </w:rPr>
                                    <w:t>3</w:t>
                                  </w:r>
                                  <w:r>
                                    <w:rPr>
                                      <w:rFonts w:ascii="宋体" w:hAnsi="宋体" w:cs="宋体" w:hint="eastAsia"/>
                                      <w:sz w:val="21"/>
                                      <w:szCs w:val="21"/>
                                    </w:rPr>
                                    <w:t>01制冷压缩机</w:t>
                                  </w:r>
                                </w:p>
                              </w:tc>
                              <w:tc>
                                <w:tcPr>
                                  <w:tcW w:w="1823" w:type="dxa"/>
                                </w:tcPr>
                                <w:p w14:paraId="7882FEA1" w14:textId="77777777" w:rsidR="00B42B1B" w:rsidRDefault="00FA6EE5">
                                  <w:pPr>
                                    <w:pStyle w:val="TableParagraph"/>
                                    <w:ind w:left="7"/>
                                    <w:rPr>
                                      <w:rFonts w:ascii="宋体" w:hAnsi="宋体" w:cs="宋体" w:hint="eastAsia"/>
                                      <w:sz w:val="21"/>
                                      <w:szCs w:val="21"/>
                                    </w:rPr>
                                  </w:pPr>
                                  <w:r>
                                    <w:rPr>
                                      <w:rFonts w:ascii="宋体" w:hAnsi="宋体" w:cs="宋体" w:hint="eastAsia"/>
                                      <w:sz w:val="21"/>
                                      <w:szCs w:val="21"/>
                                    </w:rPr>
                                    <w:t>冷水机组</w:t>
                                  </w:r>
                                </w:p>
                              </w:tc>
                              <w:tc>
                                <w:tcPr>
                                  <w:tcW w:w="3762" w:type="dxa"/>
                                </w:tcPr>
                                <w:p w14:paraId="546F6052" w14:textId="77777777" w:rsidR="00B42B1B" w:rsidRDefault="00FA6EE5">
                                  <w:pPr>
                                    <w:pStyle w:val="TableParagraph"/>
                                    <w:spacing w:before="30" w:line="280" w:lineRule="auto"/>
                                    <w:ind w:left="7" w:right="4"/>
                                    <w:jc w:val="both"/>
                                    <w:rPr>
                                      <w:rFonts w:ascii="宋体" w:hAnsi="宋体" w:cs="宋体" w:hint="eastAsia"/>
                                      <w:sz w:val="21"/>
                                      <w:szCs w:val="21"/>
                                      <w:lang w:eastAsia="zh-CN"/>
                                    </w:rPr>
                                  </w:pPr>
                                  <w:r>
                                    <w:rPr>
                                      <w:rFonts w:ascii="宋体" w:hAnsi="宋体" w:cs="宋体" w:hint="eastAsia"/>
                                      <w:spacing w:val="12"/>
                                      <w:sz w:val="21"/>
                                      <w:szCs w:val="21"/>
                                      <w:lang w:eastAsia="zh-CN"/>
                                    </w:rPr>
                                    <w:t>《冷水机组能效限定值</w:t>
                                  </w:r>
                                  <w:r>
                                    <w:rPr>
                                      <w:rFonts w:ascii="宋体" w:hAnsi="宋体" w:cs="宋体" w:hint="eastAsia"/>
                                      <w:spacing w:val="9"/>
                                      <w:sz w:val="21"/>
                                      <w:szCs w:val="21"/>
                                      <w:lang w:eastAsia="zh-CN"/>
                                    </w:rPr>
                                    <w:t>及</w:t>
                                  </w:r>
                                  <w:r>
                                    <w:rPr>
                                      <w:rFonts w:ascii="宋体" w:hAnsi="宋体" w:cs="宋体" w:hint="eastAsia"/>
                                      <w:spacing w:val="12"/>
                                      <w:sz w:val="21"/>
                                      <w:szCs w:val="21"/>
                                      <w:lang w:eastAsia="zh-CN"/>
                                    </w:rPr>
                                    <w:t>能效</w:t>
                                  </w:r>
                                  <w:r>
                                    <w:rPr>
                                      <w:rFonts w:ascii="宋体" w:hAnsi="宋体" w:cs="宋体" w:hint="eastAsia"/>
                                      <w:sz w:val="21"/>
                                      <w:szCs w:val="21"/>
                                      <w:lang w:eastAsia="zh-CN"/>
                                    </w:rPr>
                                    <w:t>等级</w:t>
                                  </w:r>
                                  <w:r>
                                    <w:rPr>
                                      <w:rFonts w:ascii="宋体" w:hAnsi="宋体" w:cs="宋体" w:hint="eastAsia"/>
                                      <w:spacing w:val="-3"/>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195</w:t>
                                  </w:r>
                                  <w:r>
                                    <w:rPr>
                                      <w:rFonts w:ascii="宋体" w:hAnsi="宋体" w:cs="宋体" w:hint="eastAsia"/>
                                      <w:sz w:val="21"/>
                                      <w:szCs w:val="21"/>
                                      <w:lang w:eastAsia="zh-CN"/>
                                    </w:rPr>
                                    <w:t>77</w:t>
                                  </w:r>
                                  <w:r>
                                    <w:rPr>
                                      <w:rFonts w:ascii="宋体" w:hAnsi="宋体" w:cs="宋体" w:hint="eastAsia"/>
                                      <w:spacing w:val="-3"/>
                                      <w:sz w:val="21"/>
                                      <w:szCs w:val="21"/>
                                      <w:lang w:eastAsia="zh-CN"/>
                                    </w:rPr>
                                    <w:t>），</w:t>
                                  </w:r>
                                  <w:r>
                                    <w:rPr>
                                      <w:rFonts w:ascii="宋体" w:hAnsi="宋体" w:cs="宋体" w:hint="eastAsia"/>
                                      <w:sz w:val="21"/>
                                      <w:szCs w:val="21"/>
                                      <w:lang w:eastAsia="zh-CN"/>
                                    </w:rPr>
                                    <w:t>《低</w:t>
                                  </w:r>
                                  <w:r>
                                    <w:rPr>
                                      <w:rFonts w:ascii="宋体" w:hAnsi="宋体" w:cs="宋体" w:hint="eastAsia"/>
                                      <w:spacing w:val="2"/>
                                      <w:sz w:val="21"/>
                                      <w:szCs w:val="21"/>
                                      <w:lang w:eastAsia="zh-CN"/>
                                    </w:rPr>
                                    <w:t>环</w:t>
                                  </w:r>
                                  <w:r>
                                    <w:rPr>
                                      <w:rFonts w:ascii="宋体" w:hAnsi="宋体" w:cs="宋体" w:hint="eastAsia"/>
                                      <w:sz w:val="21"/>
                                      <w:szCs w:val="21"/>
                                      <w:lang w:eastAsia="zh-CN"/>
                                    </w:rPr>
                                    <w:t>境温度空气源</w:t>
                                  </w:r>
                                  <w:r>
                                    <w:rPr>
                                      <w:rFonts w:ascii="宋体" w:hAnsi="宋体" w:cs="宋体" w:hint="eastAsia"/>
                                      <w:spacing w:val="2"/>
                                      <w:sz w:val="21"/>
                                      <w:szCs w:val="21"/>
                                      <w:lang w:eastAsia="zh-CN"/>
                                    </w:rPr>
                                    <w:t>热</w:t>
                                  </w:r>
                                  <w:r>
                                    <w:rPr>
                                      <w:rFonts w:ascii="宋体" w:hAnsi="宋体" w:cs="宋体" w:hint="eastAsia"/>
                                      <w:spacing w:val="-29"/>
                                      <w:sz w:val="21"/>
                                      <w:szCs w:val="21"/>
                                      <w:lang w:eastAsia="zh-CN"/>
                                    </w:rPr>
                                    <w:t>泵</w:t>
                                  </w:r>
                                  <w:r>
                                    <w:rPr>
                                      <w:rFonts w:ascii="宋体" w:hAnsi="宋体" w:cs="宋体" w:hint="eastAsia"/>
                                      <w:spacing w:val="2"/>
                                      <w:sz w:val="21"/>
                                      <w:szCs w:val="21"/>
                                      <w:lang w:eastAsia="zh-CN"/>
                                    </w:rPr>
                                    <w:t>（</w:t>
                                  </w:r>
                                  <w:r>
                                    <w:rPr>
                                      <w:rFonts w:ascii="宋体" w:hAnsi="宋体" w:cs="宋体" w:hint="eastAsia"/>
                                      <w:sz w:val="21"/>
                                      <w:szCs w:val="21"/>
                                      <w:lang w:eastAsia="zh-CN"/>
                                    </w:rPr>
                                    <w:t>冷水</w:t>
                                  </w:r>
                                  <w:r>
                                    <w:rPr>
                                      <w:rFonts w:ascii="宋体" w:hAnsi="宋体" w:cs="宋体" w:hint="eastAsia"/>
                                      <w:spacing w:val="-27"/>
                                      <w:sz w:val="21"/>
                                      <w:szCs w:val="21"/>
                                      <w:lang w:eastAsia="zh-CN"/>
                                    </w:rPr>
                                    <w:t>）</w:t>
                                  </w:r>
                                  <w:r>
                                    <w:rPr>
                                      <w:rFonts w:ascii="宋体" w:hAnsi="宋体" w:cs="宋体" w:hint="eastAsia"/>
                                      <w:sz w:val="21"/>
                                      <w:szCs w:val="21"/>
                                      <w:lang w:eastAsia="zh-CN"/>
                                    </w:rPr>
                                    <w:t>机组</w:t>
                                  </w:r>
                                  <w:r>
                                    <w:rPr>
                                      <w:rFonts w:ascii="宋体" w:hAnsi="宋体" w:cs="宋体" w:hint="eastAsia"/>
                                      <w:spacing w:val="2"/>
                                      <w:sz w:val="21"/>
                                      <w:szCs w:val="21"/>
                                      <w:lang w:eastAsia="zh-CN"/>
                                    </w:rPr>
                                    <w:t>能</w:t>
                                  </w:r>
                                  <w:r>
                                    <w:rPr>
                                      <w:rFonts w:ascii="宋体" w:hAnsi="宋体" w:cs="宋体" w:hint="eastAsia"/>
                                      <w:sz w:val="21"/>
                                      <w:szCs w:val="21"/>
                                      <w:lang w:eastAsia="zh-CN"/>
                                    </w:rPr>
                                    <w:t>效限定值及能</w:t>
                                  </w:r>
                                  <w:r>
                                    <w:rPr>
                                      <w:rFonts w:ascii="宋体" w:hAnsi="宋体" w:cs="宋体" w:hint="eastAsia"/>
                                      <w:spacing w:val="2"/>
                                      <w:sz w:val="21"/>
                                      <w:szCs w:val="21"/>
                                      <w:lang w:eastAsia="zh-CN"/>
                                    </w:rPr>
                                    <w:t>效</w:t>
                                  </w:r>
                                  <w:r>
                                    <w:rPr>
                                      <w:rFonts w:ascii="宋体" w:hAnsi="宋体" w:cs="宋体" w:hint="eastAsia"/>
                                      <w:sz w:val="21"/>
                                      <w:szCs w:val="21"/>
                                      <w:lang w:eastAsia="zh-CN"/>
                                    </w:rPr>
                                    <w:t>等级</w:t>
                                  </w:r>
                                  <w:r>
                                    <w:rPr>
                                      <w:rFonts w:ascii="宋体" w:hAnsi="宋体" w:cs="宋体" w:hint="eastAsia"/>
                                      <w:spacing w:val="2"/>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37</w:t>
                                  </w:r>
                                  <w:r>
                                    <w:rPr>
                                      <w:rFonts w:ascii="宋体" w:hAnsi="宋体" w:cs="宋体" w:hint="eastAsia"/>
                                      <w:sz w:val="21"/>
                                      <w:szCs w:val="21"/>
                                      <w:lang w:eastAsia="zh-CN"/>
                                    </w:rPr>
                                    <w:t>48</w:t>
                                  </w:r>
                                  <w:r>
                                    <w:rPr>
                                      <w:rFonts w:ascii="宋体" w:hAnsi="宋体" w:cs="宋体" w:hint="eastAsia"/>
                                      <w:spacing w:val="-2"/>
                                      <w:sz w:val="21"/>
                                      <w:szCs w:val="21"/>
                                      <w:lang w:eastAsia="zh-CN"/>
                                    </w:rPr>
                                    <w:t>0</w:t>
                                  </w:r>
                                  <w:r>
                                    <w:rPr>
                                      <w:rFonts w:ascii="宋体" w:hAnsi="宋体" w:cs="宋体" w:hint="eastAsia"/>
                                      <w:sz w:val="21"/>
                                      <w:szCs w:val="21"/>
                                      <w:lang w:eastAsia="zh-CN"/>
                                    </w:rPr>
                                    <w:t>）</w:t>
                                  </w:r>
                                </w:p>
                              </w:tc>
                            </w:tr>
                            <w:tr w:rsidR="00B42B1B" w14:paraId="16D628AA" w14:textId="77777777" w:rsidTr="00E138CA">
                              <w:trPr>
                                <w:trHeight w:hRule="exact" w:val="744"/>
                              </w:trPr>
                              <w:tc>
                                <w:tcPr>
                                  <w:tcW w:w="574" w:type="dxa"/>
                                  <w:vMerge/>
                                  <w:vAlign w:val="center"/>
                                </w:tcPr>
                                <w:p w14:paraId="55D071E1" w14:textId="77777777" w:rsidR="00B42B1B" w:rsidRDefault="00B42B1B">
                                  <w:pPr>
                                    <w:widowControl/>
                                    <w:jc w:val="left"/>
                                    <w:rPr>
                                      <w:rFonts w:ascii="宋体" w:hAnsi="宋体" w:cs="宋体" w:hint="eastAsia"/>
                                      <w:szCs w:val="21"/>
                                    </w:rPr>
                                  </w:pPr>
                                </w:p>
                              </w:tc>
                              <w:tc>
                                <w:tcPr>
                                  <w:tcW w:w="1166" w:type="dxa"/>
                                  <w:vMerge/>
                                  <w:vAlign w:val="center"/>
                                </w:tcPr>
                                <w:p w14:paraId="38ADB79B" w14:textId="77777777" w:rsidR="00B42B1B" w:rsidRDefault="00B42B1B">
                                  <w:pPr>
                                    <w:widowControl/>
                                    <w:jc w:val="left"/>
                                    <w:rPr>
                                      <w:rFonts w:ascii="宋体" w:hAnsi="宋体" w:cs="宋体" w:hint="eastAsia"/>
                                      <w:szCs w:val="21"/>
                                    </w:rPr>
                                  </w:pPr>
                                </w:p>
                              </w:tc>
                              <w:tc>
                                <w:tcPr>
                                  <w:tcW w:w="1800" w:type="dxa"/>
                                  <w:vMerge/>
                                  <w:vAlign w:val="center"/>
                                </w:tcPr>
                                <w:p w14:paraId="7B697A3D" w14:textId="77777777" w:rsidR="00B42B1B" w:rsidRDefault="00B42B1B">
                                  <w:pPr>
                                    <w:widowControl/>
                                    <w:jc w:val="left"/>
                                    <w:rPr>
                                      <w:rFonts w:ascii="宋体" w:hAnsi="宋体" w:cs="宋体" w:hint="eastAsia"/>
                                      <w:szCs w:val="21"/>
                                    </w:rPr>
                                  </w:pPr>
                                </w:p>
                              </w:tc>
                              <w:tc>
                                <w:tcPr>
                                  <w:tcW w:w="1823" w:type="dxa"/>
                                </w:tcPr>
                                <w:p w14:paraId="18837A90" w14:textId="77777777" w:rsidR="00B42B1B" w:rsidRDefault="00B42B1B">
                                  <w:pPr>
                                    <w:pStyle w:val="TableParagraph"/>
                                    <w:spacing w:before="12"/>
                                    <w:rPr>
                                      <w:rFonts w:ascii="宋体" w:hAnsi="宋体" w:cs="宋体" w:hint="eastAsia"/>
                                      <w:sz w:val="21"/>
                                      <w:szCs w:val="21"/>
                                      <w:lang w:eastAsia="zh-CN"/>
                                    </w:rPr>
                                  </w:pPr>
                                </w:p>
                                <w:p w14:paraId="0701984B" w14:textId="77777777" w:rsidR="00B42B1B" w:rsidRDefault="00FA6EE5">
                                  <w:pPr>
                                    <w:pStyle w:val="TableParagraph"/>
                                    <w:ind w:left="7"/>
                                    <w:rPr>
                                      <w:rFonts w:ascii="宋体" w:hAnsi="宋体" w:cs="宋体" w:hint="eastAsia"/>
                                      <w:sz w:val="21"/>
                                      <w:szCs w:val="21"/>
                                    </w:rPr>
                                  </w:pPr>
                                  <w:r>
                                    <w:rPr>
                                      <w:rFonts w:ascii="宋体" w:hAnsi="宋体" w:cs="宋体" w:hint="eastAsia"/>
                                      <w:sz w:val="21"/>
                                      <w:szCs w:val="21"/>
                                    </w:rPr>
                                    <w:t>水源热</w:t>
                                  </w:r>
                                  <w:r>
                                    <w:rPr>
                                      <w:rFonts w:ascii="宋体" w:hAnsi="宋体" w:cs="宋体" w:hint="eastAsia"/>
                                      <w:spacing w:val="2"/>
                                      <w:sz w:val="21"/>
                                      <w:szCs w:val="21"/>
                                    </w:rPr>
                                    <w:t>泵</w:t>
                                  </w:r>
                                  <w:r>
                                    <w:rPr>
                                      <w:rFonts w:ascii="宋体" w:hAnsi="宋体" w:cs="宋体" w:hint="eastAsia"/>
                                      <w:sz w:val="21"/>
                                      <w:szCs w:val="21"/>
                                    </w:rPr>
                                    <w:t>机组</w:t>
                                  </w:r>
                                </w:p>
                              </w:tc>
                              <w:tc>
                                <w:tcPr>
                                  <w:tcW w:w="3762" w:type="dxa"/>
                                </w:tcPr>
                                <w:p w14:paraId="633C2EA4"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w:t>
                                  </w:r>
                                  <w:r>
                                    <w:rPr>
                                      <w:rFonts w:ascii="宋体" w:hAnsi="宋体" w:cs="宋体" w:hint="eastAsia"/>
                                      <w:spacing w:val="-29"/>
                                      <w:sz w:val="21"/>
                                      <w:szCs w:val="21"/>
                                      <w:lang w:eastAsia="zh-CN"/>
                                    </w:rPr>
                                    <w:t>水</w:t>
                                  </w:r>
                                  <w:r>
                                    <w:rPr>
                                      <w:rFonts w:ascii="宋体" w:hAnsi="宋体" w:cs="宋体" w:hint="eastAsia"/>
                                      <w:sz w:val="21"/>
                                      <w:szCs w:val="21"/>
                                      <w:lang w:eastAsia="zh-CN"/>
                                    </w:rPr>
                                    <w:t>（</w:t>
                                  </w:r>
                                  <w:r>
                                    <w:rPr>
                                      <w:rFonts w:ascii="宋体" w:hAnsi="宋体" w:cs="宋体" w:hint="eastAsia"/>
                                      <w:spacing w:val="2"/>
                                      <w:sz w:val="21"/>
                                      <w:szCs w:val="21"/>
                                      <w:lang w:eastAsia="zh-CN"/>
                                    </w:rPr>
                                    <w:t>地</w:t>
                                  </w:r>
                                  <w:r>
                                    <w:rPr>
                                      <w:rFonts w:ascii="宋体" w:hAnsi="宋体" w:cs="宋体" w:hint="eastAsia"/>
                                      <w:spacing w:val="-29"/>
                                      <w:sz w:val="21"/>
                                      <w:szCs w:val="21"/>
                                      <w:lang w:eastAsia="zh-CN"/>
                                    </w:rPr>
                                    <w:t>）</w:t>
                                  </w:r>
                                  <w:r>
                                    <w:rPr>
                                      <w:rFonts w:ascii="宋体" w:hAnsi="宋体" w:cs="宋体" w:hint="eastAsia"/>
                                      <w:spacing w:val="2"/>
                                      <w:sz w:val="21"/>
                                      <w:szCs w:val="21"/>
                                      <w:lang w:eastAsia="zh-CN"/>
                                    </w:rPr>
                                    <w:t>源</w:t>
                                  </w:r>
                                  <w:r>
                                    <w:rPr>
                                      <w:rFonts w:ascii="宋体" w:hAnsi="宋体" w:cs="宋体" w:hint="eastAsia"/>
                                      <w:sz w:val="21"/>
                                      <w:szCs w:val="21"/>
                                      <w:lang w:eastAsia="zh-CN"/>
                                    </w:rPr>
                                    <w:t>热泵</w:t>
                                  </w:r>
                                  <w:r>
                                    <w:rPr>
                                      <w:rFonts w:ascii="宋体" w:hAnsi="宋体" w:cs="宋体" w:hint="eastAsia"/>
                                      <w:spacing w:val="2"/>
                                      <w:sz w:val="21"/>
                                      <w:szCs w:val="21"/>
                                      <w:lang w:eastAsia="zh-CN"/>
                                    </w:rPr>
                                    <w:t>机</w:t>
                                  </w:r>
                                  <w:r>
                                    <w:rPr>
                                      <w:rFonts w:ascii="宋体" w:hAnsi="宋体" w:cs="宋体" w:hint="eastAsia"/>
                                      <w:sz w:val="21"/>
                                      <w:szCs w:val="21"/>
                                      <w:lang w:eastAsia="zh-CN"/>
                                    </w:rPr>
                                    <w:t>组能</w:t>
                                  </w:r>
                                  <w:r>
                                    <w:rPr>
                                      <w:rFonts w:ascii="宋体" w:hAnsi="宋体" w:cs="宋体" w:hint="eastAsia"/>
                                      <w:spacing w:val="2"/>
                                      <w:sz w:val="21"/>
                                      <w:szCs w:val="21"/>
                                      <w:lang w:eastAsia="zh-CN"/>
                                    </w:rPr>
                                    <w:t>效</w:t>
                                  </w:r>
                                  <w:r>
                                    <w:rPr>
                                      <w:rFonts w:ascii="宋体" w:hAnsi="宋体" w:cs="宋体" w:hint="eastAsia"/>
                                      <w:sz w:val="21"/>
                                      <w:szCs w:val="21"/>
                                      <w:lang w:eastAsia="zh-CN"/>
                                    </w:rPr>
                                    <w:t>限定值及能效</w:t>
                                  </w:r>
                                  <w:r>
                                    <w:rPr>
                                      <w:rFonts w:ascii="宋体" w:hAnsi="宋体" w:cs="宋体" w:hint="eastAsia"/>
                                      <w:spacing w:val="2"/>
                                      <w:sz w:val="21"/>
                                      <w:szCs w:val="21"/>
                                      <w:lang w:eastAsia="zh-CN"/>
                                    </w:rPr>
                                    <w:t>等</w:t>
                                  </w:r>
                                  <w:r>
                                    <w:rPr>
                                      <w:rFonts w:ascii="宋体" w:hAnsi="宋体" w:cs="宋体" w:hint="eastAsia"/>
                                      <w:sz w:val="21"/>
                                      <w:szCs w:val="21"/>
                                      <w:lang w:eastAsia="zh-CN"/>
                                    </w:rPr>
                                    <w:t>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30721</w:t>
                                  </w:r>
                                  <w:r>
                                    <w:rPr>
                                      <w:rFonts w:ascii="宋体" w:hAnsi="宋体" w:cs="宋体" w:hint="eastAsia"/>
                                      <w:sz w:val="21"/>
                                      <w:szCs w:val="21"/>
                                      <w:lang w:eastAsia="zh-CN"/>
                                    </w:rPr>
                                    <w:t>）</w:t>
                                  </w:r>
                                </w:p>
                              </w:tc>
                            </w:tr>
                          </w:tbl>
                          <w:p w14:paraId="30E2C87E" w14:textId="77777777" w:rsidR="00B42B1B" w:rsidRDefault="00B42B1B">
                            <w:pPr>
                              <w:rPr>
                                <w:rFonts w:ascii="Calibri" w:hAnsi="Calibri"/>
                                <w:sz w:val="22"/>
                                <w:szCs w:val="22"/>
                              </w:rPr>
                            </w:pPr>
                          </w:p>
                        </w:txbxContent>
                      </wps:txbx>
                      <wps:bodyPr wrap="square" lIns="0" tIns="0" rIns="0" bIns="0" upright="1">
                        <a:noAutofit/>
                      </wps:bodyPr>
                    </wps:wsp>
                  </a:graphicData>
                </a:graphic>
                <wp14:sizeRelH relativeFrom="page">
                  <wp14:pctWidth>0</wp14:pctWidth>
                </wp14:sizeRelH>
                <wp14:sizeRelV relativeFrom="page">
                  <wp14:pctHeight>0</wp14:pctHeight>
                </wp14:sizeRelV>
              </wp:anchor>
            </w:drawing>
          </mc:Choice>
          <mc:Fallback>
            <w:pict>
              <v:shapetype w14:anchorId="43328A4B" id="_x0000_t202" coordsize="21600,21600" o:spt="202" path="m,l,21600r21600,l21600,xe">
                <v:stroke joinstyle="miter"/>
                <v:path gradientshapeok="t" o:connecttype="rect"/>
              </v:shapetype>
              <v:shape id="文本框 26" o:spid="_x0000_s1026" type="#_x0000_t202" style="position:absolute;left:0;text-align:left;margin-left:52.75pt;margin-top:10.8pt;width:504.25pt;height:670.3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" filled="f" stroked="f">
                <v:textbox inset="0,0,0,0">
                  <w:txbxContent>
                    <w:tbl>
                      <w:tblPr>
                        <w:tblOverlap w:val="never"/>
                        <w:tblW w:w="9125" w:type="dxa"/>
                        <w:tblInd w:w="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4"/>
                        <w:gridCol w:w="1166"/>
                        <w:gridCol w:w="1800"/>
                        <w:gridCol w:w="1823"/>
                        <w:gridCol w:w="3762"/>
                      </w:tblGrid>
                      <w:tr w:rsidR="00B42B1B" w14:paraId="45F27531" w14:textId="77777777" w:rsidTr="00E138CA">
                        <w:trPr>
                          <w:trHeight w:hRule="exact" w:val="782"/>
                        </w:trPr>
                        <w:tc>
                          <w:tcPr>
                            <w:tcW w:w="574" w:type="dxa"/>
                          </w:tcPr>
                          <w:p w14:paraId="5154E8F3" w14:textId="77777777" w:rsidR="00B42B1B" w:rsidRDefault="00FA6EE5">
                            <w:pPr>
                              <w:pStyle w:val="TableParagraph"/>
                              <w:spacing w:before="57" w:line="254" w:lineRule="auto"/>
                              <w:ind w:left="59" w:right="60"/>
                              <w:rPr>
                                <w:rFonts w:ascii="宋体" w:hAnsi="宋体" w:cs="宋体" w:hint="eastAsia"/>
                                <w:sz w:val="21"/>
                                <w:szCs w:val="21"/>
                              </w:rPr>
                            </w:pPr>
                            <w:r>
                              <w:rPr>
                                <w:rFonts w:ascii="宋体" w:hAnsi="宋体" w:cs="宋体" w:hint="eastAsia"/>
                                <w:b/>
                                <w:bCs/>
                                <w:sz w:val="21"/>
                                <w:szCs w:val="21"/>
                              </w:rPr>
                              <w:t>品目序号</w:t>
                            </w:r>
                          </w:p>
                        </w:tc>
                        <w:tc>
                          <w:tcPr>
                            <w:tcW w:w="4789" w:type="dxa"/>
                            <w:gridSpan w:val="3"/>
                          </w:tcPr>
                          <w:p w14:paraId="41799D33" w14:textId="77777777" w:rsidR="00B42B1B" w:rsidRDefault="00B42B1B">
                            <w:pPr>
                              <w:pStyle w:val="TableParagraph"/>
                              <w:spacing w:before="4"/>
                              <w:rPr>
                                <w:rFonts w:ascii="宋体" w:hAnsi="宋体" w:cs="宋体" w:hint="eastAsia"/>
                                <w:sz w:val="21"/>
                                <w:szCs w:val="21"/>
                              </w:rPr>
                            </w:pPr>
                          </w:p>
                          <w:p w14:paraId="71908F15" w14:textId="77777777" w:rsidR="00B42B1B" w:rsidRDefault="00FA6EE5">
                            <w:pPr>
                              <w:pStyle w:val="TableParagraph"/>
                              <w:jc w:val="center"/>
                              <w:rPr>
                                <w:rFonts w:ascii="宋体" w:hAnsi="宋体" w:cs="宋体" w:hint="eastAsia"/>
                                <w:sz w:val="21"/>
                                <w:szCs w:val="21"/>
                              </w:rPr>
                            </w:pPr>
                            <w:r>
                              <w:rPr>
                                <w:rFonts w:ascii="宋体" w:hAnsi="宋体" w:cs="宋体" w:hint="eastAsia"/>
                                <w:b/>
                                <w:bCs/>
                                <w:sz w:val="21"/>
                                <w:szCs w:val="21"/>
                              </w:rPr>
                              <w:t>名称</w:t>
                            </w:r>
                          </w:p>
                        </w:tc>
                        <w:tc>
                          <w:tcPr>
                            <w:tcW w:w="3762" w:type="dxa"/>
                          </w:tcPr>
                          <w:p w14:paraId="51CE0580" w14:textId="77777777" w:rsidR="00B42B1B" w:rsidRDefault="00B42B1B">
                            <w:pPr>
                              <w:pStyle w:val="TableParagraph"/>
                              <w:spacing w:before="4"/>
                              <w:rPr>
                                <w:rFonts w:ascii="宋体" w:hAnsi="宋体" w:cs="宋体" w:hint="eastAsia"/>
                                <w:sz w:val="21"/>
                                <w:szCs w:val="21"/>
                              </w:rPr>
                            </w:pPr>
                          </w:p>
                          <w:p w14:paraId="67B5D67D" w14:textId="77777777" w:rsidR="00B42B1B" w:rsidRDefault="00FA6EE5">
                            <w:pPr>
                              <w:pStyle w:val="TableParagraph"/>
                              <w:ind w:left="926"/>
                              <w:rPr>
                                <w:rFonts w:ascii="宋体" w:hAnsi="宋体" w:cs="宋体" w:hint="eastAsia"/>
                                <w:sz w:val="21"/>
                                <w:szCs w:val="21"/>
                              </w:rPr>
                            </w:pPr>
                            <w:r>
                              <w:rPr>
                                <w:rFonts w:ascii="宋体" w:hAnsi="宋体" w:cs="宋体" w:hint="eastAsia"/>
                                <w:b/>
                                <w:bCs/>
                                <w:sz w:val="21"/>
                                <w:szCs w:val="21"/>
                              </w:rPr>
                              <w:t>依据的标准</w:t>
                            </w:r>
                          </w:p>
                        </w:tc>
                      </w:tr>
                      <w:tr w:rsidR="00B42B1B" w14:paraId="239B806B" w14:textId="77777777" w:rsidTr="00E138CA">
                        <w:trPr>
                          <w:trHeight w:hRule="exact" w:val="821"/>
                        </w:trPr>
                        <w:tc>
                          <w:tcPr>
                            <w:tcW w:w="574" w:type="dxa"/>
                            <w:vMerge w:val="restart"/>
                          </w:tcPr>
                          <w:p w14:paraId="0186B557" w14:textId="77777777" w:rsidR="00B42B1B" w:rsidRDefault="00B42B1B">
                            <w:pPr>
                              <w:pStyle w:val="TableParagraph"/>
                              <w:rPr>
                                <w:rFonts w:ascii="宋体" w:hAnsi="宋体" w:cs="宋体" w:hint="eastAsia"/>
                                <w:sz w:val="21"/>
                                <w:szCs w:val="21"/>
                              </w:rPr>
                            </w:pPr>
                          </w:p>
                          <w:p w14:paraId="27E78A99" w14:textId="77777777" w:rsidR="00B42B1B" w:rsidRDefault="00B42B1B">
                            <w:pPr>
                              <w:pStyle w:val="TableParagraph"/>
                              <w:rPr>
                                <w:rFonts w:ascii="宋体" w:hAnsi="宋体" w:cs="宋体" w:hint="eastAsia"/>
                                <w:sz w:val="21"/>
                                <w:szCs w:val="21"/>
                              </w:rPr>
                            </w:pPr>
                          </w:p>
                          <w:p w14:paraId="78BCC7B4" w14:textId="77777777" w:rsidR="00B42B1B" w:rsidRDefault="00B42B1B">
                            <w:pPr>
                              <w:pStyle w:val="TableParagraph"/>
                              <w:rPr>
                                <w:rFonts w:ascii="宋体" w:hAnsi="宋体" w:cs="宋体" w:hint="eastAsia"/>
                                <w:sz w:val="21"/>
                                <w:szCs w:val="21"/>
                              </w:rPr>
                            </w:pPr>
                          </w:p>
                          <w:p w14:paraId="7D462B9A" w14:textId="77777777" w:rsidR="00B42B1B" w:rsidRDefault="00B42B1B">
                            <w:pPr>
                              <w:pStyle w:val="TableParagraph"/>
                              <w:spacing w:before="11"/>
                              <w:rPr>
                                <w:rFonts w:ascii="宋体" w:hAnsi="宋体" w:cs="宋体" w:hint="eastAsia"/>
                                <w:sz w:val="21"/>
                                <w:szCs w:val="21"/>
                              </w:rPr>
                            </w:pPr>
                          </w:p>
                          <w:p w14:paraId="0803A810"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1</w:t>
                            </w:r>
                          </w:p>
                        </w:tc>
                        <w:tc>
                          <w:tcPr>
                            <w:tcW w:w="1166" w:type="dxa"/>
                            <w:vMerge w:val="restart"/>
                          </w:tcPr>
                          <w:p w14:paraId="0F531DB2" w14:textId="77777777" w:rsidR="00B42B1B" w:rsidRDefault="00B42B1B">
                            <w:pPr>
                              <w:pStyle w:val="TableParagraph"/>
                              <w:rPr>
                                <w:rFonts w:ascii="宋体" w:hAnsi="宋体" w:cs="宋体" w:hint="eastAsia"/>
                                <w:sz w:val="21"/>
                                <w:szCs w:val="21"/>
                              </w:rPr>
                            </w:pPr>
                          </w:p>
                          <w:p w14:paraId="02A6EBC4" w14:textId="77777777" w:rsidR="00B42B1B" w:rsidRDefault="00B42B1B">
                            <w:pPr>
                              <w:pStyle w:val="TableParagraph"/>
                              <w:rPr>
                                <w:rFonts w:ascii="宋体" w:hAnsi="宋体" w:cs="宋体" w:hint="eastAsia"/>
                                <w:sz w:val="21"/>
                                <w:szCs w:val="21"/>
                              </w:rPr>
                            </w:pPr>
                          </w:p>
                          <w:p w14:paraId="58AF7739" w14:textId="77777777" w:rsidR="00B42B1B" w:rsidRDefault="00B42B1B">
                            <w:pPr>
                              <w:pStyle w:val="TableParagraph"/>
                              <w:spacing w:before="12"/>
                              <w:rPr>
                                <w:rFonts w:ascii="宋体" w:hAnsi="宋体" w:cs="宋体" w:hint="eastAsia"/>
                                <w:sz w:val="21"/>
                                <w:szCs w:val="21"/>
                              </w:rPr>
                            </w:pPr>
                          </w:p>
                          <w:p w14:paraId="5E7DA850"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1计算机设备</w:t>
                            </w:r>
                          </w:p>
                        </w:tc>
                        <w:tc>
                          <w:tcPr>
                            <w:tcW w:w="1800" w:type="dxa"/>
                          </w:tcPr>
                          <w:p w14:paraId="15AEF768" w14:textId="77777777" w:rsidR="00B42B1B" w:rsidRDefault="00FA6EE5">
                            <w:pPr>
                              <w:pStyle w:val="TableParagraph"/>
                              <w:spacing w:before="93" w:line="280" w:lineRule="auto"/>
                              <w:ind w:left="7" w:right="5"/>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A020</w:t>
                            </w:r>
                            <w:r>
                              <w:rPr>
                                <w:rFonts w:ascii="宋体" w:hAnsi="宋体" w:cs="宋体" w:hint="eastAsia"/>
                                <w:sz w:val="21"/>
                                <w:szCs w:val="21"/>
                              </w:rPr>
                              <w:t>10</w:t>
                            </w:r>
                            <w:r>
                              <w:rPr>
                                <w:rFonts w:ascii="宋体" w:hAnsi="宋体" w:cs="宋体" w:hint="eastAsia"/>
                                <w:spacing w:val="1"/>
                                <w:sz w:val="21"/>
                                <w:szCs w:val="21"/>
                              </w:rPr>
                              <w:t>1</w:t>
                            </w:r>
                            <w:r>
                              <w:rPr>
                                <w:rFonts w:ascii="宋体" w:hAnsi="宋体" w:cs="宋体" w:hint="eastAsia"/>
                                <w:sz w:val="21"/>
                                <w:szCs w:val="21"/>
                              </w:rPr>
                              <w:t>04台式计算机</w:t>
                            </w:r>
                          </w:p>
                        </w:tc>
                        <w:tc>
                          <w:tcPr>
                            <w:tcW w:w="1823" w:type="dxa"/>
                          </w:tcPr>
                          <w:p w14:paraId="74560B4C" w14:textId="77777777" w:rsidR="00B42B1B" w:rsidRDefault="00B42B1B">
                            <w:pPr>
                              <w:rPr>
                                <w:rFonts w:ascii="宋体" w:hAnsi="宋体" w:cs="宋体" w:hint="eastAsia"/>
                                <w:szCs w:val="21"/>
                              </w:rPr>
                            </w:pPr>
                          </w:p>
                        </w:tc>
                        <w:tc>
                          <w:tcPr>
                            <w:tcW w:w="3762" w:type="dxa"/>
                          </w:tcPr>
                          <w:p w14:paraId="23FC5D7E" w14:textId="77777777" w:rsidR="00B42B1B" w:rsidRDefault="00FA6EE5">
                            <w:pPr>
                              <w:pStyle w:val="TableParagraph"/>
                              <w:spacing w:before="93"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《微型计算机能效限定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及能</w:t>
                            </w:r>
                            <w:r>
                              <w:rPr>
                                <w:rFonts w:ascii="宋体" w:hAnsi="宋体" w:cs="宋体" w:hint="eastAsia"/>
                                <w:sz w:val="21"/>
                                <w:szCs w:val="21"/>
                                <w:lang w:eastAsia="zh-CN"/>
                              </w:rPr>
                              <w:t>效等级》（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28380</w:t>
                            </w:r>
                            <w:r>
                              <w:rPr>
                                <w:rFonts w:ascii="宋体" w:hAnsi="宋体" w:cs="宋体" w:hint="eastAsia"/>
                                <w:sz w:val="21"/>
                                <w:szCs w:val="21"/>
                                <w:lang w:eastAsia="zh-CN"/>
                              </w:rPr>
                              <w:t>）</w:t>
                            </w:r>
                          </w:p>
                        </w:tc>
                      </w:tr>
                      <w:tr w:rsidR="00B42B1B" w14:paraId="16CC62E0" w14:textId="77777777" w:rsidTr="00E138CA">
                        <w:trPr>
                          <w:trHeight w:hRule="exact" w:val="727"/>
                        </w:trPr>
                        <w:tc>
                          <w:tcPr>
                            <w:tcW w:w="574" w:type="dxa"/>
                            <w:vMerge/>
                            <w:vAlign w:val="center"/>
                          </w:tcPr>
                          <w:p w14:paraId="1F9A53F4" w14:textId="77777777" w:rsidR="00B42B1B" w:rsidRDefault="00B42B1B">
                            <w:pPr>
                              <w:widowControl/>
                              <w:jc w:val="left"/>
                              <w:rPr>
                                <w:rFonts w:ascii="宋体" w:hAnsi="宋体" w:cs="宋体" w:hint="eastAsia"/>
                                <w:szCs w:val="21"/>
                              </w:rPr>
                            </w:pPr>
                          </w:p>
                        </w:tc>
                        <w:tc>
                          <w:tcPr>
                            <w:tcW w:w="1166" w:type="dxa"/>
                            <w:vMerge/>
                            <w:vAlign w:val="center"/>
                          </w:tcPr>
                          <w:p w14:paraId="7E936B43" w14:textId="77777777" w:rsidR="00B42B1B" w:rsidRDefault="00B42B1B">
                            <w:pPr>
                              <w:widowControl/>
                              <w:jc w:val="left"/>
                              <w:rPr>
                                <w:rFonts w:ascii="宋体" w:hAnsi="宋体" w:cs="宋体" w:hint="eastAsia"/>
                                <w:szCs w:val="21"/>
                              </w:rPr>
                            </w:pPr>
                          </w:p>
                        </w:tc>
                        <w:tc>
                          <w:tcPr>
                            <w:tcW w:w="1800" w:type="dxa"/>
                          </w:tcPr>
                          <w:p w14:paraId="7886EF4F" w14:textId="77777777" w:rsidR="00B42B1B" w:rsidRDefault="00FA6EE5">
                            <w:pPr>
                              <w:pStyle w:val="TableParagraph"/>
                              <w:spacing w:before="44" w:line="280" w:lineRule="auto"/>
                              <w:ind w:left="7" w:right="5"/>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A020</w:t>
                            </w:r>
                            <w:r>
                              <w:rPr>
                                <w:rFonts w:ascii="宋体" w:hAnsi="宋体" w:cs="宋体" w:hint="eastAsia"/>
                                <w:sz w:val="21"/>
                                <w:szCs w:val="21"/>
                              </w:rPr>
                              <w:t>10</w:t>
                            </w:r>
                            <w:r>
                              <w:rPr>
                                <w:rFonts w:ascii="宋体" w:hAnsi="宋体" w:cs="宋体" w:hint="eastAsia"/>
                                <w:spacing w:val="1"/>
                                <w:sz w:val="21"/>
                                <w:szCs w:val="21"/>
                              </w:rPr>
                              <w:t>1</w:t>
                            </w:r>
                            <w:r>
                              <w:rPr>
                                <w:rFonts w:ascii="宋体" w:hAnsi="宋体" w:cs="宋体" w:hint="eastAsia"/>
                                <w:sz w:val="21"/>
                                <w:szCs w:val="21"/>
                              </w:rPr>
                              <w:t>05便携式计算机</w:t>
                            </w:r>
                          </w:p>
                        </w:tc>
                        <w:tc>
                          <w:tcPr>
                            <w:tcW w:w="1823" w:type="dxa"/>
                          </w:tcPr>
                          <w:p w14:paraId="6B97A135" w14:textId="77777777" w:rsidR="00B42B1B" w:rsidRDefault="00B42B1B">
                            <w:pPr>
                              <w:rPr>
                                <w:rFonts w:ascii="宋体" w:hAnsi="宋体" w:cs="宋体" w:hint="eastAsia"/>
                                <w:szCs w:val="21"/>
                              </w:rPr>
                            </w:pPr>
                          </w:p>
                        </w:tc>
                        <w:tc>
                          <w:tcPr>
                            <w:tcW w:w="3762" w:type="dxa"/>
                          </w:tcPr>
                          <w:p w14:paraId="331063AB" w14:textId="77777777" w:rsidR="00B42B1B" w:rsidRDefault="00FA6EE5">
                            <w:pPr>
                              <w:pStyle w:val="TableParagraph"/>
                              <w:spacing w:before="44"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《微型计算机能效限定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及能</w:t>
                            </w:r>
                            <w:r>
                              <w:rPr>
                                <w:rFonts w:ascii="宋体" w:hAnsi="宋体" w:cs="宋体" w:hint="eastAsia"/>
                                <w:sz w:val="21"/>
                                <w:szCs w:val="21"/>
                                <w:lang w:eastAsia="zh-CN"/>
                              </w:rPr>
                              <w:t>效等级》（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28380</w:t>
                            </w:r>
                            <w:r>
                              <w:rPr>
                                <w:rFonts w:ascii="宋体" w:hAnsi="宋体" w:cs="宋体" w:hint="eastAsia"/>
                                <w:sz w:val="21"/>
                                <w:szCs w:val="21"/>
                                <w:lang w:eastAsia="zh-CN"/>
                              </w:rPr>
                              <w:t>）</w:t>
                            </w:r>
                          </w:p>
                        </w:tc>
                      </w:tr>
                      <w:tr w:rsidR="00B42B1B" w14:paraId="5622D33B" w14:textId="77777777" w:rsidTr="00E138CA">
                        <w:trPr>
                          <w:trHeight w:hRule="exact" w:val="763"/>
                        </w:trPr>
                        <w:tc>
                          <w:tcPr>
                            <w:tcW w:w="574" w:type="dxa"/>
                            <w:vMerge/>
                            <w:vAlign w:val="center"/>
                          </w:tcPr>
                          <w:p w14:paraId="39F9F75A" w14:textId="77777777" w:rsidR="00B42B1B" w:rsidRDefault="00B42B1B">
                            <w:pPr>
                              <w:widowControl/>
                              <w:jc w:val="left"/>
                              <w:rPr>
                                <w:rFonts w:ascii="宋体" w:hAnsi="宋体" w:cs="宋体" w:hint="eastAsia"/>
                                <w:szCs w:val="21"/>
                              </w:rPr>
                            </w:pPr>
                          </w:p>
                        </w:tc>
                        <w:tc>
                          <w:tcPr>
                            <w:tcW w:w="1166" w:type="dxa"/>
                            <w:vMerge/>
                            <w:vAlign w:val="center"/>
                          </w:tcPr>
                          <w:p w14:paraId="45931894" w14:textId="77777777" w:rsidR="00B42B1B" w:rsidRDefault="00B42B1B">
                            <w:pPr>
                              <w:widowControl/>
                              <w:jc w:val="left"/>
                              <w:rPr>
                                <w:rFonts w:ascii="宋体" w:hAnsi="宋体" w:cs="宋体" w:hint="eastAsia"/>
                                <w:szCs w:val="21"/>
                              </w:rPr>
                            </w:pPr>
                          </w:p>
                        </w:tc>
                        <w:tc>
                          <w:tcPr>
                            <w:tcW w:w="1800" w:type="dxa"/>
                          </w:tcPr>
                          <w:p w14:paraId="3722BA49" w14:textId="77777777" w:rsidR="00B42B1B" w:rsidRDefault="00FA6EE5">
                            <w:pPr>
                              <w:pStyle w:val="TableParagraph"/>
                              <w:spacing w:before="64" w:line="280" w:lineRule="auto"/>
                              <w:ind w:left="7" w:right="5"/>
                              <w:rPr>
                                <w:rFonts w:ascii="宋体" w:hAnsi="宋体" w:cs="宋体" w:hint="eastAsia"/>
                                <w:sz w:val="21"/>
                                <w:szCs w:val="21"/>
                                <w:lang w:eastAsia="zh-CN"/>
                              </w:rPr>
                            </w:pPr>
                            <w:r>
                              <w:rPr>
                                <w:rFonts w:ascii="宋体" w:hAnsi="宋体" w:cs="宋体" w:hint="eastAsia"/>
                                <w:sz w:val="21"/>
                                <w:szCs w:val="21"/>
                                <w:lang w:eastAsia="zh-CN"/>
                              </w:rPr>
                              <w:t>★</w:t>
                            </w:r>
                            <w:r>
                              <w:rPr>
                                <w:rFonts w:ascii="宋体" w:hAnsi="宋体" w:cs="宋体" w:hint="eastAsia"/>
                                <w:spacing w:val="1"/>
                                <w:sz w:val="21"/>
                                <w:szCs w:val="21"/>
                                <w:lang w:eastAsia="zh-CN"/>
                              </w:rPr>
                              <w:t>A020</w:t>
                            </w:r>
                            <w:r>
                              <w:rPr>
                                <w:rFonts w:ascii="宋体" w:hAnsi="宋体" w:cs="宋体" w:hint="eastAsia"/>
                                <w:sz w:val="21"/>
                                <w:szCs w:val="21"/>
                                <w:lang w:eastAsia="zh-CN"/>
                              </w:rPr>
                              <w:t>10</w:t>
                            </w:r>
                            <w:r>
                              <w:rPr>
                                <w:rFonts w:ascii="宋体" w:hAnsi="宋体" w:cs="宋体" w:hint="eastAsia"/>
                                <w:spacing w:val="1"/>
                                <w:sz w:val="21"/>
                                <w:szCs w:val="21"/>
                                <w:lang w:eastAsia="zh-CN"/>
                              </w:rPr>
                              <w:t>1</w:t>
                            </w:r>
                            <w:r>
                              <w:rPr>
                                <w:rFonts w:ascii="宋体" w:hAnsi="宋体" w:cs="宋体" w:hint="eastAsia"/>
                                <w:sz w:val="21"/>
                                <w:szCs w:val="21"/>
                                <w:lang w:eastAsia="zh-CN"/>
                              </w:rPr>
                              <w:t>07平板式微型计</w:t>
                            </w:r>
                            <w:r>
                              <w:rPr>
                                <w:rFonts w:ascii="宋体" w:hAnsi="宋体" w:cs="宋体" w:hint="eastAsia"/>
                                <w:spacing w:val="2"/>
                                <w:sz w:val="21"/>
                                <w:szCs w:val="21"/>
                                <w:lang w:eastAsia="zh-CN"/>
                              </w:rPr>
                              <w:t>算</w:t>
                            </w:r>
                            <w:r>
                              <w:rPr>
                                <w:rFonts w:ascii="宋体" w:hAnsi="宋体" w:cs="宋体" w:hint="eastAsia"/>
                                <w:sz w:val="21"/>
                                <w:szCs w:val="21"/>
                                <w:lang w:eastAsia="zh-CN"/>
                              </w:rPr>
                              <w:t>机</w:t>
                            </w:r>
                          </w:p>
                        </w:tc>
                        <w:tc>
                          <w:tcPr>
                            <w:tcW w:w="1823" w:type="dxa"/>
                          </w:tcPr>
                          <w:p w14:paraId="4A51582A" w14:textId="77777777" w:rsidR="00B42B1B" w:rsidRDefault="00B42B1B">
                            <w:pPr>
                              <w:rPr>
                                <w:rFonts w:ascii="宋体" w:hAnsi="宋体" w:cs="宋体" w:hint="eastAsia"/>
                                <w:szCs w:val="21"/>
                              </w:rPr>
                            </w:pPr>
                          </w:p>
                        </w:tc>
                        <w:tc>
                          <w:tcPr>
                            <w:tcW w:w="3762" w:type="dxa"/>
                          </w:tcPr>
                          <w:p w14:paraId="2DB00E56" w14:textId="77777777" w:rsidR="00B42B1B" w:rsidRDefault="00FA6EE5">
                            <w:pPr>
                              <w:pStyle w:val="TableParagraph"/>
                              <w:spacing w:before="64"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《微型计算机能效限定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及能</w:t>
                            </w:r>
                            <w:r>
                              <w:rPr>
                                <w:rFonts w:ascii="宋体" w:hAnsi="宋体" w:cs="宋体" w:hint="eastAsia"/>
                                <w:sz w:val="21"/>
                                <w:szCs w:val="21"/>
                                <w:lang w:eastAsia="zh-CN"/>
                              </w:rPr>
                              <w:t>效等级》（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28380</w:t>
                            </w:r>
                            <w:r>
                              <w:rPr>
                                <w:rFonts w:ascii="宋体" w:hAnsi="宋体" w:cs="宋体" w:hint="eastAsia"/>
                                <w:sz w:val="21"/>
                                <w:szCs w:val="21"/>
                                <w:lang w:eastAsia="zh-CN"/>
                              </w:rPr>
                              <w:t>）</w:t>
                            </w:r>
                          </w:p>
                        </w:tc>
                      </w:tr>
                      <w:tr w:rsidR="00B42B1B" w14:paraId="3824A43D" w14:textId="77777777" w:rsidTr="00E138CA">
                        <w:trPr>
                          <w:trHeight w:hRule="exact" w:val="926"/>
                        </w:trPr>
                        <w:tc>
                          <w:tcPr>
                            <w:tcW w:w="574" w:type="dxa"/>
                            <w:vMerge w:val="restart"/>
                          </w:tcPr>
                          <w:p w14:paraId="110E5E0C" w14:textId="77777777" w:rsidR="00B42B1B" w:rsidRDefault="00B42B1B">
                            <w:pPr>
                              <w:pStyle w:val="TableParagraph"/>
                              <w:rPr>
                                <w:rFonts w:ascii="宋体" w:hAnsi="宋体" w:cs="宋体" w:hint="eastAsia"/>
                                <w:sz w:val="21"/>
                                <w:szCs w:val="21"/>
                                <w:lang w:eastAsia="zh-CN"/>
                              </w:rPr>
                            </w:pPr>
                          </w:p>
                          <w:p w14:paraId="6F3A9D24" w14:textId="77777777" w:rsidR="00B42B1B" w:rsidRDefault="00B42B1B">
                            <w:pPr>
                              <w:pStyle w:val="TableParagraph"/>
                              <w:rPr>
                                <w:rFonts w:ascii="宋体" w:hAnsi="宋体" w:cs="宋体" w:hint="eastAsia"/>
                                <w:sz w:val="21"/>
                                <w:szCs w:val="21"/>
                                <w:lang w:eastAsia="zh-CN"/>
                              </w:rPr>
                            </w:pPr>
                          </w:p>
                          <w:p w14:paraId="36AB636B" w14:textId="77777777" w:rsidR="00B42B1B" w:rsidRDefault="00B42B1B">
                            <w:pPr>
                              <w:pStyle w:val="TableParagraph"/>
                              <w:rPr>
                                <w:rFonts w:ascii="宋体" w:hAnsi="宋体" w:cs="宋体" w:hint="eastAsia"/>
                                <w:sz w:val="21"/>
                                <w:szCs w:val="21"/>
                                <w:lang w:eastAsia="zh-CN"/>
                              </w:rPr>
                            </w:pPr>
                          </w:p>
                          <w:p w14:paraId="6811C4BA" w14:textId="77777777" w:rsidR="00B42B1B" w:rsidRDefault="00B42B1B">
                            <w:pPr>
                              <w:pStyle w:val="TableParagraph"/>
                              <w:rPr>
                                <w:rFonts w:ascii="宋体" w:hAnsi="宋体" w:cs="宋体" w:hint="eastAsia"/>
                                <w:sz w:val="21"/>
                                <w:szCs w:val="21"/>
                                <w:lang w:eastAsia="zh-CN"/>
                              </w:rPr>
                            </w:pPr>
                          </w:p>
                          <w:p w14:paraId="0CB51101" w14:textId="77777777" w:rsidR="00B42B1B" w:rsidRDefault="00B42B1B">
                            <w:pPr>
                              <w:pStyle w:val="TableParagraph"/>
                              <w:rPr>
                                <w:rFonts w:ascii="宋体" w:hAnsi="宋体" w:cs="宋体" w:hint="eastAsia"/>
                                <w:sz w:val="21"/>
                                <w:szCs w:val="21"/>
                                <w:lang w:eastAsia="zh-CN"/>
                              </w:rPr>
                            </w:pPr>
                          </w:p>
                          <w:p w14:paraId="195A0964" w14:textId="77777777" w:rsidR="00B42B1B" w:rsidRDefault="00B42B1B">
                            <w:pPr>
                              <w:pStyle w:val="TableParagraph"/>
                              <w:rPr>
                                <w:rFonts w:ascii="宋体" w:hAnsi="宋体" w:cs="宋体" w:hint="eastAsia"/>
                                <w:sz w:val="21"/>
                                <w:szCs w:val="21"/>
                                <w:lang w:eastAsia="zh-CN"/>
                              </w:rPr>
                            </w:pPr>
                          </w:p>
                          <w:p w14:paraId="2E26F362" w14:textId="77777777" w:rsidR="00B42B1B" w:rsidRDefault="00B42B1B">
                            <w:pPr>
                              <w:pStyle w:val="TableParagraph"/>
                              <w:rPr>
                                <w:rFonts w:ascii="宋体" w:hAnsi="宋体" w:cs="宋体" w:hint="eastAsia"/>
                                <w:sz w:val="21"/>
                                <w:szCs w:val="21"/>
                                <w:lang w:eastAsia="zh-CN"/>
                              </w:rPr>
                            </w:pPr>
                          </w:p>
                          <w:p w14:paraId="2753B6F8" w14:textId="77777777" w:rsidR="00B42B1B" w:rsidRDefault="00B42B1B">
                            <w:pPr>
                              <w:pStyle w:val="TableParagraph"/>
                              <w:spacing w:before="2"/>
                              <w:rPr>
                                <w:rFonts w:ascii="宋体" w:hAnsi="宋体" w:cs="宋体" w:hint="eastAsia"/>
                                <w:sz w:val="21"/>
                                <w:szCs w:val="21"/>
                                <w:lang w:eastAsia="zh-CN"/>
                              </w:rPr>
                            </w:pPr>
                          </w:p>
                          <w:p w14:paraId="519EFCB1"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2</w:t>
                            </w:r>
                          </w:p>
                        </w:tc>
                        <w:tc>
                          <w:tcPr>
                            <w:tcW w:w="1166" w:type="dxa"/>
                            <w:vMerge w:val="restart"/>
                          </w:tcPr>
                          <w:p w14:paraId="5B50FFC5" w14:textId="77777777" w:rsidR="00B42B1B" w:rsidRDefault="00B42B1B">
                            <w:pPr>
                              <w:pStyle w:val="TableParagraph"/>
                              <w:rPr>
                                <w:rFonts w:ascii="宋体" w:hAnsi="宋体" w:cs="宋体" w:hint="eastAsia"/>
                                <w:sz w:val="21"/>
                                <w:szCs w:val="21"/>
                              </w:rPr>
                            </w:pPr>
                          </w:p>
                          <w:p w14:paraId="4D7110DE" w14:textId="77777777" w:rsidR="00B42B1B" w:rsidRDefault="00B42B1B">
                            <w:pPr>
                              <w:pStyle w:val="TableParagraph"/>
                              <w:rPr>
                                <w:rFonts w:ascii="宋体" w:hAnsi="宋体" w:cs="宋体" w:hint="eastAsia"/>
                                <w:sz w:val="21"/>
                                <w:szCs w:val="21"/>
                              </w:rPr>
                            </w:pPr>
                          </w:p>
                          <w:p w14:paraId="05A0E87F" w14:textId="77777777" w:rsidR="00B42B1B" w:rsidRDefault="00B42B1B">
                            <w:pPr>
                              <w:pStyle w:val="TableParagraph"/>
                              <w:rPr>
                                <w:rFonts w:ascii="宋体" w:hAnsi="宋体" w:cs="宋体" w:hint="eastAsia"/>
                                <w:sz w:val="21"/>
                                <w:szCs w:val="21"/>
                              </w:rPr>
                            </w:pPr>
                          </w:p>
                          <w:p w14:paraId="09040D6F" w14:textId="77777777" w:rsidR="00B42B1B" w:rsidRDefault="00B42B1B">
                            <w:pPr>
                              <w:pStyle w:val="TableParagraph"/>
                              <w:rPr>
                                <w:rFonts w:ascii="宋体" w:hAnsi="宋体" w:cs="宋体" w:hint="eastAsia"/>
                                <w:sz w:val="21"/>
                                <w:szCs w:val="21"/>
                              </w:rPr>
                            </w:pPr>
                          </w:p>
                          <w:p w14:paraId="7B83FEC3" w14:textId="77777777" w:rsidR="00B42B1B" w:rsidRDefault="00B42B1B">
                            <w:pPr>
                              <w:pStyle w:val="TableParagraph"/>
                              <w:rPr>
                                <w:rFonts w:ascii="宋体" w:hAnsi="宋体" w:cs="宋体" w:hint="eastAsia"/>
                                <w:sz w:val="21"/>
                                <w:szCs w:val="21"/>
                              </w:rPr>
                            </w:pPr>
                          </w:p>
                          <w:p w14:paraId="11D17BD3" w14:textId="77777777" w:rsidR="00B42B1B" w:rsidRDefault="00B42B1B">
                            <w:pPr>
                              <w:pStyle w:val="TableParagraph"/>
                              <w:rPr>
                                <w:rFonts w:ascii="宋体" w:hAnsi="宋体" w:cs="宋体" w:hint="eastAsia"/>
                                <w:sz w:val="21"/>
                                <w:szCs w:val="21"/>
                              </w:rPr>
                            </w:pPr>
                          </w:p>
                          <w:p w14:paraId="2C88003B" w14:textId="77777777" w:rsidR="00B42B1B" w:rsidRDefault="00B42B1B">
                            <w:pPr>
                              <w:pStyle w:val="TableParagraph"/>
                              <w:spacing w:before="3"/>
                              <w:rPr>
                                <w:rFonts w:ascii="宋体" w:hAnsi="宋体" w:cs="宋体" w:hint="eastAsia"/>
                                <w:sz w:val="21"/>
                                <w:szCs w:val="21"/>
                              </w:rPr>
                            </w:pPr>
                          </w:p>
                          <w:p w14:paraId="787DA235"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6输入输出设备</w:t>
                            </w:r>
                          </w:p>
                        </w:tc>
                        <w:tc>
                          <w:tcPr>
                            <w:tcW w:w="1800" w:type="dxa"/>
                            <w:vMerge w:val="restart"/>
                          </w:tcPr>
                          <w:p w14:paraId="06C4D61A" w14:textId="77777777" w:rsidR="00B42B1B" w:rsidRDefault="00B42B1B">
                            <w:pPr>
                              <w:pStyle w:val="TableParagraph"/>
                              <w:rPr>
                                <w:rFonts w:ascii="宋体" w:hAnsi="宋体" w:cs="宋体" w:hint="eastAsia"/>
                                <w:sz w:val="21"/>
                                <w:szCs w:val="21"/>
                              </w:rPr>
                            </w:pPr>
                          </w:p>
                          <w:p w14:paraId="485646E3" w14:textId="77777777" w:rsidR="00B42B1B" w:rsidRDefault="00B42B1B">
                            <w:pPr>
                              <w:pStyle w:val="TableParagraph"/>
                              <w:rPr>
                                <w:rFonts w:ascii="宋体" w:hAnsi="宋体" w:cs="宋体" w:hint="eastAsia"/>
                                <w:sz w:val="21"/>
                                <w:szCs w:val="21"/>
                              </w:rPr>
                            </w:pPr>
                          </w:p>
                          <w:p w14:paraId="30EA4915" w14:textId="77777777" w:rsidR="00B42B1B" w:rsidRDefault="00B42B1B">
                            <w:pPr>
                              <w:pStyle w:val="TableParagraph"/>
                              <w:rPr>
                                <w:rFonts w:ascii="宋体" w:hAnsi="宋体" w:cs="宋体" w:hint="eastAsia"/>
                                <w:sz w:val="21"/>
                                <w:szCs w:val="21"/>
                              </w:rPr>
                            </w:pPr>
                          </w:p>
                          <w:p w14:paraId="27028392" w14:textId="77777777" w:rsidR="00B42B1B" w:rsidRDefault="00FA6EE5">
                            <w:pPr>
                              <w:pStyle w:val="TableParagraph"/>
                              <w:spacing w:before="164"/>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601打印设备</w:t>
                            </w:r>
                          </w:p>
                        </w:tc>
                        <w:tc>
                          <w:tcPr>
                            <w:tcW w:w="1823" w:type="dxa"/>
                          </w:tcPr>
                          <w:p w14:paraId="267E42D2" w14:textId="77777777" w:rsidR="00B42B1B" w:rsidRDefault="00FA6EE5">
                            <w:pPr>
                              <w:pStyle w:val="TableParagraph"/>
                              <w:spacing w:before="52"/>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10</w:t>
                            </w:r>
                            <w:r>
                              <w:rPr>
                                <w:rFonts w:ascii="宋体" w:hAnsi="宋体" w:cs="宋体" w:hint="eastAsia"/>
                                <w:sz w:val="21"/>
                                <w:szCs w:val="21"/>
                              </w:rPr>
                              <w:t>1喷墨打</w:t>
                            </w:r>
                          </w:p>
                          <w:p w14:paraId="54D63067"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印机</w:t>
                            </w:r>
                          </w:p>
                        </w:tc>
                        <w:tc>
                          <w:tcPr>
                            <w:tcW w:w="3762" w:type="dxa"/>
                          </w:tcPr>
                          <w:p w14:paraId="380BCF83"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42136842" w14:textId="77777777" w:rsidTr="00E138CA">
                        <w:trPr>
                          <w:trHeight w:hRule="exact" w:val="998"/>
                        </w:trPr>
                        <w:tc>
                          <w:tcPr>
                            <w:tcW w:w="574" w:type="dxa"/>
                            <w:vMerge/>
                            <w:vAlign w:val="center"/>
                          </w:tcPr>
                          <w:p w14:paraId="70BD9538" w14:textId="77777777" w:rsidR="00B42B1B" w:rsidRDefault="00B42B1B">
                            <w:pPr>
                              <w:widowControl/>
                              <w:jc w:val="left"/>
                              <w:rPr>
                                <w:rFonts w:ascii="宋体" w:hAnsi="宋体" w:cs="宋体" w:hint="eastAsia"/>
                                <w:szCs w:val="21"/>
                              </w:rPr>
                            </w:pPr>
                          </w:p>
                        </w:tc>
                        <w:tc>
                          <w:tcPr>
                            <w:tcW w:w="1166" w:type="dxa"/>
                            <w:vMerge/>
                            <w:vAlign w:val="center"/>
                          </w:tcPr>
                          <w:p w14:paraId="3412761D" w14:textId="77777777" w:rsidR="00B42B1B" w:rsidRDefault="00B42B1B">
                            <w:pPr>
                              <w:widowControl/>
                              <w:jc w:val="left"/>
                              <w:rPr>
                                <w:rFonts w:ascii="宋体" w:hAnsi="宋体" w:cs="宋体" w:hint="eastAsia"/>
                                <w:szCs w:val="21"/>
                              </w:rPr>
                            </w:pPr>
                          </w:p>
                        </w:tc>
                        <w:tc>
                          <w:tcPr>
                            <w:tcW w:w="1800" w:type="dxa"/>
                            <w:vMerge/>
                            <w:vAlign w:val="center"/>
                          </w:tcPr>
                          <w:p w14:paraId="4349F83F" w14:textId="77777777" w:rsidR="00B42B1B" w:rsidRDefault="00B42B1B">
                            <w:pPr>
                              <w:widowControl/>
                              <w:jc w:val="left"/>
                              <w:rPr>
                                <w:rFonts w:ascii="宋体" w:hAnsi="宋体" w:cs="宋体" w:hint="eastAsia"/>
                                <w:szCs w:val="21"/>
                              </w:rPr>
                            </w:pPr>
                          </w:p>
                        </w:tc>
                        <w:tc>
                          <w:tcPr>
                            <w:tcW w:w="1823" w:type="dxa"/>
                          </w:tcPr>
                          <w:p w14:paraId="07C56E32" w14:textId="77777777" w:rsidR="00B42B1B" w:rsidRDefault="00FA6EE5">
                            <w:pPr>
                              <w:pStyle w:val="TableParagraph"/>
                              <w:spacing w:before="52"/>
                              <w:ind w:left="7"/>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1</w:t>
                            </w:r>
                            <w:r>
                              <w:rPr>
                                <w:rFonts w:ascii="宋体" w:hAnsi="宋体" w:cs="宋体" w:hint="eastAsia"/>
                                <w:sz w:val="21"/>
                                <w:szCs w:val="21"/>
                              </w:rPr>
                              <w:t>02激光</w:t>
                            </w:r>
                          </w:p>
                          <w:p w14:paraId="3C211775"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打印机</w:t>
                            </w:r>
                          </w:p>
                        </w:tc>
                        <w:tc>
                          <w:tcPr>
                            <w:tcW w:w="3762" w:type="dxa"/>
                          </w:tcPr>
                          <w:p w14:paraId="5C8DAC2F"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7210606E" w14:textId="77777777" w:rsidTr="00E138CA">
                        <w:trPr>
                          <w:trHeight w:hRule="exact" w:val="1087"/>
                        </w:trPr>
                        <w:tc>
                          <w:tcPr>
                            <w:tcW w:w="574" w:type="dxa"/>
                            <w:vMerge/>
                            <w:vAlign w:val="center"/>
                          </w:tcPr>
                          <w:p w14:paraId="7D937601" w14:textId="77777777" w:rsidR="00B42B1B" w:rsidRDefault="00B42B1B">
                            <w:pPr>
                              <w:widowControl/>
                              <w:jc w:val="left"/>
                              <w:rPr>
                                <w:rFonts w:ascii="宋体" w:hAnsi="宋体" w:cs="宋体" w:hint="eastAsia"/>
                                <w:szCs w:val="21"/>
                              </w:rPr>
                            </w:pPr>
                          </w:p>
                        </w:tc>
                        <w:tc>
                          <w:tcPr>
                            <w:tcW w:w="1166" w:type="dxa"/>
                            <w:vMerge/>
                            <w:vAlign w:val="center"/>
                          </w:tcPr>
                          <w:p w14:paraId="1D22EFE3" w14:textId="77777777" w:rsidR="00B42B1B" w:rsidRDefault="00B42B1B">
                            <w:pPr>
                              <w:widowControl/>
                              <w:jc w:val="left"/>
                              <w:rPr>
                                <w:rFonts w:ascii="宋体" w:hAnsi="宋体" w:cs="宋体" w:hint="eastAsia"/>
                                <w:szCs w:val="21"/>
                              </w:rPr>
                            </w:pPr>
                          </w:p>
                        </w:tc>
                        <w:tc>
                          <w:tcPr>
                            <w:tcW w:w="1800" w:type="dxa"/>
                            <w:vMerge/>
                            <w:vAlign w:val="center"/>
                          </w:tcPr>
                          <w:p w14:paraId="6059A41D" w14:textId="77777777" w:rsidR="00B42B1B" w:rsidRDefault="00B42B1B">
                            <w:pPr>
                              <w:widowControl/>
                              <w:jc w:val="left"/>
                              <w:rPr>
                                <w:rFonts w:ascii="宋体" w:hAnsi="宋体" w:cs="宋体" w:hint="eastAsia"/>
                                <w:szCs w:val="21"/>
                              </w:rPr>
                            </w:pPr>
                          </w:p>
                        </w:tc>
                        <w:tc>
                          <w:tcPr>
                            <w:tcW w:w="1823" w:type="dxa"/>
                          </w:tcPr>
                          <w:p w14:paraId="69F9E5C4" w14:textId="77777777" w:rsidR="00B42B1B" w:rsidRDefault="00FA6EE5">
                            <w:pPr>
                              <w:pStyle w:val="TableParagraph"/>
                              <w:spacing w:before="52"/>
                              <w:ind w:left="7"/>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1</w:t>
                            </w:r>
                            <w:r>
                              <w:rPr>
                                <w:rFonts w:ascii="宋体" w:hAnsi="宋体" w:cs="宋体" w:hint="eastAsia"/>
                                <w:sz w:val="21"/>
                                <w:szCs w:val="21"/>
                              </w:rPr>
                              <w:t>04针式</w:t>
                            </w:r>
                          </w:p>
                          <w:p w14:paraId="32F08C5C"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打印机</w:t>
                            </w:r>
                          </w:p>
                        </w:tc>
                        <w:tc>
                          <w:tcPr>
                            <w:tcW w:w="3762" w:type="dxa"/>
                          </w:tcPr>
                          <w:p w14:paraId="51457E70"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3074DAC9" w14:textId="77777777" w:rsidTr="00E138CA">
                        <w:trPr>
                          <w:trHeight w:hRule="exact" w:val="1184"/>
                        </w:trPr>
                        <w:tc>
                          <w:tcPr>
                            <w:tcW w:w="574" w:type="dxa"/>
                            <w:vMerge/>
                            <w:vAlign w:val="center"/>
                          </w:tcPr>
                          <w:p w14:paraId="795062AE" w14:textId="77777777" w:rsidR="00B42B1B" w:rsidRDefault="00B42B1B">
                            <w:pPr>
                              <w:widowControl/>
                              <w:jc w:val="left"/>
                              <w:rPr>
                                <w:rFonts w:ascii="宋体" w:hAnsi="宋体" w:cs="宋体" w:hint="eastAsia"/>
                                <w:szCs w:val="21"/>
                              </w:rPr>
                            </w:pPr>
                          </w:p>
                        </w:tc>
                        <w:tc>
                          <w:tcPr>
                            <w:tcW w:w="1166" w:type="dxa"/>
                            <w:vMerge/>
                            <w:vAlign w:val="center"/>
                          </w:tcPr>
                          <w:p w14:paraId="1BE69DD5" w14:textId="77777777" w:rsidR="00B42B1B" w:rsidRDefault="00B42B1B">
                            <w:pPr>
                              <w:widowControl/>
                              <w:jc w:val="left"/>
                              <w:rPr>
                                <w:rFonts w:ascii="宋体" w:hAnsi="宋体" w:cs="宋体" w:hint="eastAsia"/>
                                <w:szCs w:val="21"/>
                              </w:rPr>
                            </w:pPr>
                          </w:p>
                        </w:tc>
                        <w:tc>
                          <w:tcPr>
                            <w:tcW w:w="1800" w:type="dxa"/>
                          </w:tcPr>
                          <w:p w14:paraId="7941A827" w14:textId="77777777" w:rsidR="00B42B1B" w:rsidRDefault="00B42B1B">
                            <w:pPr>
                              <w:pStyle w:val="TableParagraph"/>
                              <w:spacing w:before="2"/>
                              <w:rPr>
                                <w:rFonts w:ascii="宋体" w:hAnsi="宋体" w:cs="宋体" w:hint="eastAsia"/>
                                <w:sz w:val="21"/>
                                <w:szCs w:val="21"/>
                                <w:lang w:eastAsia="zh-CN"/>
                              </w:rPr>
                            </w:pPr>
                          </w:p>
                          <w:p w14:paraId="66DCCDB6"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604显示设备</w:t>
                            </w:r>
                          </w:p>
                        </w:tc>
                        <w:tc>
                          <w:tcPr>
                            <w:tcW w:w="1823" w:type="dxa"/>
                          </w:tcPr>
                          <w:p w14:paraId="3FCCAE89" w14:textId="77777777" w:rsidR="00B42B1B" w:rsidRDefault="00FA6EE5">
                            <w:pPr>
                              <w:pStyle w:val="TableParagraph"/>
                              <w:spacing w:before="68"/>
                              <w:ind w:left="7"/>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4</w:t>
                            </w:r>
                            <w:r>
                              <w:rPr>
                                <w:rFonts w:ascii="宋体" w:hAnsi="宋体" w:cs="宋体" w:hint="eastAsia"/>
                                <w:sz w:val="21"/>
                                <w:szCs w:val="21"/>
                              </w:rPr>
                              <w:t>01液晶</w:t>
                            </w:r>
                          </w:p>
                          <w:p w14:paraId="2A509B6E"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显示器</w:t>
                            </w:r>
                          </w:p>
                        </w:tc>
                        <w:tc>
                          <w:tcPr>
                            <w:tcW w:w="3762" w:type="dxa"/>
                          </w:tcPr>
                          <w:p w14:paraId="7167A6BF" w14:textId="77777777" w:rsidR="00B42B1B" w:rsidRDefault="00FA6EE5">
                            <w:pPr>
                              <w:pStyle w:val="TableParagraph"/>
                              <w:spacing w:before="68"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《计算机显示器能效限</w:t>
                            </w:r>
                            <w:r>
                              <w:rPr>
                                <w:rFonts w:ascii="宋体" w:hAnsi="宋体" w:cs="宋体" w:hint="eastAsia"/>
                                <w:spacing w:val="9"/>
                                <w:sz w:val="21"/>
                                <w:szCs w:val="21"/>
                                <w:lang w:eastAsia="zh-CN"/>
                              </w:rPr>
                              <w:t>定</w:t>
                            </w:r>
                            <w:r>
                              <w:rPr>
                                <w:rFonts w:ascii="宋体" w:hAnsi="宋体" w:cs="宋体" w:hint="eastAsia"/>
                                <w:spacing w:val="12"/>
                                <w:sz w:val="21"/>
                                <w:szCs w:val="21"/>
                                <w:lang w:eastAsia="zh-CN"/>
                              </w:rPr>
                              <w:t>值及</w:t>
                            </w:r>
                            <w:r>
                              <w:rPr>
                                <w:rFonts w:ascii="宋体" w:hAnsi="宋体" w:cs="宋体" w:hint="eastAsia"/>
                                <w:sz w:val="21"/>
                                <w:szCs w:val="21"/>
                                <w:lang w:eastAsia="zh-CN"/>
                              </w:rPr>
                              <w:t>能效等级</w:t>
                            </w:r>
                            <w:r>
                              <w:rPr>
                                <w:rFonts w:ascii="宋体" w:hAnsi="宋体" w:cs="宋体" w:hint="eastAsia"/>
                                <w:spacing w:val="2"/>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0</w:t>
                            </w:r>
                            <w:r>
                              <w:rPr>
                                <w:rFonts w:ascii="宋体" w:hAnsi="宋体" w:cs="宋体" w:hint="eastAsia"/>
                                <w:sz w:val="21"/>
                                <w:szCs w:val="21"/>
                                <w:lang w:eastAsia="zh-CN"/>
                              </w:rPr>
                              <w:t>）</w:t>
                            </w:r>
                          </w:p>
                        </w:tc>
                      </w:tr>
                      <w:tr w:rsidR="00B42B1B" w14:paraId="7E1337BA" w14:textId="77777777" w:rsidTr="00E138CA">
                        <w:trPr>
                          <w:trHeight w:hRule="exact" w:val="1161"/>
                        </w:trPr>
                        <w:tc>
                          <w:tcPr>
                            <w:tcW w:w="574" w:type="dxa"/>
                            <w:vMerge/>
                            <w:vAlign w:val="center"/>
                          </w:tcPr>
                          <w:p w14:paraId="0DFA0BFE" w14:textId="77777777" w:rsidR="00B42B1B" w:rsidRDefault="00B42B1B">
                            <w:pPr>
                              <w:widowControl/>
                              <w:jc w:val="left"/>
                              <w:rPr>
                                <w:rFonts w:ascii="宋体" w:hAnsi="宋体" w:cs="宋体" w:hint="eastAsia"/>
                                <w:szCs w:val="21"/>
                              </w:rPr>
                            </w:pPr>
                          </w:p>
                        </w:tc>
                        <w:tc>
                          <w:tcPr>
                            <w:tcW w:w="1166" w:type="dxa"/>
                            <w:vMerge/>
                            <w:vAlign w:val="center"/>
                          </w:tcPr>
                          <w:p w14:paraId="4CAAC0E0" w14:textId="77777777" w:rsidR="00B42B1B" w:rsidRDefault="00B42B1B">
                            <w:pPr>
                              <w:widowControl/>
                              <w:jc w:val="left"/>
                              <w:rPr>
                                <w:rFonts w:ascii="宋体" w:hAnsi="宋体" w:cs="宋体" w:hint="eastAsia"/>
                                <w:szCs w:val="21"/>
                              </w:rPr>
                            </w:pPr>
                          </w:p>
                        </w:tc>
                        <w:tc>
                          <w:tcPr>
                            <w:tcW w:w="1800" w:type="dxa"/>
                          </w:tcPr>
                          <w:p w14:paraId="4DB634A8" w14:textId="77777777" w:rsidR="00B42B1B" w:rsidRDefault="00B42B1B">
                            <w:pPr>
                              <w:pStyle w:val="TableParagraph"/>
                              <w:spacing w:before="8"/>
                              <w:rPr>
                                <w:rFonts w:ascii="宋体" w:hAnsi="宋体" w:cs="宋体" w:hint="eastAsia"/>
                                <w:sz w:val="21"/>
                                <w:szCs w:val="21"/>
                                <w:lang w:eastAsia="zh-CN"/>
                              </w:rPr>
                            </w:pPr>
                          </w:p>
                          <w:p w14:paraId="620EDE5B" w14:textId="77777777" w:rsidR="00B42B1B" w:rsidRDefault="00FA6EE5">
                            <w:pPr>
                              <w:pStyle w:val="TableParagraph"/>
                              <w:spacing w:line="280" w:lineRule="auto"/>
                              <w:ind w:left="7" w:right="5"/>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609图形图像输入设备</w:t>
                            </w:r>
                          </w:p>
                        </w:tc>
                        <w:tc>
                          <w:tcPr>
                            <w:tcW w:w="1823" w:type="dxa"/>
                          </w:tcPr>
                          <w:p w14:paraId="6F753447" w14:textId="77777777" w:rsidR="00B42B1B" w:rsidRDefault="00B42B1B">
                            <w:pPr>
                              <w:pStyle w:val="TableParagraph"/>
                              <w:rPr>
                                <w:rFonts w:ascii="宋体" w:hAnsi="宋体" w:cs="宋体" w:hint="eastAsia"/>
                                <w:sz w:val="21"/>
                                <w:szCs w:val="21"/>
                              </w:rPr>
                            </w:pPr>
                          </w:p>
                          <w:p w14:paraId="7E638538" w14:textId="77777777" w:rsidR="00B42B1B" w:rsidRDefault="00B42B1B">
                            <w:pPr>
                              <w:pStyle w:val="TableParagraph"/>
                              <w:spacing w:before="7"/>
                              <w:rPr>
                                <w:rFonts w:ascii="宋体" w:hAnsi="宋体" w:cs="宋体" w:hint="eastAsia"/>
                                <w:sz w:val="21"/>
                                <w:szCs w:val="21"/>
                              </w:rPr>
                            </w:pPr>
                          </w:p>
                          <w:p w14:paraId="4AFAB83E"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9</w:t>
                            </w:r>
                            <w:r>
                              <w:rPr>
                                <w:rFonts w:ascii="宋体" w:hAnsi="宋体" w:cs="宋体" w:hint="eastAsia"/>
                                <w:sz w:val="21"/>
                                <w:szCs w:val="21"/>
                              </w:rPr>
                              <w:t>01扫描仪</w:t>
                            </w:r>
                          </w:p>
                        </w:tc>
                        <w:tc>
                          <w:tcPr>
                            <w:tcW w:w="3762" w:type="dxa"/>
                          </w:tcPr>
                          <w:p w14:paraId="0F7B08F4" w14:textId="77777777" w:rsidR="00B42B1B" w:rsidRDefault="00FA6EE5">
                            <w:pPr>
                              <w:pStyle w:val="TableParagraph"/>
                              <w:spacing w:before="49" w:line="280" w:lineRule="auto"/>
                              <w:ind w:left="7" w:right="7"/>
                              <w:rPr>
                                <w:rFonts w:ascii="宋体" w:hAnsi="宋体" w:cs="宋体" w:hint="eastAsia"/>
                                <w:sz w:val="21"/>
                                <w:szCs w:val="21"/>
                                <w:lang w:eastAsia="zh-CN"/>
                              </w:rPr>
                            </w:pPr>
                            <w:r>
                              <w:rPr>
                                <w:rFonts w:ascii="宋体" w:hAnsi="宋体" w:cs="宋体" w:hint="eastAsia"/>
                                <w:sz w:val="21"/>
                                <w:szCs w:val="21"/>
                                <w:lang w:eastAsia="zh-CN"/>
                              </w:rPr>
                              <w:t>参</w:t>
                            </w:r>
                            <w:r>
                              <w:rPr>
                                <w:rFonts w:ascii="宋体" w:hAnsi="宋体" w:cs="宋体" w:hint="eastAsia"/>
                                <w:spacing w:val="-29"/>
                                <w:sz w:val="21"/>
                                <w:szCs w:val="21"/>
                                <w:lang w:eastAsia="zh-CN"/>
                              </w:rPr>
                              <w:t>照</w:t>
                            </w:r>
                            <w:r>
                              <w:rPr>
                                <w:rFonts w:ascii="宋体" w:hAnsi="宋体" w:cs="宋体" w:hint="eastAsia"/>
                                <w:sz w:val="21"/>
                                <w:szCs w:val="21"/>
                                <w:lang w:eastAsia="zh-CN"/>
                              </w:rPr>
                              <w:t>《</w:t>
                            </w:r>
                            <w:r>
                              <w:rPr>
                                <w:rFonts w:ascii="宋体" w:hAnsi="宋体" w:cs="宋体" w:hint="eastAsia"/>
                                <w:spacing w:val="2"/>
                                <w:sz w:val="21"/>
                                <w:szCs w:val="21"/>
                                <w:lang w:eastAsia="zh-CN"/>
                              </w:rPr>
                              <w:t>复</w:t>
                            </w:r>
                            <w:r>
                              <w:rPr>
                                <w:rFonts w:ascii="宋体" w:hAnsi="宋体" w:cs="宋体" w:hint="eastAsia"/>
                                <w:sz w:val="21"/>
                                <w:szCs w:val="21"/>
                                <w:lang w:eastAsia="zh-CN"/>
                              </w:rPr>
                              <w:t>印</w:t>
                            </w:r>
                            <w:r>
                              <w:rPr>
                                <w:rFonts w:ascii="宋体" w:hAnsi="宋体" w:cs="宋体" w:hint="eastAsia"/>
                                <w:spacing w:val="2"/>
                                <w:sz w:val="21"/>
                                <w:szCs w:val="21"/>
                                <w:lang w:eastAsia="zh-CN"/>
                              </w:rPr>
                              <w:t>机</w:t>
                            </w:r>
                            <w:r>
                              <w:rPr>
                                <w:rFonts w:ascii="宋体" w:hAnsi="宋体" w:cs="宋体" w:hint="eastAsia"/>
                                <w:spacing w:val="-29"/>
                                <w:sz w:val="21"/>
                                <w:szCs w:val="21"/>
                                <w:lang w:eastAsia="zh-CN"/>
                              </w:rPr>
                              <w:t>、</w:t>
                            </w:r>
                            <w:r>
                              <w:rPr>
                                <w:rFonts w:ascii="宋体" w:hAnsi="宋体" w:cs="宋体" w:hint="eastAsia"/>
                                <w:sz w:val="21"/>
                                <w:szCs w:val="21"/>
                                <w:lang w:eastAsia="zh-CN"/>
                              </w:rPr>
                              <w:t>打</w:t>
                            </w:r>
                            <w:r>
                              <w:rPr>
                                <w:rFonts w:ascii="宋体" w:hAnsi="宋体" w:cs="宋体" w:hint="eastAsia"/>
                                <w:spacing w:val="2"/>
                                <w:sz w:val="21"/>
                                <w:szCs w:val="21"/>
                                <w:lang w:eastAsia="zh-CN"/>
                              </w:rPr>
                              <w:t>印</w:t>
                            </w:r>
                            <w:r>
                              <w:rPr>
                                <w:rFonts w:ascii="宋体" w:hAnsi="宋体" w:cs="宋体" w:hint="eastAsia"/>
                                <w:sz w:val="21"/>
                                <w:szCs w:val="21"/>
                                <w:lang w:eastAsia="zh-CN"/>
                              </w:rPr>
                              <w:t>机和</w:t>
                            </w:r>
                            <w:r>
                              <w:rPr>
                                <w:rFonts w:ascii="宋体" w:hAnsi="宋体" w:cs="宋体" w:hint="eastAsia"/>
                                <w:spacing w:val="2"/>
                                <w:sz w:val="21"/>
                                <w:szCs w:val="21"/>
                                <w:lang w:eastAsia="zh-CN"/>
                              </w:rPr>
                              <w:t>传</w:t>
                            </w:r>
                            <w:r>
                              <w:rPr>
                                <w:rFonts w:ascii="宋体" w:hAnsi="宋体" w:cs="宋体" w:hint="eastAsia"/>
                                <w:sz w:val="21"/>
                                <w:szCs w:val="21"/>
                                <w:lang w:eastAsia="zh-CN"/>
                              </w:rPr>
                              <w:t>真机能效限定</w:t>
                            </w:r>
                            <w:r>
                              <w:rPr>
                                <w:rFonts w:ascii="宋体" w:hAnsi="宋体" w:cs="宋体" w:hint="eastAsia"/>
                                <w:spacing w:val="2"/>
                                <w:sz w:val="21"/>
                                <w:szCs w:val="21"/>
                                <w:lang w:eastAsia="zh-CN"/>
                              </w:rPr>
                              <w:t>值</w:t>
                            </w:r>
                            <w:r>
                              <w:rPr>
                                <w:rFonts w:ascii="宋体" w:hAnsi="宋体" w:cs="宋体" w:hint="eastAsia"/>
                                <w:sz w:val="21"/>
                                <w:szCs w:val="21"/>
                                <w:lang w:eastAsia="zh-CN"/>
                              </w:rPr>
                              <w:t>及能</w:t>
                            </w:r>
                            <w:r>
                              <w:rPr>
                                <w:rFonts w:ascii="宋体" w:hAnsi="宋体" w:cs="宋体" w:hint="eastAsia"/>
                                <w:spacing w:val="2"/>
                                <w:sz w:val="21"/>
                                <w:szCs w:val="21"/>
                                <w:lang w:eastAsia="zh-CN"/>
                              </w:rPr>
                              <w:t>效</w:t>
                            </w:r>
                            <w:r>
                              <w:rPr>
                                <w:rFonts w:ascii="宋体" w:hAnsi="宋体" w:cs="宋体" w:hint="eastAsia"/>
                                <w:sz w:val="21"/>
                                <w:szCs w:val="21"/>
                                <w:lang w:eastAsia="zh-CN"/>
                              </w:rPr>
                              <w:t>等级</w:t>
                            </w:r>
                            <w:r>
                              <w:rPr>
                                <w:rFonts w:ascii="宋体" w:hAnsi="宋体" w:cs="宋体" w:hint="eastAsia"/>
                                <w:spacing w:val="-106"/>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2152</w:t>
                            </w:r>
                            <w:r>
                              <w:rPr>
                                <w:rFonts w:ascii="宋体" w:hAnsi="宋体" w:cs="宋体" w:hint="eastAsia"/>
                                <w:sz w:val="21"/>
                                <w:szCs w:val="21"/>
                                <w:lang w:eastAsia="zh-CN"/>
                              </w:rPr>
                              <w:t>1)</w:t>
                            </w:r>
                            <w:r>
                              <w:rPr>
                                <w:rFonts w:ascii="宋体" w:hAnsi="宋体" w:cs="宋体" w:hint="eastAsia"/>
                                <w:spacing w:val="2"/>
                                <w:sz w:val="21"/>
                                <w:szCs w:val="21"/>
                                <w:lang w:eastAsia="zh-CN"/>
                              </w:rPr>
                              <w:t>中</w:t>
                            </w:r>
                            <w:r>
                              <w:rPr>
                                <w:rFonts w:ascii="宋体" w:hAnsi="宋体" w:cs="宋体" w:hint="eastAsia"/>
                                <w:spacing w:val="4"/>
                                <w:sz w:val="21"/>
                                <w:szCs w:val="21"/>
                                <w:lang w:eastAsia="zh-CN"/>
                              </w:rPr>
                              <w:t>打印速</w:t>
                            </w:r>
                            <w:r>
                              <w:rPr>
                                <w:rFonts w:ascii="宋体" w:hAnsi="宋体" w:cs="宋体" w:hint="eastAsia"/>
                                <w:spacing w:val="2"/>
                                <w:sz w:val="21"/>
                                <w:szCs w:val="21"/>
                                <w:lang w:eastAsia="zh-CN"/>
                              </w:rPr>
                              <w:t>度</w:t>
                            </w:r>
                            <w:r>
                              <w:rPr>
                                <w:rFonts w:ascii="宋体" w:hAnsi="宋体" w:cs="宋体" w:hint="eastAsia"/>
                                <w:sz w:val="21"/>
                                <w:szCs w:val="21"/>
                                <w:lang w:eastAsia="zh-CN"/>
                              </w:rPr>
                              <w:t>为</w:t>
                            </w:r>
                            <w:r>
                              <w:rPr>
                                <w:rFonts w:ascii="宋体" w:hAnsi="宋体" w:cs="宋体" w:hint="eastAsia"/>
                                <w:spacing w:val="1"/>
                                <w:sz w:val="21"/>
                                <w:szCs w:val="21"/>
                                <w:lang w:eastAsia="zh-CN"/>
                              </w:rPr>
                              <w:t>1</w:t>
                            </w:r>
                            <w:r>
                              <w:rPr>
                                <w:rFonts w:ascii="宋体" w:hAnsi="宋体" w:cs="宋体" w:hint="eastAsia"/>
                                <w:sz w:val="21"/>
                                <w:szCs w:val="21"/>
                                <w:lang w:eastAsia="zh-CN"/>
                              </w:rPr>
                              <w:t>5</w:t>
                            </w:r>
                            <w:r>
                              <w:rPr>
                                <w:rFonts w:ascii="宋体" w:hAnsi="宋体" w:cs="宋体" w:hint="eastAsia"/>
                                <w:spacing w:val="2"/>
                                <w:sz w:val="21"/>
                                <w:szCs w:val="21"/>
                                <w:lang w:eastAsia="zh-CN"/>
                              </w:rPr>
                              <w:t>页</w:t>
                            </w:r>
                            <w:r>
                              <w:rPr>
                                <w:rFonts w:ascii="宋体" w:hAnsi="宋体" w:cs="宋体" w:hint="eastAsia"/>
                                <w:spacing w:val="5"/>
                                <w:sz w:val="21"/>
                                <w:szCs w:val="21"/>
                                <w:lang w:eastAsia="zh-CN"/>
                              </w:rPr>
                              <w:t>/</w:t>
                            </w:r>
                            <w:r>
                              <w:rPr>
                                <w:rFonts w:ascii="宋体" w:hAnsi="宋体" w:cs="宋体" w:hint="eastAsia"/>
                                <w:spacing w:val="4"/>
                                <w:sz w:val="21"/>
                                <w:szCs w:val="21"/>
                                <w:lang w:eastAsia="zh-CN"/>
                              </w:rPr>
                              <w:t>分的</w:t>
                            </w:r>
                            <w:r>
                              <w:rPr>
                                <w:rFonts w:ascii="宋体" w:hAnsi="宋体" w:cs="宋体" w:hint="eastAsia"/>
                                <w:spacing w:val="2"/>
                                <w:sz w:val="21"/>
                                <w:szCs w:val="21"/>
                                <w:lang w:eastAsia="zh-CN"/>
                              </w:rPr>
                              <w:t>针</w:t>
                            </w:r>
                            <w:r>
                              <w:rPr>
                                <w:rFonts w:ascii="宋体" w:hAnsi="宋体" w:cs="宋体" w:hint="eastAsia"/>
                                <w:spacing w:val="4"/>
                                <w:sz w:val="21"/>
                                <w:szCs w:val="21"/>
                                <w:lang w:eastAsia="zh-CN"/>
                              </w:rPr>
                              <w:t>式</w:t>
                            </w:r>
                            <w:r>
                              <w:rPr>
                                <w:rFonts w:ascii="宋体" w:hAnsi="宋体" w:cs="宋体" w:hint="eastAsia"/>
                                <w:sz w:val="21"/>
                                <w:szCs w:val="21"/>
                                <w:lang w:eastAsia="zh-CN"/>
                              </w:rPr>
                              <w:t>打印机相</w:t>
                            </w:r>
                            <w:r>
                              <w:rPr>
                                <w:rFonts w:ascii="宋体" w:hAnsi="宋体" w:cs="宋体" w:hint="eastAsia"/>
                                <w:spacing w:val="2"/>
                                <w:sz w:val="21"/>
                                <w:szCs w:val="21"/>
                                <w:lang w:eastAsia="zh-CN"/>
                              </w:rPr>
                              <w:t>关</w:t>
                            </w:r>
                            <w:r>
                              <w:rPr>
                                <w:rFonts w:ascii="宋体" w:hAnsi="宋体" w:cs="宋体" w:hint="eastAsia"/>
                                <w:sz w:val="21"/>
                                <w:szCs w:val="21"/>
                                <w:lang w:eastAsia="zh-CN"/>
                              </w:rPr>
                              <w:t>要求</w:t>
                            </w:r>
                          </w:p>
                        </w:tc>
                      </w:tr>
                      <w:tr w:rsidR="00B42B1B" w14:paraId="6F51E67C" w14:textId="77777777" w:rsidTr="00E138CA">
                        <w:trPr>
                          <w:trHeight w:hRule="exact" w:val="952"/>
                        </w:trPr>
                        <w:tc>
                          <w:tcPr>
                            <w:tcW w:w="574" w:type="dxa"/>
                          </w:tcPr>
                          <w:p w14:paraId="424DD886" w14:textId="77777777" w:rsidR="00B42B1B" w:rsidRDefault="00FA6EE5">
                            <w:pPr>
                              <w:pStyle w:val="TableParagraph"/>
                              <w:spacing w:before="179"/>
                              <w:ind w:right="1"/>
                              <w:jc w:val="center"/>
                              <w:rPr>
                                <w:rFonts w:ascii="宋体" w:hAnsi="宋体" w:cs="宋体" w:hint="eastAsia"/>
                                <w:sz w:val="21"/>
                                <w:szCs w:val="21"/>
                              </w:rPr>
                            </w:pPr>
                            <w:r>
                              <w:rPr>
                                <w:rFonts w:ascii="宋体" w:hAnsi="宋体" w:cs="宋体" w:hint="eastAsia"/>
                                <w:sz w:val="21"/>
                                <w:szCs w:val="21"/>
                              </w:rPr>
                              <w:t>3</w:t>
                            </w:r>
                          </w:p>
                        </w:tc>
                        <w:tc>
                          <w:tcPr>
                            <w:tcW w:w="1166" w:type="dxa"/>
                          </w:tcPr>
                          <w:p w14:paraId="3F78738E" w14:textId="77777777" w:rsidR="00B42B1B" w:rsidRDefault="00FA6EE5">
                            <w:pPr>
                              <w:pStyle w:val="TableParagraph"/>
                              <w:spacing w:before="23"/>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02</w:t>
                            </w:r>
                            <w:r>
                              <w:rPr>
                                <w:rFonts w:ascii="宋体" w:hAnsi="宋体" w:cs="宋体" w:hint="eastAsia"/>
                                <w:spacing w:val="1"/>
                                <w:sz w:val="21"/>
                                <w:szCs w:val="21"/>
                              </w:rPr>
                              <w:t>0</w:t>
                            </w:r>
                            <w:r>
                              <w:rPr>
                                <w:rFonts w:ascii="宋体" w:hAnsi="宋体" w:cs="宋体" w:hint="eastAsia"/>
                                <w:sz w:val="21"/>
                                <w:szCs w:val="21"/>
                              </w:rPr>
                              <w:t>2投影仪</w:t>
                            </w:r>
                          </w:p>
                        </w:tc>
                        <w:tc>
                          <w:tcPr>
                            <w:tcW w:w="1800" w:type="dxa"/>
                          </w:tcPr>
                          <w:p w14:paraId="0AF5F77D" w14:textId="77777777" w:rsidR="00B42B1B" w:rsidRDefault="00B42B1B">
                            <w:pPr>
                              <w:rPr>
                                <w:rFonts w:ascii="宋体" w:hAnsi="宋体" w:cs="宋体" w:hint="eastAsia"/>
                                <w:szCs w:val="21"/>
                              </w:rPr>
                            </w:pPr>
                          </w:p>
                        </w:tc>
                        <w:tc>
                          <w:tcPr>
                            <w:tcW w:w="1823" w:type="dxa"/>
                          </w:tcPr>
                          <w:p w14:paraId="19243547" w14:textId="77777777" w:rsidR="00B42B1B" w:rsidRDefault="00B42B1B">
                            <w:pPr>
                              <w:rPr>
                                <w:rFonts w:ascii="宋体" w:hAnsi="宋体" w:cs="宋体" w:hint="eastAsia"/>
                                <w:szCs w:val="21"/>
                              </w:rPr>
                            </w:pPr>
                          </w:p>
                        </w:tc>
                        <w:tc>
                          <w:tcPr>
                            <w:tcW w:w="3762" w:type="dxa"/>
                          </w:tcPr>
                          <w:p w14:paraId="1D1CA77B" w14:textId="77777777" w:rsidR="00B42B1B" w:rsidRDefault="00FA6EE5">
                            <w:pPr>
                              <w:pStyle w:val="TableParagraph"/>
                              <w:spacing w:before="23"/>
                              <w:ind w:left="7"/>
                              <w:rPr>
                                <w:rFonts w:ascii="宋体" w:hAnsi="宋体" w:cs="宋体" w:hint="eastAsia"/>
                                <w:sz w:val="21"/>
                                <w:szCs w:val="21"/>
                                <w:lang w:eastAsia="zh-CN"/>
                              </w:rPr>
                            </w:pPr>
                            <w:r>
                              <w:rPr>
                                <w:rFonts w:ascii="宋体" w:hAnsi="宋体" w:cs="宋体" w:hint="eastAsia"/>
                                <w:sz w:val="21"/>
                                <w:szCs w:val="21"/>
                                <w:lang w:eastAsia="zh-CN"/>
                              </w:rPr>
                              <w:t>《投影</w:t>
                            </w:r>
                            <w:r>
                              <w:rPr>
                                <w:rFonts w:ascii="宋体" w:hAnsi="宋体" w:cs="宋体" w:hint="eastAsia"/>
                                <w:spacing w:val="2"/>
                                <w:sz w:val="21"/>
                                <w:szCs w:val="21"/>
                                <w:lang w:eastAsia="zh-CN"/>
                              </w:rPr>
                              <w:t>机</w:t>
                            </w:r>
                            <w:r>
                              <w:rPr>
                                <w:rFonts w:ascii="宋体" w:hAnsi="宋体" w:cs="宋体" w:hint="eastAsia"/>
                                <w:sz w:val="21"/>
                                <w:szCs w:val="21"/>
                                <w:lang w:eastAsia="zh-CN"/>
                              </w:rPr>
                              <w:t>能效</w:t>
                            </w:r>
                            <w:r>
                              <w:rPr>
                                <w:rFonts w:ascii="宋体" w:hAnsi="宋体" w:cs="宋体" w:hint="eastAsia"/>
                                <w:spacing w:val="2"/>
                                <w:sz w:val="21"/>
                                <w:szCs w:val="21"/>
                                <w:lang w:eastAsia="zh-CN"/>
                              </w:rPr>
                              <w:t>限</w:t>
                            </w:r>
                            <w:r>
                              <w:rPr>
                                <w:rFonts w:ascii="宋体" w:hAnsi="宋体" w:cs="宋体" w:hint="eastAsia"/>
                                <w:sz w:val="21"/>
                                <w:szCs w:val="21"/>
                                <w:lang w:eastAsia="zh-CN"/>
                              </w:rPr>
                              <w:t>定值</w:t>
                            </w:r>
                            <w:r>
                              <w:rPr>
                                <w:rFonts w:ascii="宋体" w:hAnsi="宋体" w:cs="宋体" w:hint="eastAsia"/>
                                <w:spacing w:val="2"/>
                                <w:sz w:val="21"/>
                                <w:szCs w:val="21"/>
                                <w:lang w:eastAsia="zh-CN"/>
                              </w:rPr>
                              <w:t>及</w:t>
                            </w:r>
                            <w:r>
                              <w:rPr>
                                <w:rFonts w:ascii="宋体" w:hAnsi="宋体" w:cs="宋体" w:hint="eastAsia"/>
                                <w:sz w:val="21"/>
                                <w:szCs w:val="21"/>
                                <w:lang w:eastAsia="zh-CN"/>
                              </w:rPr>
                              <w:t>能</w:t>
                            </w:r>
                            <w:r>
                              <w:rPr>
                                <w:rFonts w:ascii="宋体" w:hAnsi="宋体" w:cs="宋体" w:hint="eastAsia"/>
                                <w:spacing w:val="2"/>
                                <w:sz w:val="21"/>
                                <w:szCs w:val="21"/>
                                <w:lang w:eastAsia="zh-CN"/>
                              </w:rPr>
                              <w:t>效</w:t>
                            </w:r>
                            <w:r>
                              <w:rPr>
                                <w:rFonts w:ascii="宋体" w:hAnsi="宋体" w:cs="宋体" w:hint="eastAsia"/>
                                <w:sz w:val="21"/>
                                <w:szCs w:val="21"/>
                                <w:lang w:eastAsia="zh-CN"/>
                              </w:rPr>
                              <w:t>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3</w:t>
                            </w:r>
                            <w:r>
                              <w:rPr>
                                <w:rFonts w:ascii="宋体" w:hAnsi="宋体" w:cs="宋体" w:hint="eastAsia"/>
                                <w:sz w:val="21"/>
                                <w:szCs w:val="21"/>
                                <w:lang w:eastAsia="zh-CN"/>
                              </w:rPr>
                              <w:t>20</w:t>
                            </w:r>
                            <w:r>
                              <w:rPr>
                                <w:rFonts w:ascii="宋体" w:hAnsi="宋体" w:cs="宋体" w:hint="eastAsia"/>
                                <w:spacing w:val="1"/>
                                <w:sz w:val="21"/>
                                <w:szCs w:val="21"/>
                                <w:lang w:eastAsia="zh-CN"/>
                              </w:rPr>
                              <w:t>28</w:t>
                            </w:r>
                            <w:r>
                              <w:rPr>
                                <w:rFonts w:ascii="宋体" w:hAnsi="宋体" w:cs="宋体" w:hint="eastAsia"/>
                                <w:sz w:val="21"/>
                                <w:szCs w:val="21"/>
                                <w:lang w:eastAsia="zh-CN"/>
                              </w:rPr>
                              <w:t>）</w:t>
                            </w:r>
                          </w:p>
                        </w:tc>
                      </w:tr>
                      <w:tr w:rsidR="00B42B1B" w14:paraId="7A27F8DA" w14:textId="77777777" w:rsidTr="00E138CA">
                        <w:trPr>
                          <w:trHeight w:hRule="exact" w:val="1088"/>
                        </w:trPr>
                        <w:tc>
                          <w:tcPr>
                            <w:tcW w:w="574" w:type="dxa"/>
                          </w:tcPr>
                          <w:p w14:paraId="340403DB" w14:textId="77777777" w:rsidR="00B42B1B" w:rsidRDefault="00B42B1B">
                            <w:pPr>
                              <w:pStyle w:val="TableParagraph"/>
                              <w:spacing w:before="13"/>
                              <w:rPr>
                                <w:rFonts w:ascii="宋体" w:hAnsi="宋体" w:cs="宋体" w:hint="eastAsia"/>
                                <w:sz w:val="21"/>
                                <w:szCs w:val="21"/>
                                <w:lang w:eastAsia="zh-CN"/>
                              </w:rPr>
                            </w:pPr>
                          </w:p>
                          <w:p w14:paraId="1914B61D"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4</w:t>
                            </w:r>
                          </w:p>
                        </w:tc>
                        <w:tc>
                          <w:tcPr>
                            <w:tcW w:w="1166" w:type="dxa"/>
                          </w:tcPr>
                          <w:p w14:paraId="4A9B29F0" w14:textId="77777777" w:rsidR="00B42B1B" w:rsidRDefault="00FA6EE5">
                            <w:pPr>
                              <w:pStyle w:val="TableParagraph"/>
                              <w:spacing w:before="66"/>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02</w:t>
                            </w:r>
                            <w:r>
                              <w:rPr>
                                <w:rFonts w:ascii="宋体" w:hAnsi="宋体" w:cs="宋体" w:hint="eastAsia"/>
                                <w:spacing w:val="1"/>
                                <w:sz w:val="21"/>
                                <w:szCs w:val="21"/>
                              </w:rPr>
                              <w:t>0</w:t>
                            </w:r>
                            <w:r>
                              <w:rPr>
                                <w:rFonts w:ascii="宋体" w:hAnsi="宋体" w:cs="宋体" w:hint="eastAsia"/>
                                <w:sz w:val="21"/>
                                <w:szCs w:val="21"/>
                              </w:rPr>
                              <w:t>4多功能一体机</w:t>
                            </w:r>
                          </w:p>
                        </w:tc>
                        <w:tc>
                          <w:tcPr>
                            <w:tcW w:w="1800" w:type="dxa"/>
                          </w:tcPr>
                          <w:p w14:paraId="3DA4A6E4" w14:textId="77777777" w:rsidR="00B42B1B" w:rsidRDefault="00B42B1B">
                            <w:pPr>
                              <w:rPr>
                                <w:rFonts w:ascii="宋体" w:hAnsi="宋体" w:cs="宋体" w:hint="eastAsia"/>
                                <w:szCs w:val="21"/>
                              </w:rPr>
                            </w:pPr>
                          </w:p>
                        </w:tc>
                        <w:tc>
                          <w:tcPr>
                            <w:tcW w:w="1823" w:type="dxa"/>
                          </w:tcPr>
                          <w:p w14:paraId="70A35656" w14:textId="77777777" w:rsidR="00B42B1B" w:rsidRDefault="00B42B1B">
                            <w:pPr>
                              <w:rPr>
                                <w:rFonts w:ascii="宋体" w:hAnsi="宋体" w:cs="宋体" w:hint="eastAsia"/>
                                <w:szCs w:val="21"/>
                              </w:rPr>
                            </w:pPr>
                          </w:p>
                        </w:tc>
                        <w:tc>
                          <w:tcPr>
                            <w:tcW w:w="3762" w:type="dxa"/>
                          </w:tcPr>
                          <w:p w14:paraId="45341575" w14:textId="77777777" w:rsidR="00B42B1B" w:rsidRDefault="00FA6EE5">
                            <w:pPr>
                              <w:pStyle w:val="TableParagraph"/>
                              <w:spacing w:before="66"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371374F4" w14:textId="77777777" w:rsidTr="00E138CA">
                        <w:trPr>
                          <w:trHeight w:hRule="exact" w:val="646"/>
                        </w:trPr>
                        <w:tc>
                          <w:tcPr>
                            <w:tcW w:w="574" w:type="dxa"/>
                          </w:tcPr>
                          <w:p w14:paraId="6A82AABE" w14:textId="77777777" w:rsidR="00B42B1B" w:rsidRDefault="00FA6EE5">
                            <w:pPr>
                              <w:pStyle w:val="TableParagraph"/>
                              <w:spacing w:before="160"/>
                              <w:ind w:right="1"/>
                              <w:jc w:val="center"/>
                              <w:rPr>
                                <w:rFonts w:ascii="宋体" w:hAnsi="宋体" w:cs="宋体" w:hint="eastAsia"/>
                                <w:sz w:val="21"/>
                                <w:szCs w:val="21"/>
                              </w:rPr>
                            </w:pPr>
                            <w:r>
                              <w:rPr>
                                <w:rFonts w:ascii="宋体" w:hAnsi="宋体" w:cs="宋体" w:hint="eastAsia"/>
                                <w:sz w:val="21"/>
                                <w:szCs w:val="21"/>
                              </w:rPr>
                              <w:t>5</w:t>
                            </w:r>
                          </w:p>
                        </w:tc>
                        <w:tc>
                          <w:tcPr>
                            <w:tcW w:w="1166" w:type="dxa"/>
                          </w:tcPr>
                          <w:p w14:paraId="31DD3C6D" w14:textId="77777777" w:rsidR="00B42B1B" w:rsidRDefault="00FA6EE5">
                            <w:pPr>
                              <w:pStyle w:val="TableParagraph"/>
                              <w:spacing w:before="160"/>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05</w:t>
                            </w:r>
                            <w:r>
                              <w:rPr>
                                <w:rFonts w:ascii="宋体" w:hAnsi="宋体" w:cs="宋体" w:hint="eastAsia"/>
                                <w:spacing w:val="1"/>
                                <w:sz w:val="21"/>
                                <w:szCs w:val="21"/>
                              </w:rPr>
                              <w:t>1</w:t>
                            </w:r>
                            <w:r>
                              <w:rPr>
                                <w:rFonts w:ascii="宋体" w:hAnsi="宋体" w:cs="宋体" w:hint="eastAsia"/>
                                <w:sz w:val="21"/>
                                <w:szCs w:val="21"/>
                              </w:rPr>
                              <w:t>9泵</w:t>
                            </w:r>
                          </w:p>
                        </w:tc>
                        <w:tc>
                          <w:tcPr>
                            <w:tcW w:w="1800" w:type="dxa"/>
                          </w:tcPr>
                          <w:p w14:paraId="0F63EFAD" w14:textId="77777777" w:rsidR="00B42B1B" w:rsidRDefault="00FA6EE5">
                            <w:pPr>
                              <w:pStyle w:val="TableParagraph"/>
                              <w:spacing w:before="160"/>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05</w:t>
                            </w:r>
                            <w:r>
                              <w:rPr>
                                <w:rFonts w:ascii="宋体" w:hAnsi="宋体" w:cs="宋体" w:hint="eastAsia"/>
                                <w:spacing w:val="1"/>
                                <w:sz w:val="21"/>
                                <w:szCs w:val="21"/>
                              </w:rPr>
                              <w:t>1</w:t>
                            </w:r>
                            <w:r>
                              <w:rPr>
                                <w:rFonts w:ascii="宋体" w:hAnsi="宋体" w:cs="宋体" w:hint="eastAsia"/>
                                <w:sz w:val="21"/>
                                <w:szCs w:val="21"/>
                              </w:rPr>
                              <w:t>901离心泵</w:t>
                            </w:r>
                          </w:p>
                        </w:tc>
                        <w:tc>
                          <w:tcPr>
                            <w:tcW w:w="1823" w:type="dxa"/>
                          </w:tcPr>
                          <w:p w14:paraId="07EE7DAB" w14:textId="77777777" w:rsidR="00B42B1B" w:rsidRDefault="00B42B1B">
                            <w:pPr>
                              <w:rPr>
                                <w:rFonts w:ascii="宋体" w:hAnsi="宋体" w:cs="宋体" w:hint="eastAsia"/>
                                <w:szCs w:val="21"/>
                              </w:rPr>
                            </w:pPr>
                          </w:p>
                        </w:tc>
                        <w:tc>
                          <w:tcPr>
                            <w:tcW w:w="3762" w:type="dxa"/>
                          </w:tcPr>
                          <w:p w14:paraId="6357B6FA" w14:textId="77777777" w:rsidR="00B42B1B" w:rsidRDefault="00FA6EE5">
                            <w:pPr>
                              <w:pStyle w:val="TableParagraph"/>
                              <w:spacing w:before="4"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《清水离心泵能效限定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及节</w:t>
                            </w:r>
                            <w:r>
                              <w:rPr>
                                <w:rFonts w:ascii="宋体" w:hAnsi="宋体" w:cs="宋体" w:hint="eastAsia"/>
                                <w:sz w:val="21"/>
                                <w:szCs w:val="21"/>
                                <w:lang w:eastAsia="zh-CN"/>
                              </w:rPr>
                              <w:t>能评价值</w:t>
                            </w:r>
                            <w:r>
                              <w:rPr>
                                <w:rFonts w:ascii="宋体" w:hAnsi="宋体" w:cs="宋体" w:hint="eastAsia"/>
                                <w:spacing w:val="2"/>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19</w:t>
                            </w:r>
                            <w:r>
                              <w:rPr>
                                <w:rFonts w:ascii="宋体" w:hAnsi="宋体" w:cs="宋体" w:hint="eastAsia"/>
                                <w:sz w:val="21"/>
                                <w:szCs w:val="21"/>
                                <w:lang w:eastAsia="zh-CN"/>
                              </w:rPr>
                              <w:t>76</w:t>
                            </w:r>
                            <w:r>
                              <w:rPr>
                                <w:rFonts w:ascii="宋体" w:hAnsi="宋体" w:cs="宋体" w:hint="eastAsia"/>
                                <w:spacing w:val="1"/>
                                <w:sz w:val="21"/>
                                <w:szCs w:val="21"/>
                                <w:lang w:eastAsia="zh-CN"/>
                              </w:rPr>
                              <w:t>2</w:t>
                            </w:r>
                            <w:r>
                              <w:rPr>
                                <w:rFonts w:ascii="宋体" w:hAnsi="宋体" w:cs="宋体" w:hint="eastAsia"/>
                                <w:sz w:val="21"/>
                                <w:szCs w:val="21"/>
                                <w:lang w:eastAsia="zh-CN"/>
                              </w:rPr>
                              <w:t>）</w:t>
                            </w:r>
                          </w:p>
                        </w:tc>
                      </w:tr>
                      <w:tr w:rsidR="00B42B1B" w14:paraId="4FCF111D" w14:textId="77777777" w:rsidTr="00E138CA">
                        <w:trPr>
                          <w:trHeight w:hRule="exact" w:val="1322"/>
                        </w:trPr>
                        <w:tc>
                          <w:tcPr>
                            <w:tcW w:w="574" w:type="dxa"/>
                            <w:vMerge w:val="restart"/>
                          </w:tcPr>
                          <w:p w14:paraId="007A9035" w14:textId="77777777" w:rsidR="00B42B1B" w:rsidRDefault="00B42B1B">
                            <w:pPr>
                              <w:pStyle w:val="TableParagraph"/>
                              <w:rPr>
                                <w:rFonts w:ascii="宋体" w:hAnsi="宋体" w:cs="宋体" w:hint="eastAsia"/>
                                <w:sz w:val="21"/>
                                <w:szCs w:val="21"/>
                                <w:lang w:eastAsia="zh-CN"/>
                              </w:rPr>
                            </w:pPr>
                          </w:p>
                          <w:p w14:paraId="78FAF361" w14:textId="77777777" w:rsidR="00B42B1B" w:rsidRDefault="00B42B1B">
                            <w:pPr>
                              <w:pStyle w:val="TableParagraph"/>
                              <w:rPr>
                                <w:rFonts w:ascii="宋体" w:hAnsi="宋体" w:cs="宋体" w:hint="eastAsia"/>
                                <w:sz w:val="21"/>
                                <w:szCs w:val="21"/>
                                <w:lang w:eastAsia="zh-CN"/>
                              </w:rPr>
                            </w:pPr>
                          </w:p>
                          <w:p w14:paraId="4E57BDEF" w14:textId="77777777" w:rsidR="00B42B1B" w:rsidRDefault="00B42B1B">
                            <w:pPr>
                              <w:pStyle w:val="TableParagraph"/>
                              <w:spacing w:before="7"/>
                              <w:rPr>
                                <w:rFonts w:ascii="宋体" w:hAnsi="宋体" w:cs="宋体" w:hint="eastAsia"/>
                                <w:sz w:val="21"/>
                                <w:szCs w:val="21"/>
                                <w:lang w:eastAsia="zh-CN"/>
                              </w:rPr>
                            </w:pPr>
                          </w:p>
                          <w:p w14:paraId="171E5C35"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6</w:t>
                            </w:r>
                          </w:p>
                        </w:tc>
                        <w:tc>
                          <w:tcPr>
                            <w:tcW w:w="1166" w:type="dxa"/>
                            <w:vMerge w:val="restart"/>
                          </w:tcPr>
                          <w:p w14:paraId="61A0018E"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05</w:t>
                            </w:r>
                            <w:r>
                              <w:rPr>
                                <w:rFonts w:ascii="宋体" w:hAnsi="宋体" w:cs="宋体" w:hint="eastAsia"/>
                                <w:spacing w:val="1"/>
                                <w:sz w:val="21"/>
                                <w:szCs w:val="21"/>
                              </w:rPr>
                              <w:t>2</w:t>
                            </w:r>
                            <w:r>
                              <w:rPr>
                                <w:rFonts w:ascii="宋体" w:hAnsi="宋体" w:cs="宋体" w:hint="eastAsia"/>
                                <w:sz w:val="21"/>
                                <w:szCs w:val="21"/>
                              </w:rPr>
                              <w:t>3制冷空调设备</w:t>
                            </w:r>
                          </w:p>
                        </w:tc>
                        <w:tc>
                          <w:tcPr>
                            <w:tcW w:w="1800" w:type="dxa"/>
                            <w:vMerge w:val="restart"/>
                          </w:tcPr>
                          <w:p w14:paraId="070F6D94" w14:textId="77777777" w:rsidR="00B42B1B" w:rsidRDefault="00FA6EE5">
                            <w:pPr>
                              <w:pStyle w:val="TableParagraph"/>
                              <w:spacing w:line="280" w:lineRule="auto"/>
                              <w:ind w:left="7" w:right="5"/>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A020</w:t>
                            </w:r>
                            <w:r>
                              <w:rPr>
                                <w:rFonts w:ascii="宋体" w:hAnsi="宋体" w:cs="宋体" w:hint="eastAsia"/>
                                <w:sz w:val="21"/>
                                <w:szCs w:val="21"/>
                              </w:rPr>
                              <w:t>52</w:t>
                            </w:r>
                            <w:r>
                              <w:rPr>
                                <w:rFonts w:ascii="宋体" w:hAnsi="宋体" w:cs="宋体" w:hint="eastAsia"/>
                                <w:spacing w:val="1"/>
                                <w:sz w:val="21"/>
                                <w:szCs w:val="21"/>
                              </w:rPr>
                              <w:t>3</w:t>
                            </w:r>
                            <w:r>
                              <w:rPr>
                                <w:rFonts w:ascii="宋体" w:hAnsi="宋体" w:cs="宋体" w:hint="eastAsia"/>
                                <w:sz w:val="21"/>
                                <w:szCs w:val="21"/>
                              </w:rPr>
                              <w:t>01制冷压缩机</w:t>
                            </w:r>
                          </w:p>
                        </w:tc>
                        <w:tc>
                          <w:tcPr>
                            <w:tcW w:w="1823" w:type="dxa"/>
                          </w:tcPr>
                          <w:p w14:paraId="7882FEA1" w14:textId="77777777" w:rsidR="00B42B1B" w:rsidRDefault="00FA6EE5">
                            <w:pPr>
                              <w:pStyle w:val="TableParagraph"/>
                              <w:ind w:left="7"/>
                              <w:rPr>
                                <w:rFonts w:ascii="宋体" w:hAnsi="宋体" w:cs="宋体" w:hint="eastAsia"/>
                                <w:sz w:val="21"/>
                                <w:szCs w:val="21"/>
                              </w:rPr>
                            </w:pPr>
                            <w:r>
                              <w:rPr>
                                <w:rFonts w:ascii="宋体" w:hAnsi="宋体" w:cs="宋体" w:hint="eastAsia"/>
                                <w:sz w:val="21"/>
                                <w:szCs w:val="21"/>
                              </w:rPr>
                              <w:t>冷水机组</w:t>
                            </w:r>
                          </w:p>
                        </w:tc>
                        <w:tc>
                          <w:tcPr>
                            <w:tcW w:w="3762" w:type="dxa"/>
                          </w:tcPr>
                          <w:p w14:paraId="546F6052" w14:textId="77777777" w:rsidR="00B42B1B" w:rsidRDefault="00FA6EE5">
                            <w:pPr>
                              <w:pStyle w:val="TableParagraph"/>
                              <w:spacing w:before="30" w:line="280" w:lineRule="auto"/>
                              <w:ind w:left="7" w:right="4"/>
                              <w:jc w:val="both"/>
                              <w:rPr>
                                <w:rFonts w:ascii="宋体" w:hAnsi="宋体" w:cs="宋体" w:hint="eastAsia"/>
                                <w:sz w:val="21"/>
                                <w:szCs w:val="21"/>
                                <w:lang w:eastAsia="zh-CN"/>
                              </w:rPr>
                            </w:pPr>
                            <w:r>
                              <w:rPr>
                                <w:rFonts w:ascii="宋体" w:hAnsi="宋体" w:cs="宋体" w:hint="eastAsia"/>
                                <w:spacing w:val="12"/>
                                <w:sz w:val="21"/>
                                <w:szCs w:val="21"/>
                                <w:lang w:eastAsia="zh-CN"/>
                              </w:rPr>
                              <w:t>《冷水机组能效限定值</w:t>
                            </w:r>
                            <w:r>
                              <w:rPr>
                                <w:rFonts w:ascii="宋体" w:hAnsi="宋体" w:cs="宋体" w:hint="eastAsia"/>
                                <w:spacing w:val="9"/>
                                <w:sz w:val="21"/>
                                <w:szCs w:val="21"/>
                                <w:lang w:eastAsia="zh-CN"/>
                              </w:rPr>
                              <w:t>及</w:t>
                            </w:r>
                            <w:r>
                              <w:rPr>
                                <w:rFonts w:ascii="宋体" w:hAnsi="宋体" w:cs="宋体" w:hint="eastAsia"/>
                                <w:spacing w:val="12"/>
                                <w:sz w:val="21"/>
                                <w:szCs w:val="21"/>
                                <w:lang w:eastAsia="zh-CN"/>
                              </w:rPr>
                              <w:t>能效</w:t>
                            </w:r>
                            <w:r>
                              <w:rPr>
                                <w:rFonts w:ascii="宋体" w:hAnsi="宋体" w:cs="宋体" w:hint="eastAsia"/>
                                <w:sz w:val="21"/>
                                <w:szCs w:val="21"/>
                                <w:lang w:eastAsia="zh-CN"/>
                              </w:rPr>
                              <w:t>等级</w:t>
                            </w:r>
                            <w:r>
                              <w:rPr>
                                <w:rFonts w:ascii="宋体" w:hAnsi="宋体" w:cs="宋体" w:hint="eastAsia"/>
                                <w:spacing w:val="-3"/>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195</w:t>
                            </w:r>
                            <w:r>
                              <w:rPr>
                                <w:rFonts w:ascii="宋体" w:hAnsi="宋体" w:cs="宋体" w:hint="eastAsia"/>
                                <w:sz w:val="21"/>
                                <w:szCs w:val="21"/>
                                <w:lang w:eastAsia="zh-CN"/>
                              </w:rPr>
                              <w:t>77</w:t>
                            </w:r>
                            <w:r>
                              <w:rPr>
                                <w:rFonts w:ascii="宋体" w:hAnsi="宋体" w:cs="宋体" w:hint="eastAsia"/>
                                <w:spacing w:val="-3"/>
                                <w:sz w:val="21"/>
                                <w:szCs w:val="21"/>
                                <w:lang w:eastAsia="zh-CN"/>
                              </w:rPr>
                              <w:t>），</w:t>
                            </w:r>
                            <w:r>
                              <w:rPr>
                                <w:rFonts w:ascii="宋体" w:hAnsi="宋体" w:cs="宋体" w:hint="eastAsia"/>
                                <w:sz w:val="21"/>
                                <w:szCs w:val="21"/>
                                <w:lang w:eastAsia="zh-CN"/>
                              </w:rPr>
                              <w:t>《低</w:t>
                            </w:r>
                            <w:r>
                              <w:rPr>
                                <w:rFonts w:ascii="宋体" w:hAnsi="宋体" w:cs="宋体" w:hint="eastAsia"/>
                                <w:spacing w:val="2"/>
                                <w:sz w:val="21"/>
                                <w:szCs w:val="21"/>
                                <w:lang w:eastAsia="zh-CN"/>
                              </w:rPr>
                              <w:t>环</w:t>
                            </w:r>
                            <w:r>
                              <w:rPr>
                                <w:rFonts w:ascii="宋体" w:hAnsi="宋体" w:cs="宋体" w:hint="eastAsia"/>
                                <w:sz w:val="21"/>
                                <w:szCs w:val="21"/>
                                <w:lang w:eastAsia="zh-CN"/>
                              </w:rPr>
                              <w:t>境温度空气源</w:t>
                            </w:r>
                            <w:r>
                              <w:rPr>
                                <w:rFonts w:ascii="宋体" w:hAnsi="宋体" w:cs="宋体" w:hint="eastAsia"/>
                                <w:spacing w:val="2"/>
                                <w:sz w:val="21"/>
                                <w:szCs w:val="21"/>
                                <w:lang w:eastAsia="zh-CN"/>
                              </w:rPr>
                              <w:t>热</w:t>
                            </w:r>
                            <w:r>
                              <w:rPr>
                                <w:rFonts w:ascii="宋体" w:hAnsi="宋体" w:cs="宋体" w:hint="eastAsia"/>
                                <w:spacing w:val="-29"/>
                                <w:sz w:val="21"/>
                                <w:szCs w:val="21"/>
                                <w:lang w:eastAsia="zh-CN"/>
                              </w:rPr>
                              <w:t>泵</w:t>
                            </w:r>
                            <w:r>
                              <w:rPr>
                                <w:rFonts w:ascii="宋体" w:hAnsi="宋体" w:cs="宋体" w:hint="eastAsia"/>
                                <w:spacing w:val="2"/>
                                <w:sz w:val="21"/>
                                <w:szCs w:val="21"/>
                                <w:lang w:eastAsia="zh-CN"/>
                              </w:rPr>
                              <w:t>（</w:t>
                            </w:r>
                            <w:r>
                              <w:rPr>
                                <w:rFonts w:ascii="宋体" w:hAnsi="宋体" w:cs="宋体" w:hint="eastAsia"/>
                                <w:sz w:val="21"/>
                                <w:szCs w:val="21"/>
                                <w:lang w:eastAsia="zh-CN"/>
                              </w:rPr>
                              <w:t>冷水</w:t>
                            </w:r>
                            <w:r>
                              <w:rPr>
                                <w:rFonts w:ascii="宋体" w:hAnsi="宋体" w:cs="宋体" w:hint="eastAsia"/>
                                <w:spacing w:val="-27"/>
                                <w:sz w:val="21"/>
                                <w:szCs w:val="21"/>
                                <w:lang w:eastAsia="zh-CN"/>
                              </w:rPr>
                              <w:t>）</w:t>
                            </w:r>
                            <w:r>
                              <w:rPr>
                                <w:rFonts w:ascii="宋体" w:hAnsi="宋体" w:cs="宋体" w:hint="eastAsia"/>
                                <w:sz w:val="21"/>
                                <w:szCs w:val="21"/>
                                <w:lang w:eastAsia="zh-CN"/>
                              </w:rPr>
                              <w:t>机组</w:t>
                            </w:r>
                            <w:r>
                              <w:rPr>
                                <w:rFonts w:ascii="宋体" w:hAnsi="宋体" w:cs="宋体" w:hint="eastAsia"/>
                                <w:spacing w:val="2"/>
                                <w:sz w:val="21"/>
                                <w:szCs w:val="21"/>
                                <w:lang w:eastAsia="zh-CN"/>
                              </w:rPr>
                              <w:t>能</w:t>
                            </w:r>
                            <w:r>
                              <w:rPr>
                                <w:rFonts w:ascii="宋体" w:hAnsi="宋体" w:cs="宋体" w:hint="eastAsia"/>
                                <w:sz w:val="21"/>
                                <w:szCs w:val="21"/>
                                <w:lang w:eastAsia="zh-CN"/>
                              </w:rPr>
                              <w:t>效限定值及能</w:t>
                            </w:r>
                            <w:r>
                              <w:rPr>
                                <w:rFonts w:ascii="宋体" w:hAnsi="宋体" w:cs="宋体" w:hint="eastAsia"/>
                                <w:spacing w:val="2"/>
                                <w:sz w:val="21"/>
                                <w:szCs w:val="21"/>
                                <w:lang w:eastAsia="zh-CN"/>
                              </w:rPr>
                              <w:t>效</w:t>
                            </w:r>
                            <w:r>
                              <w:rPr>
                                <w:rFonts w:ascii="宋体" w:hAnsi="宋体" w:cs="宋体" w:hint="eastAsia"/>
                                <w:sz w:val="21"/>
                                <w:szCs w:val="21"/>
                                <w:lang w:eastAsia="zh-CN"/>
                              </w:rPr>
                              <w:t>等级</w:t>
                            </w:r>
                            <w:r>
                              <w:rPr>
                                <w:rFonts w:ascii="宋体" w:hAnsi="宋体" w:cs="宋体" w:hint="eastAsia"/>
                                <w:spacing w:val="2"/>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37</w:t>
                            </w:r>
                            <w:r>
                              <w:rPr>
                                <w:rFonts w:ascii="宋体" w:hAnsi="宋体" w:cs="宋体" w:hint="eastAsia"/>
                                <w:sz w:val="21"/>
                                <w:szCs w:val="21"/>
                                <w:lang w:eastAsia="zh-CN"/>
                              </w:rPr>
                              <w:t>48</w:t>
                            </w:r>
                            <w:r>
                              <w:rPr>
                                <w:rFonts w:ascii="宋体" w:hAnsi="宋体" w:cs="宋体" w:hint="eastAsia"/>
                                <w:spacing w:val="-2"/>
                                <w:sz w:val="21"/>
                                <w:szCs w:val="21"/>
                                <w:lang w:eastAsia="zh-CN"/>
                              </w:rPr>
                              <w:t>0</w:t>
                            </w:r>
                            <w:r>
                              <w:rPr>
                                <w:rFonts w:ascii="宋体" w:hAnsi="宋体" w:cs="宋体" w:hint="eastAsia"/>
                                <w:sz w:val="21"/>
                                <w:szCs w:val="21"/>
                                <w:lang w:eastAsia="zh-CN"/>
                              </w:rPr>
                              <w:t>）</w:t>
                            </w:r>
                          </w:p>
                        </w:tc>
                      </w:tr>
                      <w:tr w:rsidR="00B42B1B" w14:paraId="16D628AA" w14:textId="77777777" w:rsidTr="00E138CA">
                        <w:trPr>
                          <w:trHeight w:hRule="exact" w:val="744"/>
                        </w:trPr>
                        <w:tc>
                          <w:tcPr>
                            <w:tcW w:w="574" w:type="dxa"/>
                            <w:vMerge/>
                            <w:vAlign w:val="center"/>
                          </w:tcPr>
                          <w:p w14:paraId="55D071E1" w14:textId="77777777" w:rsidR="00B42B1B" w:rsidRDefault="00B42B1B">
                            <w:pPr>
                              <w:widowControl/>
                              <w:jc w:val="left"/>
                              <w:rPr>
                                <w:rFonts w:ascii="宋体" w:hAnsi="宋体" w:cs="宋体" w:hint="eastAsia"/>
                                <w:szCs w:val="21"/>
                              </w:rPr>
                            </w:pPr>
                          </w:p>
                        </w:tc>
                        <w:tc>
                          <w:tcPr>
                            <w:tcW w:w="1166" w:type="dxa"/>
                            <w:vMerge/>
                            <w:vAlign w:val="center"/>
                          </w:tcPr>
                          <w:p w14:paraId="38ADB79B" w14:textId="77777777" w:rsidR="00B42B1B" w:rsidRDefault="00B42B1B">
                            <w:pPr>
                              <w:widowControl/>
                              <w:jc w:val="left"/>
                              <w:rPr>
                                <w:rFonts w:ascii="宋体" w:hAnsi="宋体" w:cs="宋体" w:hint="eastAsia"/>
                                <w:szCs w:val="21"/>
                              </w:rPr>
                            </w:pPr>
                          </w:p>
                        </w:tc>
                        <w:tc>
                          <w:tcPr>
                            <w:tcW w:w="1800" w:type="dxa"/>
                            <w:vMerge/>
                            <w:vAlign w:val="center"/>
                          </w:tcPr>
                          <w:p w14:paraId="7B697A3D" w14:textId="77777777" w:rsidR="00B42B1B" w:rsidRDefault="00B42B1B">
                            <w:pPr>
                              <w:widowControl/>
                              <w:jc w:val="left"/>
                              <w:rPr>
                                <w:rFonts w:ascii="宋体" w:hAnsi="宋体" w:cs="宋体" w:hint="eastAsia"/>
                                <w:szCs w:val="21"/>
                              </w:rPr>
                            </w:pPr>
                          </w:p>
                        </w:tc>
                        <w:tc>
                          <w:tcPr>
                            <w:tcW w:w="1823" w:type="dxa"/>
                          </w:tcPr>
                          <w:p w14:paraId="18837A90" w14:textId="77777777" w:rsidR="00B42B1B" w:rsidRDefault="00B42B1B">
                            <w:pPr>
                              <w:pStyle w:val="TableParagraph"/>
                              <w:spacing w:before="12"/>
                              <w:rPr>
                                <w:rFonts w:ascii="宋体" w:hAnsi="宋体" w:cs="宋体" w:hint="eastAsia"/>
                                <w:sz w:val="21"/>
                                <w:szCs w:val="21"/>
                                <w:lang w:eastAsia="zh-CN"/>
                              </w:rPr>
                            </w:pPr>
                          </w:p>
                          <w:p w14:paraId="0701984B" w14:textId="77777777" w:rsidR="00B42B1B" w:rsidRDefault="00FA6EE5">
                            <w:pPr>
                              <w:pStyle w:val="TableParagraph"/>
                              <w:ind w:left="7"/>
                              <w:rPr>
                                <w:rFonts w:ascii="宋体" w:hAnsi="宋体" w:cs="宋体" w:hint="eastAsia"/>
                                <w:sz w:val="21"/>
                                <w:szCs w:val="21"/>
                              </w:rPr>
                            </w:pPr>
                            <w:r>
                              <w:rPr>
                                <w:rFonts w:ascii="宋体" w:hAnsi="宋体" w:cs="宋体" w:hint="eastAsia"/>
                                <w:sz w:val="21"/>
                                <w:szCs w:val="21"/>
                              </w:rPr>
                              <w:t>水源热</w:t>
                            </w:r>
                            <w:r>
                              <w:rPr>
                                <w:rFonts w:ascii="宋体" w:hAnsi="宋体" w:cs="宋体" w:hint="eastAsia"/>
                                <w:spacing w:val="2"/>
                                <w:sz w:val="21"/>
                                <w:szCs w:val="21"/>
                              </w:rPr>
                              <w:t>泵</w:t>
                            </w:r>
                            <w:r>
                              <w:rPr>
                                <w:rFonts w:ascii="宋体" w:hAnsi="宋体" w:cs="宋体" w:hint="eastAsia"/>
                                <w:sz w:val="21"/>
                                <w:szCs w:val="21"/>
                              </w:rPr>
                              <w:t>机组</w:t>
                            </w:r>
                          </w:p>
                        </w:tc>
                        <w:tc>
                          <w:tcPr>
                            <w:tcW w:w="3762" w:type="dxa"/>
                          </w:tcPr>
                          <w:p w14:paraId="633C2EA4"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w:t>
                            </w:r>
                            <w:r>
                              <w:rPr>
                                <w:rFonts w:ascii="宋体" w:hAnsi="宋体" w:cs="宋体" w:hint="eastAsia"/>
                                <w:spacing w:val="-29"/>
                                <w:sz w:val="21"/>
                                <w:szCs w:val="21"/>
                                <w:lang w:eastAsia="zh-CN"/>
                              </w:rPr>
                              <w:t>水</w:t>
                            </w:r>
                            <w:r>
                              <w:rPr>
                                <w:rFonts w:ascii="宋体" w:hAnsi="宋体" w:cs="宋体" w:hint="eastAsia"/>
                                <w:sz w:val="21"/>
                                <w:szCs w:val="21"/>
                                <w:lang w:eastAsia="zh-CN"/>
                              </w:rPr>
                              <w:t>（</w:t>
                            </w:r>
                            <w:r>
                              <w:rPr>
                                <w:rFonts w:ascii="宋体" w:hAnsi="宋体" w:cs="宋体" w:hint="eastAsia"/>
                                <w:spacing w:val="2"/>
                                <w:sz w:val="21"/>
                                <w:szCs w:val="21"/>
                                <w:lang w:eastAsia="zh-CN"/>
                              </w:rPr>
                              <w:t>地</w:t>
                            </w:r>
                            <w:r>
                              <w:rPr>
                                <w:rFonts w:ascii="宋体" w:hAnsi="宋体" w:cs="宋体" w:hint="eastAsia"/>
                                <w:spacing w:val="-29"/>
                                <w:sz w:val="21"/>
                                <w:szCs w:val="21"/>
                                <w:lang w:eastAsia="zh-CN"/>
                              </w:rPr>
                              <w:t>）</w:t>
                            </w:r>
                            <w:r>
                              <w:rPr>
                                <w:rFonts w:ascii="宋体" w:hAnsi="宋体" w:cs="宋体" w:hint="eastAsia"/>
                                <w:spacing w:val="2"/>
                                <w:sz w:val="21"/>
                                <w:szCs w:val="21"/>
                                <w:lang w:eastAsia="zh-CN"/>
                              </w:rPr>
                              <w:t>源</w:t>
                            </w:r>
                            <w:r>
                              <w:rPr>
                                <w:rFonts w:ascii="宋体" w:hAnsi="宋体" w:cs="宋体" w:hint="eastAsia"/>
                                <w:sz w:val="21"/>
                                <w:szCs w:val="21"/>
                                <w:lang w:eastAsia="zh-CN"/>
                              </w:rPr>
                              <w:t>热泵</w:t>
                            </w:r>
                            <w:r>
                              <w:rPr>
                                <w:rFonts w:ascii="宋体" w:hAnsi="宋体" w:cs="宋体" w:hint="eastAsia"/>
                                <w:spacing w:val="2"/>
                                <w:sz w:val="21"/>
                                <w:szCs w:val="21"/>
                                <w:lang w:eastAsia="zh-CN"/>
                              </w:rPr>
                              <w:t>机</w:t>
                            </w:r>
                            <w:r>
                              <w:rPr>
                                <w:rFonts w:ascii="宋体" w:hAnsi="宋体" w:cs="宋体" w:hint="eastAsia"/>
                                <w:sz w:val="21"/>
                                <w:szCs w:val="21"/>
                                <w:lang w:eastAsia="zh-CN"/>
                              </w:rPr>
                              <w:t>组能</w:t>
                            </w:r>
                            <w:r>
                              <w:rPr>
                                <w:rFonts w:ascii="宋体" w:hAnsi="宋体" w:cs="宋体" w:hint="eastAsia"/>
                                <w:spacing w:val="2"/>
                                <w:sz w:val="21"/>
                                <w:szCs w:val="21"/>
                                <w:lang w:eastAsia="zh-CN"/>
                              </w:rPr>
                              <w:t>效</w:t>
                            </w:r>
                            <w:r>
                              <w:rPr>
                                <w:rFonts w:ascii="宋体" w:hAnsi="宋体" w:cs="宋体" w:hint="eastAsia"/>
                                <w:sz w:val="21"/>
                                <w:szCs w:val="21"/>
                                <w:lang w:eastAsia="zh-CN"/>
                              </w:rPr>
                              <w:t>限定值及能效</w:t>
                            </w:r>
                            <w:r>
                              <w:rPr>
                                <w:rFonts w:ascii="宋体" w:hAnsi="宋体" w:cs="宋体" w:hint="eastAsia"/>
                                <w:spacing w:val="2"/>
                                <w:sz w:val="21"/>
                                <w:szCs w:val="21"/>
                                <w:lang w:eastAsia="zh-CN"/>
                              </w:rPr>
                              <w:t>等</w:t>
                            </w:r>
                            <w:r>
                              <w:rPr>
                                <w:rFonts w:ascii="宋体" w:hAnsi="宋体" w:cs="宋体" w:hint="eastAsia"/>
                                <w:sz w:val="21"/>
                                <w:szCs w:val="21"/>
                                <w:lang w:eastAsia="zh-CN"/>
                              </w:rPr>
                              <w:t>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30721</w:t>
                            </w:r>
                            <w:r>
                              <w:rPr>
                                <w:rFonts w:ascii="宋体" w:hAnsi="宋体" w:cs="宋体" w:hint="eastAsia"/>
                                <w:sz w:val="21"/>
                                <w:szCs w:val="21"/>
                                <w:lang w:eastAsia="zh-CN"/>
                              </w:rPr>
                              <w:t>）</w:t>
                            </w:r>
                          </w:p>
                        </w:tc>
                      </w:tr>
                    </w:tbl>
                    <w:p w14:paraId="30E2C87E" w14:textId="77777777" w:rsidR="00B42B1B" w:rsidRDefault="00B42B1B">
                      <w:pPr>
                        <w:rPr>
                          <w:rFonts w:ascii="Calibri" w:hAnsi="Calibri"/>
                          <w:sz w:val="22"/>
                          <w:szCs w:val="22"/>
                        </w:rPr>
                      </w:pPr>
                    </w:p>
                  </w:txbxContent>
                </v:textbox>
                <w10:wrap anchorx="page"/>
              </v:shape>
            </w:pict>
          </mc:Fallback>
        </mc:AlternateContent>
      </w:r>
    </w:p>
    <w:p w14:paraId="7C213FC2" w14:textId="77777777" w:rsidR="00B42B1B" w:rsidRPr="00AD3B77" w:rsidRDefault="00B42B1B">
      <w:pPr>
        <w:rPr>
          <w:rFonts w:ascii="Arial Unicode MS" w:eastAsia="Arial Unicode MS" w:hAnsi="Arial Unicode MS" w:cs="Arial Unicode MS" w:hint="eastAsia"/>
          <w:sz w:val="20"/>
          <w:szCs w:val="20"/>
        </w:rPr>
      </w:pPr>
    </w:p>
    <w:p w14:paraId="22980258" w14:textId="77777777" w:rsidR="00B42B1B" w:rsidRPr="00AD3B77" w:rsidRDefault="00B42B1B">
      <w:pPr>
        <w:rPr>
          <w:rFonts w:ascii="Arial Unicode MS" w:eastAsia="Arial Unicode MS" w:hAnsi="Arial Unicode MS" w:cs="Arial Unicode MS" w:hint="eastAsia"/>
          <w:sz w:val="20"/>
          <w:szCs w:val="20"/>
        </w:rPr>
      </w:pPr>
    </w:p>
    <w:p w14:paraId="3C9EB007" w14:textId="77777777" w:rsidR="00B42B1B" w:rsidRPr="00AD3B77" w:rsidRDefault="00B42B1B">
      <w:pPr>
        <w:rPr>
          <w:rFonts w:ascii="Arial Unicode MS" w:eastAsia="Arial Unicode MS" w:hAnsi="Arial Unicode MS" w:cs="Arial Unicode MS" w:hint="eastAsia"/>
          <w:sz w:val="20"/>
          <w:szCs w:val="20"/>
        </w:rPr>
      </w:pPr>
    </w:p>
    <w:p w14:paraId="2ED3D004" w14:textId="77777777" w:rsidR="00B42B1B" w:rsidRPr="00AD3B77" w:rsidRDefault="00B42B1B">
      <w:pPr>
        <w:rPr>
          <w:rFonts w:ascii="Arial Unicode MS" w:eastAsia="Arial Unicode MS" w:hAnsi="Arial Unicode MS" w:cs="Arial Unicode MS" w:hint="eastAsia"/>
          <w:sz w:val="20"/>
          <w:szCs w:val="20"/>
        </w:rPr>
      </w:pPr>
    </w:p>
    <w:p w14:paraId="0EDFEA45" w14:textId="77777777" w:rsidR="00B42B1B" w:rsidRPr="00AD3B77" w:rsidRDefault="00B42B1B">
      <w:pPr>
        <w:rPr>
          <w:rFonts w:ascii="Arial Unicode MS" w:eastAsia="Arial Unicode MS" w:hAnsi="Arial Unicode MS" w:cs="Arial Unicode MS" w:hint="eastAsia"/>
          <w:sz w:val="20"/>
          <w:szCs w:val="20"/>
        </w:rPr>
      </w:pPr>
    </w:p>
    <w:p w14:paraId="3F2B111D" w14:textId="77777777" w:rsidR="00B42B1B" w:rsidRPr="00AD3B77" w:rsidRDefault="00B42B1B">
      <w:pPr>
        <w:rPr>
          <w:rFonts w:ascii="Arial Unicode MS" w:eastAsia="Arial Unicode MS" w:hAnsi="Arial Unicode MS" w:cs="Arial Unicode MS" w:hint="eastAsia"/>
          <w:sz w:val="20"/>
          <w:szCs w:val="20"/>
        </w:rPr>
      </w:pPr>
    </w:p>
    <w:p w14:paraId="723C5A47" w14:textId="77777777" w:rsidR="00B42B1B" w:rsidRPr="00AD3B77" w:rsidRDefault="00B42B1B">
      <w:pPr>
        <w:rPr>
          <w:rFonts w:ascii="Arial Unicode MS" w:eastAsia="Arial Unicode MS" w:hAnsi="Arial Unicode MS" w:cs="Arial Unicode MS" w:hint="eastAsia"/>
          <w:sz w:val="20"/>
          <w:szCs w:val="20"/>
        </w:rPr>
      </w:pPr>
    </w:p>
    <w:p w14:paraId="10604058" w14:textId="77777777" w:rsidR="00B42B1B" w:rsidRPr="00AD3B77" w:rsidRDefault="00B42B1B">
      <w:pPr>
        <w:rPr>
          <w:rFonts w:ascii="Arial Unicode MS" w:eastAsia="Arial Unicode MS" w:hAnsi="Arial Unicode MS" w:cs="Arial Unicode MS" w:hint="eastAsia"/>
          <w:sz w:val="20"/>
          <w:szCs w:val="20"/>
        </w:rPr>
      </w:pPr>
    </w:p>
    <w:p w14:paraId="57912ED5" w14:textId="77777777" w:rsidR="00B42B1B" w:rsidRPr="00AD3B77" w:rsidRDefault="00B42B1B">
      <w:pPr>
        <w:rPr>
          <w:rFonts w:ascii="Arial Unicode MS" w:eastAsia="Arial Unicode MS" w:hAnsi="Arial Unicode MS" w:cs="Arial Unicode MS" w:hint="eastAsia"/>
          <w:sz w:val="20"/>
          <w:szCs w:val="20"/>
        </w:rPr>
      </w:pPr>
    </w:p>
    <w:p w14:paraId="77BE8A6D" w14:textId="77777777" w:rsidR="00B42B1B" w:rsidRPr="00AD3B77" w:rsidRDefault="00B42B1B">
      <w:pPr>
        <w:rPr>
          <w:rFonts w:ascii="Arial Unicode MS" w:eastAsia="Arial Unicode MS" w:hAnsi="Arial Unicode MS" w:cs="Arial Unicode MS" w:hint="eastAsia"/>
          <w:sz w:val="20"/>
          <w:szCs w:val="20"/>
        </w:rPr>
      </w:pPr>
    </w:p>
    <w:p w14:paraId="63D16AC3" w14:textId="77777777" w:rsidR="00B42B1B" w:rsidRPr="00AD3B77" w:rsidRDefault="00B42B1B">
      <w:pPr>
        <w:rPr>
          <w:rFonts w:ascii="Arial Unicode MS" w:eastAsia="Arial Unicode MS" w:hAnsi="Arial Unicode MS" w:cs="Arial Unicode MS" w:hint="eastAsia"/>
          <w:sz w:val="20"/>
          <w:szCs w:val="20"/>
        </w:rPr>
      </w:pPr>
    </w:p>
    <w:p w14:paraId="73F99BB8" w14:textId="77777777" w:rsidR="00B42B1B" w:rsidRPr="00AD3B77" w:rsidRDefault="00B42B1B">
      <w:pPr>
        <w:rPr>
          <w:rFonts w:ascii="Arial Unicode MS" w:eastAsia="Arial Unicode MS" w:hAnsi="Arial Unicode MS" w:cs="Arial Unicode MS" w:hint="eastAsia"/>
          <w:sz w:val="20"/>
          <w:szCs w:val="20"/>
        </w:rPr>
      </w:pPr>
    </w:p>
    <w:p w14:paraId="49D7DCBA" w14:textId="77777777" w:rsidR="00B42B1B" w:rsidRPr="00AD3B77" w:rsidRDefault="00B42B1B">
      <w:pPr>
        <w:rPr>
          <w:rFonts w:ascii="Arial Unicode MS" w:eastAsia="Arial Unicode MS" w:hAnsi="Arial Unicode MS" w:cs="Arial Unicode MS" w:hint="eastAsia"/>
          <w:sz w:val="20"/>
          <w:szCs w:val="20"/>
        </w:rPr>
      </w:pPr>
    </w:p>
    <w:p w14:paraId="793BA136" w14:textId="77777777" w:rsidR="00B42B1B" w:rsidRPr="00AD3B77" w:rsidRDefault="00B42B1B">
      <w:pPr>
        <w:rPr>
          <w:rFonts w:ascii="Arial Unicode MS" w:eastAsia="Arial Unicode MS" w:hAnsi="Arial Unicode MS" w:cs="Arial Unicode MS" w:hint="eastAsia"/>
          <w:sz w:val="20"/>
          <w:szCs w:val="20"/>
        </w:rPr>
      </w:pPr>
    </w:p>
    <w:p w14:paraId="7FA4860E" w14:textId="77777777" w:rsidR="00B42B1B" w:rsidRPr="00AD3B77" w:rsidRDefault="00B42B1B">
      <w:pPr>
        <w:rPr>
          <w:rFonts w:ascii="Arial Unicode MS" w:eastAsia="Arial Unicode MS" w:hAnsi="Arial Unicode MS" w:cs="Arial Unicode MS" w:hint="eastAsia"/>
          <w:sz w:val="20"/>
          <w:szCs w:val="20"/>
        </w:rPr>
      </w:pPr>
    </w:p>
    <w:p w14:paraId="65B7C796" w14:textId="77777777" w:rsidR="00B42B1B" w:rsidRPr="00AD3B77" w:rsidRDefault="00B42B1B">
      <w:pPr>
        <w:rPr>
          <w:rFonts w:ascii="Arial Unicode MS" w:eastAsia="Arial Unicode MS" w:hAnsi="Arial Unicode MS" w:cs="Arial Unicode MS" w:hint="eastAsia"/>
          <w:sz w:val="20"/>
          <w:szCs w:val="20"/>
        </w:rPr>
      </w:pPr>
    </w:p>
    <w:p w14:paraId="5670B31C" w14:textId="77777777" w:rsidR="00B42B1B" w:rsidRPr="00AD3B77" w:rsidRDefault="00B42B1B">
      <w:pPr>
        <w:spacing w:before="16"/>
        <w:rPr>
          <w:rFonts w:ascii="Arial Unicode MS" w:eastAsia="Arial Unicode MS" w:hAnsi="Arial Unicode MS" w:cs="Arial Unicode MS" w:hint="eastAsia"/>
          <w:sz w:val="17"/>
          <w:szCs w:val="17"/>
        </w:rPr>
      </w:pPr>
    </w:p>
    <w:p w14:paraId="3C942F69" w14:textId="77777777" w:rsidR="00B42B1B" w:rsidRPr="00AD3B77" w:rsidRDefault="00B42B1B">
      <w:pPr>
        <w:rPr>
          <w:rFonts w:ascii="宋体" w:hAnsi="宋体" w:cs="宋体" w:hint="eastAsia"/>
          <w:sz w:val="20"/>
          <w:szCs w:val="20"/>
        </w:rPr>
      </w:pPr>
    </w:p>
    <w:p w14:paraId="1BEB9AC0" w14:textId="77777777" w:rsidR="00B42B1B" w:rsidRPr="00AD3B77" w:rsidRDefault="00B42B1B">
      <w:pPr>
        <w:rPr>
          <w:rFonts w:ascii="宋体" w:hAnsi="宋体" w:cs="宋体" w:hint="eastAsia"/>
          <w:sz w:val="20"/>
          <w:szCs w:val="20"/>
        </w:rPr>
      </w:pPr>
    </w:p>
    <w:p w14:paraId="389C75CB" w14:textId="77777777" w:rsidR="00B42B1B" w:rsidRPr="00AD3B77" w:rsidRDefault="00B42B1B">
      <w:pPr>
        <w:spacing w:before="3"/>
        <w:rPr>
          <w:rFonts w:ascii="宋体" w:hAnsi="宋体" w:cs="宋体" w:hint="eastAsia"/>
          <w:sz w:val="15"/>
          <w:szCs w:val="15"/>
        </w:rPr>
      </w:pPr>
    </w:p>
    <w:p w14:paraId="655FAF81" w14:textId="77777777" w:rsidR="00B42B1B" w:rsidRPr="00AD3B77" w:rsidRDefault="00B42B1B">
      <w:pPr>
        <w:widowControl/>
        <w:jc w:val="left"/>
        <w:rPr>
          <w:rFonts w:ascii="宋体" w:hAnsi="宋体" w:cs="宋体" w:hint="eastAsia"/>
          <w:sz w:val="20"/>
          <w:szCs w:val="20"/>
        </w:rPr>
        <w:sectPr w:rsidR="00B42B1B" w:rsidRPr="00AD3B77" w:rsidSect="009D638D">
          <w:pgSz w:w="11910" w:h="16840"/>
          <w:pgMar w:top="1440" w:right="1800" w:bottom="1440" w:left="1800" w:header="720" w:footer="720" w:gutter="0"/>
          <w:pgNumType w:start="1"/>
          <w:cols w:space="1701"/>
          <w:docGrid w:linePitch="286"/>
        </w:sectPr>
      </w:pPr>
    </w:p>
    <w:p w14:paraId="22DCE200" w14:textId="6F9D4959" w:rsidR="00B42B1B" w:rsidRPr="00AD3B77" w:rsidRDefault="00EB508F">
      <w:pPr>
        <w:rPr>
          <w:rFonts w:ascii="宋体" w:hAnsi="宋体" w:cs="宋体" w:hint="eastAsia"/>
          <w:sz w:val="20"/>
          <w:szCs w:val="20"/>
        </w:rPr>
      </w:pPr>
      <w:r w:rsidRPr="00AD3B77">
        <w:rPr>
          <w:noProof/>
        </w:rPr>
        <w:lastRenderedPageBreak/>
        <mc:AlternateContent>
          <mc:Choice Requires="wps">
            <w:drawing>
              <wp:anchor distT="0" distB="0" distL="114300" distR="114300" simplePos="0" relativeHeight="251658752" behindDoc="0" locked="0" layoutInCell="1" allowOverlap="1" wp14:anchorId="5102069C" wp14:editId="768F397C">
                <wp:simplePos x="0" y="0"/>
                <wp:positionH relativeFrom="page">
                  <wp:posOffset>856615</wp:posOffset>
                </wp:positionH>
                <wp:positionV relativeFrom="paragraph">
                  <wp:posOffset>43815</wp:posOffset>
                </wp:positionV>
                <wp:extent cx="6165850" cy="8524240"/>
                <wp:effectExtent l="0" t="0" r="0" b="0"/>
                <wp:wrapNone/>
                <wp:docPr id="2010252312" name="文本框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65850" cy="8524240"/>
                        </a:xfrm>
                        <a:prstGeom prst="rect">
                          <a:avLst/>
                        </a:prstGeom>
                        <a:noFill/>
                        <a:ln>
                          <a:noFill/>
                        </a:ln>
                      </wps:spPr>
                      <wps:txbx>
                        <w:txbxContent>
                          <w:tbl>
                            <w:tblPr>
                              <w:tblW w:w="9105" w:type="dxa"/>
                              <w:tblInd w:w="2" w:type="dxa"/>
                              <w:tblLayout w:type="fixed"/>
                              <w:tblCellMar>
                                <w:left w:w="0" w:type="dxa"/>
                                <w:right w:w="0" w:type="dxa"/>
                              </w:tblCellMar>
                              <w:tblLook w:val="04A0" w:firstRow="1" w:lastRow="0" w:firstColumn="1" w:lastColumn="0" w:noHBand="0" w:noVBand="1"/>
                            </w:tblPr>
                            <w:tblGrid>
                              <w:gridCol w:w="570"/>
                              <w:gridCol w:w="1163"/>
                              <w:gridCol w:w="1800"/>
                              <w:gridCol w:w="1792"/>
                              <w:gridCol w:w="3780"/>
                            </w:tblGrid>
                            <w:tr w:rsidR="00B42B1B" w14:paraId="30A81134" w14:textId="77777777">
                              <w:trPr>
                                <w:trHeight w:hRule="exact" w:val="416"/>
                              </w:trPr>
                              <w:tc>
                                <w:tcPr>
                                  <w:tcW w:w="570" w:type="dxa"/>
                                  <w:vMerge w:val="restart"/>
                                  <w:tcBorders>
                                    <w:top w:val="single" w:sz="4" w:space="0" w:color="000000"/>
                                    <w:left w:val="single" w:sz="4" w:space="0" w:color="000000"/>
                                    <w:bottom w:val="single" w:sz="4" w:space="0" w:color="000000"/>
                                    <w:right w:val="single" w:sz="4" w:space="0" w:color="000000"/>
                                  </w:tcBorders>
                                </w:tcPr>
                                <w:p w14:paraId="301672E3" w14:textId="77777777" w:rsidR="00B42B1B" w:rsidRDefault="00B42B1B">
                                  <w:pPr>
                                    <w:rPr>
                                      <w:rFonts w:ascii="Calibri" w:hAnsi="Calibri"/>
                                      <w:sz w:val="22"/>
                                      <w:szCs w:val="22"/>
                                    </w:rPr>
                                  </w:pPr>
                                </w:p>
                              </w:tc>
                              <w:tc>
                                <w:tcPr>
                                  <w:tcW w:w="1163" w:type="dxa"/>
                                  <w:vMerge w:val="restart"/>
                                  <w:tcBorders>
                                    <w:top w:val="single" w:sz="4" w:space="0" w:color="000000"/>
                                    <w:left w:val="single" w:sz="4" w:space="0" w:color="000000"/>
                                    <w:bottom w:val="single" w:sz="4" w:space="0" w:color="000000"/>
                                    <w:right w:val="single" w:sz="4" w:space="0" w:color="000000"/>
                                  </w:tcBorders>
                                </w:tcPr>
                                <w:p w14:paraId="684229E1" w14:textId="77777777" w:rsidR="00B42B1B" w:rsidRDefault="00B42B1B">
                                  <w:pPr>
                                    <w:rPr>
                                      <w:rFonts w:ascii="Calibri" w:hAnsi="Calibri"/>
                                      <w:sz w:val="22"/>
                                      <w:szCs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14:paraId="4D4D9E83" w14:textId="77777777" w:rsidR="00B42B1B" w:rsidRDefault="00B42B1B">
                                  <w:pPr>
                                    <w:rPr>
                                      <w:rFonts w:ascii="Calibri" w:hAnsi="Calibri"/>
                                      <w:sz w:val="22"/>
                                      <w:szCs w:val="22"/>
                                    </w:rPr>
                                  </w:pPr>
                                </w:p>
                              </w:tc>
                              <w:tc>
                                <w:tcPr>
                                  <w:tcW w:w="1792" w:type="dxa"/>
                                  <w:tcBorders>
                                    <w:top w:val="single" w:sz="4" w:space="0" w:color="000000"/>
                                    <w:left w:val="single" w:sz="4" w:space="0" w:color="000000"/>
                                    <w:bottom w:val="nil"/>
                                    <w:right w:val="single" w:sz="4" w:space="0" w:color="000000"/>
                                  </w:tcBorders>
                                </w:tcPr>
                                <w:p w14:paraId="35C6F882" w14:textId="77777777" w:rsidR="00B42B1B" w:rsidRDefault="00FA6EE5">
                                  <w:pPr>
                                    <w:pStyle w:val="TableParagraph"/>
                                    <w:spacing w:before="93"/>
                                    <w:ind w:left="7"/>
                                    <w:rPr>
                                      <w:rFonts w:ascii="宋体" w:hAnsi="宋体" w:cs="宋体" w:hint="eastAsia"/>
                                      <w:sz w:val="20"/>
                                      <w:szCs w:val="20"/>
                                    </w:rPr>
                                  </w:pPr>
                                  <w:r>
                                    <w:rPr>
                                      <w:rFonts w:ascii="宋体" w:hAnsi="宋体" w:cs="宋体" w:hint="eastAsia"/>
                                      <w:sz w:val="20"/>
                                      <w:szCs w:val="20"/>
                                    </w:rPr>
                                    <w:t>溴化锂吸收式冷水机</w:t>
                                  </w:r>
                                </w:p>
                              </w:tc>
                              <w:tc>
                                <w:tcPr>
                                  <w:tcW w:w="3780" w:type="dxa"/>
                                  <w:vMerge w:val="restart"/>
                                  <w:tcBorders>
                                    <w:top w:val="single" w:sz="4" w:space="0" w:color="000000"/>
                                    <w:left w:val="single" w:sz="4" w:space="0" w:color="000000"/>
                                    <w:bottom w:val="nil"/>
                                    <w:right w:val="single" w:sz="4" w:space="0" w:color="000000"/>
                                  </w:tcBorders>
                                </w:tcPr>
                                <w:p w14:paraId="2D3862CD" w14:textId="77777777" w:rsidR="00B42B1B" w:rsidRDefault="00FA6EE5">
                                  <w:pPr>
                                    <w:pStyle w:val="TableParagraph"/>
                                    <w:spacing w:before="93"/>
                                    <w:ind w:left="7"/>
                                    <w:rPr>
                                      <w:rFonts w:ascii="宋体" w:hAnsi="宋体" w:cs="宋体" w:hint="eastAsia"/>
                                      <w:sz w:val="20"/>
                                      <w:szCs w:val="20"/>
                                      <w:lang w:eastAsia="zh-CN"/>
                                    </w:rPr>
                                  </w:pPr>
                                  <w:r>
                                    <w:rPr>
                                      <w:rFonts w:ascii="宋体" w:hAnsi="宋体" w:cs="宋体" w:hint="eastAsia"/>
                                      <w:sz w:val="20"/>
                                      <w:szCs w:val="20"/>
                                      <w:lang w:eastAsia="zh-CN"/>
                                    </w:rPr>
                                    <w:t>《溴化锂吸收式冷水机组能效限</w:t>
                                  </w:r>
                                </w:p>
                                <w:p w14:paraId="67332890" w14:textId="77777777" w:rsidR="00B42B1B" w:rsidRDefault="00FA6EE5">
                                  <w:pPr>
                                    <w:pStyle w:val="TableParagraph"/>
                                    <w:spacing w:line="256" w:lineRule="exact"/>
                                    <w:ind w:left="7"/>
                                    <w:rPr>
                                      <w:rFonts w:ascii="宋体" w:hAnsi="宋体" w:cs="宋体" w:hint="eastAsia"/>
                                      <w:sz w:val="20"/>
                                      <w:szCs w:val="20"/>
                                      <w:lang w:eastAsia="zh-CN"/>
                                    </w:rPr>
                                  </w:pPr>
                                  <w:r>
                                    <w:rPr>
                                      <w:rFonts w:ascii="宋体" w:hAnsi="宋体" w:cs="宋体" w:hint="eastAsia"/>
                                      <w:sz w:val="20"/>
                                      <w:szCs w:val="20"/>
                                      <w:lang w:eastAsia="zh-CN"/>
                                    </w:rPr>
                                    <w:t>定值及能效等级》（GB29540）</w:t>
                                  </w:r>
                                </w:p>
                              </w:tc>
                            </w:tr>
                            <w:tr w:rsidR="00B42B1B" w14:paraId="590623B4" w14:textId="77777777">
                              <w:trPr>
                                <w:trHeight w:hRule="exact" w:val="408"/>
                              </w:trPr>
                              <w:tc>
                                <w:tcPr>
                                  <w:tcW w:w="570" w:type="dxa"/>
                                  <w:vMerge/>
                                  <w:tcBorders>
                                    <w:top w:val="single" w:sz="4" w:space="0" w:color="000000"/>
                                    <w:left w:val="single" w:sz="4" w:space="0" w:color="000000"/>
                                    <w:bottom w:val="single" w:sz="4" w:space="0" w:color="000000"/>
                                    <w:right w:val="single" w:sz="4" w:space="0" w:color="000000"/>
                                  </w:tcBorders>
                                  <w:vAlign w:val="center"/>
                                </w:tcPr>
                                <w:p w14:paraId="3AA8B927"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75D3EF05" w14:textId="77777777" w:rsidR="00B42B1B" w:rsidRDefault="00B42B1B">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5E859B8F" w14:textId="77777777" w:rsidR="00B42B1B" w:rsidRDefault="00B42B1B">
                                  <w:pPr>
                                    <w:widowControl/>
                                    <w:jc w:val="left"/>
                                    <w:rPr>
                                      <w:rFonts w:ascii="Calibri" w:eastAsia="Times New Roman" w:hAnsi="Calibri"/>
                                      <w:sz w:val="22"/>
                                      <w:szCs w:val="22"/>
                                    </w:rPr>
                                  </w:pPr>
                                </w:p>
                              </w:tc>
                              <w:tc>
                                <w:tcPr>
                                  <w:tcW w:w="1792" w:type="dxa"/>
                                  <w:tcBorders>
                                    <w:top w:val="nil"/>
                                    <w:left w:val="single" w:sz="4" w:space="0" w:color="000000"/>
                                    <w:bottom w:val="single" w:sz="4" w:space="0" w:color="000000"/>
                                    <w:right w:val="single" w:sz="4" w:space="0" w:color="000000"/>
                                  </w:tcBorders>
                                </w:tcPr>
                                <w:p w14:paraId="46ADA9D2"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组</w:t>
                                  </w:r>
                                </w:p>
                              </w:tc>
                              <w:tc>
                                <w:tcPr>
                                  <w:tcW w:w="3780" w:type="dxa"/>
                                  <w:vMerge/>
                                  <w:tcBorders>
                                    <w:top w:val="nil"/>
                                    <w:left w:val="single" w:sz="4" w:space="0" w:color="000000"/>
                                    <w:bottom w:val="single" w:sz="4" w:space="0" w:color="000000"/>
                                    <w:right w:val="single" w:sz="4" w:space="0" w:color="000000"/>
                                  </w:tcBorders>
                                </w:tcPr>
                                <w:p w14:paraId="0F58B436"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19EFDB07" w14:textId="77777777">
                              <w:trPr>
                                <w:trHeight w:hRule="exact" w:val="958"/>
                              </w:trPr>
                              <w:tc>
                                <w:tcPr>
                                  <w:tcW w:w="570" w:type="dxa"/>
                                  <w:vMerge/>
                                  <w:tcBorders>
                                    <w:top w:val="single" w:sz="4" w:space="0" w:color="000000"/>
                                    <w:left w:val="single" w:sz="4" w:space="0" w:color="000000"/>
                                    <w:bottom w:val="single" w:sz="4" w:space="0" w:color="000000"/>
                                    <w:right w:val="single" w:sz="4" w:space="0" w:color="000000"/>
                                  </w:tcBorders>
                                  <w:vAlign w:val="center"/>
                                </w:tcPr>
                                <w:p w14:paraId="5B94910C"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6D8D5F56" w14:textId="77777777" w:rsidR="00B42B1B" w:rsidRDefault="00B42B1B">
                                  <w:pPr>
                                    <w:widowControl/>
                                    <w:jc w:val="left"/>
                                    <w:rPr>
                                      <w:rFonts w:ascii="Calibri" w:eastAsia="Times New Roman" w:hAnsi="Calibri"/>
                                      <w:sz w:val="22"/>
                                      <w:szCs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14:paraId="638F483F" w14:textId="77777777" w:rsidR="00B42B1B" w:rsidRDefault="00B42B1B">
                                  <w:pPr>
                                    <w:pStyle w:val="TableParagraph"/>
                                    <w:rPr>
                                      <w:rFonts w:ascii="宋体" w:hAnsi="宋体" w:cs="宋体" w:hint="eastAsia"/>
                                      <w:sz w:val="20"/>
                                      <w:szCs w:val="20"/>
                                      <w:lang w:eastAsia="zh-CN"/>
                                    </w:rPr>
                                  </w:pPr>
                                </w:p>
                                <w:p w14:paraId="0AD38935" w14:textId="77777777" w:rsidR="00B42B1B" w:rsidRDefault="00B42B1B">
                                  <w:pPr>
                                    <w:pStyle w:val="TableParagraph"/>
                                    <w:rPr>
                                      <w:rFonts w:ascii="宋体" w:hAnsi="宋体" w:cs="宋体" w:hint="eastAsia"/>
                                      <w:sz w:val="20"/>
                                      <w:szCs w:val="20"/>
                                      <w:lang w:eastAsia="zh-CN"/>
                                    </w:rPr>
                                  </w:pPr>
                                </w:p>
                                <w:p w14:paraId="70437471" w14:textId="77777777" w:rsidR="00B42B1B" w:rsidRDefault="00B42B1B">
                                  <w:pPr>
                                    <w:pStyle w:val="TableParagraph"/>
                                    <w:spacing w:before="3"/>
                                    <w:rPr>
                                      <w:rFonts w:ascii="宋体" w:hAnsi="宋体" w:cs="宋体" w:hint="eastAsia"/>
                                      <w:sz w:val="21"/>
                                      <w:szCs w:val="21"/>
                                      <w:lang w:eastAsia="zh-CN"/>
                                    </w:rPr>
                                  </w:pPr>
                                </w:p>
                                <w:p w14:paraId="66D70A1C" w14:textId="77777777" w:rsidR="00B42B1B" w:rsidRDefault="00FA6EE5">
                                  <w:pPr>
                                    <w:pStyle w:val="TableParagraph"/>
                                    <w:spacing w:line="280" w:lineRule="auto"/>
                                    <w:ind w:left="7" w:right="5"/>
                                    <w:rPr>
                                      <w:rFonts w:ascii="宋体" w:hAnsi="宋体" w:cs="宋体" w:hint="eastAsia"/>
                                      <w:sz w:val="20"/>
                                      <w:szCs w:val="20"/>
                                    </w:rPr>
                                  </w:pPr>
                                  <w:r>
                                    <w:rPr>
                                      <w:rFonts w:ascii="宋体" w:hAnsi="宋体" w:cs="宋体" w:hint="eastAsia"/>
                                      <w:sz w:val="20"/>
                                      <w:szCs w:val="20"/>
                                    </w:rPr>
                                    <w:t>★A02052305空调机组</w:t>
                                  </w:r>
                                </w:p>
                              </w:tc>
                              <w:tc>
                                <w:tcPr>
                                  <w:tcW w:w="1792" w:type="dxa"/>
                                  <w:tcBorders>
                                    <w:top w:val="single" w:sz="4" w:space="0" w:color="000000"/>
                                    <w:left w:val="single" w:sz="4" w:space="0" w:color="000000"/>
                                    <w:bottom w:val="single" w:sz="4" w:space="0" w:color="000000"/>
                                    <w:right w:val="single" w:sz="4" w:space="0" w:color="000000"/>
                                  </w:tcBorders>
                                </w:tcPr>
                                <w:p w14:paraId="62ABC623" w14:textId="77777777" w:rsidR="00B42B1B" w:rsidRDefault="00FA6EE5">
                                  <w:pPr>
                                    <w:pStyle w:val="TableParagraph"/>
                                    <w:spacing w:before="4" w:line="280" w:lineRule="auto"/>
                                    <w:ind w:left="7" w:right="7"/>
                                    <w:jc w:val="both"/>
                                    <w:rPr>
                                      <w:rFonts w:ascii="宋体" w:hAnsi="宋体" w:cs="宋体" w:hint="eastAsia"/>
                                      <w:sz w:val="20"/>
                                      <w:szCs w:val="20"/>
                                      <w:lang w:eastAsia="zh-CN"/>
                                    </w:rPr>
                                  </w:pPr>
                                  <w:r>
                                    <w:rPr>
                                      <w:rFonts w:ascii="宋体" w:hAnsi="宋体" w:cs="宋体" w:hint="eastAsia"/>
                                      <w:sz w:val="20"/>
                                      <w:szCs w:val="20"/>
                                      <w:lang w:eastAsia="zh-CN"/>
                                    </w:rPr>
                                    <w:t>多联式空调（热泵）机组</w:t>
                                  </w:r>
                                </w:p>
                                <w:p w14:paraId="72DD111E" w14:textId="77777777" w:rsidR="00B42B1B" w:rsidRDefault="00FA6EE5">
                                  <w:pPr>
                                    <w:pStyle w:val="TableParagraph"/>
                                    <w:spacing w:before="4" w:line="280" w:lineRule="auto"/>
                                    <w:ind w:left="7" w:right="7"/>
                                    <w:jc w:val="both"/>
                                    <w:rPr>
                                      <w:rFonts w:ascii="宋体" w:hAnsi="宋体" w:cs="宋体" w:hint="eastAsia"/>
                                      <w:sz w:val="20"/>
                                      <w:szCs w:val="20"/>
                                      <w:lang w:eastAsia="zh-CN"/>
                                    </w:rPr>
                                  </w:pPr>
                                  <w:r>
                                    <w:rPr>
                                      <w:rFonts w:ascii="宋体" w:hAnsi="宋体" w:cs="宋体" w:hint="eastAsia"/>
                                      <w:sz w:val="20"/>
                                      <w:szCs w:val="20"/>
                                      <w:lang w:eastAsia="zh-CN"/>
                                    </w:rPr>
                                    <w:t>(制冷量&gt;14000W)</w:t>
                                  </w:r>
                                </w:p>
                              </w:tc>
                              <w:tc>
                                <w:tcPr>
                                  <w:tcW w:w="3780" w:type="dxa"/>
                                  <w:tcBorders>
                                    <w:top w:val="single" w:sz="4" w:space="0" w:color="000000"/>
                                    <w:left w:val="single" w:sz="4" w:space="0" w:color="000000"/>
                                    <w:bottom w:val="single" w:sz="4" w:space="0" w:color="000000"/>
                                    <w:right w:val="single" w:sz="4" w:space="0" w:color="000000"/>
                                  </w:tcBorders>
                                </w:tcPr>
                                <w:p w14:paraId="25E69506" w14:textId="77777777" w:rsidR="00B42B1B" w:rsidRDefault="00FA6EE5">
                                  <w:pPr>
                                    <w:pStyle w:val="TableParagraph"/>
                                    <w:spacing w:before="160" w:line="280" w:lineRule="auto"/>
                                    <w:ind w:left="7" w:right="7"/>
                                    <w:rPr>
                                      <w:rFonts w:ascii="宋体" w:hAnsi="宋体" w:cs="宋体" w:hint="eastAsia"/>
                                      <w:sz w:val="20"/>
                                      <w:szCs w:val="20"/>
                                      <w:lang w:eastAsia="zh-CN"/>
                                    </w:rPr>
                                  </w:pPr>
                                  <w:r>
                                    <w:rPr>
                                      <w:rFonts w:ascii="宋体" w:hAnsi="宋体" w:cs="宋体" w:hint="eastAsia"/>
                                      <w:sz w:val="20"/>
                                      <w:szCs w:val="20"/>
                                      <w:lang w:eastAsia="zh-CN"/>
                                    </w:rPr>
                                    <w:t>《多联式空调（热泵）机组能效限定值及能源效率等级》（GB21454）</w:t>
                                  </w:r>
                                </w:p>
                              </w:tc>
                            </w:tr>
                            <w:tr w:rsidR="00B42B1B" w14:paraId="49EE8DDC" w14:textId="77777777">
                              <w:trPr>
                                <w:trHeight w:hRule="exact" w:val="644"/>
                              </w:trPr>
                              <w:tc>
                                <w:tcPr>
                                  <w:tcW w:w="570" w:type="dxa"/>
                                  <w:vMerge/>
                                  <w:tcBorders>
                                    <w:top w:val="single" w:sz="4" w:space="0" w:color="000000"/>
                                    <w:left w:val="single" w:sz="4" w:space="0" w:color="000000"/>
                                    <w:bottom w:val="single" w:sz="4" w:space="0" w:color="000000"/>
                                    <w:right w:val="single" w:sz="4" w:space="0" w:color="000000"/>
                                  </w:tcBorders>
                                  <w:vAlign w:val="center"/>
                                </w:tcPr>
                                <w:p w14:paraId="21B258D6"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206D38C" w14:textId="77777777" w:rsidR="00B42B1B" w:rsidRDefault="00B42B1B">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6AEE7879" w14:textId="77777777" w:rsidR="00B42B1B" w:rsidRDefault="00B42B1B">
                                  <w:pPr>
                                    <w:widowControl/>
                                    <w:jc w:val="left"/>
                                    <w:rPr>
                                      <w:rFonts w:ascii="宋体" w:eastAsia="Times New Roman" w:hAnsi="宋体" w:cs="宋体"/>
                                      <w:sz w:val="20"/>
                                      <w:szCs w:val="20"/>
                                    </w:rPr>
                                  </w:pPr>
                                </w:p>
                              </w:tc>
                              <w:tc>
                                <w:tcPr>
                                  <w:tcW w:w="1792" w:type="dxa"/>
                                  <w:tcBorders>
                                    <w:top w:val="single" w:sz="4" w:space="0" w:color="000000"/>
                                    <w:left w:val="single" w:sz="4" w:space="0" w:color="000000"/>
                                    <w:bottom w:val="nil"/>
                                    <w:right w:val="single" w:sz="4" w:space="0" w:color="000000"/>
                                  </w:tcBorders>
                                </w:tcPr>
                                <w:p w14:paraId="5990B942" w14:textId="77777777" w:rsidR="00B42B1B" w:rsidRDefault="00B42B1B">
                                  <w:pPr>
                                    <w:pStyle w:val="TableParagraph"/>
                                    <w:spacing w:before="7"/>
                                    <w:rPr>
                                      <w:rFonts w:ascii="宋体" w:hAnsi="宋体" w:cs="宋体" w:hint="eastAsia"/>
                                      <w:sz w:val="24"/>
                                      <w:szCs w:val="24"/>
                                      <w:lang w:eastAsia="zh-CN"/>
                                    </w:rPr>
                                  </w:pPr>
                                </w:p>
                                <w:p w14:paraId="20200A32"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单元式空气调节机</w:t>
                                  </w:r>
                                </w:p>
                              </w:tc>
                              <w:tc>
                                <w:tcPr>
                                  <w:tcW w:w="3780" w:type="dxa"/>
                                  <w:vMerge w:val="restart"/>
                                  <w:tcBorders>
                                    <w:top w:val="single" w:sz="4" w:space="0" w:color="000000"/>
                                    <w:left w:val="single" w:sz="4" w:space="0" w:color="000000"/>
                                    <w:bottom w:val="nil"/>
                                    <w:right w:val="single" w:sz="4" w:space="0" w:color="000000"/>
                                  </w:tcBorders>
                                </w:tcPr>
                                <w:p w14:paraId="0833E540" w14:textId="77777777" w:rsidR="00B42B1B" w:rsidRDefault="00FA6EE5">
                                  <w:pPr>
                                    <w:pStyle w:val="TableParagraph"/>
                                    <w:spacing w:before="9" w:line="280" w:lineRule="auto"/>
                                    <w:ind w:left="7" w:right="4"/>
                                    <w:rPr>
                                      <w:rFonts w:ascii="宋体" w:hAnsi="宋体" w:cs="宋体" w:hint="eastAsia"/>
                                      <w:sz w:val="20"/>
                                      <w:szCs w:val="20"/>
                                      <w:lang w:eastAsia="zh-CN"/>
                                    </w:rPr>
                                  </w:pPr>
                                  <w:r>
                                    <w:rPr>
                                      <w:rFonts w:ascii="宋体" w:hAnsi="宋体" w:cs="宋体" w:hint="eastAsia"/>
                                      <w:sz w:val="20"/>
                                      <w:szCs w:val="20"/>
                                      <w:lang w:eastAsia="zh-CN"/>
                                    </w:rPr>
                                    <w:t>《单元式空气调节机能效限定值及能效等级》（GB19576）《风管送风式空调机组能效限定值及能效等级》（GB37479）</w:t>
                                  </w:r>
                                </w:p>
                              </w:tc>
                            </w:tr>
                            <w:tr w:rsidR="00B42B1B" w14:paraId="01E3E2CB" w14:textId="77777777">
                              <w:trPr>
                                <w:trHeight w:hRule="exact" w:val="402"/>
                              </w:trPr>
                              <w:tc>
                                <w:tcPr>
                                  <w:tcW w:w="570" w:type="dxa"/>
                                  <w:vMerge/>
                                  <w:tcBorders>
                                    <w:top w:val="single" w:sz="4" w:space="0" w:color="000000"/>
                                    <w:left w:val="single" w:sz="4" w:space="0" w:color="000000"/>
                                    <w:bottom w:val="single" w:sz="4" w:space="0" w:color="000000"/>
                                    <w:right w:val="single" w:sz="4" w:space="0" w:color="000000"/>
                                  </w:tcBorders>
                                  <w:vAlign w:val="center"/>
                                </w:tcPr>
                                <w:p w14:paraId="5FC500F2"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23C21D75" w14:textId="77777777" w:rsidR="00B42B1B" w:rsidRDefault="00B42B1B">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68F0C74D" w14:textId="77777777" w:rsidR="00B42B1B" w:rsidRDefault="00B42B1B">
                                  <w:pPr>
                                    <w:widowControl/>
                                    <w:jc w:val="left"/>
                                    <w:rPr>
                                      <w:rFonts w:ascii="宋体" w:eastAsia="Times New Roman" w:hAnsi="宋体" w:cs="宋体"/>
                                      <w:sz w:val="20"/>
                                      <w:szCs w:val="20"/>
                                    </w:rPr>
                                  </w:pPr>
                                </w:p>
                              </w:tc>
                              <w:tc>
                                <w:tcPr>
                                  <w:tcW w:w="1792" w:type="dxa"/>
                                  <w:tcBorders>
                                    <w:top w:val="nil"/>
                                    <w:left w:val="single" w:sz="4" w:space="0" w:color="000000"/>
                                    <w:bottom w:val="single" w:sz="4" w:space="0" w:color="000000"/>
                                    <w:right w:val="single" w:sz="4" w:space="0" w:color="000000"/>
                                  </w:tcBorders>
                                </w:tcPr>
                                <w:p w14:paraId="781ABED8"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(制冷量&gt;14000W)</w:t>
                                  </w:r>
                                </w:p>
                              </w:tc>
                              <w:tc>
                                <w:tcPr>
                                  <w:tcW w:w="3780" w:type="dxa"/>
                                  <w:vMerge/>
                                  <w:tcBorders>
                                    <w:top w:val="nil"/>
                                    <w:left w:val="single" w:sz="4" w:space="0" w:color="000000"/>
                                    <w:bottom w:val="nil"/>
                                    <w:right w:val="single" w:sz="4" w:space="0" w:color="000000"/>
                                  </w:tcBorders>
                                </w:tcPr>
                                <w:p w14:paraId="3518578F" w14:textId="77777777" w:rsidR="00B42B1B" w:rsidRDefault="00B42B1B">
                                  <w:pPr>
                                    <w:pStyle w:val="TableParagraph"/>
                                    <w:spacing w:line="256" w:lineRule="exact"/>
                                    <w:rPr>
                                      <w:rFonts w:ascii="宋体" w:hAnsi="宋体" w:cs="宋体" w:hint="eastAsia"/>
                                      <w:sz w:val="20"/>
                                      <w:szCs w:val="20"/>
                                      <w:lang w:eastAsia="zh-CN"/>
                                    </w:rPr>
                                  </w:pPr>
                                </w:p>
                              </w:tc>
                            </w:tr>
                            <w:tr w:rsidR="00B42B1B" w14:paraId="06806443" w14:textId="77777777">
                              <w:trPr>
                                <w:trHeight w:hRule="exact" w:val="405"/>
                              </w:trPr>
                              <w:tc>
                                <w:tcPr>
                                  <w:tcW w:w="570" w:type="dxa"/>
                                  <w:vMerge/>
                                  <w:tcBorders>
                                    <w:top w:val="single" w:sz="4" w:space="0" w:color="000000"/>
                                    <w:left w:val="single" w:sz="4" w:space="0" w:color="000000"/>
                                    <w:bottom w:val="single" w:sz="4" w:space="0" w:color="000000"/>
                                    <w:right w:val="single" w:sz="4" w:space="0" w:color="000000"/>
                                  </w:tcBorders>
                                  <w:vAlign w:val="center"/>
                                </w:tcPr>
                                <w:p w14:paraId="1E80310F" w14:textId="77777777" w:rsidR="00B42B1B" w:rsidRDefault="00B42B1B">
                                  <w:pPr>
                                    <w:widowControl/>
                                    <w:jc w:val="left"/>
                                    <w:rPr>
                                      <w:rFonts w:ascii="Calibri" w:eastAsia="Times New Roman" w:hAnsi="Calibri"/>
                                      <w:sz w:val="22"/>
                                      <w:szCs w:val="22"/>
                                      <w:lang w:eastAsia="en-US"/>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36E6BF7B" w14:textId="77777777" w:rsidR="00B42B1B" w:rsidRDefault="00B42B1B">
                                  <w:pPr>
                                    <w:widowControl/>
                                    <w:jc w:val="left"/>
                                    <w:rPr>
                                      <w:rFonts w:ascii="Calibri" w:eastAsia="Times New Roman" w:hAnsi="Calibri"/>
                                      <w:sz w:val="22"/>
                                      <w:szCs w:val="22"/>
                                      <w:lang w:eastAsia="en-US"/>
                                    </w:rPr>
                                  </w:pPr>
                                </w:p>
                              </w:tc>
                              <w:tc>
                                <w:tcPr>
                                  <w:tcW w:w="1800" w:type="dxa"/>
                                  <w:tcBorders>
                                    <w:top w:val="single" w:sz="4" w:space="0" w:color="000000"/>
                                    <w:left w:val="single" w:sz="4" w:space="0" w:color="000000"/>
                                    <w:bottom w:val="nil"/>
                                    <w:right w:val="single" w:sz="4" w:space="0" w:color="000000"/>
                                  </w:tcBorders>
                                </w:tcPr>
                                <w:p w14:paraId="4D4C908C" w14:textId="77777777" w:rsidR="00B42B1B" w:rsidRDefault="00FA6EE5">
                                  <w:pPr>
                                    <w:pStyle w:val="TableParagraph"/>
                                    <w:spacing w:before="83"/>
                                    <w:ind w:left="7"/>
                                    <w:rPr>
                                      <w:rFonts w:ascii="宋体" w:hAnsi="宋体" w:cs="宋体" w:hint="eastAsia"/>
                                      <w:sz w:val="20"/>
                                      <w:szCs w:val="20"/>
                                    </w:rPr>
                                  </w:pPr>
                                  <w:r>
                                    <w:rPr>
                                      <w:rFonts w:ascii="宋体" w:hAnsi="宋体" w:cs="宋体" w:hint="eastAsia"/>
                                      <w:sz w:val="20"/>
                                      <w:szCs w:val="20"/>
                                    </w:rPr>
                                    <w:t>★A02052309专用制</w:t>
                                  </w:r>
                                </w:p>
                              </w:tc>
                              <w:tc>
                                <w:tcPr>
                                  <w:tcW w:w="1792" w:type="dxa"/>
                                  <w:vMerge w:val="restart"/>
                                  <w:tcBorders>
                                    <w:top w:val="single" w:sz="4" w:space="0" w:color="000000"/>
                                    <w:left w:val="single" w:sz="4" w:space="0" w:color="000000"/>
                                    <w:bottom w:val="single" w:sz="4" w:space="0" w:color="000000"/>
                                    <w:right w:val="single" w:sz="4" w:space="0" w:color="000000"/>
                                  </w:tcBorders>
                                </w:tcPr>
                                <w:p w14:paraId="0D5233EA" w14:textId="77777777" w:rsidR="00B42B1B" w:rsidRDefault="00B42B1B">
                                  <w:pPr>
                                    <w:pStyle w:val="TableParagraph"/>
                                    <w:spacing w:before="1"/>
                                    <w:rPr>
                                      <w:rFonts w:ascii="宋体" w:hAnsi="宋体" w:cs="宋体" w:hint="eastAsia"/>
                                      <w:sz w:val="18"/>
                                      <w:szCs w:val="18"/>
                                    </w:rPr>
                                  </w:pPr>
                                </w:p>
                                <w:p w14:paraId="259E3E73"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机房空调</w:t>
                                  </w:r>
                                </w:p>
                              </w:tc>
                              <w:tc>
                                <w:tcPr>
                                  <w:tcW w:w="3780" w:type="dxa"/>
                                  <w:tcBorders>
                                    <w:top w:val="single" w:sz="4" w:space="0" w:color="000000"/>
                                    <w:left w:val="single" w:sz="4" w:space="0" w:color="000000"/>
                                    <w:bottom w:val="nil"/>
                                    <w:right w:val="single" w:sz="4" w:space="0" w:color="000000"/>
                                  </w:tcBorders>
                                </w:tcPr>
                                <w:p w14:paraId="42CE7C39" w14:textId="77777777" w:rsidR="00B42B1B" w:rsidRDefault="00FA6EE5">
                                  <w:pPr>
                                    <w:pStyle w:val="TableParagraph"/>
                                    <w:spacing w:before="83"/>
                                    <w:ind w:left="7"/>
                                    <w:rPr>
                                      <w:rFonts w:ascii="宋体" w:hAnsi="宋体" w:cs="宋体" w:hint="eastAsia"/>
                                      <w:sz w:val="20"/>
                                      <w:szCs w:val="20"/>
                                      <w:lang w:eastAsia="zh-CN"/>
                                    </w:rPr>
                                  </w:pPr>
                                  <w:r>
                                    <w:rPr>
                                      <w:rFonts w:ascii="宋体" w:hAnsi="宋体" w:cs="宋体" w:hint="eastAsia"/>
                                      <w:sz w:val="20"/>
                                      <w:szCs w:val="20"/>
                                      <w:lang w:eastAsia="zh-CN"/>
                                    </w:rPr>
                                    <w:t>《单元式空气调节机能效限定值</w:t>
                                  </w:r>
                                </w:p>
                              </w:tc>
                            </w:tr>
                            <w:tr w:rsidR="00B42B1B" w14:paraId="5940AC96" w14:textId="77777777">
                              <w:trPr>
                                <w:trHeight w:hRule="exact" w:val="397"/>
                              </w:trPr>
                              <w:tc>
                                <w:tcPr>
                                  <w:tcW w:w="570" w:type="dxa"/>
                                  <w:vMerge/>
                                  <w:tcBorders>
                                    <w:top w:val="single" w:sz="4" w:space="0" w:color="000000"/>
                                    <w:left w:val="single" w:sz="4" w:space="0" w:color="000000"/>
                                    <w:bottom w:val="single" w:sz="4" w:space="0" w:color="000000"/>
                                    <w:right w:val="single" w:sz="4" w:space="0" w:color="000000"/>
                                  </w:tcBorders>
                                  <w:vAlign w:val="center"/>
                                </w:tcPr>
                                <w:p w14:paraId="069311BF"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31C70BA" w14:textId="77777777" w:rsidR="00B42B1B" w:rsidRDefault="00B42B1B">
                                  <w:pPr>
                                    <w:widowControl/>
                                    <w:jc w:val="left"/>
                                    <w:rPr>
                                      <w:rFonts w:ascii="Calibri" w:eastAsia="Times New Roman" w:hAnsi="Calibri"/>
                                      <w:sz w:val="22"/>
                                      <w:szCs w:val="22"/>
                                    </w:rPr>
                                  </w:pPr>
                                </w:p>
                              </w:tc>
                              <w:tc>
                                <w:tcPr>
                                  <w:tcW w:w="1800" w:type="dxa"/>
                                  <w:tcBorders>
                                    <w:top w:val="nil"/>
                                    <w:left w:val="single" w:sz="4" w:space="0" w:color="000000"/>
                                    <w:bottom w:val="single" w:sz="4" w:space="0" w:color="000000"/>
                                    <w:right w:val="single" w:sz="4" w:space="0" w:color="000000"/>
                                  </w:tcBorders>
                                </w:tcPr>
                                <w:p w14:paraId="051D6D16" w14:textId="77777777" w:rsidR="00B42B1B" w:rsidRDefault="00FA6EE5">
                                  <w:pPr>
                                    <w:pStyle w:val="TableParagraph"/>
                                    <w:spacing w:line="254" w:lineRule="exact"/>
                                    <w:ind w:left="7"/>
                                    <w:rPr>
                                      <w:rFonts w:ascii="宋体" w:hAnsi="宋体" w:cs="宋体" w:hint="eastAsia"/>
                                      <w:sz w:val="20"/>
                                      <w:szCs w:val="20"/>
                                    </w:rPr>
                                  </w:pPr>
                                  <w:r>
                                    <w:rPr>
                                      <w:rFonts w:ascii="宋体" w:hAnsi="宋体" w:cs="宋体" w:hint="eastAsia"/>
                                      <w:sz w:val="20"/>
                                      <w:szCs w:val="20"/>
                                    </w:rPr>
                                    <w:t>冷、空调设备</w:t>
                                  </w: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54EE8C7A" w14:textId="77777777" w:rsidR="00B42B1B" w:rsidRDefault="00B42B1B">
                                  <w:pPr>
                                    <w:widowControl/>
                                    <w:jc w:val="left"/>
                                    <w:rPr>
                                      <w:rFonts w:ascii="宋体" w:eastAsia="Times New Roman" w:hAnsi="宋体" w:cs="宋体"/>
                                      <w:sz w:val="20"/>
                                      <w:szCs w:val="20"/>
                                      <w:lang w:eastAsia="en-US"/>
                                    </w:rPr>
                                  </w:pPr>
                                </w:p>
                              </w:tc>
                              <w:tc>
                                <w:tcPr>
                                  <w:tcW w:w="3780" w:type="dxa"/>
                                  <w:tcBorders>
                                    <w:top w:val="nil"/>
                                    <w:left w:val="single" w:sz="4" w:space="0" w:color="000000"/>
                                    <w:bottom w:val="single" w:sz="4" w:space="0" w:color="000000"/>
                                    <w:right w:val="single" w:sz="4" w:space="0" w:color="000000"/>
                                  </w:tcBorders>
                                </w:tcPr>
                                <w:p w14:paraId="5E9019F5" w14:textId="77777777" w:rsidR="00B42B1B" w:rsidRDefault="00FA6EE5">
                                  <w:pPr>
                                    <w:pStyle w:val="TableParagraph"/>
                                    <w:spacing w:line="254" w:lineRule="exact"/>
                                    <w:ind w:left="7"/>
                                    <w:rPr>
                                      <w:rFonts w:ascii="宋体" w:hAnsi="宋体" w:cs="宋体" w:hint="eastAsia"/>
                                      <w:sz w:val="20"/>
                                      <w:szCs w:val="20"/>
                                      <w:lang w:eastAsia="zh-CN"/>
                                    </w:rPr>
                                  </w:pPr>
                                  <w:r>
                                    <w:rPr>
                                      <w:rFonts w:ascii="宋体" w:hAnsi="宋体" w:cs="宋体" w:hint="eastAsia"/>
                                      <w:sz w:val="20"/>
                                      <w:szCs w:val="20"/>
                                      <w:lang w:eastAsia="zh-CN"/>
                                    </w:rPr>
                                    <w:t>及能效等级》（GB19576）</w:t>
                                  </w:r>
                                </w:p>
                              </w:tc>
                            </w:tr>
                            <w:tr w:rsidR="00B42B1B" w14:paraId="345D07BC" w14:textId="77777777">
                              <w:trPr>
                                <w:trHeight w:hRule="exact" w:val="543"/>
                              </w:trPr>
                              <w:tc>
                                <w:tcPr>
                                  <w:tcW w:w="570" w:type="dxa"/>
                                  <w:vMerge/>
                                  <w:tcBorders>
                                    <w:top w:val="single" w:sz="4" w:space="0" w:color="000000"/>
                                    <w:left w:val="single" w:sz="4" w:space="0" w:color="000000"/>
                                    <w:bottom w:val="single" w:sz="4" w:space="0" w:color="000000"/>
                                    <w:right w:val="single" w:sz="4" w:space="0" w:color="000000"/>
                                  </w:tcBorders>
                                  <w:vAlign w:val="center"/>
                                </w:tcPr>
                                <w:p w14:paraId="2129D581"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CF075A0" w14:textId="77777777" w:rsidR="00B42B1B" w:rsidRDefault="00B42B1B">
                                  <w:pPr>
                                    <w:widowControl/>
                                    <w:jc w:val="left"/>
                                    <w:rPr>
                                      <w:rFonts w:ascii="Calibri" w:eastAsia="Times New Roman" w:hAnsi="Calibri"/>
                                      <w:sz w:val="22"/>
                                      <w:szCs w:val="22"/>
                                    </w:rPr>
                                  </w:pPr>
                                </w:p>
                              </w:tc>
                              <w:tc>
                                <w:tcPr>
                                  <w:tcW w:w="1800" w:type="dxa"/>
                                  <w:tcBorders>
                                    <w:top w:val="single" w:sz="4" w:space="0" w:color="000000"/>
                                    <w:left w:val="single" w:sz="4" w:space="0" w:color="000000"/>
                                    <w:bottom w:val="nil"/>
                                    <w:right w:val="single" w:sz="4" w:space="0" w:color="000000"/>
                                  </w:tcBorders>
                                </w:tcPr>
                                <w:p w14:paraId="0FDD6B12" w14:textId="77777777" w:rsidR="00B42B1B" w:rsidRDefault="00B42B1B">
                                  <w:pPr>
                                    <w:pStyle w:val="TableParagraph"/>
                                    <w:rPr>
                                      <w:rFonts w:ascii="宋体" w:hAnsi="宋体" w:cs="宋体" w:hint="eastAsia"/>
                                      <w:sz w:val="20"/>
                                      <w:szCs w:val="20"/>
                                      <w:lang w:eastAsia="zh-CN"/>
                                    </w:rPr>
                                  </w:pPr>
                                </w:p>
                                <w:p w14:paraId="3C615340" w14:textId="77777777" w:rsidR="00B42B1B" w:rsidRDefault="00B42B1B">
                                  <w:pPr>
                                    <w:pStyle w:val="TableParagraph"/>
                                    <w:spacing w:before="9"/>
                                    <w:rPr>
                                      <w:rFonts w:ascii="宋体" w:hAnsi="宋体" w:cs="宋体" w:hint="eastAsia"/>
                                      <w:sz w:val="20"/>
                                      <w:szCs w:val="20"/>
                                      <w:lang w:eastAsia="zh-CN"/>
                                    </w:rPr>
                                  </w:pPr>
                                </w:p>
                                <w:p w14:paraId="7CC3A38D"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A02052399其他制冷</w:t>
                                  </w:r>
                                </w:p>
                              </w:tc>
                              <w:tc>
                                <w:tcPr>
                                  <w:tcW w:w="1792" w:type="dxa"/>
                                  <w:vMerge w:val="restart"/>
                                  <w:tcBorders>
                                    <w:top w:val="single" w:sz="4" w:space="0" w:color="000000"/>
                                    <w:left w:val="single" w:sz="4" w:space="0" w:color="000000"/>
                                    <w:bottom w:val="single" w:sz="4" w:space="0" w:color="000000"/>
                                    <w:right w:val="single" w:sz="4" w:space="0" w:color="000000"/>
                                  </w:tcBorders>
                                </w:tcPr>
                                <w:p w14:paraId="7866483D" w14:textId="77777777" w:rsidR="00B42B1B" w:rsidRDefault="00B42B1B">
                                  <w:pPr>
                                    <w:pStyle w:val="TableParagraph"/>
                                    <w:rPr>
                                      <w:rFonts w:ascii="宋体" w:hAnsi="宋体" w:cs="宋体" w:hint="eastAsia"/>
                                      <w:sz w:val="20"/>
                                      <w:szCs w:val="20"/>
                                    </w:rPr>
                                  </w:pPr>
                                </w:p>
                                <w:p w14:paraId="06EE3B48" w14:textId="77777777" w:rsidR="00B42B1B" w:rsidRDefault="00B42B1B">
                                  <w:pPr>
                                    <w:pStyle w:val="TableParagraph"/>
                                    <w:rPr>
                                      <w:rFonts w:ascii="宋体" w:hAnsi="宋体" w:cs="宋体" w:hint="eastAsia"/>
                                      <w:sz w:val="20"/>
                                      <w:szCs w:val="20"/>
                                    </w:rPr>
                                  </w:pPr>
                                </w:p>
                                <w:p w14:paraId="7C64FB04" w14:textId="77777777" w:rsidR="00B42B1B" w:rsidRDefault="00FA6EE5">
                                  <w:pPr>
                                    <w:pStyle w:val="TableParagraph"/>
                                    <w:spacing w:before="164"/>
                                    <w:ind w:left="7"/>
                                    <w:rPr>
                                      <w:rFonts w:ascii="宋体" w:hAnsi="宋体" w:cs="宋体" w:hint="eastAsia"/>
                                      <w:sz w:val="20"/>
                                      <w:szCs w:val="20"/>
                                    </w:rPr>
                                  </w:pPr>
                                  <w:r>
                                    <w:rPr>
                                      <w:rFonts w:ascii="宋体" w:hAnsi="宋体" w:cs="宋体" w:hint="eastAsia"/>
                                      <w:sz w:val="20"/>
                                      <w:szCs w:val="20"/>
                                    </w:rPr>
                                    <w:t>冷却塔</w:t>
                                  </w:r>
                                </w:p>
                              </w:tc>
                              <w:tc>
                                <w:tcPr>
                                  <w:tcW w:w="3780" w:type="dxa"/>
                                  <w:vMerge w:val="restart"/>
                                  <w:tcBorders>
                                    <w:top w:val="single" w:sz="4" w:space="0" w:color="000000"/>
                                    <w:left w:val="single" w:sz="4" w:space="0" w:color="000000"/>
                                    <w:bottom w:val="nil"/>
                                    <w:right w:val="single" w:sz="4" w:space="0" w:color="000000"/>
                                  </w:tcBorders>
                                </w:tcPr>
                                <w:p w14:paraId="48FEBBB1" w14:textId="77777777" w:rsidR="00B42B1B" w:rsidRDefault="00B42B1B">
                                  <w:pPr>
                                    <w:pStyle w:val="TableParagraph"/>
                                    <w:spacing w:before="11"/>
                                    <w:rPr>
                                      <w:rFonts w:ascii="宋体" w:hAnsi="宋体" w:cs="宋体" w:hint="eastAsia"/>
                                      <w:sz w:val="16"/>
                                      <w:szCs w:val="16"/>
                                      <w:lang w:eastAsia="zh-CN"/>
                                    </w:rPr>
                                  </w:pPr>
                                </w:p>
                                <w:p w14:paraId="6F735D39" w14:textId="77777777" w:rsidR="00B42B1B" w:rsidRDefault="00FA6EE5">
                                  <w:pPr>
                                    <w:pStyle w:val="TableParagraph"/>
                                    <w:ind w:left="7"/>
                                    <w:rPr>
                                      <w:rFonts w:ascii="宋体" w:hAnsi="宋体" w:cs="宋体" w:hint="eastAsia"/>
                                      <w:sz w:val="20"/>
                                      <w:szCs w:val="20"/>
                                      <w:lang w:eastAsia="zh-CN"/>
                                    </w:rPr>
                                  </w:pPr>
                                  <w:r>
                                    <w:rPr>
                                      <w:rFonts w:ascii="宋体" w:hAnsi="宋体" w:cs="宋体" w:hint="eastAsia"/>
                                      <w:sz w:val="20"/>
                                      <w:szCs w:val="20"/>
                                      <w:lang w:eastAsia="zh-CN"/>
                                    </w:rPr>
                                    <w:t>《机械通风冷却塔第1部分：中小型开式冷却塔》（GB/T7190.1）</w:t>
                                  </w:r>
                                </w:p>
                                <w:p w14:paraId="37CC5170" w14:textId="77777777" w:rsidR="00B42B1B" w:rsidRDefault="00FA6EE5">
                                  <w:pPr>
                                    <w:pStyle w:val="TableParagraph"/>
                                    <w:spacing w:line="256" w:lineRule="exact"/>
                                    <w:rPr>
                                      <w:rFonts w:ascii="宋体" w:hAnsi="宋体" w:cs="宋体" w:hint="eastAsia"/>
                                      <w:sz w:val="20"/>
                                      <w:szCs w:val="20"/>
                                      <w:lang w:eastAsia="zh-CN"/>
                                    </w:rPr>
                                  </w:pPr>
                                  <w:r>
                                    <w:rPr>
                                      <w:rFonts w:ascii="宋体" w:hAnsi="宋体" w:cs="宋体" w:hint="eastAsia"/>
                                      <w:sz w:val="20"/>
                                      <w:szCs w:val="20"/>
                                      <w:lang w:eastAsia="zh-CN"/>
                                    </w:rPr>
                                    <w:t>《机械通风冷却塔第2部分：大型开式冷却塔》（GB/T7190.2）</w:t>
                                  </w:r>
                                </w:p>
                              </w:tc>
                            </w:tr>
                            <w:tr w:rsidR="00B42B1B" w14:paraId="0D887CA6" w14:textId="77777777">
                              <w:trPr>
                                <w:trHeight w:hRule="exact" w:val="717"/>
                              </w:trPr>
                              <w:tc>
                                <w:tcPr>
                                  <w:tcW w:w="570" w:type="dxa"/>
                                  <w:vMerge/>
                                  <w:tcBorders>
                                    <w:top w:val="single" w:sz="4" w:space="0" w:color="000000"/>
                                    <w:left w:val="single" w:sz="4" w:space="0" w:color="000000"/>
                                    <w:bottom w:val="single" w:sz="4" w:space="0" w:color="000000"/>
                                    <w:right w:val="single" w:sz="4" w:space="0" w:color="000000"/>
                                  </w:tcBorders>
                                  <w:vAlign w:val="center"/>
                                </w:tcPr>
                                <w:p w14:paraId="6FFE8D29"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137A643E" w14:textId="77777777" w:rsidR="00B42B1B" w:rsidRDefault="00B42B1B">
                                  <w:pPr>
                                    <w:widowControl/>
                                    <w:jc w:val="left"/>
                                    <w:rPr>
                                      <w:rFonts w:ascii="Calibri" w:eastAsia="Times New Roman" w:hAnsi="Calibri"/>
                                      <w:sz w:val="22"/>
                                      <w:szCs w:val="22"/>
                                    </w:rPr>
                                  </w:pPr>
                                </w:p>
                              </w:tc>
                              <w:tc>
                                <w:tcPr>
                                  <w:tcW w:w="1800" w:type="dxa"/>
                                  <w:tcBorders>
                                    <w:top w:val="nil"/>
                                    <w:left w:val="single" w:sz="4" w:space="0" w:color="000000"/>
                                    <w:bottom w:val="single" w:sz="4" w:space="0" w:color="000000"/>
                                    <w:right w:val="single" w:sz="4" w:space="0" w:color="000000"/>
                                  </w:tcBorders>
                                </w:tcPr>
                                <w:p w14:paraId="59646C39"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空调设备</w:t>
                                  </w: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7C98AE68" w14:textId="77777777" w:rsidR="00B42B1B" w:rsidRDefault="00B42B1B">
                                  <w:pPr>
                                    <w:widowControl/>
                                    <w:jc w:val="left"/>
                                    <w:rPr>
                                      <w:rFonts w:ascii="宋体" w:eastAsia="Times New Roman" w:hAnsi="宋体" w:cs="宋体"/>
                                      <w:sz w:val="20"/>
                                      <w:szCs w:val="20"/>
                                      <w:lang w:eastAsia="en-US"/>
                                    </w:rPr>
                                  </w:pPr>
                                </w:p>
                              </w:tc>
                              <w:tc>
                                <w:tcPr>
                                  <w:tcW w:w="3780" w:type="dxa"/>
                                  <w:vMerge/>
                                  <w:tcBorders>
                                    <w:top w:val="nil"/>
                                    <w:left w:val="single" w:sz="4" w:space="0" w:color="000000"/>
                                    <w:bottom w:val="nil"/>
                                    <w:right w:val="single" w:sz="4" w:space="0" w:color="000000"/>
                                  </w:tcBorders>
                                </w:tcPr>
                                <w:p w14:paraId="0867B49C"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2B3A4032" w14:textId="77777777">
                              <w:trPr>
                                <w:trHeight w:hRule="exact" w:val="742"/>
                              </w:trPr>
                              <w:tc>
                                <w:tcPr>
                                  <w:tcW w:w="570" w:type="dxa"/>
                                  <w:tcBorders>
                                    <w:top w:val="single" w:sz="4" w:space="0" w:color="000000"/>
                                    <w:left w:val="single" w:sz="4" w:space="0" w:color="000000"/>
                                    <w:bottom w:val="single" w:sz="4" w:space="0" w:color="000000"/>
                                    <w:right w:val="single" w:sz="4" w:space="0" w:color="000000"/>
                                  </w:tcBorders>
                                </w:tcPr>
                                <w:p w14:paraId="482293B8" w14:textId="77777777" w:rsidR="00B42B1B" w:rsidRDefault="00B42B1B">
                                  <w:pPr>
                                    <w:pStyle w:val="TableParagraph"/>
                                    <w:spacing w:before="12"/>
                                    <w:rPr>
                                      <w:rFonts w:ascii="宋体" w:hAnsi="宋体" w:cs="宋体" w:hint="eastAsia"/>
                                      <w:sz w:val="15"/>
                                      <w:szCs w:val="15"/>
                                      <w:lang w:eastAsia="zh-CN"/>
                                    </w:rPr>
                                  </w:pPr>
                                </w:p>
                                <w:p w14:paraId="7189C226" w14:textId="77777777" w:rsidR="00B42B1B" w:rsidRDefault="00FA6EE5">
                                  <w:pPr>
                                    <w:pStyle w:val="TableParagraph"/>
                                    <w:ind w:right="1"/>
                                    <w:jc w:val="center"/>
                                    <w:rPr>
                                      <w:rFonts w:ascii="宋体" w:hAnsi="宋体" w:cs="宋体" w:hint="eastAsia"/>
                                      <w:sz w:val="20"/>
                                      <w:szCs w:val="20"/>
                                    </w:rPr>
                                  </w:pPr>
                                  <w:r>
                                    <w:rPr>
                                      <w:rFonts w:ascii="宋体" w:hint="eastAsia"/>
                                      <w:sz w:val="20"/>
                                    </w:rPr>
                                    <w:t>7</w:t>
                                  </w:r>
                                </w:p>
                              </w:tc>
                              <w:tc>
                                <w:tcPr>
                                  <w:tcW w:w="1163" w:type="dxa"/>
                                  <w:tcBorders>
                                    <w:top w:val="single" w:sz="4" w:space="0" w:color="000000"/>
                                    <w:left w:val="single" w:sz="4" w:space="0" w:color="000000"/>
                                    <w:bottom w:val="single" w:sz="4" w:space="0" w:color="000000"/>
                                    <w:right w:val="single" w:sz="4" w:space="0" w:color="000000"/>
                                  </w:tcBorders>
                                </w:tcPr>
                                <w:p w14:paraId="4CEA1082" w14:textId="77777777" w:rsidR="00B42B1B" w:rsidRDefault="00B42B1B">
                                  <w:pPr>
                                    <w:pStyle w:val="TableParagraph"/>
                                    <w:spacing w:before="12"/>
                                    <w:rPr>
                                      <w:rFonts w:ascii="宋体" w:hAnsi="宋体" w:cs="宋体" w:hint="eastAsia"/>
                                      <w:sz w:val="15"/>
                                      <w:szCs w:val="15"/>
                                    </w:rPr>
                                  </w:pPr>
                                </w:p>
                                <w:p w14:paraId="4A8829DC"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A020601电机</w:t>
                                  </w:r>
                                </w:p>
                              </w:tc>
                              <w:tc>
                                <w:tcPr>
                                  <w:tcW w:w="1800" w:type="dxa"/>
                                  <w:tcBorders>
                                    <w:top w:val="single" w:sz="4" w:space="0" w:color="000000"/>
                                    <w:left w:val="single" w:sz="4" w:space="0" w:color="000000"/>
                                    <w:bottom w:val="single" w:sz="4" w:space="0" w:color="000000"/>
                                    <w:right w:val="single" w:sz="4" w:space="0" w:color="000000"/>
                                  </w:tcBorders>
                                </w:tcPr>
                                <w:p w14:paraId="64BAC692" w14:textId="77777777" w:rsidR="00B42B1B" w:rsidRDefault="00B42B1B">
                                  <w:pPr>
                                    <w:rPr>
                                      <w:rFonts w:ascii="Calibri" w:hAnsi="Calibri"/>
                                      <w:sz w:val="22"/>
                                      <w:szCs w:val="22"/>
                                    </w:rPr>
                                  </w:pPr>
                                </w:p>
                              </w:tc>
                              <w:tc>
                                <w:tcPr>
                                  <w:tcW w:w="1792" w:type="dxa"/>
                                  <w:tcBorders>
                                    <w:top w:val="single" w:sz="4" w:space="0" w:color="000000"/>
                                    <w:left w:val="single" w:sz="4" w:space="0" w:color="000000"/>
                                    <w:bottom w:val="single" w:sz="4" w:space="0" w:color="000000"/>
                                    <w:right w:val="single" w:sz="4" w:space="0" w:color="000000"/>
                                  </w:tcBorders>
                                </w:tcPr>
                                <w:p w14:paraId="6C60AD39"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single" w:sz="4" w:space="0" w:color="000000"/>
                                    <w:right w:val="single" w:sz="4" w:space="0" w:color="000000"/>
                                  </w:tcBorders>
                                </w:tcPr>
                                <w:p w14:paraId="53E249E9" w14:textId="77777777" w:rsidR="00B42B1B" w:rsidRDefault="00FA6EE5">
                                  <w:pPr>
                                    <w:pStyle w:val="TableParagraph"/>
                                    <w:spacing w:before="52" w:line="280" w:lineRule="auto"/>
                                    <w:ind w:left="7" w:right="4"/>
                                    <w:rPr>
                                      <w:rFonts w:ascii="宋体" w:hAnsi="宋体" w:cs="宋体" w:hint="eastAsia"/>
                                      <w:sz w:val="20"/>
                                      <w:szCs w:val="20"/>
                                      <w:lang w:eastAsia="zh-CN"/>
                                    </w:rPr>
                                  </w:pPr>
                                  <w:r>
                                    <w:rPr>
                                      <w:rFonts w:ascii="宋体" w:hAnsi="宋体" w:cs="宋体" w:hint="eastAsia"/>
                                      <w:sz w:val="20"/>
                                      <w:szCs w:val="20"/>
                                      <w:lang w:eastAsia="zh-CN"/>
                                    </w:rPr>
                                    <w:t>《中小型三相异步电动机能效限定值及能效等级》（GB18613）</w:t>
                                  </w:r>
                                </w:p>
                              </w:tc>
                            </w:tr>
                            <w:tr w:rsidR="00B42B1B" w14:paraId="573C4F20" w14:textId="77777777">
                              <w:trPr>
                                <w:trHeight w:hRule="exact" w:val="353"/>
                              </w:trPr>
                              <w:tc>
                                <w:tcPr>
                                  <w:tcW w:w="570" w:type="dxa"/>
                                  <w:vMerge w:val="restart"/>
                                  <w:tcBorders>
                                    <w:top w:val="single" w:sz="4" w:space="0" w:color="000000"/>
                                    <w:left w:val="single" w:sz="4" w:space="0" w:color="000000"/>
                                    <w:bottom w:val="single" w:sz="4" w:space="0" w:color="000000"/>
                                    <w:right w:val="single" w:sz="4" w:space="0" w:color="000000"/>
                                  </w:tcBorders>
                                </w:tcPr>
                                <w:p w14:paraId="74BD7BC1" w14:textId="77777777" w:rsidR="00B42B1B" w:rsidRDefault="00B42B1B">
                                  <w:pPr>
                                    <w:pStyle w:val="TableParagraph"/>
                                    <w:spacing w:before="3"/>
                                    <w:rPr>
                                      <w:rFonts w:ascii="宋体" w:hAnsi="宋体" w:cs="宋体" w:hint="eastAsia"/>
                                      <w:sz w:val="14"/>
                                      <w:szCs w:val="14"/>
                                      <w:lang w:eastAsia="zh-CN"/>
                                    </w:rPr>
                                  </w:pPr>
                                </w:p>
                                <w:p w14:paraId="244180CB" w14:textId="77777777" w:rsidR="00B42B1B" w:rsidRDefault="00FA6EE5">
                                  <w:pPr>
                                    <w:pStyle w:val="TableParagraph"/>
                                    <w:ind w:right="1"/>
                                    <w:jc w:val="center"/>
                                    <w:rPr>
                                      <w:rFonts w:ascii="宋体" w:hAnsi="宋体" w:cs="宋体" w:hint="eastAsia"/>
                                      <w:sz w:val="20"/>
                                      <w:szCs w:val="20"/>
                                    </w:rPr>
                                  </w:pPr>
                                  <w:r>
                                    <w:rPr>
                                      <w:rFonts w:ascii="宋体" w:hint="eastAsia"/>
                                      <w:sz w:val="20"/>
                                    </w:rPr>
                                    <w:t>8</w:t>
                                  </w:r>
                                </w:p>
                              </w:tc>
                              <w:tc>
                                <w:tcPr>
                                  <w:tcW w:w="1163" w:type="dxa"/>
                                  <w:tcBorders>
                                    <w:top w:val="single" w:sz="4" w:space="0" w:color="000000"/>
                                    <w:left w:val="single" w:sz="4" w:space="0" w:color="000000"/>
                                    <w:bottom w:val="nil"/>
                                    <w:right w:val="single" w:sz="4" w:space="0" w:color="000000"/>
                                  </w:tcBorders>
                                </w:tcPr>
                                <w:p w14:paraId="7FF6B1F3" w14:textId="77777777" w:rsidR="00B42B1B" w:rsidRDefault="00FA6EE5">
                                  <w:pPr>
                                    <w:pStyle w:val="TableParagraph"/>
                                    <w:spacing w:before="30"/>
                                    <w:ind w:left="7"/>
                                    <w:rPr>
                                      <w:rFonts w:ascii="宋体" w:hAnsi="宋体" w:cs="宋体" w:hint="eastAsia"/>
                                      <w:sz w:val="20"/>
                                      <w:szCs w:val="20"/>
                                    </w:rPr>
                                  </w:pPr>
                                  <w:r>
                                    <w:rPr>
                                      <w:rFonts w:ascii="宋体" w:hAnsi="宋体" w:cs="宋体" w:hint="eastAsia"/>
                                      <w:sz w:val="20"/>
                                      <w:szCs w:val="20"/>
                                    </w:rPr>
                                    <w:t>A020602变压</w:t>
                                  </w:r>
                                </w:p>
                              </w:tc>
                              <w:tc>
                                <w:tcPr>
                                  <w:tcW w:w="1800" w:type="dxa"/>
                                  <w:vMerge w:val="restart"/>
                                  <w:tcBorders>
                                    <w:top w:val="single" w:sz="4" w:space="0" w:color="000000"/>
                                    <w:left w:val="single" w:sz="4" w:space="0" w:color="000000"/>
                                    <w:bottom w:val="single" w:sz="4" w:space="0" w:color="000000"/>
                                    <w:right w:val="single" w:sz="4" w:space="0" w:color="000000"/>
                                  </w:tcBorders>
                                </w:tcPr>
                                <w:p w14:paraId="3615BF0C" w14:textId="77777777" w:rsidR="00B42B1B" w:rsidRDefault="00B42B1B">
                                  <w:pPr>
                                    <w:pStyle w:val="TableParagraph"/>
                                    <w:spacing w:before="3"/>
                                    <w:rPr>
                                      <w:rFonts w:ascii="宋体" w:hAnsi="宋体" w:cs="宋体" w:hint="eastAsia"/>
                                      <w:sz w:val="14"/>
                                      <w:szCs w:val="14"/>
                                    </w:rPr>
                                  </w:pPr>
                                </w:p>
                                <w:p w14:paraId="7B4F0E4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配电变压器</w:t>
                                  </w:r>
                                </w:p>
                              </w:tc>
                              <w:tc>
                                <w:tcPr>
                                  <w:tcW w:w="1792" w:type="dxa"/>
                                  <w:vMerge w:val="restart"/>
                                  <w:tcBorders>
                                    <w:top w:val="single" w:sz="4" w:space="0" w:color="000000"/>
                                    <w:left w:val="single" w:sz="4" w:space="0" w:color="000000"/>
                                    <w:bottom w:val="single" w:sz="4" w:space="0" w:color="000000"/>
                                    <w:right w:val="single" w:sz="4" w:space="0" w:color="000000"/>
                                  </w:tcBorders>
                                </w:tcPr>
                                <w:p w14:paraId="22E43268"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nil"/>
                                    <w:right w:val="single" w:sz="4" w:space="0" w:color="000000"/>
                                  </w:tcBorders>
                                </w:tcPr>
                                <w:p w14:paraId="276E8DA2" w14:textId="77777777" w:rsidR="00B42B1B" w:rsidRDefault="00FA6EE5">
                                  <w:pPr>
                                    <w:pStyle w:val="TableParagraph"/>
                                    <w:spacing w:before="30"/>
                                    <w:ind w:left="7"/>
                                    <w:rPr>
                                      <w:rFonts w:ascii="宋体" w:hAnsi="宋体" w:cs="宋体" w:hint="eastAsia"/>
                                      <w:sz w:val="20"/>
                                      <w:szCs w:val="20"/>
                                      <w:lang w:eastAsia="zh-CN"/>
                                    </w:rPr>
                                  </w:pPr>
                                  <w:r>
                                    <w:rPr>
                                      <w:rFonts w:ascii="宋体" w:hAnsi="宋体" w:cs="宋体" w:hint="eastAsia"/>
                                      <w:sz w:val="20"/>
                                      <w:szCs w:val="20"/>
                                      <w:lang w:eastAsia="zh-CN"/>
                                    </w:rPr>
                                    <w:t>《三相配电变压器能效限定值及</w:t>
                                  </w:r>
                                </w:p>
                              </w:tc>
                            </w:tr>
                            <w:tr w:rsidR="00B42B1B" w14:paraId="141EC4C1" w14:textId="77777777">
                              <w:trPr>
                                <w:trHeight w:hRule="exact" w:val="345"/>
                              </w:trPr>
                              <w:tc>
                                <w:tcPr>
                                  <w:tcW w:w="570" w:type="dxa"/>
                                  <w:vMerge/>
                                  <w:tcBorders>
                                    <w:top w:val="single" w:sz="4" w:space="0" w:color="000000"/>
                                    <w:left w:val="single" w:sz="4" w:space="0" w:color="000000"/>
                                    <w:bottom w:val="single" w:sz="4" w:space="0" w:color="000000"/>
                                    <w:right w:val="single" w:sz="4" w:space="0" w:color="000000"/>
                                  </w:tcBorders>
                                  <w:vAlign w:val="center"/>
                                </w:tcPr>
                                <w:p w14:paraId="3FB45F35" w14:textId="77777777" w:rsidR="00B42B1B" w:rsidRDefault="00B42B1B">
                                  <w:pPr>
                                    <w:widowControl/>
                                    <w:jc w:val="left"/>
                                    <w:rPr>
                                      <w:rFonts w:ascii="宋体" w:eastAsia="Times New Roman" w:hAnsi="宋体" w:cs="宋体"/>
                                      <w:sz w:val="20"/>
                                      <w:szCs w:val="20"/>
                                    </w:rPr>
                                  </w:pPr>
                                </w:p>
                              </w:tc>
                              <w:tc>
                                <w:tcPr>
                                  <w:tcW w:w="1163" w:type="dxa"/>
                                  <w:tcBorders>
                                    <w:top w:val="nil"/>
                                    <w:left w:val="single" w:sz="4" w:space="0" w:color="000000"/>
                                    <w:bottom w:val="single" w:sz="4" w:space="0" w:color="000000"/>
                                    <w:right w:val="single" w:sz="4" w:space="0" w:color="000000"/>
                                  </w:tcBorders>
                                </w:tcPr>
                                <w:p w14:paraId="05B55344"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18481778" w14:textId="77777777" w:rsidR="00B42B1B" w:rsidRDefault="00B42B1B">
                                  <w:pPr>
                                    <w:widowControl/>
                                    <w:jc w:val="left"/>
                                    <w:rPr>
                                      <w:rFonts w:ascii="宋体" w:eastAsia="Times New Roman" w:hAnsi="宋体" w:cs="宋体"/>
                                      <w:sz w:val="20"/>
                                      <w:szCs w:val="20"/>
                                      <w:lang w:eastAsia="en-US"/>
                                    </w:rPr>
                                  </w:pP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20B9202D" w14:textId="77777777" w:rsidR="00B42B1B" w:rsidRDefault="00B42B1B">
                                  <w:pPr>
                                    <w:widowControl/>
                                    <w:jc w:val="left"/>
                                    <w:rPr>
                                      <w:rFonts w:ascii="Calibri" w:eastAsia="Times New Roman" w:hAnsi="Calibri"/>
                                      <w:sz w:val="22"/>
                                      <w:szCs w:val="22"/>
                                      <w:lang w:eastAsia="en-US"/>
                                    </w:rPr>
                                  </w:pPr>
                                </w:p>
                              </w:tc>
                              <w:tc>
                                <w:tcPr>
                                  <w:tcW w:w="3780" w:type="dxa"/>
                                  <w:tcBorders>
                                    <w:top w:val="nil"/>
                                    <w:left w:val="single" w:sz="4" w:space="0" w:color="000000"/>
                                    <w:bottom w:val="single" w:sz="4" w:space="0" w:color="000000"/>
                                    <w:right w:val="single" w:sz="4" w:space="0" w:color="000000"/>
                                  </w:tcBorders>
                                </w:tcPr>
                                <w:p w14:paraId="7914200E"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能效等级》（GB20052）</w:t>
                                  </w:r>
                                </w:p>
                              </w:tc>
                            </w:tr>
                            <w:tr w:rsidR="00B42B1B" w14:paraId="02BF98EC" w14:textId="77777777">
                              <w:trPr>
                                <w:trHeight w:hRule="exact" w:val="449"/>
                              </w:trPr>
                              <w:tc>
                                <w:tcPr>
                                  <w:tcW w:w="570" w:type="dxa"/>
                                  <w:vMerge w:val="restart"/>
                                  <w:tcBorders>
                                    <w:top w:val="single" w:sz="4" w:space="0" w:color="000000"/>
                                    <w:left w:val="single" w:sz="4" w:space="0" w:color="000000"/>
                                    <w:bottom w:val="single" w:sz="4" w:space="0" w:color="000000"/>
                                    <w:right w:val="single" w:sz="4" w:space="0" w:color="000000"/>
                                  </w:tcBorders>
                                </w:tcPr>
                                <w:p w14:paraId="7B6EE9C4" w14:textId="77777777" w:rsidR="00B42B1B" w:rsidRDefault="00B42B1B">
                                  <w:pPr>
                                    <w:pStyle w:val="TableParagraph"/>
                                    <w:spacing w:before="8"/>
                                    <w:rPr>
                                      <w:rFonts w:ascii="宋体" w:hAnsi="宋体" w:cs="宋体" w:hint="eastAsia"/>
                                      <w:sz w:val="21"/>
                                      <w:szCs w:val="21"/>
                                    </w:rPr>
                                  </w:pPr>
                                </w:p>
                                <w:p w14:paraId="690AF33F" w14:textId="77777777" w:rsidR="00B42B1B" w:rsidRDefault="00FA6EE5">
                                  <w:pPr>
                                    <w:pStyle w:val="TableParagraph"/>
                                    <w:ind w:right="1"/>
                                    <w:jc w:val="center"/>
                                    <w:rPr>
                                      <w:rFonts w:ascii="宋体" w:hAnsi="宋体" w:cs="宋体" w:hint="eastAsia"/>
                                      <w:sz w:val="20"/>
                                      <w:szCs w:val="20"/>
                                    </w:rPr>
                                  </w:pPr>
                                  <w:r>
                                    <w:rPr>
                                      <w:rFonts w:ascii="宋体" w:hint="eastAsia"/>
                                      <w:sz w:val="20"/>
                                    </w:rPr>
                                    <w:t>9</w:t>
                                  </w:r>
                                </w:p>
                              </w:tc>
                              <w:tc>
                                <w:tcPr>
                                  <w:tcW w:w="1163" w:type="dxa"/>
                                  <w:tcBorders>
                                    <w:top w:val="single" w:sz="4" w:space="0" w:color="000000"/>
                                    <w:left w:val="single" w:sz="4" w:space="0" w:color="000000"/>
                                    <w:bottom w:val="nil"/>
                                    <w:right w:val="single" w:sz="4" w:space="0" w:color="000000"/>
                                  </w:tcBorders>
                                </w:tcPr>
                                <w:p w14:paraId="64229937" w14:textId="77777777" w:rsidR="00B42B1B" w:rsidRDefault="00FA6EE5">
                                  <w:pPr>
                                    <w:pStyle w:val="TableParagraph"/>
                                    <w:spacing w:before="126"/>
                                    <w:ind w:left="7"/>
                                    <w:rPr>
                                      <w:rFonts w:ascii="宋体" w:hAnsi="宋体" w:cs="宋体" w:hint="eastAsia"/>
                                      <w:sz w:val="20"/>
                                      <w:szCs w:val="20"/>
                                    </w:rPr>
                                  </w:pPr>
                                  <w:r>
                                    <w:rPr>
                                      <w:rFonts w:ascii="宋体" w:hAnsi="宋体" w:cs="宋体" w:hint="eastAsia"/>
                                      <w:sz w:val="20"/>
                                      <w:szCs w:val="20"/>
                                    </w:rPr>
                                    <w:t>★A020609镇</w:t>
                                  </w:r>
                                </w:p>
                              </w:tc>
                              <w:tc>
                                <w:tcPr>
                                  <w:tcW w:w="1800" w:type="dxa"/>
                                  <w:vMerge w:val="restart"/>
                                  <w:tcBorders>
                                    <w:top w:val="single" w:sz="4" w:space="0" w:color="000000"/>
                                    <w:left w:val="single" w:sz="4" w:space="0" w:color="000000"/>
                                    <w:bottom w:val="single" w:sz="4" w:space="0" w:color="000000"/>
                                    <w:right w:val="single" w:sz="4" w:space="0" w:color="000000"/>
                                  </w:tcBorders>
                                </w:tcPr>
                                <w:p w14:paraId="1E5CD150" w14:textId="77777777" w:rsidR="00B42B1B" w:rsidRDefault="00B42B1B">
                                  <w:pPr>
                                    <w:pStyle w:val="TableParagraph"/>
                                    <w:spacing w:before="8"/>
                                    <w:rPr>
                                      <w:rFonts w:ascii="宋体" w:hAnsi="宋体" w:cs="宋体" w:hint="eastAsia"/>
                                      <w:sz w:val="21"/>
                                      <w:szCs w:val="21"/>
                                    </w:rPr>
                                  </w:pPr>
                                </w:p>
                                <w:p w14:paraId="69D6A6F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管型荧光灯镇流器</w:t>
                                  </w:r>
                                </w:p>
                              </w:tc>
                              <w:tc>
                                <w:tcPr>
                                  <w:tcW w:w="1792" w:type="dxa"/>
                                  <w:vMerge w:val="restart"/>
                                  <w:tcBorders>
                                    <w:top w:val="single" w:sz="4" w:space="0" w:color="000000"/>
                                    <w:left w:val="single" w:sz="4" w:space="0" w:color="000000"/>
                                    <w:bottom w:val="single" w:sz="4" w:space="0" w:color="000000"/>
                                    <w:right w:val="single" w:sz="4" w:space="0" w:color="000000"/>
                                  </w:tcBorders>
                                </w:tcPr>
                                <w:p w14:paraId="6AD0B882" w14:textId="77777777" w:rsidR="00B42B1B" w:rsidRDefault="00B42B1B">
                                  <w:pPr>
                                    <w:rPr>
                                      <w:rFonts w:ascii="Calibri" w:hAnsi="Calibri"/>
                                      <w:sz w:val="22"/>
                                      <w:szCs w:val="22"/>
                                    </w:rPr>
                                  </w:pPr>
                                </w:p>
                              </w:tc>
                              <w:tc>
                                <w:tcPr>
                                  <w:tcW w:w="3780" w:type="dxa"/>
                                  <w:vMerge w:val="restart"/>
                                  <w:tcBorders>
                                    <w:top w:val="single" w:sz="4" w:space="0" w:color="000000"/>
                                    <w:left w:val="single" w:sz="4" w:space="0" w:color="000000"/>
                                    <w:bottom w:val="nil"/>
                                    <w:right w:val="single" w:sz="4" w:space="0" w:color="000000"/>
                                  </w:tcBorders>
                                </w:tcPr>
                                <w:p w14:paraId="64433E72" w14:textId="77777777" w:rsidR="00B42B1B" w:rsidRDefault="00FA6EE5">
                                  <w:pPr>
                                    <w:pStyle w:val="TableParagraph"/>
                                    <w:spacing w:before="126"/>
                                    <w:ind w:left="7"/>
                                    <w:rPr>
                                      <w:rFonts w:ascii="宋体" w:hAnsi="宋体" w:cs="宋体" w:hint="eastAsia"/>
                                      <w:sz w:val="20"/>
                                      <w:szCs w:val="20"/>
                                      <w:lang w:eastAsia="zh-CN"/>
                                    </w:rPr>
                                  </w:pPr>
                                  <w:r>
                                    <w:rPr>
                                      <w:rFonts w:ascii="宋体" w:hAnsi="宋体" w:cs="宋体" w:hint="eastAsia"/>
                                      <w:sz w:val="20"/>
                                      <w:szCs w:val="20"/>
                                      <w:lang w:eastAsia="zh-CN"/>
                                    </w:rPr>
                                    <w:t>《管形荧光灯镇流器能效限定值及能效等级》（GB17896）</w:t>
                                  </w:r>
                                </w:p>
                              </w:tc>
                            </w:tr>
                            <w:tr w:rsidR="00B42B1B" w14:paraId="43097683" w14:textId="77777777">
                              <w:trPr>
                                <w:trHeight w:hRule="exact" w:val="441"/>
                              </w:trPr>
                              <w:tc>
                                <w:tcPr>
                                  <w:tcW w:w="570" w:type="dxa"/>
                                  <w:vMerge/>
                                  <w:tcBorders>
                                    <w:top w:val="single" w:sz="4" w:space="0" w:color="000000"/>
                                    <w:left w:val="single" w:sz="4" w:space="0" w:color="000000"/>
                                    <w:bottom w:val="single" w:sz="4" w:space="0" w:color="000000"/>
                                    <w:right w:val="single" w:sz="4" w:space="0" w:color="000000"/>
                                  </w:tcBorders>
                                  <w:vAlign w:val="center"/>
                                </w:tcPr>
                                <w:p w14:paraId="0B5A52BB" w14:textId="77777777" w:rsidR="00B42B1B" w:rsidRDefault="00B42B1B">
                                  <w:pPr>
                                    <w:widowControl/>
                                    <w:jc w:val="left"/>
                                    <w:rPr>
                                      <w:rFonts w:ascii="宋体" w:eastAsia="Times New Roman" w:hAnsi="宋体" w:cs="宋体"/>
                                      <w:sz w:val="20"/>
                                      <w:szCs w:val="20"/>
                                    </w:rPr>
                                  </w:pPr>
                                </w:p>
                              </w:tc>
                              <w:tc>
                                <w:tcPr>
                                  <w:tcW w:w="1163" w:type="dxa"/>
                                  <w:tcBorders>
                                    <w:top w:val="nil"/>
                                    <w:left w:val="single" w:sz="4" w:space="0" w:color="000000"/>
                                    <w:bottom w:val="single" w:sz="4" w:space="0" w:color="000000"/>
                                    <w:right w:val="single" w:sz="4" w:space="0" w:color="000000"/>
                                  </w:tcBorders>
                                </w:tcPr>
                                <w:p w14:paraId="23247DDE"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流器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49FD8561" w14:textId="77777777" w:rsidR="00B42B1B" w:rsidRDefault="00B42B1B">
                                  <w:pPr>
                                    <w:widowControl/>
                                    <w:jc w:val="left"/>
                                    <w:rPr>
                                      <w:rFonts w:ascii="宋体" w:eastAsia="Times New Roman" w:hAnsi="宋体" w:cs="宋体"/>
                                      <w:sz w:val="20"/>
                                      <w:szCs w:val="20"/>
                                      <w:lang w:eastAsia="en-US"/>
                                    </w:rPr>
                                  </w:pP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1DF2BFBB" w14:textId="77777777" w:rsidR="00B42B1B" w:rsidRDefault="00B42B1B">
                                  <w:pPr>
                                    <w:widowControl/>
                                    <w:jc w:val="left"/>
                                    <w:rPr>
                                      <w:rFonts w:ascii="Calibri" w:eastAsia="Times New Roman" w:hAnsi="Calibri"/>
                                      <w:sz w:val="22"/>
                                      <w:szCs w:val="22"/>
                                      <w:lang w:eastAsia="en-US"/>
                                    </w:rPr>
                                  </w:pPr>
                                </w:p>
                              </w:tc>
                              <w:tc>
                                <w:tcPr>
                                  <w:tcW w:w="3780" w:type="dxa"/>
                                  <w:vMerge/>
                                  <w:tcBorders>
                                    <w:top w:val="nil"/>
                                    <w:left w:val="single" w:sz="4" w:space="0" w:color="000000"/>
                                    <w:bottom w:val="single" w:sz="4" w:space="0" w:color="000000"/>
                                    <w:right w:val="single" w:sz="4" w:space="0" w:color="000000"/>
                                  </w:tcBorders>
                                </w:tcPr>
                                <w:p w14:paraId="04B230DE"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03D0AF21" w14:textId="77777777">
                              <w:trPr>
                                <w:trHeight w:hRule="exact" w:val="752"/>
                              </w:trPr>
                              <w:tc>
                                <w:tcPr>
                                  <w:tcW w:w="570" w:type="dxa"/>
                                  <w:vMerge w:val="restart"/>
                                  <w:tcBorders>
                                    <w:top w:val="single" w:sz="4" w:space="0" w:color="000000"/>
                                    <w:left w:val="single" w:sz="4" w:space="0" w:color="000000"/>
                                    <w:bottom w:val="single" w:sz="4" w:space="0" w:color="000000"/>
                                    <w:right w:val="single" w:sz="4" w:space="0" w:color="000000"/>
                                  </w:tcBorders>
                                </w:tcPr>
                                <w:p w14:paraId="5D144C77" w14:textId="77777777" w:rsidR="00B42B1B" w:rsidRDefault="00B42B1B">
                                  <w:pPr>
                                    <w:pStyle w:val="TableParagraph"/>
                                    <w:rPr>
                                      <w:rFonts w:ascii="宋体" w:hAnsi="宋体" w:cs="宋体" w:hint="eastAsia"/>
                                      <w:sz w:val="20"/>
                                      <w:szCs w:val="20"/>
                                      <w:lang w:eastAsia="zh-CN"/>
                                    </w:rPr>
                                  </w:pPr>
                                </w:p>
                                <w:p w14:paraId="6EC65901" w14:textId="77777777" w:rsidR="00B42B1B" w:rsidRDefault="00B42B1B">
                                  <w:pPr>
                                    <w:pStyle w:val="TableParagraph"/>
                                    <w:rPr>
                                      <w:rFonts w:ascii="宋体" w:hAnsi="宋体" w:cs="宋体" w:hint="eastAsia"/>
                                      <w:sz w:val="20"/>
                                      <w:szCs w:val="20"/>
                                      <w:lang w:eastAsia="zh-CN"/>
                                    </w:rPr>
                                  </w:pPr>
                                </w:p>
                                <w:p w14:paraId="4A516B28" w14:textId="77777777" w:rsidR="00B42B1B" w:rsidRDefault="00B42B1B">
                                  <w:pPr>
                                    <w:pStyle w:val="TableParagraph"/>
                                    <w:rPr>
                                      <w:rFonts w:ascii="宋体" w:hAnsi="宋体" w:cs="宋体" w:hint="eastAsia"/>
                                      <w:sz w:val="20"/>
                                      <w:szCs w:val="20"/>
                                      <w:lang w:eastAsia="zh-CN"/>
                                    </w:rPr>
                                  </w:pPr>
                                </w:p>
                                <w:p w14:paraId="3088B7AC" w14:textId="77777777" w:rsidR="00B42B1B" w:rsidRDefault="00B42B1B">
                                  <w:pPr>
                                    <w:pStyle w:val="TableParagraph"/>
                                    <w:rPr>
                                      <w:rFonts w:ascii="宋体" w:hAnsi="宋体" w:cs="宋体" w:hint="eastAsia"/>
                                      <w:sz w:val="20"/>
                                      <w:szCs w:val="20"/>
                                      <w:lang w:eastAsia="zh-CN"/>
                                    </w:rPr>
                                  </w:pPr>
                                </w:p>
                                <w:p w14:paraId="07FB08AC" w14:textId="77777777" w:rsidR="00B42B1B" w:rsidRDefault="00B42B1B">
                                  <w:pPr>
                                    <w:pStyle w:val="TableParagraph"/>
                                    <w:rPr>
                                      <w:rFonts w:ascii="宋体" w:hAnsi="宋体" w:cs="宋体" w:hint="eastAsia"/>
                                      <w:sz w:val="20"/>
                                      <w:szCs w:val="20"/>
                                      <w:lang w:eastAsia="zh-CN"/>
                                    </w:rPr>
                                  </w:pPr>
                                </w:p>
                                <w:p w14:paraId="44885107" w14:textId="77777777" w:rsidR="00B42B1B" w:rsidRDefault="00B42B1B">
                                  <w:pPr>
                                    <w:pStyle w:val="TableParagraph"/>
                                    <w:rPr>
                                      <w:rFonts w:ascii="宋体" w:hAnsi="宋体" w:cs="宋体" w:hint="eastAsia"/>
                                      <w:sz w:val="20"/>
                                      <w:szCs w:val="20"/>
                                      <w:lang w:eastAsia="zh-CN"/>
                                    </w:rPr>
                                  </w:pPr>
                                </w:p>
                                <w:p w14:paraId="3C994944" w14:textId="77777777" w:rsidR="00B42B1B" w:rsidRDefault="00B42B1B">
                                  <w:pPr>
                                    <w:pStyle w:val="TableParagraph"/>
                                    <w:rPr>
                                      <w:rFonts w:ascii="宋体" w:hAnsi="宋体" w:cs="宋体" w:hint="eastAsia"/>
                                      <w:sz w:val="20"/>
                                      <w:szCs w:val="20"/>
                                      <w:lang w:eastAsia="zh-CN"/>
                                    </w:rPr>
                                  </w:pPr>
                                </w:p>
                                <w:p w14:paraId="5F9C99BB" w14:textId="77777777" w:rsidR="00B42B1B" w:rsidRDefault="00B42B1B">
                                  <w:pPr>
                                    <w:pStyle w:val="TableParagraph"/>
                                    <w:rPr>
                                      <w:rFonts w:ascii="宋体" w:hAnsi="宋体" w:cs="宋体" w:hint="eastAsia"/>
                                      <w:sz w:val="20"/>
                                      <w:szCs w:val="20"/>
                                      <w:lang w:eastAsia="zh-CN"/>
                                    </w:rPr>
                                  </w:pPr>
                                </w:p>
                                <w:p w14:paraId="15C28795" w14:textId="77777777" w:rsidR="00B42B1B" w:rsidRDefault="00B42B1B">
                                  <w:pPr>
                                    <w:pStyle w:val="TableParagraph"/>
                                    <w:rPr>
                                      <w:rFonts w:ascii="宋体" w:hAnsi="宋体" w:cs="宋体" w:hint="eastAsia"/>
                                      <w:sz w:val="20"/>
                                      <w:szCs w:val="20"/>
                                      <w:lang w:eastAsia="zh-CN"/>
                                    </w:rPr>
                                  </w:pPr>
                                </w:p>
                                <w:p w14:paraId="62D82124" w14:textId="77777777" w:rsidR="00B42B1B" w:rsidRDefault="00B42B1B">
                                  <w:pPr>
                                    <w:pStyle w:val="TableParagraph"/>
                                    <w:spacing w:before="5"/>
                                    <w:rPr>
                                      <w:rFonts w:ascii="宋体" w:hAnsi="宋体" w:cs="宋体" w:hint="eastAsia"/>
                                      <w:sz w:val="18"/>
                                      <w:szCs w:val="18"/>
                                      <w:lang w:eastAsia="zh-CN"/>
                                    </w:rPr>
                                  </w:pPr>
                                </w:p>
                                <w:p w14:paraId="187C3CE5" w14:textId="77777777" w:rsidR="00B42B1B" w:rsidRDefault="00FA6EE5">
                                  <w:pPr>
                                    <w:pStyle w:val="TableParagraph"/>
                                    <w:ind w:left="182"/>
                                    <w:rPr>
                                      <w:rFonts w:ascii="宋体" w:hAnsi="宋体" w:cs="宋体" w:hint="eastAsia"/>
                                      <w:sz w:val="20"/>
                                      <w:szCs w:val="20"/>
                                    </w:rPr>
                                  </w:pPr>
                                  <w:r>
                                    <w:rPr>
                                      <w:rFonts w:ascii="宋体" w:hint="eastAsia"/>
                                      <w:sz w:val="20"/>
                                    </w:rPr>
                                    <w:t>10</w:t>
                                  </w:r>
                                </w:p>
                              </w:tc>
                              <w:tc>
                                <w:tcPr>
                                  <w:tcW w:w="1163" w:type="dxa"/>
                                  <w:vMerge w:val="restart"/>
                                  <w:tcBorders>
                                    <w:top w:val="single" w:sz="4" w:space="0" w:color="000000"/>
                                    <w:left w:val="single" w:sz="4" w:space="0" w:color="000000"/>
                                    <w:bottom w:val="single" w:sz="4" w:space="0" w:color="000000"/>
                                    <w:right w:val="single" w:sz="4" w:space="0" w:color="000000"/>
                                  </w:tcBorders>
                                </w:tcPr>
                                <w:p w14:paraId="7138D65C" w14:textId="77777777" w:rsidR="00B42B1B" w:rsidRDefault="00B42B1B">
                                  <w:pPr>
                                    <w:pStyle w:val="TableParagraph"/>
                                    <w:rPr>
                                      <w:rFonts w:ascii="宋体" w:hAnsi="宋体" w:cs="宋体" w:hint="eastAsia"/>
                                      <w:sz w:val="20"/>
                                      <w:szCs w:val="20"/>
                                    </w:rPr>
                                  </w:pPr>
                                </w:p>
                                <w:p w14:paraId="2C8477F7" w14:textId="77777777" w:rsidR="00B42B1B" w:rsidRDefault="00B42B1B">
                                  <w:pPr>
                                    <w:pStyle w:val="TableParagraph"/>
                                    <w:rPr>
                                      <w:rFonts w:ascii="宋体" w:hAnsi="宋体" w:cs="宋体" w:hint="eastAsia"/>
                                      <w:sz w:val="20"/>
                                      <w:szCs w:val="20"/>
                                    </w:rPr>
                                  </w:pPr>
                                </w:p>
                                <w:p w14:paraId="70FB11F9" w14:textId="77777777" w:rsidR="00B42B1B" w:rsidRDefault="00B42B1B">
                                  <w:pPr>
                                    <w:pStyle w:val="TableParagraph"/>
                                    <w:rPr>
                                      <w:rFonts w:ascii="宋体" w:hAnsi="宋体" w:cs="宋体" w:hint="eastAsia"/>
                                      <w:sz w:val="20"/>
                                      <w:szCs w:val="20"/>
                                    </w:rPr>
                                  </w:pPr>
                                </w:p>
                                <w:p w14:paraId="6AED7617" w14:textId="77777777" w:rsidR="00B42B1B" w:rsidRDefault="00B42B1B">
                                  <w:pPr>
                                    <w:pStyle w:val="TableParagraph"/>
                                    <w:rPr>
                                      <w:rFonts w:ascii="宋体" w:hAnsi="宋体" w:cs="宋体" w:hint="eastAsia"/>
                                      <w:sz w:val="20"/>
                                      <w:szCs w:val="20"/>
                                    </w:rPr>
                                  </w:pPr>
                                </w:p>
                                <w:p w14:paraId="32D83B47" w14:textId="77777777" w:rsidR="00B42B1B" w:rsidRDefault="00B42B1B">
                                  <w:pPr>
                                    <w:pStyle w:val="TableParagraph"/>
                                    <w:rPr>
                                      <w:rFonts w:ascii="宋体" w:hAnsi="宋体" w:cs="宋体" w:hint="eastAsia"/>
                                      <w:sz w:val="20"/>
                                      <w:szCs w:val="20"/>
                                    </w:rPr>
                                  </w:pPr>
                                </w:p>
                                <w:p w14:paraId="2C66F46D" w14:textId="77777777" w:rsidR="00B42B1B" w:rsidRDefault="00B42B1B">
                                  <w:pPr>
                                    <w:pStyle w:val="TableParagraph"/>
                                    <w:rPr>
                                      <w:rFonts w:ascii="宋体" w:hAnsi="宋体" w:cs="宋体" w:hint="eastAsia"/>
                                      <w:sz w:val="20"/>
                                      <w:szCs w:val="20"/>
                                    </w:rPr>
                                  </w:pPr>
                                </w:p>
                                <w:p w14:paraId="04BBC714" w14:textId="77777777" w:rsidR="00B42B1B" w:rsidRDefault="00B42B1B">
                                  <w:pPr>
                                    <w:pStyle w:val="TableParagraph"/>
                                    <w:rPr>
                                      <w:rFonts w:ascii="宋体" w:hAnsi="宋体" w:cs="宋体" w:hint="eastAsia"/>
                                      <w:sz w:val="20"/>
                                      <w:szCs w:val="20"/>
                                    </w:rPr>
                                  </w:pPr>
                                </w:p>
                                <w:p w14:paraId="32D0F6B3" w14:textId="77777777" w:rsidR="00B42B1B" w:rsidRDefault="00B42B1B">
                                  <w:pPr>
                                    <w:pStyle w:val="TableParagraph"/>
                                    <w:rPr>
                                      <w:rFonts w:ascii="宋体" w:hAnsi="宋体" w:cs="宋体" w:hint="eastAsia"/>
                                      <w:sz w:val="20"/>
                                      <w:szCs w:val="20"/>
                                    </w:rPr>
                                  </w:pPr>
                                </w:p>
                                <w:p w14:paraId="1594FFDB" w14:textId="77777777" w:rsidR="00B42B1B" w:rsidRDefault="00B42B1B">
                                  <w:pPr>
                                    <w:pStyle w:val="TableParagraph"/>
                                    <w:spacing w:before="6"/>
                                    <w:rPr>
                                      <w:rFonts w:ascii="宋体" w:hAnsi="宋体" w:cs="宋体" w:hint="eastAsia"/>
                                      <w:sz w:val="26"/>
                                      <w:szCs w:val="26"/>
                                    </w:rPr>
                                  </w:pPr>
                                </w:p>
                                <w:p w14:paraId="10282B5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A020618生活</w:t>
                                  </w:r>
                                </w:p>
                                <w:p w14:paraId="70132D40"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用电器</w:t>
                                  </w:r>
                                </w:p>
                              </w:tc>
                              <w:tc>
                                <w:tcPr>
                                  <w:tcW w:w="1800" w:type="dxa"/>
                                  <w:vMerge w:val="restart"/>
                                  <w:tcBorders>
                                    <w:top w:val="single" w:sz="4" w:space="0" w:color="000000"/>
                                    <w:left w:val="single" w:sz="4" w:space="0" w:color="000000"/>
                                    <w:bottom w:val="single" w:sz="4" w:space="0" w:color="000000"/>
                                    <w:right w:val="single" w:sz="4" w:space="0" w:color="000000"/>
                                  </w:tcBorders>
                                </w:tcPr>
                                <w:p w14:paraId="2ABBD422" w14:textId="77777777" w:rsidR="00B42B1B" w:rsidRDefault="00B42B1B">
                                  <w:pPr>
                                    <w:pStyle w:val="TableParagraph"/>
                                    <w:spacing w:before="1"/>
                                    <w:rPr>
                                      <w:rFonts w:ascii="宋体" w:hAnsi="宋体" w:cs="宋体" w:hint="eastAsia"/>
                                      <w:sz w:val="16"/>
                                      <w:szCs w:val="16"/>
                                    </w:rPr>
                                  </w:pPr>
                                </w:p>
                                <w:p w14:paraId="02C5D4C7"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A0206180101电冰箱</w:t>
                                  </w:r>
                                </w:p>
                              </w:tc>
                              <w:tc>
                                <w:tcPr>
                                  <w:tcW w:w="1792" w:type="dxa"/>
                                  <w:vMerge w:val="restart"/>
                                  <w:tcBorders>
                                    <w:top w:val="single" w:sz="4" w:space="0" w:color="000000"/>
                                    <w:left w:val="single" w:sz="4" w:space="0" w:color="000000"/>
                                    <w:bottom w:val="single" w:sz="4" w:space="0" w:color="000000"/>
                                    <w:right w:val="single" w:sz="4" w:space="0" w:color="000000"/>
                                  </w:tcBorders>
                                </w:tcPr>
                                <w:p w14:paraId="7A808126"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single" w:sz="4" w:space="0" w:color="000000"/>
                                    <w:right w:val="single" w:sz="4" w:space="0" w:color="000000"/>
                                  </w:tcBorders>
                                </w:tcPr>
                                <w:p w14:paraId="2EE78B1D" w14:textId="77777777" w:rsidR="00B42B1B" w:rsidRDefault="00FA6EE5">
                                  <w:pPr>
                                    <w:pStyle w:val="TableParagraph"/>
                                    <w:spacing w:before="126"/>
                                    <w:ind w:left="7"/>
                                    <w:rPr>
                                      <w:rFonts w:ascii="宋体" w:hAnsi="宋体" w:cs="宋体" w:hint="eastAsia"/>
                                      <w:sz w:val="20"/>
                                      <w:szCs w:val="20"/>
                                      <w:lang w:eastAsia="zh-CN"/>
                                    </w:rPr>
                                  </w:pPr>
                                  <w:r>
                                    <w:rPr>
                                      <w:rFonts w:ascii="宋体" w:hAnsi="宋体" w:cs="宋体" w:hint="eastAsia"/>
                                      <w:sz w:val="20"/>
                                      <w:szCs w:val="20"/>
                                      <w:lang w:eastAsia="zh-CN"/>
                                    </w:rPr>
                                    <w:t>《家用电冰箱耗电量限定值及能效等级》（GB12021.2）</w:t>
                                  </w:r>
                                </w:p>
                              </w:tc>
                            </w:tr>
                            <w:tr w:rsidR="00B42B1B" w14:paraId="008E928D" w14:textId="77777777">
                              <w:trPr>
                                <w:trHeight w:hRule="exact" w:val="1299"/>
                              </w:trPr>
                              <w:tc>
                                <w:tcPr>
                                  <w:tcW w:w="570" w:type="dxa"/>
                                  <w:vMerge/>
                                  <w:tcBorders>
                                    <w:top w:val="single" w:sz="4" w:space="0" w:color="000000"/>
                                    <w:left w:val="single" w:sz="4" w:space="0" w:color="000000"/>
                                    <w:bottom w:val="single" w:sz="4" w:space="0" w:color="000000"/>
                                    <w:right w:val="single" w:sz="4" w:space="0" w:color="000000"/>
                                  </w:tcBorders>
                                  <w:vAlign w:val="center"/>
                                </w:tcPr>
                                <w:p w14:paraId="77DB456C" w14:textId="77777777" w:rsidR="00B42B1B" w:rsidRDefault="00B42B1B">
                                  <w:pPr>
                                    <w:widowControl/>
                                    <w:jc w:val="left"/>
                                    <w:rPr>
                                      <w:rFonts w:ascii="宋体" w:eastAsia="Times New Roman" w:hAnsi="宋体" w:cs="宋体"/>
                                      <w:sz w:val="20"/>
                                      <w:szCs w:val="20"/>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32034888" w14:textId="77777777" w:rsidR="00B42B1B" w:rsidRDefault="00B42B1B">
                                  <w:pPr>
                                    <w:widowControl/>
                                    <w:jc w:val="left"/>
                                    <w:rPr>
                                      <w:rFonts w:ascii="宋体" w:eastAsia="Times New Roman" w:hAnsi="宋体" w:cs="宋体"/>
                                      <w:sz w:val="20"/>
                                      <w:szCs w:val="20"/>
                                    </w:rPr>
                                  </w:pPr>
                                </w:p>
                              </w:tc>
                              <w:tc>
                                <w:tcPr>
                                  <w:tcW w:w="1800" w:type="dxa"/>
                                  <w:vMerge w:val="restart"/>
                                  <w:tcBorders>
                                    <w:top w:val="single" w:sz="4" w:space="0" w:color="000000"/>
                                    <w:left w:val="single" w:sz="4" w:space="0" w:color="000000"/>
                                    <w:bottom w:val="single" w:sz="4" w:space="0" w:color="000000"/>
                                    <w:right w:val="single" w:sz="4" w:space="0" w:color="000000"/>
                                  </w:tcBorders>
                                </w:tcPr>
                                <w:p w14:paraId="43024C78" w14:textId="77777777" w:rsidR="00B42B1B" w:rsidRDefault="00B42B1B">
                                  <w:pPr>
                                    <w:pStyle w:val="TableParagraph"/>
                                    <w:rPr>
                                      <w:rFonts w:ascii="宋体" w:hAnsi="宋体" w:cs="宋体" w:hint="eastAsia"/>
                                      <w:sz w:val="20"/>
                                      <w:szCs w:val="20"/>
                                      <w:lang w:eastAsia="zh-CN"/>
                                    </w:rPr>
                                  </w:pPr>
                                </w:p>
                                <w:p w14:paraId="4A3C60E0" w14:textId="77777777" w:rsidR="00B42B1B" w:rsidRDefault="00B42B1B">
                                  <w:pPr>
                                    <w:pStyle w:val="TableParagraph"/>
                                    <w:rPr>
                                      <w:rFonts w:ascii="宋体" w:hAnsi="宋体" w:cs="宋体" w:hint="eastAsia"/>
                                      <w:sz w:val="20"/>
                                      <w:szCs w:val="20"/>
                                      <w:lang w:eastAsia="zh-CN"/>
                                    </w:rPr>
                                  </w:pPr>
                                </w:p>
                                <w:p w14:paraId="095D3D95" w14:textId="77777777" w:rsidR="00B42B1B" w:rsidRDefault="00B42B1B">
                                  <w:pPr>
                                    <w:pStyle w:val="TableParagraph"/>
                                    <w:rPr>
                                      <w:rFonts w:ascii="宋体" w:hAnsi="宋体" w:cs="宋体" w:hint="eastAsia"/>
                                      <w:sz w:val="20"/>
                                      <w:szCs w:val="20"/>
                                      <w:lang w:eastAsia="zh-CN"/>
                                    </w:rPr>
                                  </w:pPr>
                                </w:p>
                                <w:p w14:paraId="59102630" w14:textId="77777777" w:rsidR="00B42B1B" w:rsidRDefault="00B42B1B">
                                  <w:pPr>
                                    <w:pStyle w:val="TableParagraph"/>
                                    <w:rPr>
                                      <w:rFonts w:ascii="宋体" w:hAnsi="宋体" w:cs="宋体" w:hint="eastAsia"/>
                                      <w:sz w:val="20"/>
                                      <w:szCs w:val="20"/>
                                      <w:lang w:eastAsia="zh-CN"/>
                                    </w:rPr>
                                  </w:pPr>
                                </w:p>
                                <w:p w14:paraId="5B95EDF5" w14:textId="77777777" w:rsidR="00B42B1B" w:rsidRDefault="00B42B1B">
                                  <w:pPr>
                                    <w:pStyle w:val="TableParagraph"/>
                                    <w:rPr>
                                      <w:rFonts w:ascii="宋体" w:hAnsi="宋体" w:cs="宋体" w:hint="eastAsia"/>
                                      <w:sz w:val="20"/>
                                      <w:szCs w:val="20"/>
                                      <w:lang w:eastAsia="zh-CN"/>
                                    </w:rPr>
                                  </w:pPr>
                                </w:p>
                                <w:p w14:paraId="21D6A6C6" w14:textId="77777777" w:rsidR="00B42B1B" w:rsidRDefault="00B42B1B">
                                  <w:pPr>
                                    <w:pStyle w:val="TableParagraph"/>
                                    <w:rPr>
                                      <w:rFonts w:ascii="宋体" w:hAnsi="宋体" w:cs="宋体" w:hint="eastAsia"/>
                                      <w:sz w:val="20"/>
                                      <w:szCs w:val="20"/>
                                      <w:lang w:eastAsia="zh-CN"/>
                                    </w:rPr>
                                  </w:pPr>
                                </w:p>
                                <w:p w14:paraId="42C8BA71" w14:textId="77777777" w:rsidR="00B42B1B" w:rsidRDefault="00FA6EE5">
                                  <w:pPr>
                                    <w:pStyle w:val="TableParagraph"/>
                                    <w:spacing w:before="171"/>
                                    <w:ind w:left="7"/>
                                    <w:rPr>
                                      <w:rFonts w:ascii="宋体" w:hAnsi="宋体" w:cs="宋体" w:hint="eastAsia"/>
                                      <w:sz w:val="20"/>
                                      <w:szCs w:val="20"/>
                                    </w:rPr>
                                  </w:pPr>
                                  <w:r>
                                    <w:rPr>
                                      <w:rFonts w:ascii="宋体" w:hAnsi="宋体" w:cs="宋体" w:hint="eastAsia"/>
                                      <w:sz w:val="20"/>
                                      <w:szCs w:val="20"/>
                                    </w:rPr>
                                    <w:t>★A0206180203空调</w:t>
                                  </w:r>
                                </w:p>
                                <w:p w14:paraId="29A569F4"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机</w:t>
                                  </w:r>
                                </w:p>
                              </w:tc>
                              <w:tc>
                                <w:tcPr>
                                  <w:tcW w:w="1792" w:type="dxa"/>
                                  <w:tcBorders>
                                    <w:top w:val="single" w:sz="4" w:space="0" w:color="000000"/>
                                    <w:left w:val="single" w:sz="4" w:space="0" w:color="000000"/>
                                    <w:bottom w:val="single" w:sz="4" w:space="0" w:color="000000"/>
                                    <w:right w:val="single" w:sz="4" w:space="0" w:color="000000"/>
                                  </w:tcBorders>
                                </w:tcPr>
                                <w:p w14:paraId="49DE7481" w14:textId="77777777" w:rsidR="00B42B1B" w:rsidRDefault="00B42B1B">
                                  <w:pPr>
                                    <w:pStyle w:val="TableParagraph"/>
                                    <w:rPr>
                                      <w:rFonts w:ascii="宋体" w:hAnsi="宋体" w:cs="宋体" w:hint="eastAsia"/>
                                      <w:sz w:val="20"/>
                                      <w:szCs w:val="20"/>
                                    </w:rPr>
                                  </w:pPr>
                                </w:p>
                                <w:p w14:paraId="762861E9" w14:textId="77777777" w:rsidR="00B42B1B" w:rsidRDefault="00B42B1B">
                                  <w:pPr>
                                    <w:pStyle w:val="TableParagraph"/>
                                    <w:rPr>
                                      <w:rFonts w:ascii="宋体" w:hAnsi="宋体" w:cs="宋体" w:hint="eastAsia"/>
                                      <w:sz w:val="20"/>
                                      <w:szCs w:val="20"/>
                                    </w:rPr>
                                  </w:pPr>
                                </w:p>
                                <w:p w14:paraId="06411AD0" w14:textId="77777777" w:rsidR="00B42B1B" w:rsidRDefault="00B42B1B">
                                  <w:pPr>
                                    <w:pStyle w:val="TableParagraph"/>
                                    <w:spacing w:before="12"/>
                                    <w:rPr>
                                      <w:rFonts w:ascii="宋体" w:hAnsi="宋体" w:cs="宋体" w:hint="eastAsia"/>
                                      <w:sz w:val="19"/>
                                      <w:szCs w:val="19"/>
                                    </w:rPr>
                                  </w:pPr>
                                </w:p>
                                <w:p w14:paraId="0AAE581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房间空气调节器</w:t>
                                  </w:r>
                                </w:p>
                              </w:tc>
                              <w:tc>
                                <w:tcPr>
                                  <w:tcW w:w="3780" w:type="dxa"/>
                                  <w:tcBorders>
                                    <w:top w:val="single" w:sz="4" w:space="0" w:color="000000"/>
                                    <w:left w:val="single" w:sz="4" w:space="0" w:color="000000"/>
                                    <w:bottom w:val="single" w:sz="4" w:space="0" w:color="000000"/>
                                    <w:right w:val="single" w:sz="4" w:space="0" w:color="000000"/>
                                  </w:tcBorders>
                                </w:tcPr>
                                <w:p w14:paraId="5D75F226" w14:textId="77777777" w:rsidR="00B42B1B" w:rsidRDefault="00FA6EE5">
                                  <w:pPr>
                                    <w:pStyle w:val="TableParagraph"/>
                                    <w:spacing w:before="4"/>
                                    <w:ind w:left="7"/>
                                    <w:rPr>
                                      <w:rFonts w:ascii="宋体" w:hAnsi="宋体" w:cs="宋体" w:hint="eastAsia"/>
                                      <w:sz w:val="20"/>
                                      <w:szCs w:val="20"/>
                                      <w:lang w:eastAsia="zh-CN"/>
                                    </w:rPr>
                                  </w:pPr>
                                  <w:r>
                                    <w:rPr>
                                      <w:rFonts w:ascii="宋体" w:hAnsi="宋体" w:cs="宋体" w:hint="eastAsia"/>
                                      <w:sz w:val="20"/>
                                      <w:szCs w:val="20"/>
                                      <w:lang w:eastAsia="zh-CN"/>
                                    </w:rPr>
                                    <w:t>《转速可控型房间空气调节器能</w:t>
                                  </w:r>
                                </w:p>
                                <w:p w14:paraId="10D77173" w14:textId="77777777" w:rsidR="00B42B1B" w:rsidRDefault="00FA6EE5">
                                  <w:pPr>
                                    <w:pStyle w:val="TableParagraph"/>
                                    <w:spacing w:line="256" w:lineRule="exact"/>
                                    <w:ind w:left="7"/>
                                    <w:rPr>
                                      <w:rFonts w:ascii="宋体" w:hAnsi="宋体" w:cs="宋体" w:hint="eastAsia"/>
                                      <w:sz w:val="20"/>
                                      <w:szCs w:val="20"/>
                                      <w:lang w:eastAsia="zh-CN"/>
                                    </w:rPr>
                                  </w:pPr>
                                  <w:r>
                                    <w:rPr>
                                      <w:rFonts w:ascii="宋体" w:hAnsi="宋体" w:cs="宋体" w:hint="eastAsia"/>
                                      <w:sz w:val="20"/>
                                      <w:szCs w:val="20"/>
                                      <w:lang w:eastAsia="zh-CN"/>
                                    </w:rPr>
                                    <w:t>效限定值及能效等级》（GB21455-2013），待2019年修订发布后，按《房间空气调节器能效限定值及能效等级》（GB21455-2019）</w:t>
                                  </w:r>
                                </w:p>
                                <w:p w14:paraId="342813DB"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实施。</w:t>
                                  </w:r>
                                </w:p>
                              </w:tc>
                            </w:tr>
                            <w:tr w:rsidR="00B42B1B" w14:paraId="5D0E43F1" w14:textId="77777777">
                              <w:trPr>
                                <w:trHeight w:hRule="exact" w:val="958"/>
                              </w:trPr>
                              <w:tc>
                                <w:tcPr>
                                  <w:tcW w:w="570" w:type="dxa"/>
                                  <w:vMerge/>
                                  <w:tcBorders>
                                    <w:top w:val="single" w:sz="4" w:space="0" w:color="000000"/>
                                    <w:left w:val="single" w:sz="4" w:space="0" w:color="000000"/>
                                    <w:bottom w:val="single" w:sz="4" w:space="0" w:color="000000"/>
                                    <w:right w:val="single" w:sz="4" w:space="0" w:color="000000"/>
                                  </w:tcBorders>
                                  <w:vAlign w:val="center"/>
                                </w:tcPr>
                                <w:p w14:paraId="7898E477" w14:textId="77777777" w:rsidR="00B42B1B" w:rsidRDefault="00B42B1B">
                                  <w:pPr>
                                    <w:widowControl/>
                                    <w:jc w:val="left"/>
                                    <w:rPr>
                                      <w:rFonts w:ascii="宋体" w:eastAsia="Times New Roman" w:hAnsi="宋体" w:cs="宋体"/>
                                      <w:sz w:val="20"/>
                                      <w:szCs w:val="20"/>
                                      <w:lang w:eastAsia="en-US"/>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1C81A0BF" w14:textId="77777777" w:rsidR="00B42B1B" w:rsidRDefault="00B42B1B">
                                  <w:pPr>
                                    <w:widowControl/>
                                    <w:jc w:val="left"/>
                                    <w:rPr>
                                      <w:rFonts w:ascii="宋体" w:eastAsia="Times New Roman" w:hAnsi="宋体" w:cs="宋体"/>
                                      <w:sz w:val="20"/>
                                      <w:szCs w:val="20"/>
                                      <w:lang w:eastAsia="en-US"/>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3400739D" w14:textId="77777777" w:rsidR="00B42B1B" w:rsidRDefault="00B42B1B">
                                  <w:pPr>
                                    <w:widowControl/>
                                    <w:jc w:val="left"/>
                                    <w:rPr>
                                      <w:rFonts w:ascii="宋体" w:eastAsia="Times New Roman" w:hAnsi="宋体" w:cs="宋体"/>
                                      <w:sz w:val="20"/>
                                      <w:szCs w:val="20"/>
                                      <w:lang w:eastAsia="en-US"/>
                                    </w:rPr>
                                  </w:pPr>
                                </w:p>
                              </w:tc>
                              <w:tc>
                                <w:tcPr>
                                  <w:tcW w:w="1792" w:type="dxa"/>
                                  <w:tcBorders>
                                    <w:top w:val="single" w:sz="4" w:space="0" w:color="000000"/>
                                    <w:left w:val="single" w:sz="4" w:space="0" w:color="000000"/>
                                    <w:bottom w:val="single" w:sz="4" w:space="0" w:color="000000"/>
                                    <w:right w:val="single" w:sz="4" w:space="0" w:color="000000"/>
                                  </w:tcBorders>
                                </w:tcPr>
                                <w:p w14:paraId="106018AB" w14:textId="77777777" w:rsidR="00B42B1B" w:rsidRDefault="00FA6EE5">
                                  <w:pPr>
                                    <w:pStyle w:val="TableParagraph"/>
                                    <w:spacing w:before="4" w:line="280" w:lineRule="auto"/>
                                    <w:ind w:left="7" w:right="7"/>
                                    <w:jc w:val="both"/>
                                    <w:rPr>
                                      <w:rFonts w:ascii="宋体" w:hAnsi="宋体" w:cs="宋体" w:hint="eastAsia"/>
                                      <w:sz w:val="20"/>
                                      <w:szCs w:val="20"/>
                                      <w:lang w:eastAsia="zh-CN"/>
                                    </w:rPr>
                                  </w:pPr>
                                  <w:r>
                                    <w:rPr>
                                      <w:rFonts w:ascii="宋体" w:hAnsi="宋体" w:cs="宋体" w:hint="eastAsia"/>
                                      <w:sz w:val="20"/>
                                      <w:szCs w:val="20"/>
                                      <w:lang w:eastAsia="zh-CN"/>
                                    </w:rPr>
                                    <w:t>多联式空调（热泵）机组（制冷量≤ 14000W）</w:t>
                                  </w:r>
                                </w:p>
                              </w:tc>
                              <w:tc>
                                <w:tcPr>
                                  <w:tcW w:w="3780" w:type="dxa"/>
                                  <w:tcBorders>
                                    <w:top w:val="single" w:sz="4" w:space="0" w:color="000000"/>
                                    <w:left w:val="single" w:sz="4" w:space="0" w:color="000000"/>
                                    <w:bottom w:val="single" w:sz="4" w:space="0" w:color="000000"/>
                                    <w:right w:val="single" w:sz="4" w:space="0" w:color="000000"/>
                                  </w:tcBorders>
                                </w:tcPr>
                                <w:p w14:paraId="519F084D" w14:textId="77777777" w:rsidR="00B42B1B" w:rsidRDefault="00FA6EE5">
                                  <w:pPr>
                                    <w:pStyle w:val="TableParagraph"/>
                                    <w:spacing w:before="160" w:line="280" w:lineRule="auto"/>
                                    <w:ind w:left="7" w:right="7"/>
                                    <w:rPr>
                                      <w:rFonts w:ascii="宋体" w:hAnsi="宋体" w:cs="宋体" w:hint="eastAsia"/>
                                      <w:sz w:val="20"/>
                                      <w:szCs w:val="20"/>
                                      <w:lang w:eastAsia="zh-CN"/>
                                    </w:rPr>
                                  </w:pPr>
                                  <w:r>
                                    <w:rPr>
                                      <w:rFonts w:ascii="宋体" w:hAnsi="宋体" w:cs="宋体" w:hint="eastAsia"/>
                                      <w:sz w:val="20"/>
                                      <w:szCs w:val="20"/>
                                      <w:lang w:eastAsia="zh-CN"/>
                                    </w:rPr>
                                    <w:t>《多联式空调（热泵）机组能效限定值及能源效率等级》（GB21454）</w:t>
                                  </w:r>
                                </w:p>
                              </w:tc>
                            </w:tr>
                            <w:tr w:rsidR="00B42B1B" w14:paraId="5413A88B" w14:textId="77777777">
                              <w:trPr>
                                <w:trHeight w:hRule="exact" w:val="327"/>
                              </w:trPr>
                              <w:tc>
                                <w:tcPr>
                                  <w:tcW w:w="570" w:type="dxa"/>
                                  <w:vMerge/>
                                  <w:tcBorders>
                                    <w:top w:val="single" w:sz="4" w:space="0" w:color="000000"/>
                                    <w:left w:val="single" w:sz="4" w:space="0" w:color="000000"/>
                                    <w:bottom w:val="single" w:sz="4" w:space="0" w:color="000000"/>
                                    <w:right w:val="single" w:sz="4" w:space="0" w:color="000000"/>
                                  </w:tcBorders>
                                  <w:vAlign w:val="center"/>
                                </w:tcPr>
                                <w:p w14:paraId="075169D1" w14:textId="77777777" w:rsidR="00B42B1B" w:rsidRDefault="00B42B1B">
                                  <w:pPr>
                                    <w:widowControl/>
                                    <w:jc w:val="left"/>
                                    <w:rPr>
                                      <w:rFonts w:ascii="宋体" w:eastAsia="Times New Roman" w:hAnsi="宋体" w:cs="宋体"/>
                                      <w:sz w:val="20"/>
                                      <w:szCs w:val="20"/>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95534AA" w14:textId="77777777" w:rsidR="00B42B1B" w:rsidRDefault="00B42B1B">
                                  <w:pPr>
                                    <w:widowControl/>
                                    <w:jc w:val="left"/>
                                    <w:rPr>
                                      <w:rFonts w:ascii="宋体" w:eastAsia="Times New Roman" w:hAnsi="宋体" w:cs="宋体"/>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34D25160" w14:textId="77777777" w:rsidR="00B42B1B" w:rsidRDefault="00B42B1B">
                                  <w:pPr>
                                    <w:widowControl/>
                                    <w:jc w:val="left"/>
                                    <w:rPr>
                                      <w:rFonts w:ascii="宋体" w:eastAsia="Times New Roman" w:hAnsi="宋体" w:cs="宋体"/>
                                      <w:sz w:val="20"/>
                                      <w:szCs w:val="20"/>
                                    </w:rPr>
                                  </w:pPr>
                                </w:p>
                              </w:tc>
                              <w:tc>
                                <w:tcPr>
                                  <w:tcW w:w="1792" w:type="dxa"/>
                                  <w:vMerge w:val="restart"/>
                                  <w:tcBorders>
                                    <w:top w:val="single" w:sz="4" w:space="0" w:color="000000"/>
                                    <w:left w:val="single" w:sz="4" w:space="0" w:color="000000"/>
                                    <w:bottom w:val="nil"/>
                                    <w:right w:val="single" w:sz="4" w:space="0" w:color="000000"/>
                                  </w:tcBorders>
                                </w:tcPr>
                                <w:p w14:paraId="03888DC5" w14:textId="77777777" w:rsidR="00B42B1B" w:rsidRDefault="00B42B1B">
                                  <w:pPr>
                                    <w:pStyle w:val="TableParagraph"/>
                                    <w:spacing w:before="2"/>
                                    <w:rPr>
                                      <w:rFonts w:ascii="宋体" w:hAnsi="宋体" w:cs="宋体" w:hint="eastAsia"/>
                                      <w:sz w:val="24"/>
                                      <w:szCs w:val="24"/>
                                      <w:lang w:eastAsia="zh-CN"/>
                                    </w:rPr>
                                  </w:pPr>
                                </w:p>
                                <w:p w14:paraId="28B37365"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单元式空气调节机</w:t>
                                  </w:r>
                                </w:p>
                              </w:tc>
                              <w:tc>
                                <w:tcPr>
                                  <w:tcW w:w="3780" w:type="dxa"/>
                                  <w:vMerge w:val="restart"/>
                                  <w:tcBorders>
                                    <w:top w:val="single" w:sz="4" w:space="0" w:color="000000"/>
                                    <w:left w:val="single" w:sz="4" w:space="0" w:color="000000"/>
                                    <w:bottom w:val="nil"/>
                                    <w:right w:val="single" w:sz="4" w:space="0" w:color="000000"/>
                                  </w:tcBorders>
                                </w:tcPr>
                                <w:p w14:paraId="075E9F58" w14:textId="77777777" w:rsidR="00B42B1B" w:rsidRDefault="00FA6EE5">
                                  <w:pPr>
                                    <w:pStyle w:val="TableParagraph"/>
                                    <w:spacing w:before="4"/>
                                    <w:ind w:left="7"/>
                                    <w:rPr>
                                      <w:rFonts w:ascii="宋体" w:hAnsi="宋体" w:cs="宋体" w:hint="eastAsia"/>
                                      <w:sz w:val="20"/>
                                      <w:szCs w:val="20"/>
                                      <w:lang w:eastAsia="zh-CN"/>
                                    </w:rPr>
                                  </w:pPr>
                                  <w:r>
                                    <w:rPr>
                                      <w:rFonts w:ascii="宋体" w:hAnsi="宋体" w:cs="宋体" w:hint="eastAsia"/>
                                      <w:sz w:val="20"/>
                                      <w:szCs w:val="20"/>
                                      <w:lang w:eastAsia="zh-CN"/>
                                    </w:rPr>
                                    <w:t>《单元式空气调节机能效限定值及能源效率等级》（GB19576）《风管送风式空调机组能效限定值及能效等级》（GB37479）</w:t>
                                  </w:r>
                                </w:p>
                              </w:tc>
                            </w:tr>
                            <w:tr w:rsidR="00B42B1B" w14:paraId="2079EDB5" w14:textId="77777777">
                              <w:trPr>
                                <w:trHeight w:hRule="exact" w:val="657"/>
                              </w:trPr>
                              <w:tc>
                                <w:tcPr>
                                  <w:tcW w:w="570" w:type="dxa"/>
                                  <w:vMerge/>
                                  <w:tcBorders>
                                    <w:top w:val="single" w:sz="4" w:space="0" w:color="000000"/>
                                    <w:left w:val="single" w:sz="4" w:space="0" w:color="000000"/>
                                    <w:bottom w:val="single" w:sz="4" w:space="0" w:color="000000"/>
                                    <w:right w:val="single" w:sz="4" w:space="0" w:color="000000"/>
                                  </w:tcBorders>
                                  <w:vAlign w:val="center"/>
                                </w:tcPr>
                                <w:p w14:paraId="1135B178" w14:textId="77777777" w:rsidR="00B42B1B" w:rsidRDefault="00B42B1B">
                                  <w:pPr>
                                    <w:widowControl/>
                                    <w:jc w:val="left"/>
                                    <w:rPr>
                                      <w:rFonts w:ascii="宋体" w:eastAsia="Times New Roman" w:hAnsi="宋体" w:cs="宋体"/>
                                      <w:sz w:val="20"/>
                                      <w:szCs w:val="20"/>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3E5FB52" w14:textId="77777777" w:rsidR="00B42B1B" w:rsidRDefault="00B42B1B">
                                  <w:pPr>
                                    <w:widowControl/>
                                    <w:jc w:val="left"/>
                                    <w:rPr>
                                      <w:rFonts w:ascii="宋体" w:eastAsia="Times New Roman" w:hAnsi="宋体" w:cs="宋体"/>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38E75181" w14:textId="77777777" w:rsidR="00B42B1B" w:rsidRDefault="00B42B1B">
                                  <w:pPr>
                                    <w:widowControl/>
                                    <w:jc w:val="left"/>
                                    <w:rPr>
                                      <w:rFonts w:ascii="宋体" w:eastAsia="Times New Roman" w:hAnsi="宋体" w:cs="宋体"/>
                                      <w:sz w:val="20"/>
                                      <w:szCs w:val="20"/>
                                    </w:rPr>
                                  </w:pPr>
                                </w:p>
                              </w:tc>
                              <w:tc>
                                <w:tcPr>
                                  <w:tcW w:w="1792" w:type="dxa"/>
                                  <w:tcBorders>
                                    <w:top w:val="nil"/>
                                    <w:left w:val="single" w:sz="4" w:space="0" w:color="000000"/>
                                    <w:bottom w:val="single" w:sz="4" w:space="0" w:color="000000"/>
                                    <w:right w:val="single" w:sz="4" w:space="0" w:color="000000"/>
                                  </w:tcBorders>
                                </w:tcPr>
                                <w:p w14:paraId="1D2E9E1A"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(制冷量≤14000W)</w:t>
                                  </w:r>
                                </w:p>
                              </w:tc>
                              <w:tc>
                                <w:tcPr>
                                  <w:tcW w:w="3780" w:type="dxa"/>
                                  <w:vMerge/>
                                  <w:tcBorders>
                                    <w:top w:val="nil"/>
                                    <w:left w:val="single" w:sz="4" w:space="0" w:color="000000"/>
                                    <w:bottom w:val="nil"/>
                                    <w:right w:val="single" w:sz="4" w:space="0" w:color="000000"/>
                                  </w:tcBorders>
                                </w:tcPr>
                                <w:p w14:paraId="207415ED"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7D00936D" w14:textId="77777777">
                              <w:trPr>
                                <w:trHeight w:hRule="exact" w:val="653"/>
                              </w:trPr>
                              <w:tc>
                                <w:tcPr>
                                  <w:tcW w:w="570" w:type="dxa"/>
                                  <w:vMerge/>
                                  <w:tcBorders>
                                    <w:top w:val="single" w:sz="4" w:space="0" w:color="000000"/>
                                    <w:left w:val="single" w:sz="4" w:space="0" w:color="000000"/>
                                    <w:bottom w:val="single" w:sz="4" w:space="0" w:color="000000"/>
                                    <w:right w:val="single" w:sz="4" w:space="0" w:color="000000"/>
                                  </w:tcBorders>
                                  <w:vAlign w:val="center"/>
                                </w:tcPr>
                                <w:p w14:paraId="00A0EC9C" w14:textId="77777777" w:rsidR="00B42B1B" w:rsidRDefault="00B42B1B">
                                  <w:pPr>
                                    <w:widowControl/>
                                    <w:jc w:val="left"/>
                                    <w:rPr>
                                      <w:rFonts w:ascii="宋体" w:eastAsia="Times New Roman" w:hAnsi="宋体" w:cs="宋体"/>
                                      <w:sz w:val="20"/>
                                      <w:szCs w:val="20"/>
                                      <w:lang w:eastAsia="en-US"/>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38A1C476" w14:textId="77777777" w:rsidR="00B42B1B" w:rsidRDefault="00B42B1B">
                                  <w:pPr>
                                    <w:widowControl/>
                                    <w:jc w:val="left"/>
                                    <w:rPr>
                                      <w:rFonts w:ascii="宋体" w:eastAsia="Times New Roman" w:hAnsi="宋体" w:cs="宋体"/>
                                      <w:sz w:val="20"/>
                                      <w:szCs w:val="20"/>
                                      <w:lang w:eastAsia="en-US"/>
                                    </w:rPr>
                                  </w:pPr>
                                </w:p>
                              </w:tc>
                              <w:tc>
                                <w:tcPr>
                                  <w:tcW w:w="1800" w:type="dxa"/>
                                  <w:tcBorders>
                                    <w:top w:val="single" w:sz="4" w:space="0" w:color="000000"/>
                                    <w:left w:val="single" w:sz="4" w:space="0" w:color="000000"/>
                                    <w:bottom w:val="single" w:sz="4" w:space="0" w:color="000000"/>
                                    <w:right w:val="single" w:sz="4" w:space="0" w:color="000000"/>
                                  </w:tcBorders>
                                </w:tcPr>
                                <w:p w14:paraId="30FAA7A7" w14:textId="77777777" w:rsidR="00B42B1B" w:rsidRDefault="00FA6EE5">
                                  <w:pPr>
                                    <w:pStyle w:val="TableParagraph"/>
                                    <w:spacing w:before="162"/>
                                    <w:ind w:left="7"/>
                                    <w:rPr>
                                      <w:rFonts w:ascii="宋体" w:hAnsi="宋体" w:cs="宋体" w:hint="eastAsia"/>
                                      <w:sz w:val="20"/>
                                      <w:szCs w:val="20"/>
                                    </w:rPr>
                                  </w:pPr>
                                  <w:r>
                                    <w:rPr>
                                      <w:rFonts w:ascii="宋体" w:hAnsi="宋体" w:cs="宋体" w:hint="eastAsia"/>
                                      <w:sz w:val="20"/>
                                      <w:szCs w:val="20"/>
                                    </w:rPr>
                                    <w:t>A0206180301洗衣机</w:t>
                                  </w:r>
                                </w:p>
                              </w:tc>
                              <w:tc>
                                <w:tcPr>
                                  <w:tcW w:w="1792" w:type="dxa"/>
                                  <w:tcBorders>
                                    <w:top w:val="single" w:sz="4" w:space="0" w:color="000000"/>
                                    <w:left w:val="single" w:sz="4" w:space="0" w:color="000000"/>
                                    <w:bottom w:val="single" w:sz="4" w:space="0" w:color="000000"/>
                                    <w:right w:val="single" w:sz="4" w:space="0" w:color="000000"/>
                                  </w:tcBorders>
                                </w:tcPr>
                                <w:p w14:paraId="1AFE8D3C"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single" w:sz="4" w:space="0" w:color="000000"/>
                                    <w:right w:val="single" w:sz="4" w:space="0" w:color="000000"/>
                                  </w:tcBorders>
                                </w:tcPr>
                                <w:p w14:paraId="327CE8ED" w14:textId="77777777" w:rsidR="00B42B1B" w:rsidRDefault="00FA6EE5">
                                  <w:pPr>
                                    <w:pStyle w:val="TableParagraph"/>
                                    <w:spacing w:before="6" w:line="280" w:lineRule="auto"/>
                                    <w:ind w:left="7" w:right="4"/>
                                    <w:rPr>
                                      <w:rFonts w:ascii="宋体" w:hAnsi="宋体" w:cs="宋体" w:hint="eastAsia"/>
                                      <w:sz w:val="20"/>
                                      <w:szCs w:val="20"/>
                                      <w:lang w:eastAsia="zh-CN"/>
                                    </w:rPr>
                                  </w:pPr>
                                  <w:r>
                                    <w:rPr>
                                      <w:rFonts w:ascii="宋体" w:hAnsi="宋体" w:cs="宋体" w:hint="eastAsia"/>
                                      <w:sz w:val="20"/>
                                      <w:szCs w:val="20"/>
                                      <w:lang w:eastAsia="zh-CN"/>
                                    </w:rPr>
                                    <w:t>《电动洗衣机能效水效限定值及等级》（GB12021.4）</w:t>
                                  </w:r>
                                </w:p>
                              </w:tc>
                            </w:tr>
                          </w:tbl>
                          <w:p w14:paraId="1A24B9CE" w14:textId="77777777" w:rsidR="00B42B1B" w:rsidRDefault="00B42B1B">
                            <w:pPr>
                              <w:rPr>
                                <w:rFonts w:ascii="Calibri" w:hAnsi="Calibri"/>
                                <w:sz w:val="22"/>
                                <w:szCs w:val="22"/>
                              </w:rPr>
                            </w:pPr>
                          </w:p>
                        </w:txbxContent>
                      </wps:txbx>
                      <wps:bodyPr wrap="square" lIns="0" tIns="0" rIns="0" bIns="0" upright="1"/>
                    </wps:wsp>
                  </a:graphicData>
                </a:graphic>
                <wp14:sizeRelH relativeFrom="page">
                  <wp14:pctWidth>0</wp14:pctWidth>
                </wp14:sizeRelH>
                <wp14:sizeRelV relativeFrom="page">
                  <wp14:pctHeight>0</wp14:pctHeight>
                </wp14:sizeRelV>
              </wp:anchor>
            </w:drawing>
          </mc:Choice>
          <mc:Fallback>
            <w:pict>
              <v:shape w14:anchorId="5102069C" id="文本框 24" o:spid="_x0000_s1027" type="#_x0000_t202" style="position:absolute;left:0;text-align:left;margin-left:67.45pt;margin-top:3.45pt;width:485.5pt;height:67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" filled="f" stroked="f">
                <v:textbox inset="0,0,0,0">
                  <w:txbxContent>
                    <w:tbl>
                      <w:tblPr>
                        <w:tblW w:w="9105" w:type="dxa"/>
                        <w:tblInd w:w="2" w:type="dxa"/>
                        <w:tblLayout w:type="fixed"/>
                        <w:tblCellMar>
                          <w:left w:w="0" w:type="dxa"/>
                          <w:right w:w="0" w:type="dxa"/>
                        </w:tblCellMar>
                        <w:tblLook w:val="04A0" w:firstRow="1" w:lastRow="0" w:firstColumn="1" w:lastColumn="0" w:noHBand="0" w:noVBand="1"/>
                      </w:tblPr>
                      <w:tblGrid>
                        <w:gridCol w:w="570"/>
                        <w:gridCol w:w="1163"/>
                        <w:gridCol w:w="1800"/>
                        <w:gridCol w:w="1792"/>
                        <w:gridCol w:w="3780"/>
                      </w:tblGrid>
                      <w:tr w:rsidR="00B42B1B" w14:paraId="30A81134" w14:textId="77777777">
                        <w:trPr>
                          <w:trHeight w:hRule="exact" w:val="416"/>
                        </w:trPr>
                        <w:tc>
                          <w:tcPr>
                            <w:tcW w:w="570" w:type="dxa"/>
                            <w:vMerge w:val="restart"/>
                            <w:tcBorders>
                              <w:top w:val="single" w:sz="4" w:space="0" w:color="000000"/>
                              <w:left w:val="single" w:sz="4" w:space="0" w:color="000000"/>
                              <w:bottom w:val="single" w:sz="4" w:space="0" w:color="000000"/>
                              <w:right w:val="single" w:sz="4" w:space="0" w:color="000000"/>
                            </w:tcBorders>
                          </w:tcPr>
                          <w:p w14:paraId="301672E3" w14:textId="77777777" w:rsidR="00B42B1B" w:rsidRDefault="00B42B1B">
                            <w:pPr>
                              <w:rPr>
                                <w:rFonts w:ascii="Calibri" w:hAnsi="Calibri"/>
                                <w:sz w:val="22"/>
                                <w:szCs w:val="22"/>
                              </w:rPr>
                            </w:pPr>
                          </w:p>
                        </w:tc>
                        <w:tc>
                          <w:tcPr>
                            <w:tcW w:w="1163" w:type="dxa"/>
                            <w:vMerge w:val="restart"/>
                            <w:tcBorders>
                              <w:top w:val="single" w:sz="4" w:space="0" w:color="000000"/>
                              <w:left w:val="single" w:sz="4" w:space="0" w:color="000000"/>
                              <w:bottom w:val="single" w:sz="4" w:space="0" w:color="000000"/>
                              <w:right w:val="single" w:sz="4" w:space="0" w:color="000000"/>
                            </w:tcBorders>
                          </w:tcPr>
                          <w:p w14:paraId="684229E1" w14:textId="77777777" w:rsidR="00B42B1B" w:rsidRDefault="00B42B1B">
                            <w:pPr>
                              <w:rPr>
                                <w:rFonts w:ascii="Calibri" w:hAnsi="Calibri"/>
                                <w:sz w:val="22"/>
                                <w:szCs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14:paraId="4D4D9E83" w14:textId="77777777" w:rsidR="00B42B1B" w:rsidRDefault="00B42B1B">
                            <w:pPr>
                              <w:rPr>
                                <w:rFonts w:ascii="Calibri" w:hAnsi="Calibri"/>
                                <w:sz w:val="22"/>
                                <w:szCs w:val="22"/>
                              </w:rPr>
                            </w:pPr>
                          </w:p>
                        </w:tc>
                        <w:tc>
                          <w:tcPr>
                            <w:tcW w:w="1792" w:type="dxa"/>
                            <w:tcBorders>
                              <w:top w:val="single" w:sz="4" w:space="0" w:color="000000"/>
                              <w:left w:val="single" w:sz="4" w:space="0" w:color="000000"/>
                              <w:bottom w:val="nil"/>
                              <w:right w:val="single" w:sz="4" w:space="0" w:color="000000"/>
                            </w:tcBorders>
                          </w:tcPr>
                          <w:p w14:paraId="35C6F882" w14:textId="77777777" w:rsidR="00B42B1B" w:rsidRDefault="00FA6EE5">
                            <w:pPr>
                              <w:pStyle w:val="TableParagraph"/>
                              <w:spacing w:before="93"/>
                              <w:ind w:left="7"/>
                              <w:rPr>
                                <w:rFonts w:ascii="宋体" w:hAnsi="宋体" w:cs="宋体" w:hint="eastAsia"/>
                                <w:sz w:val="20"/>
                                <w:szCs w:val="20"/>
                              </w:rPr>
                            </w:pPr>
                            <w:r>
                              <w:rPr>
                                <w:rFonts w:ascii="宋体" w:hAnsi="宋体" w:cs="宋体" w:hint="eastAsia"/>
                                <w:sz w:val="20"/>
                                <w:szCs w:val="20"/>
                              </w:rPr>
                              <w:t>溴化锂吸收式冷水机</w:t>
                            </w:r>
                          </w:p>
                        </w:tc>
                        <w:tc>
                          <w:tcPr>
                            <w:tcW w:w="3780" w:type="dxa"/>
                            <w:vMerge w:val="restart"/>
                            <w:tcBorders>
                              <w:top w:val="single" w:sz="4" w:space="0" w:color="000000"/>
                              <w:left w:val="single" w:sz="4" w:space="0" w:color="000000"/>
                              <w:bottom w:val="nil"/>
                              <w:right w:val="single" w:sz="4" w:space="0" w:color="000000"/>
                            </w:tcBorders>
                          </w:tcPr>
                          <w:p w14:paraId="2D3862CD" w14:textId="77777777" w:rsidR="00B42B1B" w:rsidRDefault="00FA6EE5">
                            <w:pPr>
                              <w:pStyle w:val="TableParagraph"/>
                              <w:spacing w:before="93"/>
                              <w:ind w:left="7"/>
                              <w:rPr>
                                <w:rFonts w:ascii="宋体" w:hAnsi="宋体" w:cs="宋体" w:hint="eastAsia"/>
                                <w:sz w:val="20"/>
                                <w:szCs w:val="20"/>
                                <w:lang w:eastAsia="zh-CN"/>
                              </w:rPr>
                            </w:pPr>
                            <w:r>
                              <w:rPr>
                                <w:rFonts w:ascii="宋体" w:hAnsi="宋体" w:cs="宋体" w:hint="eastAsia"/>
                                <w:sz w:val="20"/>
                                <w:szCs w:val="20"/>
                                <w:lang w:eastAsia="zh-CN"/>
                              </w:rPr>
                              <w:t>《溴化锂吸收式冷水机组能效限</w:t>
                            </w:r>
                          </w:p>
                          <w:p w14:paraId="67332890" w14:textId="77777777" w:rsidR="00B42B1B" w:rsidRDefault="00FA6EE5">
                            <w:pPr>
                              <w:pStyle w:val="TableParagraph"/>
                              <w:spacing w:line="256" w:lineRule="exact"/>
                              <w:ind w:left="7"/>
                              <w:rPr>
                                <w:rFonts w:ascii="宋体" w:hAnsi="宋体" w:cs="宋体" w:hint="eastAsia"/>
                                <w:sz w:val="20"/>
                                <w:szCs w:val="20"/>
                                <w:lang w:eastAsia="zh-CN"/>
                              </w:rPr>
                            </w:pPr>
                            <w:r>
                              <w:rPr>
                                <w:rFonts w:ascii="宋体" w:hAnsi="宋体" w:cs="宋体" w:hint="eastAsia"/>
                                <w:sz w:val="20"/>
                                <w:szCs w:val="20"/>
                                <w:lang w:eastAsia="zh-CN"/>
                              </w:rPr>
                              <w:t>定值及能效等级》（GB29540）</w:t>
                            </w:r>
                          </w:p>
                        </w:tc>
                      </w:tr>
                      <w:tr w:rsidR="00B42B1B" w14:paraId="590623B4" w14:textId="77777777">
                        <w:trPr>
                          <w:trHeight w:hRule="exact" w:val="408"/>
                        </w:trPr>
                        <w:tc>
                          <w:tcPr>
                            <w:tcW w:w="570" w:type="dxa"/>
                            <w:vMerge/>
                            <w:tcBorders>
                              <w:top w:val="single" w:sz="4" w:space="0" w:color="000000"/>
                              <w:left w:val="single" w:sz="4" w:space="0" w:color="000000"/>
                              <w:bottom w:val="single" w:sz="4" w:space="0" w:color="000000"/>
                              <w:right w:val="single" w:sz="4" w:space="0" w:color="000000"/>
                            </w:tcBorders>
                            <w:vAlign w:val="center"/>
                          </w:tcPr>
                          <w:p w14:paraId="3AA8B927"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75D3EF05" w14:textId="77777777" w:rsidR="00B42B1B" w:rsidRDefault="00B42B1B">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5E859B8F" w14:textId="77777777" w:rsidR="00B42B1B" w:rsidRDefault="00B42B1B">
                            <w:pPr>
                              <w:widowControl/>
                              <w:jc w:val="left"/>
                              <w:rPr>
                                <w:rFonts w:ascii="Calibri" w:eastAsia="Times New Roman" w:hAnsi="Calibri"/>
                                <w:sz w:val="22"/>
                                <w:szCs w:val="22"/>
                              </w:rPr>
                            </w:pPr>
                          </w:p>
                        </w:tc>
                        <w:tc>
                          <w:tcPr>
                            <w:tcW w:w="1792" w:type="dxa"/>
                            <w:tcBorders>
                              <w:top w:val="nil"/>
                              <w:left w:val="single" w:sz="4" w:space="0" w:color="000000"/>
                              <w:bottom w:val="single" w:sz="4" w:space="0" w:color="000000"/>
                              <w:right w:val="single" w:sz="4" w:space="0" w:color="000000"/>
                            </w:tcBorders>
                          </w:tcPr>
                          <w:p w14:paraId="46ADA9D2"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组</w:t>
                            </w:r>
                          </w:p>
                        </w:tc>
                        <w:tc>
                          <w:tcPr>
                            <w:tcW w:w="3780" w:type="dxa"/>
                            <w:vMerge/>
                            <w:tcBorders>
                              <w:top w:val="nil"/>
                              <w:left w:val="single" w:sz="4" w:space="0" w:color="000000"/>
                              <w:bottom w:val="single" w:sz="4" w:space="0" w:color="000000"/>
                              <w:right w:val="single" w:sz="4" w:space="0" w:color="000000"/>
                            </w:tcBorders>
                          </w:tcPr>
                          <w:p w14:paraId="0F58B436"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19EFDB07" w14:textId="77777777">
                        <w:trPr>
                          <w:trHeight w:hRule="exact" w:val="958"/>
                        </w:trPr>
                        <w:tc>
                          <w:tcPr>
                            <w:tcW w:w="570" w:type="dxa"/>
                            <w:vMerge/>
                            <w:tcBorders>
                              <w:top w:val="single" w:sz="4" w:space="0" w:color="000000"/>
                              <w:left w:val="single" w:sz="4" w:space="0" w:color="000000"/>
                              <w:bottom w:val="single" w:sz="4" w:space="0" w:color="000000"/>
                              <w:right w:val="single" w:sz="4" w:space="0" w:color="000000"/>
                            </w:tcBorders>
                            <w:vAlign w:val="center"/>
                          </w:tcPr>
                          <w:p w14:paraId="5B94910C"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6D8D5F56" w14:textId="77777777" w:rsidR="00B42B1B" w:rsidRDefault="00B42B1B">
                            <w:pPr>
                              <w:widowControl/>
                              <w:jc w:val="left"/>
                              <w:rPr>
                                <w:rFonts w:ascii="Calibri" w:eastAsia="Times New Roman" w:hAnsi="Calibri"/>
                                <w:sz w:val="22"/>
                                <w:szCs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14:paraId="638F483F" w14:textId="77777777" w:rsidR="00B42B1B" w:rsidRDefault="00B42B1B">
                            <w:pPr>
                              <w:pStyle w:val="TableParagraph"/>
                              <w:rPr>
                                <w:rFonts w:ascii="宋体" w:hAnsi="宋体" w:cs="宋体" w:hint="eastAsia"/>
                                <w:sz w:val="20"/>
                                <w:szCs w:val="20"/>
                                <w:lang w:eastAsia="zh-CN"/>
                              </w:rPr>
                            </w:pPr>
                          </w:p>
                          <w:p w14:paraId="0AD38935" w14:textId="77777777" w:rsidR="00B42B1B" w:rsidRDefault="00B42B1B">
                            <w:pPr>
                              <w:pStyle w:val="TableParagraph"/>
                              <w:rPr>
                                <w:rFonts w:ascii="宋体" w:hAnsi="宋体" w:cs="宋体" w:hint="eastAsia"/>
                                <w:sz w:val="20"/>
                                <w:szCs w:val="20"/>
                                <w:lang w:eastAsia="zh-CN"/>
                              </w:rPr>
                            </w:pPr>
                          </w:p>
                          <w:p w14:paraId="70437471" w14:textId="77777777" w:rsidR="00B42B1B" w:rsidRDefault="00B42B1B">
                            <w:pPr>
                              <w:pStyle w:val="TableParagraph"/>
                              <w:spacing w:before="3"/>
                              <w:rPr>
                                <w:rFonts w:ascii="宋体" w:hAnsi="宋体" w:cs="宋体" w:hint="eastAsia"/>
                                <w:sz w:val="21"/>
                                <w:szCs w:val="21"/>
                                <w:lang w:eastAsia="zh-CN"/>
                              </w:rPr>
                            </w:pPr>
                          </w:p>
                          <w:p w14:paraId="66D70A1C" w14:textId="77777777" w:rsidR="00B42B1B" w:rsidRDefault="00FA6EE5">
                            <w:pPr>
                              <w:pStyle w:val="TableParagraph"/>
                              <w:spacing w:line="280" w:lineRule="auto"/>
                              <w:ind w:left="7" w:right="5"/>
                              <w:rPr>
                                <w:rFonts w:ascii="宋体" w:hAnsi="宋体" w:cs="宋体" w:hint="eastAsia"/>
                                <w:sz w:val="20"/>
                                <w:szCs w:val="20"/>
                              </w:rPr>
                            </w:pPr>
                            <w:r>
                              <w:rPr>
                                <w:rFonts w:ascii="宋体" w:hAnsi="宋体" w:cs="宋体" w:hint="eastAsia"/>
                                <w:sz w:val="20"/>
                                <w:szCs w:val="20"/>
                              </w:rPr>
                              <w:t>★A02052305空调机组</w:t>
                            </w:r>
                          </w:p>
                        </w:tc>
                        <w:tc>
                          <w:tcPr>
                            <w:tcW w:w="1792" w:type="dxa"/>
                            <w:tcBorders>
                              <w:top w:val="single" w:sz="4" w:space="0" w:color="000000"/>
                              <w:left w:val="single" w:sz="4" w:space="0" w:color="000000"/>
                              <w:bottom w:val="single" w:sz="4" w:space="0" w:color="000000"/>
                              <w:right w:val="single" w:sz="4" w:space="0" w:color="000000"/>
                            </w:tcBorders>
                          </w:tcPr>
                          <w:p w14:paraId="62ABC623" w14:textId="77777777" w:rsidR="00B42B1B" w:rsidRDefault="00FA6EE5">
                            <w:pPr>
                              <w:pStyle w:val="TableParagraph"/>
                              <w:spacing w:before="4" w:line="280" w:lineRule="auto"/>
                              <w:ind w:left="7" w:right="7"/>
                              <w:jc w:val="both"/>
                              <w:rPr>
                                <w:rFonts w:ascii="宋体" w:hAnsi="宋体" w:cs="宋体" w:hint="eastAsia"/>
                                <w:sz w:val="20"/>
                                <w:szCs w:val="20"/>
                                <w:lang w:eastAsia="zh-CN"/>
                              </w:rPr>
                            </w:pPr>
                            <w:r>
                              <w:rPr>
                                <w:rFonts w:ascii="宋体" w:hAnsi="宋体" w:cs="宋体" w:hint="eastAsia"/>
                                <w:sz w:val="20"/>
                                <w:szCs w:val="20"/>
                                <w:lang w:eastAsia="zh-CN"/>
                              </w:rPr>
                              <w:t>多联式空调（热泵）机组</w:t>
                            </w:r>
                          </w:p>
                          <w:p w14:paraId="72DD111E" w14:textId="77777777" w:rsidR="00B42B1B" w:rsidRDefault="00FA6EE5">
                            <w:pPr>
                              <w:pStyle w:val="TableParagraph"/>
                              <w:spacing w:before="4" w:line="280" w:lineRule="auto"/>
                              <w:ind w:left="7" w:right="7"/>
                              <w:jc w:val="both"/>
                              <w:rPr>
                                <w:rFonts w:ascii="宋体" w:hAnsi="宋体" w:cs="宋体" w:hint="eastAsia"/>
                                <w:sz w:val="20"/>
                                <w:szCs w:val="20"/>
                                <w:lang w:eastAsia="zh-CN"/>
                              </w:rPr>
                            </w:pPr>
                            <w:r>
                              <w:rPr>
                                <w:rFonts w:ascii="宋体" w:hAnsi="宋体" w:cs="宋体" w:hint="eastAsia"/>
                                <w:sz w:val="20"/>
                                <w:szCs w:val="20"/>
                                <w:lang w:eastAsia="zh-CN"/>
                              </w:rPr>
                              <w:t>(制冷量&gt;14000W)</w:t>
                            </w:r>
                          </w:p>
                        </w:tc>
                        <w:tc>
                          <w:tcPr>
                            <w:tcW w:w="3780" w:type="dxa"/>
                            <w:tcBorders>
                              <w:top w:val="single" w:sz="4" w:space="0" w:color="000000"/>
                              <w:left w:val="single" w:sz="4" w:space="0" w:color="000000"/>
                              <w:bottom w:val="single" w:sz="4" w:space="0" w:color="000000"/>
                              <w:right w:val="single" w:sz="4" w:space="0" w:color="000000"/>
                            </w:tcBorders>
                          </w:tcPr>
                          <w:p w14:paraId="25E69506" w14:textId="77777777" w:rsidR="00B42B1B" w:rsidRDefault="00FA6EE5">
                            <w:pPr>
                              <w:pStyle w:val="TableParagraph"/>
                              <w:spacing w:before="160" w:line="280" w:lineRule="auto"/>
                              <w:ind w:left="7" w:right="7"/>
                              <w:rPr>
                                <w:rFonts w:ascii="宋体" w:hAnsi="宋体" w:cs="宋体" w:hint="eastAsia"/>
                                <w:sz w:val="20"/>
                                <w:szCs w:val="20"/>
                                <w:lang w:eastAsia="zh-CN"/>
                              </w:rPr>
                            </w:pPr>
                            <w:r>
                              <w:rPr>
                                <w:rFonts w:ascii="宋体" w:hAnsi="宋体" w:cs="宋体" w:hint="eastAsia"/>
                                <w:sz w:val="20"/>
                                <w:szCs w:val="20"/>
                                <w:lang w:eastAsia="zh-CN"/>
                              </w:rPr>
                              <w:t>《多联式空调（热泵）机组能效限定值及能源效率等级》（GB21454）</w:t>
                            </w:r>
                          </w:p>
                        </w:tc>
                      </w:tr>
                      <w:tr w:rsidR="00B42B1B" w14:paraId="49EE8DDC" w14:textId="77777777">
                        <w:trPr>
                          <w:trHeight w:hRule="exact" w:val="644"/>
                        </w:trPr>
                        <w:tc>
                          <w:tcPr>
                            <w:tcW w:w="570" w:type="dxa"/>
                            <w:vMerge/>
                            <w:tcBorders>
                              <w:top w:val="single" w:sz="4" w:space="0" w:color="000000"/>
                              <w:left w:val="single" w:sz="4" w:space="0" w:color="000000"/>
                              <w:bottom w:val="single" w:sz="4" w:space="0" w:color="000000"/>
                              <w:right w:val="single" w:sz="4" w:space="0" w:color="000000"/>
                            </w:tcBorders>
                            <w:vAlign w:val="center"/>
                          </w:tcPr>
                          <w:p w14:paraId="21B258D6"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206D38C" w14:textId="77777777" w:rsidR="00B42B1B" w:rsidRDefault="00B42B1B">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6AEE7879" w14:textId="77777777" w:rsidR="00B42B1B" w:rsidRDefault="00B42B1B">
                            <w:pPr>
                              <w:widowControl/>
                              <w:jc w:val="left"/>
                              <w:rPr>
                                <w:rFonts w:ascii="宋体" w:eastAsia="Times New Roman" w:hAnsi="宋体" w:cs="宋体"/>
                                <w:sz w:val="20"/>
                                <w:szCs w:val="20"/>
                              </w:rPr>
                            </w:pPr>
                          </w:p>
                        </w:tc>
                        <w:tc>
                          <w:tcPr>
                            <w:tcW w:w="1792" w:type="dxa"/>
                            <w:tcBorders>
                              <w:top w:val="single" w:sz="4" w:space="0" w:color="000000"/>
                              <w:left w:val="single" w:sz="4" w:space="0" w:color="000000"/>
                              <w:bottom w:val="nil"/>
                              <w:right w:val="single" w:sz="4" w:space="0" w:color="000000"/>
                            </w:tcBorders>
                          </w:tcPr>
                          <w:p w14:paraId="5990B942" w14:textId="77777777" w:rsidR="00B42B1B" w:rsidRDefault="00B42B1B">
                            <w:pPr>
                              <w:pStyle w:val="TableParagraph"/>
                              <w:spacing w:before="7"/>
                              <w:rPr>
                                <w:rFonts w:ascii="宋体" w:hAnsi="宋体" w:cs="宋体" w:hint="eastAsia"/>
                                <w:sz w:val="24"/>
                                <w:szCs w:val="24"/>
                                <w:lang w:eastAsia="zh-CN"/>
                              </w:rPr>
                            </w:pPr>
                          </w:p>
                          <w:p w14:paraId="20200A32"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单元式空气调节机</w:t>
                            </w:r>
                          </w:p>
                        </w:tc>
                        <w:tc>
                          <w:tcPr>
                            <w:tcW w:w="3780" w:type="dxa"/>
                            <w:vMerge w:val="restart"/>
                            <w:tcBorders>
                              <w:top w:val="single" w:sz="4" w:space="0" w:color="000000"/>
                              <w:left w:val="single" w:sz="4" w:space="0" w:color="000000"/>
                              <w:bottom w:val="nil"/>
                              <w:right w:val="single" w:sz="4" w:space="0" w:color="000000"/>
                            </w:tcBorders>
                          </w:tcPr>
                          <w:p w14:paraId="0833E540" w14:textId="77777777" w:rsidR="00B42B1B" w:rsidRDefault="00FA6EE5">
                            <w:pPr>
                              <w:pStyle w:val="TableParagraph"/>
                              <w:spacing w:before="9" w:line="280" w:lineRule="auto"/>
                              <w:ind w:left="7" w:right="4"/>
                              <w:rPr>
                                <w:rFonts w:ascii="宋体" w:hAnsi="宋体" w:cs="宋体" w:hint="eastAsia"/>
                                <w:sz w:val="20"/>
                                <w:szCs w:val="20"/>
                                <w:lang w:eastAsia="zh-CN"/>
                              </w:rPr>
                            </w:pPr>
                            <w:r>
                              <w:rPr>
                                <w:rFonts w:ascii="宋体" w:hAnsi="宋体" w:cs="宋体" w:hint="eastAsia"/>
                                <w:sz w:val="20"/>
                                <w:szCs w:val="20"/>
                                <w:lang w:eastAsia="zh-CN"/>
                              </w:rPr>
                              <w:t>《单元式空气调节机能效限定值及能效等级》（GB19576）《风管送风式空调机组能效限定值及能效等级》（GB37479）</w:t>
                            </w:r>
                          </w:p>
                        </w:tc>
                      </w:tr>
                      <w:tr w:rsidR="00B42B1B" w14:paraId="01E3E2CB" w14:textId="77777777">
                        <w:trPr>
                          <w:trHeight w:hRule="exact" w:val="402"/>
                        </w:trPr>
                        <w:tc>
                          <w:tcPr>
                            <w:tcW w:w="570" w:type="dxa"/>
                            <w:vMerge/>
                            <w:tcBorders>
                              <w:top w:val="single" w:sz="4" w:space="0" w:color="000000"/>
                              <w:left w:val="single" w:sz="4" w:space="0" w:color="000000"/>
                              <w:bottom w:val="single" w:sz="4" w:space="0" w:color="000000"/>
                              <w:right w:val="single" w:sz="4" w:space="0" w:color="000000"/>
                            </w:tcBorders>
                            <w:vAlign w:val="center"/>
                          </w:tcPr>
                          <w:p w14:paraId="5FC500F2"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23C21D75" w14:textId="77777777" w:rsidR="00B42B1B" w:rsidRDefault="00B42B1B">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68F0C74D" w14:textId="77777777" w:rsidR="00B42B1B" w:rsidRDefault="00B42B1B">
                            <w:pPr>
                              <w:widowControl/>
                              <w:jc w:val="left"/>
                              <w:rPr>
                                <w:rFonts w:ascii="宋体" w:eastAsia="Times New Roman" w:hAnsi="宋体" w:cs="宋体"/>
                                <w:sz w:val="20"/>
                                <w:szCs w:val="20"/>
                              </w:rPr>
                            </w:pPr>
                          </w:p>
                        </w:tc>
                        <w:tc>
                          <w:tcPr>
                            <w:tcW w:w="1792" w:type="dxa"/>
                            <w:tcBorders>
                              <w:top w:val="nil"/>
                              <w:left w:val="single" w:sz="4" w:space="0" w:color="000000"/>
                              <w:bottom w:val="single" w:sz="4" w:space="0" w:color="000000"/>
                              <w:right w:val="single" w:sz="4" w:space="0" w:color="000000"/>
                            </w:tcBorders>
                          </w:tcPr>
                          <w:p w14:paraId="781ABED8"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(制冷量&gt;14000W)</w:t>
                            </w:r>
                          </w:p>
                        </w:tc>
                        <w:tc>
                          <w:tcPr>
                            <w:tcW w:w="3780" w:type="dxa"/>
                            <w:vMerge/>
                            <w:tcBorders>
                              <w:top w:val="nil"/>
                              <w:left w:val="single" w:sz="4" w:space="0" w:color="000000"/>
                              <w:bottom w:val="nil"/>
                              <w:right w:val="single" w:sz="4" w:space="0" w:color="000000"/>
                            </w:tcBorders>
                          </w:tcPr>
                          <w:p w14:paraId="3518578F" w14:textId="77777777" w:rsidR="00B42B1B" w:rsidRDefault="00B42B1B">
                            <w:pPr>
                              <w:pStyle w:val="TableParagraph"/>
                              <w:spacing w:line="256" w:lineRule="exact"/>
                              <w:rPr>
                                <w:rFonts w:ascii="宋体" w:hAnsi="宋体" w:cs="宋体" w:hint="eastAsia"/>
                                <w:sz w:val="20"/>
                                <w:szCs w:val="20"/>
                                <w:lang w:eastAsia="zh-CN"/>
                              </w:rPr>
                            </w:pPr>
                          </w:p>
                        </w:tc>
                      </w:tr>
                      <w:tr w:rsidR="00B42B1B" w14:paraId="06806443" w14:textId="77777777">
                        <w:trPr>
                          <w:trHeight w:hRule="exact" w:val="405"/>
                        </w:trPr>
                        <w:tc>
                          <w:tcPr>
                            <w:tcW w:w="570" w:type="dxa"/>
                            <w:vMerge/>
                            <w:tcBorders>
                              <w:top w:val="single" w:sz="4" w:space="0" w:color="000000"/>
                              <w:left w:val="single" w:sz="4" w:space="0" w:color="000000"/>
                              <w:bottom w:val="single" w:sz="4" w:space="0" w:color="000000"/>
                              <w:right w:val="single" w:sz="4" w:space="0" w:color="000000"/>
                            </w:tcBorders>
                            <w:vAlign w:val="center"/>
                          </w:tcPr>
                          <w:p w14:paraId="1E80310F" w14:textId="77777777" w:rsidR="00B42B1B" w:rsidRDefault="00B42B1B">
                            <w:pPr>
                              <w:widowControl/>
                              <w:jc w:val="left"/>
                              <w:rPr>
                                <w:rFonts w:ascii="Calibri" w:eastAsia="Times New Roman" w:hAnsi="Calibri"/>
                                <w:sz w:val="22"/>
                                <w:szCs w:val="22"/>
                                <w:lang w:eastAsia="en-US"/>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36E6BF7B" w14:textId="77777777" w:rsidR="00B42B1B" w:rsidRDefault="00B42B1B">
                            <w:pPr>
                              <w:widowControl/>
                              <w:jc w:val="left"/>
                              <w:rPr>
                                <w:rFonts w:ascii="Calibri" w:eastAsia="Times New Roman" w:hAnsi="Calibri"/>
                                <w:sz w:val="22"/>
                                <w:szCs w:val="22"/>
                                <w:lang w:eastAsia="en-US"/>
                              </w:rPr>
                            </w:pPr>
                          </w:p>
                        </w:tc>
                        <w:tc>
                          <w:tcPr>
                            <w:tcW w:w="1800" w:type="dxa"/>
                            <w:tcBorders>
                              <w:top w:val="single" w:sz="4" w:space="0" w:color="000000"/>
                              <w:left w:val="single" w:sz="4" w:space="0" w:color="000000"/>
                              <w:bottom w:val="nil"/>
                              <w:right w:val="single" w:sz="4" w:space="0" w:color="000000"/>
                            </w:tcBorders>
                          </w:tcPr>
                          <w:p w14:paraId="4D4C908C" w14:textId="77777777" w:rsidR="00B42B1B" w:rsidRDefault="00FA6EE5">
                            <w:pPr>
                              <w:pStyle w:val="TableParagraph"/>
                              <w:spacing w:before="83"/>
                              <w:ind w:left="7"/>
                              <w:rPr>
                                <w:rFonts w:ascii="宋体" w:hAnsi="宋体" w:cs="宋体" w:hint="eastAsia"/>
                                <w:sz w:val="20"/>
                                <w:szCs w:val="20"/>
                              </w:rPr>
                            </w:pPr>
                            <w:r>
                              <w:rPr>
                                <w:rFonts w:ascii="宋体" w:hAnsi="宋体" w:cs="宋体" w:hint="eastAsia"/>
                                <w:sz w:val="20"/>
                                <w:szCs w:val="20"/>
                              </w:rPr>
                              <w:t>★A02052309专用制</w:t>
                            </w:r>
                          </w:p>
                        </w:tc>
                        <w:tc>
                          <w:tcPr>
                            <w:tcW w:w="1792" w:type="dxa"/>
                            <w:vMerge w:val="restart"/>
                            <w:tcBorders>
                              <w:top w:val="single" w:sz="4" w:space="0" w:color="000000"/>
                              <w:left w:val="single" w:sz="4" w:space="0" w:color="000000"/>
                              <w:bottom w:val="single" w:sz="4" w:space="0" w:color="000000"/>
                              <w:right w:val="single" w:sz="4" w:space="0" w:color="000000"/>
                            </w:tcBorders>
                          </w:tcPr>
                          <w:p w14:paraId="0D5233EA" w14:textId="77777777" w:rsidR="00B42B1B" w:rsidRDefault="00B42B1B">
                            <w:pPr>
                              <w:pStyle w:val="TableParagraph"/>
                              <w:spacing w:before="1"/>
                              <w:rPr>
                                <w:rFonts w:ascii="宋体" w:hAnsi="宋体" w:cs="宋体" w:hint="eastAsia"/>
                                <w:sz w:val="18"/>
                                <w:szCs w:val="18"/>
                              </w:rPr>
                            </w:pPr>
                          </w:p>
                          <w:p w14:paraId="259E3E73"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机房空调</w:t>
                            </w:r>
                          </w:p>
                        </w:tc>
                        <w:tc>
                          <w:tcPr>
                            <w:tcW w:w="3780" w:type="dxa"/>
                            <w:tcBorders>
                              <w:top w:val="single" w:sz="4" w:space="0" w:color="000000"/>
                              <w:left w:val="single" w:sz="4" w:space="0" w:color="000000"/>
                              <w:bottom w:val="nil"/>
                              <w:right w:val="single" w:sz="4" w:space="0" w:color="000000"/>
                            </w:tcBorders>
                          </w:tcPr>
                          <w:p w14:paraId="42CE7C39" w14:textId="77777777" w:rsidR="00B42B1B" w:rsidRDefault="00FA6EE5">
                            <w:pPr>
                              <w:pStyle w:val="TableParagraph"/>
                              <w:spacing w:before="83"/>
                              <w:ind w:left="7"/>
                              <w:rPr>
                                <w:rFonts w:ascii="宋体" w:hAnsi="宋体" w:cs="宋体" w:hint="eastAsia"/>
                                <w:sz w:val="20"/>
                                <w:szCs w:val="20"/>
                                <w:lang w:eastAsia="zh-CN"/>
                              </w:rPr>
                            </w:pPr>
                            <w:r>
                              <w:rPr>
                                <w:rFonts w:ascii="宋体" w:hAnsi="宋体" w:cs="宋体" w:hint="eastAsia"/>
                                <w:sz w:val="20"/>
                                <w:szCs w:val="20"/>
                                <w:lang w:eastAsia="zh-CN"/>
                              </w:rPr>
                              <w:t>《单元式空气调节机能效限定值</w:t>
                            </w:r>
                          </w:p>
                        </w:tc>
                      </w:tr>
                      <w:tr w:rsidR="00B42B1B" w14:paraId="5940AC96" w14:textId="77777777">
                        <w:trPr>
                          <w:trHeight w:hRule="exact" w:val="397"/>
                        </w:trPr>
                        <w:tc>
                          <w:tcPr>
                            <w:tcW w:w="570" w:type="dxa"/>
                            <w:vMerge/>
                            <w:tcBorders>
                              <w:top w:val="single" w:sz="4" w:space="0" w:color="000000"/>
                              <w:left w:val="single" w:sz="4" w:space="0" w:color="000000"/>
                              <w:bottom w:val="single" w:sz="4" w:space="0" w:color="000000"/>
                              <w:right w:val="single" w:sz="4" w:space="0" w:color="000000"/>
                            </w:tcBorders>
                            <w:vAlign w:val="center"/>
                          </w:tcPr>
                          <w:p w14:paraId="069311BF"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31C70BA" w14:textId="77777777" w:rsidR="00B42B1B" w:rsidRDefault="00B42B1B">
                            <w:pPr>
                              <w:widowControl/>
                              <w:jc w:val="left"/>
                              <w:rPr>
                                <w:rFonts w:ascii="Calibri" w:eastAsia="Times New Roman" w:hAnsi="Calibri"/>
                                <w:sz w:val="22"/>
                                <w:szCs w:val="22"/>
                              </w:rPr>
                            </w:pPr>
                          </w:p>
                        </w:tc>
                        <w:tc>
                          <w:tcPr>
                            <w:tcW w:w="1800" w:type="dxa"/>
                            <w:tcBorders>
                              <w:top w:val="nil"/>
                              <w:left w:val="single" w:sz="4" w:space="0" w:color="000000"/>
                              <w:bottom w:val="single" w:sz="4" w:space="0" w:color="000000"/>
                              <w:right w:val="single" w:sz="4" w:space="0" w:color="000000"/>
                            </w:tcBorders>
                          </w:tcPr>
                          <w:p w14:paraId="051D6D16" w14:textId="77777777" w:rsidR="00B42B1B" w:rsidRDefault="00FA6EE5">
                            <w:pPr>
                              <w:pStyle w:val="TableParagraph"/>
                              <w:spacing w:line="254" w:lineRule="exact"/>
                              <w:ind w:left="7"/>
                              <w:rPr>
                                <w:rFonts w:ascii="宋体" w:hAnsi="宋体" w:cs="宋体" w:hint="eastAsia"/>
                                <w:sz w:val="20"/>
                                <w:szCs w:val="20"/>
                              </w:rPr>
                            </w:pPr>
                            <w:r>
                              <w:rPr>
                                <w:rFonts w:ascii="宋体" w:hAnsi="宋体" w:cs="宋体" w:hint="eastAsia"/>
                                <w:sz w:val="20"/>
                                <w:szCs w:val="20"/>
                              </w:rPr>
                              <w:t>冷、空调设备</w:t>
                            </w: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54EE8C7A" w14:textId="77777777" w:rsidR="00B42B1B" w:rsidRDefault="00B42B1B">
                            <w:pPr>
                              <w:widowControl/>
                              <w:jc w:val="left"/>
                              <w:rPr>
                                <w:rFonts w:ascii="宋体" w:eastAsia="Times New Roman" w:hAnsi="宋体" w:cs="宋体"/>
                                <w:sz w:val="20"/>
                                <w:szCs w:val="20"/>
                                <w:lang w:eastAsia="en-US"/>
                              </w:rPr>
                            </w:pPr>
                          </w:p>
                        </w:tc>
                        <w:tc>
                          <w:tcPr>
                            <w:tcW w:w="3780" w:type="dxa"/>
                            <w:tcBorders>
                              <w:top w:val="nil"/>
                              <w:left w:val="single" w:sz="4" w:space="0" w:color="000000"/>
                              <w:bottom w:val="single" w:sz="4" w:space="0" w:color="000000"/>
                              <w:right w:val="single" w:sz="4" w:space="0" w:color="000000"/>
                            </w:tcBorders>
                          </w:tcPr>
                          <w:p w14:paraId="5E9019F5" w14:textId="77777777" w:rsidR="00B42B1B" w:rsidRDefault="00FA6EE5">
                            <w:pPr>
                              <w:pStyle w:val="TableParagraph"/>
                              <w:spacing w:line="254" w:lineRule="exact"/>
                              <w:ind w:left="7"/>
                              <w:rPr>
                                <w:rFonts w:ascii="宋体" w:hAnsi="宋体" w:cs="宋体" w:hint="eastAsia"/>
                                <w:sz w:val="20"/>
                                <w:szCs w:val="20"/>
                                <w:lang w:eastAsia="zh-CN"/>
                              </w:rPr>
                            </w:pPr>
                            <w:r>
                              <w:rPr>
                                <w:rFonts w:ascii="宋体" w:hAnsi="宋体" w:cs="宋体" w:hint="eastAsia"/>
                                <w:sz w:val="20"/>
                                <w:szCs w:val="20"/>
                                <w:lang w:eastAsia="zh-CN"/>
                              </w:rPr>
                              <w:t>及能效等级》（GB19576）</w:t>
                            </w:r>
                          </w:p>
                        </w:tc>
                      </w:tr>
                      <w:tr w:rsidR="00B42B1B" w14:paraId="345D07BC" w14:textId="77777777">
                        <w:trPr>
                          <w:trHeight w:hRule="exact" w:val="543"/>
                        </w:trPr>
                        <w:tc>
                          <w:tcPr>
                            <w:tcW w:w="570" w:type="dxa"/>
                            <w:vMerge/>
                            <w:tcBorders>
                              <w:top w:val="single" w:sz="4" w:space="0" w:color="000000"/>
                              <w:left w:val="single" w:sz="4" w:space="0" w:color="000000"/>
                              <w:bottom w:val="single" w:sz="4" w:space="0" w:color="000000"/>
                              <w:right w:val="single" w:sz="4" w:space="0" w:color="000000"/>
                            </w:tcBorders>
                            <w:vAlign w:val="center"/>
                          </w:tcPr>
                          <w:p w14:paraId="2129D581"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CF075A0" w14:textId="77777777" w:rsidR="00B42B1B" w:rsidRDefault="00B42B1B">
                            <w:pPr>
                              <w:widowControl/>
                              <w:jc w:val="left"/>
                              <w:rPr>
                                <w:rFonts w:ascii="Calibri" w:eastAsia="Times New Roman" w:hAnsi="Calibri"/>
                                <w:sz w:val="22"/>
                                <w:szCs w:val="22"/>
                              </w:rPr>
                            </w:pPr>
                          </w:p>
                        </w:tc>
                        <w:tc>
                          <w:tcPr>
                            <w:tcW w:w="1800" w:type="dxa"/>
                            <w:tcBorders>
                              <w:top w:val="single" w:sz="4" w:space="0" w:color="000000"/>
                              <w:left w:val="single" w:sz="4" w:space="0" w:color="000000"/>
                              <w:bottom w:val="nil"/>
                              <w:right w:val="single" w:sz="4" w:space="0" w:color="000000"/>
                            </w:tcBorders>
                          </w:tcPr>
                          <w:p w14:paraId="0FDD6B12" w14:textId="77777777" w:rsidR="00B42B1B" w:rsidRDefault="00B42B1B">
                            <w:pPr>
                              <w:pStyle w:val="TableParagraph"/>
                              <w:rPr>
                                <w:rFonts w:ascii="宋体" w:hAnsi="宋体" w:cs="宋体" w:hint="eastAsia"/>
                                <w:sz w:val="20"/>
                                <w:szCs w:val="20"/>
                                <w:lang w:eastAsia="zh-CN"/>
                              </w:rPr>
                            </w:pPr>
                          </w:p>
                          <w:p w14:paraId="3C615340" w14:textId="77777777" w:rsidR="00B42B1B" w:rsidRDefault="00B42B1B">
                            <w:pPr>
                              <w:pStyle w:val="TableParagraph"/>
                              <w:spacing w:before="9"/>
                              <w:rPr>
                                <w:rFonts w:ascii="宋体" w:hAnsi="宋体" w:cs="宋体" w:hint="eastAsia"/>
                                <w:sz w:val="20"/>
                                <w:szCs w:val="20"/>
                                <w:lang w:eastAsia="zh-CN"/>
                              </w:rPr>
                            </w:pPr>
                          </w:p>
                          <w:p w14:paraId="7CC3A38D"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A02052399其他制冷</w:t>
                            </w:r>
                          </w:p>
                        </w:tc>
                        <w:tc>
                          <w:tcPr>
                            <w:tcW w:w="1792" w:type="dxa"/>
                            <w:vMerge w:val="restart"/>
                            <w:tcBorders>
                              <w:top w:val="single" w:sz="4" w:space="0" w:color="000000"/>
                              <w:left w:val="single" w:sz="4" w:space="0" w:color="000000"/>
                              <w:bottom w:val="single" w:sz="4" w:space="0" w:color="000000"/>
                              <w:right w:val="single" w:sz="4" w:space="0" w:color="000000"/>
                            </w:tcBorders>
                          </w:tcPr>
                          <w:p w14:paraId="7866483D" w14:textId="77777777" w:rsidR="00B42B1B" w:rsidRDefault="00B42B1B">
                            <w:pPr>
                              <w:pStyle w:val="TableParagraph"/>
                              <w:rPr>
                                <w:rFonts w:ascii="宋体" w:hAnsi="宋体" w:cs="宋体" w:hint="eastAsia"/>
                                <w:sz w:val="20"/>
                                <w:szCs w:val="20"/>
                              </w:rPr>
                            </w:pPr>
                          </w:p>
                          <w:p w14:paraId="06EE3B48" w14:textId="77777777" w:rsidR="00B42B1B" w:rsidRDefault="00B42B1B">
                            <w:pPr>
                              <w:pStyle w:val="TableParagraph"/>
                              <w:rPr>
                                <w:rFonts w:ascii="宋体" w:hAnsi="宋体" w:cs="宋体" w:hint="eastAsia"/>
                                <w:sz w:val="20"/>
                                <w:szCs w:val="20"/>
                              </w:rPr>
                            </w:pPr>
                          </w:p>
                          <w:p w14:paraId="7C64FB04" w14:textId="77777777" w:rsidR="00B42B1B" w:rsidRDefault="00FA6EE5">
                            <w:pPr>
                              <w:pStyle w:val="TableParagraph"/>
                              <w:spacing w:before="164"/>
                              <w:ind w:left="7"/>
                              <w:rPr>
                                <w:rFonts w:ascii="宋体" w:hAnsi="宋体" w:cs="宋体" w:hint="eastAsia"/>
                                <w:sz w:val="20"/>
                                <w:szCs w:val="20"/>
                              </w:rPr>
                            </w:pPr>
                            <w:r>
                              <w:rPr>
                                <w:rFonts w:ascii="宋体" w:hAnsi="宋体" w:cs="宋体" w:hint="eastAsia"/>
                                <w:sz w:val="20"/>
                                <w:szCs w:val="20"/>
                              </w:rPr>
                              <w:t>冷却塔</w:t>
                            </w:r>
                          </w:p>
                        </w:tc>
                        <w:tc>
                          <w:tcPr>
                            <w:tcW w:w="3780" w:type="dxa"/>
                            <w:vMerge w:val="restart"/>
                            <w:tcBorders>
                              <w:top w:val="single" w:sz="4" w:space="0" w:color="000000"/>
                              <w:left w:val="single" w:sz="4" w:space="0" w:color="000000"/>
                              <w:bottom w:val="nil"/>
                              <w:right w:val="single" w:sz="4" w:space="0" w:color="000000"/>
                            </w:tcBorders>
                          </w:tcPr>
                          <w:p w14:paraId="48FEBBB1" w14:textId="77777777" w:rsidR="00B42B1B" w:rsidRDefault="00B42B1B">
                            <w:pPr>
                              <w:pStyle w:val="TableParagraph"/>
                              <w:spacing w:before="11"/>
                              <w:rPr>
                                <w:rFonts w:ascii="宋体" w:hAnsi="宋体" w:cs="宋体" w:hint="eastAsia"/>
                                <w:sz w:val="16"/>
                                <w:szCs w:val="16"/>
                                <w:lang w:eastAsia="zh-CN"/>
                              </w:rPr>
                            </w:pPr>
                          </w:p>
                          <w:p w14:paraId="6F735D39" w14:textId="77777777" w:rsidR="00B42B1B" w:rsidRDefault="00FA6EE5">
                            <w:pPr>
                              <w:pStyle w:val="TableParagraph"/>
                              <w:ind w:left="7"/>
                              <w:rPr>
                                <w:rFonts w:ascii="宋体" w:hAnsi="宋体" w:cs="宋体" w:hint="eastAsia"/>
                                <w:sz w:val="20"/>
                                <w:szCs w:val="20"/>
                                <w:lang w:eastAsia="zh-CN"/>
                              </w:rPr>
                            </w:pPr>
                            <w:r>
                              <w:rPr>
                                <w:rFonts w:ascii="宋体" w:hAnsi="宋体" w:cs="宋体" w:hint="eastAsia"/>
                                <w:sz w:val="20"/>
                                <w:szCs w:val="20"/>
                                <w:lang w:eastAsia="zh-CN"/>
                              </w:rPr>
                              <w:t>《机械通风冷却塔第1部分：中小型开式冷却塔》（GB/T7190.1）</w:t>
                            </w:r>
                          </w:p>
                          <w:p w14:paraId="37CC5170" w14:textId="77777777" w:rsidR="00B42B1B" w:rsidRDefault="00FA6EE5">
                            <w:pPr>
                              <w:pStyle w:val="TableParagraph"/>
                              <w:spacing w:line="256" w:lineRule="exact"/>
                              <w:rPr>
                                <w:rFonts w:ascii="宋体" w:hAnsi="宋体" w:cs="宋体" w:hint="eastAsia"/>
                                <w:sz w:val="20"/>
                                <w:szCs w:val="20"/>
                                <w:lang w:eastAsia="zh-CN"/>
                              </w:rPr>
                            </w:pPr>
                            <w:r>
                              <w:rPr>
                                <w:rFonts w:ascii="宋体" w:hAnsi="宋体" w:cs="宋体" w:hint="eastAsia"/>
                                <w:sz w:val="20"/>
                                <w:szCs w:val="20"/>
                                <w:lang w:eastAsia="zh-CN"/>
                              </w:rPr>
                              <w:t>《机械通风冷却塔第2部分：大型开式冷却塔》（GB/T7190.2）</w:t>
                            </w:r>
                          </w:p>
                        </w:tc>
                      </w:tr>
                      <w:tr w:rsidR="00B42B1B" w14:paraId="0D887CA6" w14:textId="77777777">
                        <w:trPr>
                          <w:trHeight w:hRule="exact" w:val="717"/>
                        </w:trPr>
                        <w:tc>
                          <w:tcPr>
                            <w:tcW w:w="570" w:type="dxa"/>
                            <w:vMerge/>
                            <w:tcBorders>
                              <w:top w:val="single" w:sz="4" w:space="0" w:color="000000"/>
                              <w:left w:val="single" w:sz="4" w:space="0" w:color="000000"/>
                              <w:bottom w:val="single" w:sz="4" w:space="0" w:color="000000"/>
                              <w:right w:val="single" w:sz="4" w:space="0" w:color="000000"/>
                            </w:tcBorders>
                            <w:vAlign w:val="center"/>
                          </w:tcPr>
                          <w:p w14:paraId="6FFE8D29"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137A643E" w14:textId="77777777" w:rsidR="00B42B1B" w:rsidRDefault="00B42B1B">
                            <w:pPr>
                              <w:widowControl/>
                              <w:jc w:val="left"/>
                              <w:rPr>
                                <w:rFonts w:ascii="Calibri" w:eastAsia="Times New Roman" w:hAnsi="Calibri"/>
                                <w:sz w:val="22"/>
                                <w:szCs w:val="22"/>
                              </w:rPr>
                            </w:pPr>
                          </w:p>
                        </w:tc>
                        <w:tc>
                          <w:tcPr>
                            <w:tcW w:w="1800" w:type="dxa"/>
                            <w:tcBorders>
                              <w:top w:val="nil"/>
                              <w:left w:val="single" w:sz="4" w:space="0" w:color="000000"/>
                              <w:bottom w:val="single" w:sz="4" w:space="0" w:color="000000"/>
                              <w:right w:val="single" w:sz="4" w:space="0" w:color="000000"/>
                            </w:tcBorders>
                          </w:tcPr>
                          <w:p w14:paraId="59646C39"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空调设备</w:t>
                            </w: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7C98AE68" w14:textId="77777777" w:rsidR="00B42B1B" w:rsidRDefault="00B42B1B">
                            <w:pPr>
                              <w:widowControl/>
                              <w:jc w:val="left"/>
                              <w:rPr>
                                <w:rFonts w:ascii="宋体" w:eastAsia="Times New Roman" w:hAnsi="宋体" w:cs="宋体"/>
                                <w:sz w:val="20"/>
                                <w:szCs w:val="20"/>
                                <w:lang w:eastAsia="en-US"/>
                              </w:rPr>
                            </w:pPr>
                          </w:p>
                        </w:tc>
                        <w:tc>
                          <w:tcPr>
                            <w:tcW w:w="3780" w:type="dxa"/>
                            <w:vMerge/>
                            <w:tcBorders>
                              <w:top w:val="nil"/>
                              <w:left w:val="single" w:sz="4" w:space="0" w:color="000000"/>
                              <w:bottom w:val="nil"/>
                              <w:right w:val="single" w:sz="4" w:space="0" w:color="000000"/>
                            </w:tcBorders>
                          </w:tcPr>
                          <w:p w14:paraId="0867B49C"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2B3A4032" w14:textId="77777777">
                        <w:trPr>
                          <w:trHeight w:hRule="exact" w:val="742"/>
                        </w:trPr>
                        <w:tc>
                          <w:tcPr>
                            <w:tcW w:w="570" w:type="dxa"/>
                            <w:tcBorders>
                              <w:top w:val="single" w:sz="4" w:space="0" w:color="000000"/>
                              <w:left w:val="single" w:sz="4" w:space="0" w:color="000000"/>
                              <w:bottom w:val="single" w:sz="4" w:space="0" w:color="000000"/>
                              <w:right w:val="single" w:sz="4" w:space="0" w:color="000000"/>
                            </w:tcBorders>
                          </w:tcPr>
                          <w:p w14:paraId="482293B8" w14:textId="77777777" w:rsidR="00B42B1B" w:rsidRDefault="00B42B1B">
                            <w:pPr>
                              <w:pStyle w:val="TableParagraph"/>
                              <w:spacing w:before="12"/>
                              <w:rPr>
                                <w:rFonts w:ascii="宋体" w:hAnsi="宋体" w:cs="宋体" w:hint="eastAsia"/>
                                <w:sz w:val="15"/>
                                <w:szCs w:val="15"/>
                                <w:lang w:eastAsia="zh-CN"/>
                              </w:rPr>
                            </w:pPr>
                          </w:p>
                          <w:p w14:paraId="7189C226" w14:textId="77777777" w:rsidR="00B42B1B" w:rsidRDefault="00FA6EE5">
                            <w:pPr>
                              <w:pStyle w:val="TableParagraph"/>
                              <w:ind w:right="1"/>
                              <w:jc w:val="center"/>
                              <w:rPr>
                                <w:rFonts w:ascii="宋体" w:hAnsi="宋体" w:cs="宋体" w:hint="eastAsia"/>
                                <w:sz w:val="20"/>
                                <w:szCs w:val="20"/>
                              </w:rPr>
                            </w:pPr>
                            <w:r>
                              <w:rPr>
                                <w:rFonts w:ascii="宋体" w:hint="eastAsia"/>
                                <w:sz w:val="20"/>
                              </w:rPr>
                              <w:t>7</w:t>
                            </w:r>
                          </w:p>
                        </w:tc>
                        <w:tc>
                          <w:tcPr>
                            <w:tcW w:w="1163" w:type="dxa"/>
                            <w:tcBorders>
                              <w:top w:val="single" w:sz="4" w:space="0" w:color="000000"/>
                              <w:left w:val="single" w:sz="4" w:space="0" w:color="000000"/>
                              <w:bottom w:val="single" w:sz="4" w:space="0" w:color="000000"/>
                              <w:right w:val="single" w:sz="4" w:space="0" w:color="000000"/>
                            </w:tcBorders>
                          </w:tcPr>
                          <w:p w14:paraId="4CEA1082" w14:textId="77777777" w:rsidR="00B42B1B" w:rsidRDefault="00B42B1B">
                            <w:pPr>
                              <w:pStyle w:val="TableParagraph"/>
                              <w:spacing w:before="12"/>
                              <w:rPr>
                                <w:rFonts w:ascii="宋体" w:hAnsi="宋体" w:cs="宋体" w:hint="eastAsia"/>
                                <w:sz w:val="15"/>
                                <w:szCs w:val="15"/>
                              </w:rPr>
                            </w:pPr>
                          </w:p>
                          <w:p w14:paraId="4A8829DC"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A020601电机</w:t>
                            </w:r>
                          </w:p>
                        </w:tc>
                        <w:tc>
                          <w:tcPr>
                            <w:tcW w:w="1800" w:type="dxa"/>
                            <w:tcBorders>
                              <w:top w:val="single" w:sz="4" w:space="0" w:color="000000"/>
                              <w:left w:val="single" w:sz="4" w:space="0" w:color="000000"/>
                              <w:bottom w:val="single" w:sz="4" w:space="0" w:color="000000"/>
                              <w:right w:val="single" w:sz="4" w:space="0" w:color="000000"/>
                            </w:tcBorders>
                          </w:tcPr>
                          <w:p w14:paraId="64BAC692" w14:textId="77777777" w:rsidR="00B42B1B" w:rsidRDefault="00B42B1B">
                            <w:pPr>
                              <w:rPr>
                                <w:rFonts w:ascii="Calibri" w:hAnsi="Calibri"/>
                                <w:sz w:val="22"/>
                                <w:szCs w:val="22"/>
                              </w:rPr>
                            </w:pPr>
                          </w:p>
                        </w:tc>
                        <w:tc>
                          <w:tcPr>
                            <w:tcW w:w="1792" w:type="dxa"/>
                            <w:tcBorders>
                              <w:top w:val="single" w:sz="4" w:space="0" w:color="000000"/>
                              <w:left w:val="single" w:sz="4" w:space="0" w:color="000000"/>
                              <w:bottom w:val="single" w:sz="4" w:space="0" w:color="000000"/>
                              <w:right w:val="single" w:sz="4" w:space="0" w:color="000000"/>
                            </w:tcBorders>
                          </w:tcPr>
                          <w:p w14:paraId="6C60AD39"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single" w:sz="4" w:space="0" w:color="000000"/>
                              <w:right w:val="single" w:sz="4" w:space="0" w:color="000000"/>
                            </w:tcBorders>
                          </w:tcPr>
                          <w:p w14:paraId="53E249E9" w14:textId="77777777" w:rsidR="00B42B1B" w:rsidRDefault="00FA6EE5">
                            <w:pPr>
                              <w:pStyle w:val="TableParagraph"/>
                              <w:spacing w:before="52" w:line="280" w:lineRule="auto"/>
                              <w:ind w:left="7" w:right="4"/>
                              <w:rPr>
                                <w:rFonts w:ascii="宋体" w:hAnsi="宋体" w:cs="宋体" w:hint="eastAsia"/>
                                <w:sz w:val="20"/>
                                <w:szCs w:val="20"/>
                                <w:lang w:eastAsia="zh-CN"/>
                              </w:rPr>
                            </w:pPr>
                            <w:r>
                              <w:rPr>
                                <w:rFonts w:ascii="宋体" w:hAnsi="宋体" w:cs="宋体" w:hint="eastAsia"/>
                                <w:sz w:val="20"/>
                                <w:szCs w:val="20"/>
                                <w:lang w:eastAsia="zh-CN"/>
                              </w:rPr>
                              <w:t>《中小型三相异步电动机能效限定值及能效等级》（GB18613）</w:t>
                            </w:r>
                          </w:p>
                        </w:tc>
                      </w:tr>
                      <w:tr w:rsidR="00B42B1B" w14:paraId="573C4F20" w14:textId="77777777">
                        <w:trPr>
                          <w:trHeight w:hRule="exact" w:val="353"/>
                        </w:trPr>
                        <w:tc>
                          <w:tcPr>
                            <w:tcW w:w="570" w:type="dxa"/>
                            <w:vMerge w:val="restart"/>
                            <w:tcBorders>
                              <w:top w:val="single" w:sz="4" w:space="0" w:color="000000"/>
                              <w:left w:val="single" w:sz="4" w:space="0" w:color="000000"/>
                              <w:bottom w:val="single" w:sz="4" w:space="0" w:color="000000"/>
                              <w:right w:val="single" w:sz="4" w:space="0" w:color="000000"/>
                            </w:tcBorders>
                          </w:tcPr>
                          <w:p w14:paraId="74BD7BC1" w14:textId="77777777" w:rsidR="00B42B1B" w:rsidRDefault="00B42B1B">
                            <w:pPr>
                              <w:pStyle w:val="TableParagraph"/>
                              <w:spacing w:before="3"/>
                              <w:rPr>
                                <w:rFonts w:ascii="宋体" w:hAnsi="宋体" w:cs="宋体" w:hint="eastAsia"/>
                                <w:sz w:val="14"/>
                                <w:szCs w:val="14"/>
                                <w:lang w:eastAsia="zh-CN"/>
                              </w:rPr>
                            </w:pPr>
                          </w:p>
                          <w:p w14:paraId="244180CB" w14:textId="77777777" w:rsidR="00B42B1B" w:rsidRDefault="00FA6EE5">
                            <w:pPr>
                              <w:pStyle w:val="TableParagraph"/>
                              <w:ind w:right="1"/>
                              <w:jc w:val="center"/>
                              <w:rPr>
                                <w:rFonts w:ascii="宋体" w:hAnsi="宋体" w:cs="宋体" w:hint="eastAsia"/>
                                <w:sz w:val="20"/>
                                <w:szCs w:val="20"/>
                              </w:rPr>
                            </w:pPr>
                            <w:r>
                              <w:rPr>
                                <w:rFonts w:ascii="宋体" w:hint="eastAsia"/>
                                <w:sz w:val="20"/>
                              </w:rPr>
                              <w:t>8</w:t>
                            </w:r>
                          </w:p>
                        </w:tc>
                        <w:tc>
                          <w:tcPr>
                            <w:tcW w:w="1163" w:type="dxa"/>
                            <w:tcBorders>
                              <w:top w:val="single" w:sz="4" w:space="0" w:color="000000"/>
                              <w:left w:val="single" w:sz="4" w:space="0" w:color="000000"/>
                              <w:bottom w:val="nil"/>
                              <w:right w:val="single" w:sz="4" w:space="0" w:color="000000"/>
                            </w:tcBorders>
                          </w:tcPr>
                          <w:p w14:paraId="7FF6B1F3" w14:textId="77777777" w:rsidR="00B42B1B" w:rsidRDefault="00FA6EE5">
                            <w:pPr>
                              <w:pStyle w:val="TableParagraph"/>
                              <w:spacing w:before="30"/>
                              <w:ind w:left="7"/>
                              <w:rPr>
                                <w:rFonts w:ascii="宋体" w:hAnsi="宋体" w:cs="宋体" w:hint="eastAsia"/>
                                <w:sz w:val="20"/>
                                <w:szCs w:val="20"/>
                              </w:rPr>
                            </w:pPr>
                            <w:r>
                              <w:rPr>
                                <w:rFonts w:ascii="宋体" w:hAnsi="宋体" w:cs="宋体" w:hint="eastAsia"/>
                                <w:sz w:val="20"/>
                                <w:szCs w:val="20"/>
                              </w:rPr>
                              <w:t>A020602变压</w:t>
                            </w:r>
                          </w:p>
                        </w:tc>
                        <w:tc>
                          <w:tcPr>
                            <w:tcW w:w="1800" w:type="dxa"/>
                            <w:vMerge w:val="restart"/>
                            <w:tcBorders>
                              <w:top w:val="single" w:sz="4" w:space="0" w:color="000000"/>
                              <w:left w:val="single" w:sz="4" w:space="0" w:color="000000"/>
                              <w:bottom w:val="single" w:sz="4" w:space="0" w:color="000000"/>
                              <w:right w:val="single" w:sz="4" w:space="0" w:color="000000"/>
                            </w:tcBorders>
                          </w:tcPr>
                          <w:p w14:paraId="3615BF0C" w14:textId="77777777" w:rsidR="00B42B1B" w:rsidRDefault="00B42B1B">
                            <w:pPr>
                              <w:pStyle w:val="TableParagraph"/>
                              <w:spacing w:before="3"/>
                              <w:rPr>
                                <w:rFonts w:ascii="宋体" w:hAnsi="宋体" w:cs="宋体" w:hint="eastAsia"/>
                                <w:sz w:val="14"/>
                                <w:szCs w:val="14"/>
                              </w:rPr>
                            </w:pPr>
                          </w:p>
                          <w:p w14:paraId="7B4F0E4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配电变压器</w:t>
                            </w:r>
                          </w:p>
                        </w:tc>
                        <w:tc>
                          <w:tcPr>
                            <w:tcW w:w="1792" w:type="dxa"/>
                            <w:vMerge w:val="restart"/>
                            <w:tcBorders>
                              <w:top w:val="single" w:sz="4" w:space="0" w:color="000000"/>
                              <w:left w:val="single" w:sz="4" w:space="0" w:color="000000"/>
                              <w:bottom w:val="single" w:sz="4" w:space="0" w:color="000000"/>
                              <w:right w:val="single" w:sz="4" w:space="0" w:color="000000"/>
                            </w:tcBorders>
                          </w:tcPr>
                          <w:p w14:paraId="22E43268"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nil"/>
                              <w:right w:val="single" w:sz="4" w:space="0" w:color="000000"/>
                            </w:tcBorders>
                          </w:tcPr>
                          <w:p w14:paraId="276E8DA2" w14:textId="77777777" w:rsidR="00B42B1B" w:rsidRDefault="00FA6EE5">
                            <w:pPr>
                              <w:pStyle w:val="TableParagraph"/>
                              <w:spacing w:before="30"/>
                              <w:ind w:left="7"/>
                              <w:rPr>
                                <w:rFonts w:ascii="宋体" w:hAnsi="宋体" w:cs="宋体" w:hint="eastAsia"/>
                                <w:sz w:val="20"/>
                                <w:szCs w:val="20"/>
                                <w:lang w:eastAsia="zh-CN"/>
                              </w:rPr>
                            </w:pPr>
                            <w:r>
                              <w:rPr>
                                <w:rFonts w:ascii="宋体" w:hAnsi="宋体" w:cs="宋体" w:hint="eastAsia"/>
                                <w:sz w:val="20"/>
                                <w:szCs w:val="20"/>
                                <w:lang w:eastAsia="zh-CN"/>
                              </w:rPr>
                              <w:t>《三相配电变压器能效限定值及</w:t>
                            </w:r>
                          </w:p>
                        </w:tc>
                      </w:tr>
                      <w:tr w:rsidR="00B42B1B" w14:paraId="141EC4C1" w14:textId="77777777">
                        <w:trPr>
                          <w:trHeight w:hRule="exact" w:val="345"/>
                        </w:trPr>
                        <w:tc>
                          <w:tcPr>
                            <w:tcW w:w="570" w:type="dxa"/>
                            <w:vMerge/>
                            <w:tcBorders>
                              <w:top w:val="single" w:sz="4" w:space="0" w:color="000000"/>
                              <w:left w:val="single" w:sz="4" w:space="0" w:color="000000"/>
                              <w:bottom w:val="single" w:sz="4" w:space="0" w:color="000000"/>
                              <w:right w:val="single" w:sz="4" w:space="0" w:color="000000"/>
                            </w:tcBorders>
                            <w:vAlign w:val="center"/>
                          </w:tcPr>
                          <w:p w14:paraId="3FB45F35" w14:textId="77777777" w:rsidR="00B42B1B" w:rsidRDefault="00B42B1B">
                            <w:pPr>
                              <w:widowControl/>
                              <w:jc w:val="left"/>
                              <w:rPr>
                                <w:rFonts w:ascii="宋体" w:eastAsia="Times New Roman" w:hAnsi="宋体" w:cs="宋体"/>
                                <w:sz w:val="20"/>
                                <w:szCs w:val="20"/>
                              </w:rPr>
                            </w:pPr>
                          </w:p>
                        </w:tc>
                        <w:tc>
                          <w:tcPr>
                            <w:tcW w:w="1163" w:type="dxa"/>
                            <w:tcBorders>
                              <w:top w:val="nil"/>
                              <w:left w:val="single" w:sz="4" w:space="0" w:color="000000"/>
                              <w:bottom w:val="single" w:sz="4" w:space="0" w:color="000000"/>
                              <w:right w:val="single" w:sz="4" w:space="0" w:color="000000"/>
                            </w:tcBorders>
                          </w:tcPr>
                          <w:p w14:paraId="05B55344"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18481778" w14:textId="77777777" w:rsidR="00B42B1B" w:rsidRDefault="00B42B1B">
                            <w:pPr>
                              <w:widowControl/>
                              <w:jc w:val="left"/>
                              <w:rPr>
                                <w:rFonts w:ascii="宋体" w:eastAsia="Times New Roman" w:hAnsi="宋体" w:cs="宋体"/>
                                <w:sz w:val="20"/>
                                <w:szCs w:val="20"/>
                                <w:lang w:eastAsia="en-US"/>
                              </w:rPr>
                            </w:pP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20B9202D" w14:textId="77777777" w:rsidR="00B42B1B" w:rsidRDefault="00B42B1B">
                            <w:pPr>
                              <w:widowControl/>
                              <w:jc w:val="left"/>
                              <w:rPr>
                                <w:rFonts w:ascii="Calibri" w:eastAsia="Times New Roman" w:hAnsi="Calibri"/>
                                <w:sz w:val="22"/>
                                <w:szCs w:val="22"/>
                                <w:lang w:eastAsia="en-US"/>
                              </w:rPr>
                            </w:pPr>
                          </w:p>
                        </w:tc>
                        <w:tc>
                          <w:tcPr>
                            <w:tcW w:w="3780" w:type="dxa"/>
                            <w:tcBorders>
                              <w:top w:val="nil"/>
                              <w:left w:val="single" w:sz="4" w:space="0" w:color="000000"/>
                              <w:bottom w:val="single" w:sz="4" w:space="0" w:color="000000"/>
                              <w:right w:val="single" w:sz="4" w:space="0" w:color="000000"/>
                            </w:tcBorders>
                          </w:tcPr>
                          <w:p w14:paraId="7914200E"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能效等级》（GB20052）</w:t>
                            </w:r>
                          </w:p>
                        </w:tc>
                      </w:tr>
                      <w:tr w:rsidR="00B42B1B" w14:paraId="02BF98EC" w14:textId="77777777">
                        <w:trPr>
                          <w:trHeight w:hRule="exact" w:val="449"/>
                        </w:trPr>
                        <w:tc>
                          <w:tcPr>
                            <w:tcW w:w="570" w:type="dxa"/>
                            <w:vMerge w:val="restart"/>
                            <w:tcBorders>
                              <w:top w:val="single" w:sz="4" w:space="0" w:color="000000"/>
                              <w:left w:val="single" w:sz="4" w:space="0" w:color="000000"/>
                              <w:bottom w:val="single" w:sz="4" w:space="0" w:color="000000"/>
                              <w:right w:val="single" w:sz="4" w:space="0" w:color="000000"/>
                            </w:tcBorders>
                          </w:tcPr>
                          <w:p w14:paraId="7B6EE9C4" w14:textId="77777777" w:rsidR="00B42B1B" w:rsidRDefault="00B42B1B">
                            <w:pPr>
                              <w:pStyle w:val="TableParagraph"/>
                              <w:spacing w:before="8"/>
                              <w:rPr>
                                <w:rFonts w:ascii="宋体" w:hAnsi="宋体" w:cs="宋体" w:hint="eastAsia"/>
                                <w:sz w:val="21"/>
                                <w:szCs w:val="21"/>
                              </w:rPr>
                            </w:pPr>
                          </w:p>
                          <w:p w14:paraId="690AF33F" w14:textId="77777777" w:rsidR="00B42B1B" w:rsidRDefault="00FA6EE5">
                            <w:pPr>
                              <w:pStyle w:val="TableParagraph"/>
                              <w:ind w:right="1"/>
                              <w:jc w:val="center"/>
                              <w:rPr>
                                <w:rFonts w:ascii="宋体" w:hAnsi="宋体" w:cs="宋体" w:hint="eastAsia"/>
                                <w:sz w:val="20"/>
                                <w:szCs w:val="20"/>
                              </w:rPr>
                            </w:pPr>
                            <w:r>
                              <w:rPr>
                                <w:rFonts w:ascii="宋体" w:hint="eastAsia"/>
                                <w:sz w:val="20"/>
                              </w:rPr>
                              <w:t>9</w:t>
                            </w:r>
                          </w:p>
                        </w:tc>
                        <w:tc>
                          <w:tcPr>
                            <w:tcW w:w="1163" w:type="dxa"/>
                            <w:tcBorders>
                              <w:top w:val="single" w:sz="4" w:space="0" w:color="000000"/>
                              <w:left w:val="single" w:sz="4" w:space="0" w:color="000000"/>
                              <w:bottom w:val="nil"/>
                              <w:right w:val="single" w:sz="4" w:space="0" w:color="000000"/>
                            </w:tcBorders>
                          </w:tcPr>
                          <w:p w14:paraId="64229937" w14:textId="77777777" w:rsidR="00B42B1B" w:rsidRDefault="00FA6EE5">
                            <w:pPr>
                              <w:pStyle w:val="TableParagraph"/>
                              <w:spacing w:before="126"/>
                              <w:ind w:left="7"/>
                              <w:rPr>
                                <w:rFonts w:ascii="宋体" w:hAnsi="宋体" w:cs="宋体" w:hint="eastAsia"/>
                                <w:sz w:val="20"/>
                                <w:szCs w:val="20"/>
                              </w:rPr>
                            </w:pPr>
                            <w:r>
                              <w:rPr>
                                <w:rFonts w:ascii="宋体" w:hAnsi="宋体" w:cs="宋体" w:hint="eastAsia"/>
                                <w:sz w:val="20"/>
                                <w:szCs w:val="20"/>
                              </w:rPr>
                              <w:t>★A020609镇</w:t>
                            </w:r>
                          </w:p>
                        </w:tc>
                        <w:tc>
                          <w:tcPr>
                            <w:tcW w:w="1800" w:type="dxa"/>
                            <w:vMerge w:val="restart"/>
                            <w:tcBorders>
                              <w:top w:val="single" w:sz="4" w:space="0" w:color="000000"/>
                              <w:left w:val="single" w:sz="4" w:space="0" w:color="000000"/>
                              <w:bottom w:val="single" w:sz="4" w:space="0" w:color="000000"/>
                              <w:right w:val="single" w:sz="4" w:space="0" w:color="000000"/>
                            </w:tcBorders>
                          </w:tcPr>
                          <w:p w14:paraId="1E5CD150" w14:textId="77777777" w:rsidR="00B42B1B" w:rsidRDefault="00B42B1B">
                            <w:pPr>
                              <w:pStyle w:val="TableParagraph"/>
                              <w:spacing w:before="8"/>
                              <w:rPr>
                                <w:rFonts w:ascii="宋体" w:hAnsi="宋体" w:cs="宋体" w:hint="eastAsia"/>
                                <w:sz w:val="21"/>
                                <w:szCs w:val="21"/>
                              </w:rPr>
                            </w:pPr>
                          </w:p>
                          <w:p w14:paraId="69D6A6F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管型荧光灯镇流器</w:t>
                            </w:r>
                          </w:p>
                        </w:tc>
                        <w:tc>
                          <w:tcPr>
                            <w:tcW w:w="1792" w:type="dxa"/>
                            <w:vMerge w:val="restart"/>
                            <w:tcBorders>
                              <w:top w:val="single" w:sz="4" w:space="0" w:color="000000"/>
                              <w:left w:val="single" w:sz="4" w:space="0" w:color="000000"/>
                              <w:bottom w:val="single" w:sz="4" w:space="0" w:color="000000"/>
                              <w:right w:val="single" w:sz="4" w:space="0" w:color="000000"/>
                            </w:tcBorders>
                          </w:tcPr>
                          <w:p w14:paraId="6AD0B882" w14:textId="77777777" w:rsidR="00B42B1B" w:rsidRDefault="00B42B1B">
                            <w:pPr>
                              <w:rPr>
                                <w:rFonts w:ascii="Calibri" w:hAnsi="Calibri"/>
                                <w:sz w:val="22"/>
                                <w:szCs w:val="22"/>
                              </w:rPr>
                            </w:pPr>
                          </w:p>
                        </w:tc>
                        <w:tc>
                          <w:tcPr>
                            <w:tcW w:w="3780" w:type="dxa"/>
                            <w:vMerge w:val="restart"/>
                            <w:tcBorders>
                              <w:top w:val="single" w:sz="4" w:space="0" w:color="000000"/>
                              <w:left w:val="single" w:sz="4" w:space="0" w:color="000000"/>
                              <w:bottom w:val="nil"/>
                              <w:right w:val="single" w:sz="4" w:space="0" w:color="000000"/>
                            </w:tcBorders>
                          </w:tcPr>
                          <w:p w14:paraId="64433E72" w14:textId="77777777" w:rsidR="00B42B1B" w:rsidRDefault="00FA6EE5">
                            <w:pPr>
                              <w:pStyle w:val="TableParagraph"/>
                              <w:spacing w:before="126"/>
                              <w:ind w:left="7"/>
                              <w:rPr>
                                <w:rFonts w:ascii="宋体" w:hAnsi="宋体" w:cs="宋体" w:hint="eastAsia"/>
                                <w:sz w:val="20"/>
                                <w:szCs w:val="20"/>
                                <w:lang w:eastAsia="zh-CN"/>
                              </w:rPr>
                            </w:pPr>
                            <w:r>
                              <w:rPr>
                                <w:rFonts w:ascii="宋体" w:hAnsi="宋体" w:cs="宋体" w:hint="eastAsia"/>
                                <w:sz w:val="20"/>
                                <w:szCs w:val="20"/>
                                <w:lang w:eastAsia="zh-CN"/>
                              </w:rPr>
                              <w:t>《管形荧光灯镇流器能效限定值及能效等级》（GB17896）</w:t>
                            </w:r>
                          </w:p>
                        </w:tc>
                      </w:tr>
                      <w:tr w:rsidR="00B42B1B" w14:paraId="43097683" w14:textId="77777777">
                        <w:trPr>
                          <w:trHeight w:hRule="exact" w:val="441"/>
                        </w:trPr>
                        <w:tc>
                          <w:tcPr>
                            <w:tcW w:w="570" w:type="dxa"/>
                            <w:vMerge/>
                            <w:tcBorders>
                              <w:top w:val="single" w:sz="4" w:space="0" w:color="000000"/>
                              <w:left w:val="single" w:sz="4" w:space="0" w:color="000000"/>
                              <w:bottom w:val="single" w:sz="4" w:space="0" w:color="000000"/>
                              <w:right w:val="single" w:sz="4" w:space="0" w:color="000000"/>
                            </w:tcBorders>
                            <w:vAlign w:val="center"/>
                          </w:tcPr>
                          <w:p w14:paraId="0B5A52BB" w14:textId="77777777" w:rsidR="00B42B1B" w:rsidRDefault="00B42B1B">
                            <w:pPr>
                              <w:widowControl/>
                              <w:jc w:val="left"/>
                              <w:rPr>
                                <w:rFonts w:ascii="宋体" w:eastAsia="Times New Roman" w:hAnsi="宋体" w:cs="宋体"/>
                                <w:sz w:val="20"/>
                                <w:szCs w:val="20"/>
                              </w:rPr>
                            </w:pPr>
                          </w:p>
                        </w:tc>
                        <w:tc>
                          <w:tcPr>
                            <w:tcW w:w="1163" w:type="dxa"/>
                            <w:tcBorders>
                              <w:top w:val="nil"/>
                              <w:left w:val="single" w:sz="4" w:space="0" w:color="000000"/>
                              <w:bottom w:val="single" w:sz="4" w:space="0" w:color="000000"/>
                              <w:right w:val="single" w:sz="4" w:space="0" w:color="000000"/>
                            </w:tcBorders>
                          </w:tcPr>
                          <w:p w14:paraId="23247DDE"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流器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49FD8561" w14:textId="77777777" w:rsidR="00B42B1B" w:rsidRDefault="00B42B1B">
                            <w:pPr>
                              <w:widowControl/>
                              <w:jc w:val="left"/>
                              <w:rPr>
                                <w:rFonts w:ascii="宋体" w:eastAsia="Times New Roman" w:hAnsi="宋体" w:cs="宋体"/>
                                <w:sz w:val="20"/>
                                <w:szCs w:val="20"/>
                                <w:lang w:eastAsia="en-US"/>
                              </w:rPr>
                            </w:pP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1DF2BFBB" w14:textId="77777777" w:rsidR="00B42B1B" w:rsidRDefault="00B42B1B">
                            <w:pPr>
                              <w:widowControl/>
                              <w:jc w:val="left"/>
                              <w:rPr>
                                <w:rFonts w:ascii="Calibri" w:eastAsia="Times New Roman" w:hAnsi="Calibri"/>
                                <w:sz w:val="22"/>
                                <w:szCs w:val="22"/>
                                <w:lang w:eastAsia="en-US"/>
                              </w:rPr>
                            </w:pPr>
                          </w:p>
                        </w:tc>
                        <w:tc>
                          <w:tcPr>
                            <w:tcW w:w="3780" w:type="dxa"/>
                            <w:vMerge/>
                            <w:tcBorders>
                              <w:top w:val="nil"/>
                              <w:left w:val="single" w:sz="4" w:space="0" w:color="000000"/>
                              <w:bottom w:val="single" w:sz="4" w:space="0" w:color="000000"/>
                              <w:right w:val="single" w:sz="4" w:space="0" w:color="000000"/>
                            </w:tcBorders>
                          </w:tcPr>
                          <w:p w14:paraId="04B230DE"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03D0AF21" w14:textId="77777777">
                        <w:trPr>
                          <w:trHeight w:hRule="exact" w:val="752"/>
                        </w:trPr>
                        <w:tc>
                          <w:tcPr>
                            <w:tcW w:w="570" w:type="dxa"/>
                            <w:vMerge w:val="restart"/>
                            <w:tcBorders>
                              <w:top w:val="single" w:sz="4" w:space="0" w:color="000000"/>
                              <w:left w:val="single" w:sz="4" w:space="0" w:color="000000"/>
                              <w:bottom w:val="single" w:sz="4" w:space="0" w:color="000000"/>
                              <w:right w:val="single" w:sz="4" w:space="0" w:color="000000"/>
                            </w:tcBorders>
                          </w:tcPr>
                          <w:p w14:paraId="5D144C77" w14:textId="77777777" w:rsidR="00B42B1B" w:rsidRDefault="00B42B1B">
                            <w:pPr>
                              <w:pStyle w:val="TableParagraph"/>
                              <w:rPr>
                                <w:rFonts w:ascii="宋体" w:hAnsi="宋体" w:cs="宋体" w:hint="eastAsia"/>
                                <w:sz w:val="20"/>
                                <w:szCs w:val="20"/>
                                <w:lang w:eastAsia="zh-CN"/>
                              </w:rPr>
                            </w:pPr>
                          </w:p>
                          <w:p w14:paraId="6EC65901" w14:textId="77777777" w:rsidR="00B42B1B" w:rsidRDefault="00B42B1B">
                            <w:pPr>
                              <w:pStyle w:val="TableParagraph"/>
                              <w:rPr>
                                <w:rFonts w:ascii="宋体" w:hAnsi="宋体" w:cs="宋体" w:hint="eastAsia"/>
                                <w:sz w:val="20"/>
                                <w:szCs w:val="20"/>
                                <w:lang w:eastAsia="zh-CN"/>
                              </w:rPr>
                            </w:pPr>
                          </w:p>
                          <w:p w14:paraId="4A516B28" w14:textId="77777777" w:rsidR="00B42B1B" w:rsidRDefault="00B42B1B">
                            <w:pPr>
                              <w:pStyle w:val="TableParagraph"/>
                              <w:rPr>
                                <w:rFonts w:ascii="宋体" w:hAnsi="宋体" w:cs="宋体" w:hint="eastAsia"/>
                                <w:sz w:val="20"/>
                                <w:szCs w:val="20"/>
                                <w:lang w:eastAsia="zh-CN"/>
                              </w:rPr>
                            </w:pPr>
                          </w:p>
                          <w:p w14:paraId="3088B7AC" w14:textId="77777777" w:rsidR="00B42B1B" w:rsidRDefault="00B42B1B">
                            <w:pPr>
                              <w:pStyle w:val="TableParagraph"/>
                              <w:rPr>
                                <w:rFonts w:ascii="宋体" w:hAnsi="宋体" w:cs="宋体" w:hint="eastAsia"/>
                                <w:sz w:val="20"/>
                                <w:szCs w:val="20"/>
                                <w:lang w:eastAsia="zh-CN"/>
                              </w:rPr>
                            </w:pPr>
                          </w:p>
                          <w:p w14:paraId="07FB08AC" w14:textId="77777777" w:rsidR="00B42B1B" w:rsidRDefault="00B42B1B">
                            <w:pPr>
                              <w:pStyle w:val="TableParagraph"/>
                              <w:rPr>
                                <w:rFonts w:ascii="宋体" w:hAnsi="宋体" w:cs="宋体" w:hint="eastAsia"/>
                                <w:sz w:val="20"/>
                                <w:szCs w:val="20"/>
                                <w:lang w:eastAsia="zh-CN"/>
                              </w:rPr>
                            </w:pPr>
                          </w:p>
                          <w:p w14:paraId="44885107" w14:textId="77777777" w:rsidR="00B42B1B" w:rsidRDefault="00B42B1B">
                            <w:pPr>
                              <w:pStyle w:val="TableParagraph"/>
                              <w:rPr>
                                <w:rFonts w:ascii="宋体" w:hAnsi="宋体" w:cs="宋体" w:hint="eastAsia"/>
                                <w:sz w:val="20"/>
                                <w:szCs w:val="20"/>
                                <w:lang w:eastAsia="zh-CN"/>
                              </w:rPr>
                            </w:pPr>
                          </w:p>
                          <w:p w14:paraId="3C994944" w14:textId="77777777" w:rsidR="00B42B1B" w:rsidRDefault="00B42B1B">
                            <w:pPr>
                              <w:pStyle w:val="TableParagraph"/>
                              <w:rPr>
                                <w:rFonts w:ascii="宋体" w:hAnsi="宋体" w:cs="宋体" w:hint="eastAsia"/>
                                <w:sz w:val="20"/>
                                <w:szCs w:val="20"/>
                                <w:lang w:eastAsia="zh-CN"/>
                              </w:rPr>
                            </w:pPr>
                          </w:p>
                          <w:p w14:paraId="5F9C99BB" w14:textId="77777777" w:rsidR="00B42B1B" w:rsidRDefault="00B42B1B">
                            <w:pPr>
                              <w:pStyle w:val="TableParagraph"/>
                              <w:rPr>
                                <w:rFonts w:ascii="宋体" w:hAnsi="宋体" w:cs="宋体" w:hint="eastAsia"/>
                                <w:sz w:val="20"/>
                                <w:szCs w:val="20"/>
                                <w:lang w:eastAsia="zh-CN"/>
                              </w:rPr>
                            </w:pPr>
                          </w:p>
                          <w:p w14:paraId="15C28795" w14:textId="77777777" w:rsidR="00B42B1B" w:rsidRDefault="00B42B1B">
                            <w:pPr>
                              <w:pStyle w:val="TableParagraph"/>
                              <w:rPr>
                                <w:rFonts w:ascii="宋体" w:hAnsi="宋体" w:cs="宋体" w:hint="eastAsia"/>
                                <w:sz w:val="20"/>
                                <w:szCs w:val="20"/>
                                <w:lang w:eastAsia="zh-CN"/>
                              </w:rPr>
                            </w:pPr>
                          </w:p>
                          <w:p w14:paraId="62D82124" w14:textId="77777777" w:rsidR="00B42B1B" w:rsidRDefault="00B42B1B">
                            <w:pPr>
                              <w:pStyle w:val="TableParagraph"/>
                              <w:spacing w:before="5"/>
                              <w:rPr>
                                <w:rFonts w:ascii="宋体" w:hAnsi="宋体" w:cs="宋体" w:hint="eastAsia"/>
                                <w:sz w:val="18"/>
                                <w:szCs w:val="18"/>
                                <w:lang w:eastAsia="zh-CN"/>
                              </w:rPr>
                            </w:pPr>
                          </w:p>
                          <w:p w14:paraId="187C3CE5" w14:textId="77777777" w:rsidR="00B42B1B" w:rsidRDefault="00FA6EE5">
                            <w:pPr>
                              <w:pStyle w:val="TableParagraph"/>
                              <w:ind w:left="182"/>
                              <w:rPr>
                                <w:rFonts w:ascii="宋体" w:hAnsi="宋体" w:cs="宋体" w:hint="eastAsia"/>
                                <w:sz w:val="20"/>
                                <w:szCs w:val="20"/>
                              </w:rPr>
                            </w:pPr>
                            <w:r>
                              <w:rPr>
                                <w:rFonts w:ascii="宋体" w:hint="eastAsia"/>
                                <w:sz w:val="20"/>
                              </w:rPr>
                              <w:t>10</w:t>
                            </w:r>
                          </w:p>
                        </w:tc>
                        <w:tc>
                          <w:tcPr>
                            <w:tcW w:w="1163" w:type="dxa"/>
                            <w:vMerge w:val="restart"/>
                            <w:tcBorders>
                              <w:top w:val="single" w:sz="4" w:space="0" w:color="000000"/>
                              <w:left w:val="single" w:sz="4" w:space="0" w:color="000000"/>
                              <w:bottom w:val="single" w:sz="4" w:space="0" w:color="000000"/>
                              <w:right w:val="single" w:sz="4" w:space="0" w:color="000000"/>
                            </w:tcBorders>
                          </w:tcPr>
                          <w:p w14:paraId="7138D65C" w14:textId="77777777" w:rsidR="00B42B1B" w:rsidRDefault="00B42B1B">
                            <w:pPr>
                              <w:pStyle w:val="TableParagraph"/>
                              <w:rPr>
                                <w:rFonts w:ascii="宋体" w:hAnsi="宋体" w:cs="宋体" w:hint="eastAsia"/>
                                <w:sz w:val="20"/>
                                <w:szCs w:val="20"/>
                              </w:rPr>
                            </w:pPr>
                          </w:p>
                          <w:p w14:paraId="2C8477F7" w14:textId="77777777" w:rsidR="00B42B1B" w:rsidRDefault="00B42B1B">
                            <w:pPr>
                              <w:pStyle w:val="TableParagraph"/>
                              <w:rPr>
                                <w:rFonts w:ascii="宋体" w:hAnsi="宋体" w:cs="宋体" w:hint="eastAsia"/>
                                <w:sz w:val="20"/>
                                <w:szCs w:val="20"/>
                              </w:rPr>
                            </w:pPr>
                          </w:p>
                          <w:p w14:paraId="70FB11F9" w14:textId="77777777" w:rsidR="00B42B1B" w:rsidRDefault="00B42B1B">
                            <w:pPr>
                              <w:pStyle w:val="TableParagraph"/>
                              <w:rPr>
                                <w:rFonts w:ascii="宋体" w:hAnsi="宋体" w:cs="宋体" w:hint="eastAsia"/>
                                <w:sz w:val="20"/>
                                <w:szCs w:val="20"/>
                              </w:rPr>
                            </w:pPr>
                          </w:p>
                          <w:p w14:paraId="6AED7617" w14:textId="77777777" w:rsidR="00B42B1B" w:rsidRDefault="00B42B1B">
                            <w:pPr>
                              <w:pStyle w:val="TableParagraph"/>
                              <w:rPr>
                                <w:rFonts w:ascii="宋体" w:hAnsi="宋体" w:cs="宋体" w:hint="eastAsia"/>
                                <w:sz w:val="20"/>
                                <w:szCs w:val="20"/>
                              </w:rPr>
                            </w:pPr>
                          </w:p>
                          <w:p w14:paraId="32D83B47" w14:textId="77777777" w:rsidR="00B42B1B" w:rsidRDefault="00B42B1B">
                            <w:pPr>
                              <w:pStyle w:val="TableParagraph"/>
                              <w:rPr>
                                <w:rFonts w:ascii="宋体" w:hAnsi="宋体" w:cs="宋体" w:hint="eastAsia"/>
                                <w:sz w:val="20"/>
                                <w:szCs w:val="20"/>
                              </w:rPr>
                            </w:pPr>
                          </w:p>
                          <w:p w14:paraId="2C66F46D" w14:textId="77777777" w:rsidR="00B42B1B" w:rsidRDefault="00B42B1B">
                            <w:pPr>
                              <w:pStyle w:val="TableParagraph"/>
                              <w:rPr>
                                <w:rFonts w:ascii="宋体" w:hAnsi="宋体" w:cs="宋体" w:hint="eastAsia"/>
                                <w:sz w:val="20"/>
                                <w:szCs w:val="20"/>
                              </w:rPr>
                            </w:pPr>
                          </w:p>
                          <w:p w14:paraId="04BBC714" w14:textId="77777777" w:rsidR="00B42B1B" w:rsidRDefault="00B42B1B">
                            <w:pPr>
                              <w:pStyle w:val="TableParagraph"/>
                              <w:rPr>
                                <w:rFonts w:ascii="宋体" w:hAnsi="宋体" w:cs="宋体" w:hint="eastAsia"/>
                                <w:sz w:val="20"/>
                                <w:szCs w:val="20"/>
                              </w:rPr>
                            </w:pPr>
                          </w:p>
                          <w:p w14:paraId="32D0F6B3" w14:textId="77777777" w:rsidR="00B42B1B" w:rsidRDefault="00B42B1B">
                            <w:pPr>
                              <w:pStyle w:val="TableParagraph"/>
                              <w:rPr>
                                <w:rFonts w:ascii="宋体" w:hAnsi="宋体" w:cs="宋体" w:hint="eastAsia"/>
                                <w:sz w:val="20"/>
                                <w:szCs w:val="20"/>
                              </w:rPr>
                            </w:pPr>
                          </w:p>
                          <w:p w14:paraId="1594FFDB" w14:textId="77777777" w:rsidR="00B42B1B" w:rsidRDefault="00B42B1B">
                            <w:pPr>
                              <w:pStyle w:val="TableParagraph"/>
                              <w:spacing w:before="6"/>
                              <w:rPr>
                                <w:rFonts w:ascii="宋体" w:hAnsi="宋体" w:cs="宋体" w:hint="eastAsia"/>
                                <w:sz w:val="26"/>
                                <w:szCs w:val="26"/>
                              </w:rPr>
                            </w:pPr>
                          </w:p>
                          <w:p w14:paraId="10282B5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A020618生活</w:t>
                            </w:r>
                          </w:p>
                          <w:p w14:paraId="70132D40"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用电器</w:t>
                            </w:r>
                          </w:p>
                        </w:tc>
                        <w:tc>
                          <w:tcPr>
                            <w:tcW w:w="1800" w:type="dxa"/>
                            <w:vMerge w:val="restart"/>
                            <w:tcBorders>
                              <w:top w:val="single" w:sz="4" w:space="0" w:color="000000"/>
                              <w:left w:val="single" w:sz="4" w:space="0" w:color="000000"/>
                              <w:bottom w:val="single" w:sz="4" w:space="0" w:color="000000"/>
                              <w:right w:val="single" w:sz="4" w:space="0" w:color="000000"/>
                            </w:tcBorders>
                          </w:tcPr>
                          <w:p w14:paraId="2ABBD422" w14:textId="77777777" w:rsidR="00B42B1B" w:rsidRDefault="00B42B1B">
                            <w:pPr>
                              <w:pStyle w:val="TableParagraph"/>
                              <w:spacing w:before="1"/>
                              <w:rPr>
                                <w:rFonts w:ascii="宋体" w:hAnsi="宋体" w:cs="宋体" w:hint="eastAsia"/>
                                <w:sz w:val="16"/>
                                <w:szCs w:val="16"/>
                              </w:rPr>
                            </w:pPr>
                          </w:p>
                          <w:p w14:paraId="02C5D4C7"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A0206180101电冰箱</w:t>
                            </w:r>
                          </w:p>
                        </w:tc>
                        <w:tc>
                          <w:tcPr>
                            <w:tcW w:w="1792" w:type="dxa"/>
                            <w:vMerge w:val="restart"/>
                            <w:tcBorders>
                              <w:top w:val="single" w:sz="4" w:space="0" w:color="000000"/>
                              <w:left w:val="single" w:sz="4" w:space="0" w:color="000000"/>
                              <w:bottom w:val="single" w:sz="4" w:space="0" w:color="000000"/>
                              <w:right w:val="single" w:sz="4" w:space="0" w:color="000000"/>
                            </w:tcBorders>
                          </w:tcPr>
                          <w:p w14:paraId="7A808126"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single" w:sz="4" w:space="0" w:color="000000"/>
                              <w:right w:val="single" w:sz="4" w:space="0" w:color="000000"/>
                            </w:tcBorders>
                          </w:tcPr>
                          <w:p w14:paraId="2EE78B1D" w14:textId="77777777" w:rsidR="00B42B1B" w:rsidRDefault="00FA6EE5">
                            <w:pPr>
                              <w:pStyle w:val="TableParagraph"/>
                              <w:spacing w:before="126"/>
                              <w:ind w:left="7"/>
                              <w:rPr>
                                <w:rFonts w:ascii="宋体" w:hAnsi="宋体" w:cs="宋体" w:hint="eastAsia"/>
                                <w:sz w:val="20"/>
                                <w:szCs w:val="20"/>
                                <w:lang w:eastAsia="zh-CN"/>
                              </w:rPr>
                            </w:pPr>
                            <w:r>
                              <w:rPr>
                                <w:rFonts w:ascii="宋体" w:hAnsi="宋体" w:cs="宋体" w:hint="eastAsia"/>
                                <w:sz w:val="20"/>
                                <w:szCs w:val="20"/>
                                <w:lang w:eastAsia="zh-CN"/>
                              </w:rPr>
                              <w:t>《家用电冰箱耗电量限定值及能效等级》（GB12021.2）</w:t>
                            </w:r>
                          </w:p>
                        </w:tc>
                      </w:tr>
                      <w:tr w:rsidR="00B42B1B" w14:paraId="008E928D" w14:textId="77777777">
                        <w:trPr>
                          <w:trHeight w:hRule="exact" w:val="1299"/>
                        </w:trPr>
                        <w:tc>
                          <w:tcPr>
                            <w:tcW w:w="570" w:type="dxa"/>
                            <w:vMerge/>
                            <w:tcBorders>
                              <w:top w:val="single" w:sz="4" w:space="0" w:color="000000"/>
                              <w:left w:val="single" w:sz="4" w:space="0" w:color="000000"/>
                              <w:bottom w:val="single" w:sz="4" w:space="0" w:color="000000"/>
                              <w:right w:val="single" w:sz="4" w:space="0" w:color="000000"/>
                            </w:tcBorders>
                            <w:vAlign w:val="center"/>
                          </w:tcPr>
                          <w:p w14:paraId="77DB456C" w14:textId="77777777" w:rsidR="00B42B1B" w:rsidRDefault="00B42B1B">
                            <w:pPr>
                              <w:widowControl/>
                              <w:jc w:val="left"/>
                              <w:rPr>
                                <w:rFonts w:ascii="宋体" w:eastAsia="Times New Roman" w:hAnsi="宋体" w:cs="宋体"/>
                                <w:sz w:val="20"/>
                                <w:szCs w:val="20"/>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32034888" w14:textId="77777777" w:rsidR="00B42B1B" w:rsidRDefault="00B42B1B">
                            <w:pPr>
                              <w:widowControl/>
                              <w:jc w:val="left"/>
                              <w:rPr>
                                <w:rFonts w:ascii="宋体" w:eastAsia="Times New Roman" w:hAnsi="宋体" w:cs="宋体"/>
                                <w:sz w:val="20"/>
                                <w:szCs w:val="20"/>
                              </w:rPr>
                            </w:pPr>
                          </w:p>
                        </w:tc>
                        <w:tc>
                          <w:tcPr>
                            <w:tcW w:w="1800" w:type="dxa"/>
                            <w:vMerge w:val="restart"/>
                            <w:tcBorders>
                              <w:top w:val="single" w:sz="4" w:space="0" w:color="000000"/>
                              <w:left w:val="single" w:sz="4" w:space="0" w:color="000000"/>
                              <w:bottom w:val="single" w:sz="4" w:space="0" w:color="000000"/>
                              <w:right w:val="single" w:sz="4" w:space="0" w:color="000000"/>
                            </w:tcBorders>
                          </w:tcPr>
                          <w:p w14:paraId="43024C78" w14:textId="77777777" w:rsidR="00B42B1B" w:rsidRDefault="00B42B1B">
                            <w:pPr>
                              <w:pStyle w:val="TableParagraph"/>
                              <w:rPr>
                                <w:rFonts w:ascii="宋体" w:hAnsi="宋体" w:cs="宋体" w:hint="eastAsia"/>
                                <w:sz w:val="20"/>
                                <w:szCs w:val="20"/>
                                <w:lang w:eastAsia="zh-CN"/>
                              </w:rPr>
                            </w:pPr>
                          </w:p>
                          <w:p w14:paraId="4A3C60E0" w14:textId="77777777" w:rsidR="00B42B1B" w:rsidRDefault="00B42B1B">
                            <w:pPr>
                              <w:pStyle w:val="TableParagraph"/>
                              <w:rPr>
                                <w:rFonts w:ascii="宋体" w:hAnsi="宋体" w:cs="宋体" w:hint="eastAsia"/>
                                <w:sz w:val="20"/>
                                <w:szCs w:val="20"/>
                                <w:lang w:eastAsia="zh-CN"/>
                              </w:rPr>
                            </w:pPr>
                          </w:p>
                          <w:p w14:paraId="095D3D95" w14:textId="77777777" w:rsidR="00B42B1B" w:rsidRDefault="00B42B1B">
                            <w:pPr>
                              <w:pStyle w:val="TableParagraph"/>
                              <w:rPr>
                                <w:rFonts w:ascii="宋体" w:hAnsi="宋体" w:cs="宋体" w:hint="eastAsia"/>
                                <w:sz w:val="20"/>
                                <w:szCs w:val="20"/>
                                <w:lang w:eastAsia="zh-CN"/>
                              </w:rPr>
                            </w:pPr>
                          </w:p>
                          <w:p w14:paraId="59102630" w14:textId="77777777" w:rsidR="00B42B1B" w:rsidRDefault="00B42B1B">
                            <w:pPr>
                              <w:pStyle w:val="TableParagraph"/>
                              <w:rPr>
                                <w:rFonts w:ascii="宋体" w:hAnsi="宋体" w:cs="宋体" w:hint="eastAsia"/>
                                <w:sz w:val="20"/>
                                <w:szCs w:val="20"/>
                                <w:lang w:eastAsia="zh-CN"/>
                              </w:rPr>
                            </w:pPr>
                          </w:p>
                          <w:p w14:paraId="5B95EDF5" w14:textId="77777777" w:rsidR="00B42B1B" w:rsidRDefault="00B42B1B">
                            <w:pPr>
                              <w:pStyle w:val="TableParagraph"/>
                              <w:rPr>
                                <w:rFonts w:ascii="宋体" w:hAnsi="宋体" w:cs="宋体" w:hint="eastAsia"/>
                                <w:sz w:val="20"/>
                                <w:szCs w:val="20"/>
                                <w:lang w:eastAsia="zh-CN"/>
                              </w:rPr>
                            </w:pPr>
                          </w:p>
                          <w:p w14:paraId="21D6A6C6" w14:textId="77777777" w:rsidR="00B42B1B" w:rsidRDefault="00B42B1B">
                            <w:pPr>
                              <w:pStyle w:val="TableParagraph"/>
                              <w:rPr>
                                <w:rFonts w:ascii="宋体" w:hAnsi="宋体" w:cs="宋体" w:hint="eastAsia"/>
                                <w:sz w:val="20"/>
                                <w:szCs w:val="20"/>
                                <w:lang w:eastAsia="zh-CN"/>
                              </w:rPr>
                            </w:pPr>
                          </w:p>
                          <w:p w14:paraId="42C8BA71" w14:textId="77777777" w:rsidR="00B42B1B" w:rsidRDefault="00FA6EE5">
                            <w:pPr>
                              <w:pStyle w:val="TableParagraph"/>
                              <w:spacing w:before="171"/>
                              <w:ind w:left="7"/>
                              <w:rPr>
                                <w:rFonts w:ascii="宋体" w:hAnsi="宋体" w:cs="宋体" w:hint="eastAsia"/>
                                <w:sz w:val="20"/>
                                <w:szCs w:val="20"/>
                              </w:rPr>
                            </w:pPr>
                            <w:r>
                              <w:rPr>
                                <w:rFonts w:ascii="宋体" w:hAnsi="宋体" w:cs="宋体" w:hint="eastAsia"/>
                                <w:sz w:val="20"/>
                                <w:szCs w:val="20"/>
                              </w:rPr>
                              <w:t>★A0206180203空调</w:t>
                            </w:r>
                          </w:p>
                          <w:p w14:paraId="29A569F4"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机</w:t>
                            </w:r>
                          </w:p>
                        </w:tc>
                        <w:tc>
                          <w:tcPr>
                            <w:tcW w:w="1792" w:type="dxa"/>
                            <w:tcBorders>
                              <w:top w:val="single" w:sz="4" w:space="0" w:color="000000"/>
                              <w:left w:val="single" w:sz="4" w:space="0" w:color="000000"/>
                              <w:bottom w:val="single" w:sz="4" w:space="0" w:color="000000"/>
                              <w:right w:val="single" w:sz="4" w:space="0" w:color="000000"/>
                            </w:tcBorders>
                          </w:tcPr>
                          <w:p w14:paraId="49DE7481" w14:textId="77777777" w:rsidR="00B42B1B" w:rsidRDefault="00B42B1B">
                            <w:pPr>
                              <w:pStyle w:val="TableParagraph"/>
                              <w:rPr>
                                <w:rFonts w:ascii="宋体" w:hAnsi="宋体" w:cs="宋体" w:hint="eastAsia"/>
                                <w:sz w:val="20"/>
                                <w:szCs w:val="20"/>
                              </w:rPr>
                            </w:pPr>
                          </w:p>
                          <w:p w14:paraId="762861E9" w14:textId="77777777" w:rsidR="00B42B1B" w:rsidRDefault="00B42B1B">
                            <w:pPr>
                              <w:pStyle w:val="TableParagraph"/>
                              <w:rPr>
                                <w:rFonts w:ascii="宋体" w:hAnsi="宋体" w:cs="宋体" w:hint="eastAsia"/>
                                <w:sz w:val="20"/>
                                <w:szCs w:val="20"/>
                              </w:rPr>
                            </w:pPr>
                          </w:p>
                          <w:p w14:paraId="06411AD0" w14:textId="77777777" w:rsidR="00B42B1B" w:rsidRDefault="00B42B1B">
                            <w:pPr>
                              <w:pStyle w:val="TableParagraph"/>
                              <w:spacing w:before="12"/>
                              <w:rPr>
                                <w:rFonts w:ascii="宋体" w:hAnsi="宋体" w:cs="宋体" w:hint="eastAsia"/>
                                <w:sz w:val="19"/>
                                <w:szCs w:val="19"/>
                              </w:rPr>
                            </w:pPr>
                          </w:p>
                          <w:p w14:paraId="0AAE581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房间空气调节器</w:t>
                            </w:r>
                          </w:p>
                        </w:tc>
                        <w:tc>
                          <w:tcPr>
                            <w:tcW w:w="3780" w:type="dxa"/>
                            <w:tcBorders>
                              <w:top w:val="single" w:sz="4" w:space="0" w:color="000000"/>
                              <w:left w:val="single" w:sz="4" w:space="0" w:color="000000"/>
                              <w:bottom w:val="single" w:sz="4" w:space="0" w:color="000000"/>
                              <w:right w:val="single" w:sz="4" w:space="0" w:color="000000"/>
                            </w:tcBorders>
                          </w:tcPr>
                          <w:p w14:paraId="5D75F226" w14:textId="77777777" w:rsidR="00B42B1B" w:rsidRDefault="00FA6EE5">
                            <w:pPr>
                              <w:pStyle w:val="TableParagraph"/>
                              <w:spacing w:before="4"/>
                              <w:ind w:left="7"/>
                              <w:rPr>
                                <w:rFonts w:ascii="宋体" w:hAnsi="宋体" w:cs="宋体" w:hint="eastAsia"/>
                                <w:sz w:val="20"/>
                                <w:szCs w:val="20"/>
                                <w:lang w:eastAsia="zh-CN"/>
                              </w:rPr>
                            </w:pPr>
                            <w:r>
                              <w:rPr>
                                <w:rFonts w:ascii="宋体" w:hAnsi="宋体" w:cs="宋体" w:hint="eastAsia"/>
                                <w:sz w:val="20"/>
                                <w:szCs w:val="20"/>
                                <w:lang w:eastAsia="zh-CN"/>
                              </w:rPr>
                              <w:t>《转速可控型房间空气调节器能</w:t>
                            </w:r>
                          </w:p>
                          <w:p w14:paraId="10D77173" w14:textId="77777777" w:rsidR="00B42B1B" w:rsidRDefault="00FA6EE5">
                            <w:pPr>
                              <w:pStyle w:val="TableParagraph"/>
                              <w:spacing w:line="256" w:lineRule="exact"/>
                              <w:ind w:left="7"/>
                              <w:rPr>
                                <w:rFonts w:ascii="宋体" w:hAnsi="宋体" w:cs="宋体" w:hint="eastAsia"/>
                                <w:sz w:val="20"/>
                                <w:szCs w:val="20"/>
                                <w:lang w:eastAsia="zh-CN"/>
                              </w:rPr>
                            </w:pPr>
                            <w:r>
                              <w:rPr>
                                <w:rFonts w:ascii="宋体" w:hAnsi="宋体" w:cs="宋体" w:hint="eastAsia"/>
                                <w:sz w:val="20"/>
                                <w:szCs w:val="20"/>
                                <w:lang w:eastAsia="zh-CN"/>
                              </w:rPr>
                              <w:t>效限定值及能效等级》（GB21455-2013），待2019年修订发布后，按《房间空气调节器能效限定值及能效等级》（GB21455-2019）</w:t>
                            </w:r>
                          </w:p>
                          <w:p w14:paraId="342813DB"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实施。</w:t>
                            </w:r>
                          </w:p>
                        </w:tc>
                      </w:tr>
                      <w:tr w:rsidR="00B42B1B" w14:paraId="5D0E43F1" w14:textId="77777777">
                        <w:trPr>
                          <w:trHeight w:hRule="exact" w:val="958"/>
                        </w:trPr>
                        <w:tc>
                          <w:tcPr>
                            <w:tcW w:w="570" w:type="dxa"/>
                            <w:vMerge/>
                            <w:tcBorders>
                              <w:top w:val="single" w:sz="4" w:space="0" w:color="000000"/>
                              <w:left w:val="single" w:sz="4" w:space="0" w:color="000000"/>
                              <w:bottom w:val="single" w:sz="4" w:space="0" w:color="000000"/>
                              <w:right w:val="single" w:sz="4" w:space="0" w:color="000000"/>
                            </w:tcBorders>
                            <w:vAlign w:val="center"/>
                          </w:tcPr>
                          <w:p w14:paraId="7898E477" w14:textId="77777777" w:rsidR="00B42B1B" w:rsidRDefault="00B42B1B">
                            <w:pPr>
                              <w:widowControl/>
                              <w:jc w:val="left"/>
                              <w:rPr>
                                <w:rFonts w:ascii="宋体" w:eastAsia="Times New Roman" w:hAnsi="宋体" w:cs="宋体"/>
                                <w:sz w:val="20"/>
                                <w:szCs w:val="20"/>
                                <w:lang w:eastAsia="en-US"/>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1C81A0BF" w14:textId="77777777" w:rsidR="00B42B1B" w:rsidRDefault="00B42B1B">
                            <w:pPr>
                              <w:widowControl/>
                              <w:jc w:val="left"/>
                              <w:rPr>
                                <w:rFonts w:ascii="宋体" w:eastAsia="Times New Roman" w:hAnsi="宋体" w:cs="宋体"/>
                                <w:sz w:val="20"/>
                                <w:szCs w:val="20"/>
                                <w:lang w:eastAsia="en-US"/>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3400739D" w14:textId="77777777" w:rsidR="00B42B1B" w:rsidRDefault="00B42B1B">
                            <w:pPr>
                              <w:widowControl/>
                              <w:jc w:val="left"/>
                              <w:rPr>
                                <w:rFonts w:ascii="宋体" w:eastAsia="Times New Roman" w:hAnsi="宋体" w:cs="宋体"/>
                                <w:sz w:val="20"/>
                                <w:szCs w:val="20"/>
                                <w:lang w:eastAsia="en-US"/>
                              </w:rPr>
                            </w:pPr>
                          </w:p>
                        </w:tc>
                        <w:tc>
                          <w:tcPr>
                            <w:tcW w:w="1792" w:type="dxa"/>
                            <w:tcBorders>
                              <w:top w:val="single" w:sz="4" w:space="0" w:color="000000"/>
                              <w:left w:val="single" w:sz="4" w:space="0" w:color="000000"/>
                              <w:bottom w:val="single" w:sz="4" w:space="0" w:color="000000"/>
                              <w:right w:val="single" w:sz="4" w:space="0" w:color="000000"/>
                            </w:tcBorders>
                          </w:tcPr>
                          <w:p w14:paraId="106018AB" w14:textId="77777777" w:rsidR="00B42B1B" w:rsidRDefault="00FA6EE5">
                            <w:pPr>
                              <w:pStyle w:val="TableParagraph"/>
                              <w:spacing w:before="4" w:line="280" w:lineRule="auto"/>
                              <w:ind w:left="7" w:right="7"/>
                              <w:jc w:val="both"/>
                              <w:rPr>
                                <w:rFonts w:ascii="宋体" w:hAnsi="宋体" w:cs="宋体" w:hint="eastAsia"/>
                                <w:sz w:val="20"/>
                                <w:szCs w:val="20"/>
                                <w:lang w:eastAsia="zh-CN"/>
                              </w:rPr>
                            </w:pPr>
                            <w:r>
                              <w:rPr>
                                <w:rFonts w:ascii="宋体" w:hAnsi="宋体" w:cs="宋体" w:hint="eastAsia"/>
                                <w:sz w:val="20"/>
                                <w:szCs w:val="20"/>
                                <w:lang w:eastAsia="zh-CN"/>
                              </w:rPr>
                              <w:t>多联式空调（热泵）机组（制冷量≤ 14000W）</w:t>
                            </w:r>
                          </w:p>
                        </w:tc>
                        <w:tc>
                          <w:tcPr>
                            <w:tcW w:w="3780" w:type="dxa"/>
                            <w:tcBorders>
                              <w:top w:val="single" w:sz="4" w:space="0" w:color="000000"/>
                              <w:left w:val="single" w:sz="4" w:space="0" w:color="000000"/>
                              <w:bottom w:val="single" w:sz="4" w:space="0" w:color="000000"/>
                              <w:right w:val="single" w:sz="4" w:space="0" w:color="000000"/>
                            </w:tcBorders>
                          </w:tcPr>
                          <w:p w14:paraId="519F084D" w14:textId="77777777" w:rsidR="00B42B1B" w:rsidRDefault="00FA6EE5">
                            <w:pPr>
                              <w:pStyle w:val="TableParagraph"/>
                              <w:spacing w:before="160" w:line="280" w:lineRule="auto"/>
                              <w:ind w:left="7" w:right="7"/>
                              <w:rPr>
                                <w:rFonts w:ascii="宋体" w:hAnsi="宋体" w:cs="宋体" w:hint="eastAsia"/>
                                <w:sz w:val="20"/>
                                <w:szCs w:val="20"/>
                                <w:lang w:eastAsia="zh-CN"/>
                              </w:rPr>
                            </w:pPr>
                            <w:r>
                              <w:rPr>
                                <w:rFonts w:ascii="宋体" w:hAnsi="宋体" w:cs="宋体" w:hint="eastAsia"/>
                                <w:sz w:val="20"/>
                                <w:szCs w:val="20"/>
                                <w:lang w:eastAsia="zh-CN"/>
                              </w:rPr>
                              <w:t>《多联式空调（热泵）机组能效限定值及能源效率等级》（GB21454）</w:t>
                            </w:r>
                          </w:p>
                        </w:tc>
                      </w:tr>
                      <w:tr w:rsidR="00B42B1B" w14:paraId="5413A88B" w14:textId="77777777">
                        <w:trPr>
                          <w:trHeight w:hRule="exact" w:val="327"/>
                        </w:trPr>
                        <w:tc>
                          <w:tcPr>
                            <w:tcW w:w="570" w:type="dxa"/>
                            <w:vMerge/>
                            <w:tcBorders>
                              <w:top w:val="single" w:sz="4" w:space="0" w:color="000000"/>
                              <w:left w:val="single" w:sz="4" w:space="0" w:color="000000"/>
                              <w:bottom w:val="single" w:sz="4" w:space="0" w:color="000000"/>
                              <w:right w:val="single" w:sz="4" w:space="0" w:color="000000"/>
                            </w:tcBorders>
                            <w:vAlign w:val="center"/>
                          </w:tcPr>
                          <w:p w14:paraId="075169D1" w14:textId="77777777" w:rsidR="00B42B1B" w:rsidRDefault="00B42B1B">
                            <w:pPr>
                              <w:widowControl/>
                              <w:jc w:val="left"/>
                              <w:rPr>
                                <w:rFonts w:ascii="宋体" w:eastAsia="Times New Roman" w:hAnsi="宋体" w:cs="宋体"/>
                                <w:sz w:val="20"/>
                                <w:szCs w:val="20"/>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95534AA" w14:textId="77777777" w:rsidR="00B42B1B" w:rsidRDefault="00B42B1B">
                            <w:pPr>
                              <w:widowControl/>
                              <w:jc w:val="left"/>
                              <w:rPr>
                                <w:rFonts w:ascii="宋体" w:eastAsia="Times New Roman" w:hAnsi="宋体" w:cs="宋体"/>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34D25160" w14:textId="77777777" w:rsidR="00B42B1B" w:rsidRDefault="00B42B1B">
                            <w:pPr>
                              <w:widowControl/>
                              <w:jc w:val="left"/>
                              <w:rPr>
                                <w:rFonts w:ascii="宋体" w:eastAsia="Times New Roman" w:hAnsi="宋体" w:cs="宋体"/>
                                <w:sz w:val="20"/>
                                <w:szCs w:val="20"/>
                              </w:rPr>
                            </w:pPr>
                          </w:p>
                        </w:tc>
                        <w:tc>
                          <w:tcPr>
                            <w:tcW w:w="1792" w:type="dxa"/>
                            <w:vMerge w:val="restart"/>
                            <w:tcBorders>
                              <w:top w:val="single" w:sz="4" w:space="0" w:color="000000"/>
                              <w:left w:val="single" w:sz="4" w:space="0" w:color="000000"/>
                              <w:bottom w:val="nil"/>
                              <w:right w:val="single" w:sz="4" w:space="0" w:color="000000"/>
                            </w:tcBorders>
                          </w:tcPr>
                          <w:p w14:paraId="03888DC5" w14:textId="77777777" w:rsidR="00B42B1B" w:rsidRDefault="00B42B1B">
                            <w:pPr>
                              <w:pStyle w:val="TableParagraph"/>
                              <w:spacing w:before="2"/>
                              <w:rPr>
                                <w:rFonts w:ascii="宋体" w:hAnsi="宋体" w:cs="宋体" w:hint="eastAsia"/>
                                <w:sz w:val="24"/>
                                <w:szCs w:val="24"/>
                                <w:lang w:eastAsia="zh-CN"/>
                              </w:rPr>
                            </w:pPr>
                          </w:p>
                          <w:p w14:paraId="28B37365"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单元式空气调节机</w:t>
                            </w:r>
                          </w:p>
                        </w:tc>
                        <w:tc>
                          <w:tcPr>
                            <w:tcW w:w="3780" w:type="dxa"/>
                            <w:vMerge w:val="restart"/>
                            <w:tcBorders>
                              <w:top w:val="single" w:sz="4" w:space="0" w:color="000000"/>
                              <w:left w:val="single" w:sz="4" w:space="0" w:color="000000"/>
                              <w:bottom w:val="nil"/>
                              <w:right w:val="single" w:sz="4" w:space="0" w:color="000000"/>
                            </w:tcBorders>
                          </w:tcPr>
                          <w:p w14:paraId="075E9F58" w14:textId="77777777" w:rsidR="00B42B1B" w:rsidRDefault="00FA6EE5">
                            <w:pPr>
                              <w:pStyle w:val="TableParagraph"/>
                              <w:spacing w:before="4"/>
                              <w:ind w:left="7"/>
                              <w:rPr>
                                <w:rFonts w:ascii="宋体" w:hAnsi="宋体" w:cs="宋体" w:hint="eastAsia"/>
                                <w:sz w:val="20"/>
                                <w:szCs w:val="20"/>
                                <w:lang w:eastAsia="zh-CN"/>
                              </w:rPr>
                            </w:pPr>
                            <w:r>
                              <w:rPr>
                                <w:rFonts w:ascii="宋体" w:hAnsi="宋体" w:cs="宋体" w:hint="eastAsia"/>
                                <w:sz w:val="20"/>
                                <w:szCs w:val="20"/>
                                <w:lang w:eastAsia="zh-CN"/>
                              </w:rPr>
                              <w:t>《单元式空气调节机能效限定值及能源效率等级》（GB19576）《风管送风式空调机组能效限定值及能效等级》（GB37479）</w:t>
                            </w:r>
                          </w:p>
                        </w:tc>
                      </w:tr>
                      <w:tr w:rsidR="00B42B1B" w14:paraId="2079EDB5" w14:textId="77777777">
                        <w:trPr>
                          <w:trHeight w:hRule="exact" w:val="657"/>
                        </w:trPr>
                        <w:tc>
                          <w:tcPr>
                            <w:tcW w:w="570" w:type="dxa"/>
                            <w:vMerge/>
                            <w:tcBorders>
                              <w:top w:val="single" w:sz="4" w:space="0" w:color="000000"/>
                              <w:left w:val="single" w:sz="4" w:space="0" w:color="000000"/>
                              <w:bottom w:val="single" w:sz="4" w:space="0" w:color="000000"/>
                              <w:right w:val="single" w:sz="4" w:space="0" w:color="000000"/>
                            </w:tcBorders>
                            <w:vAlign w:val="center"/>
                          </w:tcPr>
                          <w:p w14:paraId="1135B178" w14:textId="77777777" w:rsidR="00B42B1B" w:rsidRDefault="00B42B1B">
                            <w:pPr>
                              <w:widowControl/>
                              <w:jc w:val="left"/>
                              <w:rPr>
                                <w:rFonts w:ascii="宋体" w:eastAsia="Times New Roman" w:hAnsi="宋体" w:cs="宋体"/>
                                <w:sz w:val="20"/>
                                <w:szCs w:val="20"/>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3E5FB52" w14:textId="77777777" w:rsidR="00B42B1B" w:rsidRDefault="00B42B1B">
                            <w:pPr>
                              <w:widowControl/>
                              <w:jc w:val="left"/>
                              <w:rPr>
                                <w:rFonts w:ascii="宋体" w:eastAsia="Times New Roman" w:hAnsi="宋体" w:cs="宋体"/>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38E75181" w14:textId="77777777" w:rsidR="00B42B1B" w:rsidRDefault="00B42B1B">
                            <w:pPr>
                              <w:widowControl/>
                              <w:jc w:val="left"/>
                              <w:rPr>
                                <w:rFonts w:ascii="宋体" w:eastAsia="Times New Roman" w:hAnsi="宋体" w:cs="宋体"/>
                                <w:sz w:val="20"/>
                                <w:szCs w:val="20"/>
                              </w:rPr>
                            </w:pPr>
                          </w:p>
                        </w:tc>
                        <w:tc>
                          <w:tcPr>
                            <w:tcW w:w="1792" w:type="dxa"/>
                            <w:tcBorders>
                              <w:top w:val="nil"/>
                              <w:left w:val="single" w:sz="4" w:space="0" w:color="000000"/>
                              <w:bottom w:val="single" w:sz="4" w:space="0" w:color="000000"/>
                              <w:right w:val="single" w:sz="4" w:space="0" w:color="000000"/>
                            </w:tcBorders>
                          </w:tcPr>
                          <w:p w14:paraId="1D2E9E1A"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(制冷量≤14000W)</w:t>
                            </w:r>
                          </w:p>
                        </w:tc>
                        <w:tc>
                          <w:tcPr>
                            <w:tcW w:w="3780" w:type="dxa"/>
                            <w:vMerge/>
                            <w:tcBorders>
                              <w:top w:val="nil"/>
                              <w:left w:val="single" w:sz="4" w:space="0" w:color="000000"/>
                              <w:bottom w:val="nil"/>
                              <w:right w:val="single" w:sz="4" w:space="0" w:color="000000"/>
                            </w:tcBorders>
                          </w:tcPr>
                          <w:p w14:paraId="207415ED"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7D00936D" w14:textId="77777777">
                        <w:trPr>
                          <w:trHeight w:hRule="exact" w:val="653"/>
                        </w:trPr>
                        <w:tc>
                          <w:tcPr>
                            <w:tcW w:w="570" w:type="dxa"/>
                            <w:vMerge/>
                            <w:tcBorders>
                              <w:top w:val="single" w:sz="4" w:space="0" w:color="000000"/>
                              <w:left w:val="single" w:sz="4" w:space="0" w:color="000000"/>
                              <w:bottom w:val="single" w:sz="4" w:space="0" w:color="000000"/>
                              <w:right w:val="single" w:sz="4" w:space="0" w:color="000000"/>
                            </w:tcBorders>
                            <w:vAlign w:val="center"/>
                          </w:tcPr>
                          <w:p w14:paraId="00A0EC9C" w14:textId="77777777" w:rsidR="00B42B1B" w:rsidRDefault="00B42B1B">
                            <w:pPr>
                              <w:widowControl/>
                              <w:jc w:val="left"/>
                              <w:rPr>
                                <w:rFonts w:ascii="宋体" w:eastAsia="Times New Roman" w:hAnsi="宋体" w:cs="宋体"/>
                                <w:sz w:val="20"/>
                                <w:szCs w:val="20"/>
                                <w:lang w:eastAsia="en-US"/>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38A1C476" w14:textId="77777777" w:rsidR="00B42B1B" w:rsidRDefault="00B42B1B">
                            <w:pPr>
                              <w:widowControl/>
                              <w:jc w:val="left"/>
                              <w:rPr>
                                <w:rFonts w:ascii="宋体" w:eastAsia="Times New Roman" w:hAnsi="宋体" w:cs="宋体"/>
                                <w:sz w:val="20"/>
                                <w:szCs w:val="20"/>
                                <w:lang w:eastAsia="en-US"/>
                              </w:rPr>
                            </w:pPr>
                          </w:p>
                        </w:tc>
                        <w:tc>
                          <w:tcPr>
                            <w:tcW w:w="1800" w:type="dxa"/>
                            <w:tcBorders>
                              <w:top w:val="single" w:sz="4" w:space="0" w:color="000000"/>
                              <w:left w:val="single" w:sz="4" w:space="0" w:color="000000"/>
                              <w:bottom w:val="single" w:sz="4" w:space="0" w:color="000000"/>
                              <w:right w:val="single" w:sz="4" w:space="0" w:color="000000"/>
                            </w:tcBorders>
                          </w:tcPr>
                          <w:p w14:paraId="30FAA7A7" w14:textId="77777777" w:rsidR="00B42B1B" w:rsidRDefault="00FA6EE5">
                            <w:pPr>
                              <w:pStyle w:val="TableParagraph"/>
                              <w:spacing w:before="162"/>
                              <w:ind w:left="7"/>
                              <w:rPr>
                                <w:rFonts w:ascii="宋体" w:hAnsi="宋体" w:cs="宋体" w:hint="eastAsia"/>
                                <w:sz w:val="20"/>
                                <w:szCs w:val="20"/>
                              </w:rPr>
                            </w:pPr>
                            <w:r>
                              <w:rPr>
                                <w:rFonts w:ascii="宋体" w:hAnsi="宋体" w:cs="宋体" w:hint="eastAsia"/>
                                <w:sz w:val="20"/>
                                <w:szCs w:val="20"/>
                              </w:rPr>
                              <w:t>A0206180301洗衣机</w:t>
                            </w:r>
                          </w:p>
                        </w:tc>
                        <w:tc>
                          <w:tcPr>
                            <w:tcW w:w="1792" w:type="dxa"/>
                            <w:tcBorders>
                              <w:top w:val="single" w:sz="4" w:space="0" w:color="000000"/>
                              <w:left w:val="single" w:sz="4" w:space="0" w:color="000000"/>
                              <w:bottom w:val="single" w:sz="4" w:space="0" w:color="000000"/>
                              <w:right w:val="single" w:sz="4" w:space="0" w:color="000000"/>
                            </w:tcBorders>
                          </w:tcPr>
                          <w:p w14:paraId="1AFE8D3C"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single" w:sz="4" w:space="0" w:color="000000"/>
                              <w:right w:val="single" w:sz="4" w:space="0" w:color="000000"/>
                            </w:tcBorders>
                          </w:tcPr>
                          <w:p w14:paraId="327CE8ED" w14:textId="77777777" w:rsidR="00B42B1B" w:rsidRDefault="00FA6EE5">
                            <w:pPr>
                              <w:pStyle w:val="TableParagraph"/>
                              <w:spacing w:before="6" w:line="280" w:lineRule="auto"/>
                              <w:ind w:left="7" w:right="4"/>
                              <w:rPr>
                                <w:rFonts w:ascii="宋体" w:hAnsi="宋体" w:cs="宋体" w:hint="eastAsia"/>
                                <w:sz w:val="20"/>
                                <w:szCs w:val="20"/>
                                <w:lang w:eastAsia="zh-CN"/>
                              </w:rPr>
                            </w:pPr>
                            <w:r>
                              <w:rPr>
                                <w:rFonts w:ascii="宋体" w:hAnsi="宋体" w:cs="宋体" w:hint="eastAsia"/>
                                <w:sz w:val="20"/>
                                <w:szCs w:val="20"/>
                                <w:lang w:eastAsia="zh-CN"/>
                              </w:rPr>
                              <w:t>《电动洗衣机能效水效限定值及等级》（GB12021.4）</w:t>
                            </w:r>
                          </w:p>
                        </w:tc>
                      </w:tr>
                    </w:tbl>
                    <w:p w14:paraId="1A24B9CE" w14:textId="77777777" w:rsidR="00B42B1B" w:rsidRDefault="00B42B1B">
                      <w:pPr>
                        <w:rPr>
                          <w:rFonts w:ascii="Calibri" w:hAnsi="Calibri"/>
                          <w:sz w:val="22"/>
                          <w:szCs w:val="22"/>
                        </w:rPr>
                      </w:pPr>
                    </w:p>
                  </w:txbxContent>
                </v:textbox>
                <w10:wrap anchorx="page"/>
              </v:shape>
            </w:pict>
          </mc:Fallback>
        </mc:AlternateContent>
      </w:r>
    </w:p>
    <w:p w14:paraId="0ED6D054" w14:textId="77777777" w:rsidR="00B42B1B" w:rsidRPr="00AD3B77" w:rsidRDefault="00B42B1B">
      <w:pPr>
        <w:rPr>
          <w:rFonts w:ascii="宋体" w:hAnsi="宋体" w:cs="宋体" w:hint="eastAsia"/>
          <w:sz w:val="20"/>
          <w:szCs w:val="20"/>
        </w:rPr>
      </w:pPr>
    </w:p>
    <w:p w14:paraId="6202CE13" w14:textId="77777777" w:rsidR="00B42B1B" w:rsidRPr="00AD3B77" w:rsidRDefault="00B42B1B">
      <w:pPr>
        <w:rPr>
          <w:rFonts w:ascii="宋体" w:hAnsi="宋体" w:cs="宋体" w:hint="eastAsia"/>
          <w:sz w:val="20"/>
          <w:szCs w:val="20"/>
        </w:rPr>
      </w:pPr>
    </w:p>
    <w:p w14:paraId="20A8AB83" w14:textId="77777777" w:rsidR="00B42B1B" w:rsidRPr="00AD3B77" w:rsidRDefault="00B42B1B">
      <w:pPr>
        <w:rPr>
          <w:rFonts w:ascii="宋体" w:hAnsi="宋体" w:cs="宋体" w:hint="eastAsia"/>
          <w:sz w:val="20"/>
          <w:szCs w:val="20"/>
        </w:rPr>
      </w:pPr>
    </w:p>
    <w:p w14:paraId="01C876B1" w14:textId="77777777" w:rsidR="00B42B1B" w:rsidRPr="00AD3B77" w:rsidRDefault="00B42B1B">
      <w:pPr>
        <w:spacing w:before="2"/>
        <w:rPr>
          <w:rFonts w:ascii="宋体" w:hAnsi="宋体" w:cs="宋体" w:hint="eastAsia"/>
          <w:sz w:val="23"/>
          <w:szCs w:val="23"/>
        </w:rPr>
      </w:pPr>
    </w:p>
    <w:p w14:paraId="027E1D53" w14:textId="77777777" w:rsidR="00B42B1B" w:rsidRPr="00AD3B77" w:rsidRDefault="00B42B1B">
      <w:pPr>
        <w:rPr>
          <w:rFonts w:ascii="宋体" w:hAnsi="宋体" w:cs="宋体" w:hint="eastAsia"/>
          <w:sz w:val="20"/>
          <w:szCs w:val="20"/>
        </w:rPr>
      </w:pPr>
    </w:p>
    <w:p w14:paraId="3B37B566" w14:textId="77777777" w:rsidR="00B42B1B" w:rsidRPr="00AD3B77" w:rsidRDefault="00B42B1B">
      <w:pPr>
        <w:rPr>
          <w:rFonts w:ascii="宋体" w:hAnsi="宋体" w:cs="宋体" w:hint="eastAsia"/>
          <w:sz w:val="20"/>
          <w:szCs w:val="20"/>
        </w:rPr>
      </w:pPr>
    </w:p>
    <w:p w14:paraId="6336D607" w14:textId="77777777" w:rsidR="00B42B1B" w:rsidRPr="00AD3B77" w:rsidRDefault="00B42B1B">
      <w:pPr>
        <w:rPr>
          <w:rFonts w:ascii="宋体" w:hAnsi="宋体" w:cs="宋体" w:hint="eastAsia"/>
          <w:sz w:val="20"/>
          <w:szCs w:val="20"/>
        </w:rPr>
      </w:pPr>
    </w:p>
    <w:p w14:paraId="49BDA3C8" w14:textId="77777777" w:rsidR="00B42B1B" w:rsidRPr="00AD3B77" w:rsidRDefault="00B42B1B">
      <w:pPr>
        <w:rPr>
          <w:rFonts w:ascii="宋体" w:hAnsi="宋体" w:cs="宋体" w:hint="eastAsia"/>
          <w:sz w:val="20"/>
          <w:szCs w:val="20"/>
        </w:rPr>
      </w:pPr>
    </w:p>
    <w:p w14:paraId="0B411650" w14:textId="77777777" w:rsidR="00B42B1B" w:rsidRPr="00AD3B77" w:rsidRDefault="00B42B1B">
      <w:pPr>
        <w:rPr>
          <w:rFonts w:ascii="宋体" w:hAnsi="宋体" w:cs="宋体" w:hint="eastAsia"/>
          <w:sz w:val="20"/>
          <w:szCs w:val="20"/>
        </w:rPr>
      </w:pPr>
    </w:p>
    <w:p w14:paraId="5B01A8B1" w14:textId="77777777" w:rsidR="00B42B1B" w:rsidRPr="00AD3B77" w:rsidRDefault="00B42B1B">
      <w:pPr>
        <w:rPr>
          <w:rFonts w:ascii="宋体" w:hAnsi="宋体" w:cs="宋体" w:hint="eastAsia"/>
          <w:sz w:val="20"/>
          <w:szCs w:val="20"/>
        </w:rPr>
      </w:pPr>
    </w:p>
    <w:p w14:paraId="69B17FE4" w14:textId="77777777" w:rsidR="00B42B1B" w:rsidRPr="00AD3B77" w:rsidRDefault="00B42B1B">
      <w:pPr>
        <w:rPr>
          <w:rFonts w:ascii="宋体" w:hAnsi="宋体" w:cs="宋体" w:hint="eastAsia"/>
          <w:sz w:val="20"/>
          <w:szCs w:val="20"/>
        </w:rPr>
      </w:pPr>
    </w:p>
    <w:p w14:paraId="598435C1" w14:textId="77777777" w:rsidR="00B42B1B" w:rsidRPr="00AD3B77" w:rsidRDefault="00B42B1B">
      <w:pPr>
        <w:rPr>
          <w:rFonts w:ascii="宋体" w:hAnsi="宋体" w:cs="宋体" w:hint="eastAsia"/>
          <w:sz w:val="20"/>
          <w:szCs w:val="20"/>
        </w:rPr>
      </w:pPr>
    </w:p>
    <w:p w14:paraId="400F047B" w14:textId="77777777" w:rsidR="00B42B1B" w:rsidRPr="00AD3B77" w:rsidRDefault="00B42B1B">
      <w:pPr>
        <w:rPr>
          <w:rFonts w:ascii="宋体" w:hAnsi="宋体" w:cs="宋体" w:hint="eastAsia"/>
          <w:sz w:val="20"/>
          <w:szCs w:val="20"/>
        </w:rPr>
      </w:pPr>
    </w:p>
    <w:p w14:paraId="1B2BB495" w14:textId="77777777" w:rsidR="00B42B1B" w:rsidRPr="00AD3B77" w:rsidRDefault="00B42B1B">
      <w:pPr>
        <w:rPr>
          <w:rFonts w:ascii="宋体" w:hAnsi="宋体" w:cs="宋体" w:hint="eastAsia"/>
          <w:sz w:val="20"/>
          <w:szCs w:val="20"/>
        </w:rPr>
      </w:pPr>
    </w:p>
    <w:p w14:paraId="76BB800F" w14:textId="77777777" w:rsidR="00B42B1B" w:rsidRPr="00AD3B77" w:rsidRDefault="00B42B1B">
      <w:pPr>
        <w:rPr>
          <w:rFonts w:ascii="宋体" w:hAnsi="宋体" w:cs="宋体" w:hint="eastAsia"/>
          <w:sz w:val="20"/>
          <w:szCs w:val="20"/>
        </w:rPr>
      </w:pPr>
    </w:p>
    <w:p w14:paraId="122CA7AD" w14:textId="77777777" w:rsidR="00B42B1B" w:rsidRPr="00AD3B77" w:rsidRDefault="00B42B1B">
      <w:pPr>
        <w:rPr>
          <w:rFonts w:ascii="宋体" w:hAnsi="宋体" w:cs="宋体" w:hint="eastAsia"/>
          <w:sz w:val="20"/>
          <w:szCs w:val="20"/>
        </w:rPr>
      </w:pPr>
    </w:p>
    <w:p w14:paraId="562964CC" w14:textId="77777777" w:rsidR="00B42B1B" w:rsidRPr="00AD3B77" w:rsidRDefault="00B42B1B">
      <w:pPr>
        <w:rPr>
          <w:rFonts w:ascii="宋体" w:hAnsi="宋体" w:cs="宋体" w:hint="eastAsia"/>
          <w:sz w:val="20"/>
          <w:szCs w:val="20"/>
        </w:rPr>
      </w:pPr>
    </w:p>
    <w:p w14:paraId="0D0CD4DB" w14:textId="77777777" w:rsidR="00B42B1B" w:rsidRPr="00AD3B77" w:rsidRDefault="00B42B1B">
      <w:pPr>
        <w:rPr>
          <w:rFonts w:ascii="宋体" w:hAnsi="宋体" w:cs="宋体" w:hint="eastAsia"/>
          <w:sz w:val="20"/>
          <w:szCs w:val="20"/>
        </w:rPr>
      </w:pPr>
    </w:p>
    <w:p w14:paraId="404E9ADE" w14:textId="77777777" w:rsidR="00B42B1B" w:rsidRPr="00AD3B77" w:rsidRDefault="00B42B1B">
      <w:pPr>
        <w:rPr>
          <w:rFonts w:ascii="宋体" w:hAnsi="宋体" w:cs="宋体" w:hint="eastAsia"/>
          <w:sz w:val="20"/>
          <w:szCs w:val="20"/>
        </w:rPr>
      </w:pPr>
    </w:p>
    <w:p w14:paraId="2298112A" w14:textId="77777777" w:rsidR="00B42B1B" w:rsidRPr="00AD3B77" w:rsidRDefault="00B42B1B">
      <w:pPr>
        <w:rPr>
          <w:rFonts w:ascii="宋体" w:hAnsi="宋体" w:cs="宋体" w:hint="eastAsia"/>
          <w:sz w:val="20"/>
          <w:szCs w:val="20"/>
        </w:rPr>
      </w:pPr>
    </w:p>
    <w:p w14:paraId="3ED73BEB" w14:textId="77777777" w:rsidR="00B42B1B" w:rsidRPr="00AD3B77" w:rsidRDefault="00B42B1B">
      <w:pPr>
        <w:spacing w:before="6"/>
        <w:rPr>
          <w:rFonts w:ascii="宋体" w:hAnsi="宋体" w:cs="宋体" w:hint="eastAsia"/>
          <w:sz w:val="29"/>
          <w:szCs w:val="29"/>
        </w:rPr>
      </w:pPr>
    </w:p>
    <w:p w14:paraId="62228108" w14:textId="77777777" w:rsidR="00B42B1B" w:rsidRPr="00AD3B77" w:rsidRDefault="00B42B1B">
      <w:pPr>
        <w:rPr>
          <w:rFonts w:ascii="宋体" w:hAnsi="宋体" w:cs="宋体" w:hint="eastAsia"/>
          <w:sz w:val="20"/>
          <w:szCs w:val="20"/>
        </w:rPr>
      </w:pPr>
    </w:p>
    <w:p w14:paraId="60BD07DD" w14:textId="77777777" w:rsidR="00B42B1B" w:rsidRPr="00AD3B77" w:rsidRDefault="00B42B1B">
      <w:pPr>
        <w:rPr>
          <w:rFonts w:ascii="宋体" w:hAnsi="宋体" w:cs="宋体" w:hint="eastAsia"/>
          <w:sz w:val="20"/>
          <w:szCs w:val="20"/>
        </w:rPr>
      </w:pPr>
    </w:p>
    <w:p w14:paraId="4EE3A212" w14:textId="77777777" w:rsidR="00B42B1B" w:rsidRPr="00AD3B77" w:rsidRDefault="00B42B1B">
      <w:pPr>
        <w:spacing w:before="3"/>
        <w:rPr>
          <w:rFonts w:ascii="宋体" w:hAnsi="宋体" w:cs="宋体" w:hint="eastAsia"/>
          <w:sz w:val="22"/>
          <w:szCs w:val="22"/>
        </w:rPr>
      </w:pPr>
    </w:p>
    <w:p w14:paraId="0DCD5EE3" w14:textId="77777777" w:rsidR="00B42B1B" w:rsidRPr="00AD3B77" w:rsidRDefault="00B42B1B">
      <w:pPr>
        <w:widowControl/>
        <w:jc w:val="left"/>
        <w:rPr>
          <w:rFonts w:ascii="宋体" w:hAnsi="宋体" w:cs="宋体" w:hint="eastAsia"/>
          <w:sz w:val="20"/>
          <w:szCs w:val="20"/>
        </w:rPr>
        <w:sectPr w:rsidR="00B42B1B" w:rsidRPr="00AD3B77" w:rsidSect="00953837">
          <w:pgSz w:w="11910" w:h="16840"/>
          <w:pgMar w:top="1440" w:right="1800" w:bottom="1440" w:left="1800" w:header="720" w:footer="720" w:gutter="0"/>
          <w:cols w:space="1701"/>
          <w:docGrid w:linePitch="286"/>
        </w:sectPr>
      </w:pPr>
    </w:p>
    <w:p w14:paraId="048D2EF9" w14:textId="64AAFC69" w:rsidR="00B42B1B" w:rsidRPr="00AD3B77" w:rsidRDefault="00EB508F">
      <w:pPr>
        <w:rPr>
          <w:rFonts w:ascii="宋体" w:hAnsi="宋体" w:cs="宋体" w:hint="eastAsia"/>
          <w:sz w:val="20"/>
          <w:szCs w:val="20"/>
        </w:rPr>
      </w:pPr>
      <w:r w:rsidRPr="00AD3B77">
        <w:rPr>
          <w:noProof/>
        </w:rPr>
        <w:lastRenderedPageBreak/>
        <mc:AlternateContent>
          <mc:Choice Requires="wps">
            <w:drawing>
              <wp:anchor distT="0" distB="0" distL="114300" distR="114300" simplePos="0" relativeHeight="251660800" behindDoc="0" locked="0" layoutInCell="1" allowOverlap="1" wp14:anchorId="3EC6F8D0" wp14:editId="6121B1B3">
                <wp:simplePos x="0" y="0"/>
                <wp:positionH relativeFrom="page">
                  <wp:posOffset>827405</wp:posOffset>
                </wp:positionH>
                <wp:positionV relativeFrom="paragraph">
                  <wp:posOffset>45720</wp:posOffset>
                </wp:positionV>
                <wp:extent cx="5994400" cy="8326120"/>
                <wp:effectExtent l="0" t="0" r="0" b="0"/>
                <wp:wrapNone/>
                <wp:docPr id="1449283099" name="文本框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94400" cy="8326120"/>
                        </a:xfrm>
                        <a:prstGeom prst="rect">
                          <a:avLst/>
                        </a:prstGeom>
                        <a:noFill/>
                        <a:ln>
                          <a:noFill/>
                        </a:ln>
                      </wps:spPr>
                      <wps:txbx>
                        <w:txbxContent>
                          <w:tbl>
                            <w:tblPr>
                              <w:tblW w:w="0" w:type="auto"/>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1305"/>
                              <w:gridCol w:w="1665"/>
                              <w:gridCol w:w="1770"/>
                              <w:gridCol w:w="3765"/>
                            </w:tblGrid>
                            <w:tr w:rsidR="00B42B1B" w14:paraId="03424B52" w14:textId="77777777">
                              <w:trPr>
                                <w:trHeight w:hRule="exact" w:val="742"/>
                              </w:trPr>
                              <w:tc>
                                <w:tcPr>
                                  <w:tcW w:w="585" w:type="dxa"/>
                                  <w:vMerge w:val="restart"/>
                                  <w:tcBorders>
                                    <w:top w:val="single" w:sz="4" w:space="0" w:color="auto"/>
                                    <w:left w:val="single" w:sz="4" w:space="0" w:color="auto"/>
                                    <w:bottom w:val="single" w:sz="4" w:space="0" w:color="auto"/>
                                    <w:right w:val="single" w:sz="4" w:space="0" w:color="auto"/>
                                  </w:tcBorders>
                                </w:tcPr>
                                <w:p w14:paraId="1F057714" w14:textId="77777777" w:rsidR="00B42B1B" w:rsidRDefault="00B42B1B">
                                  <w:pPr>
                                    <w:rPr>
                                      <w:rFonts w:ascii="Calibri" w:hAnsi="Calibri"/>
                                      <w:sz w:val="22"/>
                                      <w:szCs w:val="22"/>
                                    </w:rPr>
                                  </w:pPr>
                                </w:p>
                              </w:tc>
                              <w:tc>
                                <w:tcPr>
                                  <w:tcW w:w="1305" w:type="dxa"/>
                                  <w:vMerge w:val="restart"/>
                                  <w:tcBorders>
                                    <w:top w:val="single" w:sz="4" w:space="0" w:color="auto"/>
                                    <w:left w:val="single" w:sz="4" w:space="0" w:color="auto"/>
                                    <w:bottom w:val="single" w:sz="4" w:space="0" w:color="auto"/>
                                    <w:right w:val="single" w:sz="4" w:space="0" w:color="auto"/>
                                  </w:tcBorders>
                                </w:tcPr>
                                <w:p w14:paraId="2FB5F563" w14:textId="77777777" w:rsidR="00B42B1B" w:rsidRDefault="00B42B1B">
                                  <w:pPr>
                                    <w:rPr>
                                      <w:rFonts w:ascii="Calibri" w:hAnsi="Calibri"/>
                                      <w:sz w:val="22"/>
                                      <w:szCs w:val="22"/>
                                    </w:rPr>
                                  </w:pPr>
                                </w:p>
                              </w:tc>
                              <w:tc>
                                <w:tcPr>
                                  <w:tcW w:w="1665" w:type="dxa"/>
                                  <w:vMerge w:val="restart"/>
                                  <w:tcBorders>
                                    <w:top w:val="single" w:sz="4" w:space="0" w:color="auto"/>
                                    <w:left w:val="single" w:sz="4" w:space="0" w:color="auto"/>
                                    <w:bottom w:val="single" w:sz="4" w:space="0" w:color="auto"/>
                                    <w:right w:val="single" w:sz="4" w:space="0" w:color="auto"/>
                                  </w:tcBorders>
                                </w:tcPr>
                                <w:p w14:paraId="72939680" w14:textId="77777777" w:rsidR="00B42B1B" w:rsidRDefault="00B42B1B">
                                  <w:pPr>
                                    <w:pStyle w:val="TableParagraph"/>
                                    <w:rPr>
                                      <w:rFonts w:ascii="宋体" w:hAnsi="宋体" w:cs="宋体" w:hint="eastAsia"/>
                                      <w:sz w:val="20"/>
                                      <w:szCs w:val="20"/>
                                    </w:rPr>
                                  </w:pPr>
                                </w:p>
                                <w:p w14:paraId="2301ADE7" w14:textId="77777777" w:rsidR="00B42B1B" w:rsidRDefault="00B42B1B">
                                  <w:pPr>
                                    <w:pStyle w:val="TableParagraph"/>
                                    <w:rPr>
                                      <w:rFonts w:ascii="宋体" w:hAnsi="宋体" w:cs="宋体" w:hint="eastAsia"/>
                                      <w:sz w:val="20"/>
                                      <w:szCs w:val="20"/>
                                    </w:rPr>
                                  </w:pPr>
                                </w:p>
                                <w:p w14:paraId="12794512" w14:textId="77777777" w:rsidR="00B42B1B" w:rsidRDefault="00B42B1B">
                                  <w:pPr>
                                    <w:pStyle w:val="TableParagraph"/>
                                    <w:rPr>
                                      <w:rFonts w:ascii="宋体" w:hAnsi="宋体" w:cs="宋体" w:hint="eastAsia"/>
                                      <w:sz w:val="20"/>
                                      <w:szCs w:val="20"/>
                                    </w:rPr>
                                  </w:pPr>
                                </w:p>
                                <w:p w14:paraId="515B8853" w14:textId="77777777" w:rsidR="00B42B1B" w:rsidRDefault="00B42B1B">
                                  <w:pPr>
                                    <w:pStyle w:val="TableParagraph"/>
                                    <w:rPr>
                                      <w:rFonts w:ascii="宋体" w:hAnsi="宋体" w:cs="宋体" w:hint="eastAsia"/>
                                      <w:sz w:val="20"/>
                                      <w:szCs w:val="20"/>
                                    </w:rPr>
                                  </w:pPr>
                                </w:p>
                                <w:p w14:paraId="3F89A840" w14:textId="77777777" w:rsidR="00B42B1B" w:rsidRDefault="00B42B1B">
                                  <w:pPr>
                                    <w:pStyle w:val="TableParagraph"/>
                                    <w:rPr>
                                      <w:rFonts w:ascii="宋体" w:hAnsi="宋体" w:cs="宋体" w:hint="eastAsia"/>
                                      <w:sz w:val="20"/>
                                      <w:szCs w:val="20"/>
                                    </w:rPr>
                                  </w:pPr>
                                </w:p>
                                <w:p w14:paraId="1F087FC3" w14:textId="77777777" w:rsidR="00B42B1B" w:rsidRDefault="00FA6EE5">
                                  <w:pPr>
                                    <w:pStyle w:val="TableParagraph"/>
                                    <w:spacing w:before="161"/>
                                    <w:ind w:left="7"/>
                                    <w:rPr>
                                      <w:rFonts w:ascii="宋体" w:hAnsi="宋体" w:cs="宋体" w:hint="eastAsia"/>
                                      <w:sz w:val="20"/>
                                      <w:szCs w:val="20"/>
                                    </w:rPr>
                                  </w:pPr>
                                  <w:r>
                                    <w:rPr>
                                      <w:rFonts w:ascii="宋体" w:hAnsi="宋体" w:cs="宋体" w:hint="eastAsia"/>
                                      <w:spacing w:val="1"/>
                                      <w:sz w:val="20"/>
                                      <w:szCs w:val="20"/>
                                    </w:rPr>
                                    <w:t>A02</w:t>
                                  </w:r>
                                  <w:r>
                                    <w:rPr>
                                      <w:rFonts w:ascii="宋体" w:hAnsi="宋体" w:cs="宋体" w:hint="eastAsia"/>
                                      <w:sz w:val="20"/>
                                      <w:szCs w:val="20"/>
                                    </w:rPr>
                                    <w:t>06</w:t>
                                  </w:r>
                                  <w:r>
                                    <w:rPr>
                                      <w:rFonts w:ascii="宋体" w:hAnsi="宋体" w:cs="宋体" w:hint="eastAsia"/>
                                      <w:spacing w:val="1"/>
                                      <w:sz w:val="20"/>
                                      <w:szCs w:val="20"/>
                                    </w:rPr>
                                    <w:t>1</w:t>
                                  </w:r>
                                  <w:r>
                                    <w:rPr>
                                      <w:rFonts w:ascii="宋体" w:hAnsi="宋体" w:cs="宋体" w:hint="eastAsia"/>
                                      <w:sz w:val="20"/>
                                      <w:szCs w:val="20"/>
                                    </w:rPr>
                                    <w:t>808热水器</w:t>
                                  </w:r>
                                </w:p>
                              </w:tc>
                              <w:tc>
                                <w:tcPr>
                                  <w:tcW w:w="1770" w:type="dxa"/>
                                  <w:tcBorders>
                                    <w:top w:val="single" w:sz="4" w:space="0" w:color="auto"/>
                                    <w:left w:val="single" w:sz="4" w:space="0" w:color="auto"/>
                                    <w:bottom w:val="single" w:sz="4" w:space="0" w:color="auto"/>
                                    <w:right w:val="single" w:sz="4" w:space="0" w:color="auto"/>
                                  </w:tcBorders>
                                </w:tcPr>
                                <w:p w14:paraId="241A0D85" w14:textId="77777777" w:rsidR="00B42B1B" w:rsidRDefault="00B42B1B">
                                  <w:pPr>
                                    <w:pStyle w:val="TableParagraph"/>
                                    <w:spacing w:before="12"/>
                                    <w:rPr>
                                      <w:rFonts w:ascii="宋体" w:hAnsi="宋体" w:cs="宋体" w:hint="eastAsia"/>
                                      <w:sz w:val="15"/>
                                      <w:szCs w:val="15"/>
                                    </w:rPr>
                                  </w:pPr>
                                </w:p>
                                <w:p w14:paraId="16856B34"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★电热</w:t>
                                  </w:r>
                                  <w:r>
                                    <w:rPr>
                                      <w:rFonts w:ascii="宋体" w:hAnsi="宋体" w:cs="宋体" w:hint="eastAsia"/>
                                      <w:spacing w:val="2"/>
                                      <w:sz w:val="20"/>
                                      <w:szCs w:val="20"/>
                                    </w:rPr>
                                    <w:t>水</w:t>
                                  </w:r>
                                  <w:r>
                                    <w:rPr>
                                      <w:rFonts w:ascii="宋体" w:hAnsi="宋体" w:cs="宋体" w:hint="eastAsia"/>
                                      <w:sz w:val="20"/>
                                      <w:szCs w:val="20"/>
                                    </w:rPr>
                                    <w:t>器</w:t>
                                  </w:r>
                                </w:p>
                              </w:tc>
                              <w:tc>
                                <w:tcPr>
                                  <w:tcW w:w="3765" w:type="dxa"/>
                                  <w:tcBorders>
                                    <w:top w:val="single" w:sz="4" w:space="0" w:color="auto"/>
                                    <w:left w:val="single" w:sz="4" w:space="0" w:color="auto"/>
                                    <w:bottom w:val="single" w:sz="4" w:space="0" w:color="auto"/>
                                    <w:right w:val="single" w:sz="4" w:space="0" w:color="auto"/>
                                  </w:tcBorders>
                                </w:tcPr>
                                <w:p w14:paraId="176E7319" w14:textId="77777777" w:rsidR="00B42B1B" w:rsidRDefault="00FA6EE5">
                                  <w:pPr>
                                    <w:pStyle w:val="TableParagraph"/>
                                    <w:tabs>
                                      <w:tab w:val="left" w:pos="1608"/>
                                    </w:tabs>
                                    <w:spacing w:before="52"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《储水式电热水器能效</w:t>
                                  </w:r>
                                  <w:r>
                                    <w:rPr>
                                      <w:rFonts w:ascii="宋体" w:hAnsi="宋体" w:cs="宋体" w:hint="eastAsia"/>
                                      <w:spacing w:val="9"/>
                                      <w:sz w:val="20"/>
                                      <w:szCs w:val="20"/>
                                      <w:lang w:eastAsia="zh-CN"/>
                                    </w:rPr>
                                    <w:t>限</w:t>
                                  </w:r>
                                  <w:r>
                                    <w:rPr>
                                      <w:rFonts w:ascii="宋体" w:hAnsi="宋体" w:cs="宋体" w:hint="eastAsia"/>
                                      <w:spacing w:val="12"/>
                                      <w:sz w:val="20"/>
                                      <w:szCs w:val="20"/>
                                      <w:lang w:eastAsia="zh-CN"/>
                                    </w:rPr>
                                    <w:t>定值</w:t>
                                  </w:r>
                                  <w:r>
                                    <w:rPr>
                                      <w:rFonts w:ascii="宋体" w:hAnsi="宋体" w:cs="宋体" w:hint="eastAsia"/>
                                      <w:sz w:val="20"/>
                                      <w:szCs w:val="20"/>
                                      <w:lang w:eastAsia="zh-CN"/>
                                    </w:rPr>
                                    <w:t>及能效等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21</w:t>
                                  </w:r>
                                  <w:r>
                                    <w:rPr>
                                      <w:rFonts w:ascii="宋体" w:hAnsi="宋体" w:cs="宋体" w:hint="eastAsia"/>
                                      <w:sz w:val="20"/>
                                      <w:szCs w:val="20"/>
                                      <w:lang w:eastAsia="zh-CN"/>
                                    </w:rPr>
                                    <w:t>51</w:t>
                                  </w:r>
                                  <w:r>
                                    <w:rPr>
                                      <w:rFonts w:ascii="宋体" w:hAnsi="宋体" w:cs="宋体" w:hint="eastAsia"/>
                                      <w:spacing w:val="1"/>
                                      <w:sz w:val="20"/>
                                      <w:szCs w:val="20"/>
                                      <w:lang w:eastAsia="zh-CN"/>
                                    </w:rPr>
                                    <w:t>9</w:t>
                                  </w:r>
                                  <w:r>
                                    <w:rPr>
                                      <w:rFonts w:ascii="宋体" w:hAnsi="宋体" w:cs="宋体" w:hint="eastAsia"/>
                                      <w:sz w:val="20"/>
                                      <w:szCs w:val="20"/>
                                      <w:lang w:eastAsia="zh-CN"/>
                                    </w:rPr>
                                    <w:t>）</w:t>
                                  </w:r>
                                </w:p>
                              </w:tc>
                            </w:tr>
                            <w:tr w:rsidR="00B42B1B" w14:paraId="2D0D23F0" w14:textId="77777777">
                              <w:trPr>
                                <w:trHeight w:hRule="exact" w:val="958"/>
                              </w:trPr>
                              <w:tc>
                                <w:tcPr>
                                  <w:tcW w:w="585" w:type="dxa"/>
                                  <w:vMerge/>
                                  <w:tcBorders>
                                    <w:top w:val="single" w:sz="4" w:space="0" w:color="auto"/>
                                    <w:left w:val="single" w:sz="4" w:space="0" w:color="auto"/>
                                    <w:bottom w:val="single" w:sz="4" w:space="0" w:color="auto"/>
                                    <w:right w:val="single" w:sz="4" w:space="0" w:color="auto"/>
                                  </w:tcBorders>
                                  <w:vAlign w:val="center"/>
                                </w:tcPr>
                                <w:p w14:paraId="215035F9" w14:textId="77777777" w:rsidR="00B42B1B" w:rsidRDefault="00B42B1B">
                                  <w:pPr>
                                    <w:widowControl/>
                                    <w:jc w:val="left"/>
                                    <w:rPr>
                                      <w:rFonts w:ascii="Calibri" w:eastAsia="Times New Roman" w:hAnsi="Calibri"/>
                                      <w:sz w:val="22"/>
                                      <w:szCs w:val="22"/>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1D33593E" w14:textId="77777777" w:rsidR="00B42B1B" w:rsidRDefault="00B42B1B">
                                  <w:pPr>
                                    <w:widowControl/>
                                    <w:jc w:val="left"/>
                                    <w:rPr>
                                      <w:rFonts w:ascii="Calibri" w:eastAsia="Times New Roman" w:hAnsi="Calibri"/>
                                      <w:sz w:val="22"/>
                                      <w:szCs w:val="22"/>
                                    </w:rPr>
                                  </w:pPr>
                                </w:p>
                              </w:tc>
                              <w:tc>
                                <w:tcPr>
                                  <w:tcW w:w="1665" w:type="dxa"/>
                                  <w:vMerge/>
                                  <w:tcBorders>
                                    <w:top w:val="single" w:sz="4" w:space="0" w:color="auto"/>
                                    <w:left w:val="single" w:sz="4" w:space="0" w:color="auto"/>
                                    <w:bottom w:val="single" w:sz="4" w:space="0" w:color="auto"/>
                                    <w:right w:val="single" w:sz="4" w:space="0" w:color="auto"/>
                                  </w:tcBorders>
                                  <w:vAlign w:val="center"/>
                                </w:tcPr>
                                <w:p w14:paraId="55F36A73" w14:textId="77777777" w:rsidR="00B42B1B" w:rsidRDefault="00B42B1B">
                                  <w:pPr>
                                    <w:widowControl/>
                                    <w:jc w:val="left"/>
                                    <w:rPr>
                                      <w:rFonts w:ascii="宋体" w:eastAsia="Times New Roman" w:hAnsi="宋体" w:cs="宋体"/>
                                      <w:sz w:val="20"/>
                                      <w:szCs w:val="20"/>
                                    </w:rPr>
                                  </w:pPr>
                                </w:p>
                              </w:tc>
                              <w:tc>
                                <w:tcPr>
                                  <w:tcW w:w="1770" w:type="dxa"/>
                                  <w:tcBorders>
                                    <w:top w:val="single" w:sz="4" w:space="0" w:color="auto"/>
                                    <w:left w:val="single" w:sz="4" w:space="0" w:color="auto"/>
                                    <w:bottom w:val="single" w:sz="4" w:space="0" w:color="auto"/>
                                    <w:right w:val="single" w:sz="4" w:space="0" w:color="auto"/>
                                  </w:tcBorders>
                                </w:tcPr>
                                <w:p w14:paraId="7647B031" w14:textId="77777777" w:rsidR="00B42B1B" w:rsidRDefault="00B42B1B">
                                  <w:pPr>
                                    <w:pStyle w:val="TableParagraph"/>
                                    <w:spacing w:before="2"/>
                                    <w:rPr>
                                      <w:rFonts w:ascii="宋体" w:hAnsi="宋体" w:cs="宋体" w:hint="eastAsia"/>
                                      <w:sz w:val="24"/>
                                      <w:szCs w:val="24"/>
                                      <w:lang w:eastAsia="zh-CN"/>
                                    </w:rPr>
                                  </w:pPr>
                                </w:p>
                                <w:p w14:paraId="373F2FA7"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燃气热</w:t>
                                  </w:r>
                                  <w:r>
                                    <w:rPr>
                                      <w:rFonts w:ascii="宋体" w:hAnsi="宋体" w:cs="宋体" w:hint="eastAsia"/>
                                      <w:spacing w:val="2"/>
                                      <w:sz w:val="20"/>
                                      <w:szCs w:val="20"/>
                                    </w:rPr>
                                    <w:t>水</w:t>
                                  </w:r>
                                  <w:r>
                                    <w:rPr>
                                      <w:rFonts w:ascii="宋体" w:hAnsi="宋体" w:cs="宋体" w:hint="eastAsia"/>
                                      <w:sz w:val="20"/>
                                      <w:szCs w:val="20"/>
                                    </w:rPr>
                                    <w:t>器</w:t>
                                  </w:r>
                                </w:p>
                              </w:tc>
                              <w:tc>
                                <w:tcPr>
                                  <w:tcW w:w="3765" w:type="dxa"/>
                                  <w:tcBorders>
                                    <w:top w:val="single" w:sz="4" w:space="0" w:color="auto"/>
                                    <w:left w:val="single" w:sz="4" w:space="0" w:color="auto"/>
                                    <w:bottom w:val="single" w:sz="4" w:space="0" w:color="auto"/>
                                    <w:right w:val="single" w:sz="4" w:space="0" w:color="auto"/>
                                  </w:tcBorders>
                                </w:tcPr>
                                <w:p w14:paraId="0E13EA38" w14:textId="77777777" w:rsidR="00B42B1B" w:rsidRDefault="00FA6EE5">
                                  <w:pPr>
                                    <w:pStyle w:val="TableParagraph"/>
                                    <w:spacing w:before="4"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《家用燃气快速热水器</w:t>
                                  </w:r>
                                  <w:r>
                                    <w:rPr>
                                      <w:rFonts w:ascii="宋体" w:hAnsi="宋体" w:cs="宋体" w:hint="eastAsia"/>
                                      <w:spacing w:val="9"/>
                                      <w:sz w:val="20"/>
                                      <w:szCs w:val="20"/>
                                      <w:lang w:eastAsia="zh-CN"/>
                                    </w:rPr>
                                    <w:t>和</w:t>
                                  </w:r>
                                  <w:r>
                                    <w:rPr>
                                      <w:rFonts w:ascii="宋体" w:hAnsi="宋体" w:cs="宋体" w:hint="eastAsia"/>
                                      <w:spacing w:val="12"/>
                                      <w:sz w:val="20"/>
                                      <w:szCs w:val="20"/>
                                      <w:lang w:eastAsia="zh-CN"/>
                                    </w:rPr>
                                    <w:t>燃气</w:t>
                                  </w:r>
                                  <w:r>
                                    <w:rPr>
                                      <w:rFonts w:ascii="宋体" w:hAnsi="宋体" w:cs="宋体" w:hint="eastAsia"/>
                                      <w:sz w:val="20"/>
                                      <w:szCs w:val="20"/>
                                      <w:lang w:eastAsia="zh-CN"/>
                                    </w:rPr>
                                    <w:t>采暖热水</w:t>
                                  </w:r>
                                  <w:r>
                                    <w:rPr>
                                      <w:rFonts w:ascii="宋体" w:hAnsi="宋体" w:cs="宋体" w:hint="eastAsia"/>
                                      <w:spacing w:val="2"/>
                                      <w:sz w:val="20"/>
                                      <w:szCs w:val="20"/>
                                      <w:lang w:eastAsia="zh-CN"/>
                                    </w:rPr>
                                    <w:t>炉</w:t>
                                  </w:r>
                                  <w:r>
                                    <w:rPr>
                                      <w:rFonts w:ascii="宋体" w:hAnsi="宋体" w:cs="宋体" w:hint="eastAsia"/>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w:t>
                                  </w:r>
                                  <w:r>
                                    <w:rPr>
                                      <w:rFonts w:ascii="宋体" w:hAnsi="宋体" w:cs="宋体" w:hint="eastAsia"/>
                                      <w:spacing w:val="2"/>
                                      <w:sz w:val="20"/>
                                      <w:szCs w:val="20"/>
                                      <w:lang w:eastAsia="zh-CN"/>
                                    </w:rPr>
                                    <w:t>及</w:t>
                                  </w:r>
                                  <w:r>
                                    <w:rPr>
                                      <w:rFonts w:ascii="宋体" w:hAnsi="宋体" w:cs="宋体" w:hint="eastAsia"/>
                                      <w:sz w:val="20"/>
                                      <w:szCs w:val="20"/>
                                      <w:lang w:eastAsia="zh-CN"/>
                                    </w:rPr>
                                    <w:t>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w:t>
                                  </w:r>
                                  <w:r>
                                    <w:rPr>
                                      <w:rFonts w:ascii="宋体" w:hAnsi="宋体" w:cs="宋体" w:hint="eastAsia"/>
                                      <w:sz w:val="20"/>
                                      <w:szCs w:val="20"/>
                                      <w:lang w:eastAsia="zh-CN"/>
                                    </w:rPr>
                                    <w:t>06</w:t>
                                  </w:r>
                                  <w:r>
                                    <w:rPr>
                                      <w:rFonts w:ascii="宋体" w:hAnsi="宋体" w:cs="宋体" w:hint="eastAsia"/>
                                      <w:spacing w:val="1"/>
                                      <w:sz w:val="20"/>
                                      <w:szCs w:val="20"/>
                                      <w:lang w:eastAsia="zh-CN"/>
                                    </w:rPr>
                                    <w:t>65</w:t>
                                  </w:r>
                                  <w:r>
                                    <w:rPr>
                                      <w:rFonts w:ascii="宋体" w:hAnsi="宋体" w:cs="宋体" w:hint="eastAsia"/>
                                      <w:sz w:val="20"/>
                                      <w:szCs w:val="20"/>
                                      <w:lang w:eastAsia="zh-CN"/>
                                    </w:rPr>
                                    <w:t>）</w:t>
                                  </w:r>
                                </w:p>
                              </w:tc>
                            </w:tr>
                            <w:tr w:rsidR="00B42B1B" w14:paraId="37422A1F" w14:textId="77777777">
                              <w:trPr>
                                <w:trHeight w:hRule="exact" w:val="823"/>
                              </w:trPr>
                              <w:tc>
                                <w:tcPr>
                                  <w:tcW w:w="585" w:type="dxa"/>
                                  <w:vMerge/>
                                  <w:tcBorders>
                                    <w:top w:val="single" w:sz="4" w:space="0" w:color="auto"/>
                                    <w:left w:val="single" w:sz="4" w:space="0" w:color="auto"/>
                                    <w:bottom w:val="single" w:sz="4" w:space="0" w:color="auto"/>
                                    <w:right w:val="single" w:sz="4" w:space="0" w:color="auto"/>
                                  </w:tcBorders>
                                  <w:vAlign w:val="center"/>
                                </w:tcPr>
                                <w:p w14:paraId="6C286D80" w14:textId="77777777" w:rsidR="00B42B1B" w:rsidRDefault="00B42B1B">
                                  <w:pPr>
                                    <w:widowControl/>
                                    <w:jc w:val="left"/>
                                    <w:rPr>
                                      <w:rFonts w:ascii="Calibri" w:eastAsia="Times New Roman" w:hAnsi="Calibri"/>
                                      <w:sz w:val="22"/>
                                      <w:szCs w:val="22"/>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65FDB3FF" w14:textId="77777777" w:rsidR="00B42B1B" w:rsidRDefault="00B42B1B">
                                  <w:pPr>
                                    <w:widowControl/>
                                    <w:jc w:val="left"/>
                                    <w:rPr>
                                      <w:rFonts w:ascii="Calibri" w:eastAsia="Times New Roman" w:hAnsi="Calibri"/>
                                      <w:sz w:val="22"/>
                                      <w:szCs w:val="22"/>
                                    </w:rPr>
                                  </w:pPr>
                                </w:p>
                              </w:tc>
                              <w:tc>
                                <w:tcPr>
                                  <w:tcW w:w="1665" w:type="dxa"/>
                                  <w:vMerge/>
                                  <w:tcBorders>
                                    <w:top w:val="single" w:sz="4" w:space="0" w:color="auto"/>
                                    <w:left w:val="single" w:sz="4" w:space="0" w:color="auto"/>
                                    <w:bottom w:val="single" w:sz="4" w:space="0" w:color="auto"/>
                                    <w:right w:val="single" w:sz="4" w:space="0" w:color="auto"/>
                                  </w:tcBorders>
                                  <w:vAlign w:val="center"/>
                                </w:tcPr>
                                <w:p w14:paraId="50EF1813" w14:textId="77777777" w:rsidR="00B42B1B" w:rsidRDefault="00B42B1B">
                                  <w:pPr>
                                    <w:widowControl/>
                                    <w:jc w:val="left"/>
                                    <w:rPr>
                                      <w:rFonts w:ascii="宋体" w:eastAsia="Times New Roman" w:hAnsi="宋体" w:cs="宋体"/>
                                      <w:sz w:val="20"/>
                                      <w:szCs w:val="20"/>
                                    </w:rPr>
                                  </w:pPr>
                                </w:p>
                              </w:tc>
                              <w:tc>
                                <w:tcPr>
                                  <w:tcW w:w="1770" w:type="dxa"/>
                                  <w:tcBorders>
                                    <w:top w:val="single" w:sz="4" w:space="0" w:color="auto"/>
                                    <w:left w:val="single" w:sz="4" w:space="0" w:color="auto"/>
                                    <w:bottom w:val="single" w:sz="4" w:space="0" w:color="auto"/>
                                    <w:right w:val="single" w:sz="4" w:space="0" w:color="auto"/>
                                  </w:tcBorders>
                                </w:tcPr>
                                <w:p w14:paraId="7F7B73F4" w14:textId="77777777" w:rsidR="00B42B1B" w:rsidRDefault="00B42B1B">
                                  <w:pPr>
                                    <w:pStyle w:val="TableParagraph"/>
                                    <w:rPr>
                                      <w:rFonts w:ascii="宋体" w:hAnsi="宋体" w:cs="宋体" w:hint="eastAsia"/>
                                      <w:sz w:val="19"/>
                                      <w:szCs w:val="19"/>
                                      <w:lang w:eastAsia="zh-CN"/>
                                    </w:rPr>
                                  </w:pPr>
                                </w:p>
                                <w:p w14:paraId="3E1C5CC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热泵热</w:t>
                                  </w:r>
                                  <w:r>
                                    <w:rPr>
                                      <w:rFonts w:ascii="宋体" w:hAnsi="宋体" w:cs="宋体" w:hint="eastAsia"/>
                                      <w:spacing w:val="2"/>
                                      <w:sz w:val="20"/>
                                      <w:szCs w:val="20"/>
                                    </w:rPr>
                                    <w:t>水</w:t>
                                  </w:r>
                                  <w:r>
                                    <w:rPr>
                                      <w:rFonts w:ascii="宋体" w:hAnsi="宋体" w:cs="宋体" w:hint="eastAsia"/>
                                      <w:sz w:val="20"/>
                                      <w:szCs w:val="20"/>
                                    </w:rPr>
                                    <w:t>器</w:t>
                                  </w:r>
                                </w:p>
                              </w:tc>
                              <w:tc>
                                <w:tcPr>
                                  <w:tcW w:w="3765" w:type="dxa"/>
                                  <w:tcBorders>
                                    <w:top w:val="single" w:sz="4" w:space="0" w:color="auto"/>
                                    <w:left w:val="single" w:sz="4" w:space="0" w:color="auto"/>
                                    <w:bottom w:val="single" w:sz="4" w:space="0" w:color="auto"/>
                                    <w:right w:val="single" w:sz="4" w:space="0" w:color="auto"/>
                                  </w:tcBorders>
                                </w:tcPr>
                                <w:p w14:paraId="612082AE" w14:textId="77777777" w:rsidR="00B42B1B" w:rsidRDefault="00FA6EE5">
                                  <w:pPr>
                                    <w:pStyle w:val="TableParagraph"/>
                                    <w:spacing w:before="93" w:line="280" w:lineRule="auto"/>
                                    <w:ind w:left="7" w:right="7"/>
                                    <w:rPr>
                                      <w:rFonts w:ascii="宋体" w:hAnsi="宋体" w:cs="宋体" w:hint="eastAsia"/>
                                      <w:sz w:val="20"/>
                                      <w:szCs w:val="20"/>
                                      <w:lang w:eastAsia="zh-CN"/>
                                    </w:rPr>
                                  </w:pPr>
                                  <w:r>
                                    <w:rPr>
                                      <w:rFonts w:ascii="宋体" w:hAnsi="宋体" w:cs="宋体" w:hint="eastAsia"/>
                                      <w:sz w:val="20"/>
                                      <w:szCs w:val="20"/>
                                      <w:lang w:eastAsia="zh-CN"/>
                                    </w:rPr>
                                    <w:t>《热泵</w:t>
                                  </w:r>
                                  <w:r>
                                    <w:rPr>
                                      <w:rFonts w:ascii="宋体" w:hAnsi="宋体" w:cs="宋体" w:hint="eastAsia"/>
                                      <w:spacing w:val="2"/>
                                      <w:sz w:val="20"/>
                                      <w:szCs w:val="20"/>
                                      <w:lang w:eastAsia="zh-CN"/>
                                    </w:rPr>
                                    <w:t>热</w:t>
                                  </w:r>
                                  <w:r>
                                    <w:rPr>
                                      <w:rFonts w:ascii="宋体" w:hAnsi="宋体" w:cs="宋体" w:hint="eastAsia"/>
                                      <w:sz w:val="20"/>
                                      <w:szCs w:val="20"/>
                                      <w:lang w:eastAsia="zh-CN"/>
                                    </w:rPr>
                                    <w:t>水</w:t>
                                  </w:r>
                                  <w:r>
                                    <w:rPr>
                                      <w:rFonts w:ascii="宋体" w:hAnsi="宋体" w:cs="宋体" w:hint="eastAsia"/>
                                      <w:spacing w:val="-27"/>
                                      <w:sz w:val="20"/>
                                      <w:szCs w:val="20"/>
                                      <w:lang w:eastAsia="zh-CN"/>
                                    </w:rPr>
                                    <w:t>机</w:t>
                                  </w:r>
                                  <w:r>
                                    <w:rPr>
                                      <w:rFonts w:ascii="宋体" w:hAnsi="宋体" w:cs="宋体" w:hint="eastAsia"/>
                                      <w:sz w:val="20"/>
                                      <w:szCs w:val="20"/>
                                      <w:lang w:eastAsia="zh-CN"/>
                                    </w:rPr>
                                    <w:t>（器</w:t>
                                  </w:r>
                                  <w:r>
                                    <w:rPr>
                                      <w:rFonts w:ascii="宋体" w:hAnsi="宋体" w:cs="宋体" w:hint="eastAsia"/>
                                      <w:spacing w:val="-27"/>
                                      <w:sz w:val="20"/>
                                      <w:szCs w:val="20"/>
                                      <w:lang w:eastAsia="zh-CN"/>
                                    </w:rPr>
                                    <w:t>）</w:t>
                                  </w:r>
                                  <w:r>
                                    <w:rPr>
                                      <w:rFonts w:ascii="宋体" w:hAnsi="宋体" w:cs="宋体" w:hint="eastAsia"/>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定值及能效等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295</w:t>
                                  </w:r>
                                  <w:r>
                                    <w:rPr>
                                      <w:rFonts w:ascii="宋体" w:hAnsi="宋体" w:cs="宋体" w:hint="eastAsia"/>
                                      <w:sz w:val="20"/>
                                      <w:szCs w:val="20"/>
                                      <w:lang w:eastAsia="zh-CN"/>
                                    </w:rPr>
                                    <w:t>4</w:t>
                                  </w:r>
                                  <w:r>
                                    <w:rPr>
                                      <w:rFonts w:ascii="宋体" w:hAnsi="宋体" w:cs="宋体" w:hint="eastAsia"/>
                                      <w:spacing w:val="-1"/>
                                      <w:sz w:val="20"/>
                                      <w:szCs w:val="20"/>
                                      <w:lang w:eastAsia="zh-CN"/>
                                    </w:rPr>
                                    <w:t>1</w:t>
                                  </w:r>
                                  <w:r>
                                    <w:rPr>
                                      <w:rFonts w:ascii="宋体" w:hAnsi="宋体" w:cs="宋体" w:hint="eastAsia"/>
                                      <w:sz w:val="20"/>
                                      <w:szCs w:val="20"/>
                                      <w:lang w:eastAsia="zh-CN"/>
                                    </w:rPr>
                                    <w:t>）</w:t>
                                  </w:r>
                                </w:p>
                              </w:tc>
                            </w:tr>
                            <w:tr w:rsidR="00B42B1B" w14:paraId="66A93D40" w14:textId="77777777">
                              <w:trPr>
                                <w:trHeight w:hRule="exact" w:val="742"/>
                              </w:trPr>
                              <w:tc>
                                <w:tcPr>
                                  <w:tcW w:w="585" w:type="dxa"/>
                                  <w:vMerge/>
                                  <w:tcBorders>
                                    <w:top w:val="single" w:sz="4" w:space="0" w:color="auto"/>
                                    <w:left w:val="single" w:sz="4" w:space="0" w:color="auto"/>
                                    <w:bottom w:val="single" w:sz="4" w:space="0" w:color="auto"/>
                                    <w:right w:val="single" w:sz="4" w:space="0" w:color="auto"/>
                                  </w:tcBorders>
                                  <w:vAlign w:val="center"/>
                                </w:tcPr>
                                <w:p w14:paraId="0056CA19" w14:textId="77777777" w:rsidR="00B42B1B" w:rsidRDefault="00B42B1B">
                                  <w:pPr>
                                    <w:widowControl/>
                                    <w:jc w:val="left"/>
                                    <w:rPr>
                                      <w:rFonts w:ascii="Calibri" w:eastAsia="Times New Roman" w:hAnsi="Calibri"/>
                                      <w:sz w:val="22"/>
                                      <w:szCs w:val="22"/>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1C93C49A" w14:textId="77777777" w:rsidR="00B42B1B" w:rsidRDefault="00B42B1B">
                                  <w:pPr>
                                    <w:widowControl/>
                                    <w:jc w:val="left"/>
                                    <w:rPr>
                                      <w:rFonts w:ascii="Calibri" w:eastAsia="Times New Roman" w:hAnsi="Calibri"/>
                                      <w:sz w:val="22"/>
                                      <w:szCs w:val="22"/>
                                    </w:rPr>
                                  </w:pPr>
                                </w:p>
                              </w:tc>
                              <w:tc>
                                <w:tcPr>
                                  <w:tcW w:w="1665" w:type="dxa"/>
                                  <w:vMerge/>
                                  <w:tcBorders>
                                    <w:top w:val="single" w:sz="4" w:space="0" w:color="auto"/>
                                    <w:left w:val="single" w:sz="4" w:space="0" w:color="auto"/>
                                    <w:bottom w:val="single" w:sz="4" w:space="0" w:color="auto"/>
                                    <w:right w:val="single" w:sz="4" w:space="0" w:color="auto"/>
                                  </w:tcBorders>
                                  <w:vAlign w:val="center"/>
                                </w:tcPr>
                                <w:p w14:paraId="6BE9FF2B" w14:textId="77777777" w:rsidR="00B42B1B" w:rsidRDefault="00B42B1B">
                                  <w:pPr>
                                    <w:widowControl/>
                                    <w:jc w:val="left"/>
                                    <w:rPr>
                                      <w:rFonts w:ascii="宋体" w:eastAsia="Times New Roman" w:hAnsi="宋体" w:cs="宋体"/>
                                      <w:sz w:val="20"/>
                                      <w:szCs w:val="20"/>
                                    </w:rPr>
                                  </w:pPr>
                                </w:p>
                              </w:tc>
                              <w:tc>
                                <w:tcPr>
                                  <w:tcW w:w="1770" w:type="dxa"/>
                                  <w:tcBorders>
                                    <w:top w:val="single" w:sz="4" w:space="0" w:color="auto"/>
                                    <w:left w:val="single" w:sz="4" w:space="0" w:color="auto"/>
                                    <w:bottom w:val="single" w:sz="4" w:space="0" w:color="auto"/>
                                    <w:right w:val="single" w:sz="4" w:space="0" w:color="auto"/>
                                  </w:tcBorders>
                                </w:tcPr>
                                <w:p w14:paraId="0AEEF7D4" w14:textId="77777777" w:rsidR="00B42B1B" w:rsidRDefault="00B42B1B">
                                  <w:pPr>
                                    <w:pStyle w:val="TableParagraph"/>
                                    <w:spacing w:before="12"/>
                                    <w:rPr>
                                      <w:rFonts w:ascii="宋体" w:hAnsi="宋体" w:cs="宋体" w:hint="eastAsia"/>
                                      <w:sz w:val="15"/>
                                      <w:szCs w:val="15"/>
                                      <w:lang w:eastAsia="zh-CN"/>
                                    </w:rPr>
                                  </w:pPr>
                                </w:p>
                                <w:p w14:paraId="0CA64660"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太阳能</w:t>
                                  </w:r>
                                  <w:r>
                                    <w:rPr>
                                      <w:rFonts w:ascii="宋体" w:hAnsi="宋体" w:cs="宋体" w:hint="eastAsia"/>
                                      <w:spacing w:val="2"/>
                                      <w:sz w:val="20"/>
                                      <w:szCs w:val="20"/>
                                    </w:rPr>
                                    <w:t>热</w:t>
                                  </w:r>
                                  <w:r>
                                    <w:rPr>
                                      <w:rFonts w:ascii="宋体" w:hAnsi="宋体" w:cs="宋体" w:hint="eastAsia"/>
                                      <w:sz w:val="20"/>
                                      <w:szCs w:val="20"/>
                                    </w:rPr>
                                    <w:t>水系统</w:t>
                                  </w:r>
                                </w:p>
                              </w:tc>
                              <w:tc>
                                <w:tcPr>
                                  <w:tcW w:w="3765" w:type="dxa"/>
                                  <w:tcBorders>
                                    <w:top w:val="single" w:sz="4" w:space="0" w:color="auto"/>
                                    <w:left w:val="single" w:sz="4" w:space="0" w:color="auto"/>
                                    <w:bottom w:val="single" w:sz="4" w:space="0" w:color="auto"/>
                                    <w:right w:val="single" w:sz="4" w:space="0" w:color="auto"/>
                                  </w:tcBorders>
                                </w:tcPr>
                                <w:p w14:paraId="61E699DA" w14:textId="77777777" w:rsidR="00B42B1B" w:rsidRDefault="00FA6EE5">
                                  <w:pPr>
                                    <w:pStyle w:val="TableParagraph"/>
                                    <w:spacing w:before="52"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《家用太阳能热水系统</w:t>
                                  </w:r>
                                  <w:r>
                                    <w:rPr>
                                      <w:rFonts w:ascii="宋体" w:hAnsi="宋体" w:cs="宋体" w:hint="eastAsia"/>
                                      <w:spacing w:val="9"/>
                                      <w:sz w:val="20"/>
                                      <w:szCs w:val="20"/>
                                      <w:lang w:eastAsia="zh-CN"/>
                                    </w:rPr>
                                    <w:t>能</w:t>
                                  </w:r>
                                  <w:r>
                                    <w:rPr>
                                      <w:rFonts w:ascii="宋体" w:hAnsi="宋体" w:cs="宋体" w:hint="eastAsia"/>
                                      <w:spacing w:val="12"/>
                                      <w:sz w:val="20"/>
                                      <w:szCs w:val="20"/>
                                      <w:lang w:eastAsia="zh-CN"/>
                                    </w:rPr>
                                    <w:t>效限</w:t>
                                  </w:r>
                                  <w:r>
                                    <w:rPr>
                                      <w:rFonts w:ascii="宋体" w:hAnsi="宋体" w:cs="宋体" w:hint="eastAsia"/>
                                      <w:sz w:val="20"/>
                                      <w:szCs w:val="20"/>
                                      <w:lang w:eastAsia="zh-CN"/>
                                    </w:rPr>
                                    <w:t>定值及能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26</w:t>
                                  </w:r>
                                  <w:r>
                                    <w:rPr>
                                      <w:rFonts w:ascii="宋体" w:hAnsi="宋体" w:cs="宋体" w:hint="eastAsia"/>
                                      <w:sz w:val="20"/>
                                      <w:szCs w:val="20"/>
                                      <w:lang w:eastAsia="zh-CN"/>
                                    </w:rPr>
                                    <w:t>96</w:t>
                                  </w:r>
                                  <w:r>
                                    <w:rPr>
                                      <w:rFonts w:ascii="宋体" w:hAnsi="宋体" w:cs="宋体" w:hint="eastAsia"/>
                                      <w:spacing w:val="-2"/>
                                      <w:sz w:val="20"/>
                                      <w:szCs w:val="20"/>
                                      <w:lang w:eastAsia="zh-CN"/>
                                    </w:rPr>
                                    <w:t>9</w:t>
                                  </w:r>
                                  <w:r>
                                    <w:rPr>
                                      <w:rFonts w:ascii="宋体" w:hAnsi="宋体" w:cs="宋体" w:hint="eastAsia"/>
                                      <w:sz w:val="20"/>
                                      <w:szCs w:val="20"/>
                                      <w:lang w:eastAsia="zh-CN"/>
                                    </w:rPr>
                                    <w:t>）</w:t>
                                  </w:r>
                                </w:p>
                              </w:tc>
                            </w:tr>
                            <w:tr w:rsidR="00B42B1B" w14:paraId="17ABEF7D" w14:textId="77777777">
                              <w:trPr>
                                <w:trHeight w:hRule="exact" w:val="902"/>
                              </w:trPr>
                              <w:tc>
                                <w:tcPr>
                                  <w:tcW w:w="585" w:type="dxa"/>
                                  <w:vMerge w:val="restart"/>
                                  <w:tcBorders>
                                    <w:top w:val="single" w:sz="4" w:space="0" w:color="auto"/>
                                    <w:left w:val="single" w:sz="4" w:space="0" w:color="auto"/>
                                    <w:bottom w:val="single" w:sz="4" w:space="0" w:color="auto"/>
                                    <w:right w:val="single" w:sz="4" w:space="0" w:color="auto"/>
                                  </w:tcBorders>
                                </w:tcPr>
                                <w:p w14:paraId="059FA029" w14:textId="77777777" w:rsidR="00B42B1B" w:rsidRDefault="00B42B1B">
                                  <w:pPr>
                                    <w:pStyle w:val="TableParagraph"/>
                                    <w:rPr>
                                      <w:rFonts w:ascii="宋体" w:hAnsi="宋体" w:cs="宋体" w:hint="eastAsia"/>
                                      <w:sz w:val="20"/>
                                      <w:szCs w:val="20"/>
                                      <w:lang w:eastAsia="zh-CN"/>
                                    </w:rPr>
                                  </w:pPr>
                                </w:p>
                                <w:p w14:paraId="57D00B8D" w14:textId="77777777" w:rsidR="00B42B1B" w:rsidRDefault="00B42B1B">
                                  <w:pPr>
                                    <w:pStyle w:val="TableParagraph"/>
                                    <w:rPr>
                                      <w:rFonts w:ascii="宋体" w:hAnsi="宋体" w:cs="宋体" w:hint="eastAsia"/>
                                      <w:sz w:val="20"/>
                                      <w:szCs w:val="20"/>
                                      <w:lang w:eastAsia="zh-CN"/>
                                    </w:rPr>
                                  </w:pPr>
                                </w:p>
                                <w:p w14:paraId="63580513" w14:textId="77777777" w:rsidR="00B42B1B" w:rsidRDefault="00B42B1B">
                                  <w:pPr>
                                    <w:pStyle w:val="TableParagraph"/>
                                    <w:rPr>
                                      <w:rFonts w:ascii="宋体" w:hAnsi="宋体" w:cs="宋体" w:hint="eastAsia"/>
                                      <w:sz w:val="20"/>
                                      <w:szCs w:val="20"/>
                                      <w:lang w:eastAsia="zh-CN"/>
                                    </w:rPr>
                                  </w:pPr>
                                </w:p>
                                <w:p w14:paraId="42C79679" w14:textId="77777777" w:rsidR="00B42B1B" w:rsidRDefault="00B42B1B">
                                  <w:pPr>
                                    <w:pStyle w:val="TableParagraph"/>
                                    <w:rPr>
                                      <w:rFonts w:ascii="宋体" w:hAnsi="宋体" w:cs="宋体" w:hint="eastAsia"/>
                                      <w:sz w:val="20"/>
                                      <w:szCs w:val="20"/>
                                      <w:lang w:eastAsia="zh-CN"/>
                                    </w:rPr>
                                  </w:pPr>
                                </w:p>
                                <w:p w14:paraId="7DE4815C" w14:textId="77777777" w:rsidR="00B42B1B" w:rsidRDefault="00B42B1B">
                                  <w:pPr>
                                    <w:pStyle w:val="TableParagraph"/>
                                    <w:rPr>
                                      <w:rFonts w:ascii="宋体" w:hAnsi="宋体" w:cs="宋体" w:hint="eastAsia"/>
                                      <w:sz w:val="20"/>
                                      <w:szCs w:val="20"/>
                                      <w:lang w:eastAsia="zh-CN"/>
                                    </w:rPr>
                                  </w:pPr>
                                </w:p>
                                <w:p w14:paraId="4243ABB8" w14:textId="77777777" w:rsidR="00B42B1B" w:rsidRDefault="00B42B1B">
                                  <w:pPr>
                                    <w:pStyle w:val="TableParagraph"/>
                                    <w:spacing w:before="12"/>
                                    <w:rPr>
                                      <w:rFonts w:ascii="宋体" w:hAnsi="宋体" w:cs="宋体" w:hint="eastAsia"/>
                                      <w:sz w:val="23"/>
                                      <w:szCs w:val="23"/>
                                      <w:lang w:eastAsia="zh-CN"/>
                                    </w:rPr>
                                  </w:pPr>
                                </w:p>
                                <w:p w14:paraId="391F9114"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1</w:t>
                                  </w:r>
                                </w:p>
                              </w:tc>
                              <w:tc>
                                <w:tcPr>
                                  <w:tcW w:w="1305" w:type="dxa"/>
                                  <w:vMerge w:val="restart"/>
                                  <w:tcBorders>
                                    <w:top w:val="single" w:sz="4" w:space="0" w:color="auto"/>
                                    <w:left w:val="single" w:sz="4" w:space="0" w:color="auto"/>
                                    <w:bottom w:val="single" w:sz="4" w:space="0" w:color="auto"/>
                                    <w:right w:val="single" w:sz="4" w:space="0" w:color="auto"/>
                                  </w:tcBorders>
                                </w:tcPr>
                                <w:p w14:paraId="0B0D80F0" w14:textId="77777777" w:rsidR="00B42B1B" w:rsidRDefault="00B42B1B">
                                  <w:pPr>
                                    <w:pStyle w:val="TableParagraph"/>
                                    <w:rPr>
                                      <w:rFonts w:ascii="宋体" w:hAnsi="宋体" w:cs="宋体" w:hint="eastAsia"/>
                                      <w:sz w:val="20"/>
                                      <w:szCs w:val="20"/>
                                    </w:rPr>
                                  </w:pPr>
                                </w:p>
                                <w:p w14:paraId="20183468" w14:textId="77777777" w:rsidR="00B42B1B" w:rsidRDefault="00B42B1B">
                                  <w:pPr>
                                    <w:pStyle w:val="TableParagraph"/>
                                    <w:rPr>
                                      <w:rFonts w:ascii="宋体" w:hAnsi="宋体" w:cs="宋体" w:hint="eastAsia"/>
                                      <w:sz w:val="20"/>
                                      <w:szCs w:val="20"/>
                                    </w:rPr>
                                  </w:pPr>
                                </w:p>
                                <w:p w14:paraId="5B9F3C9E" w14:textId="77777777" w:rsidR="00B42B1B" w:rsidRDefault="00B42B1B">
                                  <w:pPr>
                                    <w:pStyle w:val="TableParagraph"/>
                                    <w:rPr>
                                      <w:rFonts w:ascii="宋体" w:hAnsi="宋体" w:cs="宋体" w:hint="eastAsia"/>
                                      <w:sz w:val="20"/>
                                      <w:szCs w:val="20"/>
                                    </w:rPr>
                                  </w:pPr>
                                </w:p>
                                <w:p w14:paraId="06E55424" w14:textId="77777777" w:rsidR="00B42B1B" w:rsidRDefault="00B42B1B">
                                  <w:pPr>
                                    <w:pStyle w:val="TableParagraph"/>
                                    <w:rPr>
                                      <w:rFonts w:ascii="宋体" w:hAnsi="宋体" w:cs="宋体" w:hint="eastAsia"/>
                                      <w:sz w:val="20"/>
                                      <w:szCs w:val="20"/>
                                    </w:rPr>
                                  </w:pPr>
                                </w:p>
                                <w:p w14:paraId="26D99B48" w14:textId="77777777" w:rsidR="00B42B1B" w:rsidRDefault="00B42B1B">
                                  <w:pPr>
                                    <w:pStyle w:val="TableParagraph"/>
                                    <w:rPr>
                                      <w:rFonts w:ascii="宋体" w:hAnsi="宋体" w:cs="宋体" w:hint="eastAsia"/>
                                      <w:sz w:val="20"/>
                                      <w:szCs w:val="20"/>
                                    </w:rPr>
                                  </w:pPr>
                                </w:p>
                                <w:p w14:paraId="0526E776" w14:textId="77777777" w:rsidR="00B42B1B" w:rsidRDefault="00FA6EE5">
                                  <w:pPr>
                                    <w:pStyle w:val="TableParagraph"/>
                                    <w:spacing w:before="157"/>
                                    <w:ind w:left="7"/>
                                    <w:rPr>
                                      <w:rFonts w:ascii="宋体" w:hAnsi="宋体" w:cs="宋体" w:hint="eastAsia"/>
                                      <w:sz w:val="20"/>
                                      <w:szCs w:val="20"/>
                                    </w:rPr>
                                  </w:pPr>
                                  <w:r>
                                    <w:rPr>
                                      <w:rFonts w:ascii="宋体" w:hAnsi="宋体" w:cs="宋体" w:hint="eastAsia"/>
                                      <w:spacing w:val="1"/>
                                      <w:sz w:val="20"/>
                                      <w:szCs w:val="20"/>
                                    </w:rPr>
                                    <w:t>A02</w:t>
                                  </w:r>
                                  <w:r>
                                    <w:rPr>
                                      <w:rFonts w:ascii="宋体" w:hAnsi="宋体" w:cs="宋体" w:hint="eastAsia"/>
                                      <w:sz w:val="20"/>
                                      <w:szCs w:val="20"/>
                                    </w:rPr>
                                    <w:t>06</w:t>
                                  </w:r>
                                  <w:r>
                                    <w:rPr>
                                      <w:rFonts w:ascii="宋体" w:hAnsi="宋体" w:cs="宋体" w:hint="eastAsia"/>
                                      <w:spacing w:val="1"/>
                                      <w:sz w:val="20"/>
                                      <w:szCs w:val="20"/>
                                    </w:rPr>
                                    <w:t>1</w:t>
                                  </w:r>
                                  <w:r>
                                    <w:rPr>
                                      <w:rFonts w:ascii="宋体" w:hAnsi="宋体" w:cs="宋体" w:hint="eastAsia"/>
                                      <w:sz w:val="20"/>
                                      <w:szCs w:val="20"/>
                                    </w:rPr>
                                    <w:t>9照明</w:t>
                                  </w:r>
                                </w:p>
                                <w:p w14:paraId="408A463A"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设备</w:t>
                                  </w:r>
                                </w:p>
                              </w:tc>
                              <w:tc>
                                <w:tcPr>
                                  <w:tcW w:w="1665" w:type="dxa"/>
                                  <w:tcBorders>
                                    <w:top w:val="single" w:sz="4" w:space="0" w:color="auto"/>
                                    <w:left w:val="single" w:sz="4" w:space="0" w:color="auto"/>
                                    <w:bottom w:val="single" w:sz="4" w:space="0" w:color="auto"/>
                                    <w:right w:val="single" w:sz="4" w:space="0" w:color="auto"/>
                                  </w:tcBorders>
                                </w:tcPr>
                                <w:p w14:paraId="13B4E6EE" w14:textId="77777777" w:rsidR="00B42B1B" w:rsidRDefault="00FA6EE5">
                                  <w:pPr>
                                    <w:pStyle w:val="TableParagraph"/>
                                    <w:spacing w:before="133" w:line="280" w:lineRule="auto"/>
                                    <w:ind w:left="7" w:right="7"/>
                                    <w:rPr>
                                      <w:rFonts w:ascii="宋体" w:hAnsi="宋体" w:cs="宋体" w:hint="eastAsia"/>
                                      <w:sz w:val="20"/>
                                      <w:szCs w:val="20"/>
                                      <w:lang w:eastAsia="zh-CN"/>
                                    </w:rPr>
                                  </w:pPr>
                                  <w:r>
                                    <w:rPr>
                                      <w:rFonts w:ascii="宋体" w:hAnsi="宋体" w:cs="宋体" w:hint="eastAsia"/>
                                      <w:sz w:val="20"/>
                                      <w:szCs w:val="20"/>
                                      <w:lang w:eastAsia="zh-CN"/>
                                    </w:rPr>
                                    <w:t>★</w:t>
                                  </w:r>
                                  <w:r>
                                    <w:rPr>
                                      <w:rFonts w:ascii="宋体" w:hAnsi="宋体" w:cs="宋体" w:hint="eastAsia"/>
                                      <w:spacing w:val="24"/>
                                      <w:sz w:val="20"/>
                                      <w:szCs w:val="20"/>
                                      <w:lang w:eastAsia="zh-CN"/>
                                    </w:rPr>
                                    <w:t>普</w:t>
                                  </w:r>
                                  <w:r>
                                    <w:rPr>
                                      <w:rFonts w:ascii="宋体" w:hAnsi="宋体" w:cs="宋体" w:hint="eastAsia"/>
                                      <w:sz w:val="20"/>
                                      <w:szCs w:val="20"/>
                                      <w:lang w:eastAsia="zh-CN"/>
                                    </w:rPr>
                                    <w:t>通照明用</w:t>
                                  </w:r>
                                  <w:r>
                                    <w:rPr>
                                      <w:rFonts w:ascii="宋体" w:hAnsi="宋体" w:cs="宋体" w:hint="eastAsia"/>
                                      <w:spacing w:val="24"/>
                                      <w:sz w:val="20"/>
                                      <w:szCs w:val="20"/>
                                      <w:lang w:eastAsia="zh-CN"/>
                                    </w:rPr>
                                    <w:t>双</w:t>
                                  </w:r>
                                  <w:r>
                                    <w:rPr>
                                      <w:rFonts w:ascii="宋体" w:hAnsi="宋体" w:cs="宋体" w:hint="eastAsia"/>
                                      <w:sz w:val="20"/>
                                      <w:szCs w:val="20"/>
                                      <w:lang w:eastAsia="zh-CN"/>
                                    </w:rPr>
                                    <w:t>端荧光灯</w:t>
                                  </w:r>
                                </w:p>
                              </w:tc>
                              <w:tc>
                                <w:tcPr>
                                  <w:tcW w:w="1770" w:type="dxa"/>
                                  <w:tcBorders>
                                    <w:top w:val="single" w:sz="4" w:space="0" w:color="auto"/>
                                    <w:left w:val="single" w:sz="4" w:space="0" w:color="auto"/>
                                    <w:bottom w:val="single" w:sz="4" w:space="0" w:color="auto"/>
                                    <w:right w:val="single" w:sz="4" w:space="0" w:color="auto"/>
                                  </w:tcBorders>
                                </w:tcPr>
                                <w:p w14:paraId="1E0BF35B"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4B83BB0E" w14:textId="77777777" w:rsidR="00B42B1B" w:rsidRDefault="00FA6EE5">
                                  <w:pPr>
                                    <w:pStyle w:val="TableParagraph"/>
                                    <w:spacing w:before="133"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《普通照明用双端荧光</w:t>
                                  </w:r>
                                  <w:r>
                                    <w:rPr>
                                      <w:rFonts w:ascii="宋体" w:hAnsi="宋体" w:cs="宋体" w:hint="eastAsia"/>
                                      <w:spacing w:val="9"/>
                                      <w:sz w:val="20"/>
                                      <w:szCs w:val="20"/>
                                      <w:lang w:eastAsia="zh-CN"/>
                                    </w:rPr>
                                    <w:t>灯</w:t>
                                  </w:r>
                                  <w:r>
                                    <w:rPr>
                                      <w:rFonts w:ascii="宋体" w:hAnsi="宋体" w:cs="宋体" w:hint="eastAsia"/>
                                      <w:spacing w:val="12"/>
                                      <w:sz w:val="20"/>
                                      <w:szCs w:val="20"/>
                                      <w:lang w:eastAsia="zh-CN"/>
                                    </w:rPr>
                                    <w:t>能效</w:t>
                                  </w:r>
                                  <w:r>
                                    <w:rPr>
                                      <w:rFonts w:ascii="宋体" w:hAnsi="宋体" w:cs="宋体" w:hint="eastAsia"/>
                                      <w:sz w:val="20"/>
                                      <w:szCs w:val="20"/>
                                      <w:lang w:eastAsia="zh-CN"/>
                                    </w:rPr>
                                    <w:t>限定值及</w:t>
                                  </w:r>
                                  <w:r>
                                    <w:rPr>
                                      <w:rFonts w:ascii="宋体" w:hAnsi="宋体" w:cs="宋体" w:hint="eastAsia"/>
                                      <w:spacing w:val="2"/>
                                      <w:sz w:val="20"/>
                                      <w:szCs w:val="20"/>
                                      <w:lang w:eastAsia="zh-CN"/>
                                    </w:rPr>
                                    <w:t>能</w:t>
                                  </w:r>
                                  <w:r>
                                    <w:rPr>
                                      <w:rFonts w:ascii="宋体" w:hAnsi="宋体" w:cs="宋体" w:hint="eastAsia"/>
                                      <w:sz w:val="20"/>
                                      <w:szCs w:val="20"/>
                                      <w:lang w:eastAsia="zh-CN"/>
                                    </w:rPr>
                                    <w:t>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19</w:t>
                                  </w:r>
                                  <w:r>
                                    <w:rPr>
                                      <w:rFonts w:ascii="宋体" w:hAnsi="宋体" w:cs="宋体" w:hint="eastAsia"/>
                                      <w:sz w:val="20"/>
                                      <w:szCs w:val="20"/>
                                      <w:lang w:eastAsia="zh-CN"/>
                                    </w:rPr>
                                    <w:t>04</w:t>
                                  </w:r>
                                  <w:r>
                                    <w:rPr>
                                      <w:rFonts w:ascii="宋体" w:hAnsi="宋体" w:cs="宋体" w:hint="eastAsia"/>
                                      <w:spacing w:val="1"/>
                                      <w:sz w:val="20"/>
                                      <w:szCs w:val="20"/>
                                      <w:lang w:eastAsia="zh-CN"/>
                                    </w:rPr>
                                    <w:t>3</w:t>
                                  </w:r>
                                  <w:r>
                                    <w:rPr>
                                      <w:rFonts w:ascii="宋体" w:hAnsi="宋体" w:cs="宋体" w:hint="eastAsia"/>
                                      <w:sz w:val="20"/>
                                      <w:szCs w:val="20"/>
                                      <w:lang w:eastAsia="zh-CN"/>
                                    </w:rPr>
                                    <w:t>）</w:t>
                                  </w:r>
                                </w:p>
                              </w:tc>
                            </w:tr>
                            <w:tr w:rsidR="00B42B1B" w14:paraId="533FEE3D" w14:textId="77777777">
                              <w:trPr>
                                <w:trHeight w:hRule="exact" w:val="821"/>
                              </w:trPr>
                              <w:tc>
                                <w:tcPr>
                                  <w:tcW w:w="585" w:type="dxa"/>
                                  <w:vMerge/>
                                  <w:tcBorders>
                                    <w:top w:val="single" w:sz="4" w:space="0" w:color="auto"/>
                                    <w:left w:val="single" w:sz="4" w:space="0" w:color="auto"/>
                                    <w:bottom w:val="single" w:sz="4" w:space="0" w:color="auto"/>
                                    <w:right w:val="single" w:sz="4" w:space="0" w:color="auto"/>
                                  </w:tcBorders>
                                  <w:vAlign w:val="center"/>
                                </w:tcPr>
                                <w:p w14:paraId="3A0F5B5D"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7A30C72A"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3C5581EE" w14:textId="77777777" w:rsidR="00B42B1B" w:rsidRDefault="00FA6EE5">
                                  <w:pPr>
                                    <w:pStyle w:val="TableParagraph"/>
                                    <w:spacing w:before="92" w:line="280" w:lineRule="auto"/>
                                    <w:ind w:left="7" w:right="2"/>
                                    <w:rPr>
                                      <w:rFonts w:ascii="宋体" w:hAnsi="宋体" w:cs="宋体" w:hint="eastAsia"/>
                                      <w:sz w:val="20"/>
                                      <w:szCs w:val="20"/>
                                    </w:rPr>
                                  </w:pPr>
                                  <w:r>
                                    <w:rPr>
                                      <w:rFonts w:ascii="宋体" w:hAnsi="宋体" w:cs="宋体" w:hint="eastAsia"/>
                                      <w:spacing w:val="1"/>
                                      <w:sz w:val="20"/>
                                      <w:szCs w:val="20"/>
                                    </w:rPr>
                                    <w:t>LE</w:t>
                                  </w:r>
                                  <w:r>
                                    <w:rPr>
                                      <w:rFonts w:ascii="宋体" w:hAnsi="宋体" w:cs="宋体" w:hint="eastAsia"/>
                                      <w:sz w:val="20"/>
                                      <w:szCs w:val="20"/>
                                    </w:rPr>
                                    <w:t>D</w:t>
                                  </w:r>
                                  <w:r>
                                    <w:rPr>
                                      <w:rFonts w:ascii="宋体" w:hAnsi="宋体" w:cs="宋体" w:hint="eastAsia"/>
                                      <w:spacing w:val="12"/>
                                      <w:sz w:val="20"/>
                                      <w:szCs w:val="20"/>
                                    </w:rPr>
                                    <w:t>道</w:t>
                                  </w:r>
                                  <w:r>
                                    <w:rPr>
                                      <w:rFonts w:ascii="宋体" w:hAnsi="宋体" w:cs="宋体" w:hint="eastAsia"/>
                                      <w:spacing w:val="9"/>
                                      <w:sz w:val="20"/>
                                      <w:szCs w:val="20"/>
                                    </w:rPr>
                                    <w:t>路</w:t>
                                  </w:r>
                                  <w:r>
                                    <w:rPr>
                                      <w:rFonts w:ascii="宋体" w:hAnsi="宋体" w:cs="宋体" w:hint="eastAsia"/>
                                      <w:spacing w:val="13"/>
                                      <w:sz w:val="20"/>
                                      <w:szCs w:val="20"/>
                                    </w:rPr>
                                    <w:t>/</w:t>
                                  </w:r>
                                  <w:r>
                                    <w:rPr>
                                      <w:rFonts w:ascii="宋体" w:hAnsi="宋体" w:cs="宋体" w:hint="eastAsia"/>
                                      <w:spacing w:val="12"/>
                                      <w:sz w:val="20"/>
                                      <w:szCs w:val="20"/>
                                    </w:rPr>
                                    <w:t>隧道照</w:t>
                                  </w:r>
                                  <w:r>
                                    <w:rPr>
                                      <w:rFonts w:ascii="宋体" w:hAnsi="宋体" w:cs="宋体" w:hint="eastAsia"/>
                                      <w:sz w:val="20"/>
                                      <w:szCs w:val="20"/>
                                    </w:rPr>
                                    <w:t>明产品</w:t>
                                  </w:r>
                                </w:p>
                              </w:tc>
                              <w:tc>
                                <w:tcPr>
                                  <w:tcW w:w="1770" w:type="dxa"/>
                                  <w:tcBorders>
                                    <w:top w:val="single" w:sz="4" w:space="0" w:color="auto"/>
                                    <w:left w:val="single" w:sz="4" w:space="0" w:color="auto"/>
                                    <w:bottom w:val="single" w:sz="4" w:space="0" w:color="auto"/>
                                    <w:right w:val="single" w:sz="4" w:space="0" w:color="auto"/>
                                  </w:tcBorders>
                                </w:tcPr>
                                <w:p w14:paraId="3766620D"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6DCC5759" w14:textId="77777777" w:rsidR="00B42B1B" w:rsidRDefault="00FA6EE5">
                                  <w:pPr>
                                    <w:pStyle w:val="TableParagraph"/>
                                    <w:spacing w:before="92" w:line="280" w:lineRule="auto"/>
                                    <w:ind w:left="7" w:right="7"/>
                                    <w:rPr>
                                      <w:rFonts w:ascii="宋体" w:hAnsi="宋体" w:cs="宋体" w:hint="eastAsia"/>
                                      <w:sz w:val="20"/>
                                      <w:szCs w:val="20"/>
                                      <w:lang w:eastAsia="zh-CN"/>
                                    </w:rPr>
                                  </w:pPr>
                                  <w:r>
                                    <w:rPr>
                                      <w:rFonts w:ascii="宋体" w:hAnsi="宋体" w:cs="宋体" w:hint="eastAsia"/>
                                      <w:spacing w:val="4"/>
                                      <w:sz w:val="20"/>
                                      <w:szCs w:val="20"/>
                                      <w:lang w:eastAsia="zh-CN"/>
                                    </w:rPr>
                                    <w:t>《</w:t>
                                  </w:r>
                                  <w:r>
                                    <w:rPr>
                                      <w:rFonts w:ascii="宋体" w:hAnsi="宋体" w:cs="宋体" w:hint="eastAsia"/>
                                      <w:spacing w:val="2"/>
                                      <w:sz w:val="20"/>
                                      <w:szCs w:val="20"/>
                                      <w:lang w:eastAsia="zh-CN"/>
                                    </w:rPr>
                                    <w:t>道</w:t>
                                  </w:r>
                                  <w:r>
                                    <w:rPr>
                                      <w:rFonts w:ascii="宋体" w:hAnsi="宋体" w:cs="宋体" w:hint="eastAsia"/>
                                      <w:spacing w:val="4"/>
                                      <w:sz w:val="20"/>
                                      <w:szCs w:val="20"/>
                                      <w:lang w:eastAsia="zh-CN"/>
                                    </w:rPr>
                                    <w:t>路和隧道照</w:t>
                                  </w:r>
                                  <w:r>
                                    <w:rPr>
                                      <w:rFonts w:ascii="宋体" w:hAnsi="宋体" w:cs="宋体" w:hint="eastAsia"/>
                                      <w:spacing w:val="2"/>
                                      <w:sz w:val="20"/>
                                      <w:szCs w:val="20"/>
                                      <w:lang w:eastAsia="zh-CN"/>
                                    </w:rPr>
                                    <w:t>明</w:t>
                                  </w:r>
                                  <w:r>
                                    <w:rPr>
                                      <w:rFonts w:ascii="宋体" w:hAnsi="宋体" w:cs="宋体" w:hint="eastAsia"/>
                                      <w:sz w:val="20"/>
                                      <w:szCs w:val="20"/>
                                      <w:lang w:eastAsia="zh-CN"/>
                                    </w:rPr>
                                    <w:t>用</w:t>
                                  </w:r>
                                  <w:r>
                                    <w:rPr>
                                      <w:rFonts w:ascii="宋体" w:hAnsi="宋体" w:cs="宋体" w:hint="eastAsia"/>
                                      <w:spacing w:val="1"/>
                                      <w:sz w:val="20"/>
                                      <w:szCs w:val="20"/>
                                      <w:lang w:eastAsia="zh-CN"/>
                                    </w:rPr>
                                    <w:t>LE</w:t>
                                  </w:r>
                                  <w:r>
                                    <w:rPr>
                                      <w:rFonts w:ascii="宋体" w:hAnsi="宋体" w:cs="宋体" w:hint="eastAsia"/>
                                      <w:sz w:val="20"/>
                                      <w:szCs w:val="20"/>
                                      <w:lang w:eastAsia="zh-CN"/>
                                    </w:rPr>
                                    <w:t>D</w:t>
                                  </w:r>
                                  <w:r>
                                    <w:rPr>
                                      <w:rFonts w:ascii="宋体" w:hAnsi="宋体" w:cs="宋体" w:hint="eastAsia"/>
                                      <w:spacing w:val="4"/>
                                      <w:sz w:val="20"/>
                                      <w:szCs w:val="20"/>
                                      <w:lang w:eastAsia="zh-CN"/>
                                    </w:rPr>
                                    <w:t>灯</w:t>
                                  </w:r>
                                  <w:r>
                                    <w:rPr>
                                      <w:rFonts w:ascii="宋体" w:hAnsi="宋体" w:cs="宋体" w:hint="eastAsia"/>
                                      <w:spacing w:val="2"/>
                                      <w:sz w:val="20"/>
                                      <w:szCs w:val="20"/>
                                      <w:lang w:eastAsia="zh-CN"/>
                                    </w:rPr>
                                    <w:t>具</w:t>
                                  </w:r>
                                  <w:r>
                                    <w:rPr>
                                      <w:rFonts w:ascii="宋体" w:hAnsi="宋体" w:cs="宋体" w:hint="eastAsia"/>
                                      <w:sz w:val="20"/>
                                      <w:szCs w:val="20"/>
                                      <w:lang w:eastAsia="zh-CN"/>
                                    </w:rPr>
                                    <w:t>能效限定</w:t>
                                  </w:r>
                                  <w:r>
                                    <w:rPr>
                                      <w:rFonts w:ascii="宋体" w:hAnsi="宋体" w:cs="宋体" w:hint="eastAsia"/>
                                      <w:spacing w:val="2"/>
                                      <w:sz w:val="20"/>
                                      <w:szCs w:val="20"/>
                                      <w:lang w:eastAsia="zh-CN"/>
                                    </w:rPr>
                                    <w:t>值</w:t>
                                  </w:r>
                                  <w:r>
                                    <w:rPr>
                                      <w:rFonts w:ascii="宋体" w:hAnsi="宋体" w:cs="宋体" w:hint="eastAsia"/>
                                      <w:sz w:val="20"/>
                                      <w:szCs w:val="20"/>
                                      <w:lang w:eastAsia="zh-CN"/>
                                    </w:rPr>
                                    <w:t>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106"/>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3747</w:t>
                                  </w:r>
                                  <w:r>
                                    <w:rPr>
                                      <w:rFonts w:ascii="宋体" w:hAnsi="宋体" w:cs="宋体" w:hint="eastAsia"/>
                                      <w:sz w:val="20"/>
                                      <w:szCs w:val="20"/>
                                      <w:lang w:eastAsia="zh-CN"/>
                                    </w:rPr>
                                    <w:t>8</w:t>
                                  </w:r>
                                </w:p>
                              </w:tc>
                            </w:tr>
                            <w:tr w:rsidR="00B42B1B" w14:paraId="339E2C21" w14:textId="77777777">
                              <w:trPr>
                                <w:trHeight w:hRule="exact" w:val="804"/>
                              </w:trPr>
                              <w:tc>
                                <w:tcPr>
                                  <w:tcW w:w="585" w:type="dxa"/>
                                  <w:vMerge/>
                                  <w:tcBorders>
                                    <w:top w:val="single" w:sz="4" w:space="0" w:color="auto"/>
                                    <w:left w:val="single" w:sz="4" w:space="0" w:color="auto"/>
                                    <w:bottom w:val="single" w:sz="4" w:space="0" w:color="auto"/>
                                    <w:right w:val="single" w:sz="4" w:space="0" w:color="auto"/>
                                  </w:tcBorders>
                                  <w:vAlign w:val="center"/>
                                </w:tcPr>
                                <w:p w14:paraId="56A36C35"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567B031F"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48339C3F" w14:textId="77777777" w:rsidR="00B42B1B" w:rsidRDefault="00B42B1B">
                                  <w:pPr>
                                    <w:pStyle w:val="TableParagraph"/>
                                    <w:spacing w:before="4"/>
                                    <w:rPr>
                                      <w:rFonts w:ascii="宋体" w:hAnsi="宋体" w:cs="宋体" w:hint="eastAsia"/>
                                      <w:sz w:val="18"/>
                                      <w:szCs w:val="18"/>
                                      <w:lang w:eastAsia="zh-CN"/>
                                    </w:rPr>
                                  </w:pPr>
                                </w:p>
                                <w:p w14:paraId="7EFDEA82" w14:textId="77777777" w:rsidR="00B42B1B" w:rsidRDefault="00FA6EE5">
                                  <w:pPr>
                                    <w:pStyle w:val="TableParagraph"/>
                                    <w:ind w:left="7"/>
                                    <w:rPr>
                                      <w:rFonts w:ascii="宋体" w:hAnsi="宋体" w:cs="宋体" w:hint="eastAsia"/>
                                      <w:sz w:val="20"/>
                                      <w:szCs w:val="20"/>
                                    </w:rPr>
                                  </w:pPr>
                                  <w:r>
                                    <w:rPr>
                                      <w:rFonts w:ascii="宋体" w:hAnsi="宋体" w:cs="宋体" w:hint="eastAsia"/>
                                      <w:spacing w:val="1"/>
                                      <w:sz w:val="20"/>
                                      <w:szCs w:val="20"/>
                                    </w:rPr>
                                    <w:t>LE</w:t>
                                  </w:r>
                                  <w:r>
                                    <w:rPr>
                                      <w:rFonts w:ascii="宋体" w:hAnsi="宋体" w:cs="宋体" w:hint="eastAsia"/>
                                      <w:sz w:val="20"/>
                                      <w:szCs w:val="20"/>
                                    </w:rPr>
                                    <w:t>D筒灯</w:t>
                                  </w:r>
                                </w:p>
                              </w:tc>
                              <w:tc>
                                <w:tcPr>
                                  <w:tcW w:w="1770" w:type="dxa"/>
                                  <w:tcBorders>
                                    <w:top w:val="single" w:sz="4" w:space="0" w:color="auto"/>
                                    <w:left w:val="single" w:sz="4" w:space="0" w:color="auto"/>
                                    <w:bottom w:val="single" w:sz="4" w:space="0" w:color="auto"/>
                                    <w:right w:val="single" w:sz="4" w:space="0" w:color="auto"/>
                                  </w:tcBorders>
                                </w:tcPr>
                                <w:p w14:paraId="6E1A8452"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0A532AD0" w14:textId="77777777" w:rsidR="00B42B1B" w:rsidRDefault="00FA6EE5">
                                  <w:pPr>
                                    <w:pStyle w:val="TableParagraph"/>
                                    <w:spacing w:before="83" w:line="280" w:lineRule="auto"/>
                                    <w:ind w:left="7" w:right="7"/>
                                    <w:rPr>
                                      <w:rFonts w:ascii="宋体" w:hAnsi="宋体" w:cs="宋体" w:hint="eastAsia"/>
                                      <w:sz w:val="20"/>
                                      <w:szCs w:val="20"/>
                                      <w:lang w:eastAsia="zh-CN"/>
                                    </w:rPr>
                                  </w:pPr>
                                  <w:r>
                                    <w:rPr>
                                      <w:rFonts w:ascii="宋体" w:hAnsi="宋体" w:cs="宋体" w:hint="eastAsia"/>
                                      <w:spacing w:val="4"/>
                                      <w:sz w:val="20"/>
                                      <w:szCs w:val="20"/>
                                      <w:lang w:eastAsia="zh-CN"/>
                                    </w:rPr>
                                    <w:t>《</w:t>
                                  </w:r>
                                  <w:r>
                                    <w:rPr>
                                      <w:rFonts w:ascii="宋体" w:hAnsi="宋体" w:cs="宋体" w:hint="eastAsia"/>
                                      <w:spacing w:val="2"/>
                                      <w:sz w:val="20"/>
                                      <w:szCs w:val="20"/>
                                      <w:lang w:eastAsia="zh-CN"/>
                                    </w:rPr>
                                    <w:t>室</w:t>
                                  </w:r>
                                  <w:r>
                                    <w:rPr>
                                      <w:rFonts w:ascii="宋体" w:hAnsi="宋体" w:cs="宋体" w:hint="eastAsia"/>
                                      <w:spacing w:val="4"/>
                                      <w:sz w:val="20"/>
                                      <w:szCs w:val="20"/>
                                      <w:lang w:eastAsia="zh-CN"/>
                                    </w:rPr>
                                    <w:t>内照明</w:t>
                                  </w:r>
                                  <w:r>
                                    <w:rPr>
                                      <w:rFonts w:ascii="宋体" w:hAnsi="宋体" w:cs="宋体" w:hint="eastAsia"/>
                                      <w:sz w:val="20"/>
                                      <w:szCs w:val="20"/>
                                      <w:lang w:eastAsia="zh-CN"/>
                                    </w:rPr>
                                    <w:t>用</w:t>
                                  </w:r>
                                  <w:r>
                                    <w:rPr>
                                      <w:rFonts w:ascii="宋体" w:hAnsi="宋体" w:cs="宋体" w:hint="eastAsia"/>
                                      <w:spacing w:val="1"/>
                                      <w:sz w:val="20"/>
                                      <w:szCs w:val="20"/>
                                      <w:lang w:eastAsia="zh-CN"/>
                                    </w:rPr>
                                    <w:t>LE</w:t>
                                  </w:r>
                                  <w:r>
                                    <w:rPr>
                                      <w:rFonts w:ascii="宋体" w:hAnsi="宋体" w:cs="宋体" w:hint="eastAsia"/>
                                      <w:sz w:val="20"/>
                                      <w:szCs w:val="20"/>
                                      <w:lang w:eastAsia="zh-CN"/>
                                    </w:rPr>
                                    <w:t>D</w:t>
                                  </w:r>
                                  <w:r>
                                    <w:rPr>
                                      <w:rFonts w:ascii="宋体" w:hAnsi="宋体" w:cs="宋体" w:hint="eastAsia"/>
                                      <w:spacing w:val="4"/>
                                      <w:sz w:val="20"/>
                                      <w:szCs w:val="20"/>
                                      <w:lang w:eastAsia="zh-CN"/>
                                    </w:rPr>
                                    <w:t>产</w:t>
                                  </w:r>
                                  <w:r>
                                    <w:rPr>
                                      <w:rFonts w:ascii="宋体" w:hAnsi="宋体" w:cs="宋体" w:hint="eastAsia"/>
                                      <w:spacing w:val="2"/>
                                      <w:sz w:val="20"/>
                                      <w:szCs w:val="20"/>
                                      <w:lang w:eastAsia="zh-CN"/>
                                    </w:rPr>
                                    <w:t>品</w:t>
                                  </w:r>
                                  <w:r>
                                    <w:rPr>
                                      <w:rFonts w:ascii="宋体" w:hAnsi="宋体" w:cs="宋体" w:hint="eastAsia"/>
                                      <w:spacing w:val="4"/>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w:t>
                                  </w:r>
                                  <w:r>
                                    <w:rPr>
                                      <w:rFonts w:ascii="宋体" w:hAnsi="宋体" w:cs="宋体" w:hint="eastAsia"/>
                                      <w:sz w:val="20"/>
                                      <w:szCs w:val="20"/>
                                      <w:lang w:eastAsia="zh-CN"/>
                                    </w:rPr>
                                    <w:t>25</w:t>
                                  </w:r>
                                  <w:r>
                                    <w:rPr>
                                      <w:rFonts w:ascii="宋体" w:hAnsi="宋体" w:cs="宋体" w:hint="eastAsia"/>
                                      <w:spacing w:val="-2"/>
                                      <w:sz w:val="20"/>
                                      <w:szCs w:val="20"/>
                                      <w:lang w:eastAsia="zh-CN"/>
                                    </w:rPr>
                                    <w:t>5</w:t>
                                  </w:r>
                                  <w:r>
                                    <w:rPr>
                                      <w:rFonts w:ascii="宋体" w:hAnsi="宋体" w:cs="宋体" w:hint="eastAsia"/>
                                      <w:sz w:val="20"/>
                                      <w:szCs w:val="20"/>
                                      <w:lang w:eastAsia="zh-CN"/>
                                    </w:rPr>
                                    <w:t>）</w:t>
                                  </w:r>
                                </w:p>
                              </w:tc>
                            </w:tr>
                            <w:tr w:rsidR="00B42B1B" w14:paraId="7B5058F3" w14:textId="77777777">
                              <w:trPr>
                                <w:trHeight w:hRule="exact" w:val="1042"/>
                              </w:trPr>
                              <w:tc>
                                <w:tcPr>
                                  <w:tcW w:w="585" w:type="dxa"/>
                                  <w:vMerge/>
                                  <w:tcBorders>
                                    <w:top w:val="single" w:sz="4" w:space="0" w:color="auto"/>
                                    <w:left w:val="single" w:sz="4" w:space="0" w:color="auto"/>
                                    <w:bottom w:val="single" w:sz="4" w:space="0" w:color="auto"/>
                                    <w:right w:val="single" w:sz="4" w:space="0" w:color="auto"/>
                                  </w:tcBorders>
                                  <w:vAlign w:val="center"/>
                                </w:tcPr>
                                <w:p w14:paraId="560FBB2A"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348C178B"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7D700ECD" w14:textId="77777777" w:rsidR="00B42B1B" w:rsidRDefault="00FA6EE5">
                                  <w:pPr>
                                    <w:pStyle w:val="TableParagraph"/>
                                    <w:spacing w:line="280" w:lineRule="auto"/>
                                    <w:ind w:left="7" w:right="7"/>
                                    <w:rPr>
                                      <w:rFonts w:ascii="宋体" w:hAnsi="宋体" w:cs="宋体" w:hint="eastAsia"/>
                                      <w:sz w:val="20"/>
                                      <w:szCs w:val="20"/>
                                      <w:lang w:eastAsia="zh-CN"/>
                                    </w:rPr>
                                  </w:pPr>
                                  <w:r>
                                    <w:rPr>
                                      <w:rFonts w:ascii="宋体" w:hAnsi="宋体" w:cs="宋体" w:hint="eastAsia"/>
                                      <w:sz w:val="20"/>
                                      <w:szCs w:val="20"/>
                                      <w:lang w:eastAsia="zh-CN"/>
                                    </w:rPr>
                                    <w:t>普</w:t>
                                  </w:r>
                                  <w:r>
                                    <w:rPr>
                                      <w:rFonts w:ascii="宋体" w:hAnsi="宋体" w:cs="宋体" w:hint="eastAsia"/>
                                      <w:spacing w:val="24"/>
                                      <w:sz w:val="20"/>
                                      <w:szCs w:val="20"/>
                                      <w:lang w:eastAsia="zh-CN"/>
                                    </w:rPr>
                                    <w:t>通</w:t>
                                  </w:r>
                                  <w:r>
                                    <w:rPr>
                                      <w:rFonts w:ascii="宋体" w:hAnsi="宋体" w:cs="宋体" w:hint="eastAsia"/>
                                      <w:sz w:val="20"/>
                                      <w:szCs w:val="20"/>
                                      <w:lang w:eastAsia="zh-CN"/>
                                    </w:rPr>
                                    <w:t>照明用非</w:t>
                                  </w:r>
                                  <w:r>
                                    <w:rPr>
                                      <w:rFonts w:ascii="宋体" w:hAnsi="宋体" w:cs="宋体" w:hint="eastAsia"/>
                                      <w:spacing w:val="24"/>
                                      <w:sz w:val="20"/>
                                      <w:szCs w:val="20"/>
                                      <w:lang w:eastAsia="zh-CN"/>
                                    </w:rPr>
                                    <w:t>定</w:t>
                                  </w:r>
                                  <w:r>
                                    <w:rPr>
                                      <w:rFonts w:ascii="宋体" w:hAnsi="宋体" w:cs="宋体" w:hint="eastAsia"/>
                                      <w:sz w:val="20"/>
                                      <w:szCs w:val="20"/>
                                      <w:lang w:eastAsia="zh-CN"/>
                                    </w:rPr>
                                    <w:t>向自镇流</w:t>
                                  </w:r>
                                  <w:r>
                                    <w:rPr>
                                      <w:rFonts w:ascii="宋体" w:hAnsi="宋体" w:cs="宋体" w:hint="eastAsia"/>
                                      <w:spacing w:val="1"/>
                                      <w:sz w:val="20"/>
                                      <w:szCs w:val="20"/>
                                      <w:lang w:eastAsia="zh-CN"/>
                                    </w:rPr>
                                    <w:t>LE</w:t>
                                  </w:r>
                                  <w:r>
                                    <w:rPr>
                                      <w:rFonts w:ascii="宋体" w:hAnsi="宋体" w:cs="宋体" w:hint="eastAsia"/>
                                      <w:sz w:val="20"/>
                                      <w:szCs w:val="20"/>
                                      <w:lang w:eastAsia="zh-CN"/>
                                    </w:rPr>
                                    <w:t>D灯</w:t>
                                  </w:r>
                                </w:p>
                              </w:tc>
                              <w:tc>
                                <w:tcPr>
                                  <w:tcW w:w="1770" w:type="dxa"/>
                                  <w:tcBorders>
                                    <w:top w:val="single" w:sz="4" w:space="0" w:color="auto"/>
                                    <w:left w:val="single" w:sz="4" w:space="0" w:color="auto"/>
                                    <w:bottom w:val="single" w:sz="4" w:space="0" w:color="auto"/>
                                    <w:right w:val="single" w:sz="4" w:space="0" w:color="auto"/>
                                  </w:tcBorders>
                                </w:tcPr>
                                <w:p w14:paraId="4EF4D079"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20EE917E" w14:textId="77777777" w:rsidR="00B42B1B" w:rsidRDefault="00FA6EE5">
                                  <w:pPr>
                                    <w:pStyle w:val="TableParagraph"/>
                                    <w:spacing w:line="280" w:lineRule="auto"/>
                                    <w:ind w:left="7" w:right="7"/>
                                    <w:rPr>
                                      <w:rFonts w:ascii="宋体" w:hAnsi="宋体" w:cs="宋体" w:hint="eastAsia"/>
                                      <w:sz w:val="20"/>
                                      <w:szCs w:val="20"/>
                                      <w:lang w:eastAsia="zh-CN"/>
                                    </w:rPr>
                                  </w:pPr>
                                  <w:r>
                                    <w:rPr>
                                      <w:rFonts w:ascii="宋体" w:hAnsi="宋体" w:cs="宋体" w:hint="eastAsia"/>
                                      <w:spacing w:val="4"/>
                                      <w:sz w:val="20"/>
                                      <w:szCs w:val="20"/>
                                      <w:lang w:eastAsia="zh-CN"/>
                                    </w:rPr>
                                    <w:t>《</w:t>
                                  </w:r>
                                  <w:r>
                                    <w:rPr>
                                      <w:rFonts w:ascii="宋体" w:hAnsi="宋体" w:cs="宋体" w:hint="eastAsia"/>
                                      <w:spacing w:val="2"/>
                                      <w:sz w:val="20"/>
                                      <w:szCs w:val="20"/>
                                      <w:lang w:eastAsia="zh-CN"/>
                                    </w:rPr>
                                    <w:t>室</w:t>
                                  </w:r>
                                  <w:r>
                                    <w:rPr>
                                      <w:rFonts w:ascii="宋体" w:hAnsi="宋体" w:cs="宋体" w:hint="eastAsia"/>
                                      <w:spacing w:val="4"/>
                                      <w:sz w:val="20"/>
                                      <w:szCs w:val="20"/>
                                      <w:lang w:eastAsia="zh-CN"/>
                                    </w:rPr>
                                    <w:t>内照明</w:t>
                                  </w:r>
                                  <w:r>
                                    <w:rPr>
                                      <w:rFonts w:ascii="宋体" w:hAnsi="宋体" w:cs="宋体" w:hint="eastAsia"/>
                                      <w:sz w:val="20"/>
                                      <w:szCs w:val="20"/>
                                      <w:lang w:eastAsia="zh-CN"/>
                                    </w:rPr>
                                    <w:t>用</w:t>
                                  </w:r>
                                  <w:r>
                                    <w:rPr>
                                      <w:rFonts w:ascii="宋体" w:hAnsi="宋体" w:cs="宋体" w:hint="eastAsia"/>
                                      <w:spacing w:val="1"/>
                                      <w:sz w:val="20"/>
                                      <w:szCs w:val="20"/>
                                      <w:lang w:eastAsia="zh-CN"/>
                                    </w:rPr>
                                    <w:t>LE</w:t>
                                  </w:r>
                                  <w:r>
                                    <w:rPr>
                                      <w:rFonts w:ascii="宋体" w:hAnsi="宋体" w:cs="宋体" w:hint="eastAsia"/>
                                      <w:sz w:val="20"/>
                                      <w:szCs w:val="20"/>
                                      <w:lang w:eastAsia="zh-CN"/>
                                    </w:rPr>
                                    <w:t>D</w:t>
                                  </w:r>
                                  <w:r>
                                    <w:rPr>
                                      <w:rFonts w:ascii="宋体" w:hAnsi="宋体" w:cs="宋体" w:hint="eastAsia"/>
                                      <w:spacing w:val="4"/>
                                      <w:sz w:val="20"/>
                                      <w:szCs w:val="20"/>
                                      <w:lang w:eastAsia="zh-CN"/>
                                    </w:rPr>
                                    <w:t>产</w:t>
                                  </w:r>
                                  <w:r>
                                    <w:rPr>
                                      <w:rFonts w:ascii="宋体" w:hAnsi="宋体" w:cs="宋体" w:hint="eastAsia"/>
                                      <w:spacing w:val="2"/>
                                      <w:sz w:val="20"/>
                                      <w:szCs w:val="20"/>
                                      <w:lang w:eastAsia="zh-CN"/>
                                    </w:rPr>
                                    <w:t>品</w:t>
                                  </w:r>
                                  <w:r>
                                    <w:rPr>
                                      <w:rFonts w:ascii="宋体" w:hAnsi="宋体" w:cs="宋体" w:hint="eastAsia"/>
                                      <w:spacing w:val="4"/>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w:t>
                                  </w:r>
                                  <w:r>
                                    <w:rPr>
                                      <w:rFonts w:ascii="宋体" w:hAnsi="宋体" w:cs="宋体" w:hint="eastAsia"/>
                                      <w:sz w:val="20"/>
                                      <w:szCs w:val="20"/>
                                      <w:lang w:eastAsia="zh-CN"/>
                                    </w:rPr>
                                    <w:t>25</w:t>
                                  </w:r>
                                  <w:r>
                                    <w:rPr>
                                      <w:rFonts w:ascii="宋体" w:hAnsi="宋体" w:cs="宋体" w:hint="eastAsia"/>
                                      <w:spacing w:val="-2"/>
                                      <w:sz w:val="20"/>
                                      <w:szCs w:val="20"/>
                                      <w:lang w:eastAsia="zh-CN"/>
                                    </w:rPr>
                                    <w:t>5</w:t>
                                  </w:r>
                                  <w:r>
                                    <w:rPr>
                                      <w:rFonts w:ascii="宋体" w:hAnsi="宋体" w:cs="宋体" w:hint="eastAsia"/>
                                      <w:sz w:val="20"/>
                                      <w:szCs w:val="20"/>
                                      <w:lang w:eastAsia="zh-CN"/>
                                    </w:rPr>
                                    <w:t>）</w:t>
                                  </w:r>
                                </w:p>
                              </w:tc>
                            </w:tr>
                            <w:tr w:rsidR="00B42B1B" w14:paraId="50053B84" w14:textId="77777777">
                              <w:trPr>
                                <w:trHeight w:hRule="exact" w:val="802"/>
                              </w:trPr>
                              <w:tc>
                                <w:tcPr>
                                  <w:tcW w:w="585" w:type="dxa"/>
                                  <w:tcBorders>
                                    <w:top w:val="single" w:sz="4" w:space="0" w:color="auto"/>
                                    <w:left w:val="single" w:sz="4" w:space="0" w:color="auto"/>
                                    <w:bottom w:val="single" w:sz="4" w:space="0" w:color="auto"/>
                                    <w:right w:val="single" w:sz="4" w:space="0" w:color="auto"/>
                                  </w:tcBorders>
                                </w:tcPr>
                                <w:p w14:paraId="54715BBC" w14:textId="77777777" w:rsidR="00B42B1B" w:rsidRDefault="00B42B1B">
                                  <w:pPr>
                                    <w:pStyle w:val="TableParagraph"/>
                                    <w:spacing w:before="1"/>
                                    <w:rPr>
                                      <w:rFonts w:ascii="宋体" w:hAnsi="宋体" w:cs="宋体" w:hint="eastAsia"/>
                                      <w:sz w:val="18"/>
                                      <w:szCs w:val="18"/>
                                      <w:lang w:eastAsia="zh-CN"/>
                                    </w:rPr>
                                  </w:pPr>
                                </w:p>
                                <w:p w14:paraId="1BD92612"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2</w:t>
                                  </w:r>
                                </w:p>
                              </w:tc>
                              <w:tc>
                                <w:tcPr>
                                  <w:tcW w:w="1305" w:type="dxa"/>
                                  <w:tcBorders>
                                    <w:top w:val="single" w:sz="4" w:space="0" w:color="auto"/>
                                    <w:left w:val="single" w:sz="4" w:space="0" w:color="auto"/>
                                    <w:bottom w:val="single" w:sz="4" w:space="0" w:color="auto"/>
                                    <w:right w:val="single" w:sz="4" w:space="0" w:color="auto"/>
                                  </w:tcBorders>
                                </w:tcPr>
                                <w:p w14:paraId="74965428" w14:textId="77777777" w:rsidR="00B42B1B" w:rsidRDefault="00FA6EE5">
                                  <w:pPr>
                                    <w:pStyle w:val="TableParagraph"/>
                                    <w:spacing w:before="81"/>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A020</w:t>
                                  </w:r>
                                  <w:r>
                                    <w:rPr>
                                      <w:rFonts w:ascii="宋体" w:hAnsi="宋体" w:cs="宋体" w:hint="eastAsia"/>
                                      <w:sz w:val="20"/>
                                      <w:szCs w:val="20"/>
                                    </w:rPr>
                                    <w:t>910电</w:t>
                                  </w:r>
                                </w:p>
                                <w:p w14:paraId="462777A5"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视设备</w:t>
                                  </w:r>
                                </w:p>
                              </w:tc>
                              <w:tc>
                                <w:tcPr>
                                  <w:tcW w:w="1665" w:type="dxa"/>
                                  <w:tcBorders>
                                    <w:top w:val="single" w:sz="4" w:space="0" w:color="auto"/>
                                    <w:left w:val="single" w:sz="4" w:space="0" w:color="auto"/>
                                    <w:bottom w:val="single" w:sz="4" w:space="0" w:color="auto"/>
                                    <w:right w:val="single" w:sz="4" w:space="0" w:color="auto"/>
                                  </w:tcBorders>
                                </w:tcPr>
                                <w:p w14:paraId="7325CB2E" w14:textId="77777777" w:rsidR="00B42B1B" w:rsidRDefault="00FA6EE5">
                                  <w:pPr>
                                    <w:pStyle w:val="TableParagraph"/>
                                    <w:spacing w:before="81" w:line="280" w:lineRule="auto"/>
                                    <w:ind w:left="7" w:right="5"/>
                                    <w:rPr>
                                      <w:rFonts w:ascii="宋体" w:hAnsi="宋体" w:cs="宋体" w:hint="eastAsia"/>
                                      <w:sz w:val="20"/>
                                      <w:szCs w:val="20"/>
                                      <w:lang w:eastAsia="zh-CN"/>
                                    </w:rPr>
                                  </w:pPr>
                                  <w:r>
                                    <w:rPr>
                                      <w:rFonts w:ascii="宋体" w:hAnsi="宋体" w:cs="宋体" w:hint="eastAsia"/>
                                      <w:spacing w:val="1"/>
                                      <w:sz w:val="20"/>
                                      <w:szCs w:val="20"/>
                                      <w:lang w:eastAsia="zh-CN"/>
                                    </w:rPr>
                                    <w:t>A02</w:t>
                                  </w:r>
                                  <w:r>
                                    <w:rPr>
                                      <w:rFonts w:ascii="宋体" w:hAnsi="宋体" w:cs="宋体" w:hint="eastAsia"/>
                                      <w:sz w:val="20"/>
                                      <w:szCs w:val="20"/>
                                      <w:lang w:eastAsia="zh-CN"/>
                                    </w:rPr>
                                    <w:t>09</w:t>
                                  </w:r>
                                  <w:r>
                                    <w:rPr>
                                      <w:rFonts w:ascii="宋体" w:hAnsi="宋体" w:cs="宋体" w:hint="eastAsia"/>
                                      <w:spacing w:val="1"/>
                                      <w:sz w:val="20"/>
                                      <w:szCs w:val="20"/>
                                      <w:lang w:eastAsia="zh-CN"/>
                                    </w:rPr>
                                    <w:t>1</w:t>
                                  </w:r>
                                  <w:r>
                                    <w:rPr>
                                      <w:rFonts w:ascii="宋体" w:hAnsi="宋体" w:cs="宋体" w:hint="eastAsia"/>
                                      <w:sz w:val="20"/>
                                      <w:szCs w:val="20"/>
                                      <w:lang w:eastAsia="zh-CN"/>
                                    </w:rPr>
                                    <w:t>001普通电视设备（</w:t>
                                  </w:r>
                                  <w:r>
                                    <w:rPr>
                                      <w:rFonts w:ascii="宋体" w:hAnsi="宋体" w:cs="宋体" w:hint="eastAsia"/>
                                      <w:spacing w:val="2"/>
                                      <w:sz w:val="20"/>
                                      <w:szCs w:val="20"/>
                                      <w:lang w:eastAsia="zh-CN"/>
                                    </w:rPr>
                                    <w:t>电</w:t>
                                  </w:r>
                                  <w:r>
                                    <w:rPr>
                                      <w:rFonts w:ascii="宋体" w:hAnsi="宋体" w:cs="宋体" w:hint="eastAsia"/>
                                      <w:sz w:val="20"/>
                                      <w:szCs w:val="20"/>
                                      <w:lang w:eastAsia="zh-CN"/>
                                    </w:rPr>
                                    <w:t>视机）</w:t>
                                  </w:r>
                                </w:p>
                              </w:tc>
                              <w:tc>
                                <w:tcPr>
                                  <w:tcW w:w="1770" w:type="dxa"/>
                                  <w:tcBorders>
                                    <w:top w:val="single" w:sz="4" w:space="0" w:color="auto"/>
                                    <w:left w:val="single" w:sz="4" w:space="0" w:color="auto"/>
                                    <w:bottom w:val="single" w:sz="4" w:space="0" w:color="auto"/>
                                    <w:right w:val="single" w:sz="4" w:space="0" w:color="auto"/>
                                  </w:tcBorders>
                                </w:tcPr>
                                <w:p w14:paraId="0BF0A68A"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2A31B54E" w14:textId="77777777" w:rsidR="00B42B1B" w:rsidRDefault="00FA6EE5">
                                  <w:pPr>
                                    <w:pStyle w:val="TableParagraph"/>
                                    <w:spacing w:before="81"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《平板电视能效限定值</w:t>
                                  </w:r>
                                  <w:r>
                                    <w:rPr>
                                      <w:rFonts w:ascii="宋体" w:hAnsi="宋体" w:cs="宋体" w:hint="eastAsia"/>
                                      <w:spacing w:val="9"/>
                                      <w:sz w:val="20"/>
                                      <w:szCs w:val="20"/>
                                      <w:lang w:eastAsia="zh-CN"/>
                                    </w:rPr>
                                    <w:t>及</w:t>
                                  </w:r>
                                  <w:r>
                                    <w:rPr>
                                      <w:rFonts w:ascii="宋体" w:hAnsi="宋体" w:cs="宋体" w:hint="eastAsia"/>
                                      <w:spacing w:val="12"/>
                                      <w:sz w:val="20"/>
                                      <w:szCs w:val="20"/>
                                      <w:lang w:eastAsia="zh-CN"/>
                                    </w:rPr>
                                    <w:t>能效</w:t>
                                  </w:r>
                                  <w:r>
                                    <w:rPr>
                                      <w:rFonts w:ascii="宋体" w:hAnsi="宋体" w:cs="宋体" w:hint="eastAsia"/>
                                      <w:sz w:val="20"/>
                                      <w:szCs w:val="20"/>
                                      <w:lang w:eastAsia="zh-CN"/>
                                    </w:rPr>
                                    <w:t>等级》（</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248</w:t>
                                  </w:r>
                                  <w:r>
                                    <w:rPr>
                                      <w:rFonts w:ascii="宋体" w:hAnsi="宋体" w:cs="宋体" w:hint="eastAsia"/>
                                      <w:sz w:val="20"/>
                                      <w:szCs w:val="20"/>
                                      <w:lang w:eastAsia="zh-CN"/>
                                    </w:rPr>
                                    <w:t>50）</w:t>
                                  </w:r>
                                </w:p>
                              </w:tc>
                            </w:tr>
                            <w:tr w:rsidR="00B42B1B" w14:paraId="04EA139A" w14:textId="77777777">
                              <w:trPr>
                                <w:trHeight w:hRule="exact" w:val="1942"/>
                              </w:trPr>
                              <w:tc>
                                <w:tcPr>
                                  <w:tcW w:w="585" w:type="dxa"/>
                                  <w:tcBorders>
                                    <w:top w:val="single" w:sz="4" w:space="0" w:color="auto"/>
                                    <w:left w:val="single" w:sz="4" w:space="0" w:color="auto"/>
                                    <w:bottom w:val="single" w:sz="4" w:space="0" w:color="auto"/>
                                    <w:right w:val="single" w:sz="4" w:space="0" w:color="auto"/>
                                  </w:tcBorders>
                                </w:tcPr>
                                <w:p w14:paraId="73C90A0C" w14:textId="77777777" w:rsidR="00B42B1B" w:rsidRDefault="00B42B1B">
                                  <w:pPr>
                                    <w:pStyle w:val="TableParagraph"/>
                                    <w:rPr>
                                      <w:rFonts w:ascii="宋体" w:hAnsi="宋体" w:cs="宋体" w:hint="eastAsia"/>
                                      <w:sz w:val="20"/>
                                      <w:szCs w:val="20"/>
                                      <w:lang w:eastAsia="zh-CN"/>
                                    </w:rPr>
                                  </w:pPr>
                                </w:p>
                                <w:p w14:paraId="02935910" w14:textId="77777777" w:rsidR="00B42B1B" w:rsidRDefault="00B42B1B">
                                  <w:pPr>
                                    <w:pStyle w:val="TableParagraph"/>
                                    <w:rPr>
                                      <w:rFonts w:ascii="宋体" w:hAnsi="宋体" w:cs="宋体" w:hint="eastAsia"/>
                                      <w:sz w:val="20"/>
                                      <w:szCs w:val="20"/>
                                      <w:lang w:eastAsia="zh-CN"/>
                                    </w:rPr>
                                  </w:pPr>
                                </w:p>
                                <w:p w14:paraId="69CC6119" w14:textId="77777777" w:rsidR="00B42B1B" w:rsidRDefault="00B42B1B">
                                  <w:pPr>
                                    <w:pStyle w:val="TableParagraph"/>
                                    <w:spacing w:before="10"/>
                                    <w:rPr>
                                      <w:rFonts w:ascii="宋体" w:hAnsi="宋体" w:cs="宋体" w:hint="eastAsia"/>
                                      <w:sz w:val="21"/>
                                      <w:szCs w:val="21"/>
                                      <w:lang w:eastAsia="zh-CN"/>
                                    </w:rPr>
                                  </w:pPr>
                                </w:p>
                                <w:p w14:paraId="60B5F551"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3</w:t>
                                  </w:r>
                                </w:p>
                              </w:tc>
                              <w:tc>
                                <w:tcPr>
                                  <w:tcW w:w="1305" w:type="dxa"/>
                                  <w:tcBorders>
                                    <w:top w:val="single" w:sz="4" w:space="0" w:color="auto"/>
                                    <w:left w:val="single" w:sz="4" w:space="0" w:color="auto"/>
                                    <w:bottom w:val="single" w:sz="4" w:space="0" w:color="auto"/>
                                    <w:right w:val="single" w:sz="4" w:space="0" w:color="auto"/>
                                  </w:tcBorders>
                                </w:tcPr>
                                <w:p w14:paraId="3F911139" w14:textId="77777777" w:rsidR="00B42B1B" w:rsidRDefault="00B42B1B">
                                  <w:pPr>
                                    <w:pStyle w:val="TableParagraph"/>
                                    <w:rPr>
                                      <w:rFonts w:ascii="宋体" w:hAnsi="宋体" w:cs="宋体" w:hint="eastAsia"/>
                                      <w:sz w:val="20"/>
                                      <w:szCs w:val="20"/>
                                    </w:rPr>
                                  </w:pPr>
                                </w:p>
                                <w:p w14:paraId="3B4E87A8" w14:textId="77777777" w:rsidR="00B42B1B" w:rsidRDefault="00B42B1B">
                                  <w:pPr>
                                    <w:pStyle w:val="TableParagraph"/>
                                    <w:spacing w:before="11"/>
                                    <w:rPr>
                                      <w:rFonts w:ascii="宋体" w:hAnsi="宋体" w:cs="宋体" w:hint="eastAsia"/>
                                      <w:sz w:val="29"/>
                                      <w:szCs w:val="29"/>
                                    </w:rPr>
                                  </w:pPr>
                                </w:p>
                                <w:p w14:paraId="4EB70A9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A020</w:t>
                                  </w:r>
                                  <w:r>
                                    <w:rPr>
                                      <w:rFonts w:ascii="宋体" w:hAnsi="宋体" w:cs="宋体" w:hint="eastAsia"/>
                                      <w:sz w:val="20"/>
                                      <w:szCs w:val="20"/>
                                    </w:rPr>
                                    <w:t>911视</w:t>
                                  </w:r>
                                </w:p>
                                <w:p w14:paraId="5F1E963A"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频设备</w:t>
                                  </w:r>
                                </w:p>
                              </w:tc>
                              <w:tc>
                                <w:tcPr>
                                  <w:tcW w:w="1665" w:type="dxa"/>
                                  <w:tcBorders>
                                    <w:top w:val="single" w:sz="4" w:space="0" w:color="auto"/>
                                    <w:left w:val="single" w:sz="4" w:space="0" w:color="auto"/>
                                    <w:bottom w:val="single" w:sz="4" w:space="0" w:color="auto"/>
                                    <w:right w:val="single" w:sz="4" w:space="0" w:color="auto"/>
                                  </w:tcBorders>
                                </w:tcPr>
                                <w:p w14:paraId="33761892" w14:textId="77777777" w:rsidR="00B42B1B" w:rsidRDefault="00B42B1B">
                                  <w:pPr>
                                    <w:pStyle w:val="TableParagraph"/>
                                    <w:rPr>
                                      <w:rFonts w:ascii="宋体" w:hAnsi="宋体" w:cs="宋体" w:hint="eastAsia"/>
                                      <w:sz w:val="20"/>
                                      <w:szCs w:val="20"/>
                                    </w:rPr>
                                  </w:pPr>
                                </w:p>
                                <w:p w14:paraId="54996949" w14:textId="77777777" w:rsidR="00B42B1B" w:rsidRDefault="00B42B1B">
                                  <w:pPr>
                                    <w:pStyle w:val="TableParagraph"/>
                                    <w:spacing w:before="11"/>
                                    <w:rPr>
                                      <w:rFonts w:ascii="宋体" w:hAnsi="宋体" w:cs="宋体" w:hint="eastAsia"/>
                                      <w:sz w:val="29"/>
                                      <w:szCs w:val="29"/>
                                    </w:rPr>
                                  </w:pPr>
                                </w:p>
                                <w:p w14:paraId="1C6903F7" w14:textId="77777777" w:rsidR="00B42B1B" w:rsidRDefault="00FA6EE5">
                                  <w:pPr>
                                    <w:pStyle w:val="TableParagraph"/>
                                    <w:spacing w:line="280" w:lineRule="auto"/>
                                    <w:ind w:left="7" w:right="5"/>
                                    <w:rPr>
                                      <w:rFonts w:ascii="宋体" w:hAnsi="宋体" w:cs="宋体" w:hint="eastAsia"/>
                                      <w:sz w:val="20"/>
                                      <w:szCs w:val="20"/>
                                    </w:rPr>
                                  </w:pPr>
                                  <w:r>
                                    <w:rPr>
                                      <w:rFonts w:ascii="宋体" w:hAnsi="宋体" w:cs="宋体" w:hint="eastAsia"/>
                                      <w:spacing w:val="1"/>
                                      <w:sz w:val="20"/>
                                      <w:szCs w:val="20"/>
                                    </w:rPr>
                                    <w:t>A02</w:t>
                                  </w:r>
                                  <w:r>
                                    <w:rPr>
                                      <w:rFonts w:ascii="宋体" w:hAnsi="宋体" w:cs="宋体" w:hint="eastAsia"/>
                                      <w:sz w:val="20"/>
                                      <w:szCs w:val="20"/>
                                    </w:rPr>
                                    <w:t>09</w:t>
                                  </w:r>
                                  <w:r>
                                    <w:rPr>
                                      <w:rFonts w:ascii="宋体" w:hAnsi="宋体" w:cs="宋体" w:hint="eastAsia"/>
                                      <w:spacing w:val="1"/>
                                      <w:sz w:val="20"/>
                                      <w:szCs w:val="20"/>
                                    </w:rPr>
                                    <w:t>1</w:t>
                                  </w:r>
                                  <w:r>
                                    <w:rPr>
                                      <w:rFonts w:ascii="宋体" w:hAnsi="宋体" w:cs="宋体" w:hint="eastAsia"/>
                                      <w:sz w:val="20"/>
                                      <w:szCs w:val="20"/>
                                    </w:rPr>
                                    <w:t>107视频监控设备</w:t>
                                  </w:r>
                                </w:p>
                              </w:tc>
                              <w:tc>
                                <w:tcPr>
                                  <w:tcW w:w="1770" w:type="dxa"/>
                                  <w:tcBorders>
                                    <w:top w:val="single" w:sz="4" w:space="0" w:color="auto"/>
                                    <w:left w:val="single" w:sz="4" w:space="0" w:color="auto"/>
                                    <w:bottom w:val="single" w:sz="4" w:space="0" w:color="auto"/>
                                    <w:right w:val="single" w:sz="4" w:space="0" w:color="auto"/>
                                  </w:tcBorders>
                                </w:tcPr>
                                <w:p w14:paraId="03C9EA88" w14:textId="77777777" w:rsidR="00B42B1B" w:rsidRDefault="00B42B1B">
                                  <w:pPr>
                                    <w:pStyle w:val="TableParagraph"/>
                                    <w:rPr>
                                      <w:rFonts w:ascii="宋体" w:hAnsi="宋体" w:cs="宋体" w:hint="eastAsia"/>
                                      <w:sz w:val="20"/>
                                      <w:szCs w:val="20"/>
                                    </w:rPr>
                                  </w:pPr>
                                </w:p>
                                <w:p w14:paraId="7437280A" w14:textId="77777777" w:rsidR="00B42B1B" w:rsidRDefault="00B42B1B">
                                  <w:pPr>
                                    <w:pStyle w:val="TableParagraph"/>
                                    <w:rPr>
                                      <w:rFonts w:ascii="宋体" w:hAnsi="宋体" w:cs="宋体" w:hint="eastAsia"/>
                                      <w:sz w:val="20"/>
                                      <w:szCs w:val="20"/>
                                    </w:rPr>
                                  </w:pPr>
                                </w:p>
                                <w:p w14:paraId="0307F029" w14:textId="77777777" w:rsidR="00B42B1B" w:rsidRDefault="00B42B1B">
                                  <w:pPr>
                                    <w:pStyle w:val="TableParagraph"/>
                                    <w:spacing w:before="10"/>
                                    <w:rPr>
                                      <w:rFonts w:ascii="宋体" w:hAnsi="宋体" w:cs="宋体" w:hint="eastAsia"/>
                                      <w:sz w:val="21"/>
                                      <w:szCs w:val="21"/>
                                    </w:rPr>
                                  </w:pPr>
                                </w:p>
                                <w:p w14:paraId="6295175B"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监视器</w:t>
                                  </w:r>
                                </w:p>
                              </w:tc>
                              <w:tc>
                                <w:tcPr>
                                  <w:tcW w:w="3765" w:type="dxa"/>
                                  <w:tcBorders>
                                    <w:top w:val="single" w:sz="4" w:space="0" w:color="auto"/>
                                    <w:left w:val="single" w:sz="4" w:space="0" w:color="auto"/>
                                    <w:bottom w:val="single" w:sz="4" w:space="0" w:color="auto"/>
                                    <w:right w:val="single" w:sz="4" w:space="0" w:color="auto"/>
                                  </w:tcBorders>
                                </w:tcPr>
                                <w:p w14:paraId="0CADDC53" w14:textId="77777777" w:rsidR="00B42B1B" w:rsidRDefault="00FA6EE5">
                                  <w:pPr>
                                    <w:pStyle w:val="TableParagraph"/>
                                    <w:spacing w:before="28" w:line="280" w:lineRule="auto"/>
                                    <w:ind w:left="7" w:right="5"/>
                                    <w:rPr>
                                      <w:rFonts w:ascii="宋体" w:hAnsi="宋体" w:cs="宋体" w:hint="eastAsia"/>
                                      <w:sz w:val="20"/>
                                      <w:szCs w:val="20"/>
                                      <w:lang w:eastAsia="zh-CN"/>
                                    </w:rPr>
                                  </w:pPr>
                                  <w:r>
                                    <w:rPr>
                                      <w:rFonts w:ascii="宋体" w:hAnsi="宋体" w:cs="宋体" w:hint="eastAsia"/>
                                      <w:spacing w:val="12"/>
                                      <w:sz w:val="20"/>
                                      <w:szCs w:val="20"/>
                                      <w:lang w:eastAsia="zh-CN"/>
                                    </w:rPr>
                                    <w:t>以射频信号为主要信号</w:t>
                                  </w:r>
                                  <w:r>
                                    <w:rPr>
                                      <w:rFonts w:ascii="宋体" w:hAnsi="宋体" w:cs="宋体" w:hint="eastAsia"/>
                                      <w:spacing w:val="9"/>
                                      <w:sz w:val="20"/>
                                      <w:szCs w:val="20"/>
                                      <w:lang w:eastAsia="zh-CN"/>
                                    </w:rPr>
                                    <w:t>输</w:t>
                                  </w:r>
                                  <w:r>
                                    <w:rPr>
                                      <w:rFonts w:ascii="宋体" w:hAnsi="宋体" w:cs="宋体" w:hint="eastAsia"/>
                                      <w:spacing w:val="12"/>
                                      <w:sz w:val="20"/>
                                      <w:szCs w:val="20"/>
                                      <w:lang w:eastAsia="zh-CN"/>
                                    </w:rPr>
                                    <w:t>入的</w:t>
                                  </w:r>
                                  <w:r>
                                    <w:rPr>
                                      <w:rFonts w:ascii="宋体" w:hAnsi="宋体" w:cs="宋体" w:hint="eastAsia"/>
                                      <w:sz w:val="20"/>
                                      <w:szCs w:val="20"/>
                                      <w:lang w:eastAsia="zh-CN"/>
                                    </w:rPr>
                                    <w:t>监视器应</w:t>
                                  </w:r>
                                  <w:r>
                                    <w:rPr>
                                      <w:rFonts w:ascii="宋体" w:hAnsi="宋体" w:cs="宋体" w:hint="eastAsia"/>
                                      <w:spacing w:val="2"/>
                                      <w:sz w:val="20"/>
                                      <w:szCs w:val="20"/>
                                      <w:lang w:eastAsia="zh-CN"/>
                                    </w:rPr>
                                    <w:t>符</w:t>
                                  </w:r>
                                  <w:r>
                                    <w:rPr>
                                      <w:rFonts w:ascii="宋体" w:hAnsi="宋体" w:cs="宋体" w:hint="eastAsia"/>
                                      <w:spacing w:val="-58"/>
                                      <w:sz w:val="20"/>
                                      <w:szCs w:val="20"/>
                                      <w:lang w:eastAsia="zh-CN"/>
                                    </w:rPr>
                                    <w:t>合</w:t>
                                  </w:r>
                                  <w:r>
                                    <w:rPr>
                                      <w:rFonts w:ascii="宋体" w:hAnsi="宋体" w:cs="宋体" w:hint="eastAsia"/>
                                      <w:spacing w:val="2"/>
                                      <w:sz w:val="20"/>
                                      <w:szCs w:val="20"/>
                                      <w:lang w:eastAsia="zh-CN"/>
                                    </w:rPr>
                                    <w:t>《</w:t>
                                  </w:r>
                                  <w:r>
                                    <w:rPr>
                                      <w:rFonts w:ascii="宋体" w:hAnsi="宋体" w:cs="宋体" w:hint="eastAsia"/>
                                      <w:sz w:val="20"/>
                                      <w:szCs w:val="20"/>
                                      <w:lang w:eastAsia="zh-CN"/>
                                    </w:rPr>
                                    <w:t>平板</w:t>
                                  </w:r>
                                  <w:r>
                                    <w:rPr>
                                      <w:rFonts w:ascii="宋体" w:hAnsi="宋体" w:cs="宋体" w:hint="eastAsia"/>
                                      <w:spacing w:val="2"/>
                                      <w:sz w:val="20"/>
                                      <w:szCs w:val="20"/>
                                      <w:lang w:eastAsia="zh-CN"/>
                                    </w:rPr>
                                    <w:t>电</w:t>
                                  </w:r>
                                  <w:r>
                                    <w:rPr>
                                      <w:rFonts w:ascii="宋体" w:hAnsi="宋体" w:cs="宋体" w:hint="eastAsia"/>
                                      <w:sz w:val="20"/>
                                      <w:szCs w:val="20"/>
                                      <w:lang w:eastAsia="zh-CN"/>
                                    </w:rPr>
                                    <w:t>视能</w:t>
                                  </w:r>
                                  <w:r>
                                    <w:rPr>
                                      <w:rFonts w:ascii="宋体" w:hAnsi="宋体" w:cs="宋体" w:hint="eastAsia"/>
                                      <w:spacing w:val="2"/>
                                      <w:sz w:val="20"/>
                                      <w:szCs w:val="20"/>
                                      <w:lang w:eastAsia="zh-CN"/>
                                    </w:rPr>
                                    <w:t>效</w:t>
                                  </w:r>
                                  <w:r>
                                    <w:rPr>
                                      <w:rFonts w:ascii="宋体" w:hAnsi="宋体" w:cs="宋体" w:hint="eastAsia"/>
                                      <w:sz w:val="20"/>
                                      <w:szCs w:val="20"/>
                                      <w:lang w:eastAsia="zh-CN"/>
                                    </w:rPr>
                                    <w:t>限定值及能效</w:t>
                                  </w:r>
                                  <w:r>
                                    <w:rPr>
                                      <w:rFonts w:ascii="宋体" w:hAnsi="宋体" w:cs="宋体" w:hint="eastAsia"/>
                                      <w:spacing w:val="2"/>
                                      <w:sz w:val="20"/>
                                      <w:szCs w:val="20"/>
                                      <w:lang w:eastAsia="zh-CN"/>
                                    </w:rPr>
                                    <w:t>等</w:t>
                                  </w:r>
                                  <w:r>
                                    <w:rPr>
                                      <w:rFonts w:ascii="宋体" w:hAnsi="宋体" w:cs="宋体" w:hint="eastAsia"/>
                                      <w:sz w:val="20"/>
                                      <w:szCs w:val="20"/>
                                      <w:lang w:eastAsia="zh-CN"/>
                                    </w:rPr>
                                    <w:t>级》（</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24850</w:t>
                                  </w:r>
                                  <w:r>
                                    <w:rPr>
                                      <w:rFonts w:ascii="宋体" w:hAnsi="宋体" w:cs="宋体" w:hint="eastAsia"/>
                                      <w:spacing w:val="-3"/>
                                      <w:sz w:val="20"/>
                                      <w:szCs w:val="20"/>
                                      <w:lang w:eastAsia="zh-CN"/>
                                    </w:rPr>
                                    <w:t>）</w:t>
                                  </w:r>
                                  <w:r>
                                    <w:rPr>
                                      <w:rFonts w:ascii="宋体" w:hAnsi="宋体" w:cs="宋体" w:hint="eastAsia"/>
                                      <w:sz w:val="20"/>
                                      <w:szCs w:val="20"/>
                                      <w:lang w:eastAsia="zh-CN"/>
                                    </w:rPr>
                                    <w:t>，</w:t>
                                  </w:r>
                                  <w:r>
                                    <w:rPr>
                                      <w:rFonts w:ascii="宋体" w:hAnsi="宋体" w:cs="宋体" w:hint="eastAsia"/>
                                      <w:spacing w:val="12"/>
                                      <w:sz w:val="20"/>
                                      <w:szCs w:val="20"/>
                                      <w:lang w:eastAsia="zh-CN"/>
                                    </w:rPr>
                                    <w:t>以数字信号为主要信号</w:t>
                                  </w:r>
                                  <w:r>
                                    <w:rPr>
                                      <w:rFonts w:ascii="宋体" w:hAnsi="宋体" w:cs="宋体" w:hint="eastAsia"/>
                                      <w:spacing w:val="9"/>
                                      <w:sz w:val="20"/>
                                      <w:szCs w:val="20"/>
                                      <w:lang w:eastAsia="zh-CN"/>
                                    </w:rPr>
                                    <w:t>输</w:t>
                                  </w:r>
                                  <w:r>
                                    <w:rPr>
                                      <w:rFonts w:ascii="宋体" w:hAnsi="宋体" w:cs="宋体" w:hint="eastAsia"/>
                                      <w:spacing w:val="12"/>
                                      <w:sz w:val="20"/>
                                      <w:szCs w:val="20"/>
                                      <w:lang w:eastAsia="zh-CN"/>
                                    </w:rPr>
                                    <w:t>入的</w:t>
                                  </w:r>
                                  <w:r>
                                    <w:rPr>
                                      <w:rFonts w:ascii="宋体" w:hAnsi="宋体" w:cs="宋体" w:hint="eastAsia"/>
                                      <w:sz w:val="20"/>
                                      <w:szCs w:val="20"/>
                                      <w:lang w:eastAsia="zh-CN"/>
                                    </w:rPr>
                                    <w:t>监视器应</w:t>
                                  </w:r>
                                  <w:r>
                                    <w:rPr>
                                      <w:rFonts w:ascii="宋体" w:hAnsi="宋体" w:cs="宋体" w:hint="eastAsia"/>
                                      <w:spacing w:val="2"/>
                                      <w:sz w:val="20"/>
                                      <w:szCs w:val="20"/>
                                      <w:lang w:eastAsia="zh-CN"/>
                                    </w:rPr>
                                    <w:t>符</w:t>
                                  </w:r>
                                  <w:r>
                                    <w:rPr>
                                      <w:rFonts w:ascii="宋体" w:hAnsi="宋体" w:cs="宋体" w:hint="eastAsia"/>
                                      <w:spacing w:val="-58"/>
                                      <w:sz w:val="20"/>
                                      <w:szCs w:val="20"/>
                                      <w:lang w:eastAsia="zh-CN"/>
                                    </w:rPr>
                                    <w:t>合</w:t>
                                  </w:r>
                                  <w:r>
                                    <w:rPr>
                                      <w:rFonts w:ascii="宋体" w:hAnsi="宋体" w:cs="宋体" w:hint="eastAsia"/>
                                      <w:spacing w:val="2"/>
                                      <w:sz w:val="20"/>
                                      <w:szCs w:val="20"/>
                                      <w:lang w:eastAsia="zh-CN"/>
                                    </w:rPr>
                                    <w:t>《</w:t>
                                  </w:r>
                                  <w:r>
                                    <w:rPr>
                                      <w:rFonts w:ascii="宋体" w:hAnsi="宋体" w:cs="宋体" w:hint="eastAsia"/>
                                      <w:sz w:val="20"/>
                                      <w:szCs w:val="20"/>
                                      <w:lang w:eastAsia="zh-CN"/>
                                    </w:rPr>
                                    <w:t>计算</w:t>
                                  </w:r>
                                  <w:r>
                                    <w:rPr>
                                      <w:rFonts w:ascii="宋体" w:hAnsi="宋体" w:cs="宋体" w:hint="eastAsia"/>
                                      <w:spacing w:val="2"/>
                                      <w:sz w:val="20"/>
                                      <w:szCs w:val="20"/>
                                      <w:lang w:eastAsia="zh-CN"/>
                                    </w:rPr>
                                    <w:t>机</w:t>
                                  </w:r>
                                  <w:r>
                                    <w:rPr>
                                      <w:rFonts w:ascii="宋体" w:hAnsi="宋体" w:cs="宋体" w:hint="eastAsia"/>
                                      <w:sz w:val="20"/>
                                      <w:szCs w:val="20"/>
                                      <w:lang w:eastAsia="zh-CN"/>
                                    </w:rPr>
                                    <w:t>显示</w:t>
                                  </w:r>
                                  <w:r>
                                    <w:rPr>
                                      <w:rFonts w:ascii="宋体" w:hAnsi="宋体" w:cs="宋体" w:hint="eastAsia"/>
                                      <w:spacing w:val="2"/>
                                      <w:sz w:val="20"/>
                                      <w:szCs w:val="20"/>
                                      <w:lang w:eastAsia="zh-CN"/>
                                    </w:rPr>
                                    <w:t>器</w:t>
                                  </w:r>
                                  <w:r>
                                    <w:rPr>
                                      <w:rFonts w:ascii="宋体" w:hAnsi="宋体" w:cs="宋体" w:hint="eastAsia"/>
                                      <w:sz w:val="20"/>
                                      <w:szCs w:val="20"/>
                                      <w:lang w:eastAsia="zh-CN"/>
                                    </w:rPr>
                                    <w:t>能效限定值及</w:t>
                                  </w:r>
                                  <w:r>
                                    <w:rPr>
                                      <w:rFonts w:ascii="宋体" w:hAnsi="宋体" w:cs="宋体" w:hint="eastAsia"/>
                                      <w:spacing w:val="2"/>
                                      <w:sz w:val="20"/>
                                      <w:szCs w:val="20"/>
                                      <w:lang w:eastAsia="zh-CN"/>
                                    </w:rPr>
                                    <w:t>能</w:t>
                                  </w:r>
                                  <w:r>
                                    <w:rPr>
                                      <w:rFonts w:ascii="宋体" w:hAnsi="宋体" w:cs="宋体" w:hint="eastAsia"/>
                                      <w:sz w:val="20"/>
                                      <w:szCs w:val="20"/>
                                      <w:lang w:eastAsia="zh-CN"/>
                                    </w:rPr>
                                    <w:t>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21</w:t>
                                  </w:r>
                                  <w:r>
                                    <w:rPr>
                                      <w:rFonts w:ascii="宋体" w:hAnsi="宋体" w:cs="宋体" w:hint="eastAsia"/>
                                      <w:sz w:val="20"/>
                                      <w:szCs w:val="20"/>
                                      <w:lang w:eastAsia="zh-CN"/>
                                    </w:rPr>
                                    <w:t>52</w:t>
                                  </w:r>
                                  <w:r>
                                    <w:rPr>
                                      <w:rFonts w:ascii="宋体" w:hAnsi="宋体" w:cs="宋体" w:hint="eastAsia"/>
                                      <w:spacing w:val="1"/>
                                      <w:sz w:val="20"/>
                                      <w:szCs w:val="20"/>
                                      <w:lang w:eastAsia="zh-CN"/>
                                    </w:rPr>
                                    <w:t>0</w:t>
                                  </w:r>
                                  <w:r>
                                    <w:rPr>
                                      <w:rFonts w:ascii="宋体" w:hAnsi="宋体" w:cs="宋体" w:hint="eastAsia"/>
                                      <w:sz w:val="20"/>
                                      <w:szCs w:val="20"/>
                                      <w:lang w:eastAsia="zh-CN"/>
                                    </w:rPr>
                                    <w:t>）</w:t>
                                  </w:r>
                                </w:p>
                              </w:tc>
                            </w:tr>
                            <w:tr w:rsidR="00B42B1B" w14:paraId="37DBE37D" w14:textId="77777777">
                              <w:trPr>
                                <w:trHeight w:hRule="exact" w:val="787"/>
                              </w:trPr>
                              <w:tc>
                                <w:tcPr>
                                  <w:tcW w:w="585" w:type="dxa"/>
                                  <w:tcBorders>
                                    <w:top w:val="single" w:sz="4" w:space="0" w:color="auto"/>
                                    <w:left w:val="single" w:sz="4" w:space="0" w:color="auto"/>
                                    <w:bottom w:val="single" w:sz="4" w:space="0" w:color="auto"/>
                                    <w:right w:val="single" w:sz="4" w:space="0" w:color="auto"/>
                                  </w:tcBorders>
                                </w:tcPr>
                                <w:p w14:paraId="22FEBE4F" w14:textId="77777777" w:rsidR="00B42B1B" w:rsidRDefault="00B42B1B">
                                  <w:pPr>
                                    <w:pStyle w:val="TableParagraph"/>
                                    <w:spacing w:before="10"/>
                                    <w:rPr>
                                      <w:rFonts w:ascii="宋体" w:hAnsi="宋体" w:cs="宋体" w:hint="eastAsia"/>
                                      <w:sz w:val="17"/>
                                      <w:szCs w:val="17"/>
                                      <w:lang w:eastAsia="zh-CN"/>
                                    </w:rPr>
                                  </w:pPr>
                                </w:p>
                                <w:p w14:paraId="21D79B7E"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4</w:t>
                                  </w:r>
                                </w:p>
                              </w:tc>
                              <w:tc>
                                <w:tcPr>
                                  <w:tcW w:w="1305" w:type="dxa"/>
                                  <w:tcBorders>
                                    <w:top w:val="single" w:sz="4" w:space="0" w:color="auto"/>
                                    <w:left w:val="single" w:sz="4" w:space="0" w:color="auto"/>
                                    <w:bottom w:val="single" w:sz="4" w:space="0" w:color="auto"/>
                                    <w:right w:val="single" w:sz="4" w:space="0" w:color="auto"/>
                                  </w:tcBorders>
                                </w:tcPr>
                                <w:p w14:paraId="6774EC7D" w14:textId="77777777" w:rsidR="00B42B1B" w:rsidRDefault="00FA6EE5">
                                  <w:pPr>
                                    <w:pStyle w:val="TableParagraph"/>
                                    <w:spacing w:before="76"/>
                                    <w:ind w:left="7"/>
                                    <w:rPr>
                                      <w:rFonts w:ascii="宋体" w:hAnsi="宋体" w:cs="宋体" w:hint="eastAsia"/>
                                      <w:sz w:val="20"/>
                                      <w:szCs w:val="20"/>
                                    </w:rPr>
                                  </w:pPr>
                                  <w:r>
                                    <w:rPr>
                                      <w:rFonts w:ascii="宋体" w:hAnsi="宋体" w:cs="宋体" w:hint="eastAsia"/>
                                      <w:spacing w:val="1"/>
                                      <w:sz w:val="20"/>
                                      <w:szCs w:val="20"/>
                                    </w:rPr>
                                    <w:t>A03</w:t>
                                  </w:r>
                                  <w:r>
                                    <w:rPr>
                                      <w:rFonts w:ascii="宋体" w:hAnsi="宋体" w:cs="宋体" w:hint="eastAsia"/>
                                      <w:sz w:val="20"/>
                                      <w:szCs w:val="20"/>
                                    </w:rPr>
                                    <w:t>12</w:t>
                                  </w:r>
                                  <w:r>
                                    <w:rPr>
                                      <w:rFonts w:ascii="宋体" w:hAnsi="宋体" w:cs="宋体" w:hint="eastAsia"/>
                                      <w:spacing w:val="1"/>
                                      <w:sz w:val="20"/>
                                      <w:szCs w:val="20"/>
                                    </w:rPr>
                                    <w:t>1</w:t>
                                  </w:r>
                                  <w:r>
                                    <w:rPr>
                                      <w:rFonts w:ascii="宋体" w:hAnsi="宋体" w:cs="宋体" w:hint="eastAsia"/>
                                      <w:sz w:val="20"/>
                                      <w:szCs w:val="20"/>
                                    </w:rPr>
                                    <w:t>0饮食</w:t>
                                  </w:r>
                                </w:p>
                                <w:p w14:paraId="0BA16EB3"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炊事机械</w:t>
                                  </w:r>
                                </w:p>
                              </w:tc>
                              <w:tc>
                                <w:tcPr>
                                  <w:tcW w:w="1665" w:type="dxa"/>
                                  <w:tcBorders>
                                    <w:top w:val="single" w:sz="4" w:space="0" w:color="auto"/>
                                    <w:left w:val="single" w:sz="4" w:space="0" w:color="auto"/>
                                    <w:bottom w:val="single" w:sz="4" w:space="0" w:color="auto"/>
                                    <w:right w:val="single" w:sz="4" w:space="0" w:color="auto"/>
                                  </w:tcBorders>
                                </w:tcPr>
                                <w:p w14:paraId="4B208319" w14:textId="77777777" w:rsidR="00B42B1B" w:rsidRDefault="00B42B1B">
                                  <w:pPr>
                                    <w:pStyle w:val="TableParagraph"/>
                                    <w:spacing w:before="10"/>
                                    <w:rPr>
                                      <w:rFonts w:ascii="宋体" w:hAnsi="宋体" w:cs="宋体" w:hint="eastAsia"/>
                                      <w:sz w:val="17"/>
                                      <w:szCs w:val="17"/>
                                    </w:rPr>
                                  </w:pPr>
                                </w:p>
                                <w:p w14:paraId="39522728"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商用燃</w:t>
                                  </w:r>
                                  <w:r>
                                    <w:rPr>
                                      <w:rFonts w:ascii="宋体" w:hAnsi="宋体" w:cs="宋体" w:hint="eastAsia"/>
                                      <w:spacing w:val="2"/>
                                      <w:sz w:val="20"/>
                                      <w:szCs w:val="20"/>
                                    </w:rPr>
                                    <w:t>气</w:t>
                                  </w:r>
                                  <w:r>
                                    <w:rPr>
                                      <w:rFonts w:ascii="宋体" w:hAnsi="宋体" w:cs="宋体" w:hint="eastAsia"/>
                                      <w:sz w:val="20"/>
                                      <w:szCs w:val="20"/>
                                    </w:rPr>
                                    <w:t>灶具</w:t>
                                  </w:r>
                                </w:p>
                              </w:tc>
                              <w:tc>
                                <w:tcPr>
                                  <w:tcW w:w="1770" w:type="dxa"/>
                                  <w:tcBorders>
                                    <w:top w:val="single" w:sz="4" w:space="0" w:color="auto"/>
                                    <w:left w:val="single" w:sz="4" w:space="0" w:color="auto"/>
                                    <w:bottom w:val="single" w:sz="4" w:space="0" w:color="auto"/>
                                    <w:right w:val="single" w:sz="4" w:space="0" w:color="auto"/>
                                  </w:tcBorders>
                                </w:tcPr>
                                <w:p w14:paraId="1FB4F18A"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7BA303F6" w14:textId="77777777" w:rsidR="00B42B1B" w:rsidRDefault="00FA6EE5">
                                  <w:pPr>
                                    <w:pStyle w:val="TableParagraph"/>
                                    <w:spacing w:before="76"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《商用燃气灶具能效限</w:t>
                                  </w:r>
                                  <w:r>
                                    <w:rPr>
                                      <w:rFonts w:ascii="宋体" w:hAnsi="宋体" w:cs="宋体" w:hint="eastAsia"/>
                                      <w:spacing w:val="9"/>
                                      <w:sz w:val="20"/>
                                      <w:szCs w:val="20"/>
                                      <w:lang w:eastAsia="zh-CN"/>
                                    </w:rPr>
                                    <w:t>定</w:t>
                                  </w:r>
                                  <w:r>
                                    <w:rPr>
                                      <w:rFonts w:ascii="宋体" w:hAnsi="宋体" w:cs="宋体" w:hint="eastAsia"/>
                                      <w:spacing w:val="12"/>
                                      <w:sz w:val="20"/>
                                      <w:szCs w:val="20"/>
                                      <w:lang w:eastAsia="zh-CN"/>
                                    </w:rPr>
                                    <w:t>值及</w:t>
                                  </w:r>
                                  <w:r>
                                    <w:rPr>
                                      <w:rFonts w:ascii="宋体" w:hAnsi="宋体" w:cs="宋体" w:hint="eastAsia"/>
                                      <w:sz w:val="20"/>
                                      <w:szCs w:val="20"/>
                                      <w:lang w:eastAsia="zh-CN"/>
                                    </w:rPr>
                                    <w:t>能效等级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w:t>
                                  </w:r>
                                  <w:r>
                                    <w:rPr>
                                      <w:rFonts w:ascii="宋体" w:hAnsi="宋体" w:cs="宋体" w:hint="eastAsia"/>
                                      <w:sz w:val="20"/>
                                      <w:szCs w:val="20"/>
                                      <w:lang w:eastAsia="zh-CN"/>
                                    </w:rPr>
                                    <w:t>53</w:t>
                                  </w:r>
                                  <w:r>
                                    <w:rPr>
                                      <w:rFonts w:ascii="宋体" w:hAnsi="宋体" w:cs="宋体" w:hint="eastAsia"/>
                                      <w:spacing w:val="1"/>
                                      <w:sz w:val="20"/>
                                      <w:szCs w:val="20"/>
                                      <w:lang w:eastAsia="zh-CN"/>
                                    </w:rPr>
                                    <w:t>1</w:t>
                                  </w:r>
                                  <w:r>
                                    <w:rPr>
                                      <w:rFonts w:ascii="宋体" w:hAnsi="宋体" w:cs="宋体" w:hint="eastAsia"/>
                                      <w:sz w:val="20"/>
                                      <w:szCs w:val="20"/>
                                      <w:lang w:eastAsia="zh-CN"/>
                                    </w:rPr>
                                    <w:t>）</w:t>
                                  </w:r>
                                </w:p>
                              </w:tc>
                            </w:tr>
                            <w:tr w:rsidR="00B42B1B" w14:paraId="4B7C5F9A" w14:textId="77777777">
                              <w:trPr>
                                <w:trHeight w:hRule="exact" w:val="886"/>
                              </w:trPr>
                              <w:tc>
                                <w:tcPr>
                                  <w:tcW w:w="585" w:type="dxa"/>
                                  <w:vMerge w:val="restart"/>
                                  <w:tcBorders>
                                    <w:top w:val="single" w:sz="4" w:space="0" w:color="auto"/>
                                    <w:left w:val="single" w:sz="4" w:space="0" w:color="auto"/>
                                    <w:bottom w:val="single" w:sz="4" w:space="0" w:color="auto"/>
                                    <w:right w:val="single" w:sz="4" w:space="0" w:color="auto"/>
                                  </w:tcBorders>
                                </w:tcPr>
                                <w:p w14:paraId="09B2F447" w14:textId="77777777" w:rsidR="00B42B1B" w:rsidRDefault="00B42B1B">
                                  <w:pPr>
                                    <w:pStyle w:val="TableParagraph"/>
                                    <w:rPr>
                                      <w:rFonts w:ascii="宋体" w:hAnsi="宋体" w:cs="宋体" w:hint="eastAsia"/>
                                      <w:sz w:val="20"/>
                                      <w:szCs w:val="20"/>
                                      <w:lang w:eastAsia="zh-CN"/>
                                    </w:rPr>
                                  </w:pPr>
                                </w:p>
                                <w:p w14:paraId="3151EE4F" w14:textId="77777777" w:rsidR="00B42B1B" w:rsidRDefault="00B42B1B">
                                  <w:pPr>
                                    <w:pStyle w:val="TableParagraph"/>
                                    <w:rPr>
                                      <w:rFonts w:ascii="宋体" w:hAnsi="宋体" w:cs="宋体" w:hint="eastAsia"/>
                                      <w:sz w:val="20"/>
                                      <w:szCs w:val="20"/>
                                      <w:lang w:eastAsia="zh-CN"/>
                                    </w:rPr>
                                  </w:pPr>
                                </w:p>
                                <w:p w14:paraId="2F300E1D" w14:textId="77777777" w:rsidR="00B42B1B" w:rsidRDefault="00B42B1B">
                                  <w:pPr>
                                    <w:pStyle w:val="TableParagraph"/>
                                    <w:rPr>
                                      <w:rFonts w:ascii="宋体" w:hAnsi="宋体" w:cs="宋体" w:hint="eastAsia"/>
                                      <w:sz w:val="20"/>
                                      <w:szCs w:val="20"/>
                                      <w:lang w:eastAsia="zh-CN"/>
                                    </w:rPr>
                                  </w:pPr>
                                </w:p>
                                <w:p w14:paraId="619A37F7" w14:textId="77777777" w:rsidR="00B42B1B" w:rsidRDefault="00B42B1B">
                                  <w:pPr>
                                    <w:pStyle w:val="TableParagraph"/>
                                    <w:spacing w:before="1"/>
                                    <w:rPr>
                                      <w:rFonts w:ascii="宋体" w:hAnsi="宋体" w:cs="宋体" w:hint="eastAsia"/>
                                      <w:sz w:val="29"/>
                                      <w:szCs w:val="29"/>
                                      <w:lang w:eastAsia="zh-CN"/>
                                    </w:rPr>
                                  </w:pPr>
                                </w:p>
                                <w:p w14:paraId="7461D8DE"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5</w:t>
                                  </w:r>
                                </w:p>
                              </w:tc>
                              <w:tc>
                                <w:tcPr>
                                  <w:tcW w:w="1305" w:type="dxa"/>
                                  <w:vMerge w:val="restart"/>
                                  <w:tcBorders>
                                    <w:top w:val="single" w:sz="4" w:space="0" w:color="auto"/>
                                    <w:left w:val="single" w:sz="4" w:space="0" w:color="auto"/>
                                    <w:bottom w:val="single" w:sz="4" w:space="0" w:color="auto"/>
                                    <w:right w:val="single" w:sz="4" w:space="0" w:color="auto"/>
                                  </w:tcBorders>
                                </w:tcPr>
                                <w:p w14:paraId="68C9AA31" w14:textId="77777777" w:rsidR="00B42B1B" w:rsidRDefault="00B42B1B">
                                  <w:pPr>
                                    <w:pStyle w:val="TableParagraph"/>
                                    <w:rPr>
                                      <w:rFonts w:ascii="宋体" w:hAnsi="宋体" w:cs="宋体" w:hint="eastAsia"/>
                                      <w:sz w:val="20"/>
                                      <w:szCs w:val="20"/>
                                    </w:rPr>
                                  </w:pPr>
                                </w:p>
                                <w:p w14:paraId="1B930939" w14:textId="77777777" w:rsidR="00B42B1B" w:rsidRDefault="00B42B1B">
                                  <w:pPr>
                                    <w:pStyle w:val="TableParagraph"/>
                                    <w:rPr>
                                      <w:rFonts w:ascii="宋体" w:hAnsi="宋体" w:cs="宋体" w:hint="eastAsia"/>
                                      <w:sz w:val="20"/>
                                      <w:szCs w:val="20"/>
                                    </w:rPr>
                                  </w:pPr>
                                </w:p>
                                <w:p w14:paraId="72D58700" w14:textId="77777777" w:rsidR="00B42B1B" w:rsidRDefault="00B42B1B">
                                  <w:pPr>
                                    <w:pStyle w:val="TableParagraph"/>
                                    <w:spacing w:before="9"/>
                                    <w:rPr>
                                      <w:rFonts w:ascii="宋体" w:hAnsi="宋体" w:cs="宋体" w:hint="eastAsia"/>
                                      <w:sz w:val="17"/>
                                      <w:szCs w:val="17"/>
                                    </w:rPr>
                                  </w:pPr>
                                </w:p>
                                <w:p w14:paraId="04A90D28"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A060</w:t>
                                  </w:r>
                                  <w:r>
                                    <w:rPr>
                                      <w:rFonts w:ascii="宋体" w:hAnsi="宋体" w:cs="宋体" w:hint="eastAsia"/>
                                      <w:sz w:val="20"/>
                                      <w:szCs w:val="20"/>
                                    </w:rPr>
                                    <w:t>805</w:t>
                                  </w:r>
                                </w:p>
                                <w:p w14:paraId="646A584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便器</w:t>
                                  </w:r>
                                </w:p>
                              </w:tc>
                              <w:tc>
                                <w:tcPr>
                                  <w:tcW w:w="1665" w:type="dxa"/>
                                  <w:tcBorders>
                                    <w:top w:val="single" w:sz="4" w:space="0" w:color="auto"/>
                                    <w:left w:val="single" w:sz="4" w:space="0" w:color="auto"/>
                                    <w:bottom w:val="single" w:sz="4" w:space="0" w:color="auto"/>
                                    <w:right w:val="single" w:sz="4" w:space="0" w:color="auto"/>
                                  </w:tcBorders>
                                </w:tcPr>
                                <w:p w14:paraId="5EC95DBA" w14:textId="77777777" w:rsidR="00B42B1B" w:rsidRDefault="00B42B1B">
                                  <w:pPr>
                                    <w:pStyle w:val="TableParagraph"/>
                                    <w:spacing w:before="5"/>
                                    <w:rPr>
                                      <w:rFonts w:ascii="宋体" w:hAnsi="宋体" w:cs="宋体" w:hint="eastAsia"/>
                                      <w:sz w:val="21"/>
                                      <w:szCs w:val="21"/>
                                    </w:rPr>
                                  </w:pPr>
                                </w:p>
                                <w:p w14:paraId="6E1DA2C7"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坐便器</w:t>
                                  </w:r>
                                </w:p>
                              </w:tc>
                              <w:tc>
                                <w:tcPr>
                                  <w:tcW w:w="1770" w:type="dxa"/>
                                  <w:tcBorders>
                                    <w:top w:val="single" w:sz="4" w:space="0" w:color="auto"/>
                                    <w:left w:val="single" w:sz="4" w:space="0" w:color="auto"/>
                                    <w:bottom w:val="single" w:sz="4" w:space="0" w:color="auto"/>
                                    <w:right w:val="single" w:sz="4" w:space="0" w:color="auto"/>
                                  </w:tcBorders>
                                </w:tcPr>
                                <w:p w14:paraId="01FA8FF4"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0471273C" w14:textId="77777777" w:rsidR="00B42B1B" w:rsidRDefault="00FA6EE5">
                                  <w:pPr>
                                    <w:pStyle w:val="TableParagraph"/>
                                    <w:spacing w:before="124"/>
                                    <w:ind w:left="7"/>
                                    <w:rPr>
                                      <w:rFonts w:ascii="宋体" w:hAnsi="宋体" w:cs="宋体" w:hint="eastAsia"/>
                                      <w:sz w:val="20"/>
                                      <w:szCs w:val="20"/>
                                      <w:lang w:eastAsia="zh-CN"/>
                                    </w:rPr>
                                  </w:pPr>
                                  <w:r>
                                    <w:rPr>
                                      <w:rFonts w:ascii="宋体" w:hAnsi="宋体" w:cs="宋体" w:hint="eastAsia"/>
                                      <w:sz w:val="20"/>
                                      <w:szCs w:val="20"/>
                                      <w:lang w:eastAsia="zh-CN"/>
                                    </w:rPr>
                                    <w:t>《坐便</w:t>
                                  </w:r>
                                  <w:r>
                                    <w:rPr>
                                      <w:rFonts w:ascii="宋体" w:hAnsi="宋体" w:cs="宋体" w:hint="eastAsia"/>
                                      <w:spacing w:val="2"/>
                                      <w:sz w:val="20"/>
                                      <w:szCs w:val="20"/>
                                      <w:lang w:eastAsia="zh-CN"/>
                                    </w:rPr>
                                    <w:t>器</w:t>
                                  </w:r>
                                  <w:r>
                                    <w:rPr>
                                      <w:rFonts w:ascii="宋体" w:hAnsi="宋体" w:cs="宋体" w:hint="eastAsia"/>
                                      <w:sz w:val="20"/>
                                      <w:szCs w:val="20"/>
                                      <w:lang w:eastAsia="zh-CN"/>
                                    </w:rPr>
                                    <w:t>水效</w:t>
                                  </w:r>
                                  <w:r>
                                    <w:rPr>
                                      <w:rFonts w:ascii="宋体" w:hAnsi="宋体" w:cs="宋体" w:hint="eastAsia"/>
                                      <w:spacing w:val="2"/>
                                      <w:sz w:val="20"/>
                                      <w:szCs w:val="20"/>
                                      <w:lang w:eastAsia="zh-CN"/>
                                    </w:rPr>
                                    <w:t>限</w:t>
                                  </w:r>
                                  <w:r>
                                    <w:rPr>
                                      <w:rFonts w:ascii="宋体" w:hAnsi="宋体" w:cs="宋体" w:hint="eastAsia"/>
                                      <w:sz w:val="20"/>
                                      <w:szCs w:val="20"/>
                                      <w:lang w:eastAsia="zh-CN"/>
                                    </w:rPr>
                                    <w:t>定值</w:t>
                                  </w:r>
                                  <w:r>
                                    <w:rPr>
                                      <w:rFonts w:ascii="宋体" w:hAnsi="宋体" w:cs="宋体" w:hint="eastAsia"/>
                                      <w:spacing w:val="2"/>
                                      <w:sz w:val="20"/>
                                      <w:szCs w:val="20"/>
                                      <w:lang w:eastAsia="zh-CN"/>
                                    </w:rPr>
                                    <w:t>及</w:t>
                                  </w:r>
                                  <w:r>
                                    <w:rPr>
                                      <w:rFonts w:ascii="宋体" w:hAnsi="宋体" w:cs="宋体" w:hint="eastAsia"/>
                                      <w:sz w:val="20"/>
                                      <w:szCs w:val="20"/>
                                      <w:lang w:eastAsia="zh-CN"/>
                                    </w:rPr>
                                    <w:t>水</w:t>
                                  </w:r>
                                  <w:r>
                                    <w:rPr>
                                      <w:rFonts w:ascii="宋体" w:hAnsi="宋体" w:cs="宋体" w:hint="eastAsia"/>
                                      <w:spacing w:val="2"/>
                                      <w:sz w:val="20"/>
                                      <w:szCs w:val="20"/>
                                      <w:lang w:eastAsia="zh-CN"/>
                                    </w:rPr>
                                    <w:t>效</w:t>
                                  </w:r>
                                  <w:r>
                                    <w:rPr>
                                      <w:rFonts w:ascii="宋体" w:hAnsi="宋体" w:cs="宋体" w:hint="eastAsia"/>
                                      <w:sz w:val="20"/>
                                      <w:szCs w:val="20"/>
                                      <w:lang w:eastAsia="zh-CN"/>
                                    </w:rPr>
                                    <w:t>等级》</w:t>
                                  </w:r>
                                </w:p>
                                <w:p w14:paraId="03FAE6FE"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G</w:t>
                                  </w:r>
                                  <w:r>
                                    <w:rPr>
                                      <w:rFonts w:ascii="宋体" w:hAnsi="宋体" w:cs="宋体" w:hint="eastAsia"/>
                                      <w:sz w:val="20"/>
                                      <w:szCs w:val="20"/>
                                    </w:rPr>
                                    <w:t>B</w:t>
                                  </w:r>
                                  <w:r>
                                    <w:rPr>
                                      <w:rFonts w:ascii="宋体" w:hAnsi="宋体" w:cs="宋体" w:hint="eastAsia"/>
                                      <w:spacing w:val="1"/>
                                      <w:sz w:val="20"/>
                                      <w:szCs w:val="20"/>
                                    </w:rPr>
                                    <w:t>2</w:t>
                                  </w:r>
                                  <w:r>
                                    <w:rPr>
                                      <w:rFonts w:ascii="宋体" w:hAnsi="宋体" w:cs="宋体" w:hint="eastAsia"/>
                                      <w:sz w:val="20"/>
                                      <w:szCs w:val="20"/>
                                    </w:rPr>
                                    <w:t>55</w:t>
                                  </w:r>
                                  <w:r>
                                    <w:rPr>
                                      <w:rFonts w:ascii="宋体" w:hAnsi="宋体" w:cs="宋体" w:hint="eastAsia"/>
                                      <w:spacing w:val="1"/>
                                      <w:sz w:val="20"/>
                                      <w:szCs w:val="20"/>
                                    </w:rPr>
                                    <w:t>02</w:t>
                                  </w:r>
                                  <w:r>
                                    <w:rPr>
                                      <w:rFonts w:ascii="宋体" w:hAnsi="宋体" w:cs="宋体" w:hint="eastAsia"/>
                                      <w:sz w:val="20"/>
                                      <w:szCs w:val="20"/>
                                    </w:rPr>
                                    <w:t>）</w:t>
                                  </w:r>
                                </w:p>
                              </w:tc>
                            </w:tr>
                            <w:tr w:rsidR="00B42B1B" w14:paraId="7CFCC30B" w14:textId="77777777">
                              <w:trPr>
                                <w:trHeight w:hRule="exact" w:val="886"/>
                              </w:trPr>
                              <w:tc>
                                <w:tcPr>
                                  <w:tcW w:w="585" w:type="dxa"/>
                                  <w:vMerge/>
                                  <w:tcBorders>
                                    <w:top w:val="single" w:sz="4" w:space="0" w:color="auto"/>
                                    <w:left w:val="single" w:sz="4" w:space="0" w:color="auto"/>
                                    <w:bottom w:val="single" w:sz="4" w:space="0" w:color="auto"/>
                                    <w:right w:val="single" w:sz="4" w:space="0" w:color="auto"/>
                                  </w:tcBorders>
                                  <w:vAlign w:val="center"/>
                                </w:tcPr>
                                <w:p w14:paraId="7D6C7082" w14:textId="77777777" w:rsidR="00B42B1B" w:rsidRDefault="00B42B1B">
                                  <w:pPr>
                                    <w:widowControl/>
                                    <w:jc w:val="left"/>
                                    <w:rPr>
                                      <w:rFonts w:ascii="宋体" w:eastAsia="Times New Roman" w:hAnsi="宋体" w:cs="宋体"/>
                                      <w:sz w:val="20"/>
                                      <w:szCs w:val="20"/>
                                      <w:lang w:eastAsia="en-US"/>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4425352B" w14:textId="77777777" w:rsidR="00B42B1B" w:rsidRDefault="00B42B1B">
                                  <w:pPr>
                                    <w:widowControl/>
                                    <w:jc w:val="left"/>
                                    <w:rPr>
                                      <w:rFonts w:ascii="宋体" w:eastAsia="Times New Roman" w:hAnsi="宋体" w:cs="宋体"/>
                                      <w:sz w:val="20"/>
                                      <w:szCs w:val="20"/>
                                      <w:lang w:eastAsia="en-US"/>
                                    </w:rPr>
                                  </w:pPr>
                                </w:p>
                              </w:tc>
                              <w:tc>
                                <w:tcPr>
                                  <w:tcW w:w="1665" w:type="dxa"/>
                                  <w:tcBorders>
                                    <w:top w:val="single" w:sz="4" w:space="0" w:color="auto"/>
                                    <w:left w:val="single" w:sz="4" w:space="0" w:color="auto"/>
                                    <w:bottom w:val="single" w:sz="4" w:space="0" w:color="auto"/>
                                    <w:right w:val="single" w:sz="4" w:space="0" w:color="auto"/>
                                  </w:tcBorders>
                                </w:tcPr>
                                <w:p w14:paraId="62759BE5" w14:textId="77777777" w:rsidR="00B42B1B" w:rsidRDefault="00B42B1B">
                                  <w:pPr>
                                    <w:pStyle w:val="TableParagraph"/>
                                    <w:spacing w:before="5"/>
                                    <w:rPr>
                                      <w:rFonts w:ascii="宋体" w:hAnsi="宋体" w:cs="宋体" w:hint="eastAsia"/>
                                      <w:sz w:val="21"/>
                                      <w:szCs w:val="21"/>
                                    </w:rPr>
                                  </w:pPr>
                                </w:p>
                                <w:p w14:paraId="54EA81E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蹲便器</w:t>
                                  </w:r>
                                </w:p>
                              </w:tc>
                              <w:tc>
                                <w:tcPr>
                                  <w:tcW w:w="1770" w:type="dxa"/>
                                  <w:tcBorders>
                                    <w:top w:val="single" w:sz="4" w:space="0" w:color="auto"/>
                                    <w:left w:val="single" w:sz="4" w:space="0" w:color="auto"/>
                                    <w:bottom w:val="single" w:sz="4" w:space="0" w:color="auto"/>
                                    <w:right w:val="single" w:sz="4" w:space="0" w:color="auto"/>
                                  </w:tcBorders>
                                </w:tcPr>
                                <w:p w14:paraId="43862900"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0CDFB3AE" w14:textId="77777777" w:rsidR="00B42B1B" w:rsidRDefault="00FA6EE5">
                                  <w:pPr>
                                    <w:pStyle w:val="TableParagraph"/>
                                    <w:spacing w:before="124"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《蹲便器用水效率限定</w:t>
                                  </w:r>
                                  <w:r>
                                    <w:rPr>
                                      <w:rFonts w:ascii="宋体" w:hAnsi="宋体" w:cs="宋体" w:hint="eastAsia"/>
                                      <w:spacing w:val="9"/>
                                      <w:sz w:val="20"/>
                                      <w:szCs w:val="20"/>
                                      <w:lang w:eastAsia="zh-CN"/>
                                    </w:rPr>
                                    <w:t>值</w:t>
                                  </w:r>
                                  <w:r>
                                    <w:rPr>
                                      <w:rFonts w:ascii="宋体" w:hAnsi="宋体" w:cs="宋体" w:hint="eastAsia"/>
                                      <w:spacing w:val="12"/>
                                      <w:sz w:val="20"/>
                                      <w:szCs w:val="20"/>
                                      <w:lang w:eastAsia="zh-CN"/>
                                    </w:rPr>
                                    <w:t>及用</w:t>
                                  </w:r>
                                  <w:r>
                                    <w:rPr>
                                      <w:rFonts w:ascii="宋体" w:hAnsi="宋体" w:cs="宋体" w:hint="eastAsia"/>
                                      <w:sz w:val="20"/>
                                      <w:szCs w:val="20"/>
                                      <w:lang w:eastAsia="zh-CN"/>
                                    </w:rPr>
                                    <w:t>水效率等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307</w:t>
                                  </w:r>
                                  <w:r>
                                    <w:rPr>
                                      <w:rFonts w:ascii="宋体" w:hAnsi="宋体" w:cs="宋体" w:hint="eastAsia"/>
                                      <w:sz w:val="20"/>
                                      <w:szCs w:val="20"/>
                                      <w:lang w:eastAsia="zh-CN"/>
                                    </w:rPr>
                                    <w:t>1</w:t>
                                  </w:r>
                                  <w:r>
                                    <w:rPr>
                                      <w:rFonts w:ascii="宋体" w:hAnsi="宋体" w:cs="宋体" w:hint="eastAsia"/>
                                      <w:spacing w:val="-1"/>
                                      <w:sz w:val="20"/>
                                      <w:szCs w:val="20"/>
                                      <w:lang w:eastAsia="zh-CN"/>
                                    </w:rPr>
                                    <w:t>7</w:t>
                                  </w:r>
                                  <w:r>
                                    <w:rPr>
                                      <w:rFonts w:ascii="宋体" w:hAnsi="宋体" w:cs="宋体" w:hint="eastAsia"/>
                                      <w:sz w:val="20"/>
                                      <w:szCs w:val="20"/>
                                      <w:lang w:eastAsia="zh-CN"/>
                                    </w:rPr>
                                    <w:t>）</w:t>
                                  </w:r>
                                </w:p>
                              </w:tc>
                            </w:tr>
                            <w:tr w:rsidR="00B42B1B" w14:paraId="037471C4" w14:textId="77777777">
                              <w:trPr>
                                <w:trHeight w:hRule="exact" w:val="888"/>
                              </w:trPr>
                              <w:tc>
                                <w:tcPr>
                                  <w:tcW w:w="585" w:type="dxa"/>
                                  <w:vMerge/>
                                  <w:tcBorders>
                                    <w:top w:val="single" w:sz="4" w:space="0" w:color="auto"/>
                                    <w:left w:val="single" w:sz="4" w:space="0" w:color="auto"/>
                                    <w:bottom w:val="single" w:sz="4" w:space="0" w:color="auto"/>
                                    <w:right w:val="single" w:sz="4" w:space="0" w:color="auto"/>
                                  </w:tcBorders>
                                  <w:vAlign w:val="center"/>
                                </w:tcPr>
                                <w:p w14:paraId="07D37CFA"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576E3F96"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3B8A433F" w14:textId="77777777" w:rsidR="00B42B1B" w:rsidRDefault="00B42B1B">
                                  <w:pPr>
                                    <w:pStyle w:val="TableParagraph"/>
                                    <w:spacing w:before="5"/>
                                    <w:rPr>
                                      <w:rFonts w:ascii="宋体" w:hAnsi="宋体" w:cs="宋体" w:hint="eastAsia"/>
                                      <w:sz w:val="21"/>
                                      <w:szCs w:val="21"/>
                                      <w:lang w:eastAsia="zh-CN"/>
                                    </w:rPr>
                                  </w:pPr>
                                </w:p>
                                <w:p w14:paraId="424294FD"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小便器</w:t>
                                  </w:r>
                                </w:p>
                              </w:tc>
                              <w:tc>
                                <w:tcPr>
                                  <w:tcW w:w="1770" w:type="dxa"/>
                                  <w:tcBorders>
                                    <w:top w:val="single" w:sz="4" w:space="0" w:color="auto"/>
                                    <w:left w:val="single" w:sz="4" w:space="0" w:color="auto"/>
                                    <w:bottom w:val="single" w:sz="4" w:space="0" w:color="auto"/>
                                    <w:right w:val="single" w:sz="4" w:space="0" w:color="auto"/>
                                  </w:tcBorders>
                                </w:tcPr>
                                <w:p w14:paraId="0F5A843B"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1E8F8881" w14:textId="77777777" w:rsidR="00B42B1B" w:rsidRDefault="00FA6EE5">
                                  <w:pPr>
                                    <w:pStyle w:val="TableParagraph"/>
                                    <w:spacing w:before="124"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《小便器用水效率限定</w:t>
                                  </w:r>
                                  <w:r>
                                    <w:rPr>
                                      <w:rFonts w:ascii="宋体" w:hAnsi="宋体" w:cs="宋体" w:hint="eastAsia"/>
                                      <w:spacing w:val="9"/>
                                      <w:sz w:val="20"/>
                                      <w:szCs w:val="20"/>
                                      <w:lang w:eastAsia="zh-CN"/>
                                    </w:rPr>
                                    <w:t>值</w:t>
                                  </w:r>
                                  <w:r>
                                    <w:rPr>
                                      <w:rFonts w:ascii="宋体" w:hAnsi="宋体" w:cs="宋体" w:hint="eastAsia"/>
                                      <w:spacing w:val="12"/>
                                      <w:sz w:val="20"/>
                                      <w:szCs w:val="20"/>
                                      <w:lang w:eastAsia="zh-CN"/>
                                    </w:rPr>
                                    <w:t>及用</w:t>
                                  </w:r>
                                  <w:r>
                                    <w:rPr>
                                      <w:rFonts w:ascii="宋体" w:hAnsi="宋体" w:cs="宋体" w:hint="eastAsia"/>
                                      <w:sz w:val="20"/>
                                      <w:szCs w:val="20"/>
                                      <w:lang w:eastAsia="zh-CN"/>
                                    </w:rPr>
                                    <w:t>水效率等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283</w:t>
                                  </w:r>
                                  <w:r>
                                    <w:rPr>
                                      <w:rFonts w:ascii="宋体" w:hAnsi="宋体" w:cs="宋体" w:hint="eastAsia"/>
                                      <w:sz w:val="20"/>
                                      <w:szCs w:val="20"/>
                                      <w:lang w:eastAsia="zh-CN"/>
                                    </w:rPr>
                                    <w:t>7</w:t>
                                  </w:r>
                                  <w:r>
                                    <w:rPr>
                                      <w:rFonts w:ascii="宋体" w:hAnsi="宋体" w:cs="宋体" w:hint="eastAsia"/>
                                      <w:spacing w:val="-1"/>
                                      <w:sz w:val="20"/>
                                      <w:szCs w:val="20"/>
                                      <w:lang w:eastAsia="zh-CN"/>
                                    </w:rPr>
                                    <w:t>7</w:t>
                                  </w:r>
                                  <w:r>
                                    <w:rPr>
                                      <w:rFonts w:ascii="宋体" w:hAnsi="宋体" w:cs="宋体" w:hint="eastAsia"/>
                                      <w:sz w:val="20"/>
                                      <w:szCs w:val="20"/>
                                      <w:lang w:eastAsia="zh-CN"/>
                                    </w:rPr>
                                    <w:t>）</w:t>
                                  </w:r>
                                </w:p>
                              </w:tc>
                            </w:tr>
                          </w:tbl>
                          <w:p w14:paraId="253D28D2" w14:textId="77777777" w:rsidR="00B42B1B" w:rsidRDefault="00B42B1B">
                            <w:pPr>
                              <w:rPr>
                                <w:rFonts w:ascii="Calibri" w:hAnsi="Calibri"/>
                                <w:sz w:val="22"/>
                                <w:szCs w:val="22"/>
                              </w:rPr>
                            </w:pPr>
                          </w:p>
                        </w:txbxContent>
                      </wps:txbx>
                      <wps:bodyPr wrap="square" lIns="0" tIns="0" rIns="0" bIns="0" upright="1"/>
                    </wps:wsp>
                  </a:graphicData>
                </a:graphic>
                <wp14:sizeRelH relativeFrom="page">
                  <wp14:pctWidth>0</wp14:pctWidth>
                </wp14:sizeRelH>
                <wp14:sizeRelV relativeFrom="page">
                  <wp14:pctHeight>0</wp14:pctHeight>
                </wp14:sizeRelV>
              </wp:anchor>
            </w:drawing>
          </mc:Choice>
          <mc:Fallback>
            <w:pict>
              <v:shape w14:anchorId="3EC6F8D0" id="文本框 22" o:spid="_x0000_s1028" type="#_x0000_t202" style="position:absolute;left:0;text-align:left;margin-left:65.15pt;margin-top:3.6pt;width:472pt;height:655.6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" filled="f" stroked="f">
                <v:textbox inset="0,0,0,0">
                  <w:txbxContent>
                    <w:tbl>
                      <w:tblPr>
                        <w:tblW w:w="0" w:type="auto"/>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1305"/>
                        <w:gridCol w:w="1665"/>
                        <w:gridCol w:w="1770"/>
                        <w:gridCol w:w="3765"/>
                      </w:tblGrid>
                      <w:tr w:rsidR="00B42B1B" w14:paraId="03424B52" w14:textId="77777777">
                        <w:trPr>
                          <w:trHeight w:hRule="exact" w:val="742"/>
                        </w:trPr>
                        <w:tc>
                          <w:tcPr>
                            <w:tcW w:w="585" w:type="dxa"/>
                            <w:vMerge w:val="restart"/>
                            <w:tcBorders>
                              <w:top w:val="single" w:sz="4" w:space="0" w:color="auto"/>
                              <w:left w:val="single" w:sz="4" w:space="0" w:color="auto"/>
                              <w:bottom w:val="single" w:sz="4" w:space="0" w:color="auto"/>
                              <w:right w:val="single" w:sz="4" w:space="0" w:color="auto"/>
                            </w:tcBorders>
                          </w:tcPr>
                          <w:p w14:paraId="1F057714" w14:textId="77777777" w:rsidR="00B42B1B" w:rsidRDefault="00B42B1B">
                            <w:pPr>
                              <w:rPr>
                                <w:rFonts w:ascii="Calibri" w:hAnsi="Calibri"/>
                                <w:sz w:val="22"/>
                                <w:szCs w:val="22"/>
                              </w:rPr>
                            </w:pPr>
                          </w:p>
                        </w:tc>
                        <w:tc>
                          <w:tcPr>
                            <w:tcW w:w="1305" w:type="dxa"/>
                            <w:vMerge w:val="restart"/>
                            <w:tcBorders>
                              <w:top w:val="single" w:sz="4" w:space="0" w:color="auto"/>
                              <w:left w:val="single" w:sz="4" w:space="0" w:color="auto"/>
                              <w:bottom w:val="single" w:sz="4" w:space="0" w:color="auto"/>
                              <w:right w:val="single" w:sz="4" w:space="0" w:color="auto"/>
                            </w:tcBorders>
                          </w:tcPr>
                          <w:p w14:paraId="2FB5F563" w14:textId="77777777" w:rsidR="00B42B1B" w:rsidRDefault="00B42B1B">
                            <w:pPr>
                              <w:rPr>
                                <w:rFonts w:ascii="Calibri" w:hAnsi="Calibri"/>
                                <w:sz w:val="22"/>
                                <w:szCs w:val="22"/>
                              </w:rPr>
                            </w:pPr>
                          </w:p>
                        </w:tc>
                        <w:tc>
                          <w:tcPr>
                            <w:tcW w:w="1665" w:type="dxa"/>
                            <w:vMerge w:val="restart"/>
                            <w:tcBorders>
                              <w:top w:val="single" w:sz="4" w:space="0" w:color="auto"/>
                              <w:left w:val="single" w:sz="4" w:space="0" w:color="auto"/>
                              <w:bottom w:val="single" w:sz="4" w:space="0" w:color="auto"/>
                              <w:right w:val="single" w:sz="4" w:space="0" w:color="auto"/>
                            </w:tcBorders>
                          </w:tcPr>
                          <w:p w14:paraId="72939680" w14:textId="77777777" w:rsidR="00B42B1B" w:rsidRDefault="00B42B1B">
                            <w:pPr>
                              <w:pStyle w:val="TableParagraph"/>
                              <w:rPr>
                                <w:rFonts w:ascii="宋体" w:hAnsi="宋体" w:cs="宋体" w:hint="eastAsia"/>
                                <w:sz w:val="20"/>
                                <w:szCs w:val="20"/>
                              </w:rPr>
                            </w:pPr>
                          </w:p>
                          <w:p w14:paraId="2301ADE7" w14:textId="77777777" w:rsidR="00B42B1B" w:rsidRDefault="00B42B1B">
                            <w:pPr>
                              <w:pStyle w:val="TableParagraph"/>
                              <w:rPr>
                                <w:rFonts w:ascii="宋体" w:hAnsi="宋体" w:cs="宋体" w:hint="eastAsia"/>
                                <w:sz w:val="20"/>
                                <w:szCs w:val="20"/>
                              </w:rPr>
                            </w:pPr>
                          </w:p>
                          <w:p w14:paraId="12794512" w14:textId="77777777" w:rsidR="00B42B1B" w:rsidRDefault="00B42B1B">
                            <w:pPr>
                              <w:pStyle w:val="TableParagraph"/>
                              <w:rPr>
                                <w:rFonts w:ascii="宋体" w:hAnsi="宋体" w:cs="宋体" w:hint="eastAsia"/>
                                <w:sz w:val="20"/>
                                <w:szCs w:val="20"/>
                              </w:rPr>
                            </w:pPr>
                          </w:p>
                          <w:p w14:paraId="515B8853" w14:textId="77777777" w:rsidR="00B42B1B" w:rsidRDefault="00B42B1B">
                            <w:pPr>
                              <w:pStyle w:val="TableParagraph"/>
                              <w:rPr>
                                <w:rFonts w:ascii="宋体" w:hAnsi="宋体" w:cs="宋体" w:hint="eastAsia"/>
                                <w:sz w:val="20"/>
                                <w:szCs w:val="20"/>
                              </w:rPr>
                            </w:pPr>
                          </w:p>
                          <w:p w14:paraId="3F89A840" w14:textId="77777777" w:rsidR="00B42B1B" w:rsidRDefault="00B42B1B">
                            <w:pPr>
                              <w:pStyle w:val="TableParagraph"/>
                              <w:rPr>
                                <w:rFonts w:ascii="宋体" w:hAnsi="宋体" w:cs="宋体" w:hint="eastAsia"/>
                                <w:sz w:val="20"/>
                                <w:szCs w:val="20"/>
                              </w:rPr>
                            </w:pPr>
                          </w:p>
                          <w:p w14:paraId="1F087FC3" w14:textId="77777777" w:rsidR="00B42B1B" w:rsidRDefault="00FA6EE5">
                            <w:pPr>
                              <w:pStyle w:val="TableParagraph"/>
                              <w:spacing w:before="161"/>
                              <w:ind w:left="7"/>
                              <w:rPr>
                                <w:rFonts w:ascii="宋体" w:hAnsi="宋体" w:cs="宋体" w:hint="eastAsia"/>
                                <w:sz w:val="20"/>
                                <w:szCs w:val="20"/>
                              </w:rPr>
                            </w:pPr>
                            <w:r>
                              <w:rPr>
                                <w:rFonts w:ascii="宋体" w:hAnsi="宋体" w:cs="宋体" w:hint="eastAsia"/>
                                <w:spacing w:val="1"/>
                                <w:sz w:val="20"/>
                                <w:szCs w:val="20"/>
                              </w:rPr>
                              <w:t>A02</w:t>
                            </w:r>
                            <w:r>
                              <w:rPr>
                                <w:rFonts w:ascii="宋体" w:hAnsi="宋体" w:cs="宋体" w:hint="eastAsia"/>
                                <w:sz w:val="20"/>
                                <w:szCs w:val="20"/>
                              </w:rPr>
                              <w:t>06</w:t>
                            </w:r>
                            <w:r>
                              <w:rPr>
                                <w:rFonts w:ascii="宋体" w:hAnsi="宋体" w:cs="宋体" w:hint="eastAsia"/>
                                <w:spacing w:val="1"/>
                                <w:sz w:val="20"/>
                                <w:szCs w:val="20"/>
                              </w:rPr>
                              <w:t>1</w:t>
                            </w:r>
                            <w:r>
                              <w:rPr>
                                <w:rFonts w:ascii="宋体" w:hAnsi="宋体" w:cs="宋体" w:hint="eastAsia"/>
                                <w:sz w:val="20"/>
                                <w:szCs w:val="20"/>
                              </w:rPr>
                              <w:t>808热水器</w:t>
                            </w:r>
                          </w:p>
                        </w:tc>
                        <w:tc>
                          <w:tcPr>
                            <w:tcW w:w="1770" w:type="dxa"/>
                            <w:tcBorders>
                              <w:top w:val="single" w:sz="4" w:space="0" w:color="auto"/>
                              <w:left w:val="single" w:sz="4" w:space="0" w:color="auto"/>
                              <w:bottom w:val="single" w:sz="4" w:space="0" w:color="auto"/>
                              <w:right w:val="single" w:sz="4" w:space="0" w:color="auto"/>
                            </w:tcBorders>
                          </w:tcPr>
                          <w:p w14:paraId="241A0D85" w14:textId="77777777" w:rsidR="00B42B1B" w:rsidRDefault="00B42B1B">
                            <w:pPr>
                              <w:pStyle w:val="TableParagraph"/>
                              <w:spacing w:before="12"/>
                              <w:rPr>
                                <w:rFonts w:ascii="宋体" w:hAnsi="宋体" w:cs="宋体" w:hint="eastAsia"/>
                                <w:sz w:val="15"/>
                                <w:szCs w:val="15"/>
                              </w:rPr>
                            </w:pPr>
                          </w:p>
                          <w:p w14:paraId="16856B34"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★电热</w:t>
                            </w:r>
                            <w:r>
                              <w:rPr>
                                <w:rFonts w:ascii="宋体" w:hAnsi="宋体" w:cs="宋体" w:hint="eastAsia"/>
                                <w:spacing w:val="2"/>
                                <w:sz w:val="20"/>
                                <w:szCs w:val="20"/>
                              </w:rPr>
                              <w:t>水</w:t>
                            </w:r>
                            <w:r>
                              <w:rPr>
                                <w:rFonts w:ascii="宋体" w:hAnsi="宋体" w:cs="宋体" w:hint="eastAsia"/>
                                <w:sz w:val="20"/>
                                <w:szCs w:val="20"/>
                              </w:rPr>
                              <w:t>器</w:t>
                            </w:r>
                          </w:p>
                        </w:tc>
                        <w:tc>
                          <w:tcPr>
                            <w:tcW w:w="3765" w:type="dxa"/>
                            <w:tcBorders>
                              <w:top w:val="single" w:sz="4" w:space="0" w:color="auto"/>
                              <w:left w:val="single" w:sz="4" w:space="0" w:color="auto"/>
                              <w:bottom w:val="single" w:sz="4" w:space="0" w:color="auto"/>
                              <w:right w:val="single" w:sz="4" w:space="0" w:color="auto"/>
                            </w:tcBorders>
                          </w:tcPr>
                          <w:p w14:paraId="176E7319" w14:textId="77777777" w:rsidR="00B42B1B" w:rsidRDefault="00FA6EE5">
                            <w:pPr>
                              <w:pStyle w:val="TableParagraph"/>
                              <w:tabs>
                                <w:tab w:val="left" w:pos="1608"/>
                              </w:tabs>
                              <w:spacing w:before="52"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《储水式电热水器能效</w:t>
                            </w:r>
                            <w:r>
                              <w:rPr>
                                <w:rFonts w:ascii="宋体" w:hAnsi="宋体" w:cs="宋体" w:hint="eastAsia"/>
                                <w:spacing w:val="9"/>
                                <w:sz w:val="20"/>
                                <w:szCs w:val="20"/>
                                <w:lang w:eastAsia="zh-CN"/>
                              </w:rPr>
                              <w:t>限</w:t>
                            </w:r>
                            <w:r>
                              <w:rPr>
                                <w:rFonts w:ascii="宋体" w:hAnsi="宋体" w:cs="宋体" w:hint="eastAsia"/>
                                <w:spacing w:val="12"/>
                                <w:sz w:val="20"/>
                                <w:szCs w:val="20"/>
                                <w:lang w:eastAsia="zh-CN"/>
                              </w:rPr>
                              <w:t>定值</w:t>
                            </w:r>
                            <w:r>
                              <w:rPr>
                                <w:rFonts w:ascii="宋体" w:hAnsi="宋体" w:cs="宋体" w:hint="eastAsia"/>
                                <w:sz w:val="20"/>
                                <w:szCs w:val="20"/>
                                <w:lang w:eastAsia="zh-CN"/>
                              </w:rPr>
                              <w:t>及能效等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21</w:t>
                            </w:r>
                            <w:r>
                              <w:rPr>
                                <w:rFonts w:ascii="宋体" w:hAnsi="宋体" w:cs="宋体" w:hint="eastAsia"/>
                                <w:sz w:val="20"/>
                                <w:szCs w:val="20"/>
                                <w:lang w:eastAsia="zh-CN"/>
                              </w:rPr>
                              <w:t>51</w:t>
                            </w:r>
                            <w:r>
                              <w:rPr>
                                <w:rFonts w:ascii="宋体" w:hAnsi="宋体" w:cs="宋体" w:hint="eastAsia"/>
                                <w:spacing w:val="1"/>
                                <w:sz w:val="20"/>
                                <w:szCs w:val="20"/>
                                <w:lang w:eastAsia="zh-CN"/>
                              </w:rPr>
                              <w:t>9</w:t>
                            </w:r>
                            <w:r>
                              <w:rPr>
                                <w:rFonts w:ascii="宋体" w:hAnsi="宋体" w:cs="宋体" w:hint="eastAsia"/>
                                <w:sz w:val="20"/>
                                <w:szCs w:val="20"/>
                                <w:lang w:eastAsia="zh-CN"/>
                              </w:rPr>
                              <w:t>）</w:t>
                            </w:r>
                          </w:p>
                        </w:tc>
                      </w:tr>
                      <w:tr w:rsidR="00B42B1B" w14:paraId="2D0D23F0" w14:textId="77777777">
                        <w:trPr>
                          <w:trHeight w:hRule="exact" w:val="958"/>
                        </w:trPr>
                        <w:tc>
                          <w:tcPr>
                            <w:tcW w:w="585" w:type="dxa"/>
                            <w:vMerge/>
                            <w:tcBorders>
                              <w:top w:val="single" w:sz="4" w:space="0" w:color="auto"/>
                              <w:left w:val="single" w:sz="4" w:space="0" w:color="auto"/>
                              <w:bottom w:val="single" w:sz="4" w:space="0" w:color="auto"/>
                              <w:right w:val="single" w:sz="4" w:space="0" w:color="auto"/>
                            </w:tcBorders>
                            <w:vAlign w:val="center"/>
                          </w:tcPr>
                          <w:p w14:paraId="215035F9" w14:textId="77777777" w:rsidR="00B42B1B" w:rsidRDefault="00B42B1B">
                            <w:pPr>
                              <w:widowControl/>
                              <w:jc w:val="left"/>
                              <w:rPr>
                                <w:rFonts w:ascii="Calibri" w:eastAsia="Times New Roman" w:hAnsi="Calibri"/>
                                <w:sz w:val="22"/>
                                <w:szCs w:val="22"/>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1D33593E" w14:textId="77777777" w:rsidR="00B42B1B" w:rsidRDefault="00B42B1B">
                            <w:pPr>
                              <w:widowControl/>
                              <w:jc w:val="left"/>
                              <w:rPr>
                                <w:rFonts w:ascii="Calibri" w:eastAsia="Times New Roman" w:hAnsi="Calibri"/>
                                <w:sz w:val="22"/>
                                <w:szCs w:val="22"/>
                              </w:rPr>
                            </w:pPr>
                          </w:p>
                        </w:tc>
                        <w:tc>
                          <w:tcPr>
                            <w:tcW w:w="1665" w:type="dxa"/>
                            <w:vMerge/>
                            <w:tcBorders>
                              <w:top w:val="single" w:sz="4" w:space="0" w:color="auto"/>
                              <w:left w:val="single" w:sz="4" w:space="0" w:color="auto"/>
                              <w:bottom w:val="single" w:sz="4" w:space="0" w:color="auto"/>
                              <w:right w:val="single" w:sz="4" w:space="0" w:color="auto"/>
                            </w:tcBorders>
                            <w:vAlign w:val="center"/>
                          </w:tcPr>
                          <w:p w14:paraId="55F36A73" w14:textId="77777777" w:rsidR="00B42B1B" w:rsidRDefault="00B42B1B">
                            <w:pPr>
                              <w:widowControl/>
                              <w:jc w:val="left"/>
                              <w:rPr>
                                <w:rFonts w:ascii="宋体" w:eastAsia="Times New Roman" w:hAnsi="宋体" w:cs="宋体"/>
                                <w:sz w:val="20"/>
                                <w:szCs w:val="20"/>
                              </w:rPr>
                            </w:pPr>
                          </w:p>
                        </w:tc>
                        <w:tc>
                          <w:tcPr>
                            <w:tcW w:w="1770" w:type="dxa"/>
                            <w:tcBorders>
                              <w:top w:val="single" w:sz="4" w:space="0" w:color="auto"/>
                              <w:left w:val="single" w:sz="4" w:space="0" w:color="auto"/>
                              <w:bottom w:val="single" w:sz="4" w:space="0" w:color="auto"/>
                              <w:right w:val="single" w:sz="4" w:space="0" w:color="auto"/>
                            </w:tcBorders>
                          </w:tcPr>
                          <w:p w14:paraId="7647B031" w14:textId="77777777" w:rsidR="00B42B1B" w:rsidRDefault="00B42B1B">
                            <w:pPr>
                              <w:pStyle w:val="TableParagraph"/>
                              <w:spacing w:before="2"/>
                              <w:rPr>
                                <w:rFonts w:ascii="宋体" w:hAnsi="宋体" w:cs="宋体" w:hint="eastAsia"/>
                                <w:sz w:val="24"/>
                                <w:szCs w:val="24"/>
                                <w:lang w:eastAsia="zh-CN"/>
                              </w:rPr>
                            </w:pPr>
                          </w:p>
                          <w:p w14:paraId="373F2FA7"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燃气热</w:t>
                            </w:r>
                            <w:r>
                              <w:rPr>
                                <w:rFonts w:ascii="宋体" w:hAnsi="宋体" w:cs="宋体" w:hint="eastAsia"/>
                                <w:spacing w:val="2"/>
                                <w:sz w:val="20"/>
                                <w:szCs w:val="20"/>
                              </w:rPr>
                              <w:t>水</w:t>
                            </w:r>
                            <w:r>
                              <w:rPr>
                                <w:rFonts w:ascii="宋体" w:hAnsi="宋体" w:cs="宋体" w:hint="eastAsia"/>
                                <w:sz w:val="20"/>
                                <w:szCs w:val="20"/>
                              </w:rPr>
                              <w:t>器</w:t>
                            </w:r>
                          </w:p>
                        </w:tc>
                        <w:tc>
                          <w:tcPr>
                            <w:tcW w:w="3765" w:type="dxa"/>
                            <w:tcBorders>
                              <w:top w:val="single" w:sz="4" w:space="0" w:color="auto"/>
                              <w:left w:val="single" w:sz="4" w:space="0" w:color="auto"/>
                              <w:bottom w:val="single" w:sz="4" w:space="0" w:color="auto"/>
                              <w:right w:val="single" w:sz="4" w:space="0" w:color="auto"/>
                            </w:tcBorders>
                          </w:tcPr>
                          <w:p w14:paraId="0E13EA38" w14:textId="77777777" w:rsidR="00B42B1B" w:rsidRDefault="00FA6EE5">
                            <w:pPr>
                              <w:pStyle w:val="TableParagraph"/>
                              <w:spacing w:before="4"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《家用燃气快速热水器</w:t>
                            </w:r>
                            <w:r>
                              <w:rPr>
                                <w:rFonts w:ascii="宋体" w:hAnsi="宋体" w:cs="宋体" w:hint="eastAsia"/>
                                <w:spacing w:val="9"/>
                                <w:sz w:val="20"/>
                                <w:szCs w:val="20"/>
                                <w:lang w:eastAsia="zh-CN"/>
                              </w:rPr>
                              <w:t>和</w:t>
                            </w:r>
                            <w:r>
                              <w:rPr>
                                <w:rFonts w:ascii="宋体" w:hAnsi="宋体" w:cs="宋体" w:hint="eastAsia"/>
                                <w:spacing w:val="12"/>
                                <w:sz w:val="20"/>
                                <w:szCs w:val="20"/>
                                <w:lang w:eastAsia="zh-CN"/>
                              </w:rPr>
                              <w:t>燃气</w:t>
                            </w:r>
                            <w:r>
                              <w:rPr>
                                <w:rFonts w:ascii="宋体" w:hAnsi="宋体" w:cs="宋体" w:hint="eastAsia"/>
                                <w:sz w:val="20"/>
                                <w:szCs w:val="20"/>
                                <w:lang w:eastAsia="zh-CN"/>
                              </w:rPr>
                              <w:t>采暖热水</w:t>
                            </w:r>
                            <w:r>
                              <w:rPr>
                                <w:rFonts w:ascii="宋体" w:hAnsi="宋体" w:cs="宋体" w:hint="eastAsia"/>
                                <w:spacing w:val="2"/>
                                <w:sz w:val="20"/>
                                <w:szCs w:val="20"/>
                                <w:lang w:eastAsia="zh-CN"/>
                              </w:rPr>
                              <w:t>炉</w:t>
                            </w:r>
                            <w:r>
                              <w:rPr>
                                <w:rFonts w:ascii="宋体" w:hAnsi="宋体" w:cs="宋体" w:hint="eastAsia"/>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w:t>
                            </w:r>
                            <w:r>
                              <w:rPr>
                                <w:rFonts w:ascii="宋体" w:hAnsi="宋体" w:cs="宋体" w:hint="eastAsia"/>
                                <w:spacing w:val="2"/>
                                <w:sz w:val="20"/>
                                <w:szCs w:val="20"/>
                                <w:lang w:eastAsia="zh-CN"/>
                              </w:rPr>
                              <w:t>及</w:t>
                            </w:r>
                            <w:r>
                              <w:rPr>
                                <w:rFonts w:ascii="宋体" w:hAnsi="宋体" w:cs="宋体" w:hint="eastAsia"/>
                                <w:sz w:val="20"/>
                                <w:szCs w:val="20"/>
                                <w:lang w:eastAsia="zh-CN"/>
                              </w:rPr>
                              <w:t>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w:t>
                            </w:r>
                            <w:r>
                              <w:rPr>
                                <w:rFonts w:ascii="宋体" w:hAnsi="宋体" w:cs="宋体" w:hint="eastAsia"/>
                                <w:sz w:val="20"/>
                                <w:szCs w:val="20"/>
                                <w:lang w:eastAsia="zh-CN"/>
                              </w:rPr>
                              <w:t>06</w:t>
                            </w:r>
                            <w:r>
                              <w:rPr>
                                <w:rFonts w:ascii="宋体" w:hAnsi="宋体" w:cs="宋体" w:hint="eastAsia"/>
                                <w:spacing w:val="1"/>
                                <w:sz w:val="20"/>
                                <w:szCs w:val="20"/>
                                <w:lang w:eastAsia="zh-CN"/>
                              </w:rPr>
                              <w:t>65</w:t>
                            </w:r>
                            <w:r>
                              <w:rPr>
                                <w:rFonts w:ascii="宋体" w:hAnsi="宋体" w:cs="宋体" w:hint="eastAsia"/>
                                <w:sz w:val="20"/>
                                <w:szCs w:val="20"/>
                                <w:lang w:eastAsia="zh-CN"/>
                              </w:rPr>
                              <w:t>）</w:t>
                            </w:r>
                          </w:p>
                        </w:tc>
                      </w:tr>
                      <w:tr w:rsidR="00B42B1B" w14:paraId="37422A1F" w14:textId="77777777">
                        <w:trPr>
                          <w:trHeight w:hRule="exact" w:val="823"/>
                        </w:trPr>
                        <w:tc>
                          <w:tcPr>
                            <w:tcW w:w="585" w:type="dxa"/>
                            <w:vMerge/>
                            <w:tcBorders>
                              <w:top w:val="single" w:sz="4" w:space="0" w:color="auto"/>
                              <w:left w:val="single" w:sz="4" w:space="0" w:color="auto"/>
                              <w:bottom w:val="single" w:sz="4" w:space="0" w:color="auto"/>
                              <w:right w:val="single" w:sz="4" w:space="0" w:color="auto"/>
                            </w:tcBorders>
                            <w:vAlign w:val="center"/>
                          </w:tcPr>
                          <w:p w14:paraId="6C286D80" w14:textId="77777777" w:rsidR="00B42B1B" w:rsidRDefault="00B42B1B">
                            <w:pPr>
                              <w:widowControl/>
                              <w:jc w:val="left"/>
                              <w:rPr>
                                <w:rFonts w:ascii="Calibri" w:eastAsia="Times New Roman" w:hAnsi="Calibri"/>
                                <w:sz w:val="22"/>
                                <w:szCs w:val="22"/>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65FDB3FF" w14:textId="77777777" w:rsidR="00B42B1B" w:rsidRDefault="00B42B1B">
                            <w:pPr>
                              <w:widowControl/>
                              <w:jc w:val="left"/>
                              <w:rPr>
                                <w:rFonts w:ascii="Calibri" w:eastAsia="Times New Roman" w:hAnsi="Calibri"/>
                                <w:sz w:val="22"/>
                                <w:szCs w:val="22"/>
                              </w:rPr>
                            </w:pPr>
                          </w:p>
                        </w:tc>
                        <w:tc>
                          <w:tcPr>
                            <w:tcW w:w="1665" w:type="dxa"/>
                            <w:vMerge/>
                            <w:tcBorders>
                              <w:top w:val="single" w:sz="4" w:space="0" w:color="auto"/>
                              <w:left w:val="single" w:sz="4" w:space="0" w:color="auto"/>
                              <w:bottom w:val="single" w:sz="4" w:space="0" w:color="auto"/>
                              <w:right w:val="single" w:sz="4" w:space="0" w:color="auto"/>
                            </w:tcBorders>
                            <w:vAlign w:val="center"/>
                          </w:tcPr>
                          <w:p w14:paraId="50EF1813" w14:textId="77777777" w:rsidR="00B42B1B" w:rsidRDefault="00B42B1B">
                            <w:pPr>
                              <w:widowControl/>
                              <w:jc w:val="left"/>
                              <w:rPr>
                                <w:rFonts w:ascii="宋体" w:eastAsia="Times New Roman" w:hAnsi="宋体" w:cs="宋体"/>
                                <w:sz w:val="20"/>
                                <w:szCs w:val="20"/>
                              </w:rPr>
                            </w:pPr>
                          </w:p>
                        </w:tc>
                        <w:tc>
                          <w:tcPr>
                            <w:tcW w:w="1770" w:type="dxa"/>
                            <w:tcBorders>
                              <w:top w:val="single" w:sz="4" w:space="0" w:color="auto"/>
                              <w:left w:val="single" w:sz="4" w:space="0" w:color="auto"/>
                              <w:bottom w:val="single" w:sz="4" w:space="0" w:color="auto"/>
                              <w:right w:val="single" w:sz="4" w:space="0" w:color="auto"/>
                            </w:tcBorders>
                          </w:tcPr>
                          <w:p w14:paraId="7F7B73F4" w14:textId="77777777" w:rsidR="00B42B1B" w:rsidRDefault="00B42B1B">
                            <w:pPr>
                              <w:pStyle w:val="TableParagraph"/>
                              <w:rPr>
                                <w:rFonts w:ascii="宋体" w:hAnsi="宋体" w:cs="宋体" w:hint="eastAsia"/>
                                <w:sz w:val="19"/>
                                <w:szCs w:val="19"/>
                                <w:lang w:eastAsia="zh-CN"/>
                              </w:rPr>
                            </w:pPr>
                          </w:p>
                          <w:p w14:paraId="3E1C5CC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热泵热</w:t>
                            </w:r>
                            <w:r>
                              <w:rPr>
                                <w:rFonts w:ascii="宋体" w:hAnsi="宋体" w:cs="宋体" w:hint="eastAsia"/>
                                <w:spacing w:val="2"/>
                                <w:sz w:val="20"/>
                                <w:szCs w:val="20"/>
                              </w:rPr>
                              <w:t>水</w:t>
                            </w:r>
                            <w:r>
                              <w:rPr>
                                <w:rFonts w:ascii="宋体" w:hAnsi="宋体" w:cs="宋体" w:hint="eastAsia"/>
                                <w:sz w:val="20"/>
                                <w:szCs w:val="20"/>
                              </w:rPr>
                              <w:t>器</w:t>
                            </w:r>
                          </w:p>
                        </w:tc>
                        <w:tc>
                          <w:tcPr>
                            <w:tcW w:w="3765" w:type="dxa"/>
                            <w:tcBorders>
                              <w:top w:val="single" w:sz="4" w:space="0" w:color="auto"/>
                              <w:left w:val="single" w:sz="4" w:space="0" w:color="auto"/>
                              <w:bottom w:val="single" w:sz="4" w:space="0" w:color="auto"/>
                              <w:right w:val="single" w:sz="4" w:space="0" w:color="auto"/>
                            </w:tcBorders>
                          </w:tcPr>
                          <w:p w14:paraId="612082AE" w14:textId="77777777" w:rsidR="00B42B1B" w:rsidRDefault="00FA6EE5">
                            <w:pPr>
                              <w:pStyle w:val="TableParagraph"/>
                              <w:spacing w:before="93" w:line="280" w:lineRule="auto"/>
                              <w:ind w:left="7" w:right="7"/>
                              <w:rPr>
                                <w:rFonts w:ascii="宋体" w:hAnsi="宋体" w:cs="宋体" w:hint="eastAsia"/>
                                <w:sz w:val="20"/>
                                <w:szCs w:val="20"/>
                                <w:lang w:eastAsia="zh-CN"/>
                              </w:rPr>
                            </w:pPr>
                            <w:r>
                              <w:rPr>
                                <w:rFonts w:ascii="宋体" w:hAnsi="宋体" w:cs="宋体" w:hint="eastAsia"/>
                                <w:sz w:val="20"/>
                                <w:szCs w:val="20"/>
                                <w:lang w:eastAsia="zh-CN"/>
                              </w:rPr>
                              <w:t>《热泵</w:t>
                            </w:r>
                            <w:r>
                              <w:rPr>
                                <w:rFonts w:ascii="宋体" w:hAnsi="宋体" w:cs="宋体" w:hint="eastAsia"/>
                                <w:spacing w:val="2"/>
                                <w:sz w:val="20"/>
                                <w:szCs w:val="20"/>
                                <w:lang w:eastAsia="zh-CN"/>
                              </w:rPr>
                              <w:t>热</w:t>
                            </w:r>
                            <w:r>
                              <w:rPr>
                                <w:rFonts w:ascii="宋体" w:hAnsi="宋体" w:cs="宋体" w:hint="eastAsia"/>
                                <w:sz w:val="20"/>
                                <w:szCs w:val="20"/>
                                <w:lang w:eastAsia="zh-CN"/>
                              </w:rPr>
                              <w:t>水</w:t>
                            </w:r>
                            <w:r>
                              <w:rPr>
                                <w:rFonts w:ascii="宋体" w:hAnsi="宋体" w:cs="宋体" w:hint="eastAsia"/>
                                <w:spacing w:val="-27"/>
                                <w:sz w:val="20"/>
                                <w:szCs w:val="20"/>
                                <w:lang w:eastAsia="zh-CN"/>
                              </w:rPr>
                              <w:t>机</w:t>
                            </w:r>
                            <w:r>
                              <w:rPr>
                                <w:rFonts w:ascii="宋体" w:hAnsi="宋体" w:cs="宋体" w:hint="eastAsia"/>
                                <w:sz w:val="20"/>
                                <w:szCs w:val="20"/>
                                <w:lang w:eastAsia="zh-CN"/>
                              </w:rPr>
                              <w:t>（器</w:t>
                            </w:r>
                            <w:r>
                              <w:rPr>
                                <w:rFonts w:ascii="宋体" w:hAnsi="宋体" w:cs="宋体" w:hint="eastAsia"/>
                                <w:spacing w:val="-27"/>
                                <w:sz w:val="20"/>
                                <w:szCs w:val="20"/>
                                <w:lang w:eastAsia="zh-CN"/>
                              </w:rPr>
                              <w:t>）</w:t>
                            </w:r>
                            <w:r>
                              <w:rPr>
                                <w:rFonts w:ascii="宋体" w:hAnsi="宋体" w:cs="宋体" w:hint="eastAsia"/>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定值及能效等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295</w:t>
                            </w:r>
                            <w:r>
                              <w:rPr>
                                <w:rFonts w:ascii="宋体" w:hAnsi="宋体" w:cs="宋体" w:hint="eastAsia"/>
                                <w:sz w:val="20"/>
                                <w:szCs w:val="20"/>
                                <w:lang w:eastAsia="zh-CN"/>
                              </w:rPr>
                              <w:t>4</w:t>
                            </w:r>
                            <w:r>
                              <w:rPr>
                                <w:rFonts w:ascii="宋体" w:hAnsi="宋体" w:cs="宋体" w:hint="eastAsia"/>
                                <w:spacing w:val="-1"/>
                                <w:sz w:val="20"/>
                                <w:szCs w:val="20"/>
                                <w:lang w:eastAsia="zh-CN"/>
                              </w:rPr>
                              <w:t>1</w:t>
                            </w:r>
                            <w:r>
                              <w:rPr>
                                <w:rFonts w:ascii="宋体" w:hAnsi="宋体" w:cs="宋体" w:hint="eastAsia"/>
                                <w:sz w:val="20"/>
                                <w:szCs w:val="20"/>
                                <w:lang w:eastAsia="zh-CN"/>
                              </w:rPr>
                              <w:t>）</w:t>
                            </w:r>
                          </w:p>
                        </w:tc>
                      </w:tr>
                      <w:tr w:rsidR="00B42B1B" w14:paraId="66A93D40" w14:textId="77777777">
                        <w:trPr>
                          <w:trHeight w:hRule="exact" w:val="742"/>
                        </w:trPr>
                        <w:tc>
                          <w:tcPr>
                            <w:tcW w:w="585" w:type="dxa"/>
                            <w:vMerge/>
                            <w:tcBorders>
                              <w:top w:val="single" w:sz="4" w:space="0" w:color="auto"/>
                              <w:left w:val="single" w:sz="4" w:space="0" w:color="auto"/>
                              <w:bottom w:val="single" w:sz="4" w:space="0" w:color="auto"/>
                              <w:right w:val="single" w:sz="4" w:space="0" w:color="auto"/>
                            </w:tcBorders>
                            <w:vAlign w:val="center"/>
                          </w:tcPr>
                          <w:p w14:paraId="0056CA19" w14:textId="77777777" w:rsidR="00B42B1B" w:rsidRDefault="00B42B1B">
                            <w:pPr>
                              <w:widowControl/>
                              <w:jc w:val="left"/>
                              <w:rPr>
                                <w:rFonts w:ascii="Calibri" w:eastAsia="Times New Roman" w:hAnsi="Calibri"/>
                                <w:sz w:val="22"/>
                                <w:szCs w:val="22"/>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1C93C49A" w14:textId="77777777" w:rsidR="00B42B1B" w:rsidRDefault="00B42B1B">
                            <w:pPr>
                              <w:widowControl/>
                              <w:jc w:val="left"/>
                              <w:rPr>
                                <w:rFonts w:ascii="Calibri" w:eastAsia="Times New Roman" w:hAnsi="Calibri"/>
                                <w:sz w:val="22"/>
                                <w:szCs w:val="22"/>
                              </w:rPr>
                            </w:pPr>
                          </w:p>
                        </w:tc>
                        <w:tc>
                          <w:tcPr>
                            <w:tcW w:w="1665" w:type="dxa"/>
                            <w:vMerge/>
                            <w:tcBorders>
                              <w:top w:val="single" w:sz="4" w:space="0" w:color="auto"/>
                              <w:left w:val="single" w:sz="4" w:space="0" w:color="auto"/>
                              <w:bottom w:val="single" w:sz="4" w:space="0" w:color="auto"/>
                              <w:right w:val="single" w:sz="4" w:space="0" w:color="auto"/>
                            </w:tcBorders>
                            <w:vAlign w:val="center"/>
                          </w:tcPr>
                          <w:p w14:paraId="6BE9FF2B" w14:textId="77777777" w:rsidR="00B42B1B" w:rsidRDefault="00B42B1B">
                            <w:pPr>
                              <w:widowControl/>
                              <w:jc w:val="left"/>
                              <w:rPr>
                                <w:rFonts w:ascii="宋体" w:eastAsia="Times New Roman" w:hAnsi="宋体" w:cs="宋体"/>
                                <w:sz w:val="20"/>
                                <w:szCs w:val="20"/>
                              </w:rPr>
                            </w:pPr>
                          </w:p>
                        </w:tc>
                        <w:tc>
                          <w:tcPr>
                            <w:tcW w:w="1770" w:type="dxa"/>
                            <w:tcBorders>
                              <w:top w:val="single" w:sz="4" w:space="0" w:color="auto"/>
                              <w:left w:val="single" w:sz="4" w:space="0" w:color="auto"/>
                              <w:bottom w:val="single" w:sz="4" w:space="0" w:color="auto"/>
                              <w:right w:val="single" w:sz="4" w:space="0" w:color="auto"/>
                            </w:tcBorders>
                          </w:tcPr>
                          <w:p w14:paraId="0AEEF7D4" w14:textId="77777777" w:rsidR="00B42B1B" w:rsidRDefault="00B42B1B">
                            <w:pPr>
                              <w:pStyle w:val="TableParagraph"/>
                              <w:spacing w:before="12"/>
                              <w:rPr>
                                <w:rFonts w:ascii="宋体" w:hAnsi="宋体" w:cs="宋体" w:hint="eastAsia"/>
                                <w:sz w:val="15"/>
                                <w:szCs w:val="15"/>
                                <w:lang w:eastAsia="zh-CN"/>
                              </w:rPr>
                            </w:pPr>
                          </w:p>
                          <w:p w14:paraId="0CA64660"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太阳能</w:t>
                            </w:r>
                            <w:r>
                              <w:rPr>
                                <w:rFonts w:ascii="宋体" w:hAnsi="宋体" w:cs="宋体" w:hint="eastAsia"/>
                                <w:spacing w:val="2"/>
                                <w:sz w:val="20"/>
                                <w:szCs w:val="20"/>
                              </w:rPr>
                              <w:t>热</w:t>
                            </w:r>
                            <w:r>
                              <w:rPr>
                                <w:rFonts w:ascii="宋体" w:hAnsi="宋体" w:cs="宋体" w:hint="eastAsia"/>
                                <w:sz w:val="20"/>
                                <w:szCs w:val="20"/>
                              </w:rPr>
                              <w:t>水系统</w:t>
                            </w:r>
                          </w:p>
                        </w:tc>
                        <w:tc>
                          <w:tcPr>
                            <w:tcW w:w="3765" w:type="dxa"/>
                            <w:tcBorders>
                              <w:top w:val="single" w:sz="4" w:space="0" w:color="auto"/>
                              <w:left w:val="single" w:sz="4" w:space="0" w:color="auto"/>
                              <w:bottom w:val="single" w:sz="4" w:space="0" w:color="auto"/>
                              <w:right w:val="single" w:sz="4" w:space="0" w:color="auto"/>
                            </w:tcBorders>
                          </w:tcPr>
                          <w:p w14:paraId="61E699DA" w14:textId="77777777" w:rsidR="00B42B1B" w:rsidRDefault="00FA6EE5">
                            <w:pPr>
                              <w:pStyle w:val="TableParagraph"/>
                              <w:spacing w:before="52"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《家用太阳能热水系统</w:t>
                            </w:r>
                            <w:r>
                              <w:rPr>
                                <w:rFonts w:ascii="宋体" w:hAnsi="宋体" w:cs="宋体" w:hint="eastAsia"/>
                                <w:spacing w:val="9"/>
                                <w:sz w:val="20"/>
                                <w:szCs w:val="20"/>
                                <w:lang w:eastAsia="zh-CN"/>
                              </w:rPr>
                              <w:t>能</w:t>
                            </w:r>
                            <w:r>
                              <w:rPr>
                                <w:rFonts w:ascii="宋体" w:hAnsi="宋体" w:cs="宋体" w:hint="eastAsia"/>
                                <w:spacing w:val="12"/>
                                <w:sz w:val="20"/>
                                <w:szCs w:val="20"/>
                                <w:lang w:eastAsia="zh-CN"/>
                              </w:rPr>
                              <w:t>效限</w:t>
                            </w:r>
                            <w:r>
                              <w:rPr>
                                <w:rFonts w:ascii="宋体" w:hAnsi="宋体" w:cs="宋体" w:hint="eastAsia"/>
                                <w:sz w:val="20"/>
                                <w:szCs w:val="20"/>
                                <w:lang w:eastAsia="zh-CN"/>
                              </w:rPr>
                              <w:t>定值及能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26</w:t>
                            </w:r>
                            <w:r>
                              <w:rPr>
                                <w:rFonts w:ascii="宋体" w:hAnsi="宋体" w:cs="宋体" w:hint="eastAsia"/>
                                <w:sz w:val="20"/>
                                <w:szCs w:val="20"/>
                                <w:lang w:eastAsia="zh-CN"/>
                              </w:rPr>
                              <w:t>96</w:t>
                            </w:r>
                            <w:r>
                              <w:rPr>
                                <w:rFonts w:ascii="宋体" w:hAnsi="宋体" w:cs="宋体" w:hint="eastAsia"/>
                                <w:spacing w:val="-2"/>
                                <w:sz w:val="20"/>
                                <w:szCs w:val="20"/>
                                <w:lang w:eastAsia="zh-CN"/>
                              </w:rPr>
                              <w:t>9</w:t>
                            </w:r>
                            <w:r>
                              <w:rPr>
                                <w:rFonts w:ascii="宋体" w:hAnsi="宋体" w:cs="宋体" w:hint="eastAsia"/>
                                <w:sz w:val="20"/>
                                <w:szCs w:val="20"/>
                                <w:lang w:eastAsia="zh-CN"/>
                              </w:rPr>
                              <w:t>）</w:t>
                            </w:r>
                          </w:p>
                        </w:tc>
                      </w:tr>
                      <w:tr w:rsidR="00B42B1B" w14:paraId="17ABEF7D" w14:textId="77777777">
                        <w:trPr>
                          <w:trHeight w:hRule="exact" w:val="902"/>
                        </w:trPr>
                        <w:tc>
                          <w:tcPr>
                            <w:tcW w:w="585" w:type="dxa"/>
                            <w:vMerge w:val="restart"/>
                            <w:tcBorders>
                              <w:top w:val="single" w:sz="4" w:space="0" w:color="auto"/>
                              <w:left w:val="single" w:sz="4" w:space="0" w:color="auto"/>
                              <w:bottom w:val="single" w:sz="4" w:space="0" w:color="auto"/>
                              <w:right w:val="single" w:sz="4" w:space="0" w:color="auto"/>
                            </w:tcBorders>
                          </w:tcPr>
                          <w:p w14:paraId="059FA029" w14:textId="77777777" w:rsidR="00B42B1B" w:rsidRDefault="00B42B1B">
                            <w:pPr>
                              <w:pStyle w:val="TableParagraph"/>
                              <w:rPr>
                                <w:rFonts w:ascii="宋体" w:hAnsi="宋体" w:cs="宋体" w:hint="eastAsia"/>
                                <w:sz w:val="20"/>
                                <w:szCs w:val="20"/>
                                <w:lang w:eastAsia="zh-CN"/>
                              </w:rPr>
                            </w:pPr>
                          </w:p>
                          <w:p w14:paraId="57D00B8D" w14:textId="77777777" w:rsidR="00B42B1B" w:rsidRDefault="00B42B1B">
                            <w:pPr>
                              <w:pStyle w:val="TableParagraph"/>
                              <w:rPr>
                                <w:rFonts w:ascii="宋体" w:hAnsi="宋体" w:cs="宋体" w:hint="eastAsia"/>
                                <w:sz w:val="20"/>
                                <w:szCs w:val="20"/>
                                <w:lang w:eastAsia="zh-CN"/>
                              </w:rPr>
                            </w:pPr>
                          </w:p>
                          <w:p w14:paraId="63580513" w14:textId="77777777" w:rsidR="00B42B1B" w:rsidRDefault="00B42B1B">
                            <w:pPr>
                              <w:pStyle w:val="TableParagraph"/>
                              <w:rPr>
                                <w:rFonts w:ascii="宋体" w:hAnsi="宋体" w:cs="宋体" w:hint="eastAsia"/>
                                <w:sz w:val="20"/>
                                <w:szCs w:val="20"/>
                                <w:lang w:eastAsia="zh-CN"/>
                              </w:rPr>
                            </w:pPr>
                          </w:p>
                          <w:p w14:paraId="42C79679" w14:textId="77777777" w:rsidR="00B42B1B" w:rsidRDefault="00B42B1B">
                            <w:pPr>
                              <w:pStyle w:val="TableParagraph"/>
                              <w:rPr>
                                <w:rFonts w:ascii="宋体" w:hAnsi="宋体" w:cs="宋体" w:hint="eastAsia"/>
                                <w:sz w:val="20"/>
                                <w:szCs w:val="20"/>
                                <w:lang w:eastAsia="zh-CN"/>
                              </w:rPr>
                            </w:pPr>
                          </w:p>
                          <w:p w14:paraId="7DE4815C" w14:textId="77777777" w:rsidR="00B42B1B" w:rsidRDefault="00B42B1B">
                            <w:pPr>
                              <w:pStyle w:val="TableParagraph"/>
                              <w:rPr>
                                <w:rFonts w:ascii="宋体" w:hAnsi="宋体" w:cs="宋体" w:hint="eastAsia"/>
                                <w:sz w:val="20"/>
                                <w:szCs w:val="20"/>
                                <w:lang w:eastAsia="zh-CN"/>
                              </w:rPr>
                            </w:pPr>
                          </w:p>
                          <w:p w14:paraId="4243ABB8" w14:textId="77777777" w:rsidR="00B42B1B" w:rsidRDefault="00B42B1B">
                            <w:pPr>
                              <w:pStyle w:val="TableParagraph"/>
                              <w:spacing w:before="12"/>
                              <w:rPr>
                                <w:rFonts w:ascii="宋体" w:hAnsi="宋体" w:cs="宋体" w:hint="eastAsia"/>
                                <w:sz w:val="23"/>
                                <w:szCs w:val="23"/>
                                <w:lang w:eastAsia="zh-CN"/>
                              </w:rPr>
                            </w:pPr>
                          </w:p>
                          <w:p w14:paraId="391F9114"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1</w:t>
                            </w:r>
                          </w:p>
                        </w:tc>
                        <w:tc>
                          <w:tcPr>
                            <w:tcW w:w="1305" w:type="dxa"/>
                            <w:vMerge w:val="restart"/>
                            <w:tcBorders>
                              <w:top w:val="single" w:sz="4" w:space="0" w:color="auto"/>
                              <w:left w:val="single" w:sz="4" w:space="0" w:color="auto"/>
                              <w:bottom w:val="single" w:sz="4" w:space="0" w:color="auto"/>
                              <w:right w:val="single" w:sz="4" w:space="0" w:color="auto"/>
                            </w:tcBorders>
                          </w:tcPr>
                          <w:p w14:paraId="0B0D80F0" w14:textId="77777777" w:rsidR="00B42B1B" w:rsidRDefault="00B42B1B">
                            <w:pPr>
                              <w:pStyle w:val="TableParagraph"/>
                              <w:rPr>
                                <w:rFonts w:ascii="宋体" w:hAnsi="宋体" w:cs="宋体" w:hint="eastAsia"/>
                                <w:sz w:val="20"/>
                                <w:szCs w:val="20"/>
                              </w:rPr>
                            </w:pPr>
                          </w:p>
                          <w:p w14:paraId="20183468" w14:textId="77777777" w:rsidR="00B42B1B" w:rsidRDefault="00B42B1B">
                            <w:pPr>
                              <w:pStyle w:val="TableParagraph"/>
                              <w:rPr>
                                <w:rFonts w:ascii="宋体" w:hAnsi="宋体" w:cs="宋体" w:hint="eastAsia"/>
                                <w:sz w:val="20"/>
                                <w:szCs w:val="20"/>
                              </w:rPr>
                            </w:pPr>
                          </w:p>
                          <w:p w14:paraId="5B9F3C9E" w14:textId="77777777" w:rsidR="00B42B1B" w:rsidRDefault="00B42B1B">
                            <w:pPr>
                              <w:pStyle w:val="TableParagraph"/>
                              <w:rPr>
                                <w:rFonts w:ascii="宋体" w:hAnsi="宋体" w:cs="宋体" w:hint="eastAsia"/>
                                <w:sz w:val="20"/>
                                <w:szCs w:val="20"/>
                              </w:rPr>
                            </w:pPr>
                          </w:p>
                          <w:p w14:paraId="06E55424" w14:textId="77777777" w:rsidR="00B42B1B" w:rsidRDefault="00B42B1B">
                            <w:pPr>
                              <w:pStyle w:val="TableParagraph"/>
                              <w:rPr>
                                <w:rFonts w:ascii="宋体" w:hAnsi="宋体" w:cs="宋体" w:hint="eastAsia"/>
                                <w:sz w:val="20"/>
                                <w:szCs w:val="20"/>
                              </w:rPr>
                            </w:pPr>
                          </w:p>
                          <w:p w14:paraId="26D99B48" w14:textId="77777777" w:rsidR="00B42B1B" w:rsidRDefault="00B42B1B">
                            <w:pPr>
                              <w:pStyle w:val="TableParagraph"/>
                              <w:rPr>
                                <w:rFonts w:ascii="宋体" w:hAnsi="宋体" w:cs="宋体" w:hint="eastAsia"/>
                                <w:sz w:val="20"/>
                                <w:szCs w:val="20"/>
                              </w:rPr>
                            </w:pPr>
                          </w:p>
                          <w:p w14:paraId="0526E776" w14:textId="77777777" w:rsidR="00B42B1B" w:rsidRDefault="00FA6EE5">
                            <w:pPr>
                              <w:pStyle w:val="TableParagraph"/>
                              <w:spacing w:before="157"/>
                              <w:ind w:left="7"/>
                              <w:rPr>
                                <w:rFonts w:ascii="宋体" w:hAnsi="宋体" w:cs="宋体" w:hint="eastAsia"/>
                                <w:sz w:val="20"/>
                                <w:szCs w:val="20"/>
                              </w:rPr>
                            </w:pPr>
                            <w:r>
                              <w:rPr>
                                <w:rFonts w:ascii="宋体" w:hAnsi="宋体" w:cs="宋体" w:hint="eastAsia"/>
                                <w:spacing w:val="1"/>
                                <w:sz w:val="20"/>
                                <w:szCs w:val="20"/>
                              </w:rPr>
                              <w:t>A02</w:t>
                            </w:r>
                            <w:r>
                              <w:rPr>
                                <w:rFonts w:ascii="宋体" w:hAnsi="宋体" w:cs="宋体" w:hint="eastAsia"/>
                                <w:sz w:val="20"/>
                                <w:szCs w:val="20"/>
                              </w:rPr>
                              <w:t>06</w:t>
                            </w:r>
                            <w:r>
                              <w:rPr>
                                <w:rFonts w:ascii="宋体" w:hAnsi="宋体" w:cs="宋体" w:hint="eastAsia"/>
                                <w:spacing w:val="1"/>
                                <w:sz w:val="20"/>
                                <w:szCs w:val="20"/>
                              </w:rPr>
                              <w:t>1</w:t>
                            </w:r>
                            <w:r>
                              <w:rPr>
                                <w:rFonts w:ascii="宋体" w:hAnsi="宋体" w:cs="宋体" w:hint="eastAsia"/>
                                <w:sz w:val="20"/>
                                <w:szCs w:val="20"/>
                              </w:rPr>
                              <w:t>9照明</w:t>
                            </w:r>
                          </w:p>
                          <w:p w14:paraId="408A463A"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设备</w:t>
                            </w:r>
                          </w:p>
                        </w:tc>
                        <w:tc>
                          <w:tcPr>
                            <w:tcW w:w="1665" w:type="dxa"/>
                            <w:tcBorders>
                              <w:top w:val="single" w:sz="4" w:space="0" w:color="auto"/>
                              <w:left w:val="single" w:sz="4" w:space="0" w:color="auto"/>
                              <w:bottom w:val="single" w:sz="4" w:space="0" w:color="auto"/>
                              <w:right w:val="single" w:sz="4" w:space="0" w:color="auto"/>
                            </w:tcBorders>
                          </w:tcPr>
                          <w:p w14:paraId="13B4E6EE" w14:textId="77777777" w:rsidR="00B42B1B" w:rsidRDefault="00FA6EE5">
                            <w:pPr>
                              <w:pStyle w:val="TableParagraph"/>
                              <w:spacing w:before="133" w:line="280" w:lineRule="auto"/>
                              <w:ind w:left="7" w:right="7"/>
                              <w:rPr>
                                <w:rFonts w:ascii="宋体" w:hAnsi="宋体" w:cs="宋体" w:hint="eastAsia"/>
                                <w:sz w:val="20"/>
                                <w:szCs w:val="20"/>
                                <w:lang w:eastAsia="zh-CN"/>
                              </w:rPr>
                            </w:pPr>
                            <w:r>
                              <w:rPr>
                                <w:rFonts w:ascii="宋体" w:hAnsi="宋体" w:cs="宋体" w:hint="eastAsia"/>
                                <w:sz w:val="20"/>
                                <w:szCs w:val="20"/>
                                <w:lang w:eastAsia="zh-CN"/>
                              </w:rPr>
                              <w:t>★</w:t>
                            </w:r>
                            <w:r>
                              <w:rPr>
                                <w:rFonts w:ascii="宋体" w:hAnsi="宋体" w:cs="宋体" w:hint="eastAsia"/>
                                <w:spacing w:val="24"/>
                                <w:sz w:val="20"/>
                                <w:szCs w:val="20"/>
                                <w:lang w:eastAsia="zh-CN"/>
                              </w:rPr>
                              <w:t>普</w:t>
                            </w:r>
                            <w:r>
                              <w:rPr>
                                <w:rFonts w:ascii="宋体" w:hAnsi="宋体" w:cs="宋体" w:hint="eastAsia"/>
                                <w:sz w:val="20"/>
                                <w:szCs w:val="20"/>
                                <w:lang w:eastAsia="zh-CN"/>
                              </w:rPr>
                              <w:t>通照明用</w:t>
                            </w:r>
                            <w:r>
                              <w:rPr>
                                <w:rFonts w:ascii="宋体" w:hAnsi="宋体" w:cs="宋体" w:hint="eastAsia"/>
                                <w:spacing w:val="24"/>
                                <w:sz w:val="20"/>
                                <w:szCs w:val="20"/>
                                <w:lang w:eastAsia="zh-CN"/>
                              </w:rPr>
                              <w:t>双</w:t>
                            </w:r>
                            <w:r>
                              <w:rPr>
                                <w:rFonts w:ascii="宋体" w:hAnsi="宋体" w:cs="宋体" w:hint="eastAsia"/>
                                <w:sz w:val="20"/>
                                <w:szCs w:val="20"/>
                                <w:lang w:eastAsia="zh-CN"/>
                              </w:rPr>
                              <w:t>端荧光灯</w:t>
                            </w:r>
                          </w:p>
                        </w:tc>
                        <w:tc>
                          <w:tcPr>
                            <w:tcW w:w="1770" w:type="dxa"/>
                            <w:tcBorders>
                              <w:top w:val="single" w:sz="4" w:space="0" w:color="auto"/>
                              <w:left w:val="single" w:sz="4" w:space="0" w:color="auto"/>
                              <w:bottom w:val="single" w:sz="4" w:space="0" w:color="auto"/>
                              <w:right w:val="single" w:sz="4" w:space="0" w:color="auto"/>
                            </w:tcBorders>
                          </w:tcPr>
                          <w:p w14:paraId="1E0BF35B"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4B83BB0E" w14:textId="77777777" w:rsidR="00B42B1B" w:rsidRDefault="00FA6EE5">
                            <w:pPr>
                              <w:pStyle w:val="TableParagraph"/>
                              <w:spacing w:before="133"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《普通照明用双端荧光</w:t>
                            </w:r>
                            <w:r>
                              <w:rPr>
                                <w:rFonts w:ascii="宋体" w:hAnsi="宋体" w:cs="宋体" w:hint="eastAsia"/>
                                <w:spacing w:val="9"/>
                                <w:sz w:val="20"/>
                                <w:szCs w:val="20"/>
                                <w:lang w:eastAsia="zh-CN"/>
                              </w:rPr>
                              <w:t>灯</w:t>
                            </w:r>
                            <w:r>
                              <w:rPr>
                                <w:rFonts w:ascii="宋体" w:hAnsi="宋体" w:cs="宋体" w:hint="eastAsia"/>
                                <w:spacing w:val="12"/>
                                <w:sz w:val="20"/>
                                <w:szCs w:val="20"/>
                                <w:lang w:eastAsia="zh-CN"/>
                              </w:rPr>
                              <w:t>能效</w:t>
                            </w:r>
                            <w:r>
                              <w:rPr>
                                <w:rFonts w:ascii="宋体" w:hAnsi="宋体" w:cs="宋体" w:hint="eastAsia"/>
                                <w:sz w:val="20"/>
                                <w:szCs w:val="20"/>
                                <w:lang w:eastAsia="zh-CN"/>
                              </w:rPr>
                              <w:t>限定值及</w:t>
                            </w:r>
                            <w:r>
                              <w:rPr>
                                <w:rFonts w:ascii="宋体" w:hAnsi="宋体" w:cs="宋体" w:hint="eastAsia"/>
                                <w:spacing w:val="2"/>
                                <w:sz w:val="20"/>
                                <w:szCs w:val="20"/>
                                <w:lang w:eastAsia="zh-CN"/>
                              </w:rPr>
                              <w:t>能</w:t>
                            </w:r>
                            <w:r>
                              <w:rPr>
                                <w:rFonts w:ascii="宋体" w:hAnsi="宋体" w:cs="宋体" w:hint="eastAsia"/>
                                <w:sz w:val="20"/>
                                <w:szCs w:val="20"/>
                                <w:lang w:eastAsia="zh-CN"/>
                              </w:rPr>
                              <w:t>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19</w:t>
                            </w:r>
                            <w:r>
                              <w:rPr>
                                <w:rFonts w:ascii="宋体" w:hAnsi="宋体" w:cs="宋体" w:hint="eastAsia"/>
                                <w:sz w:val="20"/>
                                <w:szCs w:val="20"/>
                                <w:lang w:eastAsia="zh-CN"/>
                              </w:rPr>
                              <w:t>04</w:t>
                            </w:r>
                            <w:r>
                              <w:rPr>
                                <w:rFonts w:ascii="宋体" w:hAnsi="宋体" w:cs="宋体" w:hint="eastAsia"/>
                                <w:spacing w:val="1"/>
                                <w:sz w:val="20"/>
                                <w:szCs w:val="20"/>
                                <w:lang w:eastAsia="zh-CN"/>
                              </w:rPr>
                              <w:t>3</w:t>
                            </w:r>
                            <w:r>
                              <w:rPr>
                                <w:rFonts w:ascii="宋体" w:hAnsi="宋体" w:cs="宋体" w:hint="eastAsia"/>
                                <w:sz w:val="20"/>
                                <w:szCs w:val="20"/>
                                <w:lang w:eastAsia="zh-CN"/>
                              </w:rPr>
                              <w:t>）</w:t>
                            </w:r>
                          </w:p>
                        </w:tc>
                      </w:tr>
                      <w:tr w:rsidR="00B42B1B" w14:paraId="533FEE3D" w14:textId="77777777">
                        <w:trPr>
                          <w:trHeight w:hRule="exact" w:val="821"/>
                        </w:trPr>
                        <w:tc>
                          <w:tcPr>
                            <w:tcW w:w="585" w:type="dxa"/>
                            <w:vMerge/>
                            <w:tcBorders>
                              <w:top w:val="single" w:sz="4" w:space="0" w:color="auto"/>
                              <w:left w:val="single" w:sz="4" w:space="0" w:color="auto"/>
                              <w:bottom w:val="single" w:sz="4" w:space="0" w:color="auto"/>
                              <w:right w:val="single" w:sz="4" w:space="0" w:color="auto"/>
                            </w:tcBorders>
                            <w:vAlign w:val="center"/>
                          </w:tcPr>
                          <w:p w14:paraId="3A0F5B5D"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7A30C72A"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3C5581EE" w14:textId="77777777" w:rsidR="00B42B1B" w:rsidRDefault="00FA6EE5">
                            <w:pPr>
                              <w:pStyle w:val="TableParagraph"/>
                              <w:spacing w:before="92" w:line="280" w:lineRule="auto"/>
                              <w:ind w:left="7" w:right="2"/>
                              <w:rPr>
                                <w:rFonts w:ascii="宋体" w:hAnsi="宋体" w:cs="宋体" w:hint="eastAsia"/>
                                <w:sz w:val="20"/>
                                <w:szCs w:val="20"/>
                              </w:rPr>
                            </w:pPr>
                            <w:r>
                              <w:rPr>
                                <w:rFonts w:ascii="宋体" w:hAnsi="宋体" w:cs="宋体" w:hint="eastAsia"/>
                                <w:spacing w:val="1"/>
                                <w:sz w:val="20"/>
                                <w:szCs w:val="20"/>
                              </w:rPr>
                              <w:t>LE</w:t>
                            </w:r>
                            <w:r>
                              <w:rPr>
                                <w:rFonts w:ascii="宋体" w:hAnsi="宋体" w:cs="宋体" w:hint="eastAsia"/>
                                <w:sz w:val="20"/>
                                <w:szCs w:val="20"/>
                              </w:rPr>
                              <w:t>D</w:t>
                            </w:r>
                            <w:r>
                              <w:rPr>
                                <w:rFonts w:ascii="宋体" w:hAnsi="宋体" w:cs="宋体" w:hint="eastAsia"/>
                                <w:spacing w:val="12"/>
                                <w:sz w:val="20"/>
                                <w:szCs w:val="20"/>
                              </w:rPr>
                              <w:t>道</w:t>
                            </w:r>
                            <w:r>
                              <w:rPr>
                                <w:rFonts w:ascii="宋体" w:hAnsi="宋体" w:cs="宋体" w:hint="eastAsia"/>
                                <w:spacing w:val="9"/>
                                <w:sz w:val="20"/>
                                <w:szCs w:val="20"/>
                              </w:rPr>
                              <w:t>路</w:t>
                            </w:r>
                            <w:r>
                              <w:rPr>
                                <w:rFonts w:ascii="宋体" w:hAnsi="宋体" w:cs="宋体" w:hint="eastAsia"/>
                                <w:spacing w:val="13"/>
                                <w:sz w:val="20"/>
                                <w:szCs w:val="20"/>
                              </w:rPr>
                              <w:t>/</w:t>
                            </w:r>
                            <w:r>
                              <w:rPr>
                                <w:rFonts w:ascii="宋体" w:hAnsi="宋体" w:cs="宋体" w:hint="eastAsia"/>
                                <w:spacing w:val="12"/>
                                <w:sz w:val="20"/>
                                <w:szCs w:val="20"/>
                              </w:rPr>
                              <w:t>隧道照</w:t>
                            </w:r>
                            <w:r>
                              <w:rPr>
                                <w:rFonts w:ascii="宋体" w:hAnsi="宋体" w:cs="宋体" w:hint="eastAsia"/>
                                <w:sz w:val="20"/>
                                <w:szCs w:val="20"/>
                              </w:rPr>
                              <w:t>明产品</w:t>
                            </w:r>
                          </w:p>
                        </w:tc>
                        <w:tc>
                          <w:tcPr>
                            <w:tcW w:w="1770" w:type="dxa"/>
                            <w:tcBorders>
                              <w:top w:val="single" w:sz="4" w:space="0" w:color="auto"/>
                              <w:left w:val="single" w:sz="4" w:space="0" w:color="auto"/>
                              <w:bottom w:val="single" w:sz="4" w:space="0" w:color="auto"/>
                              <w:right w:val="single" w:sz="4" w:space="0" w:color="auto"/>
                            </w:tcBorders>
                          </w:tcPr>
                          <w:p w14:paraId="3766620D"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6DCC5759" w14:textId="77777777" w:rsidR="00B42B1B" w:rsidRDefault="00FA6EE5">
                            <w:pPr>
                              <w:pStyle w:val="TableParagraph"/>
                              <w:spacing w:before="92" w:line="280" w:lineRule="auto"/>
                              <w:ind w:left="7" w:right="7"/>
                              <w:rPr>
                                <w:rFonts w:ascii="宋体" w:hAnsi="宋体" w:cs="宋体" w:hint="eastAsia"/>
                                <w:sz w:val="20"/>
                                <w:szCs w:val="20"/>
                                <w:lang w:eastAsia="zh-CN"/>
                              </w:rPr>
                            </w:pPr>
                            <w:r>
                              <w:rPr>
                                <w:rFonts w:ascii="宋体" w:hAnsi="宋体" w:cs="宋体" w:hint="eastAsia"/>
                                <w:spacing w:val="4"/>
                                <w:sz w:val="20"/>
                                <w:szCs w:val="20"/>
                                <w:lang w:eastAsia="zh-CN"/>
                              </w:rPr>
                              <w:t>《</w:t>
                            </w:r>
                            <w:r>
                              <w:rPr>
                                <w:rFonts w:ascii="宋体" w:hAnsi="宋体" w:cs="宋体" w:hint="eastAsia"/>
                                <w:spacing w:val="2"/>
                                <w:sz w:val="20"/>
                                <w:szCs w:val="20"/>
                                <w:lang w:eastAsia="zh-CN"/>
                              </w:rPr>
                              <w:t>道</w:t>
                            </w:r>
                            <w:r>
                              <w:rPr>
                                <w:rFonts w:ascii="宋体" w:hAnsi="宋体" w:cs="宋体" w:hint="eastAsia"/>
                                <w:spacing w:val="4"/>
                                <w:sz w:val="20"/>
                                <w:szCs w:val="20"/>
                                <w:lang w:eastAsia="zh-CN"/>
                              </w:rPr>
                              <w:t>路和隧道照</w:t>
                            </w:r>
                            <w:r>
                              <w:rPr>
                                <w:rFonts w:ascii="宋体" w:hAnsi="宋体" w:cs="宋体" w:hint="eastAsia"/>
                                <w:spacing w:val="2"/>
                                <w:sz w:val="20"/>
                                <w:szCs w:val="20"/>
                                <w:lang w:eastAsia="zh-CN"/>
                              </w:rPr>
                              <w:t>明</w:t>
                            </w:r>
                            <w:r>
                              <w:rPr>
                                <w:rFonts w:ascii="宋体" w:hAnsi="宋体" w:cs="宋体" w:hint="eastAsia"/>
                                <w:sz w:val="20"/>
                                <w:szCs w:val="20"/>
                                <w:lang w:eastAsia="zh-CN"/>
                              </w:rPr>
                              <w:t>用</w:t>
                            </w:r>
                            <w:r>
                              <w:rPr>
                                <w:rFonts w:ascii="宋体" w:hAnsi="宋体" w:cs="宋体" w:hint="eastAsia"/>
                                <w:spacing w:val="1"/>
                                <w:sz w:val="20"/>
                                <w:szCs w:val="20"/>
                                <w:lang w:eastAsia="zh-CN"/>
                              </w:rPr>
                              <w:t>LE</w:t>
                            </w:r>
                            <w:r>
                              <w:rPr>
                                <w:rFonts w:ascii="宋体" w:hAnsi="宋体" w:cs="宋体" w:hint="eastAsia"/>
                                <w:sz w:val="20"/>
                                <w:szCs w:val="20"/>
                                <w:lang w:eastAsia="zh-CN"/>
                              </w:rPr>
                              <w:t>D</w:t>
                            </w:r>
                            <w:r>
                              <w:rPr>
                                <w:rFonts w:ascii="宋体" w:hAnsi="宋体" w:cs="宋体" w:hint="eastAsia"/>
                                <w:spacing w:val="4"/>
                                <w:sz w:val="20"/>
                                <w:szCs w:val="20"/>
                                <w:lang w:eastAsia="zh-CN"/>
                              </w:rPr>
                              <w:t>灯</w:t>
                            </w:r>
                            <w:r>
                              <w:rPr>
                                <w:rFonts w:ascii="宋体" w:hAnsi="宋体" w:cs="宋体" w:hint="eastAsia"/>
                                <w:spacing w:val="2"/>
                                <w:sz w:val="20"/>
                                <w:szCs w:val="20"/>
                                <w:lang w:eastAsia="zh-CN"/>
                              </w:rPr>
                              <w:t>具</w:t>
                            </w:r>
                            <w:r>
                              <w:rPr>
                                <w:rFonts w:ascii="宋体" w:hAnsi="宋体" w:cs="宋体" w:hint="eastAsia"/>
                                <w:sz w:val="20"/>
                                <w:szCs w:val="20"/>
                                <w:lang w:eastAsia="zh-CN"/>
                              </w:rPr>
                              <w:t>能效限定</w:t>
                            </w:r>
                            <w:r>
                              <w:rPr>
                                <w:rFonts w:ascii="宋体" w:hAnsi="宋体" w:cs="宋体" w:hint="eastAsia"/>
                                <w:spacing w:val="2"/>
                                <w:sz w:val="20"/>
                                <w:szCs w:val="20"/>
                                <w:lang w:eastAsia="zh-CN"/>
                              </w:rPr>
                              <w:t>值</w:t>
                            </w:r>
                            <w:r>
                              <w:rPr>
                                <w:rFonts w:ascii="宋体" w:hAnsi="宋体" w:cs="宋体" w:hint="eastAsia"/>
                                <w:sz w:val="20"/>
                                <w:szCs w:val="20"/>
                                <w:lang w:eastAsia="zh-CN"/>
                              </w:rPr>
                              <w:t>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106"/>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3747</w:t>
                            </w:r>
                            <w:r>
                              <w:rPr>
                                <w:rFonts w:ascii="宋体" w:hAnsi="宋体" w:cs="宋体" w:hint="eastAsia"/>
                                <w:sz w:val="20"/>
                                <w:szCs w:val="20"/>
                                <w:lang w:eastAsia="zh-CN"/>
                              </w:rPr>
                              <w:t>8</w:t>
                            </w:r>
                          </w:p>
                        </w:tc>
                      </w:tr>
                      <w:tr w:rsidR="00B42B1B" w14:paraId="339E2C21" w14:textId="77777777">
                        <w:trPr>
                          <w:trHeight w:hRule="exact" w:val="804"/>
                        </w:trPr>
                        <w:tc>
                          <w:tcPr>
                            <w:tcW w:w="585" w:type="dxa"/>
                            <w:vMerge/>
                            <w:tcBorders>
                              <w:top w:val="single" w:sz="4" w:space="0" w:color="auto"/>
                              <w:left w:val="single" w:sz="4" w:space="0" w:color="auto"/>
                              <w:bottom w:val="single" w:sz="4" w:space="0" w:color="auto"/>
                              <w:right w:val="single" w:sz="4" w:space="0" w:color="auto"/>
                            </w:tcBorders>
                            <w:vAlign w:val="center"/>
                          </w:tcPr>
                          <w:p w14:paraId="56A36C35"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567B031F"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48339C3F" w14:textId="77777777" w:rsidR="00B42B1B" w:rsidRDefault="00B42B1B">
                            <w:pPr>
                              <w:pStyle w:val="TableParagraph"/>
                              <w:spacing w:before="4"/>
                              <w:rPr>
                                <w:rFonts w:ascii="宋体" w:hAnsi="宋体" w:cs="宋体" w:hint="eastAsia"/>
                                <w:sz w:val="18"/>
                                <w:szCs w:val="18"/>
                                <w:lang w:eastAsia="zh-CN"/>
                              </w:rPr>
                            </w:pPr>
                          </w:p>
                          <w:p w14:paraId="7EFDEA82" w14:textId="77777777" w:rsidR="00B42B1B" w:rsidRDefault="00FA6EE5">
                            <w:pPr>
                              <w:pStyle w:val="TableParagraph"/>
                              <w:ind w:left="7"/>
                              <w:rPr>
                                <w:rFonts w:ascii="宋体" w:hAnsi="宋体" w:cs="宋体" w:hint="eastAsia"/>
                                <w:sz w:val="20"/>
                                <w:szCs w:val="20"/>
                              </w:rPr>
                            </w:pPr>
                            <w:r>
                              <w:rPr>
                                <w:rFonts w:ascii="宋体" w:hAnsi="宋体" w:cs="宋体" w:hint="eastAsia"/>
                                <w:spacing w:val="1"/>
                                <w:sz w:val="20"/>
                                <w:szCs w:val="20"/>
                              </w:rPr>
                              <w:t>LE</w:t>
                            </w:r>
                            <w:r>
                              <w:rPr>
                                <w:rFonts w:ascii="宋体" w:hAnsi="宋体" w:cs="宋体" w:hint="eastAsia"/>
                                <w:sz w:val="20"/>
                                <w:szCs w:val="20"/>
                              </w:rPr>
                              <w:t>D筒灯</w:t>
                            </w:r>
                          </w:p>
                        </w:tc>
                        <w:tc>
                          <w:tcPr>
                            <w:tcW w:w="1770" w:type="dxa"/>
                            <w:tcBorders>
                              <w:top w:val="single" w:sz="4" w:space="0" w:color="auto"/>
                              <w:left w:val="single" w:sz="4" w:space="0" w:color="auto"/>
                              <w:bottom w:val="single" w:sz="4" w:space="0" w:color="auto"/>
                              <w:right w:val="single" w:sz="4" w:space="0" w:color="auto"/>
                            </w:tcBorders>
                          </w:tcPr>
                          <w:p w14:paraId="6E1A8452"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0A532AD0" w14:textId="77777777" w:rsidR="00B42B1B" w:rsidRDefault="00FA6EE5">
                            <w:pPr>
                              <w:pStyle w:val="TableParagraph"/>
                              <w:spacing w:before="83" w:line="280" w:lineRule="auto"/>
                              <w:ind w:left="7" w:right="7"/>
                              <w:rPr>
                                <w:rFonts w:ascii="宋体" w:hAnsi="宋体" w:cs="宋体" w:hint="eastAsia"/>
                                <w:sz w:val="20"/>
                                <w:szCs w:val="20"/>
                                <w:lang w:eastAsia="zh-CN"/>
                              </w:rPr>
                            </w:pPr>
                            <w:r>
                              <w:rPr>
                                <w:rFonts w:ascii="宋体" w:hAnsi="宋体" w:cs="宋体" w:hint="eastAsia"/>
                                <w:spacing w:val="4"/>
                                <w:sz w:val="20"/>
                                <w:szCs w:val="20"/>
                                <w:lang w:eastAsia="zh-CN"/>
                              </w:rPr>
                              <w:t>《</w:t>
                            </w:r>
                            <w:r>
                              <w:rPr>
                                <w:rFonts w:ascii="宋体" w:hAnsi="宋体" w:cs="宋体" w:hint="eastAsia"/>
                                <w:spacing w:val="2"/>
                                <w:sz w:val="20"/>
                                <w:szCs w:val="20"/>
                                <w:lang w:eastAsia="zh-CN"/>
                              </w:rPr>
                              <w:t>室</w:t>
                            </w:r>
                            <w:r>
                              <w:rPr>
                                <w:rFonts w:ascii="宋体" w:hAnsi="宋体" w:cs="宋体" w:hint="eastAsia"/>
                                <w:spacing w:val="4"/>
                                <w:sz w:val="20"/>
                                <w:szCs w:val="20"/>
                                <w:lang w:eastAsia="zh-CN"/>
                              </w:rPr>
                              <w:t>内照明</w:t>
                            </w:r>
                            <w:r>
                              <w:rPr>
                                <w:rFonts w:ascii="宋体" w:hAnsi="宋体" w:cs="宋体" w:hint="eastAsia"/>
                                <w:sz w:val="20"/>
                                <w:szCs w:val="20"/>
                                <w:lang w:eastAsia="zh-CN"/>
                              </w:rPr>
                              <w:t>用</w:t>
                            </w:r>
                            <w:r>
                              <w:rPr>
                                <w:rFonts w:ascii="宋体" w:hAnsi="宋体" w:cs="宋体" w:hint="eastAsia"/>
                                <w:spacing w:val="1"/>
                                <w:sz w:val="20"/>
                                <w:szCs w:val="20"/>
                                <w:lang w:eastAsia="zh-CN"/>
                              </w:rPr>
                              <w:t>LE</w:t>
                            </w:r>
                            <w:r>
                              <w:rPr>
                                <w:rFonts w:ascii="宋体" w:hAnsi="宋体" w:cs="宋体" w:hint="eastAsia"/>
                                <w:sz w:val="20"/>
                                <w:szCs w:val="20"/>
                                <w:lang w:eastAsia="zh-CN"/>
                              </w:rPr>
                              <w:t>D</w:t>
                            </w:r>
                            <w:r>
                              <w:rPr>
                                <w:rFonts w:ascii="宋体" w:hAnsi="宋体" w:cs="宋体" w:hint="eastAsia"/>
                                <w:spacing w:val="4"/>
                                <w:sz w:val="20"/>
                                <w:szCs w:val="20"/>
                                <w:lang w:eastAsia="zh-CN"/>
                              </w:rPr>
                              <w:t>产</w:t>
                            </w:r>
                            <w:r>
                              <w:rPr>
                                <w:rFonts w:ascii="宋体" w:hAnsi="宋体" w:cs="宋体" w:hint="eastAsia"/>
                                <w:spacing w:val="2"/>
                                <w:sz w:val="20"/>
                                <w:szCs w:val="20"/>
                                <w:lang w:eastAsia="zh-CN"/>
                              </w:rPr>
                              <w:t>品</w:t>
                            </w:r>
                            <w:r>
                              <w:rPr>
                                <w:rFonts w:ascii="宋体" w:hAnsi="宋体" w:cs="宋体" w:hint="eastAsia"/>
                                <w:spacing w:val="4"/>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w:t>
                            </w:r>
                            <w:r>
                              <w:rPr>
                                <w:rFonts w:ascii="宋体" w:hAnsi="宋体" w:cs="宋体" w:hint="eastAsia"/>
                                <w:sz w:val="20"/>
                                <w:szCs w:val="20"/>
                                <w:lang w:eastAsia="zh-CN"/>
                              </w:rPr>
                              <w:t>25</w:t>
                            </w:r>
                            <w:r>
                              <w:rPr>
                                <w:rFonts w:ascii="宋体" w:hAnsi="宋体" w:cs="宋体" w:hint="eastAsia"/>
                                <w:spacing w:val="-2"/>
                                <w:sz w:val="20"/>
                                <w:szCs w:val="20"/>
                                <w:lang w:eastAsia="zh-CN"/>
                              </w:rPr>
                              <w:t>5</w:t>
                            </w:r>
                            <w:r>
                              <w:rPr>
                                <w:rFonts w:ascii="宋体" w:hAnsi="宋体" w:cs="宋体" w:hint="eastAsia"/>
                                <w:sz w:val="20"/>
                                <w:szCs w:val="20"/>
                                <w:lang w:eastAsia="zh-CN"/>
                              </w:rPr>
                              <w:t>）</w:t>
                            </w:r>
                          </w:p>
                        </w:tc>
                      </w:tr>
                      <w:tr w:rsidR="00B42B1B" w14:paraId="7B5058F3" w14:textId="77777777">
                        <w:trPr>
                          <w:trHeight w:hRule="exact" w:val="1042"/>
                        </w:trPr>
                        <w:tc>
                          <w:tcPr>
                            <w:tcW w:w="585" w:type="dxa"/>
                            <w:vMerge/>
                            <w:tcBorders>
                              <w:top w:val="single" w:sz="4" w:space="0" w:color="auto"/>
                              <w:left w:val="single" w:sz="4" w:space="0" w:color="auto"/>
                              <w:bottom w:val="single" w:sz="4" w:space="0" w:color="auto"/>
                              <w:right w:val="single" w:sz="4" w:space="0" w:color="auto"/>
                            </w:tcBorders>
                            <w:vAlign w:val="center"/>
                          </w:tcPr>
                          <w:p w14:paraId="560FBB2A"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348C178B"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7D700ECD" w14:textId="77777777" w:rsidR="00B42B1B" w:rsidRDefault="00FA6EE5">
                            <w:pPr>
                              <w:pStyle w:val="TableParagraph"/>
                              <w:spacing w:line="280" w:lineRule="auto"/>
                              <w:ind w:left="7" w:right="7"/>
                              <w:rPr>
                                <w:rFonts w:ascii="宋体" w:hAnsi="宋体" w:cs="宋体" w:hint="eastAsia"/>
                                <w:sz w:val="20"/>
                                <w:szCs w:val="20"/>
                                <w:lang w:eastAsia="zh-CN"/>
                              </w:rPr>
                            </w:pPr>
                            <w:r>
                              <w:rPr>
                                <w:rFonts w:ascii="宋体" w:hAnsi="宋体" w:cs="宋体" w:hint="eastAsia"/>
                                <w:sz w:val="20"/>
                                <w:szCs w:val="20"/>
                                <w:lang w:eastAsia="zh-CN"/>
                              </w:rPr>
                              <w:t>普</w:t>
                            </w:r>
                            <w:r>
                              <w:rPr>
                                <w:rFonts w:ascii="宋体" w:hAnsi="宋体" w:cs="宋体" w:hint="eastAsia"/>
                                <w:spacing w:val="24"/>
                                <w:sz w:val="20"/>
                                <w:szCs w:val="20"/>
                                <w:lang w:eastAsia="zh-CN"/>
                              </w:rPr>
                              <w:t>通</w:t>
                            </w:r>
                            <w:r>
                              <w:rPr>
                                <w:rFonts w:ascii="宋体" w:hAnsi="宋体" w:cs="宋体" w:hint="eastAsia"/>
                                <w:sz w:val="20"/>
                                <w:szCs w:val="20"/>
                                <w:lang w:eastAsia="zh-CN"/>
                              </w:rPr>
                              <w:t>照明用非</w:t>
                            </w:r>
                            <w:r>
                              <w:rPr>
                                <w:rFonts w:ascii="宋体" w:hAnsi="宋体" w:cs="宋体" w:hint="eastAsia"/>
                                <w:spacing w:val="24"/>
                                <w:sz w:val="20"/>
                                <w:szCs w:val="20"/>
                                <w:lang w:eastAsia="zh-CN"/>
                              </w:rPr>
                              <w:t>定</w:t>
                            </w:r>
                            <w:r>
                              <w:rPr>
                                <w:rFonts w:ascii="宋体" w:hAnsi="宋体" w:cs="宋体" w:hint="eastAsia"/>
                                <w:sz w:val="20"/>
                                <w:szCs w:val="20"/>
                                <w:lang w:eastAsia="zh-CN"/>
                              </w:rPr>
                              <w:t>向自镇流</w:t>
                            </w:r>
                            <w:r>
                              <w:rPr>
                                <w:rFonts w:ascii="宋体" w:hAnsi="宋体" w:cs="宋体" w:hint="eastAsia"/>
                                <w:spacing w:val="1"/>
                                <w:sz w:val="20"/>
                                <w:szCs w:val="20"/>
                                <w:lang w:eastAsia="zh-CN"/>
                              </w:rPr>
                              <w:t>LE</w:t>
                            </w:r>
                            <w:r>
                              <w:rPr>
                                <w:rFonts w:ascii="宋体" w:hAnsi="宋体" w:cs="宋体" w:hint="eastAsia"/>
                                <w:sz w:val="20"/>
                                <w:szCs w:val="20"/>
                                <w:lang w:eastAsia="zh-CN"/>
                              </w:rPr>
                              <w:t>D灯</w:t>
                            </w:r>
                          </w:p>
                        </w:tc>
                        <w:tc>
                          <w:tcPr>
                            <w:tcW w:w="1770" w:type="dxa"/>
                            <w:tcBorders>
                              <w:top w:val="single" w:sz="4" w:space="0" w:color="auto"/>
                              <w:left w:val="single" w:sz="4" w:space="0" w:color="auto"/>
                              <w:bottom w:val="single" w:sz="4" w:space="0" w:color="auto"/>
                              <w:right w:val="single" w:sz="4" w:space="0" w:color="auto"/>
                            </w:tcBorders>
                          </w:tcPr>
                          <w:p w14:paraId="4EF4D079"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20EE917E" w14:textId="77777777" w:rsidR="00B42B1B" w:rsidRDefault="00FA6EE5">
                            <w:pPr>
                              <w:pStyle w:val="TableParagraph"/>
                              <w:spacing w:line="280" w:lineRule="auto"/>
                              <w:ind w:left="7" w:right="7"/>
                              <w:rPr>
                                <w:rFonts w:ascii="宋体" w:hAnsi="宋体" w:cs="宋体" w:hint="eastAsia"/>
                                <w:sz w:val="20"/>
                                <w:szCs w:val="20"/>
                                <w:lang w:eastAsia="zh-CN"/>
                              </w:rPr>
                            </w:pPr>
                            <w:r>
                              <w:rPr>
                                <w:rFonts w:ascii="宋体" w:hAnsi="宋体" w:cs="宋体" w:hint="eastAsia"/>
                                <w:spacing w:val="4"/>
                                <w:sz w:val="20"/>
                                <w:szCs w:val="20"/>
                                <w:lang w:eastAsia="zh-CN"/>
                              </w:rPr>
                              <w:t>《</w:t>
                            </w:r>
                            <w:r>
                              <w:rPr>
                                <w:rFonts w:ascii="宋体" w:hAnsi="宋体" w:cs="宋体" w:hint="eastAsia"/>
                                <w:spacing w:val="2"/>
                                <w:sz w:val="20"/>
                                <w:szCs w:val="20"/>
                                <w:lang w:eastAsia="zh-CN"/>
                              </w:rPr>
                              <w:t>室</w:t>
                            </w:r>
                            <w:r>
                              <w:rPr>
                                <w:rFonts w:ascii="宋体" w:hAnsi="宋体" w:cs="宋体" w:hint="eastAsia"/>
                                <w:spacing w:val="4"/>
                                <w:sz w:val="20"/>
                                <w:szCs w:val="20"/>
                                <w:lang w:eastAsia="zh-CN"/>
                              </w:rPr>
                              <w:t>内照明</w:t>
                            </w:r>
                            <w:r>
                              <w:rPr>
                                <w:rFonts w:ascii="宋体" w:hAnsi="宋体" w:cs="宋体" w:hint="eastAsia"/>
                                <w:sz w:val="20"/>
                                <w:szCs w:val="20"/>
                                <w:lang w:eastAsia="zh-CN"/>
                              </w:rPr>
                              <w:t>用</w:t>
                            </w:r>
                            <w:r>
                              <w:rPr>
                                <w:rFonts w:ascii="宋体" w:hAnsi="宋体" w:cs="宋体" w:hint="eastAsia"/>
                                <w:spacing w:val="1"/>
                                <w:sz w:val="20"/>
                                <w:szCs w:val="20"/>
                                <w:lang w:eastAsia="zh-CN"/>
                              </w:rPr>
                              <w:t>LE</w:t>
                            </w:r>
                            <w:r>
                              <w:rPr>
                                <w:rFonts w:ascii="宋体" w:hAnsi="宋体" w:cs="宋体" w:hint="eastAsia"/>
                                <w:sz w:val="20"/>
                                <w:szCs w:val="20"/>
                                <w:lang w:eastAsia="zh-CN"/>
                              </w:rPr>
                              <w:t>D</w:t>
                            </w:r>
                            <w:r>
                              <w:rPr>
                                <w:rFonts w:ascii="宋体" w:hAnsi="宋体" w:cs="宋体" w:hint="eastAsia"/>
                                <w:spacing w:val="4"/>
                                <w:sz w:val="20"/>
                                <w:szCs w:val="20"/>
                                <w:lang w:eastAsia="zh-CN"/>
                              </w:rPr>
                              <w:t>产</w:t>
                            </w:r>
                            <w:r>
                              <w:rPr>
                                <w:rFonts w:ascii="宋体" w:hAnsi="宋体" w:cs="宋体" w:hint="eastAsia"/>
                                <w:spacing w:val="2"/>
                                <w:sz w:val="20"/>
                                <w:szCs w:val="20"/>
                                <w:lang w:eastAsia="zh-CN"/>
                              </w:rPr>
                              <w:t>品</w:t>
                            </w:r>
                            <w:r>
                              <w:rPr>
                                <w:rFonts w:ascii="宋体" w:hAnsi="宋体" w:cs="宋体" w:hint="eastAsia"/>
                                <w:spacing w:val="4"/>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w:t>
                            </w:r>
                            <w:r>
                              <w:rPr>
                                <w:rFonts w:ascii="宋体" w:hAnsi="宋体" w:cs="宋体" w:hint="eastAsia"/>
                                <w:sz w:val="20"/>
                                <w:szCs w:val="20"/>
                                <w:lang w:eastAsia="zh-CN"/>
                              </w:rPr>
                              <w:t>25</w:t>
                            </w:r>
                            <w:r>
                              <w:rPr>
                                <w:rFonts w:ascii="宋体" w:hAnsi="宋体" w:cs="宋体" w:hint="eastAsia"/>
                                <w:spacing w:val="-2"/>
                                <w:sz w:val="20"/>
                                <w:szCs w:val="20"/>
                                <w:lang w:eastAsia="zh-CN"/>
                              </w:rPr>
                              <w:t>5</w:t>
                            </w:r>
                            <w:r>
                              <w:rPr>
                                <w:rFonts w:ascii="宋体" w:hAnsi="宋体" w:cs="宋体" w:hint="eastAsia"/>
                                <w:sz w:val="20"/>
                                <w:szCs w:val="20"/>
                                <w:lang w:eastAsia="zh-CN"/>
                              </w:rPr>
                              <w:t>）</w:t>
                            </w:r>
                          </w:p>
                        </w:tc>
                      </w:tr>
                      <w:tr w:rsidR="00B42B1B" w14:paraId="50053B84" w14:textId="77777777">
                        <w:trPr>
                          <w:trHeight w:hRule="exact" w:val="802"/>
                        </w:trPr>
                        <w:tc>
                          <w:tcPr>
                            <w:tcW w:w="585" w:type="dxa"/>
                            <w:tcBorders>
                              <w:top w:val="single" w:sz="4" w:space="0" w:color="auto"/>
                              <w:left w:val="single" w:sz="4" w:space="0" w:color="auto"/>
                              <w:bottom w:val="single" w:sz="4" w:space="0" w:color="auto"/>
                              <w:right w:val="single" w:sz="4" w:space="0" w:color="auto"/>
                            </w:tcBorders>
                          </w:tcPr>
                          <w:p w14:paraId="54715BBC" w14:textId="77777777" w:rsidR="00B42B1B" w:rsidRDefault="00B42B1B">
                            <w:pPr>
                              <w:pStyle w:val="TableParagraph"/>
                              <w:spacing w:before="1"/>
                              <w:rPr>
                                <w:rFonts w:ascii="宋体" w:hAnsi="宋体" w:cs="宋体" w:hint="eastAsia"/>
                                <w:sz w:val="18"/>
                                <w:szCs w:val="18"/>
                                <w:lang w:eastAsia="zh-CN"/>
                              </w:rPr>
                            </w:pPr>
                          </w:p>
                          <w:p w14:paraId="1BD92612"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2</w:t>
                            </w:r>
                          </w:p>
                        </w:tc>
                        <w:tc>
                          <w:tcPr>
                            <w:tcW w:w="1305" w:type="dxa"/>
                            <w:tcBorders>
                              <w:top w:val="single" w:sz="4" w:space="0" w:color="auto"/>
                              <w:left w:val="single" w:sz="4" w:space="0" w:color="auto"/>
                              <w:bottom w:val="single" w:sz="4" w:space="0" w:color="auto"/>
                              <w:right w:val="single" w:sz="4" w:space="0" w:color="auto"/>
                            </w:tcBorders>
                          </w:tcPr>
                          <w:p w14:paraId="74965428" w14:textId="77777777" w:rsidR="00B42B1B" w:rsidRDefault="00FA6EE5">
                            <w:pPr>
                              <w:pStyle w:val="TableParagraph"/>
                              <w:spacing w:before="81"/>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A020</w:t>
                            </w:r>
                            <w:r>
                              <w:rPr>
                                <w:rFonts w:ascii="宋体" w:hAnsi="宋体" w:cs="宋体" w:hint="eastAsia"/>
                                <w:sz w:val="20"/>
                                <w:szCs w:val="20"/>
                              </w:rPr>
                              <w:t>910电</w:t>
                            </w:r>
                          </w:p>
                          <w:p w14:paraId="462777A5"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视设备</w:t>
                            </w:r>
                          </w:p>
                        </w:tc>
                        <w:tc>
                          <w:tcPr>
                            <w:tcW w:w="1665" w:type="dxa"/>
                            <w:tcBorders>
                              <w:top w:val="single" w:sz="4" w:space="0" w:color="auto"/>
                              <w:left w:val="single" w:sz="4" w:space="0" w:color="auto"/>
                              <w:bottom w:val="single" w:sz="4" w:space="0" w:color="auto"/>
                              <w:right w:val="single" w:sz="4" w:space="0" w:color="auto"/>
                            </w:tcBorders>
                          </w:tcPr>
                          <w:p w14:paraId="7325CB2E" w14:textId="77777777" w:rsidR="00B42B1B" w:rsidRDefault="00FA6EE5">
                            <w:pPr>
                              <w:pStyle w:val="TableParagraph"/>
                              <w:spacing w:before="81" w:line="280" w:lineRule="auto"/>
                              <w:ind w:left="7" w:right="5"/>
                              <w:rPr>
                                <w:rFonts w:ascii="宋体" w:hAnsi="宋体" w:cs="宋体" w:hint="eastAsia"/>
                                <w:sz w:val="20"/>
                                <w:szCs w:val="20"/>
                                <w:lang w:eastAsia="zh-CN"/>
                              </w:rPr>
                            </w:pPr>
                            <w:r>
                              <w:rPr>
                                <w:rFonts w:ascii="宋体" w:hAnsi="宋体" w:cs="宋体" w:hint="eastAsia"/>
                                <w:spacing w:val="1"/>
                                <w:sz w:val="20"/>
                                <w:szCs w:val="20"/>
                                <w:lang w:eastAsia="zh-CN"/>
                              </w:rPr>
                              <w:t>A02</w:t>
                            </w:r>
                            <w:r>
                              <w:rPr>
                                <w:rFonts w:ascii="宋体" w:hAnsi="宋体" w:cs="宋体" w:hint="eastAsia"/>
                                <w:sz w:val="20"/>
                                <w:szCs w:val="20"/>
                                <w:lang w:eastAsia="zh-CN"/>
                              </w:rPr>
                              <w:t>09</w:t>
                            </w:r>
                            <w:r>
                              <w:rPr>
                                <w:rFonts w:ascii="宋体" w:hAnsi="宋体" w:cs="宋体" w:hint="eastAsia"/>
                                <w:spacing w:val="1"/>
                                <w:sz w:val="20"/>
                                <w:szCs w:val="20"/>
                                <w:lang w:eastAsia="zh-CN"/>
                              </w:rPr>
                              <w:t>1</w:t>
                            </w:r>
                            <w:r>
                              <w:rPr>
                                <w:rFonts w:ascii="宋体" w:hAnsi="宋体" w:cs="宋体" w:hint="eastAsia"/>
                                <w:sz w:val="20"/>
                                <w:szCs w:val="20"/>
                                <w:lang w:eastAsia="zh-CN"/>
                              </w:rPr>
                              <w:t>001普通电视设备（</w:t>
                            </w:r>
                            <w:r>
                              <w:rPr>
                                <w:rFonts w:ascii="宋体" w:hAnsi="宋体" w:cs="宋体" w:hint="eastAsia"/>
                                <w:spacing w:val="2"/>
                                <w:sz w:val="20"/>
                                <w:szCs w:val="20"/>
                                <w:lang w:eastAsia="zh-CN"/>
                              </w:rPr>
                              <w:t>电</w:t>
                            </w:r>
                            <w:r>
                              <w:rPr>
                                <w:rFonts w:ascii="宋体" w:hAnsi="宋体" w:cs="宋体" w:hint="eastAsia"/>
                                <w:sz w:val="20"/>
                                <w:szCs w:val="20"/>
                                <w:lang w:eastAsia="zh-CN"/>
                              </w:rPr>
                              <w:t>视机）</w:t>
                            </w:r>
                          </w:p>
                        </w:tc>
                        <w:tc>
                          <w:tcPr>
                            <w:tcW w:w="1770" w:type="dxa"/>
                            <w:tcBorders>
                              <w:top w:val="single" w:sz="4" w:space="0" w:color="auto"/>
                              <w:left w:val="single" w:sz="4" w:space="0" w:color="auto"/>
                              <w:bottom w:val="single" w:sz="4" w:space="0" w:color="auto"/>
                              <w:right w:val="single" w:sz="4" w:space="0" w:color="auto"/>
                            </w:tcBorders>
                          </w:tcPr>
                          <w:p w14:paraId="0BF0A68A"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2A31B54E" w14:textId="77777777" w:rsidR="00B42B1B" w:rsidRDefault="00FA6EE5">
                            <w:pPr>
                              <w:pStyle w:val="TableParagraph"/>
                              <w:spacing w:before="81"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《平板电视能效限定值</w:t>
                            </w:r>
                            <w:r>
                              <w:rPr>
                                <w:rFonts w:ascii="宋体" w:hAnsi="宋体" w:cs="宋体" w:hint="eastAsia"/>
                                <w:spacing w:val="9"/>
                                <w:sz w:val="20"/>
                                <w:szCs w:val="20"/>
                                <w:lang w:eastAsia="zh-CN"/>
                              </w:rPr>
                              <w:t>及</w:t>
                            </w:r>
                            <w:r>
                              <w:rPr>
                                <w:rFonts w:ascii="宋体" w:hAnsi="宋体" w:cs="宋体" w:hint="eastAsia"/>
                                <w:spacing w:val="12"/>
                                <w:sz w:val="20"/>
                                <w:szCs w:val="20"/>
                                <w:lang w:eastAsia="zh-CN"/>
                              </w:rPr>
                              <w:t>能效</w:t>
                            </w:r>
                            <w:r>
                              <w:rPr>
                                <w:rFonts w:ascii="宋体" w:hAnsi="宋体" w:cs="宋体" w:hint="eastAsia"/>
                                <w:sz w:val="20"/>
                                <w:szCs w:val="20"/>
                                <w:lang w:eastAsia="zh-CN"/>
                              </w:rPr>
                              <w:t>等级》（</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248</w:t>
                            </w:r>
                            <w:r>
                              <w:rPr>
                                <w:rFonts w:ascii="宋体" w:hAnsi="宋体" w:cs="宋体" w:hint="eastAsia"/>
                                <w:sz w:val="20"/>
                                <w:szCs w:val="20"/>
                                <w:lang w:eastAsia="zh-CN"/>
                              </w:rPr>
                              <w:t>50）</w:t>
                            </w:r>
                          </w:p>
                        </w:tc>
                      </w:tr>
                      <w:tr w:rsidR="00B42B1B" w14:paraId="04EA139A" w14:textId="77777777">
                        <w:trPr>
                          <w:trHeight w:hRule="exact" w:val="1942"/>
                        </w:trPr>
                        <w:tc>
                          <w:tcPr>
                            <w:tcW w:w="585" w:type="dxa"/>
                            <w:tcBorders>
                              <w:top w:val="single" w:sz="4" w:space="0" w:color="auto"/>
                              <w:left w:val="single" w:sz="4" w:space="0" w:color="auto"/>
                              <w:bottom w:val="single" w:sz="4" w:space="0" w:color="auto"/>
                              <w:right w:val="single" w:sz="4" w:space="0" w:color="auto"/>
                            </w:tcBorders>
                          </w:tcPr>
                          <w:p w14:paraId="73C90A0C" w14:textId="77777777" w:rsidR="00B42B1B" w:rsidRDefault="00B42B1B">
                            <w:pPr>
                              <w:pStyle w:val="TableParagraph"/>
                              <w:rPr>
                                <w:rFonts w:ascii="宋体" w:hAnsi="宋体" w:cs="宋体" w:hint="eastAsia"/>
                                <w:sz w:val="20"/>
                                <w:szCs w:val="20"/>
                                <w:lang w:eastAsia="zh-CN"/>
                              </w:rPr>
                            </w:pPr>
                          </w:p>
                          <w:p w14:paraId="02935910" w14:textId="77777777" w:rsidR="00B42B1B" w:rsidRDefault="00B42B1B">
                            <w:pPr>
                              <w:pStyle w:val="TableParagraph"/>
                              <w:rPr>
                                <w:rFonts w:ascii="宋体" w:hAnsi="宋体" w:cs="宋体" w:hint="eastAsia"/>
                                <w:sz w:val="20"/>
                                <w:szCs w:val="20"/>
                                <w:lang w:eastAsia="zh-CN"/>
                              </w:rPr>
                            </w:pPr>
                          </w:p>
                          <w:p w14:paraId="69CC6119" w14:textId="77777777" w:rsidR="00B42B1B" w:rsidRDefault="00B42B1B">
                            <w:pPr>
                              <w:pStyle w:val="TableParagraph"/>
                              <w:spacing w:before="10"/>
                              <w:rPr>
                                <w:rFonts w:ascii="宋体" w:hAnsi="宋体" w:cs="宋体" w:hint="eastAsia"/>
                                <w:sz w:val="21"/>
                                <w:szCs w:val="21"/>
                                <w:lang w:eastAsia="zh-CN"/>
                              </w:rPr>
                            </w:pPr>
                          </w:p>
                          <w:p w14:paraId="60B5F551"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3</w:t>
                            </w:r>
                          </w:p>
                        </w:tc>
                        <w:tc>
                          <w:tcPr>
                            <w:tcW w:w="1305" w:type="dxa"/>
                            <w:tcBorders>
                              <w:top w:val="single" w:sz="4" w:space="0" w:color="auto"/>
                              <w:left w:val="single" w:sz="4" w:space="0" w:color="auto"/>
                              <w:bottom w:val="single" w:sz="4" w:space="0" w:color="auto"/>
                              <w:right w:val="single" w:sz="4" w:space="0" w:color="auto"/>
                            </w:tcBorders>
                          </w:tcPr>
                          <w:p w14:paraId="3F911139" w14:textId="77777777" w:rsidR="00B42B1B" w:rsidRDefault="00B42B1B">
                            <w:pPr>
                              <w:pStyle w:val="TableParagraph"/>
                              <w:rPr>
                                <w:rFonts w:ascii="宋体" w:hAnsi="宋体" w:cs="宋体" w:hint="eastAsia"/>
                                <w:sz w:val="20"/>
                                <w:szCs w:val="20"/>
                              </w:rPr>
                            </w:pPr>
                          </w:p>
                          <w:p w14:paraId="3B4E87A8" w14:textId="77777777" w:rsidR="00B42B1B" w:rsidRDefault="00B42B1B">
                            <w:pPr>
                              <w:pStyle w:val="TableParagraph"/>
                              <w:spacing w:before="11"/>
                              <w:rPr>
                                <w:rFonts w:ascii="宋体" w:hAnsi="宋体" w:cs="宋体" w:hint="eastAsia"/>
                                <w:sz w:val="29"/>
                                <w:szCs w:val="29"/>
                              </w:rPr>
                            </w:pPr>
                          </w:p>
                          <w:p w14:paraId="4EB70A9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A020</w:t>
                            </w:r>
                            <w:r>
                              <w:rPr>
                                <w:rFonts w:ascii="宋体" w:hAnsi="宋体" w:cs="宋体" w:hint="eastAsia"/>
                                <w:sz w:val="20"/>
                                <w:szCs w:val="20"/>
                              </w:rPr>
                              <w:t>911视</w:t>
                            </w:r>
                          </w:p>
                          <w:p w14:paraId="5F1E963A"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频设备</w:t>
                            </w:r>
                          </w:p>
                        </w:tc>
                        <w:tc>
                          <w:tcPr>
                            <w:tcW w:w="1665" w:type="dxa"/>
                            <w:tcBorders>
                              <w:top w:val="single" w:sz="4" w:space="0" w:color="auto"/>
                              <w:left w:val="single" w:sz="4" w:space="0" w:color="auto"/>
                              <w:bottom w:val="single" w:sz="4" w:space="0" w:color="auto"/>
                              <w:right w:val="single" w:sz="4" w:space="0" w:color="auto"/>
                            </w:tcBorders>
                          </w:tcPr>
                          <w:p w14:paraId="33761892" w14:textId="77777777" w:rsidR="00B42B1B" w:rsidRDefault="00B42B1B">
                            <w:pPr>
                              <w:pStyle w:val="TableParagraph"/>
                              <w:rPr>
                                <w:rFonts w:ascii="宋体" w:hAnsi="宋体" w:cs="宋体" w:hint="eastAsia"/>
                                <w:sz w:val="20"/>
                                <w:szCs w:val="20"/>
                              </w:rPr>
                            </w:pPr>
                          </w:p>
                          <w:p w14:paraId="54996949" w14:textId="77777777" w:rsidR="00B42B1B" w:rsidRDefault="00B42B1B">
                            <w:pPr>
                              <w:pStyle w:val="TableParagraph"/>
                              <w:spacing w:before="11"/>
                              <w:rPr>
                                <w:rFonts w:ascii="宋体" w:hAnsi="宋体" w:cs="宋体" w:hint="eastAsia"/>
                                <w:sz w:val="29"/>
                                <w:szCs w:val="29"/>
                              </w:rPr>
                            </w:pPr>
                          </w:p>
                          <w:p w14:paraId="1C6903F7" w14:textId="77777777" w:rsidR="00B42B1B" w:rsidRDefault="00FA6EE5">
                            <w:pPr>
                              <w:pStyle w:val="TableParagraph"/>
                              <w:spacing w:line="280" w:lineRule="auto"/>
                              <w:ind w:left="7" w:right="5"/>
                              <w:rPr>
                                <w:rFonts w:ascii="宋体" w:hAnsi="宋体" w:cs="宋体" w:hint="eastAsia"/>
                                <w:sz w:val="20"/>
                                <w:szCs w:val="20"/>
                              </w:rPr>
                            </w:pPr>
                            <w:r>
                              <w:rPr>
                                <w:rFonts w:ascii="宋体" w:hAnsi="宋体" w:cs="宋体" w:hint="eastAsia"/>
                                <w:spacing w:val="1"/>
                                <w:sz w:val="20"/>
                                <w:szCs w:val="20"/>
                              </w:rPr>
                              <w:t>A02</w:t>
                            </w:r>
                            <w:r>
                              <w:rPr>
                                <w:rFonts w:ascii="宋体" w:hAnsi="宋体" w:cs="宋体" w:hint="eastAsia"/>
                                <w:sz w:val="20"/>
                                <w:szCs w:val="20"/>
                              </w:rPr>
                              <w:t>09</w:t>
                            </w:r>
                            <w:r>
                              <w:rPr>
                                <w:rFonts w:ascii="宋体" w:hAnsi="宋体" w:cs="宋体" w:hint="eastAsia"/>
                                <w:spacing w:val="1"/>
                                <w:sz w:val="20"/>
                                <w:szCs w:val="20"/>
                              </w:rPr>
                              <w:t>1</w:t>
                            </w:r>
                            <w:r>
                              <w:rPr>
                                <w:rFonts w:ascii="宋体" w:hAnsi="宋体" w:cs="宋体" w:hint="eastAsia"/>
                                <w:sz w:val="20"/>
                                <w:szCs w:val="20"/>
                              </w:rPr>
                              <w:t>107视频监控设备</w:t>
                            </w:r>
                          </w:p>
                        </w:tc>
                        <w:tc>
                          <w:tcPr>
                            <w:tcW w:w="1770" w:type="dxa"/>
                            <w:tcBorders>
                              <w:top w:val="single" w:sz="4" w:space="0" w:color="auto"/>
                              <w:left w:val="single" w:sz="4" w:space="0" w:color="auto"/>
                              <w:bottom w:val="single" w:sz="4" w:space="0" w:color="auto"/>
                              <w:right w:val="single" w:sz="4" w:space="0" w:color="auto"/>
                            </w:tcBorders>
                          </w:tcPr>
                          <w:p w14:paraId="03C9EA88" w14:textId="77777777" w:rsidR="00B42B1B" w:rsidRDefault="00B42B1B">
                            <w:pPr>
                              <w:pStyle w:val="TableParagraph"/>
                              <w:rPr>
                                <w:rFonts w:ascii="宋体" w:hAnsi="宋体" w:cs="宋体" w:hint="eastAsia"/>
                                <w:sz w:val="20"/>
                                <w:szCs w:val="20"/>
                              </w:rPr>
                            </w:pPr>
                          </w:p>
                          <w:p w14:paraId="7437280A" w14:textId="77777777" w:rsidR="00B42B1B" w:rsidRDefault="00B42B1B">
                            <w:pPr>
                              <w:pStyle w:val="TableParagraph"/>
                              <w:rPr>
                                <w:rFonts w:ascii="宋体" w:hAnsi="宋体" w:cs="宋体" w:hint="eastAsia"/>
                                <w:sz w:val="20"/>
                                <w:szCs w:val="20"/>
                              </w:rPr>
                            </w:pPr>
                          </w:p>
                          <w:p w14:paraId="0307F029" w14:textId="77777777" w:rsidR="00B42B1B" w:rsidRDefault="00B42B1B">
                            <w:pPr>
                              <w:pStyle w:val="TableParagraph"/>
                              <w:spacing w:before="10"/>
                              <w:rPr>
                                <w:rFonts w:ascii="宋体" w:hAnsi="宋体" w:cs="宋体" w:hint="eastAsia"/>
                                <w:sz w:val="21"/>
                                <w:szCs w:val="21"/>
                              </w:rPr>
                            </w:pPr>
                          </w:p>
                          <w:p w14:paraId="6295175B"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监视器</w:t>
                            </w:r>
                          </w:p>
                        </w:tc>
                        <w:tc>
                          <w:tcPr>
                            <w:tcW w:w="3765" w:type="dxa"/>
                            <w:tcBorders>
                              <w:top w:val="single" w:sz="4" w:space="0" w:color="auto"/>
                              <w:left w:val="single" w:sz="4" w:space="0" w:color="auto"/>
                              <w:bottom w:val="single" w:sz="4" w:space="0" w:color="auto"/>
                              <w:right w:val="single" w:sz="4" w:space="0" w:color="auto"/>
                            </w:tcBorders>
                          </w:tcPr>
                          <w:p w14:paraId="0CADDC53" w14:textId="77777777" w:rsidR="00B42B1B" w:rsidRDefault="00FA6EE5">
                            <w:pPr>
                              <w:pStyle w:val="TableParagraph"/>
                              <w:spacing w:before="28" w:line="280" w:lineRule="auto"/>
                              <w:ind w:left="7" w:right="5"/>
                              <w:rPr>
                                <w:rFonts w:ascii="宋体" w:hAnsi="宋体" w:cs="宋体" w:hint="eastAsia"/>
                                <w:sz w:val="20"/>
                                <w:szCs w:val="20"/>
                                <w:lang w:eastAsia="zh-CN"/>
                              </w:rPr>
                            </w:pPr>
                            <w:r>
                              <w:rPr>
                                <w:rFonts w:ascii="宋体" w:hAnsi="宋体" w:cs="宋体" w:hint="eastAsia"/>
                                <w:spacing w:val="12"/>
                                <w:sz w:val="20"/>
                                <w:szCs w:val="20"/>
                                <w:lang w:eastAsia="zh-CN"/>
                              </w:rPr>
                              <w:t>以射频信号为主要信号</w:t>
                            </w:r>
                            <w:r>
                              <w:rPr>
                                <w:rFonts w:ascii="宋体" w:hAnsi="宋体" w:cs="宋体" w:hint="eastAsia"/>
                                <w:spacing w:val="9"/>
                                <w:sz w:val="20"/>
                                <w:szCs w:val="20"/>
                                <w:lang w:eastAsia="zh-CN"/>
                              </w:rPr>
                              <w:t>输</w:t>
                            </w:r>
                            <w:r>
                              <w:rPr>
                                <w:rFonts w:ascii="宋体" w:hAnsi="宋体" w:cs="宋体" w:hint="eastAsia"/>
                                <w:spacing w:val="12"/>
                                <w:sz w:val="20"/>
                                <w:szCs w:val="20"/>
                                <w:lang w:eastAsia="zh-CN"/>
                              </w:rPr>
                              <w:t>入的</w:t>
                            </w:r>
                            <w:r>
                              <w:rPr>
                                <w:rFonts w:ascii="宋体" w:hAnsi="宋体" w:cs="宋体" w:hint="eastAsia"/>
                                <w:sz w:val="20"/>
                                <w:szCs w:val="20"/>
                                <w:lang w:eastAsia="zh-CN"/>
                              </w:rPr>
                              <w:t>监视器应</w:t>
                            </w:r>
                            <w:r>
                              <w:rPr>
                                <w:rFonts w:ascii="宋体" w:hAnsi="宋体" w:cs="宋体" w:hint="eastAsia"/>
                                <w:spacing w:val="2"/>
                                <w:sz w:val="20"/>
                                <w:szCs w:val="20"/>
                                <w:lang w:eastAsia="zh-CN"/>
                              </w:rPr>
                              <w:t>符</w:t>
                            </w:r>
                            <w:r>
                              <w:rPr>
                                <w:rFonts w:ascii="宋体" w:hAnsi="宋体" w:cs="宋体" w:hint="eastAsia"/>
                                <w:spacing w:val="-58"/>
                                <w:sz w:val="20"/>
                                <w:szCs w:val="20"/>
                                <w:lang w:eastAsia="zh-CN"/>
                              </w:rPr>
                              <w:t>合</w:t>
                            </w:r>
                            <w:r>
                              <w:rPr>
                                <w:rFonts w:ascii="宋体" w:hAnsi="宋体" w:cs="宋体" w:hint="eastAsia"/>
                                <w:spacing w:val="2"/>
                                <w:sz w:val="20"/>
                                <w:szCs w:val="20"/>
                                <w:lang w:eastAsia="zh-CN"/>
                              </w:rPr>
                              <w:t>《</w:t>
                            </w:r>
                            <w:r>
                              <w:rPr>
                                <w:rFonts w:ascii="宋体" w:hAnsi="宋体" w:cs="宋体" w:hint="eastAsia"/>
                                <w:sz w:val="20"/>
                                <w:szCs w:val="20"/>
                                <w:lang w:eastAsia="zh-CN"/>
                              </w:rPr>
                              <w:t>平板</w:t>
                            </w:r>
                            <w:r>
                              <w:rPr>
                                <w:rFonts w:ascii="宋体" w:hAnsi="宋体" w:cs="宋体" w:hint="eastAsia"/>
                                <w:spacing w:val="2"/>
                                <w:sz w:val="20"/>
                                <w:szCs w:val="20"/>
                                <w:lang w:eastAsia="zh-CN"/>
                              </w:rPr>
                              <w:t>电</w:t>
                            </w:r>
                            <w:r>
                              <w:rPr>
                                <w:rFonts w:ascii="宋体" w:hAnsi="宋体" w:cs="宋体" w:hint="eastAsia"/>
                                <w:sz w:val="20"/>
                                <w:szCs w:val="20"/>
                                <w:lang w:eastAsia="zh-CN"/>
                              </w:rPr>
                              <w:t>视能</w:t>
                            </w:r>
                            <w:r>
                              <w:rPr>
                                <w:rFonts w:ascii="宋体" w:hAnsi="宋体" w:cs="宋体" w:hint="eastAsia"/>
                                <w:spacing w:val="2"/>
                                <w:sz w:val="20"/>
                                <w:szCs w:val="20"/>
                                <w:lang w:eastAsia="zh-CN"/>
                              </w:rPr>
                              <w:t>效</w:t>
                            </w:r>
                            <w:r>
                              <w:rPr>
                                <w:rFonts w:ascii="宋体" w:hAnsi="宋体" w:cs="宋体" w:hint="eastAsia"/>
                                <w:sz w:val="20"/>
                                <w:szCs w:val="20"/>
                                <w:lang w:eastAsia="zh-CN"/>
                              </w:rPr>
                              <w:t>限定值及能效</w:t>
                            </w:r>
                            <w:r>
                              <w:rPr>
                                <w:rFonts w:ascii="宋体" w:hAnsi="宋体" w:cs="宋体" w:hint="eastAsia"/>
                                <w:spacing w:val="2"/>
                                <w:sz w:val="20"/>
                                <w:szCs w:val="20"/>
                                <w:lang w:eastAsia="zh-CN"/>
                              </w:rPr>
                              <w:t>等</w:t>
                            </w:r>
                            <w:r>
                              <w:rPr>
                                <w:rFonts w:ascii="宋体" w:hAnsi="宋体" w:cs="宋体" w:hint="eastAsia"/>
                                <w:sz w:val="20"/>
                                <w:szCs w:val="20"/>
                                <w:lang w:eastAsia="zh-CN"/>
                              </w:rPr>
                              <w:t>级》（</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24850</w:t>
                            </w:r>
                            <w:r>
                              <w:rPr>
                                <w:rFonts w:ascii="宋体" w:hAnsi="宋体" w:cs="宋体" w:hint="eastAsia"/>
                                <w:spacing w:val="-3"/>
                                <w:sz w:val="20"/>
                                <w:szCs w:val="20"/>
                                <w:lang w:eastAsia="zh-CN"/>
                              </w:rPr>
                              <w:t>）</w:t>
                            </w:r>
                            <w:r>
                              <w:rPr>
                                <w:rFonts w:ascii="宋体" w:hAnsi="宋体" w:cs="宋体" w:hint="eastAsia"/>
                                <w:sz w:val="20"/>
                                <w:szCs w:val="20"/>
                                <w:lang w:eastAsia="zh-CN"/>
                              </w:rPr>
                              <w:t>，</w:t>
                            </w:r>
                            <w:r>
                              <w:rPr>
                                <w:rFonts w:ascii="宋体" w:hAnsi="宋体" w:cs="宋体" w:hint="eastAsia"/>
                                <w:spacing w:val="12"/>
                                <w:sz w:val="20"/>
                                <w:szCs w:val="20"/>
                                <w:lang w:eastAsia="zh-CN"/>
                              </w:rPr>
                              <w:t>以数字信号为主要信号</w:t>
                            </w:r>
                            <w:r>
                              <w:rPr>
                                <w:rFonts w:ascii="宋体" w:hAnsi="宋体" w:cs="宋体" w:hint="eastAsia"/>
                                <w:spacing w:val="9"/>
                                <w:sz w:val="20"/>
                                <w:szCs w:val="20"/>
                                <w:lang w:eastAsia="zh-CN"/>
                              </w:rPr>
                              <w:t>输</w:t>
                            </w:r>
                            <w:r>
                              <w:rPr>
                                <w:rFonts w:ascii="宋体" w:hAnsi="宋体" w:cs="宋体" w:hint="eastAsia"/>
                                <w:spacing w:val="12"/>
                                <w:sz w:val="20"/>
                                <w:szCs w:val="20"/>
                                <w:lang w:eastAsia="zh-CN"/>
                              </w:rPr>
                              <w:t>入的</w:t>
                            </w:r>
                            <w:r>
                              <w:rPr>
                                <w:rFonts w:ascii="宋体" w:hAnsi="宋体" w:cs="宋体" w:hint="eastAsia"/>
                                <w:sz w:val="20"/>
                                <w:szCs w:val="20"/>
                                <w:lang w:eastAsia="zh-CN"/>
                              </w:rPr>
                              <w:t>监视器应</w:t>
                            </w:r>
                            <w:r>
                              <w:rPr>
                                <w:rFonts w:ascii="宋体" w:hAnsi="宋体" w:cs="宋体" w:hint="eastAsia"/>
                                <w:spacing w:val="2"/>
                                <w:sz w:val="20"/>
                                <w:szCs w:val="20"/>
                                <w:lang w:eastAsia="zh-CN"/>
                              </w:rPr>
                              <w:t>符</w:t>
                            </w:r>
                            <w:r>
                              <w:rPr>
                                <w:rFonts w:ascii="宋体" w:hAnsi="宋体" w:cs="宋体" w:hint="eastAsia"/>
                                <w:spacing w:val="-58"/>
                                <w:sz w:val="20"/>
                                <w:szCs w:val="20"/>
                                <w:lang w:eastAsia="zh-CN"/>
                              </w:rPr>
                              <w:t>合</w:t>
                            </w:r>
                            <w:r>
                              <w:rPr>
                                <w:rFonts w:ascii="宋体" w:hAnsi="宋体" w:cs="宋体" w:hint="eastAsia"/>
                                <w:spacing w:val="2"/>
                                <w:sz w:val="20"/>
                                <w:szCs w:val="20"/>
                                <w:lang w:eastAsia="zh-CN"/>
                              </w:rPr>
                              <w:t>《</w:t>
                            </w:r>
                            <w:r>
                              <w:rPr>
                                <w:rFonts w:ascii="宋体" w:hAnsi="宋体" w:cs="宋体" w:hint="eastAsia"/>
                                <w:sz w:val="20"/>
                                <w:szCs w:val="20"/>
                                <w:lang w:eastAsia="zh-CN"/>
                              </w:rPr>
                              <w:t>计算</w:t>
                            </w:r>
                            <w:r>
                              <w:rPr>
                                <w:rFonts w:ascii="宋体" w:hAnsi="宋体" w:cs="宋体" w:hint="eastAsia"/>
                                <w:spacing w:val="2"/>
                                <w:sz w:val="20"/>
                                <w:szCs w:val="20"/>
                                <w:lang w:eastAsia="zh-CN"/>
                              </w:rPr>
                              <w:t>机</w:t>
                            </w:r>
                            <w:r>
                              <w:rPr>
                                <w:rFonts w:ascii="宋体" w:hAnsi="宋体" w:cs="宋体" w:hint="eastAsia"/>
                                <w:sz w:val="20"/>
                                <w:szCs w:val="20"/>
                                <w:lang w:eastAsia="zh-CN"/>
                              </w:rPr>
                              <w:t>显示</w:t>
                            </w:r>
                            <w:r>
                              <w:rPr>
                                <w:rFonts w:ascii="宋体" w:hAnsi="宋体" w:cs="宋体" w:hint="eastAsia"/>
                                <w:spacing w:val="2"/>
                                <w:sz w:val="20"/>
                                <w:szCs w:val="20"/>
                                <w:lang w:eastAsia="zh-CN"/>
                              </w:rPr>
                              <w:t>器</w:t>
                            </w:r>
                            <w:r>
                              <w:rPr>
                                <w:rFonts w:ascii="宋体" w:hAnsi="宋体" w:cs="宋体" w:hint="eastAsia"/>
                                <w:sz w:val="20"/>
                                <w:szCs w:val="20"/>
                                <w:lang w:eastAsia="zh-CN"/>
                              </w:rPr>
                              <w:t>能效限定值及</w:t>
                            </w:r>
                            <w:r>
                              <w:rPr>
                                <w:rFonts w:ascii="宋体" w:hAnsi="宋体" w:cs="宋体" w:hint="eastAsia"/>
                                <w:spacing w:val="2"/>
                                <w:sz w:val="20"/>
                                <w:szCs w:val="20"/>
                                <w:lang w:eastAsia="zh-CN"/>
                              </w:rPr>
                              <w:t>能</w:t>
                            </w:r>
                            <w:r>
                              <w:rPr>
                                <w:rFonts w:ascii="宋体" w:hAnsi="宋体" w:cs="宋体" w:hint="eastAsia"/>
                                <w:sz w:val="20"/>
                                <w:szCs w:val="20"/>
                                <w:lang w:eastAsia="zh-CN"/>
                              </w:rPr>
                              <w:t>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21</w:t>
                            </w:r>
                            <w:r>
                              <w:rPr>
                                <w:rFonts w:ascii="宋体" w:hAnsi="宋体" w:cs="宋体" w:hint="eastAsia"/>
                                <w:sz w:val="20"/>
                                <w:szCs w:val="20"/>
                                <w:lang w:eastAsia="zh-CN"/>
                              </w:rPr>
                              <w:t>52</w:t>
                            </w:r>
                            <w:r>
                              <w:rPr>
                                <w:rFonts w:ascii="宋体" w:hAnsi="宋体" w:cs="宋体" w:hint="eastAsia"/>
                                <w:spacing w:val="1"/>
                                <w:sz w:val="20"/>
                                <w:szCs w:val="20"/>
                                <w:lang w:eastAsia="zh-CN"/>
                              </w:rPr>
                              <w:t>0</w:t>
                            </w:r>
                            <w:r>
                              <w:rPr>
                                <w:rFonts w:ascii="宋体" w:hAnsi="宋体" w:cs="宋体" w:hint="eastAsia"/>
                                <w:sz w:val="20"/>
                                <w:szCs w:val="20"/>
                                <w:lang w:eastAsia="zh-CN"/>
                              </w:rPr>
                              <w:t>）</w:t>
                            </w:r>
                          </w:p>
                        </w:tc>
                      </w:tr>
                      <w:tr w:rsidR="00B42B1B" w14:paraId="37DBE37D" w14:textId="77777777">
                        <w:trPr>
                          <w:trHeight w:hRule="exact" w:val="787"/>
                        </w:trPr>
                        <w:tc>
                          <w:tcPr>
                            <w:tcW w:w="585" w:type="dxa"/>
                            <w:tcBorders>
                              <w:top w:val="single" w:sz="4" w:space="0" w:color="auto"/>
                              <w:left w:val="single" w:sz="4" w:space="0" w:color="auto"/>
                              <w:bottom w:val="single" w:sz="4" w:space="0" w:color="auto"/>
                              <w:right w:val="single" w:sz="4" w:space="0" w:color="auto"/>
                            </w:tcBorders>
                          </w:tcPr>
                          <w:p w14:paraId="22FEBE4F" w14:textId="77777777" w:rsidR="00B42B1B" w:rsidRDefault="00B42B1B">
                            <w:pPr>
                              <w:pStyle w:val="TableParagraph"/>
                              <w:spacing w:before="10"/>
                              <w:rPr>
                                <w:rFonts w:ascii="宋体" w:hAnsi="宋体" w:cs="宋体" w:hint="eastAsia"/>
                                <w:sz w:val="17"/>
                                <w:szCs w:val="17"/>
                                <w:lang w:eastAsia="zh-CN"/>
                              </w:rPr>
                            </w:pPr>
                          </w:p>
                          <w:p w14:paraId="21D79B7E"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4</w:t>
                            </w:r>
                          </w:p>
                        </w:tc>
                        <w:tc>
                          <w:tcPr>
                            <w:tcW w:w="1305" w:type="dxa"/>
                            <w:tcBorders>
                              <w:top w:val="single" w:sz="4" w:space="0" w:color="auto"/>
                              <w:left w:val="single" w:sz="4" w:space="0" w:color="auto"/>
                              <w:bottom w:val="single" w:sz="4" w:space="0" w:color="auto"/>
                              <w:right w:val="single" w:sz="4" w:space="0" w:color="auto"/>
                            </w:tcBorders>
                          </w:tcPr>
                          <w:p w14:paraId="6774EC7D" w14:textId="77777777" w:rsidR="00B42B1B" w:rsidRDefault="00FA6EE5">
                            <w:pPr>
                              <w:pStyle w:val="TableParagraph"/>
                              <w:spacing w:before="76"/>
                              <w:ind w:left="7"/>
                              <w:rPr>
                                <w:rFonts w:ascii="宋体" w:hAnsi="宋体" w:cs="宋体" w:hint="eastAsia"/>
                                <w:sz w:val="20"/>
                                <w:szCs w:val="20"/>
                              </w:rPr>
                            </w:pPr>
                            <w:r>
                              <w:rPr>
                                <w:rFonts w:ascii="宋体" w:hAnsi="宋体" w:cs="宋体" w:hint="eastAsia"/>
                                <w:spacing w:val="1"/>
                                <w:sz w:val="20"/>
                                <w:szCs w:val="20"/>
                              </w:rPr>
                              <w:t>A03</w:t>
                            </w:r>
                            <w:r>
                              <w:rPr>
                                <w:rFonts w:ascii="宋体" w:hAnsi="宋体" w:cs="宋体" w:hint="eastAsia"/>
                                <w:sz w:val="20"/>
                                <w:szCs w:val="20"/>
                              </w:rPr>
                              <w:t>12</w:t>
                            </w:r>
                            <w:r>
                              <w:rPr>
                                <w:rFonts w:ascii="宋体" w:hAnsi="宋体" w:cs="宋体" w:hint="eastAsia"/>
                                <w:spacing w:val="1"/>
                                <w:sz w:val="20"/>
                                <w:szCs w:val="20"/>
                              </w:rPr>
                              <w:t>1</w:t>
                            </w:r>
                            <w:r>
                              <w:rPr>
                                <w:rFonts w:ascii="宋体" w:hAnsi="宋体" w:cs="宋体" w:hint="eastAsia"/>
                                <w:sz w:val="20"/>
                                <w:szCs w:val="20"/>
                              </w:rPr>
                              <w:t>0饮食</w:t>
                            </w:r>
                          </w:p>
                          <w:p w14:paraId="0BA16EB3"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炊事机械</w:t>
                            </w:r>
                          </w:p>
                        </w:tc>
                        <w:tc>
                          <w:tcPr>
                            <w:tcW w:w="1665" w:type="dxa"/>
                            <w:tcBorders>
                              <w:top w:val="single" w:sz="4" w:space="0" w:color="auto"/>
                              <w:left w:val="single" w:sz="4" w:space="0" w:color="auto"/>
                              <w:bottom w:val="single" w:sz="4" w:space="0" w:color="auto"/>
                              <w:right w:val="single" w:sz="4" w:space="0" w:color="auto"/>
                            </w:tcBorders>
                          </w:tcPr>
                          <w:p w14:paraId="4B208319" w14:textId="77777777" w:rsidR="00B42B1B" w:rsidRDefault="00B42B1B">
                            <w:pPr>
                              <w:pStyle w:val="TableParagraph"/>
                              <w:spacing w:before="10"/>
                              <w:rPr>
                                <w:rFonts w:ascii="宋体" w:hAnsi="宋体" w:cs="宋体" w:hint="eastAsia"/>
                                <w:sz w:val="17"/>
                                <w:szCs w:val="17"/>
                              </w:rPr>
                            </w:pPr>
                          </w:p>
                          <w:p w14:paraId="39522728"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商用燃</w:t>
                            </w:r>
                            <w:r>
                              <w:rPr>
                                <w:rFonts w:ascii="宋体" w:hAnsi="宋体" w:cs="宋体" w:hint="eastAsia"/>
                                <w:spacing w:val="2"/>
                                <w:sz w:val="20"/>
                                <w:szCs w:val="20"/>
                              </w:rPr>
                              <w:t>气</w:t>
                            </w:r>
                            <w:r>
                              <w:rPr>
                                <w:rFonts w:ascii="宋体" w:hAnsi="宋体" w:cs="宋体" w:hint="eastAsia"/>
                                <w:sz w:val="20"/>
                                <w:szCs w:val="20"/>
                              </w:rPr>
                              <w:t>灶具</w:t>
                            </w:r>
                          </w:p>
                        </w:tc>
                        <w:tc>
                          <w:tcPr>
                            <w:tcW w:w="1770" w:type="dxa"/>
                            <w:tcBorders>
                              <w:top w:val="single" w:sz="4" w:space="0" w:color="auto"/>
                              <w:left w:val="single" w:sz="4" w:space="0" w:color="auto"/>
                              <w:bottom w:val="single" w:sz="4" w:space="0" w:color="auto"/>
                              <w:right w:val="single" w:sz="4" w:space="0" w:color="auto"/>
                            </w:tcBorders>
                          </w:tcPr>
                          <w:p w14:paraId="1FB4F18A"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7BA303F6" w14:textId="77777777" w:rsidR="00B42B1B" w:rsidRDefault="00FA6EE5">
                            <w:pPr>
                              <w:pStyle w:val="TableParagraph"/>
                              <w:spacing w:before="76"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《商用燃气灶具能效限</w:t>
                            </w:r>
                            <w:r>
                              <w:rPr>
                                <w:rFonts w:ascii="宋体" w:hAnsi="宋体" w:cs="宋体" w:hint="eastAsia"/>
                                <w:spacing w:val="9"/>
                                <w:sz w:val="20"/>
                                <w:szCs w:val="20"/>
                                <w:lang w:eastAsia="zh-CN"/>
                              </w:rPr>
                              <w:t>定</w:t>
                            </w:r>
                            <w:r>
                              <w:rPr>
                                <w:rFonts w:ascii="宋体" w:hAnsi="宋体" w:cs="宋体" w:hint="eastAsia"/>
                                <w:spacing w:val="12"/>
                                <w:sz w:val="20"/>
                                <w:szCs w:val="20"/>
                                <w:lang w:eastAsia="zh-CN"/>
                              </w:rPr>
                              <w:t>值及</w:t>
                            </w:r>
                            <w:r>
                              <w:rPr>
                                <w:rFonts w:ascii="宋体" w:hAnsi="宋体" w:cs="宋体" w:hint="eastAsia"/>
                                <w:sz w:val="20"/>
                                <w:szCs w:val="20"/>
                                <w:lang w:eastAsia="zh-CN"/>
                              </w:rPr>
                              <w:t>能效等级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w:t>
                            </w:r>
                            <w:r>
                              <w:rPr>
                                <w:rFonts w:ascii="宋体" w:hAnsi="宋体" w:cs="宋体" w:hint="eastAsia"/>
                                <w:sz w:val="20"/>
                                <w:szCs w:val="20"/>
                                <w:lang w:eastAsia="zh-CN"/>
                              </w:rPr>
                              <w:t>53</w:t>
                            </w:r>
                            <w:r>
                              <w:rPr>
                                <w:rFonts w:ascii="宋体" w:hAnsi="宋体" w:cs="宋体" w:hint="eastAsia"/>
                                <w:spacing w:val="1"/>
                                <w:sz w:val="20"/>
                                <w:szCs w:val="20"/>
                                <w:lang w:eastAsia="zh-CN"/>
                              </w:rPr>
                              <w:t>1</w:t>
                            </w:r>
                            <w:r>
                              <w:rPr>
                                <w:rFonts w:ascii="宋体" w:hAnsi="宋体" w:cs="宋体" w:hint="eastAsia"/>
                                <w:sz w:val="20"/>
                                <w:szCs w:val="20"/>
                                <w:lang w:eastAsia="zh-CN"/>
                              </w:rPr>
                              <w:t>）</w:t>
                            </w:r>
                          </w:p>
                        </w:tc>
                      </w:tr>
                      <w:tr w:rsidR="00B42B1B" w14:paraId="4B7C5F9A" w14:textId="77777777">
                        <w:trPr>
                          <w:trHeight w:hRule="exact" w:val="886"/>
                        </w:trPr>
                        <w:tc>
                          <w:tcPr>
                            <w:tcW w:w="585" w:type="dxa"/>
                            <w:vMerge w:val="restart"/>
                            <w:tcBorders>
                              <w:top w:val="single" w:sz="4" w:space="0" w:color="auto"/>
                              <w:left w:val="single" w:sz="4" w:space="0" w:color="auto"/>
                              <w:bottom w:val="single" w:sz="4" w:space="0" w:color="auto"/>
                              <w:right w:val="single" w:sz="4" w:space="0" w:color="auto"/>
                            </w:tcBorders>
                          </w:tcPr>
                          <w:p w14:paraId="09B2F447" w14:textId="77777777" w:rsidR="00B42B1B" w:rsidRDefault="00B42B1B">
                            <w:pPr>
                              <w:pStyle w:val="TableParagraph"/>
                              <w:rPr>
                                <w:rFonts w:ascii="宋体" w:hAnsi="宋体" w:cs="宋体" w:hint="eastAsia"/>
                                <w:sz w:val="20"/>
                                <w:szCs w:val="20"/>
                                <w:lang w:eastAsia="zh-CN"/>
                              </w:rPr>
                            </w:pPr>
                          </w:p>
                          <w:p w14:paraId="3151EE4F" w14:textId="77777777" w:rsidR="00B42B1B" w:rsidRDefault="00B42B1B">
                            <w:pPr>
                              <w:pStyle w:val="TableParagraph"/>
                              <w:rPr>
                                <w:rFonts w:ascii="宋体" w:hAnsi="宋体" w:cs="宋体" w:hint="eastAsia"/>
                                <w:sz w:val="20"/>
                                <w:szCs w:val="20"/>
                                <w:lang w:eastAsia="zh-CN"/>
                              </w:rPr>
                            </w:pPr>
                          </w:p>
                          <w:p w14:paraId="2F300E1D" w14:textId="77777777" w:rsidR="00B42B1B" w:rsidRDefault="00B42B1B">
                            <w:pPr>
                              <w:pStyle w:val="TableParagraph"/>
                              <w:rPr>
                                <w:rFonts w:ascii="宋体" w:hAnsi="宋体" w:cs="宋体" w:hint="eastAsia"/>
                                <w:sz w:val="20"/>
                                <w:szCs w:val="20"/>
                                <w:lang w:eastAsia="zh-CN"/>
                              </w:rPr>
                            </w:pPr>
                          </w:p>
                          <w:p w14:paraId="619A37F7" w14:textId="77777777" w:rsidR="00B42B1B" w:rsidRDefault="00B42B1B">
                            <w:pPr>
                              <w:pStyle w:val="TableParagraph"/>
                              <w:spacing w:before="1"/>
                              <w:rPr>
                                <w:rFonts w:ascii="宋体" w:hAnsi="宋体" w:cs="宋体" w:hint="eastAsia"/>
                                <w:sz w:val="29"/>
                                <w:szCs w:val="29"/>
                                <w:lang w:eastAsia="zh-CN"/>
                              </w:rPr>
                            </w:pPr>
                          </w:p>
                          <w:p w14:paraId="7461D8DE"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5</w:t>
                            </w:r>
                          </w:p>
                        </w:tc>
                        <w:tc>
                          <w:tcPr>
                            <w:tcW w:w="1305" w:type="dxa"/>
                            <w:vMerge w:val="restart"/>
                            <w:tcBorders>
                              <w:top w:val="single" w:sz="4" w:space="0" w:color="auto"/>
                              <w:left w:val="single" w:sz="4" w:space="0" w:color="auto"/>
                              <w:bottom w:val="single" w:sz="4" w:space="0" w:color="auto"/>
                              <w:right w:val="single" w:sz="4" w:space="0" w:color="auto"/>
                            </w:tcBorders>
                          </w:tcPr>
                          <w:p w14:paraId="68C9AA31" w14:textId="77777777" w:rsidR="00B42B1B" w:rsidRDefault="00B42B1B">
                            <w:pPr>
                              <w:pStyle w:val="TableParagraph"/>
                              <w:rPr>
                                <w:rFonts w:ascii="宋体" w:hAnsi="宋体" w:cs="宋体" w:hint="eastAsia"/>
                                <w:sz w:val="20"/>
                                <w:szCs w:val="20"/>
                              </w:rPr>
                            </w:pPr>
                          </w:p>
                          <w:p w14:paraId="1B930939" w14:textId="77777777" w:rsidR="00B42B1B" w:rsidRDefault="00B42B1B">
                            <w:pPr>
                              <w:pStyle w:val="TableParagraph"/>
                              <w:rPr>
                                <w:rFonts w:ascii="宋体" w:hAnsi="宋体" w:cs="宋体" w:hint="eastAsia"/>
                                <w:sz w:val="20"/>
                                <w:szCs w:val="20"/>
                              </w:rPr>
                            </w:pPr>
                          </w:p>
                          <w:p w14:paraId="72D58700" w14:textId="77777777" w:rsidR="00B42B1B" w:rsidRDefault="00B42B1B">
                            <w:pPr>
                              <w:pStyle w:val="TableParagraph"/>
                              <w:spacing w:before="9"/>
                              <w:rPr>
                                <w:rFonts w:ascii="宋体" w:hAnsi="宋体" w:cs="宋体" w:hint="eastAsia"/>
                                <w:sz w:val="17"/>
                                <w:szCs w:val="17"/>
                              </w:rPr>
                            </w:pPr>
                          </w:p>
                          <w:p w14:paraId="04A90D28"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A060</w:t>
                            </w:r>
                            <w:r>
                              <w:rPr>
                                <w:rFonts w:ascii="宋体" w:hAnsi="宋体" w:cs="宋体" w:hint="eastAsia"/>
                                <w:sz w:val="20"/>
                                <w:szCs w:val="20"/>
                              </w:rPr>
                              <w:t>805</w:t>
                            </w:r>
                          </w:p>
                          <w:p w14:paraId="646A584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便器</w:t>
                            </w:r>
                          </w:p>
                        </w:tc>
                        <w:tc>
                          <w:tcPr>
                            <w:tcW w:w="1665" w:type="dxa"/>
                            <w:tcBorders>
                              <w:top w:val="single" w:sz="4" w:space="0" w:color="auto"/>
                              <w:left w:val="single" w:sz="4" w:space="0" w:color="auto"/>
                              <w:bottom w:val="single" w:sz="4" w:space="0" w:color="auto"/>
                              <w:right w:val="single" w:sz="4" w:space="0" w:color="auto"/>
                            </w:tcBorders>
                          </w:tcPr>
                          <w:p w14:paraId="5EC95DBA" w14:textId="77777777" w:rsidR="00B42B1B" w:rsidRDefault="00B42B1B">
                            <w:pPr>
                              <w:pStyle w:val="TableParagraph"/>
                              <w:spacing w:before="5"/>
                              <w:rPr>
                                <w:rFonts w:ascii="宋体" w:hAnsi="宋体" w:cs="宋体" w:hint="eastAsia"/>
                                <w:sz w:val="21"/>
                                <w:szCs w:val="21"/>
                              </w:rPr>
                            </w:pPr>
                          </w:p>
                          <w:p w14:paraId="6E1DA2C7"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坐便器</w:t>
                            </w:r>
                          </w:p>
                        </w:tc>
                        <w:tc>
                          <w:tcPr>
                            <w:tcW w:w="1770" w:type="dxa"/>
                            <w:tcBorders>
                              <w:top w:val="single" w:sz="4" w:space="0" w:color="auto"/>
                              <w:left w:val="single" w:sz="4" w:space="0" w:color="auto"/>
                              <w:bottom w:val="single" w:sz="4" w:space="0" w:color="auto"/>
                              <w:right w:val="single" w:sz="4" w:space="0" w:color="auto"/>
                            </w:tcBorders>
                          </w:tcPr>
                          <w:p w14:paraId="01FA8FF4"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0471273C" w14:textId="77777777" w:rsidR="00B42B1B" w:rsidRDefault="00FA6EE5">
                            <w:pPr>
                              <w:pStyle w:val="TableParagraph"/>
                              <w:spacing w:before="124"/>
                              <w:ind w:left="7"/>
                              <w:rPr>
                                <w:rFonts w:ascii="宋体" w:hAnsi="宋体" w:cs="宋体" w:hint="eastAsia"/>
                                <w:sz w:val="20"/>
                                <w:szCs w:val="20"/>
                                <w:lang w:eastAsia="zh-CN"/>
                              </w:rPr>
                            </w:pPr>
                            <w:r>
                              <w:rPr>
                                <w:rFonts w:ascii="宋体" w:hAnsi="宋体" w:cs="宋体" w:hint="eastAsia"/>
                                <w:sz w:val="20"/>
                                <w:szCs w:val="20"/>
                                <w:lang w:eastAsia="zh-CN"/>
                              </w:rPr>
                              <w:t>《坐便</w:t>
                            </w:r>
                            <w:r>
                              <w:rPr>
                                <w:rFonts w:ascii="宋体" w:hAnsi="宋体" w:cs="宋体" w:hint="eastAsia"/>
                                <w:spacing w:val="2"/>
                                <w:sz w:val="20"/>
                                <w:szCs w:val="20"/>
                                <w:lang w:eastAsia="zh-CN"/>
                              </w:rPr>
                              <w:t>器</w:t>
                            </w:r>
                            <w:r>
                              <w:rPr>
                                <w:rFonts w:ascii="宋体" w:hAnsi="宋体" w:cs="宋体" w:hint="eastAsia"/>
                                <w:sz w:val="20"/>
                                <w:szCs w:val="20"/>
                                <w:lang w:eastAsia="zh-CN"/>
                              </w:rPr>
                              <w:t>水效</w:t>
                            </w:r>
                            <w:r>
                              <w:rPr>
                                <w:rFonts w:ascii="宋体" w:hAnsi="宋体" w:cs="宋体" w:hint="eastAsia"/>
                                <w:spacing w:val="2"/>
                                <w:sz w:val="20"/>
                                <w:szCs w:val="20"/>
                                <w:lang w:eastAsia="zh-CN"/>
                              </w:rPr>
                              <w:t>限</w:t>
                            </w:r>
                            <w:r>
                              <w:rPr>
                                <w:rFonts w:ascii="宋体" w:hAnsi="宋体" w:cs="宋体" w:hint="eastAsia"/>
                                <w:sz w:val="20"/>
                                <w:szCs w:val="20"/>
                                <w:lang w:eastAsia="zh-CN"/>
                              </w:rPr>
                              <w:t>定值</w:t>
                            </w:r>
                            <w:r>
                              <w:rPr>
                                <w:rFonts w:ascii="宋体" w:hAnsi="宋体" w:cs="宋体" w:hint="eastAsia"/>
                                <w:spacing w:val="2"/>
                                <w:sz w:val="20"/>
                                <w:szCs w:val="20"/>
                                <w:lang w:eastAsia="zh-CN"/>
                              </w:rPr>
                              <w:t>及</w:t>
                            </w:r>
                            <w:r>
                              <w:rPr>
                                <w:rFonts w:ascii="宋体" w:hAnsi="宋体" w:cs="宋体" w:hint="eastAsia"/>
                                <w:sz w:val="20"/>
                                <w:szCs w:val="20"/>
                                <w:lang w:eastAsia="zh-CN"/>
                              </w:rPr>
                              <w:t>水</w:t>
                            </w:r>
                            <w:r>
                              <w:rPr>
                                <w:rFonts w:ascii="宋体" w:hAnsi="宋体" w:cs="宋体" w:hint="eastAsia"/>
                                <w:spacing w:val="2"/>
                                <w:sz w:val="20"/>
                                <w:szCs w:val="20"/>
                                <w:lang w:eastAsia="zh-CN"/>
                              </w:rPr>
                              <w:t>效</w:t>
                            </w:r>
                            <w:r>
                              <w:rPr>
                                <w:rFonts w:ascii="宋体" w:hAnsi="宋体" w:cs="宋体" w:hint="eastAsia"/>
                                <w:sz w:val="20"/>
                                <w:szCs w:val="20"/>
                                <w:lang w:eastAsia="zh-CN"/>
                              </w:rPr>
                              <w:t>等级》</w:t>
                            </w:r>
                          </w:p>
                          <w:p w14:paraId="03FAE6FE"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G</w:t>
                            </w:r>
                            <w:r>
                              <w:rPr>
                                <w:rFonts w:ascii="宋体" w:hAnsi="宋体" w:cs="宋体" w:hint="eastAsia"/>
                                <w:sz w:val="20"/>
                                <w:szCs w:val="20"/>
                              </w:rPr>
                              <w:t>B</w:t>
                            </w:r>
                            <w:r>
                              <w:rPr>
                                <w:rFonts w:ascii="宋体" w:hAnsi="宋体" w:cs="宋体" w:hint="eastAsia"/>
                                <w:spacing w:val="1"/>
                                <w:sz w:val="20"/>
                                <w:szCs w:val="20"/>
                              </w:rPr>
                              <w:t>2</w:t>
                            </w:r>
                            <w:r>
                              <w:rPr>
                                <w:rFonts w:ascii="宋体" w:hAnsi="宋体" w:cs="宋体" w:hint="eastAsia"/>
                                <w:sz w:val="20"/>
                                <w:szCs w:val="20"/>
                              </w:rPr>
                              <w:t>55</w:t>
                            </w:r>
                            <w:r>
                              <w:rPr>
                                <w:rFonts w:ascii="宋体" w:hAnsi="宋体" w:cs="宋体" w:hint="eastAsia"/>
                                <w:spacing w:val="1"/>
                                <w:sz w:val="20"/>
                                <w:szCs w:val="20"/>
                              </w:rPr>
                              <w:t>02</w:t>
                            </w:r>
                            <w:r>
                              <w:rPr>
                                <w:rFonts w:ascii="宋体" w:hAnsi="宋体" w:cs="宋体" w:hint="eastAsia"/>
                                <w:sz w:val="20"/>
                                <w:szCs w:val="20"/>
                              </w:rPr>
                              <w:t>）</w:t>
                            </w:r>
                          </w:p>
                        </w:tc>
                      </w:tr>
                      <w:tr w:rsidR="00B42B1B" w14:paraId="7CFCC30B" w14:textId="77777777">
                        <w:trPr>
                          <w:trHeight w:hRule="exact" w:val="886"/>
                        </w:trPr>
                        <w:tc>
                          <w:tcPr>
                            <w:tcW w:w="585" w:type="dxa"/>
                            <w:vMerge/>
                            <w:tcBorders>
                              <w:top w:val="single" w:sz="4" w:space="0" w:color="auto"/>
                              <w:left w:val="single" w:sz="4" w:space="0" w:color="auto"/>
                              <w:bottom w:val="single" w:sz="4" w:space="0" w:color="auto"/>
                              <w:right w:val="single" w:sz="4" w:space="0" w:color="auto"/>
                            </w:tcBorders>
                            <w:vAlign w:val="center"/>
                          </w:tcPr>
                          <w:p w14:paraId="7D6C7082" w14:textId="77777777" w:rsidR="00B42B1B" w:rsidRDefault="00B42B1B">
                            <w:pPr>
                              <w:widowControl/>
                              <w:jc w:val="left"/>
                              <w:rPr>
                                <w:rFonts w:ascii="宋体" w:eastAsia="Times New Roman" w:hAnsi="宋体" w:cs="宋体"/>
                                <w:sz w:val="20"/>
                                <w:szCs w:val="20"/>
                                <w:lang w:eastAsia="en-US"/>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4425352B" w14:textId="77777777" w:rsidR="00B42B1B" w:rsidRDefault="00B42B1B">
                            <w:pPr>
                              <w:widowControl/>
                              <w:jc w:val="left"/>
                              <w:rPr>
                                <w:rFonts w:ascii="宋体" w:eastAsia="Times New Roman" w:hAnsi="宋体" w:cs="宋体"/>
                                <w:sz w:val="20"/>
                                <w:szCs w:val="20"/>
                                <w:lang w:eastAsia="en-US"/>
                              </w:rPr>
                            </w:pPr>
                          </w:p>
                        </w:tc>
                        <w:tc>
                          <w:tcPr>
                            <w:tcW w:w="1665" w:type="dxa"/>
                            <w:tcBorders>
                              <w:top w:val="single" w:sz="4" w:space="0" w:color="auto"/>
                              <w:left w:val="single" w:sz="4" w:space="0" w:color="auto"/>
                              <w:bottom w:val="single" w:sz="4" w:space="0" w:color="auto"/>
                              <w:right w:val="single" w:sz="4" w:space="0" w:color="auto"/>
                            </w:tcBorders>
                          </w:tcPr>
                          <w:p w14:paraId="62759BE5" w14:textId="77777777" w:rsidR="00B42B1B" w:rsidRDefault="00B42B1B">
                            <w:pPr>
                              <w:pStyle w:val="TableParagraph"/>
                              <w:spacing w:before="5"/>
                              <w:rPr>
                                <w:rFonts w:ascii="宋体" w:hAnsi="宋体" w:cs="宋体" w:hint="eastAsia"/>
                                <w:sz w:val="21"/>
                                <w:szCs w:val="21"/>
                              </w:rPr>
                            </w:pPr>
                          </w:p>
                          <w:p w14:paraId="54EA81E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蹲便器</w:t>
                            </w:r>
                          </w:p>
                        </w:tc>
                        <w:tc>
                          <w:tcPr>
                            <w:tcW w:w="1770" w:type="dxa"/>
                            <w:tcBorders>
                              <w:top w:val="single" w:sz="4" w:space="0" w:color="auto"/>
                              <w:left w:val="single" w:sz="4" w:space="0" w:color="auto"/>
                              <w:bottom w:val="single" w:sz="4" w:space="0" w:color="auto"/>
                              <w:right w:val="single" w:sz="4" w:space="0" w:color="auto"/>
                            </w:tcBorders>
                          </w:tcPr>
                          <w:p w14:paraId="43862900"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0CDFB3AE" w14:textId="77777777" w:rsidR="00B42B1B" w:rsidRDefault="00FA6EE5">
                            <w:pPr>
                              <w:pStyle w:val="TableParagraph"/>
                              <w:spacing w:before="124"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《蹲便器用水效率限定</w:t>
                            </w:r>
                            <w:r>
                              <w:rPr>
                                <w:rFonts w:ascii="宋体" w:hAnsi="宋体" w:cs="宋体" w:hint="eastAsia"/>
                                <w:spacing w:val="9"/>
                                <w:sz w:val="20"/>
                                <w:szCs w:val="20"/>
                                <w:lang w:eastAsia="zh-CN"/>
                              </w:rPr>
                              <w:t>值</w:t>
                            </w:r>
                            <w:r>
                              <w:rPr>
                                <w:rFonts w:ascii="宋体" w:hAnsi="宋体" w:cs="宋体" w:hint="eastAsia"/>
                                <w:spacing w:val="12"/>
                                <w:sz w:val="20"/>
                                <w:szCs w:val="20"/>
                                <w:lang w:eastAsia="zh-CN"/>
                              </w:rPr>
                              <w:t>及用</w:t>
                            </w:r>
                            <w:r>
                              <w:rPr>
                                <w:rFonts w:ascii="宋体" w:hAnsi="宋体" w:cs="宋体" w:hint="eastAsia"/>
                                <w:sz w:val="20"/>
                                <w:szCs w:val="20"/>
                                <w:lang w:eastAsia="zh-CN"/>
                              </w:rPr>
                              <w:t>水效率等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307</w:t>
                            </w:r>
                            <w:r>
                              <w:rPr>
                                <w:rFonts w:ascii="宋体" w:hAnsi="宋体" w:cs="宋体" w:hint="eastAsia"/>
                                <w:sz w:val="20"/>
                                <w:szCs w:val="20"/>
                                <w:lang w:eastAsia="zh-CN"/>
                              </w:rPr>
                              <w:t>1</w:t>
                            </w:r>
                            <w:r>
                              <w:rPr>
                                <w:rFonts w:ascii="宋体" w:hAnsi="宋体" w:cs="宋体" w:hint="eastAsia"/>
                                <w:spacing w:val="-1"/>
                                <w:sz w:val="20"/>
                                <w:szCs w:val="20"/>
                                <w:lang w:eastAsia="zh-CN"/>
                              </w:rPr>
                              <w:t>7</w:t>
                            </w:r>
                            <w:r>
                              <w:rPr>
                                <w:rFonts w:ascii="宋体" w:hAnsi="宋体" w:cs="宋体" w:hint="eastAsia"/>
                                <w:sz w:val="20"/>
                                <w:szCs w:val="20"/>
                                <w:lang w:eastAsia="zh-CN"/>
                              </w:rPr>
                              <w:t>）</w:t>
                            </w:r>
                          </w:p>
                        </w:tc>
                      </w:tr>
                      <w:tr w:rsidR="00B42B1B" w14:paraId="037471C4" w14:textId="77777777">
                        <w:trPr>
                          <w:trHeight w:hRule="exact" w:val="888"/>
                        </w:trPr>
                        <w:tc>
                          <w:tcPr>
                            <w:tcW w:w="585" w:type="dxa"/>
                            <w:vMerge/>
                            <w:tcBorders>
                              <w:top w:val="single" w:sz="4" w:space="0" w:color="auto"/>
                              <w:left w:val="single" w:sz="4" w:space="0" w:color="auto"/>
                              <w:bottom w:val="single" w:sz="4" w:space="0" w:color="auto"/>
                              <w:right w:val="single" w:sz="4" w:space="0" w:color="auto"/>
                            </w:tcBorders>
                            <w:vAlign w:val="center"/>
                          </w:tcPr>
                          <w:p w14:paraId="07D37CFA"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576E3F96"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3B8A433F" w14:textId="77777777" w:rsidR="00B42B1B" w:rsidRDefault="00B42B1B">
                            <w:pPr>
                              <w:pStyle w:val="TableParagraph"/>
                              <w:spacing w:before="5"/>
                              <w:rPr>
                                <w:rFonts w:ascii="宋体" w:hAnsi="宋体" w:cs="宋体" w:hint="eastAsia"/>
                                <w:sz w:val="21"/>
                                <w:szCs w:val="21"/>
                                <w:lang w:eastAsia="zh-CN"/>
                              </w:rPr>
                            </w:pPr>
                          </w:p>
                          <w:p w14:paraId="424294FD"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小便器</w:t>
                            </w:r>
                          </w:p>
                        </w:tc>
                        <w:tc>
                          <w:tcPr>
                            <w:tcW w:w="1770" w:type="dxa"/>
                            <w:tcBorders>
                              <w:top w:val="single" w:sz="4" w:space="0" w:color="auto"/>
                              <w:left w:val="single" w:sz="4" w:space="0" w:color="auto"/>
                              <w:bottom w:val="single" w:sz="4" w:space="0" w:color="auto"/>
                              <w:right w:val="single" w:sz="4" w:space="0" w:color="auto"/>
                            </w:tcBorders>
                          </w:tcPr>
                          <w:p w14:paraId="0F5A843B"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1E8F8881" w14:textId="77777777" w:rsidR="00B42B1B" w:rsidRDefault="00FA6EE5">
                            <w:pPr>
                              <w:pStyle w:val="TableParagraph"/>
                              <w:spacing w:before="124"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《小便器用水效率限定</w:t>
                            </w:r>
                            <w:r>
                              <w:rPr>
                                <w:rFonts w:ascii="宋体" w:hAnsi="宋体" w:cs="宋体" w:hint="eastAsia"/>
                                <w:spacing w:val="9"/>
                                <w:sz w:val="20"/>
                                <w:szCs w:val="20"/>
                                <w:lang w:eastAsia="zh-CN"/>
                              </w:rPr>
                              <w:t>值</w:t>
                            </w:r>
                            <w:r>
                              <w:rPr>
                                <w:rFonts w:ascii="宋体" w:hAnsi="宋体" w:cs="宋体" w:hint="eastAsia"/>
                                <w:spacing w:val="12"/>
                                <w:sz w:val="20"/>
                                <w:szCs w:val="20"/>
                                <w:lang w:eastAsia="zh-CN"/>
                              </w:rPr>
                              <w:t>及用</w:t>
                            </w:r>
                            <w:r>
                              <w:rPr>
                                <w:rFonts w:ascii="宋体" w:hAnsi="宋体" w:cs="宋体" w:hint="eastAsia"/>
                                <w:sz w:val="20"/>
                                <w:szCs w:val="20"/>
                                <w:lang w:eastAsia="zh-CN"/>
                              </w:rPr>
                              <w:t>水效率等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283</w:t>
                            </w:r>
                            <w:r>
                              <w:rPr>
                                <w:rFonts w:ascii="宋体" w:hAnsi="宋体" w:cs="宋体" w:hint="eastAsia"/>
                                <w:sz w:val="20"/>
                                <w:szCs w:val="20"/>
                                <w:lang w:eastAsia="zh-CN"/>
                              </w:rPr>
                              <w:t>7</w:t>
                            </w:r>
                            <w:r>
                              <w:rPr>
                                <w:rFonts w:ascii="宋体" w:hAnsi="宋体" w:cs="宋体" w:hint="eastAsia"/>
                                <w:spacing w:val="-1"/>
                                <w:sz w:val="20"/>
                                <w:szCs w:val="20"/>
                                <w:lang w:eastAsia="zh-CN"/>
                              </w:rPr>
                              <w:t>7</w:t>
                            </w:r>
                            <w:r>
                              <w:rPr>
                                <w:rFonts w:ascii="宋体" w:hAnsi="宋体" w:cs="宋体" w:hint="eastAsia"/>
                                <w:sz w:val="20"/>
                                <w:szCs w:val="20"/>
                                <w:lang w:eastAsia="zh-CN"/>
                              </w:rPr>
                              <w:t>）</w:t>
                            </w:r>
                          </w:p>
                        </w:tc>
                      </w:tr>
                    </w:tbl>
                    <w:p w14:paraId="253D28D2" w14:textId="77777777" w:rsidR="00B42B1B" w:rsidRDefault="00B42B1B">
                      <w:pPr>
                        <w:rPr>
                          <w:rFonts w:ascii="Calibri" w:hAnsi="Calibri"/>
                          <w:sz w:val="22"/>
                          <w:szCs w:val="22"/>
                        </w:rPr>
                      </w:pPr>
                    </w:p>
                  </w:txbxContent>
                </v:textbox>
                <w10:wrap anchorx="page"/>
              </v:shape>
            </w:pict>
          </mc:Fallback>
        </mc:AlternateContent>
      </w:r>
    </w:p>
    <w:p w14:paraId="374FAF38" w14:textId="77777777" w:rsidR="00B42B1B" w:rsidRPr="00AD3B77" w:rsidRDefault="00B42B1B">
      <w:pPr>
        <w:rPr>
          <w:rFonts w:ascii="宋体" w:hAnsi="宋体" w:cs="宋体" w:hint="eastAsia"/>
          <w:sz w:val="20"/>
          <w:szCs w:val="20"/>
        </w:rPr>
      </w:pPr>
    </w:p>
    <w:p w14:paraId="0701C9FE" w14:textId="77777777" w:rsidR="00B42B1B" w:rsidRPr="00AD3B77" w:rsidRDefault="00B42B1B">
      <w:pPr>
        <w:rPr>
          <w:rFonts w:ascii="宋体" w:hAnsi="宋体" w:cs="宋体" w:hint="eastAsia"/>
          <w:sz w:val="20"/>
          <w:szCs w:val="20"/>
        </w:rPr>
      </w:pPr>
    </w:p>
    <w:p w14:paraId="6AAED629" w14:textId="77777777" w:rsidR="00B42B1B" w:rsidRPr="00AD3B77" w:rsidRDefault="00B42B1B">
      <w:pPr>
        <w:spacing w:before="13"/>
        <w:rPr>
          <w:rFonts w:ascii="宋体" w:hAnsi="宋体" w:cs="宋体" w:hint="eastAsia"/>
          <w:sz w:val="24"/>
        </w:rPr>
      </w:pPr>
    </w:p>
    <w:p w14:paraId="505AC846" w14:textId="77777777" w:rsidR="00B42B1B" w:rsidRPr="00AD3B77" w:rsidRDefault="00B42B1B">
      <w:pPr>
        <w:rPr>
          <w:rFonts w:ascii="宋体" w:hAnsi="宋体" w:cs="宋体" w:hint="eastAsia"/>
          <w:sz w:val="20"/>
          <w:szCs w:val="20"/>
        </w:rPr>
      </w:pPr>
    </w:p>
    <w:p w14:paraId="45C1F60D" w14:textId="77777777" w:rsidR="00B42B1B" w:rsidRPr="00AD3B77" w:rsidRDefault="00B42B1B">
      <w:pPr>
        <w:rPr>
          <w:rFonts w:ascii="宋体" w:hAnsi="宋体" w:cs="宋体" w:hint="eastAsia"/>
          <w:sz w:val="20"/>
          <w:szCs w:val="20"/>
        </w:rPr>
      </w:pPr>
    </w:p>
    <w:p w14:paraId="3D093BA5" w14:textId="77777777" w:rsidR="00B42B1B" w:rsidRPr="00AD3B77" w:rsidRDefault="00B42B1B">
      <w:pPr>
        <w:rPr>
          <w:rFonts w:ascii="宋体" w:hAnsi="宋体" w:cs="宋体" w:hint="eastAsia"/>
          <w:sz w:val="20"/>
          <w:szCs w:val="20"/>
        </w:rPr>
      </w:pPr>
    </w:p>
    <w:p w14:paraId="26420A80" w14:textId="77777777" w:rsidR="00B42B1B" w:rsidRPr="00AD3B77" w:rsidRDefault="00B42B1B">
      <w:pPr>
        <w:rPr>
          <w:rFonts w:ascii="宋体" w:hAnsi="宋体" w:cs="宋体" w:hint="eastAsia"/>
          <w:sz w:val="20"/>
          <w:szCs w:val="20"/>
        </w:rPr>
      </w:pPr>
    </w:p>
    <w:p w14:paraId="4E999702" w14:textId="77777777" w:rsidR="00B42B1B" w:rsidRPr="00AD3B77" w:rsidRDefault="00B42B1B">
      <w:pPr>
        <w:rPr>
          <w:rFonts w:ascii="宋体" w:hAnsi="宋体" w:cs="宋体" w:hint="eastAsia"/>
          <w:sz w:val="20"/>
          <w:szCs w:val="20"/>
        </w:rPr>
      </w:pPr>
    </w:p>
    <w:p w14:paraId="7542FEA4" w14:textId="77777777" w:rsidR="00B42B1B" w:rsidRPr="00AD3B77" w:rsidRDefault="00B42B1B">
      <w:pPr>
        <w:rPr>
          <w:rFonts w:ascii="宋体" w:hAnsi="宋体" w:cs="宋体" w:hint="eastAsia"/>
          <w:sz w:val="20"/>
          <w:szCs w:val="20"/>
        </w:rPr>
      </w:pPr>
    </w:p>
    <w:p w14:paraId="262FCE65" w14:textId="77777777" w:rsidR="00B42B1B" w:rsidRPr="00AD3B77" w:rsidRDefault="00B42B1B">
      <w:pPr>
        <w:rPr>
          <w:rFonts w:ascii="宋体" w:hAnsi="宋体" w:cs="宋体" w:hint="eastAsia"/>
          <w:sz w:val="20"/>
          <w:szCs w:val="20"/>
        </w:rPr>
      </w:pPr>
    </w:p>
    <w:p w14:paraId="130DB310" w14:textId="77777777" w:rsidR="00B42B1B" w:rsidRPr="00AD3B77" w:rsidRDefault="00B42B1B">
      <w:pPr>
        <w:rPr>
          <w:rFonts w:ascii="宋体" w:hAnsi="宋体" w:cs="宋体" w:hint="eastAsia"/>
          <w:sz w:val="20"/>
          <w:szCs w:val="20"/>
        </w:rPr>
      </w:pPr>
    </w:p>
    <w:p w14:paraId="0F9B3366" w14:textId="77777777" w:rsidR="00B42B1B" w:rsidRPr="00AD3B77" w:rsidRDefault="00B42B1B">
      <w:pPr>
        <w:rPr>
          <w:rFonts w:ascii="宋体" w:hAnsi="宋体" w:cs="宋体" w:hint="eastAsia"/>
          <w:sz w:val="20"/>
          <w:szCs w:val="20"/>
        </w:rPr>
      </w:pPr>
    </w:p>
    <w:p w14:paraId="500F8793" w14:textId="77777777" w:rsidR="00B42B1B" w:rsidRPr="00AD3B77" w:rsidRDefault="00B42B1B">
      <w:pPr>
        <w:rPr>
          <w:rFonts w:ascii="宋体" w:hAnsi="宋体" w:cs="宋体" w:hint="eastAsia"/>
          <w:sz w:val="20"/>
          <w:szCs w:val="20"/>
        </w:rPr>
      </w:pPr>
    </w:p>
    <w:p w14:paraId="7ED10317" w14:textId="77777777" w:rsidR="00B42B1B" w:rsidRPr="00AD3B77" w:rsidRDefault="00B42B1B">
      <w:pPr>
        <w:rPr>
          <w:rFonts w:ascii="宋体" w:hAnsi="宋体" w:cs="宋体" w:hint="eastAsia"/>
          <w:sz w:val="20"/>
          <w:szCs w:val="20"/>
        </w:rPr>
      </w:pPr>
    </w:p>
    <w:p w14:paraId="337090C1" w14:textId="77777777" w:rsidR="00B42B1B" w:rsidRPr="00AD3B77" w:rsidRDefault="00B42B1B">
      <w:pPr>
        <w:rPr>
          <w:rFonts w:ascii="宋体" w:hAnsi="宋体" w:cs="宋体" w:hint="eastAsia"/>
          <w:sz w:val="20"/>
          <w:szCs w:val="20"/>
        </w:rPr>
      </w:pPr>
    </w:p>
    <w:p w14:paraId="006DF849" w14:textId="77777777" w:rsidR="00B42B1B" w:rsidRPr="00AD3B77" w:rsidRDefault="00B42B1B">
      <w:pPr>
        <w:rPr>
          <w:rFonts w:ascii="宋体" w:hAnsi="宋体" w:cs="宋体" w:hint="eastAsia"/>
          <w:sz w:val="20"/>
          <w:szCs w:val="20"/>
        </w:rPr>
      </w:pPr>
    </w:p>
    <w:p w14:paraId="15DAB687" w14:textId="77777777" w:rsidR="00B42B1B" w:rsidRPr="00AD3B77" w:rsidRDefault="00B42B1B">
      <w:pPr>
        <w:rPr>
          <w:rFonts w:ascii="宋体" w:hAnsi="宋体" w:cs="宋体" w:hint="eastAsia"/>
          <w:sz w:val="20"/>
          <w:szCs w:val="20"/>
        </w:rPr>
      </w:pPr>
    </w:p>
    <w:p w14:paraId="029920C1" w14:textId="77777777" w:rsidR="00B42B1B" w:rsidRPr="00AD3B77" w:rsidRDefault="00B42B1B">
      <w:pPr>
        <w:rPr>
          <w:rFonts w:ascii="宋体" w:hAnsi="宋体" w:cs="宋体" w:hint="eastAsia"/>
          <w:sz w:val="20"/>
          <w:szCs w:val="20"/>
        </w:rPr>
      </w:pPr>
    </w:p>
    <w:p w14:paraId="478A4492" w14:textId="77777777" w:rsidR="00B42B1B" w:rsidRPr="00AD3B77" w:rsidRDefault="00B42B1B">
      <w:pPr>
        <w:rPr>
          <w:rFonts w:ascii="宋体" w:hAnsi="宋体" w:cs="宋体" w:hint="eastAsia"/>
          <w:sz w:val="20"/>
          <w:szCs w:val="20"/>
        </w:rPr>
      </w:pPr>
    </w:p>
    <w:p w14:paraId="1E757CEF" w14:textId="77777777" w:rsidR="00B42B1B" w:rsidRPr="00AD3B77" w:rsidRDefault="00B42B1B">
      <w:pPr>
        <w:rPr>
          <w:rFonts w:ascii="宋体" w:hAnsi="宋体" w:cs="宋体" w:hint="eastAsia"/>
          <w:sz w:val="20"/>
          <w:szCs w:val="20"/>
        </w:rPr>
      </w:pPr>
    </w:p>
    <w:p w14:paraId="1C468E21" w14:textId="77777777" w:rsidR="00B42B1B" w:rsidRPr="00AD3B77" w:rsidRDefault="00B42B1B">
      <w:pPr>
        <w:rPr>
          <w:rFonts w:ascii="宋体" w:hAnsi="宋体" w:cs="宋体" w:hint="eastAsia"/>
          <w:sz w:val="20"/>
          <w:szCs w:val="20"/>
        </w:rPr>
      </w:pPr>
    </w:p>
    <w:p w14:paraId="59C74F65" w14:textId="77777777" w:rsidR="00B42B1B" w:rsidRPr="00AD3B77" w:rsidRDefault="00B42B1B">
      <w:pPr>
        <w:rPr>
          <w:rFonts w:ascii="宋体" w:hAnsi="宋体" w:cs="宋体" w:hint="eastAsia"/>
          <w:sz w:val="20"/>
          <w:szCs w:val="20"/>
        </w:rPr>
      </w:pPr>
    </w:p>
    <w:p w14:paraId="4E3DB380" w14:textId="77777777" w:rsidR="00B42B1B" w:rsidRPr="00AD3B77" w:rsidRDefault="00B42B1B">
      <w:pPr>
        <w:rPr>
          <w:rFonts w:ascii="宋体" w:hAnsi="宋体" w:cs="宋体" w:hint="eastAsia"/>
          <w:sz w:val="20"/>
          <w:szCs w:val="20"/>
        </w:rPr>
      </w:pPr>
    </w:p>
    <w:p w14:paraId="301C1F3A" w14:textId="77777777" w:rsidR="00B42B1B" w:rsidRPr="00AD3B77" w:rsidRDefault="00B42B1B">
      <w:pPr>
        <w:rPr>
          <w:rFonts w:ascii="宋体" w:hAnsi="宋体" w:cs="宋体" w:hint="eastAsia"/>
          <w:sz w:val="20"/>
          <w:szCs w:val="20"/>
        </w:rPr>
      </w:pPr>
    </w:p>
    <w:p w14:paraId="41E6B2DC" w14:textId="77777777" w:rsidR="00B42B1B" w:rsidRPr="00AD3B77" w:rsidRDefault="00B42B1B">
      <w:pPr>
        <w:rPr>
          <w:rFonts w:ascii="宋体" w:hAnsi="宋体" w:cs="宋体" w:hint="eastAsia"/>
          <w:sz w:val="20"/>
          <w:szCs w:val="20"/>
        </w:rPr>
      </w:pPr>
    </w:p>
    <w:p w14:paraId="4A688401" w14:textId="77777777" w:rsidR="00B42B1B" w:rsidRPr="00AD3B77" w:rsidRDefault="00B42B1B">
      <w:pPr>
        <w:rPr>
          <w:rFonts w:ascii="宋体" w:hAnsi="宋体" w:cs="宋体" w:hint="eastAsia"/>
          <w:sz w:val="20"/>
          <w:szCs w:val="20"/>
        </w:rPr>
      </w:pPr>
    </w:p>
    <w:p w14:paraId="269CEB4A" w14:textId="77777777" w:rsidR="00B42B1B" w:rsidRPr="00AD3B77" w:rsidRDefault="00B42B1B">
      <w:pPr>
        <w:rPr>
          <w:rFonts w:ascii="宋体" w:hAnsi="宋体" w:cs="宋体" w:hint="eastAsia"/>
          <w:sz w:val="20"/>
          <w:szCs w:val="20"/>
        </w:rPr>
      </w:pPr>
    </w:p>
    <w:p w14:paraId="6CFB2FF3" w14:textId="77777777" w:rsidR="00B42B1B" w:rsidRPr="00AD3B77" w:rsidRDefault="00B42B1B">
      <w:pPr>
        <w:rPr>
          <w:rFonts w:ascii="宋体" w:hAnsi="宋体" w:cs="宋体" w:hint="eastAsia"/>
          <w:sz w:val="20"/>
          <w:szCs w:val="20"/>
        </w:rPr>
      </w:pPr>
    </w:p>
    <w:p w14:paraId="7B6B74B6" w14:textId="77777777" w:rsidR="00B42B1B" w:rsidRPr="00AD3B77" w:rsidRDefault="00B42B1B">
      <w:pPr>
        <w:rPr>
          <w:rFonts w:ascii="宋体" w:hAnsi="宋体" w:cs="宋体" w:hint="eastAsia"/>
          <w:sz w:val="20"/>
          <w:szCs w:val="20"/>
        </w:rPr>
      </w:pPr>
    </w:p>
    <w:p w14:paraId="646958A2" w14:textId="77777777" w:rsidR="00B42B1B" w:rsidRPr="00AD3B77" w:rsidRDefault="00B42B1B">
      <w:pPr>
        <w:rPr>
          <w:rFonts w:ascii="宋体" w:hAnsi="宋体" w:cs="宋体" w:hint="eastAsia"/>
          <w:sz w:val="20"/>
          <w:szCs w:val="20"/>
        </w:rPr>
      </w:pPr>
    </w:p>
    <w:p w14:paraId="387A3C0F" w14:textId="77777777" w:rsidR="00B42B1B" w:rsidRPr="00AD3B77" w:rsidRDefault="00B42B1B">
      <w:pPr>
        <w:rPr>
          <w:rFonts w:ascii="宋体" w:hAnsi="宋体" w:cs="宋体" w:hint="eastAsia"/>
          <w:sz w:val="20"/>
          <w:szCs w:val="20"/>
        </w:rPr>
      </w:pPr>
    </w:p>
    <w:p w14:paraId="445ED2EE" w14:textId="77777777" w:rsidR="00B42B1B" w:rsidRPr="00AD3B77" w:rsidRDefault="00B42B1B">
      <w:pPr>
        <w:rPr>
          <w:rFonts w:ascii="宋体" w:hAnsi="宋体" w:cs="宋体" w:hint="eastAsia"/>
          <w:sz w:val="20"/>
          <w:szCs w:val="20"/>
        </w:rPr>
      </w:pPr>
    </w:p>
    <w:p w14:paraId="04CED93E" w14:textId="77777777" w:rsidR="00B42B1B" w:rsidRPr="00AD3B77" w:rsidRDefault="00B42B1B">
      <w:pPr>
        <w:rPr>
          <w:rFonts w:ascii="宋体" w:hAnsi="宋体" w:cs="宋体" w:hint="eastAsia"/>
          <w:sz w:val="20"/>
          <w:szCs w:val="20"/>
        </w:rPr>
      </w:pPr>
    </w:p>
    <w:p w14:paraId="0E70DEC4" w14:textId="77777777" w:rsidR="00B42B1B" w:rsidRPr="00AD3B77" w:rsidRDefault="00B42B1B">
      <w:pPr>
        <w:rPr>
          <w:rFonts w:ascii="宋体" w:hAnsi="宋体" w:cs="宋体" w:hint="eastAsia"/>
          <w:sz w:val="20"/>
          <w:szCs w:val="20"/>
        </w:rPr>
      </w:pPr>
    </w:p>
    <w:p w14:paraId="1B1EC45F" w14:textId="77777777" w:rsidR="00B42B1B" w:rsidRPr="00AD3B77" w:rsidRDefault="00B42B1B">
      <w:pPr>
        <w:spacing w:before="3"/>
        <w:rPr>
          <w:rFonts w:ascii="宋体" w:hAnsi="宋体" w:cs="宋体" w:hint="eastAsia"/>
          <w:sz w:val="29"/>
          <w:szCs w:val="29"/>
        </w:rPr>
      </w:pPr>
    </w:p>
    <w:p w14:paraId="066028B6" w14:textId="77777777" w:rsidR="00B42B1B" w:rsidRPr="00AD3B77" w:rsidRDefault="00B42B1B">
      <w:pPr>
        <w:widowControl/>
        <w:jc w:val="left"/>
        <w:rPr>
          <w:rFonts w:ascii="宋体" w:hAnsi="宋体" w:cs="宋体" w:hint="eastAsia"/>
          <w:sz w:val="20"/>
          <w:szCs w:val="20"/>
        </w:rPr>
      </w:pPr>
    </w:p>
    <w:p w14:paraId="32068A70" w14:textId="77777777" w:rsidR="00B42B1B" w:rsidRPr="00AD3B77" w:rsidRDefault="00FA6EE5">
      <w:pPr>
        <w:spacing w:before="4"/>
        <w:rPr>
          <w:rFonts w:ascii="宋体" w:hAnsi="宋体" w:cs="宋体" w:hint="eastAsia"/>
          <w:sz w:val="6"/>
          <w:szCs w:val="6"/>
        </w:rPr>
      </w:pPr>
      <w:r w:rsidRPr="00AD3B77">
        <w:rPr>
          <w:rFonts w:ascii="宋体" w:hAnsi="宋体" w:cs="宋体"/>
          <w:sz w:val="20"/>
          <w:szCs w:val="20"/>
        </w:rPr>
        <w:br w:type="page" w:clear="all"/>
      </w:r>
    </w:p>
    <w:tbl>
      <w:tblPr>
        <w:tblW w:w="9120" w:type="dxa"/>
        <w:jc w:val="center"/>
        <w:tblLayout w:type="fixed"/>
        <w:tblCellMar>
          <w:left w:w="0" w:type="dxa"/>
          <w:right w:w="0" w:type="dxa"/>
        </w:tblCellMar>
        <w:tblLook w:val="04A0" w:firstRow="1" w:lastRow="0" w:firstColumn="1" w:lastColumn="0" w:noHBand="0" w:noVBand="1"/>
      </w:tblPr>
      <w:tblGrid>
        <w:gridCol w:w="615"/>
        <w:gridCol w:w="1290"/>
        <w:gridCol w:w="2077"/>
        <w:gridCol w:w="1373"/>
        <w:gridCol w:w="3765"/>
      </w:tblGrid>
      <w:tr w:rsidR="00B42B1B" w:rsidRPr="00AD3B77" w14:paraId="12247CAB" w14:textId="77777777">
        <w:trPr>
          <w:trHeight w:hRule="exact" w:val="943"/>
          <w:jc w:val="center"/>
        </w:trPr>
        <w:tc>
          <w:tcPr>
            <w:tcW w:w="615" w:type="dxa"/>
            <w:tcBorders>
              <w:top w:val="single" w:sz="4" w:space="0" w:color="000000"/>
              <w:left w:val="single" w:sz="4" w:space="0" w:color="000000"/>
              <w:bottom w:val="single" w:sz="4" w:space="0" w:color="000000"/>
              <w:right w:val="single" w:sz="4" w:space="0" w:color="000000"/>
            </w:tcBorders>
          </w:tcPr>
          <w:p w14:paraId="3FF9A6A1" w14:textId="77777777" w:rsidR="00B42B1B" w:rsidRPr="00AD3B77" w:rsidRDefault="00B42B1B">
            <w:pPr>
              <w:pStyle w:val="TableParagraph"/>
              <w:spacing w:before="8"/>
              <w:rPr>
                <w:rFonts w:ascii="宋体" w:hAnsi="宋体" w:cs="宋体" w:hint="eastAsia"/>
                <w:sz w:val="23"/>
                <w:szCs w:val="23"/>
                <w:lang w:eastAsia="zh-CN"/>
              </w:rPr>
            </w:pPr>
          </w:p>
          <w:p w14:paraId="677A5450" w14:textId="77777777" w:rsidR="00B42B1B" w:rsidRPr="00AD3B77" w:rsidRDefault="00FA6EE5">
            <w:pPr>
              <w:pStyle w:val="TableParagraph"/>
              <w:ind w:left="182"/>
              <w:rPr>
                <w:rFonts w:ascii="宋体" w:hAnsi="宋体" w:cs="宋体" w:hint="eastAsia"/>
                <w:sz w:val="20"/>
                <w:szCs w:val="20"/>
              </w:rPr>
            </w:pPr>
            <w:r w:rsidRPr="00AD3B77">
              <w:rPr>
                <w:rFonts w:ascii="宋体" w:hint="eastAsia"/>
                <w:sz w:val="20"/>
              </w:rPr>
              <w:t>16</w:t>
            </w:r>
          </w:p>
        </w:tc>
        <w:tc>
          <w:tcPr>
            <w:tcW w:w="1290" w:type="dxa"/>
            <w:tcBorders>
              <w:top w:val="single" w:sz="4" w:space="0" w:color="000000"/>
              <w:left w:val="single" w:sz="4" w:space="0" w:color="000000"/>
              <w:bottom w:val="single" w:sz="4" w:space="0" w:color="000000"/>
              <w:right w:val="single" w:sz="4" w:space="0" w:color="000000"/>
            </w:tcBorders>
          </w:tcPr>
          <w:p w14:paraId="5B017B7E" w14:textId="77777777" w:rsidR="00B42B1B" w:rsidRPr="00AD3B77" w:rsidRDefault="00FA6EE5">
            <w:pPr>
              <w:pStyle w:val="TableParagraph"/>
              <w:spacing w:before="153"/>
              <w:ind w:left="7"/>
              <w:rPr>
                <w:rFonts w:ascii="宋体" w:hAnsi="宋体" w:cs="宋体" w:hint="eastAsia"/>
                <w:sz w:val="20"/>
                <w:szCs w:val="20"/>
              </w:rPr>
            </w:pPr>
            <w:r w:rsidRPr="00AD3B77">
              <w:rPr>
                <w:rFonts w:ascii="宋体" w:hAnsi="宋体" w:cs="宋体" w:hint="eastAsia"/>
                <w:sz w:val="20"/>
                <w:szCs w:val="20"/>
              </w:rPr>
              <w:t>★A060806水</w:t>
            </w:r>
          </w:p>
          <w:p w14:paraId="62EB8955" w14:textId="77777777" w:rsidR="00B42B1B" w:rsidRPr="00AD3B77" w:rsidRDefault="00FA6EE5">
            <w:pPr>
              <w:pStyle w:val="TableParagraph"/>
              <w:spacing w:before="50"/>
              <w:ind w:left="7"/>
              <w:rPr>
                <w:rFonts w:ascii="宋体" w:hAnsi="宋体" w:cs="宋体" w:hint="eastAsia"/>
                <w:sz w:val="20"/>
                <w:szCs w:val="20"/>
              </w:rPr>
            </w:pPr>
            <w:r w:rsidRPr="00AD3B77">
              <w:rPr>
                <w:rFonts w:ascii="宋体" w:hAnsi="宋体" w:cs="宋体" w:hint="eastAsia"/>
                <w:sz w:val="20"/>
                <w:szCs w:val="20"/>
              </w:rPr>
              <w:t>嘴</w:t>
            </w:r>
          </w:p>
        </w:tc>
        <w:tc>
          <w:tcPr>
            <w:tcW w:w="2077" w:type="dxa"/>
            <w:tcBorders>
              <w:top w:val="single" w:sz="4" w:space="0" w:color="000000"/>
              <w:left w:val="single" w:sz="4" w:space="0" w:color="000000"/>
              <w:bottom w:val="single" w:sz="4" w:space="0" w:color="000000"/>
              <w:right w:val="single" w:sz="4" w:space="0" w:color="000000"/>
            </w:tcBorders>
          </w:tcPr>
          <w:p w14:paraId="010065B0" w14:textId="77777777" w:rsidR="00B42B1B" w:rsidRPr="00AD3B77" w:rsidRDefault="00B42B1B">
            <w:pPr>
              <w:rPr>
                <w:rFonts w:ascii="Calibri" w:hAnsi="Calibri"/>
                <w:sz w:val="22"/>
                <w:szCs w:val="22"/>
                <w:lang w:eastAsia="en-US"/>
              </w:rPr>
            </w:pPr>
          </w:p>
        </w:tc>
        <w:tc>
          <w:tcPr>
            <w:tcW w:w="1373" w:type="dxa"/>
            <w:tcBorders>
              <w:top w:val="single" w:sz="4" w:space="0" w:color="000000"/>
              <w:left w:val="single" w:sz="4" w:space="0" w:color="000000"/>
              <w:bottom w:val="single" w:sz="4" w:space="0" w:color="000000"/>
              <w:right w:val="single" w:sz="4" w:space="0" w:color="000000"/>
            </w:tcBorders>
          </w:tcPr>
          <w:p w14:paraId="0749C252" w14:textId="77777777" w:rsidR="00B42B1B" w:rsidRPr="00AD3B77" w:rsidRDefault="00B42B1B">
            <w:pPr>
              <w:rPr>
                <w:rFonts w:ascii="Calibri" w:hAnsi="Calibri"/>
                <w:sz w:val="22"/>
                <w:szCs w:val="22"/>
                <w:lang w:eastAsia="en-US"/>
              </w:rPr>
            </w:pPr>
          </w:p>
        </w:tc>
        <w:tc>
          <w:tcPr>
            <w:tcW w:w="3765" w:type="dxa"/>
            <w:tcBorders>
              <w:top w:val="single" w:sz="4" w:space="0" w:color="000000"/>
              <w:left w:val="single" w:sz="4" w:space="0" w:color="000000"/>
              <w:bottom w:val="single" w:sz="4" w:space="0" w:color="000000"/>
              <w:right w:val="single" w:sz="4" w:space="0" w:color="000000"/>
            </w:tcBorders>
          </w:tcPr>
          <w:p w14:paraId="33B06BCE" w14:textId="77777777" w:rsidR="00B42B1B" w:rsidRPr="00AD3B77" w:rsidRDefault="00FA6EE5">
            <w:pPr>
              <w:pStyle w:val="TableParagraph"/>
              <w:spacing w:before="153" w:line="280" w:lineRule="auto"/>
              <w:ind w:left="7" w:right="4"/>
              <w:rPr>
                <w:rFonts w:ascii="宋体" w:hAnsi="宋体" w:cs="宋体" w:hint="eastAsia"/>
                <w:sz w:val="20"/>
                <w:szCs w:val="20"/>
                <w:lang w:eastAsia="zh-CN"/>
              </w:rPr>
            </w:pPr>
            <w:r w:rsidRPr="00AD3B77">
              <w:rPr>
                <w:rFonts w:ascii="宋体" w:hAnsi="宋体" w:cs="宋体" w:hint="eastAsia"/>
                <w:spacing w:val="10"/>
                <w:sz w:val="20"/>
                <w:szCs w:val="20"/>
                <w:lang w:eastAsia="zh-CN"/>
              </w:rPr>
              <w:t>《水嘴用水效率限定值及用水效</w:t>
            </w:r>
            <w:r w:rsidRPr="00AD3B77">
              <w:rPr>
                <w:rFonts w:ascii="宋体" w:hAnsi="宋体" w:cs="宋体" w:hint="eastAsia"/>
                <w:sz w:val="20"/>
                <w:szCs w:val="20"/>
                <w:lang w:eastAsia="zh-CN"/>
              </w:rPr>
              <w:t>率等级》（GB 25501）</w:t>
            </w:r>
          </w:p>
        </w:tc>
      </w:tr>
      <w:tr w:rsidR="00B42B1B" w:rsidRPr="00AD3B77" w14:paraId="517C16DB" w14:textId="77777777">
        <w:trPr>
          <w:trHeight w:hRule="exact" w:val="862"/>
          <w:jc w:val="center"/>
        </w:trPr>
        <w:tc>
          <w:tcPr>
            <w:tcW w:w="615" w:type="dxa"/>
            <w:tcBorders>
              <w:top w:val="single" w:sz="4" w:space="0" w:color="000000"/>
              <w:left w:val="single" w:sz="4" w:space="0" w:color="000000"/>
              <w:bottom w:val="single" w:sz="4" w:space="0" w:color="000000"/>
              <w:right w:val="single" w:sz="4" w:space="0" w:color="000000"/>
            </w:tcBorders>
          </w:tcPr>
          <w:p w14:paraId="1CCF5825" w14:textId="77777777" w:rsidR="00B42B1B" w:rsidRPr="00AD3B77" w:rsidRDefault="00B42B1B">
            <w:pPr>
              <w:pStyle w:val="TableParagraph"/>
              <w:spacing w:before="6"/>
              <w:rPr>
                <w:rFonts w:ascii="宋体" w:hAnsi="宋体" w:cs="宋体" w:hint="eastAsia"/>
                <w:sz w:val="20"/>
                <w:szCs w:val="20"/>
                <w:lang w:eastAsia="zh-CN"/>
              </w:rPr>
            </w:pPr>
          </w:p>
          <w:p w14:paraId="59753F1F" w14:textId="77777777" w:rsidR="00B42B1B" w:rsidRPr="00AD3B77" w:rsidRDefault="00FA6EE5">
            <w:pPr>
              <w:pStyle w:val="TableParagraph"/>
              <w:ind w:left="182"/>
              <w:rPr>
                <w:rFonts w:ascii="宋体" w:hAnsi="宋体" w:cs="宋体" w:hint="eastAsia"/>
                <w:sz w:val="20"/>
                <w:szCs w:val="20"/>
              </w:rPr>
            </w:pPr>
            <w:r w:rsidRPr="00AD3B77">
              <w:rPr>
                <w:rFonts w:ascii="宋体" w:hint="eastAsia"/>
                <w:sz w:val="20"/>
              </w:rPr>
              <w:t>17</w:t>
            </w:r>
          </w:p>
        </w:tc>
        <w:tc>
          <w:tcPr>
            <w:tcW w:w="1290" w:type="dxa"/>
            <w:tcBorders>
              <w:top w:val="single" w:sz="4" w:space="0" w:color="000000"/>
              <w:left w:val="single" w:sz="4" w:space="0" w:color="000000"/>
              <w:bottom w:val="single" w:sz="4" w:space="0" w:color="000000"/>
              <w:right w:val="single" w:sz="4" w:space="0" w:color="000000"/>
            </w:tcBorders>
          </w:tcPr>
          <w:p w14:paraId="020368E3" w14:textId="77777777" w:rsidR="00B42B1B" w:rsidRPr="00AD3B77" w:rsidRDefault="00FA6EE5">
            <w:pPr>
              <w:pStyle w:val="TableParagraph"/>
              <w:spacing w:before="112"/>
              <w:ind w:left="7"/>
              <w:rPr>
                <w:rFonts w:ascii="宋体" w:hAnsi="宋体" w:cs="宋体" w:hint="eastAsia"/>
                <w:sz w:val="20"/>
                <w:szCs w:val="20"/>
              </w:rPr>
            </w:pPr>
            <w:r w:rsidRPr="00AD3B77">
              <w:rPr>
                <w:rFonts w:ascii="宋体" w:hAnsi="宋体" w:cs="宋体" w:hint="eastAsia"/>
                <w:sz w:val="20"/>
                <w:szCs w:val="20"/>
              </w:rPr>
              <w:t>A060807便器</w:t>
            </w:r>
          </w:p>
          <w:p w14:paraId="57DB7560" w14:textId="77777777" w:rsidR="00B42B1B" w:rsidRPr="00AD3B77" w:rsidRDefault="00FA6EE5">
            <w:pPr>
              <w:pStyle w:val="TableParagraph"/>
              <w:spacing w:before="50"/>
              <w:ind w:left="7"/>
              <w:rPr>
                <w:rFonts w:ascii="宋体" w:hAnsi="宋体" w:cs="宋体" w:hint="eastAsia"/>
                <w:sz w:val="20"/>
                <w:szCs w:val="20"/>
              </w:rPr>
            </w:pPr>
            <w:r w:rsidRPr="00AD3B77">
              <w:rPr>
                <w:rFonts w:ascii="宋体" w:hAnsi="宋体" w:cs="宋体" w:hint="eastAsia"/>
                <w:sz w:val="20"/>
                <w:szCs w:val="20"/>
              </w:rPr>
              <w:t>冲洗阀</w:t>
            </w:r>
          </w:p>
        </w:tc>
        <w:tc>
          <w:tcPr>
            <w:tcW w:w="2077" w:type="dxa"/>
            <w:tcBorders>
              <w:top w:val="single" w:sz="4" w:space="0" w:color="000000"/>
              <w:left w:val="single" w:sz="4" w:space="0" w:color="000000"/>
              <w:bottom w:val="single" w:sz="4" w:space="0" w:color="000000"/>
              <w:right w:val="single" w:sz="4" w:space="0" w:color="000000"/>
            </w:tcBorders>
          </w:tcPr>
          <w:p w14:paraId="1932C476" w14:textId="77777777" w:rsidR="00B42B1B" w:rsidRPr="00AD3B77" w:rsidRDefault="00B42B1B">
            <w:pPr>
              <w:rPr>
                <w:rFonts w:ascii="Calibri" w:hAnsi="Calibri"/>
                <w:sz w:val="22"/>
                <w:szCs w:val="22"/>
                <w:lang w:eastAsia="en-US"/>
              </w:rPr>
            </w:pPr>
          </w:p>
        </w:tc>
        <w:tc>
          <w:tcPr>
            <w:tcW w:w="1373" w:type="dxa"/>
            <w:tcBorders>
              <w:top w:val="single" w:sz="4" w:space="0" w:color="000000"/>
              <w:left w:val="single" w:sz="4" w:space="0" w:color="000000"/>
              <w:bottom w:val="single" w:sz="4" w:space="0" w:color="000000"/>
              <w:right w:val="single" w:sz="4" w:space="0" w:color="000000"/>
            </w:tcBorders>
          </w:tcPr>
          <w:p w14:paraId="4BA7B284" w14:textId="77777777" w:rsidR="00B42B1B" w:rsidRPr="00AD3B77" w:rsidRDefault="00B42B1B">
            <w:pPr>
              <w:rPr>
                <w:rFonts w:ascii="Calibri" w:hAnsi="Calibri"/>
                <w:sz w:val="22"/>
                <w:szCs w:val="22"/>
                <w:lang w:eastAsia="en-US"/>
              </w:rPr>
            </w:pPr>
          </w:p>
        </w:tc>
        <w:tc>
          <w:tcPr>
            <w:tcW w:w="3765" w:type="dxa"/>
            <w:tcBorders>
              <w:top w:val="single" w:sz="4" w:space="0" w:color="000000"/>
              <w:left w:val="single" w:sz="4" w:space="0" w:color="000000"/>
              <w:bottom w:val="single" w:sz="4" w:space="0" w:color="000000"/>
              <w:right w:val="single" w:sz="4" w:space="0" w:color="000000"/>
            </w:tcBorders>
          </w:tcPr>
          <w:p w14:paraId="7B784F03" w14:textId="77777777" w:rsidR="00B42B1B" w:rsidRPr="00AD3B77" w:rsidRDefault="00FA6EE5">
            <w:pPr>
              <w:pStyle w:val="TableParagraph"/>
              <w:spacing w:before="112" w:line="280" w:lineRule="auto"/>
              <w:ind w:left="7" w:right="4"/>
              <w:rPr>
                <w:rFonts w:ascii="宋体" w:hAnsi="宋体" w:cs="宋体" w:hint="eastAsia"/>
                <w:sz w:val="20"/>
                <w:szCs w:val="20"/>
                <w:lang w:eastAsia="zh-CN"/>
              </w:rPr>
            </w:pPr>
            <w:r w:rsidRPr="00AD3B77">
              <w:rPr>
                <w:rFonts w:ascii="宋体" w:hAnsi="宋体" w:cs="宋体" w:hint="eastAsia"/>
                <w:spacing w:val="10"/>
                <w:sz w:val="20"/>
                <w:szCs w:val="20"/>
                <w:lang w:eastAsia="zh-CN"/>
              </w:rPr>
              <w:t>《便器冲洗阀用水效率限定值及</w:t>
            </w:r>
            <w:r w:rsidRPr="00AD3B77">
              <w:rPr>
                <w:rFonts w:ascii="宋体" w:hAnsi="宋体" w:cs="宋体" w:hint="eastAsia"/>
                <w:sz w:val="20"/>
                <w:szCs w:val="20"/>
                <w:lang w:eastAsia="zh-CN"/>
              </w:rPr>
              <w:t>用水效率等级》（GB28379）</w:t>
            </w:r>
          </w:p>
        </w:tc>
      </w:tr>
      <w:tr w:rsidR="00B42B1B" w:rsidRPr="00AD3B77" w14:paraId="02CFE42B" w14:textId="77777777">
        <w:trPr>
          <w:trHeight w:hRule="exact" w:val="902"/>
          <w:jc w:val="center"/>
        </w:trPr>
        <w:tc>
          <w:tcPr>
            <w:tcW w:w="615" w:type="dxa"/>
            <w:tcBorders>
              <w:top w:val="single" w:sz="4" w:space="0" w:color="000000"/>
              <w:left w:val="single" w:sz="4" w:space="0" w:color="000000"/>
              <w:bottom w:val="single" w:sz="4" w:space="0" w:color="000000"/>
              <w:right w:val="single" w:sz="4" w:space="0" w:color="000000"/>
            </w:tcBorders>
          </w:tcPr>
          <w:p w14:paraId="2085B7A3" w14:textId="77777777" w:rsidR="00B42B1B" w:rsidRPr="00AD3B77" w:rsidRDefault="00B42B1B">
            <w:pPr>
              <w:pStyle w:val="TableParagraph"/>
              <w:spacing w:before="12"/>
              <w:rPr>
                <w:rFonts w:ascii="宋体" w:hAnsi="宋体" w:cs="宋体" w:hint="eastAsia"/>
                <w:sz w:val="21"/>
                <w:szCs w:val="21"/>
                <w:lang w:eastAsia="zh-CN"/>
              </w:rPr>
            </w:pPr>
          </w:p>
          <w:p w14:paraId="44E2A728" w14:textId="77777777" w:rsidR="00B42B1B" w:rsidRPr="00AD3B77" w:rsidRDefault="00FA6EE5">
            <w:pPr>
              <w:pStyle w:val="TableParagraph"/>
              <w:ind w:left="182"/>
              <w:rPr>
                <w:rFonts w:ascii="宋体" w:hAnsi="宋体" w:cs="宋体" w:hint="eastAsia"/>
                <w:sz w:val="20"/>
                <w:szCs w:val="20"/>
              </w:rPr>
            </w:pPr>
            <w:r w:rsidRPr="00AD3B77">
              <w:rPr>
                <w:rFonts w:ascii="宋体" w:hint="eastAsia"/>
                <w:sz w:val="20"/>
              </w:rPr>
              <w:t>18</w:t>
            </w:r>
          </w:p>
        </w:tc>
        <w:tc>
          <w:tcPr>
            <w:tcW w:w="1290" w:type="dxa"/>
            <w:tcBorders>
              <w:top w:val="single" w:sz="4" w:space="0" w:color="000000"/>
              <w:left w:val="single" w:sz="4" w:space="0" w:color="000000"/>
              <w:bottom w:val="single" w:sz="4" w:space="0" w:color="000000"/>
              <w:right w:val="single" w:sz="4" w:space="0" w:color="000000"/>
            </w:tcBorders>
          </w:tcPr>
          <w:p w14:paraId="46337330" w14:textId="77777777" w:rsidR="00B42B1B" w:rsidRPr="00AD3B77" w:rsidRDefault="00FA6EE5">
            <w:pPr>
              <w:pStyle w:val="TableParagraph"/>
              <w:spacing w:before="131"/>
              <w:ind w:left="7"/>
              <w:rPr>
                <w:rFonts w:ascii="宋体" w:hAnsi="宋体" w:cs="宋体" w:hint="eastAsia"/>
                <w:sz w:val="20"/>
                <w:szCs w:val="20"/>
              </w:rPr>
            </w:pPr>
            <w:r w:rsidRPr="00AD3B77">
              <w:rPr>
                <w:rFonts w:ascii="宋体" w:hAnsi="宋体" w:cs="宋体" w:hint="eastAsia"/>
                <w:sz w:val="20"/>
                <w:szCs w:val="20"/>
              </w:rPr>
              <w:t>A060810淋浴</w:t>
            </w:r>
          </w:p>
          <w:p w14:paraId="3ED6C11E" w14:textId="77777777" w:rsidR="00B42B1B" w:rsidRPr="00AD3B77" w:rsidRDefault="00FA6EE5">
            <w:pPr>
              <w:pStyle w:val="TableParagraph"/>
              <w:spacing w:before="50"/>
              <w:ind w:left="7"/>
              <w:rPr>
                <w:rFonts w:ascii="宋体" w:hAnsi="宋体" w:cs="宋体" w:hint="eastAsia"/>
                <w:sz w:val="20"/>
                <w:szCs w:val="20"/>
              </w:rPr>
            </w:pPr>
            <w:r w:rsidRPr="00AD3B77">
              <w:rPr>
                <w:rFonts w:ascii="宋体" w:hAnsi="宋体" w:cs="宋体" w:hint="eastAsia"/>
                <w:sz w:val="20"/>
                <w:szCs w:val="20"/>
              </w:rPr>
              <w:t>器</w:t>
            </w:r>
          </w:p>
        </w:tc>
        <w:tc>
          <w:tcPr>
            <w:tcW w:w="2077" w:type="dxa"/>
            <w:tcBorders>
              <w:top w:val="single" w:sz="4" w:space="0" w:color="000000"/>
              <w:left w:val="single" w:sz="4" w:space="0" w:color="000000"/>
              <w:bottom w:val="single" w:sz="4" w:space="0" w:color="000000"/>
              <w:right w:val="single" w:sz="4" w:space="0" w:color="000000"/>
            </w:tcBorders>
          </w:tcPr>
          <w:p w14:paraId="4FBB7D14" w14:textId="77777777" w:rsidR="00B42B1B" w:rsidRPr="00AD3B77" w:rsidRDefault="00B42B1B">
            <w:pPr>
              <w:rPr>
                <w:rFonts w:ascii="Calibri" w:hAnsi="Calibri"/>
                <w:sz w:val="22"/>
                <w:szCs w:val="22"/>
                <w:lang w:eastAsia="en-US"/>
              </w:rPr>
            </w:pPr>
          </w:p>
        </w:tc>
        <w:tc>
          <w:tcPr>
            <w:tcW w:w="1373" w:type="dxa"/>
            <w:tcBorders>
              <w:top w:val="single" w:sz="4" w:space="0" w:color="000000"/>
              <w:left w:val="single" w:sz="4" w:space="0" w:color="000000"/>
              <w:bottom w:val="single" w:sz="4" w:space="0" w:color="000000"/>
              <w:right w:val="single" w:sz="4" w:space="0" w:color="000000"/>
            </w:tcBorders>
          </w:tcPr>
          <w:p w14:paraId="66BA58A8" w14:textId="77777777" w:rsidR="00B42B1B" w:rsidRPr="00AD3B77" w:rsidRDefault="00B42B1B">
            <w:pPr>
              <w:rPr>
                <w:rFonts w:ascii="Calibri" w:hAnsi="Calibri"/>
                <w:sz w:val="22"/>
                <w:szCs w:val="22"/>
                <w:lang w:eastAsia="en-US"/>
              </w:rPr>
            </w:pPr>
          </w:p>
        </w:tc>
        <w:tc>
          <w:tcPr>
            <w:tcW w:w="3765" w:type="dxa"/>
            <w:tcBorders>
              <w:top w:val="single" w:sz="4" w:space="0" w:color="000000"/>
              <w:left w:val="single" w:sz="4" w:space="0" w:color="000000"/>
              <w:bottom w:val="single" w:sz="4" w:space="0" w:color="000000"/>
              <w:right w:val="single" w:sz="4" w:space="0" w:color="000000"/>
            </w:tcBorders>
          </w:tcPr>
          <w:p w14:paraId="15E8108E" w14:textId="77777777" w:rsidR="00B42B1B" w:rsidRPr="00AD3B77" w:rsidRDefault="00FA6EE5">
            <w:pPr>
              <w:pStyle w:val="TableParagraph"/>
              <w:spacing w:before="131" w:line="280" w:lineRule="auto"/>
              <w:ind w:left="7" w:right="4"/>
              <w:rPr>
                <w:rFonts w:ascii="宋体" w:hAnsi="宋体" w:cs="宋体" w:hint="eastAsia"/>
                <w:sz w:val="20"/>
                <w:szCs w:val="20"/>
                <w:lang w:eastAsia="zh-CN"/>
              </w:rPr>
            </w:pPr>
            <w:r w:rsidRPr="00AD3B77">
              <w:rPr>
                <w:rFonts w:ascii="宋体" w:hAnsi="宋体" w:cs="宋体" w:hint="eastAsia"/>
                <w:spacing w:val="10"/>
                <w:sz w:val="20"/>
                <w:szCs w:val="20"/>
                <w:lang w:eastAsia="zh-CN"/>
              </w:rPr>
              <w:t>《淋浴器用水效率限定值及用水</w:t>
            </w:r>
            <w:r w:rsidRPr="00AD3B77">
              <w:rPr>
                <w:rFonts w:ascii="宋体" w:hAnsi="宋体" w:cs="宋体" w:hint="eastAsia"/>
                <w:sz w:val="20"/>
                <w:szCs w:val="20"/>
                <w:lang w:eastAsia="zh-CN"/>
              </w:rPr>
              <w:t>效率等级》（GB28378）</w:t>
            </w:r>
          </w:p>
        </w:tc>
      </w:tr>
    </w:tbl>
    <w:p w14:paraId="7C70EB28" w14:textId="77777777" w:rsidR="00B42B1B" w:rsidRPr="00AD3B77" w:rsidRDefault="00FA6EE5">
      <w:pPr>
        <w:pStyle w:val="1c"/>
        <w:spacing w:line="360" w:lineRule="auto"/>
        <w:rPr>
          <w:rFonts w:ascii="宋体" w:hAnsi="宋体" w:hint="eastAsia"/>
          <w:szCs w:val="21"/>
        </w:rPr>
      </w:pPr>
      <w:r w:rsidRPr="00AD3B77">
        <w:rPr>
          <w:rFonts w:hint="eastAsia"/>
          <w:spacing w:val="-3"/>
          <w:szCs w:val="21"/>
        </w:rPr>
        <w:t>注：</w:t>
      </w:r>
      <w:r w:rsidRPr="00AD3B77">
        <w:rPr>
          <w:spacing w:val="-3"/>
          <w:szCs w:val="21"/>
        </w:rPr>
        <w:t>1.</w:t>
      </w:r>
      <w:r w:rsidRPr="00AD3B77">
        <w:rPr>
          <w:rFonts w:hint="eastAsia"/>
          <w:spacing w:val="-3"/>
          <w:szCs w:val="21"/>
        </w:rPr>
        <w:t>节能产品认证应依据相关国家标准的最新版本，依据国家标准中二级能效（水效）</w:t>
      </w:r>
      <w:r w:rsidRPr="00AD3B77">
        <w:rPr>
          <w:rFonts w:hint="eastAsia"/>
          <w:szCs w:val="21"/>
        </w:rPr>
        <w:t>指标。</w:t>
      </w:r>
    </w:p>
    <w:p w14:paraId="12FA5DD0" w14:textId="77777777" w:rsidR="00B42B1B" w:rsidRPr="00AD3B77" w:rsidRDefault="00FA6EE5">
      <w:pPr>
        <w:pStyle w:val="1c"/>
        <w:spacing w:line="360" w:lineRule="auto"/>
      </w:pPr>
      <w:r w:rsidRPr="00AD3B77">
        <w:rPr>
          <w:rFonts w:ascii="宋体" w:hAnsi="宋体" w:hint="eastAsia"/>
          <w:szCs w:val="21"/>
        </w:rPr>
        <w:t xml:space="preserve">    </w:t>
      </w:r>
      <w:r w:rsidRPr="00AD3B77">
        <w:rPr>
          <w:szCs w:val="21"/>
        </w:rPr>
        <w:t>2.</w:t>
      </w:r>
      <w:r w:rsidRPr="00AD3B77">
        <w:rPr>
          <w:rFonts w:hint="eastAsia"/>
          <w:szCs w:val="21"/>
        </w:rPr>
        <w:t>以</w:t>
      </w:r>
      <w:r w:rsidRPr="00AD3B77">
        <w:rPr>
          <w:szCs w:val="21"/>
        </w:rPr>
        <w:t>“</w:t>
      </w:r>
      <w:r w:rsidRPr="00AD3B77">
        <w:rPr>
          <w:rFonts w:hint="eastAsia"/>
          <w:szCs w:val="21"/>
        </w:rPr>
        <w:t>★</w:t>
      </w:r>
      <w:r w:rsidRPr="00AD3B77">
        <w:rPr>
          <w:szCs w:val="21"/>
        </w:rPr>
        <w:t>”</w:t>
      </w:r>
      <w:r w:rsidRPr="00AD3B77">
        <w:rPr>
          <w:rFonts w:hint="eastAsia"/>
          <w:szCs w:val="21"/>
        </w:rPr>
        <w:t>标注的为政府强制采购产品。</w:t>
      </w:r>
    </w:p>
    <w:p w14:paraId="29EDBDEB" w14:textId="77777777" w:rsidR="00B42B1B" w:rsidRPr="00AD3B77" w:rsidRDefault="00FA6EE5">
      <w:pPr>
        <w:spacing w:line="528" w:lineRule="exact"/>
        <w:jc w:val="center"/>
        <w:rPr>
          <w:rFonts w:ascii="Arial Unicode MS" w:eastAsia="Arial Unicode MS" w:hAnsi="Arial Unicode MS" w:cs="Arial Unicode MS" w:hint="eastAsia"/>
          <w:b/>
          <w:bCs/>
          <w:sz w:val="40"/>
          <w:szCs w:val="40"/>
        </w:rPr>
      </w:pPr>
      <w:r w:rsidRPr="00AD3B77">
        <w:br w:type="page" w:clear="all"/>
      </w:r>
      <w:r w:rsidRPr="00AD3B77">
        <w:rPr>
          <w:rFonts w:ascii="宋体" w:hAnsi="宋体" w:cs="宋体" w:hint="eastAsia"/>
          <w:b/>
          <w:bCs/>
          <w:sz w:val="36"/>
          <w:szCs w:val="36"/>
        </w:rPr>
        <w:lastRenderedPageBreak/>
        <w:t>中小微企业划型标准</w:t>
      </w:r>
    </w:p>
    <w:tbl>
      <w:tblPr>
        <w:tblW w:w="9497" w:type="dxa"/>
        <w:tblInd w:w="142" w:type="dxa"/>
        <w:tblLayout w:type="fixed"/>
        <w:tblLook w:val="04A0" w:firstRow="1" w:lastRow="0" w:firstColumn="1" w:lastColumn="0" w:noHBand="0" w:noVBand="1"/>
      </w:tblPr>
      <w:tblGrid>
        <w:gridCol w:w="1985"/>
        <w:gridCol w:w="1984"/>
        <w:gridCol w:w="851"/>
        <w:gridCol w:w="1842"/>
        <w:gridCol w:w="1701"/>
        <w:gridCol w:w="1134"/>
      </w:tblGrid>
      <w:tr w:rsidR="00B42B1B" w:rsidRPr="00AD3B77" w14:paraId="5E310983" w14:textId="77777777">
        <w:trPr>
          <w:trHeight w:val="285"/>
        </w:trPr>
        <w:tc>
          <w:tcPr>
            <w:tcW w:w="1985" w:type="dxa"/>
            <w:tcBorders>
              <w:top w:val="single" w:sz="4" w:space="0" w:color="auto"/>
              <w:left w:val="single" w:sz="4" w:space="0" w:color="auto"/>
              <w:bottom w:val="single" w:sz="4" w:space="0" w:color="auto"/>
              <w:right w:val="single" w:sz="4" w:space="0" w:color="auto"/>
            </w:tcBorders>
            <w:vAlign w:val="center"/>
          </w:tcPr>
          <w:p w14:paraId="209BB38B" w14:textId="77777777" w:rsidR="00B42B1B" w:rsidRPr="00AD3B77" w:rsidRDefault="00FA6EE5">
            <w:pPr>
              <w:widowControl/>
              <w:spacing w:line="360" w:lineRule="auto"/>
              <w:jc w:val="left"/>
              <w:rPr>
                <w:rFonts w:ascii="宋体" w:hAnsi="宋体" w:cs="宋体" w:hint="eastAsia"/>
                <w:b/>
                <w:sz w:val="24"/>
              </w:rPr>
            </w:pPr>
            <w:r w:rsidRPr="00AD3B77">
              <w:rPr>
                <w:rFonts w:ascii="宋体" w:hAnsi="宋体" w:cs="宋体" w:hint="eastAsia"/>
                <w:b/>
                <w:sz w:val="24"/>
              </w:rPr>
              <w:t>行业名称</w:t>
            </w:r>
          </w:p>
        </w:tc>
        <w:tc>
          <w:tcPr>
            <w:tcW w:w="1984" w:type="dxa"/>
            <w:tcBorders>
              <w:top w:val="single" w:sz="4" w:space="0" w:color="auto"/>
              <w:left w:val="nil"/>
              <w:bottom w:val="single" w:sz="4" w:space="0" w:color="auto"/>
              <w:right w:val="single" w:sz="4" w:space="0" w:color="auto"/>
            </w:tcBorders>
            <w:vAlign w:val="center"/>
          </w:tcPr>
          <w:p w14:paraId="1043A6CD" w14:textId="77777777" w:rsidR="00B42B1B" w:rsidRPr="00AD3B77" w:rsidRDefault="00FA6EE5">
            <w:pPr>
              <w:widowControl/>
              <w:spacing w:line="360" w:lineRule="auto"/>
              <w:jc w:val="left"/>
              <w:rPr>
                <w:rFonts w:ascii="宋体" w:hAnsi="宋体" w:cs="宋体" w:hint="eastAsia"/>
                <w:b/>
                <w:sz w:val="24"/>
              </w:rPr>
            </w:pPr>
            <w:r w:rsidRPr="00AD3B77">
              <w:rPr>
                <w:rFonts w:ascii="宋体" w:hAnsi="宋体" w:cs="宋体" w:hint="eastAsia"/>
                <w:b/>
                <w:sz w:val="24"/>
              </w:rPr>
              <w:t>指标名称</w:t>
            </w:r>
          </w:p>
        </w:tc>
        <w:tc>
          <w:tcPr>
            <w:tcW w:w="851" w:type="dxa"/>
            <w:tcBorders>
              <w:top w:val="single" w:sz="4" w:space="0" w:color="auto"/>
              <w:left w:val="nil"/>
              <w:bottom w:val="single" w:sz="4" w:space="0" w:color="auto"/>
              <w:right w:val="single" w:sz="4" w:space="0" w:color="auto"/>
            </w:tcBorders>
            <w:vAlign w:val="center"/>
          </w:tcPr>
          <w:p w14:paraId="0E62CF02" w14:textId="77777777" w:rsidR="00B42B1B" w:rsidRPr="00AD3B77" w:rsidRDefault="00FA6EE5">
            <w:pPr>
              <w:widowControl/>
              <w:spacing w:line="360" w:lineRule="auto"/>
              <w:jc w:val="left"/>
              <w:rPr>
                <w:rFonts w:ascii="宋体" w:hAnsi="宋体" w:cs="宋体" w:hint="eastAsia"/>
                <w:b/>
                <w:sz w:val="24"/>
              </w:rPr>
            </w:pPr>
            <w:r w:rsidRPr="00AD3B77">
              <w:rPr>
                <w:rFonts w:ascii="宋体" w:hAnsi="宋体" w:cs="宋体" w:hint="eastAsia"/>
                <w:b/>
                <w:sz w:val="24"/>
              </w:rPr>
              <w:t>计量单位</w:t>
            </w:r>
          </w:p>
        </w:tc>
        <w:tc>
          <w:tcPr>
            <w:tcW w:w="1842" w:type="dxa"/>
            <w:tcBorders>
              <w:top w:val="single" w:sz="4" w:space="0" w:color="auto"/>
              <w:left w:val="nil"/>
              <w:bottom w:val="single" w:sz="4" w:space="0" w:color="auto"/>
              <w:right w:val="single" w:sz="4" w:space="0" w:color="auto"/>
            </w:tcBorders>
            <w:vAlign w:val="center"/>
          </w:tcPr>
          <w:p w14:paraId="7FAC2C9B" w14:textId="77777777" w:rsidR="00B42B1B" w:rsidRPr="00AD3B77" w:rsidRDefault="00FA6EE5">
            <w:pPr>
              <w:widowControl/>
              <w:spacing w:line="360" w:lineRule="auto"/>
              <w:jc w:val="left"/>
              <w:rPr>
                <w:rFonts w:ascii="宋体" w:hAnsi="宋体" w:cs="宋体" w:hint="eastAsia"/>
                <w:b/>
                <w:sz w:val="24"/>
              </w:rPr>
            </w:pPr>
            <w:r w:rsidRPr="00AD3B77">
              <w:rPr>
                <w:rFonts w:ascii="宋体" w:hAnsi="宋体" w:cs="宋体" w:hint="eastAsia"/>
                <w:b/>
                <w:sz w:val="24"/>
              </w:rPr>
              <w:t>中型</w:t>
            </w:r>
          </w:p>
        </w:tc>
        <w:tc>
          <w:tcPr>
            <w:tcW w:w="1701" w:type="dxa"/>
            <w:tcBorders>
              <w:top w:val="single" w:sz="4" w:space="0" w:color="auto"/>
              <w:left w:val="nil"/>
              <w:bottom w:val="single" w:sz="4" w:space="0" w:color="auto"/>
              <w:right w:val="single" w:sz="4" w:space="0" w:color="auto"/>
            </w:tcBorders>
            <w:vAlign w:val="center"/>
          </w:tcPr>
          <w:p w14:paraId="0B382EF2" w14:textId="77777777" w:rsidR="00B42B1B" w:rsidRPr="00AD3B77" w:rsidRDefault="00FA6EE5">
            <w:pPr>
              <w:widowControl/>
              <w:spacing w:line="360" w:lineRule="auto"/>
              <w:jc w:val="left"/>
              <w:rPr>
                <w:rFonts w:ascii="宋体" w:hAnsi="宋体" w:cs="宋体" w:hint="eastAsia"/>
                <w:b/>
                <w:sz w:val="24"/>
              </w:rPr>
            </w:pPr>
            <w:r w:rsidRPr="00AD3B77">
              <w:rPr>
                <w:rFonts w:ascii="宋体" w:hAnsi="宋体" w:cs="宋体" w:hint="eastAsia"/>
                <w:b/>
                <w:sz w:val="24"/>
              </w:rPr>
              <w:t>小型</w:t>
            </w:r>
          </w:p>
        </w:tc>
        <w:tc>
          <w:tcPr>
            <w:tcW w:w="1134" w:type="dxa"/>
            <w:tcBorders>
              <w:top w:val="single" w:sz="4" w:space="0" w:color="auto"/>
              <w:left w:val="nil"/>
              <w:bottom w:val="single" w:sz="4" w:space="0" w:color="auto"/>
              <w:right w:val="single" w:sz="4" w:space="0" w:color="auto"/>
            </w:tcBorders>
            <w:vAlign w:val="center"/>
          </w:tcPr>
          <w:p w14:paraId="056DBE7A" w14:textId="77777777" w:rsidR="00B42B1B" w:rsidRPr="00AD3B77" w:rsidRDefault="00FA6EE5">
            <w:pPr>
              <w:widowControl/>
              <w:spacing w:line="360" w:lineRule="auto"/>
              <w:jc w:val="left"/>
              <w:rPr>
                <w:rFonts w:ascii="宋体" w:hAnsi="宋体" w:cs="宋体" w:hint="eastAsia"/>
                <w:b/>
                <w:sz w:val="24"/>
              </w:rPr>
            </w:pPr>
            <w:r w:rsidRPr="00AD3B77">
              <w:rPr>
                <w:rFonts w:ascii="宋体" w:hAnsi="宋体" w:cs="宋体" w:hint="eastAsia"/>
                <w:b/>
                <w:sz w:val="24"/>
              </w:rPr>
              <w:t>微型</w:t>
            </w:r>
          </w:p>
        </w:tc>
      </w:tr>
      <w:tr w:rsidR="00B42B1B" w:rsidRPr="00AD3B77" w14:paraId="78D1DA37" w14:textId="77777777">
        <w:trPr>
          <w:trHeight w:val="225"/>
        </w:trPr>
        <w:tc>
          <w:tcPr>
            <w:tcW w:w="1985" w:type="dxa"/>
            <w:tcBorders>
              <w:top w:val="nil"/>
              <w:left w:val="single" w:sz="4" w:space="0" w:color="auto"/>
              <w:bottom w:val="single" w:sz="4" w:space="0" w:color="auto"/>
              <w:right w:val="single" w:sz="4" w:space="0" w:color="auto"/>
            </w:tcBorders>
            <w:vAlign w:val="bottom"/>
          </w:tcPr>
          <w:p w14:paraId="1A46D377"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农、林、牧、渔</w:t>
            </w:r>
          </w:p>
        </w:tc>
        <w:tc>
          <w:tcPr>
            <w:tcW w:w="1984" w:type="dxa"/>
            <w:tcBorders>
              <w:top w:val="nil"/>
              <w:left w:val="nil"/>
              <w:bottom w:val="single" w:sz="4" w:space="0" w:color="auto"/>
              <w:right w:val="single" w:sz="4" w:space="0" w:color="auto"/>
            </w:tcBorders>
            <w:vAlign w:val="center"/>
          </w:tcPr>
          <w:p w14:paraId="2A2B2CC9"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5561E978"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28468141"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500≤Y＜20000</w:t>
            </w:r>
          </w:p>
        </w:tc>
        <w:tc>
          <w:tcPr>
            <w:tcW w:w="1701" w:type="dxa"/>
            <w:tcBorders>
              <w:top w:val="nil"/>
              <w:left w:val="nil"/>
              <w:bottom w:val="single" w:sz="4" w:space="0" w:color="auto"/>
              <w:right w:val="single" w:sz="4" w:space="0" w:color="auto"/>
            </w:tcBorders>
            <w:vAlign w:val="center"/>
          </w:tcPr>
          <w:p w14:paraId="33D95A3A"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50≤Y＜500</w:t>
            </w:r>
          </w:p>
        </w:tc>
        <w:tc>
          <w:tcPr>
            <w:tcW w:w="1134" w:type="dxa"/>
            <w:tcBorders>
              <w:top w:val="nil"/>
              <w:left w:val="nil"/>
              <w:bottom w:val="single" w:sz="4" w:space="0" w:color="auto"/>
              <w:right w:val="single" w:sz="4" w:space="0" w:color="auto"/>
            </w:tcBorders>
            <w:vAlign w:val="center"/>
          </w:tcPr>
          <w:p w14:paraId="3467451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Y＜50</w:t>
            </w:r>
          </w:p>
        </w:tc>
      </w:tr>
      <w:tr w:rsidR="00B42B1B" w:rsidRPr="00AD3B77" w14:paraId="52B808CF"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25AD7AE6"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工业</w:t>
            </w:r>
          </w:p>
        </w:tc>
        <w:tc>
          <w:tcPr>
            <w:tcW w:w="1984" w:type="dxa"/>
            <w:tcBorders>
              <w:top w:val="nil"/>
              <w:left w:val="nil"/>
              <w:bottom w:val="single" w:sz="4" w:space="0" w:color="auto"/>
              <w:right w:val="single" w:sz="4" w:space="0" w:color="auto"/>
            </w:tcBorders>
            <w:vAlign w:val="center"/>
          </w:tcPr>
          <w:p w14:paraId="0B509A68"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2E403AE2"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711FC54B"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300≤X＜1000</w:t>
            </w:r>
          </w:p>
        </w:tc>
        <w:tc>
          <w:tcPr>
            <w:tcW w:w="1701" w:type="dxa"/>
            <w:tcBorders>
              <w:top w:val="nil"/>
              <w:left w:val="nil"/>
              <w:bottom w:val="single" w:sz="4" w:space="0" w:color="auto"/>
              <w:right w:val="single" w:sz="4" w:space="0" w:color="auto"/>
            </w:tcBorders>
            <w:vAlign w:val="center"/>
          </w:tcPr>
          <w:p w14:paraId="6AE0BC3D"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20≤X＜300</w:t>
            </w:r>
          </w:p>
        </w:tc>
        <w:tc>
          <w:tcPr>
            <w:tcW w:w="1134" w:type="dxa"/>
            <w:tcBorders>
              <w:top w:val="nil"/>
              <w:left w:val="nil"/>
              <w:bottom w:val="single" w:sz="4" w:space="0" w:color="auto"/>
              <w:right w:val="single" w:sz="4" w:space="0" w:color="auto"/>
            </w:tcBorders>
            <w:vAlign w:val="center"/>
          </w:tcPr>
          <w:p w14:paraId="4AA262E0"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X＜20</w:t>
            </w:r>
          </w:p>
        </w:tc>
      </w:tr>
      <w:tr w:rsidR="00B42B1B" w:rsidRPr="00AD3B77" w14:paraId="70B5D798"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7936DA71" w14:textId="77777777" w:rsidR="00B42B1B" w:rsidRPr="00AD3B77"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48671ACF"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367C577C"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5B34F32E"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2000≤Y＜40000</w:t>
            </w:r>
          </w:p>
        </w:tc>
        <w:tc>
          <w:tcPr>
            <w:tcW w:w="1701" w:type="dxa"/>
            <w:tcBorders>
              <w:top w:val="nil"/>
              <w:left w:val="nil"/>
              <w:bottom w:val="single" w:sz="4" w:space="0" w:color="auto"/>
              <w:right w:val="single" w:sz="4" w:space="0" w:color="auto"/>
            </w:tcBorders>
            <w:vAlign w:val="center"/>
          </w:tcPr>
          <w:p w14:paraId="19622253"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300≤Y＜2000</w:t>
            </w:r>
          </w:p>
        </w:tc>
        <w:tc>
          <w:tcPr>
            <w:tcW w:w="1134" w:type="dxa"/>
            <w:tcBorders>
              <w:top w:val="nil"/>
              <w:left w:val="nil"/>
              <w:bottom w:val="single" w:sz="4" w:space="0" w:color="auto"/>
              <w:right w:val="single" w:sz="4" w:space="0" w:color="auto"/>
            </w:tcBorders>
            <w:vAlign w:val="center"/>
          </w:tcPr>
          <w:p w14:paraId="64CB923B"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Y＜300</w:t>
            </w:r>
          </w:p>
        </w:tc>
      </w:tr>
      <w:tr w:rsidR="00B42B1B" w:rsidRPr="00AD3B77" w14:paraId="6261197C"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0B1CCD38"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建筑业</w:t>
            </w:r>
          </w:p>
        </w:tc>
        <w:tc>
          <w:tcPr>
            <w:tcW w:w="1984" w:type="dxa"/>
            <w:tcBorders>
              <w:top w:val="nil"/>
              <w:left w:val="nil"/>
              <w:bottom w:val="single" w:sz="4" w:space="0" w:color="auto"/>
              <w:right w:val="single" w:sz="4" w:space="0" w:color="auto"/>
            </w:tcBorders>
            <w:vAlign w:val="center"/>
          </w:tcPr>
          <w:p w14:paraId="6AF99F81"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0569009E"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28495E7A"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6000≤Y＜80000</w:t>
            </w:r>
          </w:p>
        </w:tc>
        <w:tc>
          <w:tcPr>
            <w:tcW w:w="1701" w:type="dxa"/>
            <w:tcBorders>
              <w:top w:val="nil"/>
              <w:left w:val="nil"/>
              <w:bottom w:val="single" w:sz="4" w:space="0" w:color="auto"/>
              <w:right w:val="single" w:sz="4" w:space="0" w:color="auto"/>
            </w:tcBorders>
            <w:vAlign w:val="center"/>
          </w:tcPr>
          <w:p w14:paraId="21BA4730"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300≤Y＜6000</w:t>
            </w:r>
          </w:p>
        </w:tc>
        <w:tc>
          <w:tcPr>
            <w:tcW w:w="1134" w:type="dxa"/>
            <w:tcBorders>
              <w:top w:val="nil"/>
              <w:left w:val="nil"/>
              <w:bottom w:val="single" w:sz="4" w:space="0" w:color="auto"/>
              <w:right w:val="single" w:sz="4" w:space="0" w:color="auto"/>
            </w:tcBorders>
            <w:vAlign w:val="center"/>
          </w:tcPr>
          <w:p w14:paraId="0249C040"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Y＜300</w:t>
            </w:r>
          </w:p>
        </w:tc>
      </w:tr>
      <w:tr w:rsidR="00B42B1B" w:rsidRPr="00AD3B77" w14:paraId="1AED8289"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421B99C4" w14:textId="77777777" w:rsidR="00B42B1B" w:rsidRPr="00AD3B77"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37E6DE61"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资产总额（Z）</w:t>
            </w:r>
          </w:p>
        </w:tc>
        <w:tc>
          <w:tcPr>
            <w:tcW w:w="851" w:type="dxa"/>
            <w:tcBorders>
              <w:top w:val="nil"/>
              <w:left w:val="nil"/>
              <w:bottom w:val="single" w:sz="4" w:space="0" w:color="auto"/>
              <w:right w:val="single" w:sz="4" w:space="0" w:color="auto"/>
            </w:tcBorders>
            <w:vAlign w:val="center"/>
          </w:tcPr>
          <w:p w14:paraId="2EEDF17A"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79559EAC"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5000≤Z＜80000</w:t>
            </w:r>
          </w:p>
        </w:tc>
        <w:tc>
          <w:tcPr>
            <w:tcW w:w="1701" w:type="dxa"/>
            <w:tcBorders>
              <w:top w:val="nil"/>
              <w:left w:val="nil"/>
              <w:bottom w:val="single" w:sz="4" w:space="0" w:color="auto"/>
              <w:right w:val="single" w:sz="4" w:space="0" w:color="auto"/>
            </w:tcBorders>
            <w:vAlign w:val="center"/>
          </w:tcPr>
          <w:p w14:paraId="64B5260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300≤Z＜5000</w:t>
            </w:r>
          </w:p>
        </w:tc>
        <w:tc>
          <w:tcPr>
            <w:tcW w:w="1134" w:type="dxa"/>
            <w:tcBorders>
              <w:top w:val="nil"/>
              <w:left w:val="nil"/>
              <w:bottom w:val="single" w:sz="4" w:space="0" w:color="auto"/>
              <w:right w:val="single" w:sz="4" w:space="0" w:color="auto"/>
            </w:tcBorders>
            <w:vAlign w:val="center"/>
          </w:tcPr>
          <w:p w14:paraId="14805946"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Z＜300</w:t>
            </w:r>
          </w:p>
        </w:tc>
      </w:tr>
      <w:tr w:rsidR="00B42B1B" w:rsidRPr="00AD3B77" w14:paraId="46003BD8"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24B58CC6"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批发业</w:t>
            </w:r>
          </w:p>
        </w:tc>
        <w:tc>
          <w:tcPr>
            <w:tcW w:w="1984" w:type="dxa"/>
            <w:tcBorders>
              <w:top w:val="nil"/>
              <w:left w:val="nil"/>
              <w:bottom w:val="single" w:sz="4" w:space="0" w:color="auto"/>
              <w:right w:val="single" w:sz="4" w:space="0" w:color="auto"/>
            </w:tcBorders>
            <w:vAlign w:val="center"/>
          </w:tcPr>
          <w:p w14:paraId="63E65AF3"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173C0002"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73D91D7F"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20≤X＜200</w:t>
            </w:r>
          </w:p>
        </w:tc>
        <w:tc>
          <w:tcPr>
            <w:tcW w:w="1701" w:type="dxa"/>
            <w:tcBorders>
              <w:top w:val="nil"/>
              <w:left w:val="nil"/>
              <w:bottom w:val="single" w:sz="4" w:space="0" w:color="auto"/>
              <w:right w:val="single" w:sz="4" w:space="0" w:color="auto"/>
            </w:tcBorders>
            <w:vAlign w:val="center"/>
          </w:tcPr>
          <w:p w14:paraId="6B4D89FE"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5≤X＜20</w:t>
            </w:r>
          </w:p>
        </w:tc>
        <w:tc>
          <w:tcPr>
            <w:tcW w:w="1134" w:type="dxa"/>
            <w:tcBorders>
              <w:top w:val="nil"/>
              <w:left w:val="nil"/>
              <w:bottom w:val="single" w:sz="4" w:space="0" w:color="auto"/>
              <w:right w:val="single" w:sz="4" w:space="0" w:color="auto"/>
            </w:tcBorders>
            <w:vAlign w:val="center"/>
          </w:tcPr>
          <w:p w14:paraId="18B3D507"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X＜5</w:t>
            </w:r>
          </w:p>
        </w:tc>
      </w:tr>
      <w:tr w:rsidR="00B42B1B" w:rsidRPr="00AD3B77" w14:paraId="698F4049"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1204A031" w14:textId="77777777" w:rsidR="00B42B1B" w:rsidRPr="00AD3B77"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56823FA8"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5DD0F149"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33C574E2"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5000≤Y＜40000</w:t>
            </w:r>
          </w:p>
        </w:tc>
        <w:tc>
          <w:tcPr>
            <w:tcW w:w="1701" w:type="dxa"/>
            <w:tcBorders>
              <w:top w:val="nil"/>
              <w:left w:val="nil"/>
              <w:bottom w:val="single" w:sz="4" w:space="0" w:color="auto"/>
              <w:right w:val="single" w:sz="4" w:space="0" w:color="auto"/>
            </w:tcBorders>
            <w:vAlign w:val="center"/>
          </w:tcPr>
          <w:p w14:paraId="3921C32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1000≤Y＜5000</w:t>
            </w:r>
          </w:p>
        </w:tc>
        <w:tc>
          <w:tcPr>
            <w:tcW w:w="1134" w:type="dxa"/>
            <w:tcBorders>
              <w:top w:val="nil"/>
              <w:left w:val="nil"/>
              <w:bottom w:val="single" w:sz="4" w:space="0" w:color="auto"/>
              <w:right w:val="single" w:sz="4" w:space="0" w:color="auto"/>
            </w:tcBorders>
            <w:vAlign w:val="center"/>
          </w:tcPr>
          <w:p w14:paraId="5F480907"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Y＜1000</w:t>
            </w:r>
          </w:p>
        </w:tc>
      </w:tr>
      <w:tr w:rsidR="00B42B1B" w:rsidRPr="00AD3B77" w14:paraId="622A4FDC"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37A21C31"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零售业</w:t>
            </w:r>
          </w:p>
        </w:tc>
        <w:tc>
          <w:tcPr>
            <w:tcW w:w="1984" w:type="dxa"/>
            <w:tcBorders>
              <w:top w:val="nil"/>
              <w:left w:val="nil"/>
              <w:bottom w:val="single" w:sz="4" w:space="0" w:color="auto"/>
              <w:right w:val="single" w:sz="4" w:space="0" w:color="auto"/>
            </w:tcBorders>
            <w:vAlign w:val="center"/>
          </w:tcPr>
          <w:p w14:paraId="61205E50"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31CF0D16"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6F35DFA7"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50≤X＜300</w:t>
            </w:r>
          </w:p>
        </w:tc>
        <w:tc>
          <w:tcPr>
            <w:tcW w:w="1701" w:type="dxa"/>
            <w:tcBorders>
              <w:top w:val="nil"/>
              <w:left w:val="nil"/>
              <w:bottom w:val="single" w:sz="4" w:space="0" w:color="auto"/>
              <w:right w:val="single" w:sz="4" w:space="0" w:color="auto"/>
            </w:tcBorders>
            <w:vAlign w:val="center"/>
          </w:tcPr>
          <w:p w14:paraId="00D201A2"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10≤X＜50</w:t>
            </w:r>
          </w:p>
        </w:tc>
        <w:tc>
          <w:tcPr>
            <w:tcW w:w="1134" w:type="dxa"/>
            <w:tcBorders>
              <w:top w:val="nil"/>
              <w:left w:val="nil"/>
              <w:bottom w:val="single" w:sz="4" w:space="0" w:color="auto"/>
              <w:right w:val="single" w:sz="4" w:space="0" w:color="auto"/>
            </w:tcBorders>
            <w:vAlign w:val="center"/>
          </w:tcPr>
          <w:p w14:paraId="13954FFD"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X＜10</w:t>
            </w:r>
          </w:p>
        </w:tc>
      </w:tr>
      <w:tr w:rsidR="00B42B1B" w:rsidRPr="00AD3B77" w14:paraId="666DF13A"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0C46A40C" w14:textId="77777777" w:rsidR="00B42B1B" w:rsidRPr="00AD3B77"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0D10188F"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3D8AE24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14172D03"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500≤Y＜20000</w:t>
            </w:r>
          </w:p>
        </w:tc>
        <w:tc>
          <w:tcPr>
            <w:tcW w:w="1701" w:type="dxa"/>
            <w:tcBorders>
              <w:top w:val="nil"/>
              <w:left w:val="nil"/>
              <w:bottom w:val="single" w:sz="4" w:space="0" w:color="auto"/>
              <w:right w:val="single" w:sz="4" w:space="0" w:color="auto"/>
            </w:tcBorders>
            <w:vAlign w:val="center"/>
          </w:tcPr>
          <w:p w14:paraId="58268B8E"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100≤Y＜500</w:t>
            </w:r>
          </w:p>
        </w:tc>
        <w:tc>
          <w:tcPr>
            <w:tcW w:w="1134" w:type="dxa"/>
            <w:tcBorders>
              <w:top w:val="nil"/>
              <w:left w:val="nil"/>
              <w:bottom w:val="single" w:sz="4" w:space="0" w:color="auto"/>
              <w:right w:val="single" w:sz="4" w:space="0" w:color="auto"/>
            </w:tcBorders>
            <w:vAlign w:val="center"/>
          </w:tcPr>
          <w:p w14:paraId="59C49AA7"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Y＜100</w:t>
            </w:r>
          </w:p>
        </w:tc>
      </w:tr>
      <w:tr w:rsidR="00B42B1B" w:rsidRPr="00AD3B77" w14:paraId="6F03828A"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22CC21E0"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交通运输业</w:t>
            </w:r>
          </w:p>
        </w:tc>
        <w:tc>
          <w:tcPr>
            <w:tcW w:w="1984" w:type="dxa"/>
            <w:tcBorders>
              <w:top w:val="nil"/>
              <w:left w:val="nil"/>
              <w:bottom w:val="single" w:sz="4" w:space="0" w:color="auto"/>
              <w:right w:val="single" w:sz="4" w:space="0" w:color="auto"/>
            </w:tcBorders>
            <w:vAlign w:val="center"/>
          </w:tcPr>
          <w:p w14:paraId="0C3C661F"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04265B47"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4E88661E"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300≤X＜1000</w:t>
            </w:r>
          </w:p>
        </w:tc>
        <w:tc>
          <w:tcPr>
            <w:tcW w:w="1701" w:type="dxa"/>
            <w:tcBorders>
              <w:top w:val="nil"/>
              <w:left w:val="nil"/>
              <w:bottom w:val="single" w:sz="4" w:space="0" w:color="auto"/>
              <w:right w:val="single" w:sz="4" w:space="0" w:color="auto"/>
            </w:tcBorders>
            <w:vAlign w:val="center"/>
          </w:tcPr>
          <w:p w14:paraId="61C276FF"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20≤X＜300</w:t>
            </w:r>
          </w:p>
        </w:tc>
        <w:tc>
          <w:tcPr>
            <w:tcW w:w="1134" w:type="dxa"/>
            <w:tcBorders>
              <w:top w:val="nil"/>
              <w:left w:val="nil"/>
              <w:bottom w:val="single" w:sz="4" w:space="0" w:color="auto"/>
              <w:right w:val="single" w:sz="4" w:space="0" w:color="auto"/>
            </w:tcBorders>
            <w:vAlign w:val="center"/>
          </w:tcPr>
          <w:p w14:paraId="7C5BF64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X＜20</w:t>
            </w:r>
          </w:p>
        </w:tc>
      </w:tr>
      <w:tr w:rsidR="00B42B1B" w:rsidRPr="00AD3B77" w14:paraId="0E6D8495"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74B3E170" w14:textId="77777777" w:rsidR="00B42B1B" w:rsidRPr="00AD3B77"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33DC88E3"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2E7C4867"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70F26C62"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3000≤Y＜30000</w:t>
            </w:r>
          </w:p>
        </w:tc>
        <w:tc>
          <w:tcPr>
            <w:tcW w:w="1701" w:type="dxa"/>
            <w:tcBorders>
              <w:top w:val="nil"/>
              <w:left w:val="nil"/>
              <w:bottom w:val="single" w:sz="4" w:space="0" w:color="auto"/>
              <w:right w:val="single" w:sz="4" w:space="0" w:color="auto"/>
            </w:tcBorders>
            <w:vAlign w:val="center"/>
          </w:tcPr>
          <w:p w14:paraId="1F34EB0F"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200≤Y＜3000</w:t>
            </w:r>
          </w:p>
        </w:tc>
        <w:tc>
          <w:tcPr>
            <w:tcW w:w="1134" w:type="dxa"/>
            <w:tcBorders>
              <w:top w:val="nil"/>
              <w:left w:val="nil"/>
              <w:bottom w:val="single" w:sz="4" w:space="0" w:color="auto"/>
              <w:right w:val="single" w:sz="4" w:space="0" w:color="auto"/>
            </w:tcBorders>
            <w:vAlign w:val="center"/>
          </w:tcPr>
          <w:p w14:paraId="4C2A50E0"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Y＜200</w:t>
            </w:r>
          </w:p>
        </w:tc>
      </w:tr>
      <w:tr w:rsidR="00B42B1B" w:rsidRPr="00AD3B77" w14:paraId="6318B14E"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1A840E7D"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仓储业</w:t>
            </w:r>
          </w:p>
        </w:tc>
        <w:tc>
          <w:tcPr>
            <w:tcW w:w="1984" w:type="dxa"/>
            <w:tcBorders>
              <w:top w:val="nil"/>
              <w:left w:val="nil"/>
              <w:bottom w:val="single" w:sz="4" w:space="0" w:color="auto"/>
              <w:right w:val="single" w:sz="4" w:space="0" w:color="auto"/>
            </w:tcBorders>
            <w:vAlign w:val="center"/>
          </w:tcPr>
          <w:p w14:paraId="572C9A6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652BC505"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5B3230B9"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100≤X＜200</w:t>
            </w:r>
          </w:p>
        </w:tc>
        <w:tc>
          <w:tcPr>
            <w:tcW w:w="1701" w:type="dxa"/>
            <w:tcBorders>
              <w:top w:val="nil"/>
              <w:left w:val="nil"/>
              <w:bottom w:val="single" w:sz="4" w:space="0" w:color="auto"/>
              <w:right w:val="single" w:sz="4" w:space="0" w:color="auto"/>
            </w:tcBorders>
            <w:vAlign w:val="center"/>
          </w:tcPr>
          <w:p w14:paraId="2F84163B"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20≤X＜100</w:t>
            </w:r>
          </w:p>
        </w:tc>
        <w:tc>
          <w:tcPr>
            <w:tcW w:w="1134" w:type="dxa"/>
            <w:tcBorders>
              <w:top w:val="nil"/>
              <w:left w:val="nil"/>
              <w:bottom w:val="single" w:sz="4" w:space="0" w:color="auto"/>
              <w:right w:val="single" w:sz="4" w:space="0" w:color="auto"/>
            </w:tcBorders>
            <w:vAlign w:val="center"/>
          </w:tcPr>
          <w:p w14:paraId="795593EC"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X＜20</w:t>
            </w:r>
          </w:p>
        </w:tc>
      </w:tr>
      <w:tr w:rsidR="00B42B1B" w:rsidRPr="00AD3B77" w14:paraId="30C82B65"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4556DED1" w14:textId="77777777" w:rsidR="00B42B1B" w:rsidRPr="00AD3B77"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30AEDDD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3F80E90E"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4F798C29"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1000≤Y＜30000</w:t>
            </w:r>
          </w:p>
        </w:tc>
        <w:tc>
          <w:tcPr>
            <w:tcW w:w="1701" w:type="dxa"/>
            <w:tcBorders>
              <w:top w:val="nil"/>
              <w:left w:val="nil"/>
              <w:bottom w:val="single" w:sz="4" w:space="0" w:color="auto"/>
              <w:right w:val="single" w:sz="4" w:space="0" w:color="auto"/>
            </w:tcBorders>
            <w:vAlign w:val="center"/>
          </w:tcPr>
          <w:p w14:paraId="0502E51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100≤Y＜1000</w:t>
            </w:r>
          </w:p>
        </w:tc>
        <w:tc>
          <w:tcPr>
            <w:tcW w:w="1134" w:type="dxa"/>
            <w:tcBorders>
              <w:top w:val="nil"/>
              <w:left w:val="nil"/>
              <w:bottom w:val="single" w:sz="4" w:space="0" w:color="auto"/>
              <w:right w:val="single" w:sz="4" w:space="0" w:color="auto"/>
            </w:tcBorders>
            <w:vAlign w:val="center"/>
          </w:tcPr>
          <w:p w14:paraId="5B1ADE1F"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Y＜100</w:t>
            </w:r>
          </w:p>
        </w:tc>
      </w:tr>
      <w:tr w:rsidR="00B42B1B" w:rsidRPr="00AD3B77" w14:paraId="75F2FC14"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0A359D42"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邮政业</w:t>
            </w:r>
          </w:p>
        </w:tc>
        <w:tc>
          <w:tcPr>
            <w:tcW w:w="1984" w:type="dxa"/>
            <w:tcBorders>
              <w:top w:val="nil"/>
              <w:left w:val="nil"/>
              <w:bottom w:val="single" w:sz="4" w:space="0" w:color="auto"/>
              <w:right w:val="single" w:sz="4" w:space="0" w:color="auto"/>
            </w:tcBorders>
            <w:vAlign w:val="center"/>
          </w:tcPr>
          <w:p w14:paraId="45DE9F1B"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088A9625"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47AEB9EB"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300≤X＜1000</w:t>
            </w:r>
          </w:p>
        </w:tc>
        <w:tc>
          <w:tcPr>
            <w:tcW w:w="1701" w:type="dxa"/>
            <w:tcBorders>
              <w:top w:val="nil"/>
              <w:left w:val="nil"/>
              <w:bottom w:val="single" w:sz="4" w:space="0" w:color="auto"/>
              <w:right w:val="single" w:sz="4" w:space="0" w:color="auto"/>
            </w:tcBorders>
            <w:vAlign w:val="center"/>
          </w:tcPr>
          <w:p w14:paraId="151F5A38"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20≤X＜300</w:t>
            </w:r>
          </w:p>
        </w:tc>
        <w:tc>
          <w:tcPr>
            <w:tcW w:w="1134" w:type="dxa"/>
            <w:tcBorders>
              <w:top w:val="nil"/>
              <w:left w:val="nil"/>
              <w:bottom w:val="single" w:sz="4" w:space="0" w:color="auto"/>
              <w:right w:val="single" w:sz="4" w:space="0" w:color="auto"/>
            </w:tcBorders>
            <w:vAlign w:val="center"/>
          </w:tcPr>
          <w:p w14:paraId="6ED4D4C2"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X＜20</w:t>
            </w:r>
          </w:p>
        </w:tc>
      </w:tr>
      <w:tr w:rsidR="00B42B1B" w:rsidRPr="00AD3B77" w14:paraId="718A32E2"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05BD70CC" w14:textId="77777777" w:rsidR="00B42B1B" w:rsidRPr="00AD3B77"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4F9CFA61"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543E44E3"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73E596A6"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2000≤Y＜30000</w:t>
            </w:r>
          </w:p>
        </w:tc>
        <w:tc>
          <w:tcPr>
            <w:tcW w:w="1701" w:type="dxa"/>
            <w:tcBorders>
              <w:top w:val="nil"/>
              <w:left w:val="nil"/>
              <w:bottom w:val="single" w:sz="4" w:space="0" w:color="auto"/>
              <w:right w:val="single" w:sz="4" w:space="0" w:color="auto"/>
            </w:tcBorders>
            <w:vAlign w:val="center"/>
          </w:tcPr>
          <w:p w14:paraId="49D14482"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100≤Y＜2000</w:t>
            </w:r>
          </w:p>
        </w:tc>
        <w:tc>
          <w:tcPr>
            <w:tcW w:w="1134" w:type="dxa"/>
            <w:tcBorders>
              <w:top w:val="nil"/>
              <w:left w:val="nil"/>
              <w:bottom w:val="single" w:sz="4" w:space="0" w:color="auto"/>
              <w:right w:val="single" w:sz="4" w:space="0" w:color="auto"/>
            </w:tcBorders>
            <w:vAlign w:val="center"/>
          </w:tcPr>
          <w:p w14:paraId="7C3DFFC5"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Y＜100</w:t>
            </w:r>
          </w:p>
        </w:tc>
      </w:tr>
      <w:tr w:rsidR="00B42B1B" w:rsidRPr="00AD3B77" w14:paraId="7E74AE4A"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5DCEEDED"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住宿业</w:t>
            </w:r>
          </w:p>
        </w:tc>
        <w:tc>
          <w:tcPr>
            <w:tcW w:w="1984" w:type="dxa"/>
            <w:tcBorders>
              <w:top w:val="nil"/>
              <w:left w:val="nil"/>
              <w:bottom w:val="single" w:sz="4" w:space="0" w:color="auto"/>
              <w:right w:val="single" w:sz="4" w:space="0" w:color="auto"/>
            </w:tcBorders>
            <w:vAlign w:val="center"/>
          </w:tcPr>
          <w:p w14:paraId="668A979A"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6DE6EE79"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4F5777A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100≤X＜300</w:t>
            </w:r>
          </w:p>
        </w:tc>
        <w:tc>
          <w:tcPr>
            <w:tcW w:w="1701" w:type="dxa"/>
            <w:tcBorders>
              <w:top w:val="nil"/>
              <w:left w:val="nil"/>
              <w:bottom w:val="single" w:sz="4" w:space="0" w:color="auto"/>
              <w:right w:val="single" w:sz="4" w:space="0" w:color="auto"/>
            </w:tcBorders>
            <w:vAlign w:val="center"/>
          </w:tcPr>
          <w:p w14:paraId="6995A6C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10≤X＜100</w:t>
            </w:r>
          </w:p>
        </w:tc>
        <w:tc>
          <w:tcPr>
            <w:tcW w:w="1134" w:type="dxa"/>
            <w:tcBorders>
              <w:top w:val="nil"/>
              <w:left w:val="nil"/>
              <w:bottom w:val="single" w:sz="4" w:space="0" w:color="auto"/>
              <w:right w:val="single" w:sz="4" w:space="0" w:color="auto"/>
            </w:tcBorders>
            <w:vAlign w:val="center"/>
          </w:tcPr>
          <w:p w14:paraId="2D2BA56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X＜10</w:t>
            </w:r>
          </w:p>
        </w:tc>
      </w:tr>
      <w:tr w:rsidR="00B42B1B" w:rsidRPr="00AD3B77" w14:paraId="6239762A"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5D4F393A" w14:textId="77777777" w:rsidR="00B42B1B" w:rsidRPr="00AD3B77"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43535916"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6F8D73DC"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20A2BB15"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2000≤Y＜10000</w:t>
            </w:r>
          </w:p>
        </w:tc>
        <w:tc>
          <w:tcPr>
            <w:tcW w:w="1701" w:type="dxa"/>
            <w:tcBorders>
              <w:top w:val="nil"/>
              <w:left w:val="nil"/>
              <w:bottom w:val="single" w:sz="4" w:space="0" w:color="auto"/>
              <w:right w:val="single" w:sz="4" w:space="0" w:color="auto"/>
            </w:tcBorders>
            <w:vAlign w:val="center"/>
          </w:tcPr>
          <w:p w14:paraId="1DEFC75C"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100≤Y＜2000</w:t>
            </w:r>
          </w:p>
        </w:tc>
        <w:tc>
          <w:tcPr>
            <w:tcW w:w="1134" w:type="dxa"/>
            <w:tcBorders>
              <w:top w:val="nil"/>
              <w:left w:val="nil"/>
              <w:bottom w:val="single" w:sz="4" w:space="0" w:color="auto"/>
              <w:right w:val="single" w:sz="4" w:space="0" w:color="auto"/>
            </w:tcBorders>
            <w:vAlign w:val="center"/>
          </w:tcPr>
          <w:p w14:paraId="12BFC6C7"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Y＜100</w:t>
            </w:r>
          </w:p>
        </w:tc>
      </w:tr>
      <w:tr w:rsidR="00B42B1B" w:rsidRPr="00AD3B77" w14:paraId="74D6151A"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51771A19"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餐饮业</w:t>
            </w:r>
          </w:p>
        </w:tc>
        <w:tc>
          <w:tcPr>
            <w:tcW w:w="1984" w:type="dxa"/>
            <w:tcBorders>
              <w:top w:val="nil"/>
              <w:left w:val="nil"/>
              <w:bottom w:val="single" w:sz="4" w:space="0" w:color="auto"/>
              <w:right w:val="single" w:sz="4" w:space="0" w:color="auto"/>
            </w:tcBorders>
            <w:vAlign w:val="center"/>
          </w:tcPr>
          <w:p w14:paraId="6131200D"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34A76CF0"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160B0157"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100≤X＜300</w:t>
            </w:r>
          </w:p>
        </w:tc>
        <w:tc>
          <w:tcPr>
            <w:tcW w:w="1701" w:type="dxa"/>
            <w:tcBorders>
              <w:top w:val="nil"/>
              <w:left w:val="nil"/>
              <w:bottom w:val="single" w:sz="4" w:space="0" w:color="auto"/>
              <w:right w:val="single" w:sz="4" w:space="0" w:color="auto"/>
            </w:tcBorders>
            <w:vAlign w:val="center"/>
          </w:tcPr>
          <w:p w14:paraId="3F3F2B6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10≤X＜100</w:t>
            </w:r>
          </w:p>
        </w:tc>
        <w:tc>
          <w:tcPr>
            <w:tcW w:w="1134" w:type="dxa"/>
            <w:tcBorders>
              <w:top w:val="nil"/>
              <w:left w:val="nil"/>
              <w:bottom w:val="single" w:sz="4" w:space="0" w:color="auto"/>
              <w:right w:val="single" w:sz="4" w:space="0" w:color="auto"/>
            </w:tcBorders>
            <w:vAlign w:val="center"/>
          </w:tcPr>
          <w:p w14:paraId="75706B6C"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X＜10</w:t>
            </w:r>
          </w:p>
        </w:tc>
      </w:tr>
      <w:tr w:rsidR="00B42B1B" w:rsidRPr="00AD3B77" w14:paraId="06CD4DA9"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53F484D9" w14:textId="77777777" w:rsidR="00B42B1B" w:rsidRPr="00AD3B77"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66996327"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257DC5B5"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651671DD"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2000≤Y＜10000</w:t>
            </w:r>
          </w:p>
        </w:tc>
        <w:tc>
          <w:tcPr>
            <w:tcW w:w="1701" w:type="dxa"/>
            <w:tcBorders>
              <w:top w:val="nil"/>
              <w:left w:val="nil"/>
              <w:bottom w:val="single" w:sz="4" w:space="0" w:color="auto"/>
              <w:right w:val="single" w:sz="4" w:space="0" w:color="auto"/>
            </w:tcBorders>
            <w:vAlign w:val="center"/>
          </w:tcPr>
          <w:p w14:paraId="291B2592"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100≤Y＜2000</w:t>
            </w:r>
          </w:p>
        </w:tc>
        <w:tc>
          <w:tcPr>
            <w:tcW w:w="1134" w:type="dxa"/>
            <w:tcBorders>
              <w:top w:val="nil"/>
              <w:left w:val="nil"/>
              <w:bottom w:val="single" w:sz="4" w:space="0" w:color="auto"/>
              <w:right w:val="single" w:sz="4" w:space="0" w:color="auto"/>
            </w:tcBorders>
            <w:vAlign w:val="center"/>
          </w:tcPr>
          <w:p w14:paraId="117D164D"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Y＜100</w:t>
            </w:r>
          </w:p>
        </w:tc>
      </w:tr>
      <w:tr w:rsidR="00B42B1B" w:rsidRPr="00AD3B77" w14:paraId="25D1BF19"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0D28FD07"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信息传输业</w:t>
            </w:r>
          </w:p>
        </w:tc>
        <w:tc>
          <w:tcPr>
            <w:tcW w:w="1984" w:type="dxa"/>
            <w:tcBorders>
              <w:top w:val="nil"/>
              <w:left w:val="nil"/>
              <w:bottom w:val="single" w:sz="4" w:space="0" w:color="auto"/>
              <w:right w:val="single" w:sz="4" w:space="0" w:color="auto"/>
            </w:tcBorders>
            <w:vAlign w:val="center"/>
          </w:tcPr>
          <w:p w14:paraId="787FA498"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53DA5E1E"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7B598B52"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100≤X＜2000</w:t>
            </w:r>
          </w:p>
        </w:tc>
        <w:tc>
          <w:tcPr>
            <w:tcW w:w="1701" w:type="dxa"/>
            <w:tcBorders>
              <w:top w:val="nil"/>
              <w:left w:val="nil"/>
              <w:bottom w:val="single" w:sz="4" w:space="0" w:color="auto"/>
              <w:right w:val="single" w:sz="4" w:space="0" w:color="auto"/>
            </w:tcBorders>
            <w:vAlign w:val="center"/>
          </w:tcPr>
          <w:p w14:paraId="3542D49B"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10≤X＜100</w:t>
            </w:r>
          </w:p>
        </w:tc>
        <w:tc>
          <w:tcPr>
            <w:tcW w:w="1134" w:type="dxa"/>
            <w:tcBorders>
              <w:top w:val="nil"/>
              <w:left w:val="nil"/>
              <w:bottom w:val="single" w:sz="4" w:space="0" w:color="auto"/>
              <w:right w:val="single" w:sz="4" w:space="0" w:color="auto"/>
            </w:tcBorders>
            <w:vAlign w:val="center"/>
          </w:tcPr>
          <w:p w14:paraId="5FE3160C"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X＜10</w:t>
            </w:r>
          </w:p>
        </w:tc>
      </w:tr>
      <w:tr w:rsidR="00B42B1B" w:rsidRPr="00AD3B77" w14:paraId="30963230"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7A9CFBC5" w14:textId="77777777" w:rsidR="00B42B1B" w:rsidRPr="00AD3B77"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73739EA9"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359AC16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0CF9E6E2"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1000≤Y＜100000</w:t>
            </w:r>
          </w:p>
        </w:tc>
        <w:tc>
          <w:tcPr>
            <w:tcW w:w="1701" w:type="dxa"/>
            <w:tcBorders>
              <w:top w:val="nil"/>
              <w:left w:val="nil"/>
              <w:bottom w:val="single" w:sz="4" w:space="0" w:color="auto"/>
              <w:right w:val="single" w:sz="4" w:space="0" w:color="auto"/>
            </w:tcBorders>
            <w:vAlign w:val="center"/>
          </w:tcPr>
          <w:p w14:paraId="6A1B1F80"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100≤Y＜1000</w:t>
            </w:r>
          </w:p>
        </w:tc>
        <w:tc>
          <w:tcPr>
            <w:tcW w:w="1134" w:type="dxa"/>
            <w:tcBorders>
              <w:top w:val="nil"/>
              <w:left w:val="nil"/>
              <w:bottom w:val="single" w:sz="4" w:space="0" w:color="auto"/>
              <w:right w:val="single" w:sz="4" w:space="0" w:color="auto"/>
            </w:tcBorders>
            <w:vAlign w:val="center"/>
          </w:tcPr>
          <w:p w14:paraId="2D946291"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Y＜100</w:t>
            </w:r>
          </w:p>
        </w:tc>
      </w:tr>
      <w:tr w:rsidR="00B42B1B" w:rsidRPr="00AD3B77" w14:paraId="729FB355"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0D10294B"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软件和信息技术服务业</w:t>
            </w:r>
          </w:p>
        </w:tc>
        <w:tc>
          <w:tcPr>
            <w:tcW w:w="1984" w:type="dxa"/>
            <w:tcBorders>
              <w:top w:val="nil"/>
              <w:left w:val="nil"/>
              <w:bottom w:val="single" w:sz="4" w:space="0" w:color="auto"/>
              <w:right w:val="single" w:sz="4" w:space="0" w:color="auto"/>
            </w:tcBorders>
            <w:vAlign w:val="center"/>
          </w:tcPr>
          <w:p w14:paraId="400CCB28"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45DA9E1D"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6EF09D8B"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100≤X＜300</w:t>
            </w:r>
          </w:p>
        </w:tc>
        <w:tc>
          <w:tcPr>
            <w:tcW w:w="1701" w:type="dxa"/>
            <w:tcBorders>
              <w:top w:val="nil"/>
              <w:left w:val="nil"/>
              <w:bottom w:val="single" w:sz="4" w:space="0" w:color="auto"/>
              <w:right w:val="single" w:sz="4" w:space="0" w:color="auto"/>
            </w:tcBorders>
            <w:vAlign w:val="center"/>
          </w:tcPr>
          <w:p w14:paraId="1FD8C3A0"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10≤X＜100</w:t>
            </w:r>
          </w:p>
        </w:tc>
        <w:tc>
          <w:tcPr>
            <w:tcW w:w="1134" w:type="dxa"/>
            <w:tcBorders>
              <w:top w:val="nil"/>
              <w:left w:val="nil"/>
              <w:bottom w:val="single" w:sz="4" w:space="0" w:color="auto"/>
              <w:right w:val="single" w:sz="4" w:space="0" w:color="auto"/>
            </w:tcBorders>
            <w:vAlign w:val="center"/>
          </w:tcPr>
          <w:p w14:paraId="59D59AC7"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X＜10</w:t>
            </w:r>
          </w:p>
        </w:tc>
      </w:tr>
      <w:tr w:rsidR="00B42B1B" w:rsidRPr="00AD3B77" w14:paraId="4F2FE7B5"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73AFCB6C" w14:textId="77777777" w:rsidR="00B42B1B" w:rsidRPr="00AD3B77"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3A1BDEB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5A3B6B97"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349B75A5"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1000≤Y＜10000</w:t>
            </w:r>
          </w:p>
        </w:tc>
        <w:tc>
          <w:tcPr>
            <w:tcW w:w="1701" w:type="dxa"/>
            <w:tcBorders>
              <w:top w:val="nil"/>
              <w:left w:val="nil"/>
              <w:bottom w:val="single" w:sz="4" w:space="0" w:color="auto"/>
              <w:right w:val="single" w:sz="4" w:space="0" w:color="auto"/>
            </w:tcBorders>
            <w:vAlign w:val="center"/>
          </w:tcPr>
          <w:p w14:paraId="4AFD0319"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50≤Y＜1000</w:t>
            </w:r>
          </w:p>
        </w:tc>
        <w:tc>
          <w:tcPr>
            <w:tcW w:w="1134" w:type="dxa"/>
            <w:tcBorders>
              <w:top w:val="nil"/>
              <w:left w:val="nil"/>
              <w:bottom w:val="single" w:sz="4" w:space="0" w:color="auto"/>
              <w:right w:val="single" w:sz="4" w:space="0" w:color="auto"/>
            </w:tcBorders>
            <w:vAlign w:val="center"/>
          </w:tcPr>
          <w:p w14:paraId="676CACD9"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Y＜50</w:t>
            </w:r>
          </w:p>
        </w:tc>
      </w:tr>
      <w:tr w:rsidR="00B42B1B" w:rsidRPr="00AD3B77" w14:paraId="0AA09182"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7BD8F3A6"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房地产开发经营</w:t>
            </w:r>
          </w:p>
        </w:tc>
        <w:tc>
          <w:tcPr>
            <w:tcW w:w="1984" w:type="dxa"/>
            <w:tcBorders>
              <w:top w:val="nil"/>
              <w:left w:val="nil"/>
              <w:bottom w:val="single" w:sz="4" w:space="0" w:color="auto"/>
              <w:right w:val="single" w:sz="4" w:space="0" w:color="auto"/>
            </w:tcBorders>
            <w:vAlign w:val="center"/>
          </w:tcPr>
          <w:p w14:paraId="4D0832E5"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4E956451"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54364B32"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1000≤Y＜200000</w:t>
            </w:r>
          </w:p>
        </w:tc>
        <w:tc>
          <w:tcPr>
            <w:tcW w:w="1701" w:type="dxa"/>
            <w:tcBorders>
              <w:top w:val="nil"/>
              <w:left w:val="nil"/>
              <w:bottom w:val="single" w:sz="4" w:space="0" w:color="auto"/>
              <w:right w:val="single" w:sz="4" w:space="0" w:color="auto"/>
            </w:tcBorders>
            <w:vAlign w:val="center"/>
          </w:tcPr>
          <w:p w14:paraId="41EF99DA"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100≤X＜1000</w:t>
            </w:r>
          </w:p>
        </w:tc>
        <w:tc>
          <w:tcPr>
            <w:tcW w:w="1134" w:type="dxa"/>
            <w:tcBorders>
              <w:top w:val="nil"/>
              <w:left w:val="nil"/>
              <w:bottom w:val="single" w:sz="4" w:space="0" w:color="auto"/>
              <w:right w:val="single" w:sz="4" w:space="0" w:color="auto"/>
            </w:tcBorders>
            <w:vAlign w:val="center"/>
          </w:tcPr>
          <w:p w14:paraId="1FEE0E1F"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X＜100</w:t>
            </w:r>
          </w:p>
        </w:tc>
      </w:tr>
      <w:tr w:rsidR="00B42B1B" w:rsidRPr="00AD3B77" w14:paraId="59756C1F"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4CFADE53" w14:textId="77777777" w:rsidR="00B42B1B" w:rsidRPr="00AD3B77"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4F2FF589"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资产总额（Z）</w:t>
            </w:r>
          </w:p>
        </w:tc>
        <w:tc>
          <w:tcPr>
            <w:tcW w:w="851" w:type="dxa"/>
            <w:tcBorders>
              <w:top w:val="nil"/>
              <w:left w:val="nil"/>
              <w:bottom w:val="single" w:sz="4" w:space="0" w:color="auto"/>
              <w:right w:val="single" w:sz="4" w:space="0" w:color="auto"/>
            </w:tcBorders>
            <w:vAlign w:val="center"/>
          </w:tcPr>
          <w:p w14:paraId="7DEB6B5F"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4B831D36"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5000≤Z＜10000</w:t>
            </w:r>
          </w:p>
        </w:tc>
        <w:tc>
          <w:tcPr>
            <w:tcW w:w="1701" w:type="dxa"/>
            <w:tcBorders>
              <w:top w:val="nil"/>
              <w:left w:val="nil"/>
              <w:bottom w:val="single" w:sz="4" w:space="0" w:color="auto"/>
              <w:right w:val="single" w:sz="4" w:space="0" w:color="auto"/>
            </w:tcBorders>
            <w:vAlign w:val="center"/>
          </w:tcPr>
          <w:p w14:paraId="00048AA5"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2000≤Y＜5000</w:t>
            </w:r>
          </w:p>
        </w:tc>
        <w:tc>
          <w:tcPr>
            <w:tcW w:w="1134" w:type="dxa"/>
            <w:tcBorders>
              <w:top w:val="nil"/>
              <w:left w:val="nil"/>
              <w:bottom w:val="single" w:sz="4" w:space="0" w:color="auto"/>
              <w:right w:val="single" w:sz="4" w:space="0" w:color="auto"/>
            </w:tcBorders>
            <w:vAlign w:val="center"/>
          </w:tcPr>
          <w:p w14:paraId="4947903E"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Y＜2000</w:t>
            </w:r>
          </w:p>
        </w:tc>
      </w:tr>
      <w:tr w:rsidR="00B42B1B" w:rsidRPr="00AD3B77" w14:paraId="343DFB12"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08C1C18C"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物业管理</w:t>
            </w:r>
          </w:p>
        </w:tc>
        <w:tc>
          <w:tcPr>
            <w:tcW w:w="1984" w:type="dxa"/>
            <w:tcBorders>
              <w:top w:val="nil"/>
              <w:left w:val="nil"/>
              <w:bottom w:val="single" w:sz="4" w:space="0" w:color="auto"/>
              <w:right w:val="single" w:sz="4" w:space="0" w:color="auto"/>
            </w:tcBorders>
            <w:vAlign w:val="center"/>
          </w:tcPr>
          <w:p w14:paraId="0C2ADB00"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632038E2"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6633248B"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300≤X＜1000</w:t>
            </w:r>
          </w:p>
        </w:tc>
        <w:tc>
          <w:tcPr>
            <w:tcW w:w="1701" w:type="dxa"/>
            <w:tcBorders>
              <w:top w:val="nil"/>
              <w:left w:val="nil"/>
              <w:bottom w:val="single" w:sz="4" w:space="0" w:color="auto"/>
              <w:right w:val="single" w:sz="4" w:space="0" w:color="auto"/>
            </w:tcBorders>
            <w:vAlign w:val="center"/>
          </w:tcPr>
          <w:p w14:paraId="530DDEA8"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100≤X＜300</w:t>
            </w:r>
          </w:p>
        </w:tc>
        <w:tc>
          <w:tcPr>
            <w:tcW w:w="1134" w:type="dxa"/>
            <w:tcBorders>
              <w:top w:val="nil"/>
              <w:left w:val="nil"/>
              <w:bottom w:val="single" w:sz="4" w:space="0" w:color="auto"/>
              <w:right w:val="single" w:sz="4" w:space="0" w:color="auto"/>
            </w:tcBorders>
            <w:vAlign w:val="center"/>
          </w:tcPr>
          <w:p w14:paraId="5623BE07"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X＜100</w:t>
            </w:r>
          </w:p>
        </w:tc>
      </w:tr>
      <w:tr w:rsidR="00B42B1B" w:rsidRPr="00AD3B77" w14:paraId="19F73460"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48D5A3ED" w14:textId="77777777" w:rsidR="00B42B1B" w:rsidRPr="00AD3B77"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46FE9264"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2F42D142"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31629D08"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1000≤Y＜5000</w:t>
            </w:r>
          </w:p>
        </w:tc>
        <w:tc>
          <w:tcPr>
            <w:tcW w:w="1701" w:type="dxa"/>
            <w:tcBorders>
              <w:top w:val="nil"/>
              <w:left w:val="nil"/>
              <w:bottom w:val="single" w:sz="4" w:space="0" w:color="auto"/>
              <w:right w:val="single" w:sz="4" w:space="0" w:color="auto"/>
            </w:tcBorders>
            <w:vAlign w:val="center"/>
          </w:tcPr>
          <w:p w14:paraId="2F2EFD65"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500≤Y＜1000</w:t>
            </w:r>
          </w:p>
        </w:tc>
        <w:tc>
          <w:tcPr>
            <w:tcW w:w="1134" w:type="dxa"/>
            <w:tcBorders>
              <w:top w:val="nil"/>
              <w:left w:val="nil"/>
              <w:bottom w:val="single" w:sz="4" w:space="0" w:color="auto"/>
              <w:right w:val="single" w:sz="4" w:space="0" w:color="auto"/>
            </w:tcBorders>
            <w:vAlign w:val="center"/>
          </w:tcPr>
          <w:p w14:paraId="38BBDC17"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Y＜500</w:t>
            </w:r>
          </w:p>
        </w:tc>
      </w:tr>
      <w:tr w:rsidR="00B42B1B" w:rsidRPr="00AD3B77" w14:paraId="6C6FC494"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3BA10E6F"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租赁和商务服务业</w:t>
            </w:r>
          </w:p>
        </w:tc>
        <w:tc>
          <w:tcPr>
            <w:tcW w:w="1984" w:type="dxa"/>
            <w:tcBorders>
              <w:top w:val="nil"/>
              <w:left w:val="nil"/>
              <w:bottom w:val="single" w:sz="4" w:space="0" w:color="auto"/>
              <w:right w:val="single" w:sz="4" w:space="0" w:color="auto"/>
            </w:tcBorders>
            <w:vAlign w:val="center"/>
          </w:tcPr>
          <w:p w14:paraId="2CB37DB6"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7CEA6A3B"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47FA65B3"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100≤X＜300</w:t>
            </w:r>
          </w:p>
        </w:tc>
        <w:tc>
          <w:tcPr>
            <w:tcW w:w="1701" w:type="dxa"/>
            <w:tcBorders>
              <w:top w:val="nil"/>
              <w:left w:val="nil"/>
              <w:bottom w:val="single" w:sz="4" w:space="0" w:color="auto"/>
              <w:right w:val="single" w:sz="4" w:space="0" w:color="auto"/>
            </w:tcBorders>
            <w:vAlign w:val="center"/>
          </w:tcPr>
          <w:p w14:paraId="6C1C5F10"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10≤X＜100</w:t>
            </w:r>
          </w:p>
        </w:tc>
        <w:tc>
          <w:tcPr>
            <w:tcW w:w="1134" w:type="dxa"/>
            <w:tcBorders>
              <w:top w:val="nil"/>
              <w:left w:val="nil"/>
              <w:bottom w:val="single" w:sz="4" w:space="0" w:color="auto"/>
              <w:right w:val="single" w:sz="4" w:space="0" w:color="auto"/>
            </w:tcBorders>
            <w:vAlign w:val="center"/>
          </w:tcPr>
          <w:p w14:paraId="1777DD41"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X＜10</w:t>
            </w:r>
          </w:p>
        </w:tc>
      </w:tr>
      <w:tr w:rsidR="00B42B1B" w:rsidRPr="00AD3B77" w14:paraId="131FDD87"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16D543ED" w14:textId="77777777" w:rsidR="00B42B1B" w:rsidRPr="00AD3B77"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0E9B8CC7"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资产总额（Z）</w:t>
            </w:r>
          </w:p>
        </w:tc>
        <w:tc>
          <w:tcPr>
            <w:tcW w:w="851" w:type="dxa"/>
            <w:tcBorders>
              <w:top w:val="nil"/>
              <w:left w:val="nil"/>
              <w:bottom w:val="single" w:sz="4" w:space="0" w:color="auto"/>
              <w:right w:val="single" w:sz="4" w:space="0" w:color="auto"/>
            </w:tcBorders>
            <w:vAlign w:val="center"/>
          </w:tcPr>
          <w:p w14:paraId="0074722F"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0E4D17EB"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8000≤Z＜120000</w:t>
            </w:r>
          </w:p>
        </w:tc>
        <w:tc>
          <w:tcPr>
            <w:tcW w:w="1701" w:type="dxa"/>
            <w:tcBorders>
              <w:top w:val="nil"/>
              <w:left w:val="nil"/>
              <w:bottom w:val="single" w:sz="4" w:space="0" w:color="auto"/>
              <w:right w:val="single" w:sz="4" w:space="0" w:color="auto"/>
            </w:tcBorders>
            <w:vAlign w:val="center"/>
          </w:tcPr>
          <w:p w14:paraId="3E9B579B"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100≤Z＜8000</w:t>
            </w:r>
          </w:p>
        </w:tc>
        <w:tc>
          <w:tcPr>
            <w:tcW w:w="1134" w:type="dxa"/>
            <w:tcBorders>
              <w:top w:val="nil"/>
              <w:left w:val="nil"/>
              <w:bottom w:val="single" w:sz="4" w:space="0" w:color="auto"/>
              <w:right w:val="single" w:sz="4" w:space="0" w:color="auto"/>
            </w:tcBorders>
            <w:vAlign w:val="center"/>
          </w:tcPr>
          <w:p w14:paraId="687CB45A"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Y＜100</w:t>
            </w:r>
          </w:p>
        </w:tc>
      </w:tr>
      <w:tr w:rsidR="00B42B1B" w:rsidRPr="00AD3B77" w14:paraId="593334BB" w14:textId="77777777">
        <w:trPr>
          <w:trHeight w:val="225"/>
        </w:trPr>
        <w:tc>
          <w:tcPr>
            <w:tcW w:w="1985" w:type="dxa"/>
            <w:tcBorders>
              <w:top w:val="nil"/>
              <w:left w:val="single" w:sz="4" w:space="0" w:color="auto"/>
              <w:bottom w:val="single" w:sz="4" w:space="0" w:color="auto"/>
              <w:right w:val="single" w:sz="4" w:space="0" w:color="auto"/>
            </w:tcBorders>
            <w:vAlign w:val="bottom"/>
          </w:tcPr>
          <w:p w14:paraId="48824F0C" w14:textId="77777777" w:rsidR="00B42B1B" w:rsidRPr="00AD3B77" w:rsidRDefault="00FA6EE5">
            <w:pPr>
              <w:widowControl/>
              <w:spacing w:line="360" w:lineRule="auto"/>
              <w:jc w:val="center"/>
              <w:rPr>
                <w:rFonts w:ascii="宋体" w:hAnsi="宋体" w:cs="宋体" w:hint="eastAsia"/>
                <w:b/>
                <w:bCs/>
                <w:sz w:val="18"/>
                <w:szCs w:val="18"/>
              </w:rPr>
            </w:pPr>
            <w:r w:rsidRPr="00AD3B77">
              <w:rPr>
                <w:rFonts w:ascii="宋体" w:hAnsi="宋体" w:cs="宋体" w:hint="eastAsia"/>
                <w:b/>
                <w:bCs/>
                <w:sz w:val="18"/>
                <w:szCs w:val="18"/>
              </w:rPr>
              <w:t>其他未列明行业</w:t>
            </w:r>
          </w:p>
        </w:tc>
        <w:tc>
          <w:tcPr>
            <w:tcW w:w="1984" w:type="dxa"/>
            <w:tcBorders>
              <w:top w:val="nil"/>
              <w:left w:val="nil"/>
              <w:bottom w:val="single" w:sz="4" w:space="0" w:color="auto"/>
              <w:right w:val="single" w:sz="4" w:space="0" w:color="auto"/>
            </w:tcBorders>
            <w:vAlign w:val="center"/>
          </w:tcPr>
          <w:p w14:paraId="4A1F5261"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2EA836F8"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065198DF"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100≤X＜300</w:t>
            </w:r>
          </w:p>
        </w:tc>
        <w:tc>
          <w:tcPr>
            <w:tcW w:w="1701" w:type="dxa"/>
            <w:tcBorders>
              <w:top w:val="nil"/>
              <w:left w:val="nil"/>
              <w:bottom w:val="single" w:sz="4" w:space="0" w:color="auto"/>
              <w:right w:val="single" w:sz="4" w:space="0" w:color="auto"/>
            </w:tcBorders>
            <w:vAlign w:val="center"/>
          </w:tcPr>
          <w:p w14:paraId="03624F26"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10≤X＜100</w:t>
            </w:r>
          </w:p>
        </w:tc>
        <w:tc>
          <w:tcPr>
            <w:tcW w:w="1134" w:type="dxa"/>
            <w:tcBorders>
              <w:top w:val="nil"/>
              <w:left w:val="nil"/>
              <w:bottom w:val="single" w:sz="4" w:space="0" w:color="auto"/>
              <w:right w:val="single" w:sz="4" w:space="0" w:color="auto"/>
            </w:tcBorders>
            <w:vAlign w:val="center"/>
          </w:tcPr>
          <w:p w14:paraId="6D8317C1" w14:textId="77777777" w:rsidR="00B42B1B" w:rsidRPr="00AD3B77" w:rsidRDefault="00FA6EE5">
            <w:pPr>
              <w:widowControl/>
              <w:spacing w:line="360" w:lineRule="auto"/>
              <w:jc w:val="left"/>
              <w:rPr>
                <w:rFonts w:ascii="宋体" w:hAnsi="宋体" w:cs="宋体" w:hint="eastAsia"/>
                <w:sz w:val="18"/>
                <w:szCs w:val="18"/>
              </w:rPr>
            </w:pPr>
            <w:r w:rsidRPr="00AD3B77">
              <w:rPr>
                <w:rFonts w:ascii="宋体" w:hAnsi="宋体" w:cs="宋体" w:hint="eastAsia"/>
                <w:sz w:val="18"/>
                <w:szCs w:val="18"/>
              </w:rPr>
              <w:t>X＜10</w:t>
            </w:r>
          </w:p>
        </w:tc>
      </w:tr>
    </w:tbl>
    <w:p w14:paraId="1C7AE03F" w14:textId="77777777" w:rsidR="00B42B1B" w:rsidRPr="00AD3B77" w:rsidRDefault="00FA6EE5" w:rsidP="00953837">
      <w:pPr>
        <w:spacing w:line="276" w:lineRule="auto"/>
        <w:ind w:firstLine="525"/>
        <w:rPr>
          <w:rFonts w:ascii="宋体" w:hAnsi="宋体" w:cs="宋体" w:hint="eastAsia"/>
        </w:rPr>
        <w:sectPr w:rsidR="00B42B1B" w:rsidRPr="00AD3B77" w:rsidSect="00953837">
          <w:footerReference w:type="default" r:id="rId16"/>
          <w:pgSz w:w="11906" w:h="16838"/>
          <w:pgMar w:top="1440" w:right="1800" w:bottom="1440" w:left="1800" w:header="720" w:footer="720" w:gutter="0"/>
          <w:cols w:space="1701"/>
          <w:docGrid w:linePitch="286"/>
        </w:sectPr>
      </w:pPr>
      <w:r w:rsidRPr="00AD3B77">
        <w:rPr>
          <w:rFonts w:ascii="宋体" w:hAnsi="宋体" w:cs="宋体" w:hint="eastAsia"/>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30F9A375" w14:textId="77777777" w:rsidR="00B42B1B" w:rsidRPr="00AD3B77" w:rsidRDefault="00FA6EE5">
      <w:pPr>
        <w:pStyle w:val="212"/>
        <w:numPr>
          <w:ilvl w:val="0"/>
          <w:numId w:val="2"/>
        </w:numPr>
        <w:jc w:val="center"/>
        <w:rPr>
          <w:rFonts w:ascii="宋体" w:hAnsi="宋体" w:cs="宋体" w:hint="eastAsia"/>
        </w:rPr>
      </w:pPr>
      <w:r w:rsidRPr="00AD3B77">
        <w:rPr>
          <w:rFonts w:ascii="宋体" w:hAnsi="宋体" w:cs="宋体" w:hint="eastAsia"/>
        </w:rPr>
        <w:lastRenderedPageBreak/>
        <w:t xml:space="preserve"> </w:t>
      </w:r>
      <w:bookmarkStart w:id="86" w:name="_Toc239895904"/>
      <w:r w:rsidRPr="00AD3B77">
        <w:rPr>
          <w:rFonts w:ascii="宋体" w:hAnsi="宋体" w:cs="宋体" w:hint="eastAsia"/>
        </w:rPr>
        <w:t>评审程序和评定成交的标准</w:t>
      </w:r>
      <w:bookmarkEnd w:id="86"/>
    </w:p>
    <w:p w14:paraId="74009FC9" w14:textId="77777777" w:rsidR="00B42B1B" w:rsidRPr="00AD3B77" w:rsidRDefault="00B42B1B"/>
    <w:p w14:paraId="56FECB84" w14:textId="77777777" w:rsidR="00B42B1B" w:rsidRPr="00AD3B77" w:rsidRDefault="00FA6EE5">
      <w:pPr>
        <w:spacing w:line="360" w:lineRule="auto"/>
        <w:jc w:val="center"/>
        <w:rPr>
          <w:rFonts w:ascii="宋体" w:hAnsi="宋体" w:hint="eastAsia"/>
          <w:b/>
          <w:sz w:val="32"/>
          <w:szCs w:val="32"/>
        </w:rPr>
      </w:pPr>
      <w:r w:rsidRPr="00AD3B77">
        <w:rPr>
          <w:rFonts w:ascii="宋体" w:hAnsi="宋体" w:hint="eastAsia"/>
          <w:b/>
          <w:sz w:val="32"/>
          <w:szCs w:val="32"/>
        </w:rPr>
        <w:t>一、评审程序</w:t>
      </w:r>
    </w:p>
    <w:p w14:paraId="07D27D92"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b/>
          <w:bCs/>
          <w:sz w:val="24"/>
        </w:rPr>
        <w:t>1</w:t>
      </w:r>
      <w:r w:rsidRPr="00AD3B77">
        <w:rPr>
          <w:rFonts w:ascii="黑体" w:eastAsia="黑体" w:hAnsi="黑体" w:cs="宋体" w:hint="eastAsia"/>
          <w:b/>
          <w:bCs/>
          <w:sz w:val="24"/>
        </w:rPr>
        <w:t>.确认谈判文件</w:t>
      </w:r>
    </w:p>
    <w:p w14:paraId="3127EBC2"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由谈判小组确认谈判文件。</w:t>
      </w:r>
    </w:p>
    <w:p w14:paraId="638C4146"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b/>
          <w:bCs/>
          <w:sz w:val="24"/>
        </w:rPr>
        <w:t>2</w:t>
      </w:r>
      <w:r w:rsidRPr="00AD3B77">
        <w:rPr>
          <w:rFonts w:ascii="黑体" w:eastAsia="黑体" w:hAnsi="黑体" w:cs="宋体" w:hint="eastAsia"/>
          <w:b/>
          <w:bCs/>
          <w:sz w:val="24"/>
        </w:rPr>
        <w:t>.资格审查</w:t>
      </w:r>
    </w:p>
    <w:p w14:paraId="16B1056E"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2</w:t>
      </w:r>
      <w:r w:rsidRPr="00AD3B77">
        <w:rPr>
          <w:rFonts w:ascii="宋体" w:hAnsi="宋体" w:cs="宋体" w:hint="eastAsia"/>
          <w:szCs w:val="21"/>
        </w:rPr>
        <w:t>.1响应文件开启后，谈判小组依法对供应商的资格证明文件进行审查。</w:t>
      </w:r>
    </w:p>
    <w:p w14:paraId="202A0F20"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注：</w:t>
      </w:r>
      <w:r w:rsidRPr="00AD3B77">
        <w:rPr>
          <w:rFonts w:hint="eastAsia"/>
        </w:rPr>
        <w:t>谈判小组</w:t>
      </w:r>
      <w:r w:rsidRPr="00AD3B77">
        <w:rPr>
          <w:rFonts w:ascii="宋体" w:hAnsi="宋体" w:cs="宋体" w:hint="eastAsia"/>
          <w:szCs w:val="21"/>
        </w:rPr>
        <w:t>在资格审查结束前，对供应商进行信用查询。</w:t>
      </w:r>
    </w:p>
    <w:p w14:paraId="08930104"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（1）查询渠道：</w:t>
      </w:r>
      <w:r w:rsidRPr="00AD3B77">
        <w:rPr>
          <w:rFonts w:hAnsi="宋体" w:hint="eastAsia"/>
        </w:rPr>
        <w:t>广西政府采购云平台的</w:t>
      </w:r>
      <w:r w:rsidRPr="00AD3B77">
        <w:rPr>
          <w:rFonts w:ascii="宋体" w:hAnsi="宋体" w:cs="宋体" w:hint="eastAsia"/>
          <w:szCs w:val="21"/>
        </w:rPr>
        <w:t>“信用中国”网站(www.creditchina.gov.cn)、中国政府采购网(www.ccgp.gov.cn)链接入口。</w:t>
      </w:r>
    </w:p>
    <w:p w14:paraId="0A9AA763"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（2）信用查询截止时点：资格审查结束前。</w:t>
      </w:r>
    </w:p>
    <w:p w14:paraId="6A142587"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（3）查询记录和证据留存方式：在查询网站中直接查询，截图另存为电子文档作为评审资料保存。</w:t>
      </w:r>
    </w:p>
    <w:p w14:paraId="21F09E76"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sidRPr="00AD3B77">
        <w:rPr>
          <w:rFonts w:ascii="宋体" w:hAnsi="宋体" w:hint="eastAsia"/>
          <w:szCs w:val="21"/>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sidRPr="00AD3B77">
        <w:rPr>
          <w:rFonts w:ascii="宋体" w:hAnsi="宋体" w:cs="宋体" w:hint="eastAsia"/>
          <w:szCs w:val="21"/>
        </w:rPr>
        <w:t>。</w:t>
      </w:r>
    </w:p>
    <w:p w14:paraId="26FBD65B"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2</w:t>
      </w:r>
      <w:r w:rsidRPr="00AD3B77">
        <w:rPr>
          <w:rFonts w:ascii="宋体" w:hAnsi="宋体" w:cs="宋体" w:hint="eastAsia"/>
          <w:szCs w:val="21"/>
        </w:rPr>
        <w:t>.2资格审查标准为本谈判文件中载明对供应商资格要求的条件。本项目资格审查采用合格制，凡符合谈判文件规定的供应商资格要求的供应商均通过资格审查。</w:t>
      </w:r>
    </w:p>
    <w:p w14:paraId="265B3175"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2</w:t>
      </w:r>
      <w:r w:rsidRPr="00AD3B77">
        <w:rPr>
          <w:rFonts w:ascii="宋体" w:hAnsi="宋体" w:cs="宋体" w:hint="eastAsia"/>
          <w:szCs w:val="21"/>
        </w:rPr>
        <w:t>.3 供应商有下列情形之一的，资格审查不通过，</w:t>
      </w:r>
      <w:r w:rsidRPr="00AD3B77">
        <w:rPr>
          <w:rFonts w:ascii="宋体" w:hAnsi="宋体" w:cs="宋体" w:hint="eastAsia"/>
          <w:b/>
          <w:bCs/>
          <w:szCs w:val="21"/>
        </w:rPr>
        <w:t>其响应文件按无效处理：</w:t>
      </w:r>
    </w:p>
    <w:p w14:paraId="13852B86"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w:t>
      </w:r>
      <w:r w:rsidRPr="00AD3B77">
        <w:rPr>
          <w:rFonts w:ascii="宋体" w:hAnsi="宋体" w:cs="宋体"/>
          <w:szCs w:val="21"/>
        </w:rPr>
        <w:t>1</w:t>
      </w:r>
      <w:r w:rsidRPr="00AD3B77">
        <w:rPr>
          <w:rFonts w:ascii="宋体" w:hAnsi="宋体" w:cs="宋体" w:hint="eastAsia"/>
          <w:szCs w:val="21"/>
        </w:rPr>
        <w:t>）不具备谈判文件中规定的资格要求的；</w:t>
      </w:r>
    </w:p>
    <w:p w14:paraId="76E37B3C"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（2）未按谈判文件规定的方式获取本谈判文件的供应商；</w:t>
      </w:r>
    </w:p>
    <w:p w14:paraId="0FFB988C" w14:textId="77777777" w:rsidR="00B42B1B" w:rsidRPr="00AD3B77" w:rsidRDefault="00FA6EE5">
      <w:pPr>
        <w:spacing w:line="360" w:lineRule="auto"/>
        <w:ind w:firstLine="420"/>
        <w:contextualSpacing/>
        <w:rPr>
          <w:rFonts w:ascii="宋体" w:hAnsi="宋体" w:cs="宋体" w:hint="eastAsia"/>
          <w:szCs w:val="21"/>
        </w:rPr>
      </w:pPr>
      <w:r w:rsidRPr="00AD3B77">
        <w:rPr>
          <w:rFonts w:ascii="宋体" w:hAnsi="宋体" w:cs="宋体" w:hint="eastAsia"/>
          <w:szCs w:val="21"/>
        </w:rPr>
        <w:t>（</w:t>
      </w:r>
      <w:r w:rsidRPr="00AD3B77">
        <w:rPr>
          <w:rFonts w:ascii="宋体" w:hAnsi="宋体" w:cs="宋体"/>
          <w:szCs w:val="21"/>
        </w:rPr>
        <w:t>3</w:t>
      </w:r>
      <w:r w:rsidRPr="00AD3B77">
        <w:rPr>
          <w:rFonts w:ascii="宋体" w:hAnsi="宋体" w:cs="宋体" w:hint="eastAsia"/>
          <w:szCs w:val="21"/>
        </w:rPr>
        <w:t>）响应文件中的资格证明文件缺少任一项“供应商须知前附表”资格证明文件规定的“必须提供”的文件资料的；</w:t>
      </w:r>
    </w:p>
    <w:p w14:paraId="4217EE21" w14:textId="77777777" w:rsidR="00B42B1B" w:rsidRPr="00AD3B77" w:rsidRDefault="00FA6EE5">
      <w:pPr>
        <w:spacing w:line="360" w:lineRule="auto"/>
        <w:ind w:firstLine="420"/>
        <w:contextualSpacing/>
        <w:rPr>
          <w:rFonts w:ascii="宋体" w:hAnsi="宋体" w:cs="宋体" w:hint="eastAsia"/>
          <w:szCs w:val="21"/>
        </w:rPr>
      </w:pPr>
      <w:r w:rsidRPr="00AD3B77">
        <w:rPr>
          <w:rFonts w:ascii="宋体" w:hAnsi="宋体" w:cs="宋体" w:hint="eastAsia"/>
          <w:szCs w:val="21"/>
        </w:rPr>
        <w:t>（</w:t>
      </w:r>
      <w:r w:rsidRPr="00AD3B77">
        <w:rPr>
          <w:rFonts w:ascii="宋体" w:hAnsi="宋体" w:cs="宋体"/>
          <w:szCs w:val="21"/>
        </w:rPr>
        <w:t>4</w:t>
      </w:r>
      <w:r w:rsidRPr="00AD3B77">
        <w:rPr>
          <w:rFonts w:ascii="宋体" w:hAnsi="宋体" w:cs="宋体" w:hint="eastAsia"/>
          <w:szCs w:val="21"/>
        </w:rPr>
        <w:t>）响应文件中的资格证明文件出现任一项不符合“供应商须知前附表”资格证明文件规定的“必须提供”的文件资料要求或者无效的；</w:t>
      </w:r>
    </w:p>
    <w:p w14:paraId="2B173577"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w:t>
      </w:r>
      <w:r w:rsidRPr="00AD3B77">
        <w:rPr>
          <w:rFonts w:ascii="宋体" w:hAnsi="宋体" w:cs="宋体"/>
          <w:szCs w:val="21"/>
        </w:rPr>
        <w:t>5</w:t>
      </w:r>
      <w:r w:rsidRPr="00AD3B77">
        <w:rPr>
          <w:rFonts w:ascii="宋体" w:hAnsi="宋体" w:cs="宋体" w:hint="eastAsia"/>
          <w:szCs w:val="21"/>
        </w:rPr>
        <w:t>）同一合同项下的不同供应商，单位负责人为同一人或者存在直接控股、管理关系的；为本项目提供过整体设计、规范编制或者项目管理、监理、检测等服务的供应商，再</w:t>
      </w:r>
      <w:r w:rsidRPr="00AD3B77">
        <w:rPr>
          <w:rFonts w:ascii="宋体" w:hAnsi="宋体" w:cs="宋体" w:hint="eastAsia"/>
          <w:szCs w:val="21"/>
        </w:rPr>
        <w:lastRenderedPageBreak/>
        <w:t>参加该采购项目的其他采购活动的。</w:t>
      </w:r>
    </w:p>
    <w:p w14:paraId="346AE907"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2</w:t>
      </w:r>
      <w:r w:rsidRPr="00AD3B77">
        <w:rPr>
          <w:rFonts w:ascii="宋体" w:hAnsi="宋体" w:cs="宋体" w:hint="eastAsia"/>
          <w:szCs w:val="21"/>
        </w:rPr>
        <w:t>.4通过资格审查的合格供应商不足3家（本章</w:t>
      </w:r>
      <w:r w:rsidRPr="00AD3B77">
        <w:rPr>
          <w:rFonts w:ascii="宋体" w:hAnsi="宋体" w:cs="宋体"/>
          <w:szCs w:val="21"/>
        </w:rPr>
        <w:t>3.7</w:t>
      </w:r>
      <w:r w:rsidRPr="00AD3B77">
        <w:rPr>
          <w:rFonts w:ascii="宋体" w:hAnsi="宋体" w:cs="宋体" w:hint="eastAsia"/>
          <w:szCs w:val="21"/>
        </w:rPr>
        <w:t>条规定除外）的，不得进入符合性审查环节，应当重新开展采购活动。</w:t>
      </w:r>
    </w:p>
    <w:p w14:paraId="047A805F"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b/>
          <w:bCs/>
          <w:sz w:val="24"/>
        </w:rPr>
        <w:t>3</w:t>
      </w:r>
      <w:r w:rsidRPr="00AD3B77">
        <w:rPr>
          <w:rFonts w:ascii="黑体" w:eastAsia="黑体" w:hAnsi="黑体" w:cs="宋体" w:hint="eastAsia"/>
          <w:b/>
          <w:bCs/>
          <w:sz w:val="24"/>
        </w:rPr>
        <w:t>.符合性审查</w:t>
      </w:r>
    </w:p>
    <w:p w14:paraId="6A9B7348"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3</w:t>
      </w:r>
      <w:r w:rsidRPr="00AD3B77">
        <w:rPr>
          <w:rFonts w:ascii="宋体" w:hAnsi="宋体" w:cs="宋体"/>
          <w:szCs w:val="21"/>
        </w:rPr>
        <w:t>.1</w:t>
      </w:r>
      <w:r w:rsidRPr="00AD3B77">
        <w:rPr>
          <w:rFonts w:ascii="宋体" w:hAnsi="宋体" w:cs="宋体" w:hint="eastAsia"/>
          <w:szCs w:val="21"/>
        </w:rPr>
        <w:t>谈判小组应当对符合资格的供应商的响应文件进行竞标报价、商务、技术等实质性要求符合性审查，以确定其是否满足谈判文件的实质性要求。</w:t>
      </w:r>
    </w:p>
    <w:p w14:paraId="68A288E4"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3</w:t>
      </w:r>
      <w:r w:rsidRPr="00AD3B77">
        <w:rPr>
          <w:rFonts w:ascii="宋体" w:hAnsi="宋体" w:cs="宋体"/>
          <w:szCs w:val="21"/>
        </w:rPr>
        <w:t>.2</w:t>
      </w:r>
      <w:r w:rsidRPr="00AD3B77">
        <w:rPr>
          <w:rFonts w:ascii="宋体" w:hAnsi="宋体" w:cs="宋体" w:hint="eastAsia"/>
          <w:szCs w:val="21"/>
        </w:rPr>
        <w:t>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E6A76B5" w14:textId="77777777" w:rsidR="00B42B1B" w:rsidRPr="00AD3B77" w:rsidRDefault="00FA6EE5">
      <w:pPr>
        <w:spacing w:line="360" w:lineRule="auto"/>
        <w:ind w:firstLine="420"/>
        <w:rPr>
          <w:rFonts w:ascii="宋体" w:hAnsi="宋体" w:cs="宋体" w:hint="eastAsia"/>
          <w:spacing w:val="-6"/>
          <w:szCs w:val="21"/>
        </w:rPr>
      </w:pPr>
      <w:r w:rsidRPr="00AD3B77">
        <w:rPr>
          <w:rFonts w:ascii="宋体" w:hAnsi="宋体" w:cs="宋体"/>
          <w:szCs w:val="21"/>
        </w:rPr>
        <w:t>3</w:t>
      </w:r>
      <w:r w:rsidRPr="00AD3B77">
        <w:rPr>
          <w:rFonts w:ascii="宋体" w:hAnsi="宋体" w:cs="宋体" w:hint="eastAsia"/>
          <w:szCs w:val="21"/>
        </w:rPr>
        <w:t>.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w:t>
      </w:r>
      <w:r w:rsidRPr="00AD3B77">
        <w:rPr>
          <w:rFonts w:hAnsi="宋体" w:hint="eastAsia"/>
        </w:rPr>
        <w:t>签章</w:t>
      </w:r>
      <w:r w:rsidRPr="00AD3B77">
        <w:rPr>
          <w:rFonts w:ascii="宋体" w:hAnsi="宋体" w:cs="宋体" w:hint="eastAsia"/>
          <w:spacing w:val="-6"/>
          <w:szCs w:val="21"/>
        </w:rPr>
        <w:t>。</w:t>
      </w:r>
    </w:p>
    <w:p w14:paraId="1558DC77" w14:textId="77777777" w:rsidR="00B42B1B" w:rsidRPr="00AD3B77" w:rsidRDefault="00FA6EE5">
      <w:pPr>
        <w:spacing w:line="360" w:lineRule="auto"/>
        <w:ind w:firstLine="420"/>
        <w:rPr>
          <w:rFonts w:ascii="宋体" w:hAnsi="宋体" w:cs="Courier New" w:hint="eastAsia"/>
          <w:szCs w:val="21"/>
        </w:rPr>
      </w:pPr>
      <w:r w:rsidRPr="00AD3B77">
        <w:rPr>
          <w:rFonts w:ascii="宋体" w:hAnsi="宋体" w:cs="Courier New" w:hint="eastAsia"/>
          <w:szCs w:val="21"/>
        </w:rPr>
        <w:t>异常情况处理：如遇无法正常使用线上发送澄清函的情况，将启动书面形式办理。启动书面形式办理的情况下，谈判小组以书面形式要求供应商在规定时间内作出必要的澄清、说明或者补正。供应商的澄清、说明或者补正必须采用书面形式，并加盖公章，或者由法定代表人或者其授权的代表签字。</w:t>
      </w:r>
    </w:p>
    <w:p w14:paraId="0D0E8B7D" w14:textId="77777777" w:rsidR="00B42B1B" w:rsidRPr="00AD3B77" w:rsidRDefault="00FA6EE5">
      <w:pPr>
        <w:spacing w:line="360" w:lineRule="auto"/>
        <w:ind w:firstLine="396"/>
        <w:rPr>
          <w:rFonts w:ascii="宋体" w:hAnsi="宋体" w:cs="宋体" w:hint="eastAsia"/>
          <w:szCs w:val="21"/>
        </w:rPr>
      </w:pPr>
      <w:r w:rsidRPr="00AD3B77">
        <w:rPr>
          <w:rFonts w:ascii="宋体" w:hAnsi="宋体" w:cs="宋体"/>
          <w:spacing w:val="-6"/>
          <w:szCs w:val="21"/>
        </w:rPr>
        <w:t>3.4</w:t>
      </w:r>
      <w:r w:rsidRPr="00AD3B77">
        <w:rPr>
          <w:rFonts w:ascii="宋体" w:hAnsi="宋体" w:cs="宋体" w:hint="eastAsia"/>
          <w:szCs w:val="21"/>
        </w:rPr>
        <w:t xml:space="preserve">首次响应文件报价出现前后不一致的，按照下列规定修正： </w:t>
      </w:r>
    </w:p>
    <w:p w14:paraId="0209EE1D"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（1）响应文件中报价表内容与响应文件中相应内容不一致的，以报价表为准；</w:t>
      </w:r>
    </w:p>
    <w:p w14:paraId="52008EBF"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（2）大写金额和小写金额不一致的，以大写金额为准；</w:t>
      </w:r>
    </w:p>
    <w:p w14:paraId="7A7128C6"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（3）单价金额小数点或者百分比有明显错位的，以报价表的总价为准，并修改单价；</w:t>
      </w:r>
    </w:p>
    <w:p w14:paraId="623640A5"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（4）总价金额与按单价汇总金额不一致的，以单价金额计算结果为准。</w:t>
      </w:r>
    </w:p>
    <w:p w14:paraId="565AD893" w14:textId="77777777" w:rsidR="00B42B1B" w:rsidRPr="00AD3B77" w:rsidRDefault="00FA6EE5">
      <w:pPr>
        <w:spacing w:line="360" w:lineRule="auto"/>
        <w:ind w:firstLine="420"/>
        <w:rPr>
          <w:rFonts w:ascii="宋体" w:hAnsi="宋体" w:cs="宋体" w:hint="eastAsia"/>
          <w:b/>
          <w:bCs/>
          <w:szCs w:val="21"/>
        </w:rPr>
      </w:pPr>
      <w:r w:rsidRPr="00AD3B77">
        <w:rPr>
          <w:rFonts w:ascii="宋体" w:hAnsi="宋体" w:cs="宋体" w:hint="eastAsia"/>
          <w:szCs w:val="21"/>
        </w:rPr>
        <w:t>同时出现两种以上不一致的，按照以上（1）-（4）规定的顺序逐条进行修正。修正后的报价经供应商确认后产生约束力，供应商不确认的，</w:t>
      </w:r>
      <w:r w:rsidRPr="00AD3B77">
        <w:rPr>
          <w:rFonts w:ascii="宋体" w:hAnsi="宋体" w:cs="宋体" w:hint="eastAsia"/>
          <w:b/>
          <w:bCs/>
          <w:szCs w:val="21"/>
        </w:rPr>
        <w:t>其响应文件按无效响应处理。</w:t>
      </w:r>
    </w:p>
    <w:p w14:paraId="7633690C"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3</w:t>
      </w:r>
      <w:r w:rsidRPr="00AD3B77">
        <w:rPr>
          <w:rFonts w:ascii="宋体" w:hAnsi="宋体" w:cs="宋体" w:hint="eastAsia"/>
          <w:szCs w:val="21"/>
        </w:rPr>
        <w:t>.</w:t>
      </w:r>
      <w:r w:rsidRPr="00AD3B77">
        <w:rPr>
          <w:rFonts w:ascii="宋体" w:hAnsi="宋体" w:cs="宋体"/>
          <w:szCs w:val="21"/>
        </w:rPr>
        <w:t>5</w:t>
      </w:r>
      <w:r w:rsidRPr="00AD3B77">
        <w:rPr>
          <w:rFonts w:ascii="宋体" w:hAnsi="宋体" w:cs="宋体" w:hint="eastAsia"/>
          <w:szCs w:val="21"/>
        </w:rPr>
        <w:t>商务技术报价评审</w:t>
      </w:r>
    </w:p>
    <w:p w14:paraId="2D51F5E9"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在评审时，如发现下列情形之一的，</w:t>
      </w:r>
      <w:r w:rsidRPr="00AD3B77">
        <w:rPr>
          <w:rFonts w:ascii="宋体" w:hAnsi="宋体" w:cs="宋体" w:hint="eastAsia"/>
          <w:b/>
          <w:bCs/>
          <w:szCs w:val="21"/>
        </w:rPr>
        <w:t>将被视为响应文件无效处理：</w:t>
      </w:r>
    </w:p>
    <w:p w14:paraId="3C53AB8F"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（1）商务技术评审</w:t>
      </w:r>
    </w:p>
    <w:p w14:paraId="70E96476"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1）响应文件未按谈判文件要求签署、盖章的；</w:t>
      </w:r>
    </w:p>
    <w:p w14:paraId="44C00910"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 xml:space="preserve">2）委托代理人未能出具有效身份证或者出具的身份证与授权委托书中的信息不符的； </w:t>
      </w:r>
    </w:p>
    <w:p w14:paraId="162890F1"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3）提交的竞标保证金无效的或者未按照谈判文件的规定提交竞标保证金；</w:t>
      </w:r>
    </w:p>
    <w:p w14:paraId="2D4D3722"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4）响应文件未提供任一项“供应商须知前附表”商务技术文件中 “必须提供”或者“委托时必须提供”的文件资料；响应文件提供的商务技术文件出现任一项不符合“供应</w:t>
      </w:r>
      <w:r w:rsidRPr="00AD3B77">
        <w:rPr>
          <w:rFonts w:ascii="宋体" w:hAnsi="宋体" w:cs="宋体" w:hint="eastAsia"/>
          <w:szCs w:val="21"/>
        </w:rPr>
        <w:lastRenderedPageBreak/>
        <w:t>商须知前附表”商务技术文件中 “必须提供”或者“委托时必须提供”文件资料要求的规定或者提供的商务技术文件无效；</w:t>
      </w:r>
    </w:p>
    <w:p w14:paraId="0648D511"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5）商务要求允许负偏离的条款数超过“供应商须知前附表”规定项数的；</w:t>
      </w:r>
    </w:p>
    <w:p w14:paraId="3322AC1E"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6）未对竞标有效期作出响应或者响应文件承诺的竞标有效期不满足谈判文件要求；</w:t>
      </w:r>
    </w:p>
    <w:p w14:paraId="5431C48D"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7）响应文件的实质性内容未使用中文表述、使用计量单位不符合谈判文件要求的；</w:t>
      </w:r>
    </w:p>
    <w:p w14:paraId="144E4445"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8）响应文件中的文件资料因填写不齐全或者内容虚假或者出现其他情形而导致被谈判小组认定无效的；</w:t>
      </w:r>
    </w:p>
    <w:p w14:paraId="199DC5E3"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9）响应文件含有采购人不能接受的附加条件的；</w:t>
      </w:r>
    </w:p>
    <w:p w14:paraId="54BD5F7E"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1</w:t>
      </w:r>
      <w:r w:rsidRPr="00AD3B77">
        <w:rPr>
          <w:rFonts w:ascii="宋体" w:hAnsi="宋体" w:cs="宋体" w:hint="eastAsia"/>
          <w:szCs w:val="21"/>
        </w:rPr>
        <w:t>0）属于“供应商须知正文”第7.</w:t>
      </w:r>
      <w:r w:rsidRPr="00AD3B77">
        <w:rPr>
          <w:rFonts w:ascii="宋体" w:hAnsi="宋体" w:cs="宋体"/>
          <w:szCs w:val="21"/>
        </w:rPr>
        <w:t>5</w:t>
      </w:r>
      <w:r w:rsidRPr="00AD3B77">
        <w:rPr>
          <w:rFonts w:ascii="宋体" w:hAnsi="宋体" w:cs="宋体" w:hint="eastAsia"/>
          <w:szCs w:val="21"/>
        </w:rPr>
        <w:t>条的情形的；</w:t>
      </w:r>
    </w:p>
    <w:p w14:paraId="0005504D"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11）技术评审允许负偏离的条款数超过“供应商须知前附表”规定项数的；</w:t>
      </w:r>
    </w:p>
    <w:p w14:paraId="66E6402F"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1</w:t>
      </w:r>
      <w:r w:rsidRPr="00AD3B77">
        <w:rPr>
          <w:rFonts w:ascii="宋体" w:hAnsi="宋体" w:cs="宋体" w:hint="eastAsia"/>
          <w:szCs w:val="21"/>
        </w:rPr>
        <w:t>2）虚假竞标，或者出现其他情形而导致被谈判小组认定无效的；</w:t>
      </w:r>
    </w:p>
    <w:p w14:paraId="2A393D58"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1</w:t>
      </w:r>
      <w:r w:rsidRPr="00AD3B77">
        <w:rPr>
          <w:rFonts w:ascii="宋体" w:hAnsi="宋体" w:cs="宋体" w:hint="eastAsia"/>
          <w:szCs w:val="21"/>
        </w:rPr>
        <w:t>3）谈判文件未载明允许提供备选（替代）竞标方案或明确不允许提供备选（替代）竞标方案时，供应商提供了备选（替代）竞标方案的；</w:t>
      </w:r>
    </w:p>
    <w:p w14:paraId="70F31A61"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1</w:t>
      </w:r>
      <w:r w:rsidRPr="00AD3B77">
        <w:rPr>
          <w:rFonts w:ascii="宋体" w:hAnsi="宋体" w:cs="宋体" w:hint="eastAsia"/>
          <w:szCs w:val="21"/>
        </w:rPr>
        <w:t>4）响应文件标注的项目名称或者项目编号与谈判文件标注的项目名称或者项目编号不一致的；</w:t>
      </w:r>
    </w:p>
    <w:p w14:paraId="3947EB08"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15）</w:t>
      </w:r>
      <w:r w:rsidRPr="00AD3B77">
        <w:rPr>
          <w:rFonts w:ascii="宋体" w:hAnsi="宋体" w:hint="eastAsia"/>
          <w:szCs w:val="21"/>
        </w:rPr>
        <w:t>谈判文件明确不允许分包，响应文件拟分包的；</w:t>
      </w:r>
    </w:p>
    <w:p w14:paraId="17106C0C"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1</w:t>
      </w:r>
      <w:r w:rsidRPr="00AD3B77">
        <w:rPr>
          <w:rFonts w:ascii="宋体" w:hAnsi="宋体" w:cs="宋体" w:hint="eastAsia"/>
          <w:szCs w:val="21"/>
        </w:rPr>
        <w:t>6）未响应谈判文件实质性要求；</w:t>
      </w:r>
    </w:p>
    <w:p w14:paraId="6C0DCF8A"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17）法律、法规和谈判文件规定的其他无效情形。</w:t>
      </w:r>
    </w:p>
    <w:p w14:paraId="68DFD066"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w:t>
      </w:r>
      <w:r w:rsidRPr="00AD3B77">
        <w:rPr>
          <w:rFonts w:ascii="宋体" w:hAnsi="宋体" w:cs="宋体"/>
          <w:szCs w:val="21"/>
        </w:rPr>
        <w:t>2）报</w:t>
      </w:r>
      <w:r w:rsidRPr="00AD3B77">
        <w:rPr>
          <w:rFonts w:ascii="宋体" w:hAnsi="宋体" w:cs="宋体" w:hint="eastAsia"/>
          <w:szCs w:val="21"/>
        </w:rPr>
        <w:t>价评审</w:t>
      </w:r>
    </w:p>
    <w:p w14:paraId="6D4ACF37"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1）响应文件未提供“供应商须知前附表”报价文件中规定的“竞标报价表”的；</w:t>
      </w:r>
    </w:p>
    <w:p w14:paraId="69FC5BFA"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2）未采用人民币报价或者未按照谈判文件标明的币种报价的；</w:t>
      </w:r>
    </w:p>
    <w:p w14:paraId="11616E59"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3）供应商未就所竞标项目进行报价或者存在漏项报价；供应商未就所竞标项目的单项内容作唯一报价；供应商未就所竞标项目的全部内容作完整唯一总价报价；供应商响应文件中存在有选择、有条件报价的（谈判文件允许有备选方案或者其他约定的除外）；</w:t>
      </w:r>
    </w:p>
    <w:p w14:paraId="61D30EB7"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4）竞标报价（包含首次报价、最后报价）超过所竞标项目规定的采购预算金额或者最高限价的（如本项目公布了最高限价）；竞标报价（包含首次报价、最后报价）超过谈判文件分项采购预算金额或者最高限价的（如本项目公布了最高限价）；</w:t>
      </w:r>
    </w:p>
    <w:p w14:paraId="78E88022"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5）修正后的报价，供应商不确认的；或者经供应商确认修正后的竞标报价（包含首次报价、最后报价）超过所竞标项目规定的采购预算金额或者最高限价（如本项目公布了最高限价）；或者经供应商确认修正后竞标报价（包含首次报价、最后报价）超过谈判文件分项采购预算金额或者最高限价的（如本项目公布了最高限价）。</w:t>
      </w:r>
    </w:p>
    <w:p w14:paraId="0A8889A6"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6）</w:t>
      </w:r>
      <w:r w:rsidRPr="00AD3B77">
        <w:rPr>
          <w:rFonts w:ascii="宋体" w:hAnsi="宋体" w:hint="eastAsia"/>
          <w:szCs w:val="21"/>
        </w:rPr>
        <w:t>响应文件响应的标的数量及单位与竞争性谈判采购文件要求实质性不一致的。</w:t>
      </w:r>
    </w:p>
    <w:p w14:paraId="33154AFF"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3</w:t>
      </w:r>
      <w:r w:rsidRPr="00AD3B77">
        <w:rPr>
          <w:rFonts w:ascii="宋体" w:hAnsi="宋体" w:cs="宋体" w:hint="eastAsia"/>
          <w:szCs w:val="21"/>
        </w:rPr>
        <w:t>.6谈判小组对响应文件进行评审，</w:t>
      </w:r>
      <w:r w:rsidRPr="00AD3B77">
        <w:rPr>
          <w:rFonts w:ascii="宋体" w:hAnsi="宋体" w:cs="宋体" w:hint="eastAsia"/>
          <w:b/>
          <w:bCs/>
          <w:szCs w:val="21"/>
        </w:rPr>
        <w:t>未实质性响应谈判文件的响应文件按无效处理。</w:t>
      </w:r>
      <w:r w:rsidRPr="00AD3B77">
        <w:rPr>
          <w:rFonts w:ascii="宋体" w:hAnsi="宋体" w:cs="宋体" w:hint="eastAsia"/>
          <w:szCs w:val="21"/>
        </w:rPr>
        <w:t>谈判小组应当将资格和符合性不通过的情况告知有关供应商。谈判小组从符合谈判文件规</w:t>
      </w:r>
      <w:r w:rsidRPr="00AD3B77">
        <w:rPr>
          <w:rFonts w:ascii="宋体" w:hAnsi="宋体" w:cs="宋体" w:hint="eastAsia"/>
          <w:szCs w:val="21"/>
        </w:rPr>
        <w:lastRenderedPageBreak/>
        <w:t>定的相应资格条件的供应商名单中确定不少于3家的供应商参加谈判。</w:t>
      </w:r>
    </w:p>
    <w:p w14:paraId="52EADA20"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3</w:t>
      </w:r>
      <w:r w:rsidRPr="00AD3B77">
        <w:rPr>
          <w:rFonts w:ascii="宋体" w:hAnsi="宋体" w:cs="宋体" w:hint="eastAsia"/>
          <w:szCs w:val="21"/>
        </w:rPr>
        <w:t>.7公开招标的货物、服务采购项目，招标过程中提交响应文件或者经评审实质性响应谈判文件要求的供应商只有两家时，采购人、采购代理机构按照《政府采购非招标采购方式管理办法》（财政部74号令）第四条经本级财政部门批准后可以与该两家供应商进行竞争性谈判采购。</w:t>
      </w:r>
    </w:p>
    <w:p w14:paraId="16BECE07"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3</w:t>
      </w:r>
      <w:r w:rsidRPr="00AD3B77">
        <w:rPr>
          <w:rFonts w:ascii="宋体" w:hAnsi="宋体" w:cs="宋体" w:hint="eastAsia"/>
          <w:szCs w:val="21"/>
        </w:rPr>
        <w:t>.8除本章3.7条规定的情形外，通过符合性审查的合格供应商不足3家的，不得进入谈判环节，应当重新开展采购活动。</w:t>
      </w:r>
    </w:p>
    <w:p w14:paraId="30F29233"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4</w:t>
      </w:r>
      <w:r w:rsidRPr="00AD3B77">
        <w:rPr>
          <w:rFonts w:ascii="黑体" w:eastAsia="黑体" w:hAnsi="黑体" w:cs="宋体"/>
          <w:b/>
          <w:bCs/>
          <w:sz w:val="24"/>
        </w:rPr>
        <w:t>.</w:t>
      </w:r>
      <w:r w:rsidRPr="00AD3B77">
        <w:rPr>
          <w:rFonts w:ascii="黑体" w:eastAsia="黑体" w:hAnsi="黑体" w:cs="宋体" w:hint="eastAsia"/>
          <w:b/>
          <w:bCs/>
          <w:sz w:val="24"/>
        </w:rPr>
        <w:t>谈判程序</w:t>
      </w:r>
    </w:p>
    <w:p w14:paraId="64DF7615" w14:textId="77777777" w:rsidR="00B42B1B" w:rsidRPr="00AD3B77" w:rsidRDefault="00FA6EE5">
      <w:pPr>
        <w:spacing w:line="360" w:lineRule="auto"/>
        <w:ind w:firstLine="420"/>
        <w:rPr>
          <w:rFonts w:ascii="宋体" w:hAnsi="宋体" w:cs="宋体" w:hint="eastAsia"/>
          <w:b/>
          <w:bCs/>
          <w:szCs w:val="21"/>
        </w:rPr>
      </w:pPr>
      <w:r w:rsidRPr="00AD3B77">
        <w:rPr>
          <w:rFonts w:ascii="宋体" w:hAnsi="宋体" w:cs="宋体" w:hint="eastAsia"/>
          <w:szCs w:val="21"/>
        </w:rPr>
        <w:t>4</w:t>
      </w:r>
      <w:r w:rsidRPr="00AD3B77">
        <w:rPr>
          <w:rFonts w:ascii="宋体" w:hAnsi="宋体" w:cs="宋体"/>
          <w:szCs w:val="21"/>
        </w:rPr>
        <w:t>.1</w:t>
      </w:r>
      <w:r w:rsidRPr="00AD3B77">
        <w:rPr>
          <w:rFonts w:ascii="宋体" w:hAnsi="宋体" w:cs="宋体" w:hint="eastAsia"/>
          <w:szCs w:val="21"/>
        </w:rPr>
        <w:t>谈判小组集中与单一供应商分别进行谈判，并给予所有参加谈判的供应商平等的谈判机会。符合谈判资格的供应商必须在接到谈判通知后规定时间内参加谈判，未在规定时间内参加谈判的，视同放弃参加谈判权利，</w:t>
      </w:r>
      <w:r w:rsidRPr="00AD3B77">
        <w:rPr>
          <w:rFonts w:ascii="宋体" w:hAnsi="宋体" w:cs="宋体" w:hint="eastAsia"/>
          <w:b/>
          <w:bCs/>
          <w:szCs w:val="21"/>
        </w:rPr>
        <w:t>其响应文件按无效处理。</w:t>
      </w:r>
    </w:p>
    <w:p w14:paraId="6BC1EF60"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4</w:t>
      </w:r>
      <w:r w:rsidRPr="00AD3B77">
        <w:rPr>
          <w:rFonts w:ascii="宋体" w:hAnsi="宋体" w:cs="宋体"/>
          <w:szCs w:val="21"/>
        </w:rPr>
        <w:t>.2</w:t>
      </w:r>
      <w:r w:rsidRPr="00AD3B77">
        <w:rPr>
          <w:rFonts w:ascii="宋体" w:hAnsi="宋体" w:cs="宋体" w:hint="eastAsia"/>
          <w:szCs w:val="21"/>
        </w:rPr>
        <w:t>在谈判过程中，谈判小组可以根据谈判文件和谈判情况实质性变动采购需求中的技术、服务要求以及合同草案条款，但不得变动谈判文件中的其他内容，实质性变动的内容须经采购人代表确认。可能实质性变动的内容为采购需求中的技术、服务要求以及合同草案条款。</w:t>
      </w:r>
    </w:p>
    <w:p w14:paraId="0A09175C"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4.3</w:t>
      </w:r>
      <w:r w:rsidRPr="00AD3B77">
        <w:rPr>
          <w:rFonts w:ascii="宋体" w:hAnsi="宋体" w:cs="宋体" w:hint="eastAsia"/>
          <w:szCs w:val="21"/>
        </w:rPr>
        <w:t>对谈判文件作出的实质性变动是谈判文件的有效组成部分，由谈判小组及时以电子澄清函形式同时通知所有参加谈判的供应商。</w:t>
      </w:r>
    </w:p>
    <w:p w14:paraId="19D1E40A" w14:textId="77777777" w:rsidR="00B42B1B" w:rsidRPr="00AD3B77" w:rsidRDefault="00FA6EE5">
      <w:pPr>
        <w:spacing w:line="360" w:lineRule="auto"/>
        <w:ind w:firstLine="420"/>
        <w:rPr>
          <w:rFonts w:ascii="宋体" w:hAnsi="宋体" w:cs="宋体" w:hint="eastAsia"/>
          <w:b/>
          <w:bCs/>
          <w:szCs w:val="21"/>
        </w:rPr>
      </w:pPr>
      <w:r w:rsidRPr="00AD3B77">
        <w:rPr>
          <w:rFonts w:ascii="宋体" w:hAnsi="宋体" w:cs="宋体"/>
          <w:szCs w:val="21"/>
        </w:rPr>
        <w:t>4.4</w:t>
      </w:r>
      <w:r w:rsidRPr="00AD3B77">
        <w:rPr>
          <w:rFonts w:ascii="宋体" w:hAnsi="宋体" w:cs="宋体" w:hint="eastAsia"/>
          <w:szCs w:val="21"/>
        </w:rPr>
        <w:t>供应商必须按照谈判文件的变动情况和谈判小组的要求以回函的形式重新提交响应文件，并加盖电子签章。参加谈判的供应商未在规定时间内重新提交响应文件的，视同退出谈判，</w:t>
      </w:r>
      <w:r w:rsidRPr="00AD3B77">
        <w:rPr>
          <w:rFonts w:ascii="宋体" w:hAnsi="宋体" w:cs="宋体" w:hint="eastAsia"/>
          <w:b/>
          <w:bCs/>
          <w:szCs w:val="21"/>
        </w:rPr>
        <w:t>其响应文件按无效处理。</w:t>
      </w:r>
    </w:p>
    <w:p w14:paraId="24260F47"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4.5</w:t>
      </w:r>
      <w:r w:rsidRPr="00AD3B77">
        <w:rPr>
          <w:rFonts w:ascii="宋体" w:hAnsi="宋体" w:cs="宋体" w:hint="eastAsia"/>
          <w:szCs w:val="21"/>
        </w:rPr>
        <w:t>谈判中，谈判的任何一方不得透露与谈判有关的其他供应商的技术资料、价格和其他信息。</w:t>
      </w:r>
    </w:p>
    <w:p w14:paraId="6324E0BF" w14:textId="77777777" w:rsidR="00B42B1B" w:rsidRPr="00AD3B77" w:rsidRDefault="00FA6EE5">
      <w:pPr>
        <w:widowControl/>
        <w:tabs>
          <w:tab w:val="left" w:pos="540"/>
        </w:tabs>
        <w:spacing w:line="360" w:lineRule="auto"/>
        <w:ind w:firstLine="420"/>
        <w:jc w:val="left"/>
        <w:rPr>
          <w:rFonts w:ascii="宋体" w:hAnsi="宋体" w:cs="宋体" w:hint="eastAsia"/>
          <w:szCs w:val="21"/>
        </w:rPr>
      </w:pPr>
      <w:r w:rsidRPr="00AD3B77">
        <w:rPr>
          <w:rFonts w:ascii="宋体" w:hAnsi="宋体" w:cs="宋体"/>
          <w:szCs w:val="21"/>
        </w:rPr>
        <w:t>4.6</w:t>
      </w:r>
      <w:r w:rsidRPr="00AD3B77">
        <w:rPr>
          <w:rFonts w:ascii="宋体" w:hAnsi="宋体" w:cs="宋体" w:hint="eastAsia"/>
          <w:szCs w:val="21"/>
        </w:rPr>
        <w:t>谈判小组应对谈判过程和重要谈判内容进行记录。</w:t>
      </w:r>
    </w:p>
    <w:p w14:paraId="18CEE3F1" w14:textId="77777777" w:rsidR="00B42B1B" w:rsidRPr="00AD3B77" w:rsidRDefault="00FA6EE5">
      <w:pPr>
        <w:tabs>
          <w:tab w:val="left" w:pos="2835"/>
        </w:tabs>
        <w:spacing w:line="360" w:lineRule="auto"/>
        <w:ind w:firstLine="420"/>
        <w:rPr>
          <w:rFonts w:ascii="宋体" w:hAnsi="宋体" w:cs="宋体" w:hint="eastAsia"/>
          <w:szCs w:val="21"/>
        </w:rPr>
      </w:pPr>
      <w:r w:rsidRPr="00AD3B77">
        <w:rPr>
          <w:rFonts w:ascii="宋体" w:hAnsi="宋体" w:cs="宋体"/>
          <w:szCs w:val="21"/>
        </w:rPr>
        <w:t>4.</w:t>
      </w:r>
      <w:r w:rsidRPr="00AD3B77">
        <w:rPr>
          <w:rFonts w:ascii="宋体" w:hAnsi="宋体" w:cs="宋体" w:hint="eastAsia"/>
          <w:szCs w:val="21"/>
        </w:rPr>
        <w:t>7除本章第3.7条外，</w:t>
      </w:r>
      <w:r w:rsidRPr="00AD3B77">
        <w:rPr>
          <w:rFonts w:ascii="宋体" w:hAnsi="宋体" w:hint="eastAsia"/>
          <w:szCs w:val="21"/>
        </w:rPr>
        <w:t>对谈判过程提交的响应文件进行有效性、完整性和响应程度审查，通过审查的合格供应商不足3家的，采购人或者采购代理机构应当重新开展采购活动</w:t>
      </w:r>
      <w:r w:rsidRPr="00AD3B77">
        <w:rPr>
          <w:rFonts w:ascii="宋体" w:hAnsi="宋体" w:cs="宋体" w:hint="eastAsia"/>
          <w:szCs w:val="21"/>
        </w:rPr>
        <w:t>。</w:t>
      </w:r>
    </w:p>
    <w:p w14:paraId="540B653F"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hint="eastAsia"/>
          <w:b/>
          <w:bCs/>
          <w:sz w:val="24"/>
        </w:rPr>
        <w:t>5</w:t>
      </w:r>
      <w:r w:rsidRPr="00AD3B77">
        <w:rPr>
          <w:rFonts w:ascii="黑体" w:eastAsia="黑体" w:hAnsi="黑体" w:cs="宋体"/>
          <w:b/>
          <w:bCs/>
          <w:sz w:val="24"/>
        </w:rPr>
        <w:t>.</w:t>
      </w:r>
      <w:r w:rsidRPr="00AD3B77">
        <w:rPr>
          <w:rFonts w:ascii="黑体" w:eastAsia="黑体" w:hAnsi="黑体" w:cs="宋体" w:hint="eastAsia"/>
          <w:b/>
          <w:bCs/>
          <w:sz w:val="24"/>
        </w:rPr>
        <w:t xml:space="preserve"> 最后报价</w:t>
      </w:r>
    </w:p>
    <w:p w14:paraId="543813C7"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5</w:t>
      </w:r>
      <w:r w:rsidRPr="00AD3B77">
        <w:rPr>
          <w:rFonts w:ascii="宋体" w:hAnsi="宋体" w:cs="宋体"/>
          <w:szCs w:val="21"/>
        </w:rPr>
        <w:t>.1</w:t>
      </w:r>
      <w:r w:rsidRPr="00AD3B77">
        <w:rPr>
          <w:rFonts w:ascii="宋体" w:hAnsi="宋体" w:cs="宋体" w:hint="eastAsia"/>
          <w:szCs w:val="21"/>
        </w:rPr>
        <w:t>谈判文件能够详细列明采购标的的技术、服务要求的，谈判结束后，谈判小组应当要求所有继续参加谈判的供应商在规定时间内在</w:t>
      </w:r>
      <w:r w:rsidRPr="00AD3B77">
        <w:rPr>
          <w:rFonts w:hAnsi="宋体" w:hint="eastAsia"/>
        </w:rPr>
        <w:t>广西政府采购云平台</w:t>
      </w:r>
      <w:r w:rsidRPr="00AD3B77">
        <w:rPr>
          <w:rFonts w:ascii="宋体" w:hAnsi="宋体" w:cs="宋体" w:hint="eastAsia"/>
          <w:szCs w:val="21"/>
        </w:rPr>
        <w:t>开标大厅提交最后报价，除本章第3.7条外，提交最后报价的供应商不得少于3家，否则应当重新采购。</w:t>
      </w:r>
    </w:p>
    <w:p w14:paraId="065B96BB"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5</w:t>
      </w:r>
      <w:r w:rsidRPr="00AD3B77">
        <w:rPr>
          <w:rFonts w:ascii="宋体" w:hAnsi="宋体" w:cs="宋体" w:hint="eastAsia"/>
          <w:szCs w:val="21"/>
        </w:rPr>
        <w:t>.</w:t>
      </w:r>
      <w:r w:rsidRPr="00AD3B77">
        <w:rPr>
          <w:rFonts w:ascii="宋体" w:hAnsi="宋体" w:cs="宋体"/>
          <w:szCs w:val="21"/>
        </w:rPr>
        <w:t>2</w:t>
      </w:r>
      <w:r w:rsidRPr="00AD3B77">
        <w:rPr>
          <w:rFonts w:ascii="宋体" w:hAnsi="宋体" w:cs="宋体" w:hint="eastAsia"/>
          <w:szCs w:val="21"/>
        </w:rPr>
        <w:t>谈判文件不能详细列明采购标的的技术、服务要求，需经谈判由供应商提供最后设计方案或者解决方案的，谈判结束后，谈判小组应当按照少数服从多数的原则投票推荐3家以上供应商的设计方案或者解决方案，并要求其在规定时间内在</w:t>
      </w:r>
      <w:r w:rsidRPr="00AD3B77">
        <w:rPr>
          <w:rFonts w:hAnsi="宋体" w:hint="eastAsia"/>
        </w:rPr>
        <w:t>广西政府采购云平台</w:t>
      </w:r>
      <w:r w:rsidRPr="00AD3B77">
        <w:rPr>
          <w:rFonts w:ascii="宋体" w:hAnsi="宋体" w:cs="宋体" w:hint="eastAsia"/>
          <w:szCs w:val="21"/>
        </w:rPr>
        <w:t>开标大厅提交最后报价。</w:t>
      </w:r>
    </w:p>
    <w:p w14:paraId="02B24AD2" w14:textId="77777777" w:rsidR="00B42B1B" w:rsidRPr="00AD3B77" w:rsidRDefault="00FA6EE5">
      <w:pPr>
        <w:spacing w:line="360" w:lineRule="auto"/>
        <w:ind w:firstLine="420"/>
        <w:rPr>
          <w:rFonts w:ascii="宋体" w:hAnsi="宋体" w:cs="宋体" w:hint="eastAsia"/>
          <w:b/>
          <w:bCs/>
          <w:szCs w:val="21"/>
        </w:rPr>
      </w:pPr>
      <w:r w:rsidRPr="00AD3B77">
        <w:rPr>
          <w:rFonts w:ascii="宋体" w:hAnsi="宋体" w:cs="宋体"/>
          <w:szCs w:val="21"/>
        </w:rPr>
        <w:t>5.3</w:t>
      </w:r>
      <w:r w:rsidRPr="00AD3B77">
        <w:rPr>
          <w:rFonts w:ascii="宋体" w:hAnsi="宋体" w:cs="宋体" w:hint="eastAsia"/>
          <w:szCs w:val="21"/>
        </w:rPr>
        <w:t>最后报价是供应商响应文件的有效组成部分，最后报价除对项目所有货物进行总</w:t>
      </w:r>
      <w:r w:rsidRPr="00AD3B77">
        <w:rPr>
          <w:rFonts w:ascii="宋体" w:hAnsi="宋体" w:cs="宋体" w:hint="eastAsia"/>
          <w:szCs w:val="21"/>
        </w:rPr>
        <w:lastRenderedPageBreak/>
        <w:t>报价外，还需提供货物单价报价清单，</w:t>
      </w:r>
      <w:r w:rsidRPr="00AD3B77">
        <w:rPr>
          <w:rFonts w:ascii="宋体" w:hAnsi="宋体" w:cs="宋体" w:hint="eastAsia"/>
          <w:b/>
          <w:bCs/>
          <w:szCs w:val="21"/>
        </w:rPr>
        <w:t>否则竞标无效。</w:t>
      </w:r>
    </w:p>
    <w:p w14:paraId="0CED0753"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5.4</w:t>
      </w:r>
      <w:r w:rsidRPr="00AD3B77">
        <w:rPr>
          <w:rFonts w:ascii="宋体" w:hAnsi="宋体" w:cs="宋体" w:hint="eastAsia"/>
          <w:szCs w:val="21"/>
        </w:rPr>
        <w:t>已经提交响应文件的供应商，在提交最后报价之前，可以根据谈判情况退出谈判，</w:t>
      </w:r>
      <w:r w:rsidRPr="00AD3B77">
        <w:rPr>
          <w:rFonts w:ascii="宋体" w:hAnsi="宋体" w:cs="宋体" w:hint="eastAsia"/>
          <w:b/>
          <w:bCs/>
          <w:szCs w:val="21"/>
        </w:rPr>
        <w:t>退出谈判的供应商的响应文件按无效响应处理。</w:t>
      </w:r>
      <w:r w:rsidRPr="00AD3B77">
        <w:rPr>
          <w:rFonts w:ascii="宋体" w:hAnsi="宋体" w:cs="宋体" w:hint="eastAsia"/>
          <w:szCs w:val="21"/>
        </w:rPr>
        <w:t>采购人、采购代理机构将退还退出谈判的供应商的保证金。</w:t>
      </w:r>
    </w:p>
    <w:p w14:paraId="7C3EB4FF" w14:textId="77777777" w:rsidR="00B42B1B" w:rsidRPr="00AD3B77" w:rsidRDefault="00FA6EE5">
      <w:pPr>
        <w:spacing w:line="360" w:lineRule="auto"/>
        <w:ind w:firstLine="420"/>
        <w:rPr>
          <w:rFonts w:ascii="宋体" w:hAnsi="宋体" w:cs="宋体" w:hint="eastAsia"/>
          <w:b/>
          <w:bCs/>
          <w:szCs w:val="21"/>
        </w:rPr>
      </w:pPr>
      <w:r w:rsidRPr="00AD3B77">
        <w:rPr>
          <w:rFonts w:ascii="宋体" w:hAnsi="宋体" w:cs="宋体"/>
          <w:szCs w:val="21"/>
        </w:rPr>
        <w:t>5.5</w:t>
      </w:r>
      <w:r w:rsidRPr="00AD3B77">
        <w:rPr>
          <w:rFonts w:ascii="宋体" w:hAnsi="宋体" w:cs="宋体" w:hint="eastAsia"/>
          <w:szCs w:val="21"/>
        </w:rPr>
        <w:t>供应商未在规定时间内提交最后报价的，视为退出谈判，</w:t>
      </w:r>
      <w:r w:rsidRPr="00AD3B77">
        <w:rPr>
          <w:rFonts w:ascii="宋体" w:hAnsi="宋体" w:cs="宋体" w:hint="eastAsia"/>
          <w:b/>
          <w:bCs/>
          <w:szCs w:val="21"/>
        </w:rPr>
        <w:t>其响应文件按无效处理。</w:t>
      </w:r>
    </w:p>
    <w:p w14:paraId="0CB2942A"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5</w:t>
      </w:r>
      <w:r w:rsidRPr="00AD3B77">
        <w:rPr>
          <w:rFonts w:ascii="宋体" w:hAnsi="宋体" w:cs="宋体"/>
          <w:szCs w:val="21"/>
        </w:rPr>
        <w:t>.6</w:t>
      </w:r>
      <w:r w:rsidRPr="00AD3B77">
        <w:rPr>
          <w:rFonts w:ascii="宋体" w:hAnsi="宋体" w:cs="宋体" w:hint="eastAsia"/>
          <w:szCs w:val="21"/>
        </w:rPr>
        <w:t>最后报价统一开启后，谈判小组对最后报价进行有效性、完整性和响应程度的审查。</w:t>
      </w:r>
    </w:p>
    <w:p w14:paraId="39EACB6D"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5.7</w:t>
      </w:r>
      <w:r w:rsidRPr="00AD3B77">
        <w:rPr>
          <w:rFonts w:ascii="宋体" w:hAnsi="宋体" w:cs="宋体" w:hint="eastAsia"/>
          <w:szCs w:val="21"/>
        </w:rPr>
        <w:t>最后报价出现前后不一致的，按照本章第</w:t>
      </w:r>
      <w:r w:rsidRPr="00AD3B77">
        <w:rPr>
          <w:rFonts w:ascii="宋体" w:hAnsi="宋体" w:cs="宋体"/>
          <w:szCs w:val="21"/>
        </w:rPr>
        <w:t>3.4</w:t>
      </w:r>
      <w:r w:rsidRPr="00AD3B77">
        <w:rPr>
          <w:rFonts w:ascii="宋体" w:hAnsi="宋体" w:cs="宋体" w:hint="eastAsia"/>
          <w:szCs w:val="21"/>
        </w:rPr>
        <w:t xml:space="preserve">条的规定修正。 </w:t>
      </w:r>
    </w:p>
    <w:p w14:paraId="7F8AE8F7" w14:textId="77777777" w:rsidR="00B42B1B" w:rsidRPr="00AD3B77" w:rsidRDefault="00FA6EE5">
      <w:pPr>
        <w:spacing w:line="360" w:lineRule="auto"/>
        <w:ind w:firstLine="420"/>
        <w:rPr>
          <w:rFonts w:ascii="宋体" w:hAnsi="宋体" w:cs="宋体" w:hint="eastAsia"/>
          <w:b/>
          <w:bCs/>
          <w:szCs w:val="21"/>
        </w:rPr>
      </w:pPr>
      <w:r w:rsidRPr="00AD3B77">
        <w:rPr>
          <w:rFonts w:ascii="宋体" w:hAnsi="宋体" w:cs="宋体"/>
          <w:szCs w:val="21"/>
        </w:rPr>
        <w:t>5.8</w:t>
      </w:r>
      <w:r w:rsidRPr="00AD3B77">
        <w:rPr>
          <w:rFonts w:ascii="宋体" w:hAnsi="宋体" w:cs="宋体" w:hint="eastAsia"/>
          <w:szCs w:val="21"/>
        </w:rPr>
        <w:t>修正后的报价出现下列情形的，</w:t>
      </w:r>
      <w:r w:rsidRPr="00AD3B77">
        <w:rPr>
          <w:rFonts w:ascii="宋体" w:hAnsi="宋体" w:cs="宋体" w:hint="eastAsia"/>
          <w:b/>
          <w:bCs/>
          <w:szCs w:val="21"/>
        </w:rPr>
        <w:t>按无效响应处理：</w:t>
      </w:r>
    </w:p>
    <w:p w14:paraId="0F1839CE"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（1）供应商不确认的（全流程电子化评标采取在线确认）；</w:t>
      </w:r>
    </w:p>
    <w:p w14:paraId="2F6E40DF"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（2）经供应商确认修正后的竞标报价（包含首次报价、最后报价）超过所竞标项目规定的采购预算金额或者最高限价的（如本项目公布了最高限价）；</w:t>
      </w:r>
    </w:p>
    <w:p w14:paraId="33BB64DC"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（3）经供应商确认修正后的竞标报价（包含首次报价、最后报价）超过分项采购预算金额或者最高限价的（如本项目公布了最高限价）。</w:t>
      </w:r>
    </w:p>
    <w:p w14:paraId="37190817"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5.9</w:t>
      </w:r>
      <w:r w:rsidRPr="00AD3B77">
        <w:rPr>
          <w:rFonts w:ascii="宋体" w:hAnsi="宋体" w:cs="宋体" w:hint="eastAsia"/>
          <w:szCs w:val="21"/>
        </w:rPr>
        <w:t>经供应商确认修正后的最后报价作为评审及签订合同的依据。</w:t>
      </w:r>
    </w:p>
    <w:p w14:paraId="56582EB9"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5.10供应商出现最后报价按无效响应处理或者响应文件按无效处理时</w:t>
      </w:r>
      <w:r w:rsidRPr="00AD3B77">
        <w:rPr>
          <w:rFonts w:ascii="宋体" w:hAnsi="宋体" w:hint="eastAsia"/>
          <w:sz w:val="22"/>
          <w:szCs w:val="22"/>
        </w:rPr>
        <w:t>，谈判小组应当告知有关供应商</w:t>
      </w:r>
      <w:r w:rsidRPr="00AD3B77">
        <w:rPr>
          <w:rFonts w:ascii="宋体" w:hAnsi="宋体" w:cs="宋体" w:hint="eastAsia"/>
          <w:szCs w:val="21"/>
        </w:rPr>
        <w:t>。</w:t>
      </w:r>
    </w:p>
    <w:p w14:paraId="10055D48"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5.1</w:t>
      </w:r>
      <w:r w:rsidRPr="00AD3B77">
        <w:rPr>
          <w:rFonts w:ascii="宋体" w:hAnsi="宋体" w:cs="宋体" w:hint="eastAsia"/>
          <w:szCs w:val="21"/>
        </w:rPr>
        <w:t>1最后报价结束后，谈判小组不得再与供应商进行任何形式的商谈。</w:t>
      </w:r>
    </w:p>
    <w:p w14:paraId="38D8401D" w14:textId="77777777" w:rsidR="00B42B1B" w:rsidRPr="00AD3B77" w:rsidRDefault="00FA6EE5">
      <w:pPr>
        <w:spacing w:line="360" w:lineRule="auto"/>
        <w:ind w:firstLine="472"/>
        <w:rPr>
          <w:rFonts w:ascii="黑体" w:eastAsia="黑体" w:hAnsi="黑体" w:cs="宋体" w:hint="eastAsia"/>
          <w:b/>
          <w:bCs/>
          <w:sz w:val="24"/>
        </w:rPr>
      </w:pPr>
      <w:r w:rsidRPr="00AD3B77">
        <w:rPr>
          <w:rFonts w:ascii="黑体" w:eastAsia="黑体" w:hAnsi="黑体" w:cs="宋体"/>
          <w:b/>
          <w:bCs/>
          <w:sz w:val="24"/>
        </w:rPr>
        <w:t>6.</w:t>
      </w:r>
      <w:r w:rsidRPr="00AD3B77">
        <w:rPr>
          <w:rFonts w:ascii="黑体" w:eastAsia="黑体" w:hAnsi="黑体" w:cs="宋体" w:hint="eastAsia"/>
          <w:b/>
          <w:bCs/>
          <w:sz w:val="24"/>
        </w:rPr>
        <w:t xml:space="preserve"> 最后报价政府采购政策性扣除</w:t>
      </w:r>
    </w:p>
    <w:p w14:paraId="5B2071C6"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hint="eastAsia"/>
          <w:szCs w:val="21"/>
        </w:rPr>
        <w:t>6</w:t>
      </w:r>
      <w:r w:rsidRPr="00AD3B77">
        <w:rPr>
          <w:rFonts w:ascii="宋体" w:hAnsi="宋体" w:cs="宋体"/>
          <w:szCs w:val="21"/>
        </w:rPr>
        <w:t>.1</w:t>
      </w:r>
      <w:r w:rsidRPr="00AD3B77">
        <w:rPr>
          <w:rFonts w:ascii="宋体" w:hAnsi="宋体" w:cs="宋体" w:hint="eastAsia"/>
          <w:szCs w:val="21"/>
        </w:rPr>
        <w:t>评审价为供应商的最后报价进行政策性扣除后的价格，评审价只是作为评审时使用。最终成交供应商的成交金额等于最后报价（如有修正，以确认修正后的最后报价为准）。</w:t>
      </w:r>
    </w:p>
    <w:p w14:paraId="06B99F96" w14:textId="77777777" w:rsidR="00B42B1B" w:rsidRPr="00AD3B77" w:rsidRDefault="00FA6EE5">
      <w:pPr>
        <w:spacing w:line="360" w:lineRule="auto"/>
        <w:ind w:firstLine="424"/>
        <w:jc w:val="left"/>
        <w:rPr>
          <w:rFonts w:ascii="宋体" w:hAnsi="宋体" w:hint="eastAsia"/>
          <w:spacing w:val="-6"/>
          <w:szCs w:val="21"/>
        </w:rPr>
      </w:pPr>
      <w:r w:rsidRPr="00AD3B77">
        <w:rPr>
          <w:rFonts w:ascii="宋体" w:hAnsi="宋体" w:cs="宋体"/>
          <w:szCs w:val="21"/>
        </w:rPr>
        <w:t>6.2</w:t>
      </w:r>
      <w:r w:rsidRPr="00AD3B77">
        <w:rPr>
          <w:rFonts w:ascii="宋体" w:hAnsi="宋体" w:hint="eastAsia"/>
          <w:szCs w:val="21"/>
        </w:rPr>
        <w:t>异常低价响应审查</w:t>
      </w:r>
    </w:p>
    <w:p w14:paraId="1A2BEB20" w14:textId="7777777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t>（1）谈判小组在评审中发现下列情形之一的，应当启动异常低价响应审查程序：</w:t>
      </w:r>
    </w:p>
    <w:p w14:paraId="21E7F5DB" w14:textId="7777777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t>①响应报价低于全部通过符合性审查供应商响应报价平均值</w:t>
      </w:r>
      <w:r w:rsidRPr="00AD3B77">
        <w:rPr>
          <w:rFonts w:ascii="宋体" w:hAnsi="宋体" w:hint="eastAsia"/>
          <w:szCs w:val="21"/>
          <w:u w:val="single"/>
        </w:rPr>
        <w:t>65%</w:t>
      </w:r>
      <w:r w:rsidRPr="00AD3B77">
        <w:rPr>
          <w:rFonts w:ascii="宋体" w:hAnsi="宋体" w:hint="eastAsia"/>
          <w:szCs w:val="21"/>
        </w:rPr>
        <w:t>的，即响应报价＜全部通过符合性审查供应商响应报价平均值×</w:t>
      </w:r>
      <w:r w:rsidRPr="00AD3B77">
        <w:rPr>
          <w:rFonts w:ascii="宋体" w:hAnsi="宋体" w:hint="eastAsia"/>
          <w:szCs w:val="21"/>
          <w:u w:val="single"/>
        </w:rPr>
        <w:t>65%</w:t>
      </w:r>
      <w:r w:rsidRPr="00AD3B77">
        <w:rPr>
          <w:rFonts w:ascii="宋体" w:hAnsi="宋体" w:hint="eastAsia"/>
          <w:szCs w:val="21"/>
        </w:rPr>
        <w:t>；</w:t>
      </w:r>
    </w:p>
    <w:p w14:paraId="5ACF941F" w14:textId="0EE7A33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t>②响应报价低于通过符合性审查的次低报价供应商响应报价</w:t>
      </w:r>
      <w:r w:rsidRPr="00AD3B77">
        <w:rPr>
          <w:rFonts w:ascii="宋体" w:hAnsi="宋体" w:hint="eastAsia"/>
          <w:szCs w:val="21"/>
          <w:u w:val="single"/>
        </w:rPr>
        <w:t>65%</w:t>
      </w:r>
      <w:r w:rsidRPr="00AD3B77">
        <w:rPr>
          <w:rFonts w:ascii="宋体" w:hAnsi="宋体" w:hint="eastAsia"/>
          <w:szCs w:val="21"/>
        </w:rPr>
        <w:t>的，即响应报价＜通过符合性审查的次低报价供应商响应报价×</w:t>
      </w:r>
      <w:r w:rsidRPr="00AD3B77">
        <w:rPr>
          <w:rFonts w:ascii="宋体" w:hAnsi="宋体" w:hint="eastAsia"/>
          <w:szCs w:val="21"/>
          <w:u w:val="single"/>
        </w:rPr>
        <w:t>65%</w:t>
      </w:r>
      <w:r w:rsidRPr="00AD3B77">
        <w:rPr>
          <w:rFonts w:ascii="宋体" w:hAnsi="宋体" w:hint="eastAsia"/>
          <w:szCs w:val="21"/>
        </w:rPr>
        <w:t>；</w:t>
      </w:r>
    </w:p>
    <w:p w14:paraId="687240A0" w14:textId="7777777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t>③响应报价低于采购项目最高限价</w:t>
      </w:r>
      <w:r w:rsidRPr="00AD3B77">
        <w:rPr>
          <w:rFonts w:ascii="宋体" w:hAnsi="宋体" w:hint="eastAsia"/>
          <w:szCs w:val="21"/>
          <w:u w:val="single"/>
        </w:rPr>
        <w:t>65%</w:t>
      </w:r>
      <w:r w:rsidRPr="00AD3B77">
        <w:rPr>
          <w:rFonts w:ascii="宋体" w:hAnsi="宋体" w:hint="eastAsia"/>
          <w:szCs w:val="21"/>
        </w:rPr>
        <w:t>的，即响应报价＜采购项目最高限价×</w:t>
      </w:r>
      <w:r w:rsidRPr="00AD3B77">
        <w:rPr>
          <w:rFonts w:ascii="宋体" w:hAnsi="宋体" w:hint="eastAsia"/>
          <w:szCs w:val="21"/>
          <w:u w:val="single"/>
        </w:rPr>
        <w:t>65%</w:t>
      </w:r>
      <w:r w:rsidRPr="00AD3B77">
        <w:rPr>
          <w:rFonts w:ascii="宋体" w:hAnsi="宋体" w:hint="eastAsia"/>
          <w:szCs w:val="21"/>
        </w:rPr>
        <w:t>；</w:t>
      </w:r>
      <w:r w:rsidRPr="00AD3B77">
        <w:rPr>
          <w:rFonts w:ascii="宋体" w:hAnsi="宋体"/>
          <w:i/>
          <w:szCs w:val="21"/>
        </w:rPr>
        <w:t>（范围为45%-65%）</w:t>
      </w:r>
    </w:p>
    <w:p w14:paraId="02263264" w14:textId="7777777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t>④谈判小组基于专业判断，认为供应商报价过低，有可能影响产品质量或者不能诚信履约的其他情形。</w:t>
      </w:r>
    </w:p>
    <w:p w14:paraId="0E67C7E6" w14:textId="7777777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t>（2）谈判小组启动异常低价响应审查后，属于前述第1项至第4项情形的，应当要求相关供应商在评审现场合理的时间内对响应价格作出解释，提供项目具体成本测算等与报</w:t>
      </w:r>
      <w:r w:rsidRPr="00AD3B77">
        <w:rPr>
          <w:rFonts w:ascii="宋体" w:hAnsi="宋体" w:hint="eastAsia"/>
          <w:szCs w:val="21"/>
        </w:rPr>
        <w:lastRenderedPageBreak/>
        <w:t>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3E6C846B" w14:textId="7777777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t>谈判小组依据专业经验，参考同类项目中标（成交）价格、类似产品市场价格水平、行业人工费用标准、国家有关部门指导行业协会发布的行业平均成本等情况，对报价合理性进行判断。</w:t>
      </w:r>
      <w:r w:rsidRPr="00AD3B77">
        <w:rPr>
          <w:rFonts w:ascii="宋体" w:hAnsi="宋体" w:hint="eastAsia"/>
          <w:b/>
          <w:szCs w:val="21"/>
        </w:rPr>
        <w:t>相关供应商不能提供书面说明、证明材料，或者提供的书面说明、证明材料不能证明其报价合理性的，谈判小组应当将其作为无效响应处理。</w:t>
      </w:r>
    </w:p>
    <w:p w14:paraId="6420E0C0" w14:textId="7777777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t>采购人、采购代理机构应当为谈判小组在评审现场及时获取同类项目中标（成交）价格、类似产品市场价格水平、行业人工费用标准、国家有关部门指导行业协会发布的行业平均成本等相关信息资料提供便利。谈判小组借助互联网等渠道查询相关信息的，应当严格遵守评审工作纪律，不得实施影响评审公正的行为。</w:t>
      </w:r>
    </w:p>
    <w:p w14:paraId="5C5B0475" w14:textId="77777777" w:rsidR="00B42B1B" w:rsidRPr="00AD3B77" w:rsidRDefault="00FA6EE5">
      <w:pPr>
        <w:spacing w:line="360" w:lineRule="auto"/>
        <w:ind w:firstLine="420"/>
        <w:rPr>
          <w:rFonts w:ascii="宋体" w:hAnsi="宋体" w:cs="宋体" w:hint="eastAsia"/>
          <w:szCs w:val="21"/>
        </w:rPr>
      </w:pPr>
      <w:r w:rsidRPr="00AD3B77">
        <w:rPr>
          <w:rFonts w:ascii="宋体" w:hAnsi="宋体" w:hint="eastAsia"/>
          <w:szCs w:val="21"/>
        </w:rPr>
        <w:t>异常低价响应审查的启动原因、审查意见和审查结果应当在评审报告中记录，并随供应商提供的相关书面说明及证明材料，以及谈判小组有关互联网浏览、查询历史一并归档。</w:t>
      </w:r>
    </w:p>
    <w:p w14:paraId="2AC6ED1F" w14:textId="77777777" w:rsidR="00B42B1B" w:rsidRPr="00AD3B77" w:rsidRDefault="00FA6EE5">
      <w:pPr>
        <w:spacing w:line="360" w:lineRule="auto"/>
        <w:ind w:firstLine="420"/>
        <w:rPr>
          <w:rFonts w:ascii="宋体" w:hAnsi="宋体" w:cs="宋体" w:hint="eastAsia"/>
        </w:rPr>
      </w:pPr>
      <w:r w:rsidRPr="00AD3B77">
        <w:rPr>
          <w:rFonts w:ascii="宋体" w:hAnsi="宋体" w:cs="宋体" w:hint="eastAsia"/>
          <w:bCs/>
        </w:rPr>
        <w:t>6.3中小</w:t>
      </w:r>
      <w:r w:rsidRPr="00AD3B77">
        <w:rPr>
          <w:rFonts w:hAnsi="宋体" w:cs="Courier New" w:hint="eastAsia"/>
          <w:bCs/>
        </w:rPr>
        <w:t>企业政策性扣除计算方法</w:t>
      </w:r>
    </w:p>
    <w:p w14:paraId="2C839854" w14:textId="28F8D065" w:rsidR="00B42B1B" w:rsidRPr="00AD3B77" w:rsidRDefault="00FA6EE5">
      <w:pPr>
        <w:spacing w:line="360" w:lineRule="auto"/>
        <w:ind w:firstLine="369"/>
        <w:rPr>
          <w:rFonts w:ascii="宋体" w:hAnsi="宋体" w:cs="宋体" w:hint="eastAsia"/>
        </w:rPr>
      </w:pPr>
      <w:r w:rsidRPr="00AD3B77">
        <w:rPr>
          <w:rFonts w:ascii="宋体" w:hAnsi="宋体" w:cs="宋体" w:hint="eastAsia"/>
          <w:szCs w:val="21"/>
        </w:rPr>
        <w:t>根据《政府采购促进中小企业发展管理办法》（财库〔2020〕46号）</w:t>
      </w:r>
      <w:r w:rsidRPr="00AD3B77">
        <w:rPr>
          <w:rFonts w:ascii="宋体" w:hAnsi="宋体" w:hint="eastAsia"/>
          <w:bCs/>
          <w:szCs w:val="21"/>
        </w:rPr>
        <w:t>及《广西壮族自治区财政厅关于持续优化政府采购营商环境推动高质量发展的通知》（桂财采〔2024〕55号）的规定，供应商在其响应文件中提供《中小企业声明函》，且响应货物全部由小微企业制造，对供应商的竞标报价给予</w:t>
      </w:r>
      <w:r w:rsidR="00693CA7" w:rsidRPr="00AD3B77">
        <w:rPr>
          <w:rFonts w:ascii="宋体" w:hAnsi="宋体" w:hint="eastAsia"/>
          <w:bCs/>
          <w:szCs w:val="21"/>
          <w:u w:val="single"/>
        </w:rPr>
        <w:t xml:space="preserve">    </w:t>
      </w:r>
      <w:r w:rsidRPr="00AD3B77">
        <w:rPr>
          <w:rFonts w:ascii="宋体" w:hAnsi="宋体" w:hint="eastAsia"/>
          <w:bCs/>
          <w:szCs w:val="21"/>
          <w:u w:val="single"/>
        </w:rPr>
        <w:t>%</w:t>
      </w:r>
      <w:r w:rsidRPr="00AD3B77">
        <w:rPr>
          <w:rFonts w:ascii="宋体" w:hAnsi="宋体" w:hint="eastAsia"/>
          <w:bCs/>
          <w:szCs w:val="21"/>
        </w:rPr>
        <w:t>的扣除，扣除后的价格为评审价，即中小企业政策性折扣=竞标报价×</w:t>
      </w:r>
      <w:r w:rsidR="00693CA7" w:rsidRPr="00AD3B77">
        <w:rPr>
          <w:rFonts w:ascii="宋体" w:hAnsi="宋体" w:hint="eastAsia"/>
          <w:bCs/>
          <w:szCs w:val="21"/>
          <w:u w:val="single"/>
        </w:rPr>
        <w:t xml:space="preserve">    </w:t>
      </w:r>
      <w:r w:rsidRPr="00AD3B77">
        <w:rPr>
          <w:rFonts w:ascii="宋体" w:hAnsi="宋体" w:hint="eastAsia"/>
          <w:bCs/>
          <w:szCs w:val="21"/>
          <w:u w:val="single"/>
        </w:rPr>
        <w:t>%</w:t>
      </w:r>
      <w:r w:rsidRPr="00AD3B77">
        <w:rPr>
          <w:rFonts w:ascii="宋体" w:hAnsi="宋体" w:hint="eastAsia"/>
          <w:bCs/>
          <w:szCs w:val="21"/>
        </w:rPr>
        <w:t>。</w:t>
      </w:r>
    </w:p>
    <w:p w14:paraId="4F778EBB" w14:textId="77777777" w:rsidR="00B42B1B" w:rsidRPr="00AD3B77" w:rsidRDefault="00FA6EE5">
      <w:pPr>
        <w:spacing w:line="360" w:lineRule="auto"/>
        <w:ind w:firstLine="420"/>
        <w:rPr>
          <w:rFonts w:ascii="宋体" w:hAnsi="宋体" w:cs="宋体" w:hint="eastAsia"/>
          <w:szCs w:val="21"/>
        </w:rPr>
      </w:pPr>
      <w:r w:rsidRPr="00AD3B77">
        <w:rPr>
          <w:rFonts w:ascii="宋体" w:hAnsi="宋体" w:cs="宋体"/>
          <w:szCs w:val="21"/>
        </w:rPr>
        <w:t>6.4</w:t>
      </w:r>
      <w:r w:rsidRPr="00AD3B77">
        <w:rPr>
          <w:rFonts w:ascii="宋体" w:hAnsi="宋体" w:cs="宋体" w:hint="eastAsia"/>
          <w:szCs w:val="21"/>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w:t>
      </w:r>
      <w:r w:rsidRPr="00AD3B77">
        <w:rPr>
          <w:rFonts w:ascii="宋体" w:hAnsi="宋体" w:hint="eastAsia"/>
          <w:bCs/>
          <w:szCs w:val="21"/>
        </w:rPr>
        <w:t>监狱企业属于小型、微型企业的，</w:t>
      </w:r>
      <w:r w:rsidRPr="00AD3B77">
        <w:rPr>
          <w:rFonts w:ascii="宋体" w:hAnsi="宋体" w:cs="宋体" w:hint="eastAsia"/>
          <w:szCs w:val="21"/>
        </w:rPr>
        <w:t>不重复享受政策。</w:t>
      </w:r>
    </w:p>
    <w:p w14:paraId="38AB68F6" w14:textId="77777777" w:rsidR="00B42B1B" w:rsidRPr="00AD3B77" w:rsidRDefault="00FA6EE5">
      <w:pPr>
        <w:spacing w:line="360" w:lineRule="auto"/>
        <w:ind w:firstLine="420"/>
        <w:rPr>
          <w:rFonts w:ascii="宋体" w:hAnsi="宋体" w:cs="宋体" w:hint="eastAsia"/>
        </w:rPr>
      </w:pPr>
      <w:r w:rsidRPr="00AD3B77">
        <w:rPr>
          <w:rFonts w:ascii="宋体" w:hAnsi="宋体" w:cs="宋体"/>
          <w:szCs w:val="21"/>
        </w:rPr>
        <w:t>6.5</w:t>
      </w:r>
      <w:r w:rsidRPr="00AD3B77">
        <w:rPr>
          <w:rFonts w:ascii="宋体" w:hAnsi="宋体" w:cs="宋体" w:hint="eastAsia"/>
          <w:szCs w:val="21"/>
        </w:rPr>
        <w:t>按照《关于促进残疾人就业政府采购政策的通知》（财库〔2017〕141号）的规定，残疾人福利性单位视同小型、微型企业，享受预留份额、评审中价格扣除等</w:t>
      </w:r>
      <w:r w:rsidRPr="00AD3B77">
        <w:rPr>
          <w:rFonts w:ascii="宋体" w:hAnsi="宋体" w:cs="宋体" w:hint="eastAsia"/>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22E674B8" w14:textId="7777777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t>6</w:t>
      </w:r>
      <w:r w:rsidRPr="00AD3B77">
        <w:rPr>
          <w:rFonts w:ascii="宋体" w:hAnsi="宋体"/>
          <w:szCs w:val="21"/>
        </w:rPr>
        <w:t>.6</w:t>
      </w:r>
      <w:r w:rsidRPr="00AD3B77">
        <w:rPr>
          <w:rFonts w:ascii="宋体" w:hAnsi="宋体" w:hint="eastAsia"/>
          <w:szCs w:val="21"/>
        </w:rPr>
        <w:t>本国产品政策性扣除计算方法。</w:t>
      </w:r>
    </w:p>
    <w:p w14:paraId="7E187807" w14:textId="7777777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w:t>
      </w:r>
      <w:r w:rsidRPr="00AD3B77">
        <w:rPr>
          <w:rFonts w:ascii="宋体" w:hAnsi="宋体" w:hint="eastAsia"/>
          <w:szCs w:val="21"/>
          <w:u w:val="single"/>
        </w:rPr>
        <w:t>20%</w:t>
      </w:r>
      <w:r w:rsidRPr="00AD3B77">
        <w:rPr>
          <w:rFonts w:ascii="宋体" w:hAnsi="宋体" w:hint="eastAsia"/>
          <w:szCs w:val="21"/>
        </w:rPr>
        <w:t>的价格扣除，用扣除后的价格参与评审。</w:t>
      </w:r>
    </w:p>
    <w:p w14:paraId="0BC1A5CC" w14:textId="7777777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lastRenderedPageBreak/>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r w:rsidRPr="00AD3B77">
        <w:rPr>
          <w:rFonts w:hAnsi="宋体" w:hint="eastAsia"/>
          <w:b/>
          <w:bCs/>
          <w:u w:val="single"/>
        </w:rPr>
        <w:t>未达到</w:t>
      </w:r>
      <w:r w:rsidRPr="00AD3B77">
        <w:rPr>
          <w:rFonts w:hAnsi="宋体" w:hint="eastAsia"/>
          <w:b/>
          <w:bCs/>
          <w:u w:val="single"/>
        </w:rPr>
        <w:t>80%</w:t>
      </w:r>
      <w:r w:rsidRPr="00AD3B77">
        <w:rPr>
          <w:rFonts w:hAnsi="宋体" w:hint="eastAsia"/>
          <w:b/>
          <w:bCs/>
          <w:u w:val="single"/>
        </w:rPr>
        <w:t>，不享受价格评审优惠。</w:t>
      </w:r>
    </w:p>
    <w:p w14:paraId="1F024353" w14:textId="77777777" w:rsidR="00B42B1B" w:rsidRPr="00AD3B77" w:rsidRDefault="00FA6EE5">
      <w:pPr>
        <w:spacing w:line="360" w:lineRule="auto"/>
        <w:ind w:firstLine="420"/>
        <w:rPr>
          <w:rFonts w:ascii="宋体" w:hAnsi="宋体" w:hint="eastAsia"/>
          <w:szCs w:val="21"/>
        </w:rPr>
      </w:pPr>
      <w:r w:rsidRPr="00AD3B77">
        <w:rPr>
          <w:rFonts w:hAnsi="宋体" w:hint="eastAsia"/>
        </w:rPr>
        <w:t>如果所有参与竞争的供应商均可享受本国产品价格评审优惠，则统一不进行价格扣除。</w:t>
      </w:r>
    </w:p>
    <w:p w14:paraId="34DD942E" w14:textId="7777777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t>供应商在其响应文件中提供《关于符合本国产品标准的声明函》或财政部会同有关部门规定的有关证明文件，出具符合要求的《声明函》或有关证明文件的，该产品视为本国产品。</w:t>
      </w:r>
    </w:p>
    <w:p w14:paraId="338A7810" w14:textId="77777777" w:rsidR="00B42B1B" w:rsidRPr="00AD3B77" w:rsidRDefault="00FA6EE5">
      <w:pPr>
        <w:spacing w:line="360" w:lineRule="auto"/>
        <w:ind w:firstLine="420"/>
        <w:rPr>
          <w:rFonts w:ascii="宋体" w:hAnsi="宋体" w:hint="eastAsia"/>
          <w:szCs w:val="21"/>
        </w:rPr>
      </w:pPr>
      <w:r w:rsidRPr="00AD3B77">
        <w:rPr>
          <w:rFonts w:ascii="宋体" w:hAnsi="宋体" w:hint="eastAsia"/>
          <w:szCs w:val="21"/>
        </w:rPr>
        <w:t>6</w:t>
      </w:r>
      <w:r w:rsidRPr="00AD3B77">
        <w:rPr>
          <w:rFonts w:ascii="宋体" w:hAnsi="宋体"/>
          <w:szCs w:val="21"/>
        </w:rPr>
        <w:t>.7</w:t>
      </w:r>
      <w:r w:rsidRPr="00AD3B77">
        <w:rPr>
          <w:rFonts w:ascii="宋体" w:hAnsi="宋体" w:hint="eastAsia"/>
          <w:szCs w:val="21"/>
        </w:rPr>
        <w:t>中小企业政策性折扣与本国产品政策性折扣进行叠加计算，用扣除后的价格参加评审。</w:t>
      </w:r>
      <w:r w:rsidRPr="00AD3B77">
        <w:rPr>
          <w:rFonts w:ascii="宋体" w:hAnsi="宋体" w:hint="eastAsia"/>
          <w:b/>
          <w:bCs/>
          <w:szCs w:val="21"/>
        </w:rPr>
        <w:t>即评审价=竞标报价-</w:t>
      </w:r>
      <w:r w:rsidRPr="00AD3B77">
        <w:rPr>
          <w:rFonts w:hAnsi="宋体" w:cs="Courier New" w:hint="eastAsia"/>
          <w:b/>
          <w:bCs/>
        </w:rPr>
        <w:t>中小企业政策性</w:t>
      </w:r>
      <w:r w:rsidRPr="00AD3B77">
        <w:rPr>
          <w:rFonts w:ascii="宋体" w:hAnsi="宋体" w:hint="eastAsia"/>
          <w:b/>
          <w:bCs/>
          <w:szCs w:val="21"/>
        </w:rPr>
        <w:t>折扣-本国产品政策性折扣</w:t>
      </w:r>
      <w:r w:rsidRPr="00AD3B77">
        <w:rPr>
          <w:rFonts w:ascii="宋体" w:hAnsi="宋体" w:hint="eastAsia"/>
          <w:szCs w:val="21"/>
        </w:rPr>
        <w:t>，除上述情况外，评审价=竞标报价。</w:t>
      </w:r>
    </w:p>
    <w:p w14:paraId="622CBF00" w14:textId="77777777" w:rsidR="00B42B1B" w:rsidRPr="00AD3B77" w:rsidRDefault="00B42B1B">
      <w:pPr>
        <w:spacing w:line="360" w:lineRule="auto"/>
        <w:ind w:firstLine="420"/>
        <w:rPr>
          <w:rFonts w:ascii="宋体" w:hAnsi="宋体" w:cs="宋体" w:hint="eastAsia"/>
        </w:rPr>
      </w:pPr>
    </w:p>
    <w:p w14:paraId="69A83DE3" w14:textId="77777777" w:rsidR="00B42B1B" w:rsidRPr="00AD3B77" w:rsidRDefault="00FA6EE5">
      <w:pPr>
        <w:spacing w:line="360" w:lineRule="auto"/>
        <w:jc w:val="center"/>
        <w:rPr>
          <w:rFonts w:ascii="宋体" w:hAnsi="宋体" w:hint="eastAsia"/>
          <w:b/>
          <w:sz w:val="32"/>
          <w:szCs w:val="32"/>
        </w:rPr>
      </w:pPr>
      <w:r w:rsidRPr="00AD3B77">
        <w:rPr>
          <w:rFonts w:ascii="宋体" w:hAnsi="宋体" w:hint="eastAsia"/>
          <w:b/>
          <w:sz w:val="32"/>
          <w:szCs w:val="32"/>
        </w:rPr>
        <w:t>二、评定成交的标准</w:t>
      </w:r>
    </w:p>
    <w:p w14:paraId="765B13F7" w14:textId="77777777" w:rsidR="00B42B1B" w:rsidRPr="00AD3B77" w:rsidRDefault="00FA6EE5">
      <w:pPr>
        <w:spacing w:line="360" w:lineRule="auto"/>
        <w:ind w:firstLine="482"/>
        <w:rPr>
          <w:rFonts w:ascii="黑体" w:eastAsia="黑体" w:hAnsi="黑体" w:cs="宋体" w:hint="eastAsia"/>
          <w:b/>
          <w:bCs/>
          <w:sz w:val="24"/>
        </w:rPr>
      </w:pPr>
      <w:r w:rsidRPr="00AD3B77">
        <w:rPr>
          <w:rFonts w:ascii="黑体" w:eastAsia="黑体" w:hAnsi="黑体" w:cs="宋体"/>
          <w:b/>
          <w:bCs/>
          <w:sz w:val="24"/>
        </w:rPr>
        <w:t>7.</w:t>
      </w:r>
      <w:r w:rsidRPr="00AD3B77">
        <w:rPr>
          <w:rFonts w:ascii="黑体" w:eastAsia="黑体" w:hAnsi="黑体" w:cs="宋体" w:hint="eastAsia"/>
          <w:b/>
          <w:bCs/>
          <w:sz w:val="24"/>
        </w:rPr>
        <w:t xml:space="preserve"> 成交候选人推荐</w:t>
      </w:r>
    </w:p>
    <w:p w14:paraId="1F19D727" w14:textId="77777777" w:rsidR="00B42B1B" w:rsidRPr="00AD3B77" w:rsidRDefault="00FA6EE5">
      <w:pPr>
        <w:spacing w:line="360" w:lineRule="auto"/>
        <w:ind w:firstLine="420"/>
        <w:contextualSpacing/>
        <w:rPr>
          <w:rFonts w:hAnsi="宋体" w:hint="eastAsia"/>
        </w:rPr>
      </w:pPr>
      <w:r w:rsidRPr="00AD3B77">
        <w:rPr>
          <w:rFonts w:ascii="宋体" w:hAnsi="宋体" w:cs="宋体" w:hint="eastAsia"/>
        </w:rPr>
        <w:t>谈判小组应当从质量和服务均能满足谈判文件实质性响应要求的供应商中，按照评审价由低到高的顺序提出3名以上成交候选人（评审价相同时，按照最后报价由低到高顺序依次推荐；最后报价相同时，由谈判小组按“供应商须知前附表”第2</w:t>
      </w:r>
      <w:r w:rsidRPr="00AD3B77">
        <w:rPr>
          <w:rFonts w:ascii="宋体" w:hAnsi="宋体" w:cs="宋体"/>
        </w:rPr>
        <w:t>6</w:t>
      </w:r>
      <w:r w:rsidRPr="00AD3B77">
        <w:rPr>
          <w:rFonts w:ascii="宋体" w:hAnsi="宋体" w:cs="宋体" w:hint="eastAsia"/>
        </w:rPr>
        <w:t>条规定的顺序推荐），并编写评审报告，评审报告</w:t>
      </w:r>
      <w:r w:rsidRPr="00AD3B77">
        <w:rPr>
          <w:rFonts w:hAnsi="宋体" w:hint="eastAsia"/>
        </w:rPr>
        <w:t>通过电子交易平台向采购人、采购代理机构提交。</w:t>
      </w:r>
    </w:p>
    <w:p w14:paraId="3D5FC6B7" w14:textId="77777777" w:rsidR="00B42B1B" w:rsidRPr="00AD3B77" w:rsidRDefault="00FA6EE5">
      <w:pPr>
        <w:spacing w:line="360" w:lineRule="auto"/>
        <w:ind w:firstLine="420"/>
        <w:contextualSpacing/>
        <w:rPr>
          <w:rFonts w:ascii="宋体" w:hAnsi="宋体" w:cs="宋体" w:hint="eastAsia"/>
        </w:rPr>
      </w:pPr>
      <w:r w:rsidRPr="00AD3B77">
        <w:rPr>
          <w:rFonts w:hAnsi="宋体"/>
        </w:rPr>
        <w:br w:type="page" w:clear="all"/>
      </w:r>
    </w:p>
    <w:p w14:paraId="1E572244" w14:textId="77777777" w:rsidR="00B42B1B" w:rsidRPr="00AD3B77" w:rsidRDefault="00B42B1B" w:rsidP="007019F5"/>
    <w:p w14:paraId="0FCA3EA2" w14:textId="77777777" w:rsidR="00B42B1B" w:rsidRPr="00AD3B77" w:rsidRDefault="00B42B1B">
      <w:pPr>
        <w:rPr>
          <w:rFonts w:ascii="宋体" w:hAnsi="宋体" w:cs="宋体" w:hint="eastAsia"/>
        </w:rPr>
      </w:pPr>
    </w:p>
    <w:p w14:paraId="5CD17B9B" w14:textId="77777777" w:rsidR="00B42B1B" w:rsidRPr="00AD3B77" w:rsidRDefault="00B42B1B" w:rsidP="007019F5"/>
    <w:p w14:paraId="6B7FD055" w14:textId="77777777" w:rsidR="00B42B1B" w:rsidRPr="00AD3B77" w:rsidRDefault="00FA6EE5">
      <w:pPr>
        <w:pStyle w:val="212"/>
        <w:jc w:val="center"/>
        <w:rPr>
          <w:rFonts w:ascii="宋体" w:hAnsi="宋体" w:cs="宋体" w:hint="eastAsia"/>
        </w:rPr>
      </w:pPr>
      <w:bookmarkStart w:id="87" w:name="_Toc239895905"/>
      <w:r w:rsidRPr="00AD3B77">
        <w:rPr>
          <w:rFonts w:ascii="宋体" w:hAnsi="宋体" w:cs="宋体" w:hint="eastAsia"/>
        </w:rPr>
        <w:t>第五章 电子响应文件格式</w:t>
      </w:r>
      <w:bookmarkEnd w:id="87"/>
    </w:p>
    <w:p w14:paraId="216843B8" w14:textId="77777777" w:rsidR="00B42B1B" w:rsidRPr="00AD3B77" w:rsidRDefault="00B42B1B">
      <w:pPr>
        <w:spacing w:line="240" w:lineRule="atLeast"/>
        <w:rPr>
          <w:rFonts w:ascii="宋体" w:hAnsi="宋体" w:cs="宋体" w:hint="eastAsia"/>
          <w:b/>
          <w:sz w:val="32"/>
          <w:szCs w:val="32"/>
        </w:rPr>
      </w:pPr>
    </w:p>
    <w:p w14:paraId="37FAA09E" w14:textId="77777777" w:rsidR="00B42B1B" w:rsidRPr="00AD3B77" w:rsidRDefault="00B42B1B">
      <w:pPr>
        <w:rPr>
          <w:b/>
          <w:sz w:val="32"/>
          <w:szCs w:val="32"/>
        </w:rPr>
      </w:pPr>
    </w:p>
    <w:p w14:paraId="24F09EC6" w14:textId="77777777" w:rsidR="00B42B1B" w:rsidRPr="00AD3B77" w:rsidRDefault="00B42B1B">
      <w:pPr>
        <w:rPr>
          <w:b/>
          <w:sz w:val="32"/>
          <w:szCs w:val="32"/>
        </w:rPr>
      </w:pPr>
    </w:p>
    <w:p w14:paraId="3E07CF72" w14:textId="77777777" w:rsidR="00B42B1B" w:rsidRPr="00AD3B77" w:rsidRDefault="00B42B1B">
      <w:pPr>
        <w:rPr>
          <w:b/>
          <w:sz w:val="32"/>
          <w:szCs w:val="32"/>
        </w:rPr>
      </w:pPr>
    </w:p>
    <w:p w14:paraId="4CAE271F" w14:textId="77777777" w:rsidR="00B42B1B" w:rsidRPr="00AD3B77" w:rsidRDefault="00B42B1B">
      <w:pPr>
        <w:rPr>
          <w:b/>
          <w:sz w:val="32"/>
          <w:szCs w:val="32"/>
        </w:rPr>
      </w:pPr>
    </w:p>
    <w:p w14:paraId="501FC0E1" w14:textId="77777777" w:rsidR="00B42B1B" w:rsidRPr="00AD3B77" w:rsidRDefault="00B42B1B">
      <w:pPr>
        <w:rPr>
          <w:b/>
          <w:sz w:val="32"/>
          <w:szCs w:val="32"/>
        </w:rPr>
      </w:pPr>
    </w:p>
    <w:p w14:paraId="6D3751CD" w14:textId="77777777" w:rsidR="00B42B1B" w:rsidRPr="00AD3B77" w:rsidRDefault="00B42B1B">
      <w:pPr>
        <w:rPr>
          <w:b/>
          <w:sz w:val="32"/>
          <w:szCs w:val="32"/>
        </w:rPr>
      </w:pPr>
    </w:p>
    <w:p w14:paraId="7E4A0C0C" w14:textId="77777777" w:rsidR="00B42B1B" w:rsidRPr="00AD3B77" w:rsidRDefault="00B42B1B">
      <w:pPr>
        <w:rPr>
          <w:b/>
          <w:sz w:val="32"/>
          <w:szCs w:val="32"/>
        </w:rPr>
      </w:pPr>
    </w:p>
    <w:p w14:paraId="79BD1BD2" w14:textId="77777777" w:rsidR="00B42B1B" w:rsidRPr="00AD3B77" w:rsidRDefault="00B42B1B">
      <w:pPr>
        <w:rPr>
          <w:b/>
          <w:sz w:val="32"/>
          <w:szCs w:val="32"/>
        </w:rPr>
      </w:pPr>
    </w:p>
    <w:p w14:paraId="66E1440B" w14:textId="77777777" w:rsidR="00B42B1B" w:rsidRPr="00AD3B77" w:rsidRDefault="00B42B1B">
      <w:pPr>
        <w:rPr>
          <w:b/>
          <w:sz w:val="32"/>
          <w:szCs w:val="32"/>
        </w:rPr>
      </w:pPr>
    </w:p>
    <w:p w14:paraId="6AFC4478" w14:textId="77777777" w:rsidR="00B42B1B" w:rsidRPr="00AD3B77" w:rsidRDefault="00B42B1B">
      <w:pPr>
        <w:rPr>
          <w:b/>
          <w:sz w:val="32"/>
          <w:szCs w:val="32"/>
        </w:rPr>
      </w:pPr>
    </w:p>
    <w:p w14:paraId="6ADB8DB4" w14:textId="77777777" w:rsidR="00B42B1B" w:rsidRPr="00AD3B77" w:rsidRDefault="00FA6EE5">
      <w:pPr>
        <w:rPr>
          <w:b/>
          <w:sz w:val="32"/>
          <w:szCs w:val="32"/>
        </w:rPr>
      </w:pPr>
      <w:r w:rsidRPr="00AD3B77">
        <w:rPr>
          <w:b/>
          <w:sz w:val="32"/>
          <w:szCs w:val="32"/>
        </w:rPr>
        <w:br w:type="page" w:clear="all"/>
      </w:r>
    </w:p>
    <w:p w14:paraId="03D811A1" w14:textId="77777777" w:rsidR="00B42B1B" w:rsidRPr="00AD3B77" w:rsidRDefault="00FA6EE5">
      <w:pPr>
        <w:rPr>
          <w:b/>
          <w:sz w:val="32"/>
          <w:szCs w:val="32"/>
        </w:rPr>
      </w:pPr>
      <w:r w:rsidRPr="00AD3B77">
        <w:rPr>
          <w:rFonts w:hint="eastAsia"/>
          <w:b/>
          <w:sz w:val="32"/>
          <w:szCs w:val="32"/>
        </w:rPr>
        <w:lastRenderedPageBreak/>
        <w:t>一、资格证明文件格式</w:t>
      </w:r>
    </w:p>
    <w:p w14:paraId="1328FBDF" w14:textId="77777777" w:rsidR="00B42B1B" w:rsidRPr="00AD3B77" w:rsidRDefault="00FA6EE5">
      <w:pPr>
        <w:spacing w:before="156" w:after="50" w:line="360" w:lineRule="auto"/>
        <w:jc w:val="left"/>
        <w:rPr>
          <w:rFonts w:ascii="宋体" w:hAnsi="宋体" w:hint="eastAsia"/>
          <w:b/>
          <w:sz w:val="24"/>
        </w:rPr>
      </w:pPr>
      <w:r w:rsidRPr="00AD3B77">
        <w:rPr>
          <w:rFonts w:ascii="宋体" w:hAnsi="宋体" w:hint="eastAsia"/>
          <w:b/>
          <w:sz w:val="32"/>
          <w:szCs w:val="32"/>
        </w:rPr>
        <w:t>1.资格证明文件封面格式：</w:t>
      </w:r>
      <w:r w:rsidRPr="00AD3B77">
        <w:rPr>
          <w:rFonts w:ascii="宋体" w:hAnsi="宋体" w:hint="eastAsia"/>
          <w:b/>
          <w:sz w:val="24"/>
        </w:rPr>
        <w:t xml:space="preserve"> </w:t>
      </w:r>
    </w:p>
    <w:p w14:paraId="26535E33" w14:textId="77777777" w:rsidR="00B42B1B" w:rsidRPr="00AD3B77" w:rsidRDefault="00FA6EE5">
      <w:pPr>
        <w:spacing w:before="156" w:after="50"/>
        <w:rPr>
          <w:rFonts w:ascii="宋体" w:hAnsi="宋体" w:hint="eastAsia"/>
          <w:bCs/>
          <w:sz w:val="32"/>
          <w:szCs w:val="20"/>
        </w:rPr>
      </w:pPr>
      <w:r w:rsidRPr="00AD3B77">
        <w:rPr>
          <w:rFonts w:ascii="宋体" w:hAnsi="宋体" w:hint="eastAsia"/>
          <w:sz w:val="24"/>
        </w:rPr>
        <w:t xml:space="preserve">                                                    </w:t>
      </w:r>
    </w:p>
    <w:p w14:paraId="6751893E" w14:textId="77777777" w:rsidR="00B42B1B" w:rsidRPr="00AD3B77" w:rsidRDefault="00FA6EE5">
      <w:pPr>
        <w:spacing w:before="156" w:after="50"/>
        <w:jc w:val="center"/>
        <w:rPr>
          <w:rFonts w:ascii="宋体" w:hAnsi="宋体" w:hint="eastAsia"/>
          <w:sz w:val="44"/>
          <w:szCs w:val="44"/>
        </w:rPr>
      </w:pPr>
      <w:r w:rsidRPr="00AD3B77">
        <w:rPr>
          <w:rFonts w:ascii="宋体" w:hAnsi="宋体" w:hint="eastAsia"/>
          <w:sz w:val="44"/>
          <w:szCs w:val="44"/>
        </w:rPr>
        <w:t>电 子 响 应 文 件</w:t>
      </w:r>
    </w:p>
    <w:p w14:paraId="3E0AEAA3" w14:textId="77777777" w:rsidR="00B42B1B" w:rsidRPr="00AD3B77" w:rsidRDefault="00B42B1B">
      <w:pPr>
        <w:spacing w:before="156" w:after="50"/>
        <w:rPr>
          <w:rFonts w:ascii="宋体" w:hAnsi="宋体" w:hint="eastAsia"/>
          <w:sz w:val="24"/>
          <w:szCs w:val="20"/>
        </w:rPr>
      </w:pPr>
    </w:p>
    <w:p w14:paraId="43D84442" w14:textId="77777777" w:rsidR="00B42B1B" w:rsidRPr="00AD3B77" w:rsidRDefault="00FA6EE5">
      <w:pPr>
        <w:spacing w:before="156" w:after="50"/>
        <w:jc w:val="center"/>
        <w:rPr>
          <w:rFonts w:ascii="方正小标宋简体" w:eastAsia="方正小标宋简体" w:hAnsi="方正小标宋简体" w:cs="方正小标宋简体" w:hint="eastAsia"/>
          <w:bCs/>
          <w:sz w:val="44"/>
          <w:szCs w:val="44"/>
        </w:rPr>
      </w:pPr>
      <w:r w:rsidRPr="00AD3B77">
        <w:rPr>
          <w:rFonts w:ascii="方正小标宋简体" w:eastAsia="方正小标宋简体" w:hAnsi="方正小标宋简体" w:cs="方正小标宋简体" w:hint="eastAsia"/>
          <w:bCs/>
          <w:sz w:val="44"/>
          <w:szCs w:val="44"/>
        </w:rPr>
        <w:t>资  格  证  明  文  件</w:t>
      </w:r>
    </w:p>
    <w:p w14:paraId="5ABF7809" w14:textId="77777777" w:rsidR="00B42B1B" w:rsidRPr="00AD3B77" w:rsidRDefault="00B42B1B">
      <w:pPr>
        <w:spacing w:before="156" w:after="50"/>
        <w:rPr>
          <w:rFonts w:ascii="宋体" w:hAnsi="宋体" w:hint="eastAsia"/>
          <w:bCs/>
          <w:sz w:val="24"/>
          <w:szCs w:val="20"/>
        </w:rPr>
      </w:pPr>
    </w:p>
    <w:p w14:paraId="7E6CC5DC" w14:textId="77777777" w:rsidR="00B42B1B" w:rsidRPr="00AD3B77" w:rsidRDefault="00B42B1B">
      <w:pPr>
        <w:spacing w:before="156" w:after="50"/>
        <w:rPr>
          <w:rFonts w:ascii="宋体" w:hAnsi="宋体" w:hint="eastAsia"/>
          <w:bCs/>
          <w:sz w:val="24"/>
          <w:szCs w:val="20"/>
        </w:rPr>
      </w:pPr>
    </w:p>
    <w:p w14:paraId="2DEF8BE6" w14:textId="77777777" w:rsidR="00B42B1B" w:rsidRPr="00AD3B77" w:rsidRDefault="00B42B1B">
      <w:pPr>
        <w:spacing w:before="156" w:after="50"/>
        <w:rPr>
          <w:rFonts w:ascii="宋体" w:hAnsi="宋体" w:hint="eastAsia"/>
          <w:bCs/>
          <w:sz w:val="24"/>
          <w:szCs w:val="20"/>
        </w:rPr>
      </w:pPr>
    </w:p>
    <w:p w14:paraId="59D6BD83" w14:textId="77777777" w:rsidR="00B42B1B" w:rsidRPr="00AD3B77" w:rsidRDefault="00B42B1B">
      <w:pPr>
        <w:spacing w:before="156" w:after="50"/>
        <w:rPr>
          <w:rFonts w:ascii="宋体" w:hAnsi="宋体" w:hint="eastAsia"/>
          <w:bCs/>
          <w:sz w:val="24"/>
          <w:szCs w:val="20"/>
        </w:rPr>
      </w:pPr>
    </w:p>
    <w:p w14:paraId="1E3124F5" w14:textId="77777777" w:rsidR="00B42B1B" w:rsidRPr="00AD3B77" w:rsidRDefault="00B42B1B">
      <w:pPr>
        <w:spacing w:before="156" w:after="50"/>
        <w:rPr>
          <w:rFonts w:ascii="宋体" w:hAnsi="宋体" w:hint="eastAsia"/>
          <w:bCs/>
          <w:sz w:val="24"/>
          <w:szCs w:val="20"/>
        </w:rPr>
      </w:pPr>
    </w:p>
    <w:p w14:paraId="5E6380BA" w14:textId="77777777" w:rsidR="00B42B1B" w:rsidRPr="00AD3B77" w:rsidRDefault="00FA6EE5">
      <w:pPr>
        <w:spacing w:before="156" w:after="50"/>
        <w:ind w:firstLine="640"/>
        <w:rPr>
          <w:rFonts w:ascii="宋体" w:hAnsi="宋体" w:cs="仿宋_GB2312" w:hint="eastAsia"/>
          <w:bCs/>
          <w:sz w:val="32"/>
          <w:szCs w:val="32"/>
        </w:rPr>
      </w:pPr>
      <w:r w:rsidRPr="00AD3B77">
        <w:rPr>
          <w:rFonts w:ascii="宋体" w:hAnsi="宋体" w:cs="仿宋_GB2312" w:hint="eastAsia"/>
          <w:bCs/>
          <w:sz w:val="32"/>
          <w:szCs w:val="32"/>
        </w:rPr>
        <w:t>项目名称：</w:t>
      </w:r>
    </w:p>
    <w:p w14:paraId="2A4E427A" w14:textId="032963A5" w:rsidR="00B42B1B" w:rsidRPr="00AD3B77" w:rsidRDefault="00B42B1B">
      <w:pPr>
        <w:spacing w:before="156" w:after="50"/>
        <w:ind w:firstLine="720"/>
        <w:rPr>
          <w:rFonts w:ascii="宋体" w:hAnsi="宋体" w:cs="仿宋_GB2312" w:hint="eastAsia"/>
          <w:bCs/>
          <w:sz w:val="32"/>
          <w:szCs w:val="32"/>
        </w:rPr>
      </w:pPr>
    </w:p>
    <w:p w14:paraId="1759132C" w14:textId="77777777" w:rsidR="00B42B1B" w:rsidRPr="00AD3B77" w:rsidRDefault="00FA6EE5">
      <w:pPr>
        <w:spacing w:before="156" w:after="50"/>
        <w:ind w:firstLine="720"/>
        <w:rPr>
          <w:rFonts w:ascii="宋体" w:hAnsi="宋体" w:cs="仿宋_GB2312" w:hint="eastAsia"/>
          <w:bCs/>
          <w:sz w:val="32"/>
          <w:szCs w:val="32"/>
        </w:rPr>
      </w:pPr>
      <w:r w:rsidRPr="00AD3B77">
        <w:rPr>
          <w:rFonts w:ascii="宋体" w:hAnsi="宋体" w:cs="仿宋_GB2312" w:hint="eastAsia"/>
          <w:bCs/>
          <w:sz w:val="32"/>
          <w:szCs w:val="32"/>
        </w:rPr>
        <w:t>项目编号：</w:t>
      </w:r>
    </w:p>
    <w:p w14:paraId="4F413216" w14:textId="77777777" w:rsidR="00B42B1B" w:rsidRPr="00AD3B77" w:rsidRDefault="00B42B1B">
      <w:pPr>
        <w:spacing w:before="156" w:after="50"/>
        <w:rPr>
          <w:rFonts w:ascii="宋体" w:hAnsi="宋体" w:cs="仿宋_GB2312" w:hint="eastAsia"/>
          <w:bCs/>
          <w:sz w:val="32"/>
          <w:szCs w:val="32"/>
        </w:rPr>
      </w:pPr>
    </w:p>
    <w:p w14:paraId="1D8CEBDA" w14:textId="4E71512D" w:rsidR="00B632F1" w:rsidRPr="00AD3B77" w:rsidRDefault="00B632F1">
      <w:pPr>
        <w:pStyle w:val="17"/>
        <w:spacing w:before="50" w:after="50"/>
        <w:ind w:firstLine="720"/>
        <w:rPr>
          <w:rFonts w:ascii="宋体" w:hAnsi="宋体" w:cs="仿宋_GB2312" w:hint="eastAsia"/>
          <w:bCs/>
          <w:sz w:val="32"/>
          <w:szCs w:val="32"/>
        </w:rPr>
      </w:pPr>
      <w:r w:rsidRPr="00AD3B77">
        <w:rPr>
          <w:rFonts w:ascii="宋体" w:hAnsi="宋体" w:cs="仿宋_GB2312" w:hint="eastAsia"/>
          <w:bCs/>
          <w:sz w:val="32"/>
          <w:szCs w:val="32"/>
        </w:rPr>
        <w:t>标项名称：</w:t>
      </w:r>
    </w:p>
    <w:p w14:paraId="07D2CAA6" w14:textId="77777777" w:rsidR="00B632F1" w:rsidRPr="00AD3B77" w:rsidRDefault="00B632F1">
      <w:pPr>
        <w:pStyle w:val="17"/>
        <w:spacing w:before="50" w:after="50"/>
        <w:ind w:firstLine="720"/>
        <w:rPr>
          <w:rFonts w:ascii="宋体" w:hAnsi="宋体" w:cs="仿宋_GB2312" w:hint="eastAsia"/>
          <w:bCs/>
          <w:sz w:val="32"/>
          <w:szCs w:val="32"/>
        </w:rPr>
      </w:pPr>
    </w:p>
    <w:p w14:paraId="132B4B30" w14:textId="5F501044" w:rsidR="00B42B1B" w:rsidRPr="00AD3B77" w:rsidRDefault="00FA6EE5">
      <w:pPr>
        <w:pStyle w:val="17"/>
        <w:spacing w:before="50" w:after="50"/>
        <w:ind w:firstLine="720"/>
        <w:rPr>
          <w:rFonts w:ascii="宋体" w:hAnsi="宋体" w:cs="仿宋_GB2312" w:hint="eastAsia"/>
          <w:bCs/>
          <w:sz w:val="32"/>
          <w:szCs w:val="32"/>
        </w:rPr>
      </w:pPr>
      <w:r w:rsidRPr="00AD3B77">
        <w:rPr>
          <w:rFonts w:ascii="宋体" w:hAnsi="宋体" w:cs="仿宋_GB2312" w:hint="eastAsia"/>
          <w:bCs/>
          <w:sz w:val="32"/>
          <w:szCs w:val="32"/>
        </w:rPr>
        <w:t>供应商名称：</w:t>
      </w:r>
    </w:p>
    <w:p w14:paraId="7EF03811" w14:textId="77777777" w:rsidR="00B42B1B" w:rsidRPr="00AD3B77" w:rsidRDefault="00B42B1B">
      <w:pPr>
        <w:spacing w:before="156" w:after="50"/>
        <w:ind w:firstLine="640"/>
        <w:rPr>
          <w:rFonts w:ascii="宋体" w:hAnsi="宋体" w:cs="仿宋_GB2312" w:hint="eastAsia"/>
          <w:bCs/>
          <w:sz w:val="32"/>
          <w:szCs w:val="32"/>
        </w:rPr>
      </w:pPr>
    </w:p>
    <w:p w14:paraId="60A3D6E4" w14:textId="77777777" w:rsidR="00B42B1B" w:rsidRPr="00AD3B77" w:rsidRDefault="00B42B1B">
      <w:pPr>
        <w:pStyle w:val="17"/>
        <w:spacing w:before="50" w:after="50"/>
        <w:ind w:firstLine="0"/>
        <w:rPr>
          <w:rFonts w:ascii="宋体" w:hAnsi="宋体" w:cs="仿宋_GB2312" w:hint="eastAsia"/>
          <w:bCs/>
          <w:sz w:val="32"/>
          <w:szCs w:val="32"/>
        </w:rPr>
      </w:pPr>
    </w:p>
    <w:p w14:paraId="0877C644" w14:textId="77777777" w:rsidR="00B42B1B" w:rsidRPr="00AD3B77" w:rsidRDefault="00B42B1B">
      <w:pPr>
        <w:pStyle w:val="17"/>
        <w:spacing w:before="50" w:after="50"/>
        <w:ind w:firstLine="1280"/>
        <w:rPr>
          <w:rFonts w:ascii="宋体" w:hAnsi="宋体" w:cs="仿宋_GB2312" w:hint="eastAsia"/>
          <w:bCs/>
          <w:sz w:val="32"/>
          <w:szCs w:val="32"/>
        </w:rPr>
      </w:pPr>
    </w:p>
    <w:p w14:paraId="75FDE595" w14:textId="77777777" w:rsidR="00B42B1B" w:rsidRPr="00AD3B77" w:rsidRDefault="00FA6EE5">
      <w:pPr>
        <w:spacing w:before="156" w:after="50"/>
        <w:jc w:val="center"/>
        <w:rPr>
          <w:rFonts w:ascii="宋体" w:hAnsi="宋体" w:cs="仿宋_GB2312" w:hint="eastAsia"/>
          <w:sz w:val="32"/>
          <w:szCs w:val="32"/>
        </w:rPr>
      </w:pPr>
      <w:r w:rsidRPr="00AD3B77">
        <w:rPr>
          <w:rFonts w:ascii="宋体" w:hAnsi="宋体" w:cs="仿宋_GB2312" w:hint="eastAsia"/>
          <w:sz w:val="32"/>
          <w:szCs w:val="32"/>
        </w:rPr>
        <w:t>年    月    日</w:t>
      </w:r>
    </w:p>
    <w:p w14:paraId="285D7EE4" w14:textId="77777777" w:rsidR="00B42B1B" w:rsidRPr="00AD3B77" w:rsidRDefault="00FA6EE5">
      <w:pPr>
        <w:spacing w:before="156" w:after="50" w:line="360" w:lineRule="auto"/>
        <w:ind w:left="142"/>
        <w:jc w:val="left"/>
        <w:rPr>
          <w:rFonts w:ascii="宋体" w:hAnsi="宋体" w:hint="eastAsia"/>
          <w:b/>
          <w:bCs/>
          <w:sz w:val="32"/>
          <w:szCs w:val="32"/>
        </w:rPr>
      </w:pPr>
      <w:r w:rsidRPr="00AD3B77">
        <w:rPr>
          <w:rFonts w:ascii="宋体" w:hAnsi="宋体"/>
          <w:sz w:val="24"/>
        </w:rPr>
        <w:br w:type="page" w:clear="all"/>
      </w:r>
      <w:r w:rsidRPr="00AD3B77">
        <w:rPr>
          <w:rFonts w:ascii="宋体" w:hAnsi="宋体" w:hint="eastAsia"/>
          <w:b/>
          <w:bCs/>
          <w:sz w:val="32"/>
          <w:szCs w:val="32"/>
        </w:rPr>
        <w:lastRenderedPageBreak/>
        <w:t>2.资格证明文件目录</w:t>
      </w:r>
    </w:p>
    <w:p w14:paraId="25D9AAC0" w14:textId="77777777" w:rsidR="00B42B1B" w:rsidRPr="00AD3B77" w:rsidRDefault="00FA6EE5">
      <w:pPr>
        <w:spacing w:before="156" w:after="50" w:line="360" w:lineRule="auto"/>
        <w:ind w:firstLine="645"/>
        <w:rPr>
          <w:rFonts w:ascii="宋体" w:hAnsi="宋体" w:hint="eastAsia"/>
          <w:sz w:val="32"/>
          <w:szCs w:val="32"/>
        </w:rPr>
      </w:pPr>
      <w:r w:rsidRPr="00AD3B77">
        <w:rPr>
          <w:rFonts w:ascii="宋体" w:hAnsi="宋体" w:hint="eastAsia"/>
          <w:sz w:val="32"/>
          <w:szCs w:val="32"/>
        </w:rPr>
        <w:t>根据谈判文件规定及供应商提供的材料自行编写目录（部分格式后附）。</w:t>
      </w:r>
    </w:p>
    <w:p w14:paraId="2A784AE3" w14:textId="77777777" w:rsidR="00B42B1B" w:rsidRPr="00AD3B77" w:rsidRDefault="00FA6EE5">
      <w:pPr>
        <w:spacing w:before="156" w:after="50" w:line="360" w:lineRule="auto"/>
        <w:rPr>
          <w:rFonts w:ascii="宋体" w:hAnsi="宋体" w:hint="eastAsia"/>
          <w:sz w:val="24"/>
          <w:szCs w:val="20"/>
        </w:rPr>
      </w:pPr>
      <w:r w:rsidRPr="00AD3B77">
        <w:rPr>
          <w:rFonts w:ascii="宋体" w:hAnsi="宋体"/>
          <w:sz w:val="24"/>
          <w:szCs w:val="20"/>
        </w:rPr>
        <w:t xml:space="preserve"> </w:t>
      </w:r>
    </w:p>
    <w:p w14:paraId="63DDB6B6" w14:textId="77777777" w:rsidR="00B42B1B" w:rsidRPr="00AD3B77" w:rsidRDefault="00B42B1B">
      <w:pPr>
        <w:spacing w:line="360" w:lineRule="auto"/>
        <w:rPr>
          <w:rFonts w:ascii="宋体" w:hAnsi="宋体" w:hint="eastAsia"/>
          <w:szCs w:val="21"/>
        </w:rPr>
      </w:pPr>
    </w:p>
    <w:p w14:paraId="4BB75290" w14:textId="77777777" w:rsidR="00B42B1B" w:rsidRPr="00AD3B77" w:rsidRDefault="00B42B1B">
      <w:pPr>
        <w:spacing w:line="360" w:lineRule="auto"/>
        <w:rPr>
          <w:rFonts w:ascii="宋体" w:hAnsi="宋体" w:hint="eastAsia"/>
          <w:szCs w:val="21"/>
        </w:rPr>
      </w:pPr>
    </w:p>
    <w:p w14:paraId="52E72E1C" w14:textId="77777777" w:rsidR="00B42B1B" w:rsidRPr="00AD3B77" w:rsidRDefault="00B42B1B">
      <w:pPr>
        <w:spacing w:line="360" w:lineRule="auto"/>
        <w:rPr>
          <w:rFonts w:ascii="宋体" w:hAnsi="宋体" w:hint="eastAsia"/>
          <w:szCs w:val="21"/>
        </w:rPr>
      </w:pPr>
    </w:p>
    <w:p w14:paraId="09E0D32C" w14:textId="77777777" w:rsidR="00B42B1B" w:rsidRPr="00AD3B77" w:rsidRDefault="00B42B1B">
      <w:pPr>
        <w:spacing w:line="360" w:lineRule="auto"/>
        <w:rPr>
          <w:rFonts w:ascii="宋体" w:hAnsi="宋体" w:hint="eastAsia"/>
          <w:szCs w:val="21"/>
        </w:rPr>
      </w:pPr>
    </w:p>
    <w:p w14:paraId="11120126" w14:textId="77777777" w:rsidR="00B42B1B" w:rsidRPr="00AD3B77" w:rsidRDefault="00B42B1B">
      <w:pPr>
        <w:spacing w:line="300" w:lineRule="auto"/>
        <w:rPr>
          <w:rFonts w:ascii="宋体" w:hAnsi="宋体" w:hint="eastAsia"/>
          <w:szCs w:val="21"/>
        </w:rPr>
      </w:pPr>
    </w:p>
    <w:p w14:paraId="7AC2D130" w14:textId="77777777" w:rsidR="00B42B1B" w:rsidRPr="00AD3B77" w:rsidRDefault="00B42B1B">
      <w:pPr>
        <w:spacing w:line="300" w:lineRule="auto"/>
        <w:rPr>
          <w:rFonts w:ascii="宋体" w:hAnsi="宋体" w:hint="eastAsia"/>
          <w:szCs w:val="21"/>
        </w:rPr>
      </w:pPr>
    </w:p>
    <w:p w14:paraId="1EE01C18" w14:textId="77777777" w:rsidR="00B42B1B" w:rsidRPr="00AD3B77" w:rsidRDefault="00B42B1B">
      <w:pPr>
        <w:spacing w:line="300" w:lineRule="auto"/>
        <w:rPr>
          <w:rFonts w:ascii="宋体" w:hAnsi="宋体" w:hint="eastAsia"/>
          <w:szCs w:val="21"/>
        </w:rPr>
      </w:pPr>
    </w:p>
    <w:p w14:paraId="16A28FBA" w14:textId="77777777" w:rsidR="00B42B1B" w:rsidRPr="00AD3B77" w:rsidRDefault="00B42B1B">
      <w:pPr>
        <w:spacing w:line="300" w:lineRule="auto"/>
        <w:rPr>
          <w:rFonts w:ascii="宋体" w:hAnsi="宋体" w:hint="eastAsia"/>
          <w:szCs w:val="21"/>
        </w:rPr>
      </w:pPr>
    </w:p>
    <w:p w14:paraId="75707F3A" w14:textId="77777777" w:rsidR="00B42B1B" w:rsidRPr="00AD3B77" w:rsidRDefault="00B42B1B">
      <w:pPr>
        <w:spacing w:line="300" w:lineRule="auto"/>
        <w:rPr>
          <w:rFonts w:ascii="宋体" w:hAnsi="宋体" w:hint="eastAsia"/>
          <w:szCs w:val="21"/>
        </w:rPr>
      </w:pPr>
    </w:p>
    <w:p w14:paraId="77CDB7CC" w14:textId="77777777" w:rsidR="00B42B1B" w:rsidRPr="00AD3B77" w:rsidRDefault="00B42B1B">
      <w:pPr>
        <w:spacing w:line="300" w:lineRule="auto"/>
        <w:rPr>
          <w:rFonts w:ascii="宋体" w:hAnsi="宋体" w:hint="eastAsia"/>
          <w:szCs w:val="21"/>
        </w:rPr>
      </w:pPr>
    </w:p>
    <w:p w14:paraId="2A110452" w14:textId="77777777" w:rsidR="00B42B1B" w:rsidRPr="00AD3B77" w:rsidRDefault="00B42B1B">
      <w:pPr>
        <w:spacing w:line="300" w:lineRule="auto"/>
        <w:rPr>
          <w:rFonts w:ascii="宋体" w:hAnsi="宋体" w:hint="eastAsia"/>
          <w:szCs w:val="21"/>
        </w:rPr>
      </w:pPr>
    </w:p>
    <w:p w14:paraId="69DF9753" w14:textId="77777777" w:rsidR="00B42B1B" w:rsidRPr="00AD3B77" w:rsidRDefault="00B42B1B">
      <w:pPr>
        <w:spacing w:line="300" w:lineRule="auto"/>
        <w:rPr>
          <w:rFonts w:ascii="宋体" w:hAnsi="宋体" w:hint="eastAsia"/>
          <w:szCs w:val="21"/>
        </w:rPr>
      </w:pPr>
    </w:p>
    <w:p w14:paraId="41BD4DAD" w14:textId="77777777" w:rsidR="00B42B1B" w:rsidRPr="00AD3B77" w:rsidRDefault="00B42B1B">
      <w:pPr>
        <w:spacing w:line="300" w:lineRule="auto"/>
        <w:rPr>
          <w:rFonts w:ascii="宋体" w:hAnsi="宋体" w:hint="eastAsia"/>
          <w:szCs w:val="21"/>
        </w:rPr>
      </w:pPr>
    </w:p>
    <w:p w14:paraId="1659CFB9" w14:textId="77777777" w:rsidR="00B42B1B" w:rsidRPr="00AD3B77" w:rsidRDefault="00B42B1B">
      <w:pPr>
        <w:spacing w:line="300" w:lineRule="auto"/>
        <w:rPr>
          <w:rFonts w:ascii="宋体" w:hAnsi="宋体" w:hint="eastAsia"/>
          <w:szCs w:val="21"/>
        </w:rPr>
      </w:pPr>
    </w:p>
    <w:p w14:paraId="0E82B8F0" w14:textId="77777777" w:rsidR="00B42B1B" w:rsidRPr="00AD3B77" w:rsidRDefault="00B42B1B">
      <w:pPr>
        <w:spacing w:line="300" w:lineRule="auto"/>
        <w:rPr>
          <w:rFonts w:ascii="宋体" w:hAnsi="宋体" w:hint="eastAsia"/>
          <w:szCs w:val="21"/>
        </w:rPr>
      </w:pPr>
    </w:p>
    <w:p w14:paraId="47FD82AA" w14:textId="77777777" w:rsidR="00B42B1B" w:rsidRPr="00AD3B77" w:rsidRDefault="00B42B1B">
      <w:pPr>
        <w:spacing w:line="320" w:lineRule="exact"/>
        <w:jc w:val="left"/>
        <w:rPr>
          <w:rFonts w:ascii="宋体" w:hAnsi="宋体" w:hint="eastAsia"/>
          <w:szCs w:val="21"/>
        </w:rPr>
      </w:pPr>
    </w:p>
    <w:p w14:paraId="7E9FF0A6" w14:textId="77777777" w:rsidR="00A1647D" w:rsidRPr="00AD3B77" w:rsidRDefault="00FA6EE5">
      <w:pPr>
        <w:spacing w:before="156" w:after="50"/>
        <w:jc w:val="center"/>
        <w:rPr>
          <w:rFonts w:ascii="宋体" w:hAnsi="宋体" w:hint="eastAsia"/>
          <w:b/>
          <w:sz w:val="32"/>
          <w:szCs w:val="32"/>
        </w:rPr>
      </w:pPr>
      <w:r w:rsidRPr="00AD3B77">
        <w:rPr>
          <w:rFonts w:ascii="宋体" w:hAnsi="宋体"/>
          <w:b/>
          <w:sz w:val="32"/>
          <w:szCs w:val="32"/>
        </w:rPr>
        <w:br w:type="page" w:clear="all"/>
      </w:r>
    </w:p>
    <w:p w14:paraId="0234686B" w14:textId="2A84D67F" w:rsidR="00A1647D" w:rsidRPr="00AD3B77" w:rsidRDefault="00A1647D" w:rsidP="00A1647D">
      <w:pPr>
        <w:widowControl/>
        <w:jc w:val="center"/>
      </w:pPr>
      <w:r w:rsidRPr="00AD3B77">
        <w:rPr>
          <w:rFonts w:ascii="宋体" w:hAnsi="宋体" w:cs="宋体" w:hint="eastAsia"/>
          <w:b/>
          <w:sz w:val="32"/>
          <w:szCs w:val="32"/>
        </w:rPr>
        <w:lastRenderedPageBreak/>
        <w:t>桂平市政府采购项目投标资格承诺函</w:t>
      </w:r>
    </w:p>
    <w:p w14:paraId="2E205C62" w14:textId="77777777" w:rsidR="00A1647D" w:rsidRPr="00AD3B77" w:rsidRDefault="00A1647D" w:rsidP="00A1647D">
      <w:pPr>
        <w:widowControl/>
        <w:spacing w:line="360" w:lineRule="auto"/>
        <w:ind w:firstLine="480"/>
        <w:jc w:val="left"/>
        <w:rPr>
          <w:rFonts w:ascii="宋体" w:hAnsi="宋体" w:cs="宋体" w:hint="eastAsia"/>
          <w:sz w:val="24"/>
          <w:lang w:bidi="ar"/>
        </w:rPr>
      </w:pPr>
    </w:p>
    <w:p w14:paraId="3CB09863" w14:textId="24BAD23E" w:rsidR="00A1647D" w:rsidRPr="00AD3B77" w:rsidRDefault="00A1647D" w:rsidP="00A1647D">
      <w:pPr>
        <w:widowControl/>
        <w:spacing w:line="360" w:lineRule="auto"/>
        <w:ind w:firstLine="480"/>
        <w:jc w:val="left"/>
        <w:rPr>
          <w:rFonts w:ascii="宋体" w:hAnsi="宋体" w:cs="宋体" w:hint="eastAsia"/>
          <w:sz w:val="24"/>
        </w:rPr>
      </w:pPr>
      <w:r w:rsidRPr="00AD3B77">
        <w:rPr>
          <w:rFonts w:ascii="宋体" w:hAnsi="宋体" w:cs="宋体" w:hint="eastAsia"/>
          <w:sz w:val="24"/>
          <w:lang w:bidi="ar"/>
        </w:rPr>
        <w:t xml:space="preserve">本公司郑重承诺，根据《中华人民共和国政府采购法》第二十二条的规定，本公司为参加政府采购活动的合格供应商。即本公司同时满足以下条件： </w:t>
      </w:r>
    </w:p>
    <w:p w14:paraId="5DD2D7B1" w14:textId="77777777" w:rsidR="00A1647D" w:rsidRPr="00AD3B77" w:rsidRDefault="00A1647D" w:rsidP="00A1647D">
      <w:pPr>
        <w:widowControl/>
        <w:spacing w:line="360" w:lineRule="auto"/>
        <w:ind w:firstLine="480"/>
        <w:jc w:val="left"/>
        <w:rPr>
          <w:rFonts w:ascii="宋体" w:hAnsi="宋体" w:cs="宋体" w:hint="eastAsia"/>
          <w:sz w:val="24"/>
        </w:rPr>
      </w:pPr>
      <w:r w:rsidRPr="00AD3B77">
        <w:rPr>
          <w:rFonts w:ascii="宋体" w:hAnsi="宋体" w:cs="宋体" w:hint="eastAsia"/>
          <w:sz w:val="24"/>
          <w:lang w:bidi="ar"/>
        </w:rPr>
        <w:t xml:space="preserve">1.具有独立承担民事责任的能力。 </w:t>
      </w:r>
    </w:p>
    <w:p w14:paraId="7CA9974F" w14:textId="77777777" w:rsidR="00A1647D" w:rsidRPr="00AD3B77" w:rsidRDefault="00A1647D" w:rsidP="00A1647D">
      <w:pPr>
        <w:widowControl/>
        <w:spacing w:line="360" w:lineRule="auto"/>
        <w:ind w:firstLine="480"/>
        <w:jc w:val="left"/>
        <w:rPr>
          <w:rFonts w:ascii="宋体" w:hAnsi="宋体" w:cs="宋体" w:hint="eastAsia"/>
          <w:sz w:val="24"/>
        </w:rPr>
      </w:pPr>
      <w:r w:rsidRPr="00AD3B77">
        <w:rPr>
          <w:rFonts w:ascii="宋体" w:hAnsi="宋体" w:cs="宋体" w:hint="eastAsia"/>
          <w:sz w:val="24"/>
          <w:lang w:bidi="ar"/>
        </w:rPr>
        <w:t xml:space="preserve">2.具有良好的商业信誉和健全的财务会计制度。 </w:t>
      </w:r>
    </w:p>
    <w:p w14:paraId="111EB520" w14:textId="77777777" w:rsidR="00A1647D" w:rsidRPr="00AD3B77" w:rsidRDefault="00A1647D" w:rsidP="00A1647D">
      <w:pPr>
        <w:widowControl/>
        <w:spacing w:line="360" w:lineRule="auto"/>
        <w:ind w:firstLine="480"/>
        <w:jc w:val="left"/>
        <w:rPr>
          <w:rFonts w:ascii="宋体" w:hAnsi="宋体" w:cs="宋体" w:hint="eastAsia"/>
          <w:sz w:val="24"/>
        </w:rPr>
      </w:pPr>
      <w:r w:rsidRPr="00AD3B77">
        <w:rPr>
          <w:rFonts w:ascii="宋体" w:hAnsi="宋体" w:cs="宋体" w:hint="eastAsia"/>
          <w:sz w:val="24"/>
          <w:lang w:bidi="ar"/>
        </w:rPr>
        <w:t xml:space="preserve">3.具有履行合同所必需的设备和专业技术能力。 </w:t>
      </w:r>
    </w:p>
    <w:p w14:paraId="6217572D" w14:textId="77777777" w:rsidR="00A1647D" w:rsidRPr="00AD3B77" w:rsidRDefault="00A1647D" w:rsidP="00A1647D">
      <w:pPr>
        <w:widowControl/>
        <w:spacing w:line="360" w:lineRule="auto"/>
        <w:ind w:firstLine="480"/>
        <w:jc w:val="left"/>
        <w:rPr>
          <w:rFonts w:ascii="宋体" w:hAnsi="宋体" w:cs="宋体" w:hint="eastAsia"/>
          <w:sz w:val="24"/>
        </w:rPr>
      </w:pPr>
      <w:r w:rsidRPr="00AD3B77">
        <w:rPr>
          <w:rFonts w:ascii="宋体" w:hAnsi="宋体" w:cs="宋体" w:hint="eastAsia"/>
          <w:sz w:val="24"/>
          <w:lang w:bidi="ar"/>
        </w:rPr>
        <w:t xml:space="preserve">4.有依法缴纳税收和社会保障资金的良好记录。 </w:t>
      </w:r>
    </w:p>
    <w:p w14:paraId="34784F49" w14:textId="77777777" w:rsidR="00A1647D" w:rsidRPr="00AD3B77" w:rsidRDefault="00A1647D" w:rsidP="00A1647D">
      <w:pPr>
        <w:widowControl/>
        <w:spacing w:line="360" w:lineRule="auto"/>
        <w:ind w:firstLine="480"/>
        <w:jc w:val="left"/>
        <w:rPr>
          <w:rFonts w:ascii="宋体" w:hAnsi="宋体" w:cs="宋体" w:hint="eastAsia"/>
          <w:sz w:val="24"/>
        </w:rPr>
      </w:pPr>
      <w:r w:rsidRPr="00AD3B77">
        <w:rPr>
          <w:rFonts w:ascii="宋体" w:hAnsi="宋体" w:cs="宋体" w:hint="eastAsia"/>
          <w:sz w:val="24"/>
          <w:lang w:bidi="ar"/>
        </w:rPr>
        <w:t xml:space="preserve">5. 提交响应文件截止日期前三年内，在经营活动中没有重大违法记录。 </w:t>
      </w:r>
    </w:p>
    <w:p w14:paraId="0686799E" w14:textId="77777777" w:rsidR="00A1647D" w:rsidRPr="00AD3B77" w:rsidRDefault="00A1647D" w:rsidP="00A1647D">
      <w:pPr>
        <w:widowControl/>
        <w:spacing w:line="360" w:lineRule="auto"/>
        <w:ind w:firstLine="480"/>
        <w:jc w:val="left"/>
        <w:rPr>
          <w:rFonts w:ascii="宋体" w:hAnsi="宋体" w:cs="宋体" w:hint="eastAsia"/>
          <w:sz w:val="24"/>
        </w:rPr>
      </w:pPr>
      <w:r w:rsidRPr="00AD3B77">
        <w:rPr>
          <w:rFonts w:ascii="宋体" w:hAnsi="宋体" w:cs="宋体" w:hint="eastAsia"/>
          <w:sz w:val="24"/>
          <w:lang w:bidi="ar"/>
        </w:rPr>
        <w:t xml:space="preserve">本公司对上述承诺的真实性负责，并接受政府采购、税务、社会保障等监督管理部门、采购文件规定的资格审查机构、社会公众的监督和检查。如有虚假，将依法承担相应责任。 </w:t>
      </w:r>
    </w:p>
    <w:p w14:paraId="6FF44A8F" w14:textId="77777777" w:rsidR="00A1647D" w:rsidRPr="00AD3B77" w:rsidRDefault="00A1647D" w:rsidP="00A1647D">
      <w:pPr>
        <w:widowControl/>
        <w:spacing w:line="360" w:lineRule="auto"/>
        <w:jc w:val="right"/>
        <w:rPr>
          <w:rFonts w:ascii="宋体" w:hAnsi="宋体" w:cs="宋体" w:hint="eastAsia"/>
          <w:sz w:val="24"/>
          <w:lang w:bidi="ar"/>
        </w:rPr>
      </w:pPr>
    </w:p>
    <w:p w14:paraId="09DD3794" w14:textId="77777777" w:rsidR="00A1647D" w:rsidRPr="00AD3B77" w:rsidRDefault="00A1647D" w:rsidP="00A1647D">
      <w:pPr>
        <w:widowControl/>
        <w:spacing w:line="360" w:lineRule="auto"/>
        <w:jc w:val="right"/>
        <w:rPr>
          <w:rFonts w:ascii="宋体" w:hAnsi="宋体" w:cs="宋体" w:hint="eastAsia"/>
          <w:sz w:val="24"/>
          <w:lang w:bidi="ar"/>
        </w:rPr>
      </w:pPr>
    </w:p>
    <w:p w14:paraId="06A9E456" w14:textId="77777777" w:rsidR="00A1647D" w:rsidRPr="00AD3B77" w:rsidRDefault="00A1647D" w:rsidP="00A1647D">
      <w:pPr>
        <w:widowControl/>
        <w:spacing w:line="360" w:lineRule="auto"/>
        <w:jc w:val="right"/>
        <w:rPr>
          <w:rFonts w:ascii="宋体" w:hAnsi="宋体" w:cs="宋体" w:hint="eastAsia"/>
          <w:sz w:val="24"/>
          <w:lang w:bidi="ar"/>
        </w:rPr>
      </w:pPr>
    </w:p>
    <w:p w14:paraId="3EA97A3A" w14:textId="77777777" w:rsidR="00A1647D" w:rsidRPr="00AD3B77" w:rsidRDefault="00A1647D" w:rsidP="00A1647D">
      <w:pPr>
        <w:widowControl/>
        <w:spacing w:line="360" w:lineRule="auto"/>
        <w:jc w:val="right"/>
        <w:rPr>
          <w:rFonts w:ascii="宋体" w:hAnsi="宋体" w:cs="宋体" w:hint="eastAsia"/>
          <w:sz w:val="24"/>
          <w:lang w:bidi="ar"/>
        </w:rPr>
      </w:pPr>
    </w:p>
    <w:p w14:paraId="06C2EBC0" w14:textId="77777777" w:rsidR="00A1647D" w:rsidRPr="00AD3B77" w:rsidRDefault="00A1647D" w:rsidP="00A1647D">
      <w:pPr>
        <w:widowControl/>
        <w:spacing w:line="360" w:lineRule="auto"/>
        <w:jc w:val="center"/>
        <w:rPr>
          <w:rFonts w:ascii="宋体" w:hAnsi="宋体" w:cs="宋体" w:hint="eastAsia"/>
          <w:sz w:val="24"/>
        </w:rPr>
      </w:pPr>
      <w:r w:rsidRPr="00AD3B77">
        <w:rPr>
          <w:rFonts w:ascii="宋体" w:hAnsi="宋体" w:cs="宋体" w:hint="eastAsia"/>
          <w:sz w:val="24"/>
          <w:lang w:bidi="ar"/>
        </w:rPr>
        <w:t xml:space="preserve">                                                     </w:t>
      </w:r>
    </w:p>
    <w:p w14:paraId="7EDACEB5" w14:textId="77777777" w:rsidR="00A1647D" w:rsidRPr="00AD3B77" w:rsidRDefault="00A1647D" w:rsidP="00A1647D">
      <w:pPr>
        <w:widowControl/>
        <w:spacing w:line="360" w:lineRule="auto"/>
        <w:jc w:val="center"/>
        <w:rPr>
          <w:rFonts w:ascii="宋体" w:hAnsi="宋体" w:cs="宋体" w:hint="eastAsia"/>
          <w:sz w:val="24"/>
          <w:lang w:bidi="ar"/>
        </w:rPr>
      </w:pPr>
      <w:r w:rsidRPr="00AD3B77">
        <w:rPr>
          <w:rFonts w:ascii="宋体" w:hAnsi="宋体" w:cs="宋体" w:hint="eastAsia"/>
          <w:sz w:val="24"/>
          <w:lang w:bidi="ar"/>
        </w:rPr>
        <w:t xml:space="preserve">                             法定代表人（</w:t>
      </w:r>
      <w:r w:rsidRPr="00AD3B77">
        <w:rPr>
          <w:rFonts w:hint="eastAsia"/>
          <w:sz w:val="24"/>
        </w:rPr>
        <w:t>签字或盖章或电子签名</w:t>
      </w:r>
      <w:r w:rsidRPr="00AD3B77">
        <w:rPr>
          <w:rFonts w:ascii="宋体" w:hAnsi="宋体" w:cs="宋体" w:hint="eastAsia"/>
          <w:sz w:val="24"/>
          <w:lang w:bidi="ar"/>
        </w:rPr>
        <w:t xml:space="preserve">）：   </w:t>
      </w:r>
    </w:p>
    <w:p w14:paraId="2B38EB2B" w14:textId="77777777" w:rsidR="00A1647D" w:rsidRPr="00AD3B77" w:rsidRDefault="00A1647D" w:rsidP="00A1647D">
      <w:pPr>
        <w:widowControl/>
        <w:spacing w:line="360" w:lineRule="auto"/>
        <w:jc w:val="center"/>
        <w:rPr>
          <w:rFonts w:ascii="宋体" w:hAnsi="宋体" w:cs="宋体" w:hint="eastAsia"/>
          <w:sz w:val="24"/>
          <w:lang w:bidi="ar"/>
        </w:rPr>
      </w:pPr>
      <w:r w:rsidRPr="00AD3B77">
        <w:rPr>
          <w:rFonts w:ascii="宋体" w:hAnsi="宋体" w:cs="宋体" w:hint="eastAsia"/>
          <w:sz w:val="24"/>
          <w:lang w:bidi="ar"/>
        </w:rPr>
        <w:t xml:space="preserve">                                             供应商（</w:t>
      </w:r>
      <w:r w:rsidRPr="00AD3B77">
        <w:rPr>
          <w:rFonts w:ascii="宋体" w:hAnsi="宋体" w:cs="仿宋_GB2312" w:hint="eastAsia"/>
          <w:sz w:val="24"/>
        </w:rPr>
        <w:t>电子签章</w:t>
      </w:r>
      <w:r w:rsidRPr="00AD3B77">
        <w:rPr>
          <w:rFonts w:ascii="宋体" w:hAnsi="宋体" w:cs="宋体" w:hint="eastAsia"/>
          <w:sz w:val="24"/>
          <w:lang w:bidi="ar"/>
        </w:rPr>
        <w:t>）：</w:t>
      </w:r>
    </w:p>
    <w:p w14:paraId="41A29C60" w14:textId="77777777" w:rsidR="00A1647D" w:rsidRPr="00AD3B77" w:rsidRDefault="00A1647D" w:rsidP="00A1647D">
      <w:pPr>
        <w:widowControl/>
        <w:spacing w:line="360" w:lineRule="auto"/>
        <w:jc w:val="right"/>
        <w:rPr>
          <w:rFonts w:ascii="宋体" w:hAnsi="宋体" w:cs="宋体" w:hint="eastAsia"/>
          <w:sz w:val="24"/>
        </w:rPr>
      </w:pPr>
      <w:r w:rsidRPr="00AD3B77">
        <w:rPr>
          <w:rFonts w:ascii="宋体" w:hAnsi="宋体" w:cs="宋体" w:hint="eastAsia"/>
          <w:sz w:val="24"/>
          <w:lang w:bidi="ar"/>
        </w:rPr>
        <w:t xml:space="preserve">日期：   年   月   日      </w:t>
      </w:r>
    </w:p>
    <w:p w14:paraId="28954994" w14:textId="26C6838D" w:rsidR="00A1647D" w:rsidRPr="00AD3B77" w:rsidRDefault="00A1647D">
      <w:pPr>
        <w:widowControl/>
        <w:jc w:val="left"/>
        <w:rPr>
          <w:rFonts w:ascii="宋体" w:hAnsi="宋体" w:hint="eastAsia"/>
          <w:b/>
          <w:sz w:val="32"/>
          <w:szCs w:val="32"/>
        </w:rPr>
      </w:pPr>
      <w:r w:rsidRPr="00AD3B77">
        <w:rPr>
          <w:rFonts w:ascii="宋体" w:hAnsi="宋体" w:hint="eastAsia"/>
          <w:b/>
          <w:sz w:val="32"/>
          <w:szCs w:val="32"/>
        </w:rPr>
        <w:br w:type="page"/>
      </w:r>
    </w:p>
    <w:p w14:paraId="3B942BA5" w14:textId="77777777" w:rsidR="00A1647D" w:rsidRPr="00AD3B77" w:rsidRDefault="00A1647D" w:rsidP="00A1647D">
      <w:pPr>
        <w:spacing w:line="500" w:lineRule="exact"/>
        <w:jc w:val="center"/>
        <w:rPr>
          <w:rFonts w:ascii="方正小标宋简体" w:eastAsia="方正小标宋简体" w:hAnsi="宋体" w:hint="eastAsia"/>
          <w:b/>
          <w:sz w:val="32"/>
          <w:szCs w:val="32"/>
        </w:rPr>
      </w:pPr>
      <w:r w:rsidRPr="00AD3B77">
        <w:rPr>
          <w:rFonts w:ascii="方正小标宋简体" w:eastAsia="方正小标宋简体" w:hAnsi="宋体" w:hint="eastAsia"/>
          <w:b/>
          <w:sz w:val="32"/>
          <w:szCs w:val="32"/>
        </w:rPr>
        <w:lastRenderedPageBreak/>
        <w:t>竞标声明</w:t>
      </w:r>
    </w:p>
    <w:p w14:paraId="6215CB72" w14:textId="77777777" w:rsidR="00A1647D" w:rsidRPr="00AD3B77" w:rsidRDefault="00A1647D" w:rsidP="00A1647D">
      <w:pPr>
        <w:spacing w:line="360" w:lineRule="auto"/>
        <w:contextualSpacing/>
        <w:rPr>
          <w:rFonts w:ascii="宋体" w:hAnsi="宋体" w:cs="宋体" w:hint="eastAsia"/>
          <w:sz w:val="24"/>
        </w:rPr>
      </w:pPr>
    </w:p>
    <w:p w14:paraId="4BC373CF" w14:textId="235ED7E7" w:rsidR="00A1647D" w:rsidRPr="00AD3B77" w:rsidRDefault="00A1647D" w:rsidP="00A1647D">
      <w:pPr>
        <w:spacing w:line="360" w:lineRule="auto"/>
        <w:contextualSpacing/>
        <w:rPr>
          <w:rFonts w:ascii="宋体" w:hAnsi="宋体" w:cs="宋体" w:hint="eastAsia"/>
          <w:sz w:val="24"/>
        </w:rPr>
      </w:pPr>
      <w:r w:rsidRPr="00AD3B77">
        <w:rPr>
          <w:rFonts w:ascii="宋体" w:hAnsi="宋体" w:cs="宋体" w:hint="eastAsia"/>
          <w:sz w:val="24"/>
        </w:rPr>
        <w:t>致</w:t>
      </w:r>
      <w:r w:rsidRPr="00AD3B77">
        <w:rPr>
          <w:rFonts w:ascii="宋体" w:hAnsi="宋体" w:cs="宋体" w:hint="eastAsia"/>
          <w:sz w:val="24"/>
          <w:u w:val="single"/>
        </w:rPr>
        <w:t>桂平市下湾镇人民政府</w:t>
      </w:r>
      <w:r w:rsidRPr="00AD3B77">
        <w:rPr>
          <w:rFonts w:ascii="宋体" w:hAnsi="宋体" w:cs="宋体" w:hint="eastAsia"/>
          <w:sz w:val="24"/>
        </w:rPr>
        <w:t>：</w:t>
      </w:r>
    </w:p>
    <w:p w14:paraId="243EBB78"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我方</w:t>
      </w:r>
      <w:r w:rsidRPr="00AD3B77">
        <w:rPr>
          <w:rFonts w:ascii="宋体" w:hAnsi="宋体" w:cs="宋体" w:hint="eastAsia"/>
          <w:sz w:val="24"/>
          <w:u w:val="single"/>
        </w:rPr>
        <w:t>（供应商名称）</w:t>
      </w:r>
      <w:r w:rsidRPr="00AD3B77">
        <w:rPr>
          <w:rFonts w:ascii="宋体" w:hAnsi="宋体" w:cs="宋体" w:hint="eastAsia"/>
          <w:sz w:val="24"/>
        </w:rPr>
        <w:t xml:space="preserve">系中华人民共和国合法供应商，经营地址 </w:t>
      </w:r>
      <w:r w:rsidRPr="00AD3B77">
        <w:rPr>
          <w:rFonts w:ascii="宋体" w:hAnsi="宋体" w:cs="宋体" w:hint="eastAsia"/>
          <w:sz w:val="24"/>
          <w:u w:val="single"/>
        </w:rPr>
        <w:t xml:space="preserve">                             </w:t>
      </w:r>
      <w:r w:rsidRPr="00AD3B77">
        <w:rPr>
          <w:rFonts w:ascii="宋体" w:hAnsi="宋体" w:cs="宋体" w:hint="eastAsia"/>
          <w:sz w:val="24"/>
        </w:rPr>
        <w:t>。</w:t>
      </w:r>
    </w:p>
    <w:p w14:paraId="15AABA52"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我方愿意参加贵方组织的</w:t>
      </w:r>
      <w:r w:rsidRPr="00AD3B77">
        <w:rPr>
          <w:rFonts w:ascii="宋体" w:hAnsi="宋体" w:cs="宋体" w:hint="eastAsia"/>
          <w:sz w:val="24"/>
          <w:u w:val="single"/>
        </w:rPr>
        <w:t>（项目名称）</w:t>
      </w:r>
      <w:r w:rsidRPr="00AD3B77">
        <w:rPr>
          <w:rFonts w:ascii="宋体" w:hAnsi="宋体" w:cs="宋体" w:hint="eastAsia"/>
          <w:sz w:val="24"/>
        </w:rPr>
        <w:t>项目的竞标，为便于贵方公正、择优地确定成交供应商及其竞标产品和服务，我方就本次竞标有关事项郑重声明如下：</w:t>
      </w:r>
    </w:p>
    <w:p w14:paraId="51BA9974"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1.我方向贵方提交的所有响应文件、资料都是准确的和真实的。</w:t>
      </w:r>
    </w:p>
    <w:p w14:paraId="7E9DE3C8"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2.</w:t>
      </w:r>
      <w:r w:rsidRPr="00AD3B77">
        <w:rPr>
          <w:rFonts w:ascii="宋体" w:hAnsi="宋体" w:hint="eastAsia"/>
          <w:sz w:val="24"/>
        </w:rPr>
        <w:t>我方不是为本次采购项目提供整体设计、规范编制或者项目管理、监理、检测等服务的供应商</w:t>
      </w:r>
      <w:r w:rsidRPr="00AD3B77">
        <w:rPr>
          <w:rFonts w:ascii="宋体" w:hAnsi="宋体" w:cs="宋体" w:hint="eastAsia"/>
          <w:sz w:val="24"/>
        </w:rPr>
        <w:t>。</w:t>
      </w:r>
    </w:p>
    <w:p w14:paraId="0A387E66"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3.在此，我方宣布同意如下：</w:t>
      </w:r>
    </w:p>
    <w:p w14:paraId="3455C395"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（1）将按谈判文件的约定履行合同责任和义务；</w:t>
      </w:r>
    </w:p>
    <w:p w14:paraId="593CEB44"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（2）已详细审查全部谈判文件，包括补遗文件（如有）；</w:t>
      </w:r>
    </w:p>
    <w:p w14:paraId="111A7C21"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（3）同意提供按照贵方可能要求的与谈判有关的一切数据或者资料；</w:t>
      </w:r>
    </w:p>
    <w:p w14:paraId="4018AB18"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（4）响应谈判文件规定的竞标有效期。</w:t>
      </w:r>
    </w:p>
    <w:p w14:paraId="0D689EE6"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4.我方承诺符合《中华人民共和国政府采购法》第二十二条规定：</w:t>
      </w:r>
    </w:p>
    <w:p w14:paraId="01A4959B"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（1）具有独立承担民事责任的能力；</w:t>
      </w:r>
    </w:p>
    <w:p w14:paraId="220C09B1"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（2）具有良好的商业信誉和健全的财务会计制度；</w:t>
      </w:r>
    </w:p>
    <w:p w14:paraId="42DC8F7D"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（3）具有履行合同所必需的设备和专业技术能力；</w:t>
      </w:r>
    </w:p>
    <w:p w14:paraId="227978A1"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（4）有依法缴纳税收和社会保障资金的良好记录；</w:t>
      </w:r>
    </w:p>
    <w:p w14:paraId="29157BED"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（5）参加政府采购活动前三年内，在经营活动中没有重大违法记录；</w:t>
      </w:r>
    </w:p>
    <w:p w14:paraId="383FF8DB"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（6）法律、行政法规规定的其他条件。</w:t>
      </w:r>
    </w:p>
    <w:p w14:paraId="093AC786"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F050A9D"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6.根据《中华人民共和国政府采购法实施条例》第五十条要求对政府采购</w:t>
      </w:r>
      <w:r w:rsidRPr="00AD3B77">
        <w:rPr>
          <w:rFonts w:ascii="宋体" w:hAnsi="宋体" w:cs="宋体" w:hint="eastAsia"/>
          <w:sz w:val="24"/>
        </w:rPr>
        <w:lastRenderedPageBreak/>
        <w:t>合同进行公告，但政府采购合同中涉及国家秘密、商业秘密的内容除外。我方就对本次响应文件进行注明如下：（两项内容中必须选择一项）</w:t>
      </w:r>
    </w:p>
    <w:p w14:paraId="6F7505F2"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□我方本次响应文件内容中未涉及商业秘密；</w:t>
      </w:r>
    </w:p>
    <w:p w14:paraId="7771F7BE" w14:textId="77777777" w:rsidR="00A1647D" w:rsidRPr="00AD3B77" w:rsidRDefault="00A1647D" w:rsidP="00A1647D">
      <w:pPr>
        <w:spacing w:line="360" w:lineRule="auto"/>
        <w:ind w:firstLine="480"/>
        <w:contextualSpacing/>
        <w:rPr>
          <w:rFonts w:ascii="宋体" w:hAnsi="宋体" w:cs="宋体" w:hint="eastAsia"/>
          <w:sz w:val="24"/>
        </w:rPr>
      </w:pPr>
      <w:r w:rsidRPr="00AD3B77">
        <w:rPr>
          <w:rFonts w:ascii="宋体" w:hAnsi="宋体" w:cs="宋体" w:hint="eastAsia"/>
          <w:sz w:val="24"/>
        </w:rPr>
        <w:t>□我方本次响应文件涉及商业秘密的内容有：</w:t>
      </w:r>
      <w:r w:rsidRPr="00AD3B77">
        <w:rPr>
          <w:rFonts w:ascii="宋体" w:hAnsi="宋体" w:cs="宋体" w:hint="eastAsia"/>
          <w:sz w:val="24"/>
          <w:u w:val="single"/>
        </w:rPr>
        <w:t xml:space="preserve">                         </w:t>
      </w:r>
      <w:r w:rsidRPr="00AD3B77">
        <w:rPr>
          <w:rFonts w:ascii="宋体" w:hAnsi="宋体" w:cs="宋体" w:hint="eastAsia"/>
          <w:sz w:val="24"/>
        </w:rPr>
        <w:t>；</w:t>
      </w:r>
    </w:p>
    <w:p w14:paraId="12482182" w14:textId="6FD466D9" w:rsidR="00886ED3" w:rsidRPr="00AD3B77" w:rsidRDefault="00A1647D" w:rsidP="00A1647D">
      <w:pPr>
        <w:pStyle w:val="1e"/>
        <w:spacing w:line="360" w:lineRule="auto"/>
        <w:ind w:firstLine="480"/>
        <w:contextualSpacing/>
        <w:rPr>
          <w:rFonts w:hAnsi="宋体" w:cs="宋体" w:hint="eastAsia"/>
          <w:sz w:val="24"/>
          <w:szCs w:val="24"/>
        </w:rPr>
      </w:pPr>
      <w:r w:rsidRPr="00AD3B77">
        <w:rPr>
          <w:rFonts w:hAnsi="宋体" w:cs="宋体" w:hint="eastAsia"/>
          <w:sz w:val="24"/>
          <w:szCs w:val="24"/>
        </w:rPr>
        <w:t>7.与本谈判有关的一切正式往来信函请寄：</w:t>
      </w:r>
      <w:r w:rsidRPr="00AD3B77">
        <w:rPr>
          <w:rFonts w:hAnsi="宋体" w:cs="宋体" w:hint="eastAsia"/>
          <w:sz w:val="24"/>
          <w:szCs w:val="24"/>
          <w:u w:val="single"/>
        </w:rPr>
        <w:t xml:space="preserve"> </w:t>
      </w:r>
      <w:r w:rsidR="00886ED3" w:rsidRPr="00AD3B77">
        <w:rPr>
          <w:rFonts w:hAnsi="宋体" w:cs="宋体" w:hint="eastAsia"/>
          <w:sz w:val="24"/>
          <w:szCs w:val="24"/>
          <w:u w:val="single"/>
        </w:rPr>
        <w:t>（地址）</w:t>
      </w:r>
      <w:r w:rsidRPr="00AD3B77">
        <w:rPr>
          <w:rFonts w:hAnsi="宋体" w:cs="宋体" w:hint="eastAsia"/>
          <w:sz w:val="24"/>
          <w:szCs w:val="24"/>
          <w:u w:val="single"/>
        </w:rPr>
        <w:t xml:space="preserve">             </w:t>
      </w:r>
      <w:r w:rsidRPr="00AD3B77">
        <w:rPr>
          <w:rFonts w:hAnsi="宋体" w:cs="宋体" w:hint="eastAsia"/>
          <w:sz w:val="24"/>
          <w:szCs w:val="24"/>
        </w:rPr>
        <w:t xml:space="preserve"> </w:t>
      </w:r>
    </w:p>
    <w:p w14:paraId="6A3A2457" w14:textId="06B1D434" w:rsidR="00A1647D" w:rsidRPr="00AD3B77" w:rsidRDefault="00A1647D" w:rsidP="00A1647D">
      <w:pPr>
        <w:pStyle w:val="1e"/>
        <w:spacing w:line="360" w:lineRule="auto"/>
        <w:ind w:firstLine="480"/>
        <w:contextualSpacing/>
        <w:rPr>
          <w:rFonts w:hAnsi="宋体" w:cs="宋体" w:hint="eastAsia"/>
          <w:sz w:val="24"/>
          <w:szCs w:val="24"/>
        </w:rPr>
      </w:pPr>
      <w:r w:rsidRPr="00AD3B77">
        <w:rPr>
          <w:rFonts w:hAnsi="宋体" w:cs="宋体" w:hint="eastAsia"/>
          <w:sz w:val="24"/>
          <w:szCs w:val="24"/>
        </w:rPr>
        <w:t>邮政编号：</w:t>
      </w:r>
      <w:r w:rsidR="00886ED3" w:rsidRPr="00AD3B77">
        <w:rPr>
          <w:rFonts w:hAnsi="宋体" w:cs="宋体" w:hint="eastAsia"/>
          <w:sz w:val="24"/>
          <w:u w:val="single"/>
        </w:rPr>
        <w:t xml:space="preserve">                         </w:t>
      </w:r>
      <w:r w:rsidRPr="00AD3B77">
        <w:rPr>
          <w:rFonts w:hAnsi="宋体" w:cs="宋体" w:hint="eastAsia"/>
          <w:sz w:val="24"/>
          <w:szCs w:val="24"/>
        </w:rPr>
        <w:t xml:space="preserve">   </w:t>
      </w:r>
    </w:p>
    <w:p w14:paraId="72F49730" w14:textId="035AAF5B" w:rsidR="00886ED3" w:rsidRPr="00AD3B77" w:rsidRDefault="00A1647D" w:rsidP="00A1647D">
      <w:pPr>
        <w:pStyle w:val="1e"/>
        <w:spacing w:line="360" w:lineRule="auto"/>
        <w:ind w:firstLine="480"/>
        <w:contextualSpacing/>
        <w:rPr>
          <w:rFonts w:hAnsi="宋体" w:cs="宋体" w:hint="eastAsia"/>
          <w:sz w:val="24"/>
          <w:szCs w:val="24"/>
        </w:rPr>
      </w:pPr>
      <w:r w:rsidRPr="00AD3B77">
        <w:rPr>
          <w:rFonts w:hAnsi="宋体" w:cs="宋体" w:hint="eastAsia"/>
          <w:sz w:val="24"/>
          <w:szCs w:val="24"/>
        </w:rPr>
        <w:t>电话/传真：</w:t>
      </w:r>
      <w:r w:rsidR="00886ED3" w:rsidRPr="00AD3B77">
        <w:rPr>
          <w:rFonts w:hAnsi="宋体" w:cs="宋体" w:hint="eastAsia"/>
          <w:sz w:val="24"/>
          <w:u w:val="single"/>
        </w:rPr>
        <w:t xml:space="preserve">                         </w:t>
      </w:r>
      <w:r w:rsidRPr="00AD3B77">
        <w:rPr>
          <w:rFonts w:hAnsi="宋体" w:cs="宋体" w:hint="eastAsia"/>
          <w:sz w:val="24"/>
          <w:szCs w:val="24"/>
        </w:rPr>
        <w:t xml:space="preserve">                         </w:t>
      </w:r>
    </w:p>
    <w:p w14:paraId="5391023C" w14:textId="04B20B5B" w:rsidR="00A1647D" w:rsidRPr="00AD3B77" w:rsidRDefault="00A1647D" w:rsidP="00A1647D">
      <w:pPr>
        <w:pStyle w:val="1e"/>
        <w:spacing w:line="360" w:lineRule="auto"/>
        <w:ind w:firstLine="480"/>
        <w:contextualSpacing/>
        <w:rPr>
          <w:rFonts w:hAnsi="宋体" w:cs="宋体" w:hint="eastAsia"/>
          <w:sz w:val="24"/>
          <w:szCs w:val="24"/>
        </w:rPr>
      </w:pPr>
      <w:r w:rsidRPr="00AD3B77">
        <w:rPr>
          <w:rFonts w:hAnsi="宋体" w:cs="宋体" w:hint="eastAsia"/>
          <w:sz w:val="24"/>
          <w:szCs w:val="24"/>
        </w:rPr>
        <w:t>电子邮箱：</w:t>
      </w:r>
      <w:r w:rsidR="00886ED3" w:rsidRPr="00AD3B77">
        <w:rPr>
          <w:rFonts w:hAnsi="宋体" w:cs="宋体" w:hint="eastAsia"/>
          <w:sz w:val="24"/>
          <w:u w:val="single"/>
        </w:rPr>
        <w:t xml:space="preserve">                         </w:t>
      </w:r>
      <w:r w:rsidRPr="00AD3B77">
        <w:rPr>
          <w:rFonts w:hAnsi="宋体" w:cs="宋体" w:hint="eastAsia"/>
          <w:sz w:val="24"/>
          <w:szCs w:val="24"/>
        </w:rPr>
        <w:t xml:space="preserve">                 </w:t>
      </w:r>
    </w:p>
    <w:p w14:paraId="6C3604B4" w14:textId="0592218A" w:rsidR="00886ED3" w:rsidRPr="00AD3B77" w:rsidRDefault="00A1647D" w:rsidP="00A1647D">
      <w:pPr>
        <w:pStyle w:val="213"/>
        <w:tabs>
          <w:tab w:val="left" w:pos="939"/>
        </w:tabs>
        <w:spacing w:line="360" w:lineRule="auto"/>
        <w:ind w:left="141" w:firstLine="360"/>
        <w:rPr>
          <w:rFonts w:ascii="宋体" w:hAnsi="宋体" w:cs="宋体" w:hint="eastAsia"/>
          <w:sz w:val="24"/>
        </w:rPr>
      </w:pPr>
      <w:r w:rsidRPr="00AD3B77">
        <w:rPr>
          <w:rFonts w:ascii="宋体" w:hAnsi="宋体" w:cs="宋体" w:hint="eastAsia"/>
          <w:sz w:val="24"/>
        </w:rPr>
        <w:t>开户银行：</w:t>
      </w:r>
      <w:r w:rsidR="00886ED3" w:rsidRPr="00AD3B77">
        <w:rPr>
          <w:rFonts w:ascii="宋体" w:hAnsi="宋体" w:cs="宋体" w:hint="eastAsia"/>
          <w:sz w:val="24"/>
          <w:u w:val="single"/>
        </w:rPr>
        <w:t xml:space="preserve">                         </w:t>
      </w:r>
      <w:r w:rsidRPr="00AD3B77">
        <w:rPr>
          <w:rFonts w:ascii="宋体" w:hAnsi="宋体" w:cs="宋体" w:hint="eastAsia"/>
          <w:sz w:val="24"/>
        </w:rPr>
        <w:t xml:space="preserve">                         </w:t>
      </w:r>
    </w:p>
    <w:p w14:paraId="7D0F8F76" w14:textId="7BFE88E9" w:rsidR="00A1647D" w:rsidRPr="00AD3B77" w:rsidRDefault="00A1647D" w:rsidP="00A1647D">
      <w:pPr>
        <w:pStyle w:val="213"/>
        <w:tabs>
          <w:tab w:val="left" w:pos="939"/>
        </w:tabs>
        <w:spacing w:line="360" w:lineRule="auto"/>
        <w:ind w:left="141" w:firstLine="360"/>
        <w:rPr>
          <w:rFonts w:ascii="宋体" w:hAnsi="宋体" w:cs="宋体" w:hint="eastAsia"/>
          <w:sz w:val="24"/>
        </w:rPr>
      </w:pPr>
      <w:r w:rsidRPr="00AD3B77">
        <w:rPr>
          <w:rFonts w:ascii="宋体" w:hAnsi="宋体" w:cs="宋体" w:hint="eastAsia"/>
          <w:sz w:val="24"/>
        </w:rPr>
        <w:t>账号：</w:t>
      </w:r>
      <w:r w:rsidR="00886ED3" w:rsidRPr="00AD3B77">
        <w:rPr>
          <w:rFonts w:ascii="宋体" w:hAnsi="宋体" w:cs="宋体" w:hint="eastAsia"/>
          <w:sz w:val="24"/>
          <w:u w:val="single"/>
        </w:rPr>
        <w:t xml:space="preserve">                             </w:t>
      </w:r>
      <w:r w:rsidRPr="00AD3B77">
        <w:rPr>
          <w:rFonts w:ascii="宋体" w:hAnsi="宋体" w:cs="宋体" w:hint="eastAsia"/>
          <w:sz w:val="24"/>
        </w:rPr>
        <w:t xml:space="preserve">           </w:t>
      </w:r>
    </w:p>
    <w:p w14:paraId="58FF8FA3" w14:textId="77777777" w:rsidR="00A1647D" w:rsidRPr="00AD3B77" w:rsidRDefault="00A1647D" w:rsidP="00A1647D">
      <w:pPr>
        <w:pStyle w:val="213"/>
        <w:tabs>
          <w:tab w:val="left" w:pos="939"/>
        </w:tabs>
        <w:spacing w:line="360" w:lineRule="auto"/>
        <w:ind w:left="141" w:firstLine="360"/>
        <w:rPr>
          <w:rFonts w:ascii="宋体" w:hAnsi="宋体" w:cs="宋体" w:hint="eastAsia"/>
          <w:sz w:val="24"/>
        </w:rPr>
      </w:pPr>
      <w:r w:rsidRPr="00AD3B77">
        <w:rPr>
          <w:rFonts w:ascii="宋体" w:hAnsi="宋体" w:cs="宋体" w:hint="eastAsia"/>
          <w:sz w:val="24"/>
        </w:rPr>
        <w:t>8.以上事项如有虚假或者隐瞒，我方愿意承担一切后果，并不再寻求任何旨在减轻或者免除法律责任的辩解。</w:t>
      </w:r>
    </w:p>
    <w:p w14:paraId="5F363E19" w14:textId="77777777" w:rsidR="00A1647D" w:rsidRPr="00AD3B77" w:rsidRDefault="00A1647D" w:rsidP="00A1647D">
      <w:pPr>
        <w:pStyle w:val="213"/>
        <w:tabs>
          <w:tab w:val="left" w:pos="939"/>
        </w:tabs>
        <w:spacing w:line="360" w:lineRule="auto"/>
        <w:ind w:left="141" w:firstLine="360"/>
        <w:rPr>
          <w:rFonts w:ascii="宋体" w:hAnsi="宋体" w:cs="宋体" w:hint="eastAsia"/>
          <w:szCs w:val="21"/>
        </w:rPr>
      </w:pPr>
      <w:r w:rsidRPr="00AD3B77">
        <w:rPr>
          <w:rFonts w:ascii="宋体" w:hAnsi="宋体" w:cs="宋体" w:hint="eastAsia"/>
          <w:sz w:val="24"/>
        </w:rPr>
        <w:t>特此承诺。</w:t>
      </w:r>
    </w:p>
    <w:p w14:paraId="3EF935C6" w14:textId="77777777" w:rsidR="00A1647D" w:rsidRPr="00AD3B77" w:rsidRDefault="00A1647D" w:rsidP="00A1647D">
      <w:pPr>
        <w:spacing w:line="360" w:lineRule="auto"/>
        <w:contextualSpacing/>
        <w:jc w:val="left"/>
        <w:rPr>
          <w:rFonts w:ascii="宋体" w:hAnsi="宋体" w:hint="eastAsia"/>
          <w:b/>
          <w:sz w:val="24"/>
        </w:rPr>
      </w:pPr>
      <w:r w:rsidRPr="00AD3B77">
        <w:rPr>
          <w:rFonts w:ascii="宋体" w:hAnsi="宋体" w:hint="eastAsia"/>
          <w:b/>
          <w:sz w:val="24"/>
        </w:rPr>
        <w:t xml:space="preserve">    注：如为联合体竞标，盖章处须加盖联合体牵头人电子签章并由联合体牵头人法定代表人分别签字或者盖章或者电子签名，否则响应文件按无效处理。</w:t>
      </w:r>
    </w:p>
    <w:p w14:paraId="60AA825C" w14:textId="77777777" w:rsidR="00451FB1" w:rsidRPr="00AD3B77" w:rsidRDefault="00451FB1" w:rsidP="00A1647D">
      <w:pPr>
        <w:spacing w:line="360" w:lineRule="auto"/>
        <w:ind w:firstLine="1575"/>
        <w:contextualSpacing/>
      </w:pPr>
    </w:p>
    <w:p w14:paraId="3F2AFF5D" w14:textId="77777777" w:rsidR="006E2E6A" w:rsidRPr="00AD3B77" w:rsidRDefault="006E2E6A" w:rsidP="00A1647D">
      <w:pPr>
        <w:spacing w:line="360" w:lineRule="auto"/>
        <w:ind w:firstLine="1575"/>
        <w:contextualSpacing/>
      </w:pPr>
    </w:p>
    <w:p w14:paraId="433A38D3" w14:textId="69C39F5C" w:rsidR="00A1647D" w:rsidRPr="00AD3B77" w:rsidRDefault="00A1647D" w:rsidP="006E2E6A">
      <w:pPr>
        <w:spacing w:line="360" w:lineRule="auto"/>
        <w:ind w:firstLineChars="1000" w:firstLine="2100"/>
        <w:contextualSpacing/>
        <w:jc w:val="left"/>
        <w:rPr>
          <w:szCs w:val="21"/>
        </w:rPr>
      </w:pPr>
      <w:r w:rsidRPr="00AD3B77">
        <w:rPr>
          <w:rFonts w:hint="eastAsia"/>
        </w:rPr>
        <w:t>法定代</w:t>
      </w:r>
      <w:r w:rsidRPr="00AD3B77">
        <w:rPr>
          <w:rFonts w:hint="eastAsia"/>
          <w:szCs w:val="21"/>
        </w:rPr>
        <w:t>表人（签字或盖章或电子签名）：</w:t>
      </w:r>
    </w:p>
    <w:p w14:paraId="2BA2C434" w14:textId="77777777" w:rsidR="00A1647D" w:rsidRPr="00AD3B77" w:rsidRDefault="00A1647D" w:rsidP="00A1647D">
      <w:pPr>
        <w:spacing w:line="360" w:lineRule="auto"/>
        <w:ind w:firstLine="3780"/>
        <w:contextualSpacing/>
        <w:rPr>
          <w:rFonts w:ascii="宋体" w:hAnsi="宋体" w:cs="宋体" w:hint="eastAsia"/>
          <w:szCs w:val="21"/>
        </w:rPr>
      </w:pPr>
      <w:r w:rsidRPr="00AD3B77">
        <w:rPr>
          <w:rFonts w:hint="eastAsia"/>
          <w:szCs w:val="21"/>
        </w:rPr>
        <w:t>供应商（电子</w:t>
      </w:r>
      <w:r w:rsidRPr="00AD3B77">
        <w:rPr>
          <w:rFonts w:hint="eastAsia"/>
        </w:rPr>
        <w:t>签章）：</w:t>
      </w:r>
      <w:r w:rsidRPr="00AD3B77">
        <w:rPr>
          <w:rFonts w:hint="eastAsia"/>
        </w:rPr>
        <w:t xml:space="preserve">                                      </w:t>
      </w:r>
      <w:r w:rsidRPr="00AD3B77">
        <w:rPr>
          <w:rFonts w:ascii="宋体" w:hAnsi="宋体" w:cs="宋体" w:hint="eastAsia"/>
          <w:szCs w:val="21"/>
        </w:rPr>
        <w:t xml:space="preserve">    </w:t>
      </w:r>
    </w:p>
    <w:p w14:paraId="1E4DD8A8" w14:textId="77777777" w:rsidR="00A1647D" w:rsidRPr="00AD3B77" w:rsidRDefault="00A1647D" w:rsidP="00A1647D">
      <w:pPr>
        <w:spacing w:line="360" w:lineRule="auto"/>
        <w:ind w:right="482" w:firstLine="210"/>
        <w:contextualSpacing/>
        <w:jc w:val="center"/>
        <w:rPr>
          <w:rFonts w:ascii="宋体" w:hAnsi="宋体" w:hint="eastAsia"/>
          <w:szCs w:val="21"/>
        </w:rPr>
      </w:pPr>
      <w:r w:rsidRPr="00AD3B77">
        <w:rPr>
          <w:rFonts w:ascii="宋体" w:hAnsi="宋体" w:cs="宋体" w:hint="eastAsia"/>
          <w:szCs w:val="21"/>
        </w:rPr>
        <w:t xml:space="preserve">                                                        </w:t>
      </w:r>
      <w:r w:rsidRPr="00AD3B77">
        <w:rPr>
          <w:rFonts w:hint="eastAsia"/>
        </w:rPr>
        <w:t xml:space="preserve"> </w:t>
      </w:r>
      <w:r w:rsidRPr="00AD3B77">
        <w:rPr>
          <w:rFonts w:hint="eastAsia"/>
        </w:rPr>
        <w:t>年</w:t>
      </w:r>
      <w:r w:rsidRPr="00AD3B77">
        <w:rPr>
          <w:rFonts w:hint="eastAsia"/>
        </w:rPr>
        <w:t xml:space="preserve">    </w:t>
      </w:r>
      <w:r w:rsidRPr="00AD3B77">
        <w:rPr>
          <w:rFonts w:hint="eastAsia"/>
        </w:rPr>
        <w:t>月</w:t>
      </w:r>
      <w:r w:rsidRPr="00AD3B77">
        <w:rPr>
          <w:rFonts w:hint="eastAsia"/>
        </w:rPr>
        <w:t xml:space="preserve">    </w:t>
      </w:r>
      <w:r w:rsidRPr="00AD3B77">
        <w:rPr>
          <w:rFonts w:hint="eastAsia"/>
        </w:rPr>
        <w:t>日</w:t>
      </w:r>
      <w:r w:rsidRPr="00AD3B77">
        <w:rPr>
          <w:rFonts w:hint="eastAsia"/>
        </w:rPr>
        <w:t xml:space="preserve"> </w:t>
      </w:r>
    </w:p>
    <w:p w14:paraId="2B7D6FBD" w14:textId="77777777" w:rsidR="00A1647D" w:rsidRPr="00AD3B77" w:rsidRDefault="00A1647D" w:rsidP="00A1647D">
      <w:pPr>
        <w:widowControl/>
        <w:jc w:val="center"/>
        <w:rPr>
          <w:rFonts w:ascii="方正小标宋简体" w:eastAsia="方正小标宋简体" w:hAnsi="方正小标宋简体" w:cs="方正小标宋简体" w:hint="eastAsia"/>
          <w:sz w:val="32"/>
          <w:szCs w:val="32"/>
        </w:rPr>
      </w:pPr>
      <w:r w:rsidRPr="00AD3B77">
        <w:rPr>
          <w:rFonts w:ascii="方正小标宋简体" w:eastAsia="方正小标宋简体" w:hAnsi="方正小标宋简体" w:cs="方正小标宋简体" w:hint="eastAsia"/>
          <w:sz w:val="32"/>
          <w:szCs w:val="32"/>
        </w:rPr>
        <w:br w:type="page" w:clear="all"/>
      </w:r>
    </w:p>
    <w:p w14:paraId="6C7B675C" w14:textId="34EB2B9C" w:rsidR="00B42B1B" w:rsidRPr="00AD3B77" w:rsidRDefault="00FA6EE5">
      <w:pPr>
        <w:spacing w:line="360" w:lineRule="auto"/>
        <w:ind w:right="420"/>
        <w:contextualSpacing/>
        <w:jc w:val="left"/>
        <w:rPr>
          <w:rFonts w:ascii="宋体" w:hAnsi="宋体" w:hint="eastAsia"/>
          <w:b/>
          <w:sz w:val="32"/>
          <w:szCs w:val="32"/>
        </w:rPr>
      </w:pPr>
      <w:r w:rsidRPr="00AD3B77">
        <w:rPr>
          <w:rFonts w:ascii="宋体" w:hAnsi="宋体" w:hint="eastAsia"/>
          <w:b/>
          <w:bCs/>
          <w:sz w:val="32"/>
          <w:szCs w:val="32"/>
        </w:rPr>
        <w:lastRenderedPageBreak/>
        <w:t>二、</w:t>
      </w:r>
      <w:r w:rsidRPr="00AD3B77">
        <w:rPr>
          <w:rFonts w:ascii="宋体" w:hAnsi="宋体" w:hint="eastAsia"/>
          <w:b/>
          <w:sz w:val="32"/>
          <w:szCs w:val="32"/>
        </w:rPr>
        <w:t xml:space="preserve">报价文件格式 </w:t>
      </w:r>
    </w:p>
    <w:p w14:paraId="553913E1" w14:textId="77777777" w:rsidR="00B42B1B" w:rsidRPr="00AD3B77" w:rsidRDefault="00FA6EE5">
      <w:pPr>
        <w:spacing w:before="156" w:after="50" w:line="360" w:lineRule="auto"/>
        <w:jc w:val="left"/>
        <w:rPr>
          <w:rFonts w:ascii="宋体" w:hAnsi="宋体" w:hint="eastAsia"/>
          <w:b/>
          <w:sz w:val="32"/>
          <w:szCs w:val="32"/>
        </w:rPr>
      </w:pPr>
      <w:r w:rsidRPr="00AD3B77">
        <w:rPr>
          <w:rFonts w:ascii="宋体" w:hAnsi="宋体" w:hint="eastAsia"/>
          <w:b/>
          <w:sz w:val="32"/>
          <w:szCs w:val="32"/>
        </w:rPr>
        <w:t>1.报价文件封面格式</w:t>
      </w:r>
    </w:p>
    <w:p w14:paraId="09BC8877" w14:textId="77777777" w:rsidR="00B42B1B" w:rsidRPr="00AD3B77" w:rsidRDefault="00FA6EE5">
      <w:pPr>
        <w:spacing w:before="156" w:after="50"/>
        <w:rPr>
          <w:rFonts w:ascii="宋体" w:hAnsi="宋体" w:hint="eastAsia"/>
          <w:bCs/>
          <w:sz w:val="32"/>
          <w:szCs w:val="20"/>
        </w:rPr>
      </w:pPr>
      <w:r w:rsidRPr="00AD3B77">
        <w:rPr>
          <w:rFonts w:ascii="宋体" w:hAnsi="宋体" w:hint="eastAsia"/>
          <w:sz w:val="24"/>
        </w:rPr>
        <w:t xml:space="preserve">                                                    </w:t>
      </w:r>
    </w:p>
    <w:p w14:paraId="20CBFC06" w14:textId="77777777" w:rsidR="00B42B1B" w:rsidRPr="00AD3B77" w:rsidRDefault="00FA6EE5">
      <w:pPr>
        <w:spacing w:before="156" w:after="50"/>
        <w:jc w:val="center"/>
        <w:rPr>
          <w:rFonts w:ascii="宋体" w:hAnsi="宋体" w:hint="eastAsia"/>
          <w:sz w:val="24"/>
          <w:szCs w:val="20"/>
        </w:rPr>
      </w:pPr>
      <w:r w:rsidRPr="00AD3B77">
        <w:rPr>
          <w:rFonts w:ascii="宋体" w:hAnsi="宋体" w:hint="eastAsia"/>
          <w:sz w:val="44"/>
          <w:szCs w:val="44"/>
        </w:rPr>
        <w:t>电 子 响 应 文 件</w:t>
      </w:r>
    </w:p>
    <w:p w14:paraId="4C902DE6" w14:textId="77777777" w:rsidR="00B42B1B" w:rsidRPr="00AD3B77" w:rsidRDefault="00B42B1B">
      <w:pPr>
        <w:spacing w:before="156" w:after="50"/>
        <w:rPr>
          <w:rFonts w:ascii="宋体" w:hAnsi="宋体" w:hint="eastAsia"/>
          <w:sz w:val="24"/>
          <w:szCs w:val="20"/>
        </w:rPr>
      </w:pPr>
    </w:p>
    <w:p w14:paraId="523DA17A" w14:textId="77777777" w:rsidR="00B42B1B" w:rsidRPr="00AD3B77" w:rsidRDefault="00B42B1B">
      <w:pPr>
        <w:spacing w:before="156" w:after="50"/>
        <w:rPr>
          <w:rFonts w:ascii="宋体" w:hAnsi="宋体" w:hint="eastAsia"/>
          <w:sz w:val="24"/>
          <w:szCs w:val="20"/>
        </w:rPr>
      </w:pPr>
    </w:p>
    <w:p w14:paraId="2168A5C1" w14:textId="77777777" w:rsidR="00B42B1B" w:rsidRPr="00AD3B77" w:rsidRDefault="00FA6EE5">
      <w:pPr>
        <w:spacing w:before="156" w:after="50"/>
        <w:jc w:val="center"/>
        <w:rPr>
          <w:rFonts w:ascii="方正小标宋简体" w:eastAsia="方正小标宋简体" w:hAnsi="方正小标宋简体" w:cs="方正小标宋简体" w:hint="eastAsia"/>
          <w:bCs/>
          <w:sz w:val="44"/>
          <w:szCs w:val="44"/>
        </w:rPr>
      </w:pPr>
      <w:r w:rsidRPr="00AD3B77">
        <w:rPr>
          <w:rFonts w:ascii="方正小标宋简体" w:eastAsia="方正小标宋简体" w:hAnsi="方正小标宋简体" w:cs="方正小标宋简体" w:hint="eastAsia"/>
          <w:bCs/>
          <w:sz w:val="44"/>
          <w:szCs w:val="44"/>
        </w:rPr>
        <w:t>报  价  文  件</w:t>
      </w:r>
    </w:p>
    <w:p w14:paraId="46ABAE30" w14:textId="77777777" w:rsidR="00B42B1B" w:rsidRPr="00AD3B77" w:rsidRDefault="00B42B1B">
      <w:pPr>
        <w:spacing w:before="156" w:after="50"/>
        <w:rPr>
          <w:rFonts w:ascii="宋体" w:hAnsi="宋体" w:hint="eastAsia"/>
          <w:bCs/>
          <w:sz w:val="24"/>
          <w:szCs w:val="20"/>
        </w:rPr>
      </w:pPr>
    </w:p>
    <w:p w14:paraId="43462F72" w14:textId="77777777" w:rsidR="00B42B1B" w:rsidRPr="00AD3B77" w:rsidRDefault="00B42B1B">
      <w:pPr>
        <w:spacing w:before="156" w:after="50"/>
        <w:rPr>
          <w:rFonts w:ascii="宋体" w:hAnsi="宋体" w:hint="eastAsia"/>
          <w:bCs/>
          <w:sz w:val="24"/>
          <w:szCs w:val="20"/>
        </w:rPr>
      </w:pPr>
    </w:p>
    <w:p w14:paraId="7696F13E" w14:textId="77777777" w:rsidR="00B42B1B" w:rsidRPr="00AD3B77" w:rsidRDefault="00B42B1B">
      <w:pPr>
        <w:spacing w:before="156" w:after="50"/>
        <w:rPr>
          <w:rFonts w:ascii="宋体" w:hAnsi="宋体" w:hint="eastAsia"/>
          <w:bCs/>
          <w:sz w:val="24"/>
          <w:szCs w:val="20"/>
        </w:rPr>
      </w:pPr>
    </w:p>
    <w:p w14:paraId="1F61F6E6" w14:textId="77777777" w:rsidR="00B632F1" w:rsidRPr="00AD3B77" w:rsidRDefault="00B632F1" w:rsidP="00B632F1">
      <w:pPr>
        <w:spacing w:before="156" w:after="50"/>
        <w:ind w:firstLine="640"/>
        <w:rPr>
          <w:rFonts w:ascii="宋体" w:hAnsi="宋体" w:cs="仿宋_GB2312" w:hint="eastAsia"/>
          <w:bCs/>
          <w:sz w:val="32"/>
          <w:szCs w:val="32"/>
        </w:rPr>
      </w:pPr>
      <w:r w:rsidRPr="00AD3B77">
        <w:rPr>
          <w:rFonts w:ascii="宋体" w:hAnsi="宋体" w:cs="仿宋_GB2312" w:hint="eastAsia"/>
          <w:bCs/>
          <w:sz w:val="32"/>
          <w:szCs w:val="32"/>
        </w:rPr>
        <w:t>项目名称：</w:t>
      </w:r>
    </w:p>
    <w:p w14:paraId="0C498A62" w14:textId="77777777" w:rsidR="00B632F1" w:rsidRPr="00AD3B77" w:rsidRDefault="00B632F1" w:rsidP="00B632F1">
      <w:pPr>
        <w:spacing w:before="156" w:after="50"/>
        <w:ind w:firstLine="720"/>
        <w:rPr>
          <w:rFonts w:ascii="宋体" w:hAnsi="宋体" w:cs="仿宋_GB2312" w:hint="eastAsia"/>
          <w:bCs/>
          <w:sz w:val="32"/>
          <w:szCs w:val="32"/>
        </w:rPr>
      </w:pPr>
    </w:p>
    <w:p w14:paraId="7C4E873F" w14:textId="77777777" w:rsidR="00B632F1" w:rsidRPr="00AD3B77" w:rsidRDefault="00B632F1" w:rsidP="00B632F1">
      <w:pPr>
        <w:spacing w:before="156" w:after="50"/>
        <w:ind w:firstLine="720"/>
        <w:rPr>
          <w:rFonts w:ascii="宋体" w:hAnsi="宋体" w:cs="仿宋_GB2312" w:hint="eastAsia"/>
          <w:bCs/>
          <w:sz w:val="32"/>
          <w:szCs w:val="32"/>
        </w:rPr>
      </w:pPr>
      <w:r w:rsidRPr="00AD3B77">
        <w:rPr>
          <w:rFonts w:ascii="宋体" w:hAnsi="宋体" w:cs="仿宋_GB2312" w:hint="eastAsia"/>
          <w:bCs/>
          <w:sz w:val="32"/>
          <w:szCs w:val="32"/>
        </w:rPr>
        <w:t>项目编号：</w:t>
      </w:r>
    </w:p>
    <w:p w14:paraId="6BA77E2F" w14:textId="77777777" w:rsidR="00B632F1" w:rsidRPr="00AD3B77" w:rsidRDefault="00B632F1" w:rsidP="00B632F1">
      <w:pPr>
        <w:spacing w:before="156" w:after="50"/>
        <w:rPr>
          <w:rFonts w:ascii="宋体" w:hAnsi="宋体" w:cs="仿宋_GB2312" w:hint="eastAsia"/>
          <w:bCs/>
          <w:sz w:val="32"/>
          <w:szCs w:val="32"/>
        </w:rPr>
      </w:pPr>
    </w:p>
    <w:p w14:paraId="13A0CC7C" w14:textId="77777777" w:rsidR="00B632F1" w:rsidRPr="00AD3B77" w:rsidRDefault="00B632F1" w:rsidP="00B632F1">
      <w:pPr>
        <w:pStyle w:val="17"/>
        <w:spacing w:before="50" w:after="50"/>
        <w:ind w:firstLine="720"/>
        <w:rPr>
          <w:rFonts w:ascii="宋体" w:hAnsi="宋体" w:cs="仿宋_GB2312" w:hint="eastAsia"/>
          <w:bCs/>
          <w:sz w:val="32"/>
          <w:szCs w:val="32"/>
        </w:rPr>
      </w:pPr>
      <w:r w:rsidRPr="00AD3B77">
        <w:rPr>
          <w:rFonts w:ascii="宋体" w:hAnsi="宋体" w:cs="仿宋_GB2312" w:hint="eastAsia"/>
          <w:bCs/>
          <w:sz w:val="32"/>
          <w:szCs w:val="32"/>
        </w:rPr>
        <w:t>标项名称：</w:t>
      </w:r>
    </w:p>
    <w:p w14:paraId="1AD16AD2" w14:textId="77777777" w:rsidR="00B632F1" w:rsidRPr="00AD3B77" w:rsidRDefault="00B632F1" w:rsidP="00B632F1">
      <w:pPr>
        <w:pStyle w:val="17"/>
        <w:spacing w:before="50" w:after="50"/>
        <w:ind w:firstLine="720"/>
        <w:rPr>
          <w:rFonts w:ascii="宋体" w:hAnsi="宋体" w:cs="仿宋_GB2312" w:hint="eastAsia"/>
          <w:bCs/>
          <w:sz w:val="32"/>
          <w:szCs w:val="32"/>
        </w:rPr>
      </w:pPr>
    </w:p>
    <w:p w14:paraId="6EFBAF7C" w14:textId="77777777" w:rsidR="00B632F1" w:rsidRPr="00AD3B77" w:rsidRDefault="00B632F1" w:rsidP="00B632F1">
      <w:pPr>
        <w:pStyle w:val="17"/>
        <w:spacing w:before="50" w:after="50"/>
        <w:ind w:firstLine="720"/>
        <w:rPr>
          <w:rFonts w:ascii="宋体" w:hAnsi="宋体" w:cs="仿宋_GB2312" w:hint="eastAsia"/>
          <w:bCs/>
          <w:sz w:val="32"/>
          <w:szCs w:val="32"/>
        </w:rPr>
      </w:pPr>
      <w:r w:rsidRPr="00AD3B77">
        <w:rPr>
          <w:rFonts w:ascii="宋体" w:hAnsi="宋体" w:cs="仿宋_GB2312" w:hint="eastAsia"/>
          <w:bCs/>
          <w:sz w:val="32"/>
          <w:szCs w:val="32"/>
        </w:rPr>
        <w:t>供应商名称：</w:t>
      </w:r>
    </w:p>
    <w:p w14:paraId="75380359" w14:textId="77777777" w:rsidR="00B42B1B" w:rsidRPr="00AD3B77" w:rsidRDefault="00B42B1B">
      <w:pPr>
        <w:pStyle w:val="17"/>
        <w:spacing w:before="50" w:after="50"/>
        <w:ind w:firstLine="640"/>
        <w:rPr>
          <w:rFonts w:ascii="宋体" w:hAnsi="宋体" w:cs="仿宋_GB2312" w:hint="eastAsia"/>
          <w:bCs/>
          <w:sz w:val="32"/>
          <w:szCs w:val="32"/>
        </w:rPr>
      </w:pPr>
    </w:p>
    <w:p w14:paraId="7B26C3D8" w14:textId="77777777" w:rsidR="00B42B1B" w:rsidRPr="00AD3B77" w:rsidRDefault="00B42B1B">
      <w:pPr>
        <w:pStyle w:val="17"/>
        <w:spacing w:before="50" w:after="50"/>
        <w:ind w:firstLine="0"/>
        <w:rPr>
          <w:rFonts w:ascii="宋体" w:hAnsi="宋体" w:cs="仿宋_GB2312" w:hint="eastAsia"/>
          <w:bCs/>
          <w:sz w:val="32"/>
          <w:szCs w:val="32"/>
        </w:rPr>
      </w:pPr>
    </w:p>
    <w:p w14:paraId="193424F7" w14:textId="77777777" w:rsidR="00B42B1B" w:rsidRPr="00AD3B77" w:rsidRDefault="00B42B1B">
      <w:pPr>
        <w:pStyle w:val="17"/>
        <w:spacing w:before="50" w:after="50"/>
        <w:ind w:firstLine="1280"/>
        <w:rPr>
          <w:rFonts w:ascii="宋体" w:hAnsi="宋体" w:cs="仿宋_GB2312" w:hint="eastAsia"/>
          <w:bCs/>
          <w:sz w:val="32"/>
          <w:szCs w:val="32"/>
        </w:rPr>
      </w:pPr>
    </w:p>
    <w:p w14:paraId="007AE18A" w14:textId="77777777" w:rsidR="00B42B1B" w:rsidRPr="00AD3B77" w:rsidRDefault="00FA6EE5">
      <w:pPr>
        <w:spacing w:before="156" w:after="50"/>
        <w:jc w:val="center"/>
        <w:rPr>
          <w:rFonts w:ascii="宋体" w:hAnsi="宋体" w:cs="仿宋_GB2312" w:hint="eastAsia"/>
          <w:sz w:val="32"/>
          <w:szCs w:val="32"/>
        </w:rPr>
      </w:pPr>
      <w:r w:rsidRPr="00AD3B77">
        <w:rPr>
          <w:rFonts w:ascii="宋体" w:hAnsi="宋体" w:cs="仿宋_GB2312" w:hint="eastAsia"/>
          <w:sz w:val="32"/>
          <w:szCs w:val="32"/>
        </w:rPr>
        <w:t>年    月    日</w:t>
      </w:r>
    </w:p>
    <w:p w14:paraId="052B1B64" w14:textId="77777777" w:rsidR="00B42B1B" w:rsidRPr="00AD3B77" w:rsidRDefault="00FA6EE5">
      <w:pPr>
        <w:spacing w:before="156" w:after="50" w:line="360" w:lineRule="auto"/>
        <w:ind w:left="142"/>
        <w:jc w:val="left"/>
        <w:rPr>
          <w:rFonts w:ascii="宋体" w:hAnsi="宋体" w:hint="eastAsia"/>
          <w:b/>
          <w:bCs/>
          <w:sz w:val="24"/>
        </w:rPr>
      </w:pPr>
      <w:r w:rsidRPr="00AD3B77">
        <w:rPr>
          <w:rFonts w:ascii="宋体" w:hAnsi="宋体"/>
          <w:szCs w:val="21"/>
        </w:rPr>
        <w:br w:type="page" w:clear="all"/>
      </w:r>
      <w:r w:rsidRPr="00AD3B77">
        <w:rPr>
          <w:rFonts w:ascii="宋体" w:hAnsi="宋体" w:hint="eastAsia"/>
          <w:b/>
          <w:bCs/>
          <w:sz w:val="32"/>
          <w:szCs w:val="32"/>
        </w:rPr>
        <w:lastRenderedPageBreak/>
        <w:t>2.报价文件目录</w:t>
      </w:r>
    </w:p>
    <w:p w14:paraId="61C67DE7" w14:textId="77777777" w:rsidR="00B42B1B" w:rsidRPr="00AD3B77" w:rsidRDefault="00FA6EE5">
      <w:pPr>
        <w:tabs>
          <w:tab w:val="left" w:pos="3479"/>
        </w:tabs>
        <w:spacing w:line="520" w:lineRule="exact"/>
        <w:jc w:val="left"/>
        <w:rPr>
          <w:rFonts w:ascii="宋体" w:hAnsi="宋体" w:hint="eastAsia"/>
          <w:sz w:val="32"/>
          <w:szCs w:val="32"/>
        </w:rPr>
      </w:pPr>
      <w:r w:rsidRPr="00AD3B77">
        <w:rPr>
          <w:rFonts w:ascii="宋体" w:hAnsi="宋体" w:hint="eastAsia"/>
          <w:sz w:val="32"/>
          <w:szCs w:val="32"/>
        </w:rPr>
        <w:t>根据谈判文件规定及供应商提供的材料自行编写目录（部分格式后附）。</w:t>
      </w:r>
    </w:p>
    <w:p w14:paraId="16D9038F" w14:textId="77777777" w:rsidR="00B42B1B" w:rsidRPr="00AD3B77" w:rsidRDefault="00FA6EE5">
      <w:pPr>
        <w:tabs>
          <w:tab w:val="left" w:pos="3479"/>
        </w:tabs>
        <w:spacing w:line="520" w:lineRule="exact"/>
        <w:rPr>
          <w:rFonts w:ascii="方正小标宋简体" w:eastAsia="方正小标宋简体" w:hAnsi="方正小标宋简体" w:cs="方正小标宋简体" w:hint="eastAsia"/>
          <w:bCs/>
          <w:sz w:val="44"/>
          <w:szCs w:val="44"/>
        </w:rPr>
      </w:pPr>
      <w:r w:rsidRPr="00AD3B77">
        <w:rPr>
          <w:rFonts w:ascii="方正小标宋简体" w:eastAsia="方正小标宋简体" w:hAnsi="方正小标宋简体" w:cs="方正小标宋简体" w:hint="eastAsia"/>
          <w:bCs/>
          <w:sz w:val="44"/>
          <w:szCs w:val="44"/>
        </w:rPr>
        <w:br w:type="page" w:clear="all"/>
      </w:r>
    </w:p>
    <w:p w14:paraId="1E6A4A1C" w14:textId="77777777" w:rsidR="00B42B1B" w:rsidRPr="00AD3B77" w:rsidRDefault="00FA6EE5">
      <w:pPr>
        <w:tabs>
          <w:tab w:val="left" w:pos="3479"/>
        </w:tabs>
        <w:spacing w:line="520" w:lineRule="exact"/>
        <w:jc w:val="center"/>
        <w:rPr>
          <w:rFonts w:ascii="方正小标宋简体" w:eastAsia="方正小标宋简体" w:hAnsi="方正小标宋简体" w:cs="方正小标宋简体" w:hint="eastAsia"/>
          <w:bCs/>
          <w:sz w:val="44"/>
          <w:szCs w:val="44"/>
        </w:rPr>
      </w:pPr>
      <w:r w:rsidRPr="00AD3B77">
        <w:rPr>
          <w:rFonts w:ascii="方正小标宋简体" w:eastAsia="方正小标宋简体" w:hAnsi="方正小标宋简体" w:cs="方正小标宋简体" w:hint="eastAsia"/>
          <w:bCs/>
          <w:sz w:val="44"/>
          <w:szCs w:val="44"/>
        </w:rPr>
        <w:lastRenderedPageBreak/>
        <w:t>竞  标  报  价  表</w:t>
      </w:r>
    </w:p>
    <w:p w14:paraId="6EA9E0BF" w14:textId="77777777" w:rsidR="00B42B1B" w:rsidRPr="00AD3B77" w:rsidRDefault="00B42B1B">
      <w:pPr>
        <w:tabs>
          <w:tab w:val="left" w:pos="3479"/>
        </w:tabs>
        <w:spacing w:line="520" w:lineRule="exact"/>
        <w:jc w:val="center"/>
        <w:rPr>
          <w:rFonts w:ascii="方正小标宋简体" w:eastAsia="方正小标宋简体" w:hAnsi="方正小标宋简体" w:cs="方正小标宋简体" w:hint="eastAsia"/>
          <w:bCs/>
          <w:sz w:val="32"/>
          <w:szCs w:val="32"/>
        </w:rPr>
      </w:pPr>
    </w:p>
    <w:p w14:paraId="27BF14A9" w14:textId="77777777" w:rsidR="00B632F1" w:rsidRPr="00AD3B77" w:rsidRDefault="00FA6EE5">
      <w:pPr>
        <w:spacing w:before="50" w:after="50" w:line="360" w:lineRule="auto"/>
        <w:rPr>
          <w:rFonts w:ascii="宋体" w:hAnsi="宋体" w:cs="仿宋_GB2312" w:hint="eastAsia"/>
          <w:sz w:val="24"/>
          <w:u w:val="single"/>
        </w:rPr>
      </w:pPr>
      <w:r w:rsidRPr="00AD3B77">
        <w:rPr>
          <w:rFonts w:ascii="宋体" w:hAnsi="宋体" w:cs="仿宋_GB2312" w:hint="eastAsia"/>
          <w:sz w:val="24"/>
        </w:rPr>
        <w:t>项目名称：</w:t>
      </w:r>
      <w:r w:rsidRPr="00AD3B77">
        <w:rPr>
          <w:rFonts w:ascii="宋体" w:hAnsi="宋体" w:cs="仿宋_GB2312" w:hint="eastAsia"/>
          <w:sz w:val="24"/>
          <w:u w:val="single"/>
        </w:rPr>
        <w:t xml:space="preserve">                </w:t>
      </w:r>
    </w:p>
    <w:p w14:paraId="5084B4FC" w14:textId="77777777" w:rsidR="00B632F1" w:rsidRPr="00AD3B77" w:rsidRDefault="00FA6EE5">
      <w:pPr>
        <w:spacing w:before="50" w:after="50" w:line="360" w:lineRule="auto"/>
        <w:rPr>
          <w:rFonts w:ascii="宋体" w:hAnsi="宋体" w:cs="仿宋_GB2312" w:hint="eastAsia"/>
          <w:sz w:val="24"/>
          <w:u w:val="single"/>
        </w:rPr>
      </w:pPr>
      <w:r w:rsidRPr="00AD3B77">
        <w:rPr>
          <w:rFonts w:ascii="宋体" w:hAnsi="宋体" w:cs="仿宋_GB2312" w:hint="eastAsia"/>
          <w:sz w:val="24"/>
        </w:rPr>
        <w:t>项目编号：</w:t>
      </w:r>
      <w:r w:rsidRPr="00AD3B77">
        <w:rPr>
          <w:rFonts w:ascii="宋体" w:hAnsi="宋体" w:cs="仿宋_GB2312" w:hint="eastAsia"/>
          <w:sz w:val="24"/>
          <w:u w:val="single"/>
        </w:rPr>
        <w:t xml:space="preserve">                </w:t>
      </w:r>
    </w:p>
    <w:p w14:paraId="469DA59B" w14:textId="77777777" w:rsidR="00B632F1" w:rsidRPr="00AD3B77" w:rsidRDefault="00B632F1">
      <w:pPr>
        <w:spacing w:before="50" w:after="50" w:line="360" w:lineRule="auto"/>
        <w:rPr>
          <w:rFonts w:ascii="宋体" w:hAnsi="宋体" w:cs="仿宋_GB2312" w:hint="eastAsia"/>
          <w:sz w:val="24"/>
          <w:u w:val="single"/>
        </w:rPr>
      </w:pPr>
      <w:r w:rsidRPr="00AD3B77">
        <w:rPr>
          <w:rFonts w:ascii="宋体" w:hAnsi="宋体" w:cs="仿宋_GB2312" w:hint="eastAsia"/>
          <w:sz w:val="24"/>
        </w:rPr>
        <w:t>标项名称：</w:t>
      </w:r>
      <w:r w:rsidRPr="00AD3B77">
        <w:rPr>
          <w:rFonts w:ascii="宋体" w:hAnsi="宋体" w:cs="仿宋_GB2312" w:hint="eastAsia"/>
          <w:sz w:val="24"/>
          <w:u w:val="single"/>
        </w:rPr>
        <w:t xml:space="preserve">                </w:t>
      </w:r>
    </w:p>
    <w:p w14:paraId="4A29A5A4" w14:textId="13BFF819" w:rsidR="00B42B1B" w:rsidRPr="00AD3B77" w:rsidRDefault="00FA6EE5">
      <w:pPr>
        <w:spacing w:before="50" w:after="50" w:line="360" w:lineRule="auto"/>
        <w:rPr>
          <w:rFonts w:ascii="宋体" w:hAnsi="宋体" w:cs="仿宋_GB2312" w:hint="eastAsia"/>
          <w:sz w:val="24"/>
          <w:u w:val="single"/>
        </w:rPr>
      </w:pPr>
      <w:r w:rsidRPr="00AD3B77">
        <w:rPr>
          <w:rFonts w:ascii="宋体" w:hAnsi="宋体" w:cs="仿宋_GB2312" w:hint="eastAsia"/>
          <w:sz w:val="24"/>
        </w:rPr>
        <w:t>单位：</w:t>
      </w:r>
      <w:r w:rsidRPr="00AD3B77">
        <w:rPr>
          <w:rFonts w:ascii="宋体" w:hAnsi="宋体" w:cs="仿宋_GB2312" w:hint="eastAsia"/>
          <w:sz w:val="24"/>
          <w:u w:val="single"/>
        </w:rPr>
        <w:t>元</w:t>
      </w:r>
    </w:p>
    <w:tbl>
      <w:tblPr>
        <w:tblW w:w="10133"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2"/>
        <w:gridCol w:w="2971"/>
        <w:gridCol w:w="1879"/>
        <w:gridCol w:w="1456"/>
        <w:gridCol w:w="1514"/>
        <w:gridCol w:w="1471"/>
      </w:tblGrid>
      <w:tr w:rsidR="00B42B1B" w:rsidRPr="00AD3B77" w14:paraId="6A5066C6" w14:textId="77777777">
        <w:trPr>
          <w:trHeight w:val="566"/>
          <w:jc w:val="center"/>
        </w:trPr>
        <w:tc>
          <w:tcPr>
            <w:tcW w:w="842" w:type="dxa"/>
            <w:tcBorders>
              <w:top w:val="single" w:sz="4" w:space="0" w:color="auto"/>
              <w:left w:val="single" w:sz="4" w:space="0" w:color="auto"/>
              <w:bottom w:val="single" w:sz="4" w:space="0" w:color="auto"/>
              <w:right w:val="single" w:sz="4" w:space="0" w:color="auto"/>
            </w:tcBorders>
            <w:vAlign w:val="center"/>
          </w:tcPr>
          <w:p w14:paraId="3AC455BA" w14:textId="77777777" w:rsidR="00B42B1B" w:rsidRPr="00AD3B77" w:rsidRDefault="00FA6EE5">
            <w:pPr>
              <w:spacing w:line="360" w:lineRule="auto"/>
              <w:jc w:val="center"/>
              <w:rPr>
                <w:rFonts w:ascii="宋体" w:hAnsi="宋体" w:cs="仿宋_GB2312" w:hint="eastAsia"/>
                <w:b/>
                <w:bCs/>
                <w:sz w:val="24"/>
              </w:rPr>
            </w:pPr>
            <w:r w:rsidRPr="00AD3B77">
              <w:rPr>
                <w:rFonts w:ascii="宋体" w:hAnsi="宋体" w:cs="仿宋_GB2312" w:hint="eastAsia"/>
                <w:b/>
                <w:bCs/>
                <w:sz w:val="24"/>
              </w:rPr>
              <w:t>项号</w:t>
            </w:r>
          </w:p>
        </w:tc>
        <w:tc>
          <w:tcPr>
            <w:tcW w:w="2971" w:type="dxa"/>
            <w:tcBorders>
              <w:top w:val="single" w:sz="4" w:space="0" w:color="auto"/>
              <w:left w:val="single" w:sz="4" w:space="0" w:color="auto"/>
              <w:bottom w:val="single" w:sz="4" w:space="0" w:color="auto"/>
              <w:right w:val="single" w:sz="4" w:space="0" w:color="auto"/>
            </w:tcBorders>
            <w:vAlign w:val="center"/>
          </w:tcPr>
          <w:p w14:paraId="19198F8C" w14:textId="77777777" w:rsidR="00B42B1B" w:rsidRPr="00AD3B77" w:rsidRDefault="00FA6EE5">
            <w:pPr>
              <w:spacing w:line="360" w:lineRule="auto"/>
              <w:jc w:val="center"/>
              <w:rPr>
                <w:rFonts w:ascii="宋体" w:hAnsi="宋体" w:cs="仿宋_GB2312" w:hint="eastAsia"/>
                <w:b/>
                <w:bCs/>
                <w:sz w:val="24"/>
              </w:rPr>
            </w:pPr>
            <w:r w:rsidRPr="00AD3B77">
              <w:rPr>
                <w:rFonts w:ascii="宋体" w:hAnsi="宋体" w:cs="仿宋_GB2312" w:hint="eastAsia"/>
                <w:b/>
                <w:bCs/>
                <w:sz w:val="24"/>
              </w:rPr>
              <w:t>标的名称</w:t>
            </w:r>
          </w:p>
        </w:tc>
        <w:tc>
          <w:tcPr>
            <w:tcW w:w="1879" w:type="dxa"/>
            <w:tcBorders>
              <w:top w:val="single" w:sz="4" w:space="0" w:color="auto"/>
              <w:left w:val="single" w:sz="4" w:space="0" w:color="auto"/>
              <w:bottom w:val="single" w:sz="4" w:space="0" w:color="auto"/>
              <w:right w:val="single" w:sz="4" w:space="0" w:color="auto"/>
            </w:tcBorders>
            <w:vAlign w:val="center"/>
          </w:tcPr>
          <w:p w14:paraId="04A4B293" w14:textId="77777777" w:rsidR="00B42B1B" w:rsidRPr="00AD3B77" w:rsidRDefault="00FA6EE5">
            <w:pPr>
              <w:spacing w:line="360" w:lineRule="auto"/>
              <w:jc w:val="center"/>
              <w:rPr>
                <w:rFonts w:ascii="宋体" w:hAnsi="宋体" w:cs="仿宋_GB2312" w:hint="eastAsia"/>
                <w:b/>
                <w:bCs/>
                <w:sz w:val="24"/>
              </w:rPr>
            </w:pPr>
            <w:r w:rsidRPr="00AD3B77">
              <w:rPr>
                <w:rFonts w:ascii="宋体" w:hAnsi="宋体" w:cs="仿宋_GB2312" w:hint="eastAsia"/>
                <w:b/>
                <w:bCs/>
                <w:sz w:val="24"/>
              </w:rPr>
              <w:t>数量及单位</w:t>
            </w:r>
          </w:p>
          <w:p w14:paraId="3D63542B" w14:textId="77777777" w:rsidR="00B42B1B" w:rsidRPr="00AD3B77" w:rsidRDefault="00FA6EE5">
            <w:pPr>
              <w:spacing w:line="360" w:lineRule="auto"/>
              <w:jc w:val="center"/>
              <w:rPr>
                <w:rFonts w:ascii="宋体" w:hAnsi="宋体" w:cs="仿宋_GB2312" w:hint="eastAsia"/>
                <w:b/>
                <w:bCs/>
                <w:sz w:val="24"/>
              </w:rPr>
            </w:pPr>
            <w:r w:rsidRPr="00AD3B77">
              <w:rPr>
                <w:rFonts w:ascii="宋体" w:hAnsi="宋体" w:cs="仿宋_GB2312" w:hint="eastAsia"/>
                <w:b/>
                <w:bCs/>
                <w:sz w:val="24"/>
              </w:rPr>
              <w:t>①</w:t>
            </w:r>
          </w:p>
        </w:tc>
        <w:tc>
          <w:tcPr>
            <w:tcW w:w="1456" w:type="dxa"/>
            <w:tcBorders>
              <w:top w:val="single" w:sz="4" w:space="0" w:color="auto"/>
              <w:left w:val="single" w:sz="4" w:space="0" w:color="auto"/>
              <w:bottom w:val="single" w:sz="4" w:space="0" w:color="auto"/>
              <w:right w:val="single" w:sz="4" w:space="0" w:color="auto"/>
            </w:tcBorders>
            <w:vAlign w:val="center"/>
          </w:tcPr>
          <w:p w14:paraId="26A0DA40" w14:textId="77777777" w:rsidR="00B42B1B" w:rsidRPr="00AD3B77" w:rsidRDefault="00FA6EE5">
            <w:pPr>
              <w:spacing w:line="360" w:lineRule="auto"/>
              <w:jc w:val="center"/>
              <w:rPr>
                <w:rFonts w:ascii="宋体" w:hAnsi="宋体" w:cs="仿宋_GB2312" w:hint="eastAsia"/>
                <w:b/>
                <w:bCs/>
                <w:sz w:val="24"/>
              </w:rPr>
            </w:pPr>
            <w:r w:rsidRPr="00AD3B77">
              <w:rPr>
                <w:rFonts w:ascii="宋体" w:hAnsi="宋体" w:cs="仿宋_GB2312" w:hint="eastAsia"/>
                <w:b/>
                <w:bCs/>
                <w:sz w:val="24"/>
              </w:rPr>
              <w:t>单价</w:t>
            </w:r>
          </w:p>
          <w:p w14:paraId="03E1A0EC" w14:textId="77777777" w:rsidR="00B42B1B" w:rsidRPr="00AD3B77" w:rsidRDefault="00FA6EE5">
            <w:pPr>
              <w:spacing w:line="360" w:lineRule="auto"/>
              <w:jc w:val="center"/>
              <w:rPr>
                <w:rFonts w:ascii="宋体" w:hAnsi="宋体" w:cs="仿宋_GB2312" w:hint="eastAsia"/>
                <w:b/>
                <w:bCs/>
                <w:sz w:val="24"/>
              </w:rPr>
            </w:pPr>
            <w:r w:rsidRPr="00AD3B77">
              <w:rPr>
                <w:rFonts w:ascii="宋体" w:hAnsi="宋体" w:cs="仿宋_GB2312" w:hint="eastAsia"/>
                <w:b/>
                <w:bCs/>
                <w:sz w:val="24"/>
              </w:rPr>
              <w:t>②</w:t>
            </w:r>
          </w:p>
        </w:tc>
        <w:tc>
          <w:tcPr>
            <w:tcW w:w="1514" w:type="dxa"/>
            <w:tcBorders>
              <w:top w:val="single" w:sz="4" w:space="0" w:color="auto"/>
              <w:left w:val="single" w:sz="4" w:space="0" w:color="auto"/>
              <w:bottom w:val="single" w:sz="4" w:space="0" w:color="auto"/>
              <w:right w:val="single" w:sz="4" w:space="0" w:color="auto"/>
            </w:tcBorders>
            <w:vAlign w:val="center"/>
          </w:tcPr>
          <w:p w14:paraId="01E71EC8" w14:textId="77777777" w:rsidR="00B42B1B" w:rsidRPr="00AD3B77" w:rsidRDefault="00FA6EE5">
            <w:pPr>
              <w:spacing w:line="360" w:lineRule="auto"/>
              <w:jc w:val="center"/>
              <w:rPr>
                <w:rFonts w:ascii="宋体" w:hAnsi="宋体" w:cs="仿宋_GB2312" w:hint="eastAsia"/>
                <w:b/>
                <w:bCs/>
                <w:sz w:val="24"/>
              </w:rPr>
            </w:pPr>
            <w:r w:rsidRPr="00AD3B77">
              <w:rPr>
                <w:rFonts w:ascii="宋体" w:hAnsi="宋体" w:cs="仿宋_GB2312" w:hint="eastAsia"/>
                <w:b/>
                <w:bCs/>
                <w:sz w:val="24"/>
              </w:rPr>
              <w:t>竞标报价</w:t>
            </w:r>
          </w:p>
          <w:p w14:paraId="1A94961B" w14:textId="77777777" w:rsidR="00B42B1B" w:rsidRPr="00AD3B77" w:rsidRDefault="00FA6EE5">
            <w:pPr>
              <w:spacing w:line="360" w:lineRule="auto"/>
              <w:jc w:val="center"/>
              <w:rPr>
                <w:rFonts w:ascii="宋体" w:hAnsi="宋体" w:cs="仿宋_GB2312" w:hint="eastAsia"/>
                <w:b/>
                <w:bCs/>
                <w:sz w:val="24"/>
              </w:rPr>
            </w:pPr>
            <w:r w:rsidRPr="00AD3B77">
              <w:rPr>
                <w:rFonts w:ascii="宋体" w:hAnsi="宋体" w:cs="仿宋_GB2312" w:hint="eastAsia"/>
                <w:b/>
                <w:bCs/>
                <w:sz w:val="24"/>
              </w:rPr>
              <w:t>③=①×②</w:t>
            </w:r>
          </w:p>
        </w:tc>
        <w:tc>
          <w:tcPr>
            <w:tcW w:w="1471" w:type="dxa"/>
            <w:tcBorders>
              <w:top w:val="single" w:sz="4" w:space="0" w:color="auto"/>
              <w:left w:val="single" w:sz="4" w:space="0" w:color="auto"/>
              <w:bottom w:val="single" w:sz="4" w:space="0" w:color="auto"/>
              <w:right w:val="single" w:sz="4" w:space="0" w:color="auto"/>
            </w:tcBorders>
            <w:vAlign w:val="center"/>
          </w:tcPr>
          <w:p w14:paraId="514F4D2C" w14:textId="77777777" w:rsidR="00B42B1B" w:rsidRPr="00AD3B77" w:rsidRDefault="00FA6EE5">
            <w:pPr>
              <w:spacing w:line="360" w:lineRule="auto"/>
              <w:jc w:val="center"/>
              <w:rPr>
                <w:rFonts w:ascii="宋体" w:hAnsi="宋体" w:cs="仿宋_GB2312" w:hint="eastAsia"/>
                <w:b/>
                <w:bCs/>
                <w:sz w:val="24"/>
              </w:rPr>
            </w:pPr>
            <w:r w:rsidRPr="00AD3B77">
              <w:rPr>
                <w:rFonts w:ascii="宋体" w:hAnsi="宋体" w:cs="仿宋_GB2312" w:hint="eastAsia"/>
                <w:b/>
                <w:bCs/>
                <w:sz w:val="24"/>
              </w:rPr>
              <w:t>备注</w:t>
            </w:r>
          </w:p>
        </w:tc>
      </w:tr>
      <w:tr w:rsidR="00B42B1B" w:rsidRPr="00AD3B77" w14:paraId="30FADDA1" w14:textId="77777777">
        <w:trPr>
          <w:cantSplit/>
          <w:trHeight w:val="401"/>
          <w:jc w:val="center"/>
        </w:trPr>
        <w:tc>
          <w:tcPr>
            <w:tcW w:w="842" w:type="dxa"/>
            <w:tcBorders>
              <w:top w:val="single" w:sz="4" w:space="0" w:color="auto"/>
              <w:left w:val="single" w:sz="4" w:space="0" w:color="auto"/>
              <w:bottom w:val="single" w:sz="4" w:space="0" w:color="auto"/>
              <w:right w:val="single" w:sz="4" w:space="0" w:color="auto"/>
            </w:tcBorders>
            <w:vAlign w:val="center"/>
          </w:tcPr>
          <w:p w14:paraId="2983B94F" w14:textId="77777777" w:rsidR="00B42B1B" w:rsidRPr="00AD3B77" w:rsidRDefault="00FA6EE5">
            <w:pPr>
              <w:spacing w:line="360" w:lineRule="auto"/>
              <w:jc w:val="center"/>
              <w:rPr>
                <w:rFonts w:ascii="宋体" w:hAnsi="宋体" w:cs="仿宋_GB2312" w:hint="eastAsia"/>
                <w:sz w:val="24"/>
              </w:rPr>
            </w:pPr>
            <w:r w:rsidRPr="00AD3B77">
              <w:rPr>
                <w:rFonts w:ascii="宋体" w:hAnsi="宋体" w:cs="仿宋_GB2312" w:hint="eastAsia"/>
                <w:sz w:val="24"/>
              </w:rPr>
              <w:t>1</w:t>
            </w:r>
          </w:p>
        </w:tc>
        <w:tc>
          <w:tcPr>
            <w:tcW w:w="2971" w:type="dxa"/>
            <w:tcBorders>
              <w:top w:val="single" w:sz="4" w:space="0" w:color="auto"/>
              <w:left w:val="single" w:sz="4" w:space="0" w:color="auto"/>
              <w:bottom w:val="single" w:sz="4" w:space="0" w:color="auto"/>
              <w:right w:val="single" w:sz="4" w:space="0" w:color="auto"/>
            </w:tcBorders>
            <w:vAlign w:val="center"/>
          </w:tcPr>
          <w:p w14:paraId="3D68DD72" w14:textId="65DCB22C" w:rsidR="00B42B1B" w:rsidRPr="00AD3B77" w:rsidRDefault="00B42B1B">
            <w:pPr>
              <w:widowControl/>
              <w:jc w:val="center"/>
              <w:rPr>
                <w:rFonts w:ascii="宋体" w:hAnsi="宋体" w:cs="仿宋_GB2312" w:hint="eastAsia"/>
                <w:sz w:val="24"/>
              </w:rPr>
            </w:pPr>
          </w:p>
        </w:tc>
        <w:tc>
          <w:tcPr>
            <w:tcW w:w="1879" w:type="dxa"/>
            <w:tcBorders>
              <w:top w:val="single" w:sz="4" w:space="0" w:color="auto"/>
              <w:left w:val="single" w:sz="4" w:space="0" w:color="auto"/>
              <w:bottom w:val="single" w:sz="4" w:space="0" w:color="auto"/>
              <w:right w:val="single" w:sz="4" w:space="0" w:color="auto"/>
            </w:tcBorders>
            <w:vAlign w:val="center"/>
          </w:tcPr>
          <w:p w14:paraId="7B043EC5" w14:textId="6679B334" w:rsidR="00B42B1B" w:rsidRPr="00AD3B77" w:rsidRDefault="00B42B1B">
            <w:pPr>
              <w:spacing w:line="360" w:lineRule="auto"/>
              <w:jc w:val="center"/>
              <w:rPr>
                <w:rFonts w:ascii="宋体" w:hAnsi="宋体" w:cs="仿宋_GB2312" w:hint="eastAsia"/>
                <w:sz w:val="24"/>
              </w:rPr>
            </w:pPr>
          </w:p>
        </w:tc>
        <w:tc>
          <w:tcPr>
            <w:tcW w:w="1456" w:type="dxa"/>
            <w:tcBorders>
              <w:top w:val="single" w:sz="4" w:space="0" w:color="auto"/>
              <w:left w:val="single" w:sz="4" w:space="0" w:color="auto"/>
              <w:bottom w:val="single" w:sz="4" w:space="0" w:color="auto"/>
              <w:right w:val="single" w:sz="4" w:space="0" w:color="auto"/>
            </w:tcBorders>
            <w:vAlign w:val="center"/>
          </w:tcPr>
          <w:p w14:paraId="6CE8FC08" w14:textId="77777777" w:rsidR="00B42B1B" w:rsidRPr="00AD3B77" w:rsidRDefault="00B42B1B">
            <w:pPr>
              <w:spacing w:line="360" w:lineRule="auto"/>
              <w:jc w:val="center"/>
              <w:rPr>
                <w:rFonts w:ascii="宋体" w:hAnsi="宋体" w:cs="仿宋_GB2312" w:hint="eastAsia"/>
                <w:sz w:val="24"/>
              </w:rPr>
            </w:pPr>
          </w:p>
        </w:tc>
        <w:tc>
          <w:tcPr>
            <w:tcW w:w="1514" w:type="dxa"/>
            <w:tcBorders>
              <w:top w:val="single" w:sz="4" w:space="0" w:color="auto"/>
              <w:left w:val="single" w:sz="4" w:space="0" w:color="auto"/>
              <w:bottom w:val="single" w:sz="4" w:space="0" w:color="auto"/>
              <w:right w:val="single" w:sz="4" w:space="0" w:color="auto"/>
            </w:tcBorders>
            <w:vAlign w:val="center"/>
          </w:tcPr>
          <w:p w14:paraId="4119B179" w14:textId="77777777" w:rsidR="00B42B1B" w:rsidRPr="00AD3B77" w:rsidRDefault="00B42B1B">
            <w:pPr>
              <w:spacing w:line="360" w:lineRule="auto"/>
              <w:jc w:val="center"/>
              <w:rPr>
                <w:rFonts w:ascii="宋体" w:hAnsi="宋体" w:cs="仿宋_GB2312" w:hint="eastAsia"/>
                <w:sz w:val="24"/>
              </w:rPr>
            </w:pPr>
          </w:p>
        </w:tc>
        <w:tc>
          <w:tcPr>
            <w:tcW w:w="1471" w:type="dxa"/>
            <w:tcBorders>
              <w:top w:val="single" w:sz="4" w:space="0" w:color="auto"/>
              <w:left w:val="single" w:sz="4" w:space="0" w:color="auto"/>
              <w:bottom w:val="single" w:sz="4" w:space="0" w:color="auto"/>
              <w:right w:val="single" w:sz="4" w:space="0" w:color="auto"/>
            </w:tcBorders>
            <w:vAlign w:val="center"/>
          </w:tcPr>
          <w:p w14:paraId="11BA3E76" w14:textId="2180D50A" w:rsidR="00B42B1B" w:rsidRPr="00AD3B77" w:rsidRDefault="00B42B1B">
            <w:pPr>
              <w:spacing w:line="360" w:lineRule="auto"/>
              <w:jc w:val="center"/>
              <w:rPr>
                <w:rFonts w:ascii="宋体" w:hAnsi="宋体" w:cs="仿宋_GB2312" w:hint="eastAsia"/>
                <w:sz w:val="24"/>
              </w:rPr>
            </w:pPr>
          </w:p>
        </w:tc>
      </w:tr>
      <w:tr w:rsidR="00B42B1B" w:rsidRPr="00AD3B77" w14:paraId="197FB853" w14:textId="77777777">
        <w:trPr>
          <w:trHeight w:val="539"/>
          <w:jc w:val="center"/>
        </w:trPr>
        <w:tc>
          <w:tcPr>
            <w:tcW w:w="10133" w:type="dxa"/>
            <w:gridSpan w:val="6"/>
            <w:tcBorders>
              <w:top w:val="single" w:sz="4" w:space="0" w:color="auto"/>
              <w:left w:val="single" w:sz="4" w:space="0" w:color="auto"/>
              <w:bottom w:val="single" w:sz="4" w:space="0" w:color="auto"/>
              <w:right w:val="single" w:sz="4" w:space="0" w:color="auto"/>
            </w:tcBorders>
          </w:tcPr>
          <w:p w14:paraId="23153C23" w14:textId="77777777" w:rsidR="00B42B1B" w:rsidRPr="00AD3B77" w:rsidRDefault="00FA6EE5">
            <w:pPr>
              <w:spacing w:before="50" w:after="50" w:line="360" w:lineRule="auto"/>
              <w:rPr>
                <w:rFonts w:ascii="宋体" w:hAnsi="宋体" w:cs="仿宋_GB2312" w:hint="eastAsia"/>
                <w:sz w:val="24"/>
              </w:rPr>
            </w:pPr>
            <w:r w:rsidRPr="00AD3B77">
              <w:rPr>
                <w:rFonts w:ascii="宋体" w:hAnsi="宋体" w:cs="仿宋_GB2312" w:hint="eastAsia"/>
                <w:sz w:val="24"/>
              </w:rPr>
              <w:t>合计金额大写：人民币</w:t>
            </w:r>
            <w:r w:rsidRPr="00AD3B77">
              <w:rPr>
                <w:rFonts w:ascii="宋体" w:hAnsi="宋体" w:cs="仿宋_GB2312" w:hint="eastAsia"/>
                <w:sz w:val="24"/>
                <w:u w:val="single"/>
              </w:rPr>
              <w:t xml:space="preserve">           </w:t>
            </w:r>
            <w:r w:rsidRPr="00AD3B77">
              <w:rPr>
                <w:rFonts w:ascii="宋体" w:hAnsi="宋体" w:cs="仿宋_GB2312" w:hint="eastAsia"/>
                <w:sz w:val="24"/>
              </w:rPr>
              <w:t>（￥</w:t>
            </w:r>
            <w:r w:rsidRPr="00AD3B77">
              <w:rPr>
                <w:rFonts w:ascii="宋体" w:hAnsi="宋体" w:cs="仿宋_GB2312" w:hint="eastAsia"/>
                <w:sz w:val="24"/>
                <w:u w:val="single"/>
              </w:rPr>
              <w:t xml:space="preserve">           </w:t>
            </w:r>
            <w:r w:rsidRPr="00AD3B77">
              <w:rPr>
                <w:rFonts w:ascii="宋体" w:hAnsi="宋体" w:cs="仿宋_GB2312" w:hint="eastAsia"/>
                <w:sz w:val="24"/>
              </w:rPr>
              <w:t>）</w:t>
            </w:r>
          </w:p>
          <w:p w14:paraId="00B0CB9B" w14:textId="77777777" w:rsidR="00B42B1B" w:rsidRPr="00AD3B77" w:rsidRDefault="00FA6EE5">
            <w:pPr>
              <w:spacing w:before="50" w:after="50" w:line="360" w:lineRule="auto"/>
              <w:rPr>
                <w:rFonts w:ascii="宋体" w:hAnsi="宋体" w:cs="仿宋_GB2312" w:hint="eastAsia"/>
                <w:sz w:val="24"/>
                <w:u w:val="single"/>
              </w:rPr>
            </w:pPr>
            <w:r w:rsidRPr="00AD3B77">
              <w:rPr>
                <w:rFonts w:ascii="宋体" w:hAnsi="宋体" w:cs="仿宋_GB2312" w:hint="eastAsia"/>
                <w:sz w:val="24"/>
                <w:u w:val="single"/>
              </w:rPr>
              <w:t>竞标货物中，属于优先采购节能产品总值为￥       （具体明细详见附表，附表格式自拟），占本竞标报价的比例为    %；属于优先采购环境标志产品总值为￥          （具体明细详见附表，附表格式自拟），占本竞标报价的比例为   %。</w:t>
            </w:r>
          </w:p>
        </w:tc>
      </w:tr>
    </w:tbl>
    <w:p w14:paraId="10A24689" w14:textId="77777777" w:rsidR="00B42B1B" w:rsidRPr="00AD3B77" w:rsidRDefault="00FA6EE5">
      <w:pPr>
        <w:spacing w:line="360" w:lineRule="auto"/>
        <w:contextualSpacing/>
        <w:jc w:val="left"/>
        <w:rPr>
          <w:rFonts w:ascii="宋体" w:hAnsi="宋体" w:cs="仿宋_GB2312" w:hint="eastAsia"/>
          <w:sz w:val="24"/>
        </w:rPr>
      </w:pPr>
      <w:r w:rsidRPr="00AD3B77">
        <w:rPr>
          <w:rFonts w:ascii="宋体" w:hAnsi="宋体" w:cs="仿宋_GB2312" w:hint="eastAsia"/>
          <w:sz w:val="24"/>
        </w:rPr>
        <w:t xml:space="preserve">注: </w:t>
      </w:r>
    </w:p>
    <w:p w14:paraId="3C78A427" w14:textId="77777777" w:rsidR="00B42B1B" w:rsidRPr="00AD3B77" w:rsidRDefault="00FA6EE5">
      <w:pPr>
        <w:spacing w:line="360" w:lineRule="auto"/>
        <w:ind w:firstLine="480"/>
        <w:contextualSpacing/>
        <w:jc w:val="left"/>
        <w:rPr>
          <w:rFonts w:ascii="宋体" w:hAnsi="宋体" w:cs="仿宋_GB2312" w:hint="eastAsia"/>
          <w:sz w:val="24"/>
        </w:rPr>
      </w:pPr>
      <w:r w:rsidRPr="00AD3B77">
        <w:rPr>
          <w:rFonts w:ascii="宋体" w:hAnsi="宋体" w:cs="仿宋_GB2312" w:hint="eastAsia"/>
          <w:sz w:val="24"/>
        </w:rPr>
        <w:t>1</w:t>
      </w:r>
      <w:r w:rsidRPr="00AD3B77">
        <w:rPr>
          <w:rFonts w:ascii="宋体" w:hAnsi="宋体" w:cs="仿宋_GB2312"/>
          <w:sz w:val="24"/>
        </w:rPr>
        <w:t>.</w:t>
      </w:r>
      <w:r w:rsidRPr="00AD3B77">
        <w:rPr>
          <w:rFonts w:ascii="宋体" w:hAnsi="宋体" w:hint="eastAsia"/>
          <w:sz w:val="24"/>
        </w:rPr>
        <w:t xml:space="preserve"> </w:t>
      </w:r>
      <w:r w:rsidRPr="00AD3B77">
        <w:rPr>
          <w:rFonts w:ascii="宋体" w:hAnsi="宋体" w:cs="宋体" w:hint="eastAsia"/>
          <w:sz w:val="24"/>
        </w:rPr>
        <w:t>以上竞标报价表中“货物名称、数量及单位、品牌、规格型号、制造商、原产地”必须如实填写完整，品牌、规格型号没有则填无，填写有缺漏</w:t>
      </w:r>
      <w:r w:rsidRPr="00AD3B77">
        <w:rPr>
          <w:rFonts w:ascii="宋体" w:hAnsi="宋体" w:cs="宋体" w:hint="eastAsia"/>
          <w:bCs/>
          <w:sz w:val="24"/>
        </w:rPr>
        <w:t>的，</w:t>
      </w:r>
      <w:r w:rsidRPr="00AD3B77">
        <w:rPr>
          <w:rFonts w:ascii="宋体" w:hAnsi="宋体" w:cs="宋体" w:hint="eastAsia"/>
          <w:b/>
          <w:sz w:val="24"/>
        </w:rPr>
        <w:t>其响应文件按无效处理。</w:t>
      </w:r>
    </w:p>
    <w:p w14:paraId="7B3E3059" w14:textId="77777777" w:rsidR="00B42B1B" w:rsidRPr="00AD3B77" w:rsidRDefault="00FA6EE5">
      <w:pPr>
        <w:spacing w:line="360" w:lineRule="auto"/>
        <w:ind w:firstLine="480"/>
        <w:contextualSpacing/>
        <w:jc w:val="left"/>
        <w:rPr>
          <w:rFonts w:ascii="宋体" w:hAnsi="宋体" w:cs="仿宋_GB2312" w:hint="eastAsia"/>
          <w:sz w:val="24"/>
        </w:rPr>
      </w:pPr>
      <w:r w:rsidRPr="00AD3B77">
        <w:rPr>
          <w:rFonts w:ascii="宋体" w:hAnsi="宋体" w:cs="仿宋_GB2312"/>
          <w:sz w:val="24"/>
        </w:rPr>
        <w:t>2</w:t>
      </w:r>
      <w:r w:rsidRPr="00AD3B77">
        <w:rPr>
          <w:rFonts w:ascii="宋体" w:hAnsi="宋体" w:cs="仿宋_GB2312" w:hint="eastAsia"/>
          <w:sz w:val="24"/>
        </w:rPr>
        <w:t>.供应商的报价表必须加盖供应商电子签章并由法定代表人或者委托代理人签字或盖章或电子签名，</w:t>
      </w:r>
      <w:r w:rsidRPr="00AD3B77">
        <w:rPr>
          <w:rFonts w:ascii="宋体" w:hAnsi="宋体" w:cs="仿宋_GB2312" w:hint="eastAsia"/>
          <w:b/>
          <w:sz w:val="24"/>
        </w:rPr>
        <w:t>否则其响应文件按无效处理</w:t>
      </w:r>
      <w:r w:rsidRPr="00AD3B77">
        <w:rPr>
          <w:rFonts w:ascii="宋体" w:hAnsi="宋体" w:cs="仿宋_GB2312" w:hint="eastAsia"/>
          <w:sz w:val="24"/>
        </w:rPr>
        <w:t>。</w:t>
      </w:r>
    </w:p>
    <w:p w14:paraId="1BD1D1C7" w14:textId="77777777" w:rsidR="00B42B1B" w:rsidRPr="00AD3B77" w:rsidRDefault="00FA6EE5">
      <w:pPr>
        <w:spacing w:line="360" w:lineRule="auto"/>
        <w:ind w:firstLine="480"/>
        <w:contextualSpacing/>
        <w:jc w:val="left"/>
        <w:rPr>
          <w:rFonts w:ascii="宋体" w:hAnsi="宋体" w:cs="仿宋_GB2312" w:hint="eastAsia"/>
          <w:b/>
          <w:sz w:val="24"/>
        </w:rPr>
      </w:pPr>
      <w:r w:rsidRPr="00AD3B77">
        <w:rPr>
          <w:rFonts w:ascii="宋体" w:hAnsi="宋体" w:cs="仿宋_GB2312"/>
          <w:bCs/>
          <w:sz w:val="24"/>
        </w:rPr>
        <w:t>3</w:t>
      </w:r>
      <w:r w:rsidRPr="00AD3B77">
        <w:rPr>
          <w:rFonts w:ascii="宋体" w:hAnsi="宋体" w:cs="仿宋_GB2312" w:hint="eastAsia"/>
          <w:bCs/>
          <w:sz w:val="24"/>
        </w:rPr>
        <w:t>.</w:t>
      </w:r>
      <w:r w:rsidRPr="00AD3B77">
        <w:rPr>
          <w:rFonts w:ascii="宋体" w:hAnsi="宋体" w:cs="仿宋_GB2312" w:hint="eastAsia"/>
          <w:sz w:val="24"/>
        </w:rPr>
        <w:t>报价一经涂改，应在涂改处加盖供应商公章或者加盖电子签章或者由法定代表人或者授权委托人签字或盖章或电子签名</w:t>
      </w:r>
      <w:r w:rsidRPr="00AD3B77">
        <w:rPr>
          <w:rFonts w:ascii="宋体" w:hAnsi="宋体" w:cs="仿宋_GB2312" w:hint="eastAsia"/>
          <w:b/>
          <w:sz w:val="24"/>
        </w:rPr>
        <w:t>，否则其响应文件按无效处理。</w:t>
      </w:r>
    </w:p>
    <w:p w14:paraId="5B69741E" w14:textId="77777777" w:rsidR="00B42B1B" w:rsidRPr="00AD3B77" w:rsidRDefault="00B42B1B">
      <w:pPr>
        <w:spacing w:line="360" w:lineRule="auto"/>
        <w:ind w:right="-817" w:firstLine="2640"/>
        <w:contextualSpacing/>
        <w:rPr>
          <w:rFonts w:ascii="宋体" w:hAnsi="宋体" w:cs="仿宋_GB2312" w:hint="eastAsia"/>
          <w:sz w:val="24"/>
        </w:rPr>
      </w:pPr>
    </w:p>
    <w:p w14:paraId="77987EE8" w14:textId="77777777" w:rsidR="00B42B1B" w:rsidRPr="00AD3B77" w:rsidRDefault="00FA6EE5">
      <w:pPr>
        <w:spacing w:line="360" w:lineRule="auto"/>
        <w:ind w:right="-817" w:firstLine="2640"/>
        <w:contextualSpacing/>
        <w:rPr>
          <w:rFonts w:ascii="宋体" w:hAnsi="宋体" w:cs="仿宋_GB2312" w:hint="eastAsia"/>
          <w:sz w:val="24"/>
        </w:rPr>
      </w:pPr>
      <w:r w:rsidRPr="00AD3B77">
        <w:rPr>
          <w:rFonts w:ascii="宋体" w:hAnsi="宋体" w:cs="仿宋_GB2312" w:hint="eastAsia"/>
          <w:sz w:val="24"/>
        </w:rPr>
        <w:t xml:space="preserve">法定代表人或者委托代理人（签字或盖章或电子签名）：                    </w:t>
      </w:r>
    </w:p>
    <w:p w14:paraId="30498C95" w14:textId="77777777" w:rsidR="00B42B1B" w:rsidRPr="00AD3B77" w:rsidRDefault="00FA6EE5">
      <w:pPr>
        <w:spacing w:line="360" w:lineRule="auto"/>
        <w:ind w:right="-817" w:firstLine="2640"/>
        <w:contextualSpacing/>
        <w:rPr>
          <w:rFonts w:ascii="宋体" w:hAnsi="宋体" w:cs="仿宋_GB2312" w:hint="eastAsia"/>
          <w:sz w:val="24"/>
        </w:rPr>
      </w:pPr>
      <w:r w:rsidRPr="00AD3B77">
        <w:rPr>
          <w:rFonts w:ascii="宋体" w:hAnsi="宋体" w:cs="仿宋_GB2312" w:hint="eastAsia"/>
          <w:sz w:val="24"/>
        </w:rPr>
        <w:t xml:space="preserve">供应商（电子签章）：      </w:t>
      </w:r>
    </w:p>
    <w:p w14:paraId="10A3052D" w14:textId="77777777" w:rsidR="00B42B1B" w:rsidRPr="00AD3B77" w:rsidRDefault="00FA6EE5">
      <w:pPr>
        <w:spacing w:line="360" w:lineRule="auto"/>
        <w:ind w:right="-817"/>
        <w:contextualSpacing/>
        <w:rPr>
          <w:rFonts w:ascii="仿宋_GB2312" w:eastAsia="仿宋_GB2312" w:hAnsi="仿宋_GB2312" w:cs="仿宋_GB2312" w:hint="eastAsia"/>
          <w:b/>
          <w:sz w:val="32"/>
          <w:szCs w:val="32"/>
        </w:rPr>
      </w:pPr>
      <w:r w:rsidRPr="00AD3B77">
        <w:rPr>
          <w:rFonts w:ascii="宋体" w:hAnsi="宋体" w:cs="仿宋_GB2312" w:hint="eastAsia"/>
          <w:sz w:val="24"/>
        </w:rPr>
        <w:t xml:space="preserve">                      日期：   年   月   日</w:t>
      </w:r>
    </w:p>
    <w:p w14:paraId="590A490B" w14:textId="4D149361" w:rsidR="00B42B1B" w:rsidRPr="00AD3B77" w:rsidRDefault="00FA6EE5">
      <w:pPr>
        <w:spacing w:line="360" w:lineRule="auto"/>
        <w:ind w:right="420"/>
        <w:contextualSpacing/>
        <w:jc w:val="left"/>
        <w:rPr>
          <w:rFonts w:ascii="宋体" w:hAnsi="宋体" w:hint="eastAsia"/>
          <w:b/>
          <w:sz w:val="32"/>
          <w:szCs w:val="32"/>
        </w:rPr>
      </w:pPr>
      <w:r w:rsidRPr="00AD3B77">
        <w:rPr>
          <w:rFonts w:ascii="宋体" w:hAnsi="宋体"/>
          <w:szCs w:val="21"/>
        </w:rPr>
        <w:br w:type="page" w:clear="all"/>
      </w:r>
      <w:r w:rsidRPr="00AD3B77">
        <w:rPr>
          <w:rFonts w:ascii="宋体" w:hAnsi="宋体" w:hint="eastAsia"/>
          <w:b/>
          <w:bCs/>
          <w:sz w:val="32"/>
          <w:szCs w:val="32"/>
        </w:rPr>
        <w:lastRenderedPageBreak/>
        <w:t>三、</w:t>
      </w:r>
      <w:r w:rsidRPr="00AD3B77">
        <w:rPr>
          <w:rFonts w:ascii="宋体" w:hAnsi="宋体" w:hint="eastAsia"/>
          <w:b/>
          <w:sz w:val="32"/>
          <w:szCs w:val="32"/>
        </w:rPr>
        <w:t xml:space="preserve">商务文件格式 </w:t>
      </w:r>
    </w:p>
    <w:p w14:paraId="7AA0FF96" w14:textId="69C1B7A6" w:rsidR="00B42B1B" w:rsidRPr="00AD3B77" w:rsidRDefault="00FA6EE5">
      <w:pPr>
        <w:spacing w:before="156" w:after="50" w:line="360" w:lineRule="auto"/>
        <w:jc w:val="left"/>
        <w:rPr>
          <w:rFonts w:ascii="宋体" w:hAnsi="宋体" w:hint="eastAsia"/>
          <w:b/>
          <w:sz w:val="32"/>
          <w:szCs w:val="32"/>
        </w:rPr>
      </w:pPr>
      <w:r w:rsidRPr="00AD3B77">
        <w:rPr>
          <w:rFonts w:ascii="宋体" w:hAnsi="宋体" w:hint="eastAsia"/>
          <w:b/>
          <w:sz w:val="32"/>
          <w:szCs w:val="32"/>
        </w:rPr>
        <w:t>1.商务文件封面格式</w:t>
      </w:r>
    </w:p>
    <w:p w14:paraId="0D7A2078" w14:textId="77777777" w:rsidR="00B42B1B" w:rsidRPr="00AD3B77" w:rsidRDefault="00FA6EE5">
      <w:pPr>
        <w:spacing w:before="156" w:after="50"/>
        <w:rPr>
          <w:rFonts w:ascii="宋体" w:hAnsi="宋体" w:hint="eastAsia"/>
          <w:bCs/>
          <w:sz w:val="32"/>
          <w:szCs w:val="20"/>
        </w:rPr>
      </w:pPr>
      <w:r w:rsidRPr="00AD3B77">
        <w:rPr>
          <w:rFonts w:ascii="宋体" w:hAnsi="宋体" w:hint="eastAsia"/>
          <w:sz w:val="24"/>
        </w:rPr>
        <w:t xml:space="preserve">                                                    </w:t>
      </w:r>
    </w:p>
    <w:p w14:paraId="213C628E" w14:textId="77777777" w:rsidR="00B42B1B" w:rsidRPr="00AD3B77" w:rsidRDefault="00FA6EE5">
      <w:pPr>
        <w:spacing w:before="156" w:after="50"/>
        <w:jc w:val="center"/>
        <w:rPr>
          <w:rFonts w:ascii="宋体" w:hAnsi="宋体" w:hint="eastAsia"/>
          <w:sz w:val="24"/>
          <w:szCs w:val="20"/>
        </w:rPr>
      </w:pPr>
      <w:r w:rsidRPr="00AD3B77">
        <w:rPr>
          <w:rFonts w:ascii="宋体" w:hAnsi="宋体" w:hint="eastAsia"/>
          <w:sz w:val="44"/>
          <w:szCs w:val="44"/>
        </w:rPr>
        <w:t>电 子 响 应 文 件</w:t>
      </w:r>
    </w:p>
    <w:p w14:paraId="249D9597" w14:textId="77777777" w:rsidR="00B42B1B" w:rsidRPr="00AD3B77" w:rsidRDefault="00B42B1B">
      <w:pPr>
        <w:spacing w:before="156" w:after="50"/>
        <w:rPr>
          <w:rFonts w:ascii="宋体" w:hAnsi="宋体" w:hint="eastAsia"/>
          <w:sz w:val="24"/>
          <w:szCs w:val="20"/>
        </w:rPr>
      </w:pPr>
    </w:p>
    <w:p w14:paraId="4C807794" w14:textId="77777777" w:rsidR="00B42B1B" w:rsidRPr="00AD3B77" w:rsidRDefault="00B42B1B">
      <w:pPr>
        <w:spacing w:before="156" w:after="50"/>
        <w:rPr>
          <w:rFonts w:ascii="宋体" w:hAnsi="宋体" w:hint="eastAsia"/>
          <w:sz w:val="24"/>
          <w:szCs w:val="20"/>
        </w:rPr>
      </w:pPr>
    </w:p>
    <w:p w14:paraId="77784BAB" w14:textId="47CCDEC7" w:rsidR="00B42B1B" w:rsidRPr="00AD3B77" w:rsidRDefault="00FA6EE5">
      <w:pPr>
        <w:spacing w:before="156" w:after="50"/>
        <w:jc w:val="center"/>
        <w:rPr>
          <w:rFonts w:ascii="方正小标宋简体" w:eastAsia="方正小标宋简体" w:hAnsi="方正小标宋简体" w:cs="方正小标宋简体" w:hint="eastAsia"/>
          <w:bCs/>
          <w:sz w:val="44"/>
          <w:szCs w:val="44"/>
        </w:rPr>
      </w:pPr>
      <w:r w:rsidRPr="00AD3B77">
        <w:rPr>
          <w:rFonts w:ascii="方正小标宋简体" w:eastAsia="方正小标宋简体" w:hAnsi="方正小标宋简体" w:cs="方正小标宋简体" w:hint="eastAsia"/>
          <w:bCs/>
          <w:sz w:val="44"/>
          <w:szCs w:val="44"/>
        </w:rPr>
        <w:t>商  务   文  件</w:t>
      </w:r>
    </w:p>
    <w:p w14:paraId="5CFBD655" w14:textId="77777777" w:rsidR="00B42B1B" w:rsidRPr="00AD3B77" w:rsidRDefault="00B42B1B">
      <w:pPr>
        <w:spacing w:before="156" w:after="50"/>
        <w:rPr>
          <w:rFonts w:ascii="宋体" w:hAnsi="宋体" w:hint="eastAsia"/>
          <w:bCs/>
          <w:sz w:val="24"/>
          <w:szCs w:val="20"/>
        </w:rPr>
      </w:pPr>
    </w:p>
    <w:p w14:paraId="445A546B" w14:textId="77777777" w:rsidR="00B42B1B" w:rsidRPr="00AD3B77" w:rsidRDefault="00B42B1B">
      <w:pPr>
        <w:spacing w:before="156" w:after="50"/>
        <w:rPr>
          <w:rFonts w:ascii="宋体" w:hAnsi="宋体" w:hint="eastAsia"/>
          <w:bCs/>
          <w:sz w:val="24"/>
          <w:szCs w:val="20"/>
        </w:rPr>
      </w:pPr>
    </w:p>
    <w:p w14:paraId="58656908" w14:textId="77777777" w:rsidR="00B42B1B" w:rsidRPr="00AD3B77" w:rsidRDefault="00B42B1B">
      <w:pPr>
        <w:spacing w:before="156" w:after="50"/>
        <w:rPr>
          <w:rFonts w:ascii="宋体" w:hAnsi="宋体" w:hint="eastAsia"/>
          <w:bCs/>
          <w:sz w:val="24"/>
          <w:szCs w:val="20"/>
        </w:rPr>
      </w:pPr>
    </w:p>
    <w:p w14:paraId="459481AF" w14:textId="77777777" w:rsidR="00F1205D" w:rsidRPr="00AD3B77" w:rsidRDefault="00F1205D" w:rsidP="00F1205D">
      <w:pPr>
        <w:spacing w:before="156" w:after="50"/>
        <w:ind w:firstLine="640"/>
        <w:rPr>
          <w:rFonts w:ascii="宋体" w:hAnsi="宋体" w:cs="仿宋_GB2312" w:hint="eastAsia"/>
          <w:bCs/>
          <w:sz w:val="32"/>
          <w:szCs w:val="32"/>
        </w:rPr>
      </w:pPr>
      <w:r w:rsidRPr="00AD3B77">
        <w:rPr>
          <w:rFonts w:ascii="宋体" w:hAnsi="宋体" w:cs="仿宋_GB2312" w:hint="eastAsia"/>
          <w:bCs/>
          <w:sz w:val="32"/>
          <w:szCs w:val="32"/>
        </w:rPr>
        <w:t>项目名称：</w:t>
      </w:r>
    </w:p>
    <w:p w14:paraId="6D3FE2B3" w14:textId="77777777" w:rsidR="00F1205D" w:rsidRPr="00AD3B77" w:rsidRDefault="00F1205D" w:rsidP="00F1205D">
      <w:pPr>
        <w:spacing w:before="156" w:after="50"/>
        <w:ind w:firstLine="720"/>
        <w:rPr>
          <w:rFonts w:ascii="宋体" w:hAnsi="宋体" w:cs="仿宋_GB2312" w:hint="eastAsia"/>
          <w:bCs/>
          <w:sz w:val="32"/>
          <w:szCs w:val="32"/>
        </w:rPr>
      </w:pPr>
    </w:p>
    <w:p w14:paraId="46E8DBD9" w14:textId="77777777" w:rsidR="00F1205D" w:rsidRPr="00AD3B77" w:rsidRDefault="00F1205D" w:rsidP="00F1205D">
      <w:pPr>
        <w:spacing w:before="156" w:after="50"/>
        <w:ind w:firstLine="720"/>
        <w:rPr>
          <w:rFonts w:ascii="宋体" w:hAnsi="宋体" w:cs="仿宋_GB2312" w:hint="eastAsia"/>
          <w:bCs/>
          <w:sz w:val="32"/>
          <w:szCs w:val="32"/>
        </w:rPr>
      </w:pPr>
      <w:r w:rsidRPr="00AD3B77">
        <w:rPr>
          <w:rFonts w:ascii="宋体" w:hAnsi="宋体" w:cs="仿宋_GB2312" w:hint="eastAsia"/>
          <w:bCs/>
          <w:sz w:val="32"/>
          <w:szCs w:val="32"/>
        </w:rPr>
        <w:t>项目编号：</w:t>
      </w:r>
    </w:p>
    <w:p w14:paraId="6E46E02E" w14:textId="77777777" w:rsidR="00F1205D" w:rsidRPr="00AD3B77" w:rsidRDefault="00F1205D" w:rsidP="00F1205D">
      <w:pPr>
        <w:spacing w:before="156" w:after="50"/>
        <w:rPr>
          <w:rFonts w:ascii="宋体" w:hAnsi="宋体" w:cs="仿宋_GB2312" w:hint="eastAsia"/>
          <w:bCs/>
          <w:sz w:val="32"/>
          <w:szCs w:val="32"/>
        </w:rPr>
      </w:pPr>
    </w:p>
    <w:p w14:paraId="30134870" w14:textId="77777777" w:rsidR="00F1205D" w:rsidRPr="00AD3B77" w:rsidRDefault="00F1205D" w:rsidP="00F1205D">
      <w:pPr>
        <w:pStyle w:val="17"/>
        <w:spacing w:before="50" w:after="50"/>
        <w:ind w:firstLine="720"/>
        <w:rPr>
          <w:rFonts w:ascii="宋体" w:hAnsi="宋体" w:cs="仿宋_GB2312" w:hint="eastAsia"/>
          <w:bCs/>
          <w:sz w:val="32"/>
          <w:szCs w:val="32"/>
        </w:rPr>
      </w:pPr>
      <w:r w:rsidRPr="00AD3B77">
        <w:rPr>
          <w:rFonts w:ascii="宋体" w:hAnsi="宋体" w:cs="仿宋_GB2312" w:hint="eastAsia"/>
          <w:bCs/>
          <w:sz w:val="32"/>
          <w:szCs w:val="32"/>
        </w:rPr>
        <w:t>标项名称：</w:t>
      </w:r>
    </w:p>
    <w:p w14:paraId="6ECEB0C0" w14:textId="77777777" w:rsidR="00F1205D" w:rsidRPr="00AD3B77" w:rsidRDefault="00F1205D" w:rsidP="00F1205D">
      <w:pPr>
        <w:pStyle w:val="17"/>
        <w:spacing w:before="50" w:after="50"/>
        <w:ind w:firstLine="720"/>
        <w:rPr>
          <w:rFonts w:ascii="宋体" w:hAnsi="宋体" w:cs="仿宋_GB2312" w:hint="eastAsia"/>
          <w:bCs/>
          <w:sz w:val="32"/>
          <w:szCs w:val="32"/>
        </w:rPr>
      </w:pPr>
    </w:p>
    <w:p w14:paraId="0A5F9B35" w14:textId="77777777" w:rsidR="00F1205D" w:rsidRPr="00AD3B77" w:rsidRDefault="00F1205D" w:rsidP="00F1205D">
      <w:pPr>
        <w:pStyle w:val="17"/>
        <w:spacing w:before="50" w:after="50"/>
        <w:ind w:firstLine="720"/>
        <w:rPr>
          <w:rFonts w:ascii="宋体" w:hAnsi="宋体" w:cs="仿宋_GB2312" w:hint="eastAsia"/>
          <w:bCs/>
          <w:sz w:val="32"/>
          <w:szCs w:val="32"/>
        </w:rPr>
      </w:pPr>
      <w:r w:rsidRPr="00AD3B77">
        <w:rPr>
          <w:rFonts w:ascii="宋体" w:hAnsi="宋体" w:cs="仿宋_GB2312" w:hint="eastAsia"/>
          <w:bCs/>
          <w:sz w:val="32"/>
          <w:szCs w:val="32"/>
        </w:rPr>
        <w:t>供应商名称：</w:t>
      </w:r>
    </w:p>
    <w:p w14:paraId="5C902E3A" w14:textId="77777777" w:rsidR="00B42B1B" w:rsidRPr="00AD3B77" w:rsidRDefault="00B42B1B">
      <w:pPr>
        <w:pStyle w:val="17"/>
        <w:spacing w:before="50" w:after="50"/>
        <w:ind w:firstLine="720"/>
        <w:rPr>
          <w:rFonts w:ascii="宋体" w:hAnsi="宋体" w:cs="仿宋_GB2312" w:hint="eastAsia"/>
          <w:bCs/>
          <w:sz w:val="32"/>
          <w:szCs w:val="32"/>
        </w:rPr>
      </w:pPr>
    </w:p>
    <w:p w14:paraId="224A3E70" w14:textId="77777777" w:rsidR="00B42B1B" w:rsidRPr="00AD3B77" w:rsidRDefault="00B42B1B">
      <w:pPr>
        <w:pStyle w:val="17"/>
        <w:spacing w:before="50" w:after="50"/>
        <w:ind w:firstLine="0"/>
        <w:rPr>
          <w:rFonts w:ascii="宋体" w:hAnsi="宋体" w:cs="仿宋_GB2312" w:hint="eastAsia"/>
          <w:bCs/>
          <w:sz w:val="32"/>
          <w:szCs w:val="32"/>
        </w:rPr>
      </w:pPr>
    </w:p>
    <w:p w14:paraId="154A2096" w14:textId="77777777" w:rsidR="00B42B1B" w:rsidRPr="00AD3B77" w:rsidRDefault="00B42B1B">
      <w:pPr>
        <w:pStyle w:val="17"/>
        <w:spacing w:before="50" w:after="50"/>
        <w:ind w:firstLine="1280"/>
        <w:rPr>
          <w:rFonts w:ascii="宋体" w:hAnsi="宋体" w:cs="仿宋_GB2312" w:hint="eastAsia"/>
          <w:bCs/>
          <w:sz w:val="32"/>
          <w:szCs w:val="32"/>
        </w:rPr>
      </w:pPr>
    </w:p>
    <w:p w14:paraId="57D0E26C" w14:textId="77777777" w:rsidR="00B42B1B" w:rsidRPr="00AD3B77" w:rsidRDefault="00FA6EE5">
      <w:pPr>
        <w:spacing w:before="156" w:after="50"/>
        <w:jc w:val="center"/>
        <w:rPr>
          <w:rFonts w:ascii="宋体" w:hAnsi="宋体" w:cs="仿宋_GB2312" w:hint="eastAsia"/>
          <w:sz w:val="32"/>
          <w:szCs w:val="32"/>
        </w:rPr>
      </w:pPr>
      <w:r w:rsidRPr="00AD3B77">
        <w:rPr>
          <w:rFonts w:ascii="宋体" w:hAnsi="宋体" w:cs="仿宋_GB2312" w:hint="eastAsia"/>
          <w:sz w:val="32"/>
          <w:szCs w:val="32"/>
        </w:rPr>
        <w:t>年    月    日</w:t>
      </w:r>
    </w:p>
    <w:p w14:paraId="038B3177" w14:textId="2970E8C7" w:rsidR="00B42B1B" w:rsidRPr="00AD3B77" w:rsidRDefault="00FA6EE5">
      <w:pPr>
        <w:spacing w:before="156" w:after="50" w:line="360" w:lineRule="auto"/>
        <w:ind w:left="142"/>
        <w:jc w:val="left"/>
        <w:rPr>
          <w:rFonts w:ascii="宋体" w:hAnsi="宋体" w:hint="eastAsia"/>
          <w:b/>
          <w:bCs/>
          <w:sz w:val="24"/>
        </w:rPr>
      </w:pPr>
      <w:r w:rsidRPr="00AD3B77">
        <w:rPr>
          <w:rFonts w:ascii="宋体" w:hAnsi="宋体"/>
          <w:sz w:val="24"/>
        </w:rPr>
        <w:br w:type="page" w:clear="all"/>
      </w:r>
      <w:r w:rsidRPr="00AD3B77">
        <w:rPr>
          <w:rFonts w:ascii="宋体" w:hAnsi="宋体" w:hint="eastAsia"/>
          <w:b/>
          <w:bCs/>
          <w:sz w:val="32"/>
          <w:szCs w:val="32"/>
        </w:rPr>
        <w:lastRenderedPageBreak/>
        <w:t>2.商务文件目录</w:t>
      </w:r>
    </w:p>
    <w:p w14:paraId="0DF548BF" w14:textId="77777777" w:rsidR="00B42B1B" w:rsidRPr="00AD3B77" w:rsidRDefault="00FA6EE5">
      <w:pPr>
        <w:spacing w:before="156" w:after="50" w:line="360" w:lineRule="auto"/>
        <w:ind w:firstLine="640"/>
        <w:rPr>
          <w:rFonts w:ascii="宋体" w:hAnsi="宋体" w:hint="eastAsia"/>
          <w:sz w:val="32"/>
          <w:szCs w:val="32"/>
        </w:rPr>
      </w:pPr>
      <w:r w:rsidRPr="00AD3B77">
        <w:rPr>
          <w:rFonts w:ascii="宋体" w:hAnsi="宋体" w:hint="eastAsia"/>
          <w:sz w:val="32"/>
          <w:szCs w:val="32"/>
        </w:rPr>
        <w:t>根据谈判文件规定及供应商提供的材料自行编写目录（部分格式后附）。</w:t>
      </w:r>
    </w:p>
    <w:p w14:paraId="15F488CD" w14:textId="77777777" w:rsidR="00B42B1B" w:rsidRPr="00AD3B77" w:rsidRDefault="00B42B1B">
      <w:pPr>
        <w:spacing w:line="400" w:lineRule="exact"/>
        <w:rPr>
          <w:rFonts w:ascii="仿宋_GB2312" w:eastAsia="仿宋_GB2312" w:hAnsi="仿宋_GB2312" w:cs="仿宋_GB2312" w:hint="eastAsia"/>
          <w:sz w:val="32"/>
          <w:szCs w:val="32"/>
        </w:rPr>
      </w:pPr>
    </w:p>
    <w:p w14:paraId="6130E9E7" w14:textId="77777777" w:rsidR="00B42B1B" w:rsidRPr="00AD3B77" w:rsidRDefault="00FA6EE5">
      <w:pPr>
        <w:spacing w:line="520" w:lineRule="exact"/>
        <w:jc w:val="center"/>
        <w:rPr>
          <w:rFonts w:ascii="方正小标宋简体" w:eastAsia="方正小标宋简体" w:hAnsi="方正小标宋简体" w:cs="方正小标宋简体" w:hint="eastAsia"/>
          <w:sz w:val="44"/>
          <w:szCs w:val="44"/>
        </w:rPr>
      </w:pPr>
      <w:r w:rsidRPr="00AD3B77">
        <w:rPr>
          <w:rFonts w:ascii="方正小标宋简体" w:eastAsia="方正小标宋简体" w:hAnsi="方正小标宋简体" w:cs="方正小标宋简体" w:hint="eastAsia"/>
          <w:sz w:val="44"/>
          <w:szCs w:val="44"/>
        </w:rPr>
        <w:br w:type="page" w:clear="all"/>
      </w:r>
    </w:p>
    <w:p w14:paraId="2C8A1D0F" w14:textId="77777777" w:rsidR="00B42B1B" w:rsidRPr="00AD3B77" w:rsidRDefault="00FA6EE5">
      <w:pPr>
        <w:spacing w:line="520" w:lineRule="exact"/>
        <w:jc w:val="center"/>
        <w:rPr>
          <w:rFonts w:ascii="仿宋_GB2312" w:eastAsia="仿宋_GB2312" w:hAnsi="仿宋_GB2312" w:cs="仿宋_GB2312" w:hint="eastAsia"/>
          <w:sz w:val="32"/>
          <w:szCs w:val="32"/>
        </w:rPr>
      </w:pPr>
      <w:r w:rsidRPr="00AD3B77">
        <w:rPr>
          <w:rFonts w:ascii="方正小标宋简体" w:eastAsia="方正小标宋简体" w:hAnsi="方正小标宋简体" w:cs="方正小标宋简体" w:hint="eastAsia"/>
          <w:sz w:val="44"/>
          <w:szCs w:val="44"/>
        </w:rPr>
        <w:lastRenderedPageBreak/>
        <w:t>无串通竞标行为的承诺函</w:t>
      </w:r>
    </w:p>
    <w:p w14:paraId="49898FA1" w14:textId="77777777" w:rsidR="00B42B1B" w:rsidRPr="00AD3B77" w:rsidRDefault="00B42B1B">
      <w:pPr>
        <w:spacing w:line="360" w:lineRule="auto"/>
        <w:ind w:firstLine="640"/>
        <w:contextualSpacing/>
        <w:rPr>
          <w:rFonts w:ascii="仿宋_GB2312" w:eastAsia="仿宋_GB2312" w:hAnsi="仿宋_GB2312" w:cs="仿宋_GB2312" w:hint="eastAsia"/>
          <w:sz w:val="32"/>
          <w:szCs w:val="32"/>
        </w:rPr>
      </w:pPr>
    </w:p>
    <w:p w14:paraId="3D5802C2" w14:textId="77777777" w:rsidR="00B42B1B" w:rsidRPr="00AD3B77" w:rsidRDefault="00FA6EE5">
      <w:pPr>
        <w:spacing w:line="360" w:lineRule="auto"/>
        <w:ind w:firstLine="482"/>
        <w:contextualSpacing/>
        <w:rPr>
          <w:rFonts w:ascii="宋体" w:hAnsi="宋体" w:cs="仿宋_GB2312" w:hint="eastAsia"/>
          <w:b/>
          <w:bCs/>
          <w:sz w:val="24"/>
        </w:rPr>
      </w:pPr>
      <w:r w:rsidRPr="00AD3B77">
        <w:rPr>
          <w:rFonts w:ascii="宋体" w:hAnsi="宋体" w:cs="仿宋_GB2312" w:hint="eastAsia"/>
          <w:b/>
          <w:bCs/>
          <w:sz w:val="24"/>
        </w:rPr>
        <w:t>一、我方承诺无下列相互串通竞标的情形：</w:t>
      </w:r>
    </w:p>
    <w:p w14:paraId="746E9C33"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1.不同供应商的响应文件由同一单位或者个人编制；</w:t>
      </w:r>
    </w:p>
    <w:p w14:paraId="526B348E"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2.不同供应商委托同一单位或者个人办理竞标事宜；</w:t>
      </w:r>
    </w:p>
    <w:p w14:paraId="75CC184E"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3.不同的供应商的响应文件载明的项目管理员为同一个人；</w:t>
      </w:r>
    </w:p>
    <w:p w14:paraId="31CD57AE"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4.不</w:t>
      </w:r>
      <w:r w:rsidRPr="00AD3B77">
        <w:rPr>
          <w:rFonts w:ascii="宋体" w:hAnsi="宋体" w:cs="仿宋_GB2312" w:hint="eastAsia"/>
          <w:spacing w:val="-6"/>
          <w:sz w:val="24"/>
        </w:rPr>
        <w:t>同供应商的响应文件异常一致或者竞标报价呈规律性差异；</w:t>
      </w:r>
    </w:p>
    <w:p w14:paraId="2DA9850E"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5.不同供应商的响应文件相互混装；</w:t>
      </w:r>
    </w:p>
    <w:p w14:paraId="5B623191" w14:textId="77777777" w:rsidR="00B42B1B" w:rsidRPr="00AD3B77" w:rsidRDefault="00FA6EE5">
      <w:pPr>
        <w:spacing w:line="360" w:lineRule="auto"/>
        <w:ind w:firstLine="482"/>
        <w:contextualSpacing/>
        <w:rPr>
          <w:rFonts w:ascii="宋体" w:hAnsi="宋体" w:cs="仿宋_GB2312" w:hint="eastAsia"/>
          <w:b/>
          <w:bCs/>
          <w:sz w:val="24"/>
        </w:rPr>
      </w:pPr>
      <w:r w:rsidRPr="00AD3B77">
        <w:rPr>
          <w:rFonts w:ascii="宋体" w:hAnsi="宋体" w:cs="仿宋_GB2312" w:hint="eastAsia"/>
          <w:b/>
          <w:bCs/>
          <w:sz w:val="24"/>
        </w:rPr>
        <w:t>二、我方承诺无下列恶意串通的情形：</w:t>
      </w:r>
    </w:p>
    <w:p w14:paraId="61146C74"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1.供应商直接或者间接从采购人或者采购代理机构处获得其他供应商的相关信息并修改其响应文件；</w:t>
      </w:r>
    </w:p>
    <w:p w14:paraId="679183BE"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2.供应商按照采购人或者采购代理机构的授意撤换、修改响应文件；</w:t>
      </w:r>
    </w:p>
    <w:p w14:paraId="5477F58D"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3.供</w:t>
      </w:r>
      <w:r w:rsidRPr="00AD3B77">
        <w:rPr>
          <w:rFonts w:ascii="宋体" w:hAnsi="宋体" w:cs="仿宋_GB2312" w:hint="eastAsia"/>
          <w:spacing w:val="-6"/>
          <w:sz w:val="24"/>
        </w:rPr>
        <w:t>应商之间协商报价、技术方案等响应文件的实质性内容；</w:t>
      </w:r>
    </w:p>
    <w:p w14:paraId="191400C9"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4.属于同一集团、协会、商会等组织成员的供应商按照该组织要求协同参加政府采购活动；</w:t>
      </w:r>
    </w:p>
    <w:p w14:paraId="2F6EDB57"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5.供应商之间事先约定一致抬高或者压低竞标报价，或者在竞争性谈判项目中事先约定轮流以高价位或者低价位成交，或者事先约定由某一特定供应商成交，然后再参加竞标；</w:t>
      </w:r>
    </w:p>
    <w:p w14:paraId="4AE1548C"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6.供应商之间商定部分供应商放弃参加政府采购活动或者放弃成交；</w:t>
      </w:r>
    </w:p>
    <w:p w14:paraId="417564B0"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7.供应商与采购人或者采购代理机构之间、供应商相互之间，为</w:t>
      </w:r>
      <w:r w:rsidRPr="00AD3B77">
        <w:rPr>
          <w:rFonts w:ascii="宋体" w:hAnsi="宋体" w:cs="仿宋_GB2312" w:hint="eastAsia"/>
          <w:spacing w:val="-6"/>
          <w:sz w:val="24"/>
        </w:rPr>
        <w:t>谋求特定供应商成交或者排斥其他供应商的其他串通行为。</w:t>
      </w:r>
    </w:p>
    <w:p w14:paraId="4FA48802" w14:textId="77777777" w:rsidR="00B42B1B" w:rsidRPr="00AD3B77" w:rsidRDefault="00B42B1B">
      <w:pPr>
        <w:spacing w:line="360" w:lineRule="auto"/>
        <w:ind w:firstLine="480"/>
        <w:contextualSpacing/>
        <w:rPr>
          <w:rFonts w:ascii="宋体" w:hAnsi="宋体" w:cs="仿宋_GB2312" w:hint="eastAsia"/>
          <w:sz w:val="24"/>
        </w:rPr>
      </w:pPr>
    </w:p>
    <w:p w14:paraId="760286EC" w14:textId="77777777" w:rsidR="00B42B1B" w:rsidRPr="00AD3B77" w:rsidRDefault="00FA6EE5">
      <w:pPr>
        <w:spacing w:line="360" w:lineRule="auto"/>
        <w:ind w:firstLine="482"/>
        <w:contextualSpacing/>
        <w:rPr>
          <w:rFonts w:ascii="宋体" w:hAnsi="宋体" w:cs="仿宋_GB2312" w:hint="eastAsia"/>
          <w:b/>
          <w:bCs/>
          <w:sz w:val="24"/>
        </w:rPr>
      </w:pPr>
      <w:r w:rsidRPr="00AD3B77">
        <w:rPr>
          <w:rFonts w:ascii="宋体" w:hAnsi="宋体" w:cs="仿宋_GB2312" w:hint="eastAsia"/>
          <w:b/>
          <w:bCs/>
          <w:sz w:val="24"/>
        </w:rPr>
        <w:t>以上情形一经核查属实，我方愿意承担一切后果，并不再寻求任何旨在减轻或者免除法律责任的辩解。</w:t>
      </w:r>
    </w:p>
    <w:p w14:paraId="59FEEF8A" w14:textId="77777777" w:rsidR="00B42B1B" w:rsidRPr="00AD3B77" w:rsidRDefault="00B42B1B">
      <w:pPr>
        <w:spacing w:line="360" w:lineRule="auto"/>
        <w:ind w:firstLine="480"/>
        <w:contextualSpacing/>
        <w:rPr>
          <w:rFonts w:ascii="宋体" w:hAnsi="宋体" w:cs="仿宋_GB2312" w:hint="eastAsia"/>
          <w:sz w:val="24"/>
        </w:rPr>
      </w:pPr>
    </w:p>
    <w:p w14:paraId="243858E0" w14:textId="77777777" w:rsidR="00B42B1B" w:rsidRPr="00AD3B77" w:rsidRDefault="00B42B1B">
      <w:pPr>
        <w:spacing w:line="360" w:lineRule="auto"/>
        <w:contextualSpacing/>
        <w:rPr>
          <w:rFonts w:ascii="宋体" w:hAnsi="宋体" w:cs="仿宋_GB2312" w:hint="eastAsia"/>
          <w:sz w:val="24"/>
        </w:rPr>
      </w:pPr>
    </w:p>
    <w:p w14:paraId="20B657C1" w14:textId="77777777" w:rsidR="00B42B1B" w:rsidRPr="00AD3B77" w:rsidRDefault="00FA6EE5">
      <w:pPr>
        <w:spacing w:line="360" w:lineRule="auto"/>
        <w:ind w:firstLine="3600"/>
        <w:contextualSpacing/>
        <w:rPr>
          <w:rFonts w:ascii="宋体" w:hAnsi="宋体" w:cs="仿宋_GB2312" w:hint="eastAsia"/>
          <w:sz w:val="24"/>
        </w:rPr>
      </w:pPr>
      <w:r w:rsidRPr="00AD3B77">
        <w:rPr>
          <w:rFonts w:ascii="宋体" w:hAnsi="宋体" w:cs="仿宋_GB2312" w:hint="eastAsia"/>
          <w:sz w:val="24"/>
        </w:rPr>
        <w:t>供应商（电子签章）：</w:t>
      </w:r>
    </w:p>
    <w:p w14:paraId="0E513A71" w14:textId="77777777" w:rsidR="00B42B1B" w:rsidRPr="00AD3B77" w:rsidRDefault="00FA6EE5">
      <w:pPr>
        <w:spacing w:line="360" w:lineRule="auto"/>
        <w:ind w:firstLine="480"/>
        <w:contextualSpacing/>
        <w:jc w:val="center"/>
        <w:rPr>
          <w:rFonts w:ascii="宋体" w:hAnsi="宋体" w:cs="仿宋_GB2312" w:hint="eastAsia"/>
          <w:sz w:val="24"/>
        </w:rPr>
      </w:pPr>
      <w:r w:rsidRPr="00AD3B77">
        <w:rPr>
          <w:rFonts w:ascii="宋体" w:hAnsi="宋体" w:cs="仿宋_GB2312" w:hint="eastAsia"/>
          <w:sz w:val="24"/>
        </w:rPr>
        <w:t xml:space="preserve">                               年   月   日</w:t>
      </w:r>
    </w:p>
    <w:p w14:paraId="5D3BC4C9" w14:textId="77777777" w:rsidR="00B42B1B" w:rsidRPr="00AD3B77" w:rsidRDefault="00B42B1B">
      <w:pPr>
        <w:spacing w:line="360" w:lineRule="auto"/>
        <w:ind w:firstLine="640"/>
        <w:contextualSpacing/>
        <w:jc w:val="center"/>
        <w:rPr>
          <w:rFonts w:ascii="宋体" w:hAnsi="宋体" w:cs="仿宋_GB2312" w:hint="eastAsia"/>
          <w:sz w:val="32"/>
          <w:szCs w:val="32"/>
        </w:rPr>
      </w:pPr>
    </w:p>
    <w:p w14:paraId="58F934A6" w14:textId="77777777" w:rsidR="00B42B1B" w:rsidRPr="00AD3B77" w:rsidRDefault="00B42B1B">
      <w:pPr>
        <w:spacing w:before="312" w:after="156" w:line="520" w:lineRule="exact"/>
        <w:ind w:left="540"/>
        <w:jc w:val="center"/>
        <w:rPr>
          <w:rFonts w:ascii="方正小标宋简体" w:eastAsia="方正小标宋简体" w:hAnsi="方正小标宋简体" w:cs="方正小标宋简体" w:hint="eastAsia"/>
          <w:bCs/>
          <w:sz w:val="44"/>
          <w:szCs w:val="44"/>
        </w:rPr>
      </w:pPr>
    </w:p>
    <w:p w14:paraId="6B65B824" w14:textId="77777777" w:rsidR="00B42B1B" w:rsidRPr="00AD3B77" w:rsidRDefault="00FA6EE5">
      <w:pPr>
        <w:spacing w:before="312" w:after="156" w:line="520" w:lineRule="exact"/>
        <w:ind w:left="540"/>
        <w:jc w:val="center"/>
        <w:rPr>
          <w:rFonts w:ascii="仿宋_GB2312" w:eastAsia="仿宋_GB2312" w:hAnsi="仿宋_GB2312" w:cs="仿宋_GB2312" w:hint="eastAsia"/>
          <w:sz w:val="32"/>
          <w:szCs w:val="32"/>
        </w:rPr>
      </w:pPr>
      <w:r w:rsidRPr="00AD3B77">
        <w:rPr>
          <w:rFonts w:ascii="方正小标宋简体" w:eastAsia="方正小标宋简体" w:hAnsi="方正小标宋简体" w:cs="方正小标宋简体" w:hint="eastAsia"/>
          <w:bCs/>
          <w:sz w:val="44"/>
          <w:szCs w:val="44"/>
        </w:rPr>
        <w:t>法定代表人证明书</w:t>
      </w:r>
    </w:p>
    <w:p w14:paraId="3856363D" w14:textId="77777777" w:rsidR="00B42B1B" w:rsidRPr="00AD3B77" w:rsidRDefault="00B42B1B">
      <w:pPr>
        <w:spacing w:line="360" w:lineRule="auto"/>
        <w:ind w:left="540"/>
        <w:contextualSpacing/>
        <w:rPr>
          <w:rFonts w:ascii="仿宋_GB2312" w:eastAsia="仿宋_GB2312" w:hAnsi="仿宋_GB2312" w:cs="仿宋_GB2312" w:hint="eastAsia"/>
          <w:sz w:val="32"/>
          <w:szCs w:val="32"/>
        </w:rPr>
      </w:pPr>
    </w:p>
    <w:p w14:paraId="5E6B910F" w14:textId="77777777" w:rsidR="00B42B1B" w:rsidRPr="00AD3B77" w:rsidRDefault="00FA6EE5">
      <w:pPr>
        <w:spacing w:line="360" w:lineRule="auto"/>
        <w:ind w:left="540"/>
        <w:contextualSpacing/>
        <w:rPr>
          <w:rFonts w:ascii="宋体" w:hAnsi="宋体" w:cs="仿宋_GB2312" w:hint="eastAsia"/>
          <w:sz w:val="24"/>
        </w:rPr>
      </w:pPr>
      <w:r w:rsidRPr="00AD3B77">
        <w:rPr>
          <w:rFonts w:ascii="宋体" w:hAnsi="宋体" w:cs="仿宋_GB2312" w:hint="eastAsia"/>
          <w:sz w:val="24"/>
        </w:rPr>
        <w:t>供应商名称：</w:t>
      </w:r>
      <w:r w:rsidRPr="00AD3B77">
        <w:rPr>
          <w:rFonts w:ascii="宋体" w:hAnsi="宋体" w:cs="仿宋_GB2312" w:hint="eastAsia"/>
          <w:sz w:val="24"/>
          <w:u w:val="single"/>
        </w:rPr>
        <w:t xml:space="preserve">                                             </w:t>
      </w:r>
      <w:r w:rsidRPr="00AD3B77">
        <w:rPr>
          <w:rFonts w:ascii="宋体" w:hAnsi="宋体" w:cs="仿宋_GB2312" w:hint="eastAsia"/>
          <w:sz w:val="24"/>
        </w:rPr>
        <w:t xml:space="preserve">           </w:t>
      </w:r>
    </w:p>
    <w:p w14:paraId="5FA8D08D" w14:textId="77777777" w:rsidR="00B42B1B" w:rsidRPr="00AD3B77" w:rsidRDefault="00FA6EE5">
      <w:pPr>
        <w:spacing w:line="360" w:lineRule="auto"/>
        <w:ind w:left="540"/>
        <w:contextualSpacing/>
        <w:rPr>
          <w:rFonts w:ascii="宋体" w:hAnsi="宋体" w:cs="仿宋_GB2312" w:hint="eastAsia"/>
          <w:sz w:val="24"/>
        </w:rPr>
      </w:pPr>
      <w:r w:rsidRPr="00AD3B77">
        <w:rPr>
          <w:rFonts w:ascii="宋体" w:hAnsi="宋体" w:cs="仿宋_GB2312" w:hint="eastAsia"/>
          <w:sz w:val="24"/>
        </w:rPr>
        <w:t>地    址：</w:t>
      </w:r>
      <w:r w:rsidRPr="00AD3B77">
        <w:rPr>
          <w:rFonts w:ascii="宋体" w:hAnsi="宋体" w:cs="仿宋_GB2312" w:hint="eastAsia"/>
          <w:sz w:val="24"/>
          <w:u w:val="single"/>
        </w:rPr>
        <w:t xml:space="preserve">                                              </w:t>
      </w:r>
      <w:r w:rsidRPr="00AD3B77">
        <w:rPr>
          <w:rFonts w:ascii="宋体" w:hAnsi="宋体" w:cs="仿宋_GB2312" w:hint="eastAsia"/>
          <w:sz w:val="24"/>
        </w:rPr>
        <w:t xml:space="preserve">          </w:t>
      </w:r>
    </w:p>
    <w:p w14:paraId="6A55A4D6" w14:textId="77777777" w:rsidR="00B42B1B" w:rsidRPr="00AD3B77" w:rsidRDefault="00FA6EE5">
      <w:pPr>
        <w:spacing w:line="360" w:lineRule="auto"/>
        <w:ind w:left="540"/>
        <w:contextualSpacing/>
        <w:rPr>
          <w:rFonts w:ascii="宋体" w:hAnsi="宋体" w:cs="仿宋_GB2312" w:hint="eastAsia"/>
          <w:sz w:val="24"/>
          <w:u w:val="single"/>
        </w:rPr>
      </w:pPr>
      <w:r w:rsidRPr="00AD3B77">
        <w:rPr>
          <w:rFonts w:ascii="宋体" w:hAnsi="宋体" w:cs="仿宋_GB2312" w:hint="eastAsia"/>
          <w:sz w:val="24"/>
        </w:rPr>
        <w:t>姓    名：</w:t>
      </w:r>
      <w:r w:rsidRPr="00AD3B77">
        <w:rPr>
          <w:rFonts w:ascii="宋体" w:hAnsi="宋体" w:cs="仿宋_GB2312" w:hint="eastAsia"/>
          <w:sz w:val="24"/>
          <w:u w:val="single"/>
        </w:rPr>
        <w:t xml:space="preserve">              </w:t>
      </w:r>
      <w:r w:rsidRPr="00AD3B77">
        <w:rPr>
          <w:rFonts w:ascii="宋体" w:hAnsi="宋体" w:cs="仿宋_GB2312" w:hint="eastAsia"/>
          <w:sz w:val="24"/>
        </w:rPr>
        <w:t xml:space="preserve"> 性      别：</w:t>
      </w:r>
      <w:r w:rsidRPr="00AD3B77">
        <w:rPr>
          <w:rFonts w:ascii="宋体" w:hAnsi="宋体" w:cs="仿宋_GB2312" w:hint="eastAsia"/>
          <w:sz w:val="24"/>
          <w:u w:val="single"/>
        </w:rPr>
        <w:t xml:space="preserve">                </w:t>
      </w:r>
    </w:p>
    <w:p w14:paraId="72A189FE" w14:textId="77777777" w:rsidR="00B42B1B" w:rsidRPr="00AD3B77" w:rsidRDefault="00FA6EE5">
      <w:pPr>
        <w:spacing w:line="360" w:lineRule="auto"/>
        <w:ind w:left="540"/>
        <w:contextualSpacing/>
        <w:rPr>
          <w:rFonts w:ascii="宋体" w:hAnsi="宋体" w:cs="仿宋_GB2312" w:hint="eastAsia"/>
          <w:sz w:val="24"/>
        </w:rPr>
      </w:pPr>
      <w:r w:rsidRPr="00AD3B77">
        <w:rPr>
          <w:rFonts w:ascii="宋体" w:hAnsi="宋体" w:cs="仿宋_GB2312" w:hint="eastAsia"/>
          <w:sz w:val="24"/>
        </w:rPr>
        <w:t>年    龄：</w:t>
      </w:r>
      <w:r w:rsidRPr="00AD3B77">
        <w:rPr>
          <w:rFonts w:ascii="宋体" w:hAnsi="宋体" w:cs="仿宋_GB2312" w:hint="eastAsia"/>
          <w:sz w:val="24"/>
          <w:u w:val="single"/>
        </w:rPr>
        <w:t xml:space="preserve">              </w:t>
      </w:r>
      <w:r w:rsidRPr="00AD3B77">
        <w:rPr>
          <w:rFonts w:ascii="宋体" w:hAnsi="宋体" w:cs="仿宋_GB2312" w:hint="eastAsia"/>
          <w:sz w:val="24"/>
        </w:rPr>
        <w:t xml:space="preserve"> 职      务：</w:t>
      </w:r>
      <w:r w:rsidRPr="00AD3B77">
        <w:rPr>
          <w:rFonts w:ascii="宋体" w:hAnsi="宋体" w:cs="仿宋_GB2312" w:hint="eastAsia"/>
          <w:sz w:val="24"/>
          <w:u w:val="single"/>
        </w:rPr>
        <w:t xml:space="preserve">               </w:t>
      </w:r>
      <w:r w:rsidRPr="00AD3B77">
        <w:rPr>
          <w:rFonts w:ascii="宋体" w:hAnsi="宋体" w:cs="仿宋_GB2312" w:hint="eastAsia"/>
          <w:sz w:val="24"/>
        </w:rPr>
        <w:t xml:space="preserve"> </w:t>
      </w:r>
    </w:p>
    <w:p w14:paraId="3A37D6D3" w14:textId="77777777" w:rsidR="00B42B1B" w:rsidRPr="00AD3B77" w:rsidRDefault="00FA6EE5">
      <w:pPr>
        <w:spacing w:line="360" w:lineRule="auto"/>
        <w:ind w:left="540"/>
        <w:contextualSpacing/>
        <w:rPr>
          <w:rFonts w:ascii="宋体" w:hAnsi="宋体" w:cs="仿宋_GB2312" w:hint="eastAsia"/>
          <w:sz w:val="24"/>
        </w:rPr>
      </w:pPr>
      <w:r w:rsidRPr="00AD3B77">
        <w:rPr>
          <w:rFonts w:ascii="宋体" w:hAnsi="宋体" w:cs="仿宋_GB2312" w:hint="eastAsia"/>
          <w:sz w:val="24"/>
        </w:rPr>
        <w:t>身份证号码：</w:t>
      </w:r>
      <w:r w:rsidRPr="00AD3B77">
        <w:rPr>
          <w:rFonts w:ascii="宋体" w:hAnsi="宋体" w:cs="仿宋_GB2312" w:hint="eastAsia"/>
          <w:sz w:val="24"/>
          <w:u w:val="single"/>
        </w:rPr>
        <w:t xml:space="preserve">                                       </w:t>
      </w:r>
      <w:r w:rsidRPr="00AD3B77">
        <w:rPr>
          <w:rFonts w:ascii="宋体" w:hAnsi="宋体" w:cs="仿宋_GB2312" w:hint="eastAsia"/>
          <w:sz w:val="24"/>
        </w:rPr>
        <w:t xml:space="preserve"> </w:t>
      </w:r>
    </w:p>
    <w:p w14:paraId="0B3938BE" w14:textId="77777777" w:rsidR="00B42B1B" w:rsidRPr="00AD3B77" w:rsidRDefault="00FA6EE5">
      <w:pPr>
        <w:spacing w:line="360" w:lineRule="auto"/>
        <w:ind w:left="540"/>
        <w:contextualSpacing/>
        <w:rPr>
          <w:rFonts w:ascii="宋体" w:hAnsi="宋体" w:cs="仿宋_GB2312" w:hint="eastAsia"/>
          <w:sz w:val="24"/>
        </w:rPr>
      </w:pPr>
      <w:r w:rsidRPr="00AD3B77">
        <w:rPr>
          <w:rFonts w:ascii="宋体" w:hAnsi="宋体" w:cs="仿宋_GB2312" w:hint="eastAsia"/>
          <w:sz w:val="24"/>
        </w:rPr>
        <w:t xml:space="preserve">系 </w:t>
      </w:r>
      <w:r w:rsidRPr="00AD3B77">
        <w:rPr>
          <w:rFonts w:ascii="宋体" w:hAnsi="宋体" w:cs="仿宋_GB2312"/>
          <w:sz w:val="24"/>
          <w:u w:val="single"/>
        </w:rPr>
        <w:t xml:space="preserve">   </w:t>
      </w:r>
      <w:r w:rsidRPr="00AD3B77">
        <w:rPr>
          <w:rFonts w:ascii="宋体" w:hAnsi="宋体" w:cs="仿宋_GB2312" w:hint="eastAsia"/>
          <w:sz w:val="24"/>
          <w:u w:val="single"/>
        </w:rPr>
        <w:t xml:space="preserve">（供应商名称） </w:t>
      </w:r>
      <w:r w:rsidRPr="00AD3B77">
        <w:rPr>
          <w:rFonts w:ascii="宋体" w:hAnsi="宋体" w:cs="仿宋_GB2312"/>
          <w:sz w:val="24"/>
          <w:u w:val="single"/>
        </w:rPr>
        <w:t xml:space="preserve">  </w:t>
      </w:r>
      <w:r w:rsidRPr="00AD3B77">
        <w:rPr>
          <w:rFonts w:ascii="宋体" w:hAnsi="宋体" w:cs="仿宋_GB2312" w:hint="eastAsia"/>
          <w:sz w:val="24"/>
        </w:rPr>
        <w:t>的法定代表人。</w:t>
      </w:r>
    </w:p>
    <w:p w14:paraId="2D428D91" w14:textId="77777777" w:rsidR="00B42B1B" w:rsidRPr="00AD3B77" w:rsidRDefault="00FA6EE5">
      <w:pPr>
        <w:spacing w:line="360" w:lineRule="auto"/>
        <w:ind w:left="540"/>
        <w:contextualSpacing/>
        <w:rPr>
          <w:rFonts w:ascii="宋体" w:hAnsi="宋体" w:cs="仿宋_GB2312" w:hint="eastAsia"/>
          <w:sz w:val="24"/>
        </w:rPr>
      </w:pPr>
      <w:r w:rsidRPr="00AD3B77">
        <w:rPr>
          <w:rFonts w:ascii="宋体" w:hAnsi="宋体" w:cs="仿宋_GB2312" w:hint="eastAsia"/>
          <w:sz w:val="24"/>
        </w:rPr>
        <w:t>特此证明。</w:t>
      </w:r>
    </w:p>
    <w:p w14:paraId="6D3DC485" w14:textId="77777777" w:rsidR="00B42B1B" w:rsidRPr="00AD3B77" w:rsidRDefault="00B42B1B">
      <w:pPr>
        <w:spacing w:line="360" w:lineRule="auto"/>
        <w:ind w:left="540"/>
        <w:contextualSpacing/>
        <w:rPr>
          <w:rFonts w:ascii="宋体" w:hAnsi="宋体" w:cs="仿宋_GB2312" w:hint="eastAsia"/>
          <w:sz w:val="24"/>
        </w:rPr>
      </w:pPr>
    </w:p>
    <w:p w14:paraId="75A92224" w14:textId="77777777" w:rsidR="00B42B1B" w:rsidRPr="00AD3B77" w:rsidRDefault="00B42B1B">
      <w:pPr>
        <w:spacing w:line="360" w:lineRule="auto"/>
        <w:ind w:left="540"/>
        <w:contextualSpacing/>
        <w:rPr>
          <w:rFonts w:ascii="宋体" w:hAnsi="宋体" w:cs="仿宋_GB2312" w:hint="eastAsia"/>
          <w:sz w:val="24"/>
        </w:rPr>
      </w:pPr>
    </w:p>
    <w:p w14:paraId="748FBAC8" w14:textId="77777777" w:rsidR="00B42B1B" w:rsidRPr="00AD3B77" w:rsidRDefault="00B42B1B">
      <w:pPr>
        <w:spacing w:line="360" w:lineRule="auto"/>
        <w:ind w:left="540"/>
        <w:contextualSpacing/>
        <w:rPr>
          <w:rFonts w:ascii="宋体" w:hAnsi="宋体" w:cs="仿宋_GB2312" w:hint="eastAsia"/>
          <w:sz w:val="24"/>
        </w:rPr>
      </w:pPr>
    </w:p>
    <w:p w14:paraId="48FD86AA" w14:textId="77777777" w:rsidR="00B42B1B" w:rsidRPr="00AD3B77" w:rsidRDefault="00FA6EE5">
      <w:pPr>
        <w:spacing w:line="360" w:lineRule="auto"/>
        <w:ind w:left="540"/>
        <w:contextualSpacing/>
        <w:rPr>
          <w:rFonts w:ascii="宋体" w:hAnsi="宋体" w:cs="仿宋_GB2312" w:hint="eastAsia"/>
          <w:sz w:val="24"/>
        </w:rPr>
      </w:pPr>
      <w:r w:rsidRPr="00AD3B77">
        <w:rPr>
          <w:rFonts w:ascii="宋体" w:hAnsi="宋体" w:cs="仿宋_GB2312" w:hint="eastAsia"/>
          <w:sz w:val="24"/>
        </w:rPr>
        <w:t>附件：法定代表人有效身份证正反面复印件</w:t>
      </w:r>
    </w:p>
    <w:p w14:paraId="4123F2E9" w14:textId="77777777" w:rsidR="00B42B1B" w:rsidRPr="00AD3B77" w:rsidRDefault="00B42B1B">
      <w:pPr>
        <w:spacing w:line="360" w:lineRule="auto"/>
        <w:ind w:left="540"/>
        <w:contextualSpacing/>
        <w:rPr>
          <w:rFonts w:ascii="宋体" w:hAnsi="宋体" w:cs="仿宋_GB2312" w:hint="eastAsia"/>
          <w:sz w:val="24"/>
        </w:rPr>
      </w:pPr>
    </w:p>
    <w:p w14:paraId="5085B06F" w14:textId="09F2142E" w:rsidR="00B42B1B" w:rsidRPr="00AD3B77" w:rsidRDefault="00FA6EE5" w:rsidP="00254147">
      <w:pPr>
        <w:spacing w:line="360" w:lineRule="auto"/>
        <w:ind w:left="540"/>
        <w:contextualSpacing/>
        <w:jc w:val="center"/>
        <w:rPr>
          <w:rFonts w:ascii="宋体" w:hAnsi="宋体" w:cs="仿宋_GB2312" w:hint="eastAsia"/>
          <w:sz w:val="24"/>
        </w:rPr>
      </w:pPr>
      <w:r w:rsidRPr="00AD3B77">
        <w:rPr>
          <w:rFonts w:ascii="宋体" w:hAnsi="宋体" w:cs="仿宋_GB2312" w:hint="eastAsia"/>
          <w:sz w:val="24"/>
        </w:rPr>
        <w:t>供应商（电子签章）：</w:t>
      </w:r>
      <w:r w:rsidR="00254147" w:rsidRPr="00AD3B77">
        <w:rPr>
          <w:rFonts w:ascii="宋体" w:hAnsi="宋体" w:cs="宋体" w:hint="eastAsia"/>
          <w:sz w:val="24"/>
          <w:u w:val="single"/>
        </w:rPr>
        <w:t xml:space="preserve">                         </w:t>
      </w:r>
      <w:r w:rsidRPr="00AD3B77">
        <w:rPr>
          <w:rFonts w:ascii="宋体" w:hAnsi="宋体" w:cs="仿宋_GB2312" w:hint="eastAsia"/>
          <w:sz w:val="24"/>
        </w:rPr>
        <w:t xml:space="preserve">                  年     月     日</w:t>
      </w:r>
    </w:p>
    <w:p w14:paraId="33CE63D9" w14:textId="77777777" w:rsidR="00B42B1B" w:rsidRPr="00AD3B77" w:rsidRDefault="00B42B1B">
      <w:pPr>
        <w:spacing w:line="360" w:lineRule="auto"/>
        <w:contextualSpacing/>
        <w:jc w:val="center"/>
        <w:rPr>
          <w:rFonts w:ascii="宋体" w:hAnsi="宋体" w:cs="仿宋_GB2312" w:hint="eastAsia"/>
          <w:b/>
          <w:sz w:val="24"/>
        </w:rPr>
      </w:pPr>
    </w:p>
    <w:p w14:paraId="0FD9474A" w14:textId="77777777" w:rsidR="00B42B1B" w:rsidRPr="00AD3B77" w:rsidRDefault="00FA6EE5">
      <w:pPr>
        <w:spacing w:line="360" w:lineRule="auto"/>
        <w:contextualSpacing/>
        <w:jc w:val="left"/>
        <w:rPr>
          <w:rFonts w:ascii="宋体" w:hAnsi="宋体" w:cs="仿宋_GB2312" w:hint="eastAsia"/>
          <w:sz w:val="24"/>
        </w:rPr>
      </w:pPr>
      <w:r w:rsidRPr="00AD3B77">
        <w:rPr>
          <w:rFonts w:ascii="宋体" w:hAnsi="宋体" w:cs="仿宋_GB2312" w:hint="eastAsia"/>
          <w:sz w:val="24"/>
        </w:rPr>
        <w:t>注：自然人竞标的无需提供，联合体竞标的只需牵头人出具。</w:t>
      </w:r>
    </w:p>
    <w:p w14:paraId="1D9091FD" w14:textId="77777777" w:rsidR="00B42B1B" w:rsidRPr="00AD3B77" w:rsidRDefault="00B42B1B">
      <w:pPr>
        <w:spacing w:line="300" w:lineRule="auto"/>
        <w:jc w:val="left"/>
        <w:rPr>
          <w:rFonts w:ascii="宋体" w:hAnsi="宋体" w:hint="eastAsia"/>
          <w:b/>
          <w:szCs w:val="21"/>
        </w:rPr>
      </w:pPr>
    </w:p>
    <w:p w14:paraId="4E3D61EA" w14:textId="77777777" w:rsidR="00B42B1B" w:rsidRPr="00AD3B77" w:rsidRDefault="00FA6EE5">
      <w:pPr>
        <w:spacing w:line="520" w:lineRule="exact"/>
        <w:jc w:val="center"/>
        <w:rPr>
          <w:rFonts w:ascii="方正小标宋简体" w:eastAsia="方正小标宋简体" w:hAnsi="方正小标宋简体" w:cs="方正小标宋简体" w:hint="eastAsia"/>
          <w:sz w:val="44"/>
          <w:szCs w:val="44"/>
        </w:rPr>
      </w:pPr>
      <w:r w:rsidRPr="00AD3B77">
        <w:rPr>
          <w:rFonts w:ascii="方正小标宋简体" w:eastAsia="方正小标宋简体" w:hAnsi="方正小标宋简体" w:cs="方正小标宋简体" w:hint="eastAsia"/>
          <w:sz w:val="44"/>
          <w:szCs w:val="44"/>
        </w:rPr>
        <w:br w:type="page" w:clear="all"/>
      </w:r>
      <w:r w:rsidRPr="00AD3B77">
        <w:rPr>
          <w:rFonts w:ascii="方正小标宋简体" w:eastAsia="方正小标宋简体" w:hAnsi="方正小标宋简体" w:cs="方正小标宋简体" w:hint="eastAsia"/>
          <w:sz w:val="44"/>
          <w:szCs w:val="44"/>
        </w:rPr>
        <w:lastRenderedPageBreak/>
        <w:t>授权委托书</w:t>
      </w:r>
    </w:p>
    <w:p w14:paraId="23E22108" w14:textId="77777777" w:rsidR="00B42B1B" w:rsidRPr="00AD3B77" w:rsidRDefault="00FA6EE5">
      <w:pPr>
        <w:spacing w:line="520" w:lineRule="exact"/>
        <w:jc w:val="center"/>
        <w:rPr>
          <w:rFonts w:ascii="方正小标宋简体" w:eastAsia="方正小标宋简体" w:hAnsi="方正小标宋简体" w:cs="方正小标宋简体" w:hint="eastAsia"/>
          <w:sz w:val="44"/>
          <w:szCs w:val="44"/>
        </w:rPr>
      </w:pPr>
      <w:r w:rsidRPr="00AD3B77">
        <w:rPr>
          <w:rFonts w:ascii="方正小标宋简体" w:eastAsia="方正小标宋简体" w:hAnsi="方正小标宋简体" w:cs="方正小标宋简体" w:hint="eastAsia"/>
          <w:sz w:val="44"/>
          <w:szCs w:val="44"/>
        </w:rPr>
        <w:t>（非联合体竞标格式）</w:t>
      </w:r>
    </w:p>
    <w:p w14:paraId="3519ED46" w14:textId="77777777" w:rsidR="00B42B1B" w:rsidRPr="00AD3B77" w:rsidRDefault="00FA6EE5">
      <w:pPr>
        <w:spacing w:line="520" w:lineRule="exact"/>
        <w:jc w:val="center"/>
        <w:rPr>
          <w:rFonts w:ascii="方正小标宋简体" w:eastAsia="方正小标宋简体" w:hAnsi="方正小标宋简体" w:cs="方正小标宋简体" w:hint="eastAsia"/>
          <w:sz w:val="44"/>
          <w:szCs w:val="44"/>
        </w:rPr>
      </w:pPr>
      <w:r w:rsidRPr="00AD3B77">
        <w:rPr>
          <w:rFonts w:ascii="方正小标宋简体" w:eastAsia="方正小标宋简体" w:hAnsi="方正小标宋简体" w:cs="方正小标宋简体" w:hint="eastAsia"/>
          <w:sz w:val="44"/>
          <w:szCs w:val="44"/>
        </w:rPr>
        <w:t>（如有委托时）</w:t>
      </w:r>
    </w:p>
    <w:p w14:paraId="3EB06734" w14:textId="77777777" w:rsidR="00B42B1B" w:rsidRPr="00AD3B77" w:rsidRDefault="00B42B1B">
      <w:pPr>
        <w:spacing w:line="360" w:lineRule="auto"/>
        <w:contextualSpacing/>
        <w:rPr>
          <w:rFonts w:ascii="仿宋_GB2312" w:eastAsia="仿宋_GB2312" w:hAnsi="仿宋_GB2312" w:cs="仿宋_GB2312" w:hint="eastAsia"/>
          <w:sz w:val="32"/>
          <w:szCs w:val="32"/>
        </w:rPr>
      </w:pPr>
    </w:p>
    <w:p w14:paraId="10740864" w14:textId="06061AB5" w:rsidR="00B42B1B" w:rsidRPr="00AD3B77" w:rsidRDefault="00FA6EE5">
      <w:pPr>
        <w:spacing w:line="360" w:lineRule="auto"/>
        <w:contextualSpacing/>
        <w:rPr>
          <w:rFonts w:ascii="宋体" w:hAnsi="宋体" w:cs="仿宋_GB2312" w:hint="eastAsia"/>
          <w:sz w:val="24"/>
        </w:rPr>
      </w:pPr>
      <w:r w:rsidRPr="00AD3B77">
        <w:rPr>
          <w:rFonts w:ascii="宋体" w:hAnsi="宋体" w:cs="仿宋_GB2312" w:hint="eastAsia"/>
          <w:sz w:val="24"/>
        </w:rPr>
        <w:t xml:space="preserve">致 </w:t>
      </w:r>
      <w:r w:rsidR="00DC75CA" w:rsidRPr="00AD3B77">
        <w:rPr>
          <w:rFonts w:ascii="宋体" w:hAnsi="宋体" w:cs="仿宋_GB2312" w:hint="eastAsia"/>
          <w:sz w:val="24"/>
          <w:u w:val="single"/>
        </w:rPr>
        <w:t>桂平市下湾镇人民政府</w:t>
      </w:r>
      <w:r w:rsidRPr="00AD3B77">
        <w:rPr>
          <w:rFonts w:ascii="宋体" w:hAnsi="宋体" w:cs="仿宋_GB2312" w:hint="eastAsia"/>
          <w:sz w:val="24"/>
          <w:u w:val="single"/>
        </w:rPr>
        <w:t>：</w:t>
      </w:r>
    </w:p>
    <w:p w14:paraId="4E729747"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我</w:t>
      </w:r>
      <w:r w:rsidRPr="00AD3B77">
        <w:rPr>
          <w:rFonts w:ascii="宋体" w:hAnsi="宋体" w:cs="仿宋_GB2312" w:hint="eastAsia"/>
          <w:sz w:val="24"/>
          <w:u w:val="single"/>
        </w:rPr>
        <w:t xml:space="preserve">  （姓名） </w:t>
      </w:r>
      <w:r w:rsidRPr="00AD3B77">
        <w:rPr>
          <w:rFonts w:ascii="宋体" w:hAnsi="宋体" w:cs="仿宋_GB2312" w:hint="eastAsia"/>
          <w:sz w:val="24"/>
        </w:rPr>
        <w:t xml:space="preserve"> 系</w:t>
      </w:r>
      <w:r w:rsidRPr="00AD3B77">
        <w:rPr>
          <w:rFonts w:ascii="宋体" w:hAnsi="宋体" w:cs="仿宋_GB2312" w:hint="eastAsia"/>
          <w:sz w:val="24"/>
          <w:u w:val="single"/>
        </w:rPr>
        <w:t xml:space="preserve">  （供应商名称） </w:t>
      </w:r>
      <w:r w:rsidRPr="00AD3B77">
        <w:rPr>
          <w:rFonts w:ascii="宋体" w:hAnsi="宋体" w:cs="仿宋_GB2312" w:hint="eastAsia"/>
          <w:sz w:val="24"/>
        </w:rPr>
        <w:t xml:space="preserve"> 的（□法定代表人/□负责人/□自然人本人），现授权 </w:t>
      </w:r>
      <w:r w:rsidRPr="00AD3B77">
        <w:rPr>
          <w:rFonts w:ascii="宋体" w:hAnsi="宋体" w:cs="仿宋_GB2312" w:hint="eastAsia"/>
          <w:sz w:val="24"/>
          <w:u w:val="single"/>
        </w:rPr>
        <w:t xml:space="preserve">（姓名） </w:t>
      </w:r>
      <w:r w:rsidRPr="00AD3B77">
        <w:rPr>
          <w:rFonts w:ascii="宋体" w:hAnsi="宋体" w:cs="仿宋_GB2312" w:hint="eastAsia"/>
          <w:sz w:val="24"/>
        </w:rPr>
        <w:t>以我方的名义参加</w:t>
      </w:r>
      <w:r w:rsidRPr="00AD3B77">
        <w:rPr>
          <w:rFonts w:ascii="宋体" w:hAnsi="宋体" w:cs="仿宋_GB2312" w:hint="eastAsia"/>
          <w:sz w:val="24"/>
          <w:u w:val="single"/>
        </w:rPr>
        <w:t xml:space="preserve">              </w:t>
      </w:r>
      <w:r w:rsidRPr="00AD3B77">
        <w:rPr>
          <w:rFonts w:ascii="宋体" w:hAnsi="宋体" w:cs="仿宋_GB2312" w:hint="eastAsia"/>
          <w:sz w:val="24"/>
        </w:rPr>
        <w:t>项目的竞标活动，并代表我方全权办理针对上述项目的所有采购程序和环节的具体事务和签署相关文件。</w:t>
      </w:r>
    </w:p>
    <w:p w14:paraId="1D226C6A" w14:textId="77777777" w:rsidR="00B42B1B" w:rsidRPr="00AD3B77" w:rsidRDefault="00FA6EE5">
      <w:pPr>
        <w:spacing w:line="360" w:lineRule="auto"/>
        <w:contextualSpacing/>
        <w:rPr>
          <w:rFonts w:ascii="宋体" w:hAnsi="宋体" w:cs="仿宋_GB2312" w:hint="eastAsia"/>
          <w:sz w:val="24"/>
        </w:rPr>
      </w:pPr>
      <w:r w:rsidRPr="00AD3B77">
        <w:rPr>
          <w:rFonts w:ascii="宋体" w:hAnsi="宋体" w:cs="仿宋_GB2312" w:hint="eastAsia"/>
          <w:sz w:val="24"/>
        </w:rPr>
        <w:t xml:space="preserve">    我方对委托代理人的</w:t>
      </w:r>
      <w:r w:rsidRPr="00AD3B77">
        <w:rPr>
          <w:rFonts w:ascii="宋体" w:hAnsi="宋体" w:hint="eastAsia"/>
          <w:sz w:val="24"/>
        </w:rPr>
        <w:t>签字或者电子签名</w:t>
      </w:r>
      <w:r w:rsidRPr="00AD3B77">
        <w:rPr>
          <w:rFonts w:ascii="宋体" w:hAnsi="宋体" w:cs="仿宋_GB2312" w:hint="eastAsia"/>
          <w:sz w:val="24"/>
        </w:rPr>
        <w:t>事项负全部责任。</w:t>
      </w:r>
    </w:p>
    <w:p w14:paraId="4CA5EE62"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本授权书自签署之日起生效，在撤销授权的书面通知以前，本授权书一直有效。委托代理人在授权书有效期内签署的所有文件不因授权的撤销而失效。</w:t>
      </w:r>
    </w:p>
    <w:p w14:paraId="14B6F135"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委托代理人无转委托权，特此委托。</w:t>
      </w:r>
    </w:p>
    <w:p w14:paraId="49503C4B"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附：法定代表人身份证明书及委托代理人有效身份证正反面复印件</w:t>
      </w:r>
    </w:p>
    <w:p w14:paraId="2625F25F" w14:textId="77777777" w:rsidR="00B42B1B" w:rsidRPr="00AD3B77" w:rsidRDefault="00B42B1B">
      <w:pPr>
        <w:spacing w:line="360" w:lineRule="auto"/>
        <w:contextualSpacing/>
        <w:rPr>
          <w:rFonts w:ascii="宋体" w:hAnsi="宋体" w:cs="仿宋_GB2312" w:hint="eastAsia"/>
          <w:sz w:val="24"/>
        </w:rPr>
      </w:pPr>
    </w:p>
    <w:p w14:paraId="18CFFA49" w14:textId="77777777" w:rsidR="00B42B1B" w:rsidRPr="00AD3B77" w:rsidRDefault="00FA6EE5">
      <w:pPr>
        <w:spacing w:line="360" w:lineRule="auto"/>
        <w:contextualSpacing/>
        <w:rPr>
          <w:rFonts w:ascii="宋体" w:hAnsi="宋体" w:cs="仿宋_GB2312" w:hint="eastAsia"/>
          <w:sz w:val="24"/>
        </w:rPr>
      </w:pPr>
      <w:r w:rsidRPr="00AD3B77">
        <w:rPr>
          <w:rFonts w:ascii="宋体" w:hAnsi="宋体" w:cs="仿宋_GB2312" w:hint="eastAsia"/>
          <w:sz w:val="24"/>
        </w:rPr>
        <w:t>委托代理人（</w:t>
      </w:r>
      <w:r w:rsidRPr="00AD3B77">
        <w:rPr>
          <w:rFonts w:ascii="宋体" w:hAnsi="宋体" w:hint="eastAsia"/>
          <w:sz w:val="24"/>
        </w:rPr>
        <w:t>签字或盖章或电子签名</w:t>
      </w:r>
      <w:r w:rsidRPr="00AD3B77">
        <w:rPr>
          <w:rFonts w:ascii="宋体" w:hAnsi="宋体" w:cs="仿宋_GB2312" w:hint="eastAsia"/>
          <w:sz w:val="24"/>
        </w:rPr>
        <w:t>）：     法定代表人（</w:t>
      </w:r>
      <w:r w:rsidRPr="00AD3B77">
        <w:rPr>
          <w:rFonts w:ascii="宋体" w:hAnsi="宋体" w:hint="eastAsia"/>
          <w:sz w:val="24"/>
        </w:rPr>
        <w:t>签字或盖章或电子签名</w:t>
      </w:r>
      <w:r w:rsidRPr="00AD3B77">
        <w:rPr>
          <w:rFonts w:ascii="宋体" w:hAnsi="宋体" w:cs="仿宋_GB2312" w:hint="eastAsia"/>
          <w:sz w:val="24"/>
        </w:rPr>
        <w:t xml:space="preserve">）：                    </w:t>
      </w:r>
    </w:p>
    <w:p w14:paraId="7DC178D7" w14:textId="77777777" w:rsidR="00B42B1B" w:rsidRPr="00AD3B77" w:rsidRDefault="00FA6EE5">
      <w:pPr>
        <w:spacing w:line="360" w:lineRule="auto"/>
        <w:contextualSpacing/>
        <w:rPr>
          <w:rFonts w:ascii="宋体" w:hAnsi="宋体" w:cs="仿宋_GB2312" w:hint="eastAsia"/>
          <w:sz w:val="24"/>
        </w:rPr>
      </w:pPr>
      <w:r w:rsidRPr="00AD3B77">
        <w:rPr>
          <w:rFonts w:ascii="宋体" w:hAnsi="宋体" w:cs="仿宋_GB2312" w:hint="eastAsia"/>
          <w:sz w:val="24"/>
        </w:rPr>
        <w:t xml:space="preserve">委托代理人身份证号码：                              </w:t>
      </w:r>
    </w:p>
    <w:p w14:paraId="0245C466" w14:textId="77777777" w:rsidR="00B42B1B" w:rsidRPr="00AD3B77" w:rsidRDefault="00FA6EE5">
      <w:pPr>
        <w:spacing w:line="360" w:lineRule="auto"/>
        <w:contextualSpacing/>
        <w:rPr>
          <w:rFonts w:ascii="宋体" w:hAnsi="宋体" w:cs="仿宋_GB2312" w:hint="eastAsia"/>
          <w:sz w:val="24"/>
        </w:rPr>
      </w:pPr>
      <w:r w:rsidRPr="00AD3B77">
        <w:rPr>
          <w:rFonts w:ascii="宋体" w:hAnsi="宋体" w:cs="仿宋_GB2312" w:hint="eastAsia"/>
          <w:sz w:val="24"/>
        </w:rPr>
        <w:t xml:space="preserve">                                </w:t>
      </w:r>
    </w:p>
    <w:p w14:paraId="498C2CEF" w14:textId="77777777" w:rsidR="00B42B1B" w:rsidRPr="00AD3B77" w:rsidRDefault="00FA6EE5">
      <w:pPr>
        <w:spacing w:line="360" w:lineRule="auto"/>
        <w:contextualSpacing/>
        <w:rPr>
          <w:rFonts w:ascii="宋体" w:hAnsi="宋体" w:cs="仿宋_GB2312" w:hint="eastAsia"/>
          <w:sz w:val="24"/>
        </w:rPr>
      </w:pPr>
      <w:r w:rsidRPr="00AD3B77">
        <w:rPr>
          <w:rFonts w:ascii="宋体" w:hAnsi="宋体" w:cs="仿宋_GB2312" w:hint="eastAsia"/>
          <w:sz w:val="24"/>
        </w:rPr>
        <w:t xml:space="preserve">                         供应商（电子签章）：                      </w:t>
      </w:r>
    </w:p>
    <w:p w14:paraId="21A4A94A" w14:textId="77777777" w:rsidR="00B42B1B" w:rsidRPr="00AD3B77" w:rsidRDefault="00FA6EE5">
      <w:pPr>
        <w:spacing w:line="360" w:lineRule="auto"/>
        <w:contextualSpacing/>
        <w:rPr>
          <w:rFonts w:ascii="宋体" w:hAnsi="宋体" w:cs="仿宋_GB2312" w:hint="eastAsia"/>
          <w:sz w:val="24"/>
        </w:rPr>
      </w:pPr>
      <w:r w:rsidRPr="00AD3B77">
        <w:rPr>
          <w:rFonts w:ascii="宋体" w:hAnsi="宋体" w:cs="仿宋_GB2312" w:hint="eastAsia"/>
          <w:sz w:val="24"/>
        </w:rPr>
        <w:t xml:space="preserve">                                         年    月    日</w:t>
      </w:r>
    </w:p>
    <w:p w14:paraId="44FF4BE8" w14:textId="77777777" w:rsidR="00B42B1B" w:rsidRPr="00AD3B77" w:rsidRDefault="00B42B1B">
      <w:pPr>
        <w:spacing w:line="360" w:lineRule="auto"/>
        <w:contextualSpacing/>
        <w:rPr>
          <w:rFonts w:ascii="宋体" w:hAnsi="宋体" w:cs="仿宋_GB2312" w:hint="eastAsia"/>
          <w:sz w:val="24"/>
        </w:rPr>
      </w:pPr>
    </w:p>
    <w:p w14:paraId="110FDCD3" w14:textId="77777777" w:rsidR="00B42B1B" w:rsidRPr="00AD3B77" w:rsidRDefault="00FA6EE5">
      <w:pPr>
        <w:spacing w:line="360" w:lineRule="auto"/>
        <w:contextualSpacing/>
        <w:rPr>
          <w:rFonts w:ascii="宋体" w:hAnsi="宋体" w:cs="仿宋_GB2312" w:hint="eastAsia"/>
          <w:sz w:val="24"/>
        </w:rPr>
      </w:pPr>
      <w:r w:rsidRPr="00AD3B77">
        <w:rPr>
          <w:rFonts w:ascii="宋体" w:hAnsi="宋体" w:cs="仿宋_GB2312" w:hint="eastAsia"/>
          <w:sz w:val="24"/>
        </w:rPr>
        <w:t>注：1. 法定代表人必须在授权委托书上</w:t>
      </w:r>
      <w:r w:rsidRPr="00AD3B77">
        <w:rPr>
          <w:rFonts w:ascii="宋体" w:hAnsi="宋体" w:hint="eastAsia"/>
          <w:sz w:val="24"/>
        </w:rPr>
        <w:t>签字或盖章或电子签名</w:t>
      </w:r>
      <w:r w:rsidRPr="00AD3B77">
        <w:rPr>
          <w:rFonts w:ascii="宋体" w:hAnsi="宋体" w:cs="仿宋_GB2312" w:hint="eastAsia"/>
          <w:sz w:val="24"/>
        </w:rPr>
        <w:t>，委托代理人必须在授权委托书上</w:t>
      </w:r>
      <w:r w:rsidRPr="00AD3B77">
        <w:rPr>
          <w:rFonts w:ascii="宋体" w:hAnsi="宋体" w:hint="eastAsia"/>
          <w:sz w:val="24"/>
        </w:rPr>
        <w:t>签字或盖章或电子签名</w:t>
      </w:r>
      <w:r w:rsidRPr="00AD3B77">
        <w:rPr>
          <w:rFonts w:ascii="宋体" w:hAnsi="宋体" w:cs="仿宋_GB2312" w:hint="eastAsia"/>
          <w:sz w:val="24"/>
        </w:rPr>
        <w:t>，</w:t>
      </w:r>
      <w:r w:rsidRPr="00AD3B77">
        <w:rPr>
          <w:rFonts w:ascii="宋体" w:hAnsi="宋体" w:cs="仿宋_GB2312" w:hint="eastAsia"/>
          <w:b/>
          <w:sz w:val="24"/>
        </w:rPr>
        <w:t>否则其响应文件按无效响应处理。</w:t>
      </w:r>
    </w:p>
    <w:p w14:paraId="28974074" w14:textId="77777777" w:rsidR="00B42B1B" w:rsidRPr="00AD3B77" w:rsidRDefault="00FA6EE5">
      <w:pPr>
        <w:spacing w:line="360" w:lineRule="auto"/>
        <w:ind w:firstLine="480"/>
        <w:contextualSpacing/>
        <w:jc w:val="left"/>
        <w:rPr>
          <w:rFonts w:ascii="宋体" w:hAnsi="宋体" w:cs="仿宋_GB2312" w:hint="eastAsia"/>
          <w:sz w:val="24"/>
        </w:rPr>
      </w:pPr>
      <w:r w:rsidRPr="00AD3B77">
        <w:rPr>
          <w:rFonts w:ascii="宋体" w:hAnsi="宋体" w:cs="仿宋_GB2312"/>
          <w:sz w:val="24"/>
        </w:rPr>
        <w:t>2.</w:t>
      </w:r>
      <w:r w:rsidRPr="00AD3B77">
        <w:rPr>
          <w:rFonts w:ascii="宋体" w:hAnsi="宋体" w:cs="仿宋_GB2312" w:hint="eastAsia"/>
          <w:sz w:val="24"/>
        </w:rPr>
        <w:t>法人、其他组织竞标时“我方”是指“我单位”，自然人竞标时“我方”是指“本人”。</w:t>
      </w:r>
    </w:p>
    <w:p w14:paraId="4D9065A7" w14:textId="5046E683" w:rsidR="00724538" w:rsidRPr="00AD3B77" w:rsidRDefault="00724538">
      <w:pPr>
        <w:spacing w:line="360" w:lineRule="auto"/>
        <w:ind w:firstLine="420"/>
        <w:contextualSpacing/>
        <w:jc w:val="left"/>
        <w:rPr>
          <w:rFonts w:ascii="仿宋_GB2312" w:eastAsia="仿宋_GB2312" w:hAnsi="仿宋_GB2312" w:cs="仿宋_GB2312" w:hint="eastAsia"/>
          <w:szCs w:val="21"/>
        </w:rPr>
      </w:pPr>
    </w:p>
    <w:p w14:paraId="4B06126B" w14:textId="77777777" w:rsidR="00724538" w:rsidRPr="00AD3B77" w:rsidRDefault="00724538">
      <w:pPr>
        <w:widowControl/>
        <w:jc w:val="left"/>
        <w:rPr>
          <w:rFonts w:ascii="仿宋_GB2312" w:eastAsia="仿宋_GB2312" w:hAnsi="仿宋_GB2312" w:cs="仿宋_GB2312" w:hint="eastAsia"/>
          <w:szCs w:val="21"/>
        </w:rPr>
      </w:pPr>
      <w:r w:rsidRPr="00AD3B77">
        <w:rPr>
          <w:rFonts w:ascii="仿宋_GB2312" w:eastAsia="仿宋_GB2312" w:hAnsi="仿宋_GB2312" w:cs="仿宋_GB2312" w:hint="eastAsia"/>
          <w:szCs w:val="21"/>
        </w:rPr>
        <w:br w:type="page"/>
      </w:r>
    </w:p>
    <w:p w14:paraId="692F2262" w14:textId="77777777" w:rsidR="00B42B1B" w:rsidRPr="00AD3B77" w:rsidRDefault="00B42B1B">
      <w:pPr>
        <w:spacing w:line="360" w:lineRule="auto"/>
        <w:ind w:firstLine="420"/>
        <w:contextualSpacing/>
        <w:jc w:val="left"/>
        <w:rPr>
          <w:rFonts w:ascii="仿宋_GB2312" w:eastAsia="仿宋_GB2312" w:hAnsi="仿宋_GB2312" w:cs="仿宋_GB2312" w:hint="eastAsia"/>
          <w:szCs w:val="21"/>
        </w:rPr>
      </w:pPr>
    </w:p>
    <w:p w14:paraId="280D9883" w14:textId="77777777" w:rsidR="00724538" w:rsidRPr="00AD3B77" w:rsidRDefault="00724538" w:rsidP="00724538">
      <w:pPr>
        <w:spacing w:before="156" w:after="50"/>
        <w:jc w:val="center"/>
        <w:rPr>
          <w:rFonts w:ascii="宋体" w:hAnsi="宋体" w:hint="eastAsia"/>
          <w:b/>
          <w:sz w:val="32"/>
          <w:szCs w:val="32"/>
        </w:rPr>
      </w:pPr>
      <w:r w:rsidRPr="00AD3B77">
        <w:rPr>
          <w:rFonts w:ascii="宋体" w:hAnsi="宋体" w:hint="eastAsia"/>
          <w:b/>
          <w:sz w:val="32"/>
          <w:szCs w:val="32"/>
        </w:rPr>
        <w:t>供应商直接控股、管理关系信息表</w:t>
      </w:r>
    </w:p>
    <w:p w14:paraId="2CA09D67" w14:textId="77777777" w:rsidR="00724538" w:rsidRPr="00AD3B77" w:rsidRDefault="00724538" w:rsidP="00724538">
      <w:pPr>
        <w:spacing w:before="156" w:after="50"/>
        <w:jc w:val="center"/>
        <w:rPr>
          <w:rFonts w:ascii="宋体" w:hAnsi="宋体" w:hint="eastAsia"/>
          <w:b/>
          <w:sz w:val="32"/>
          <w:szCs w:val="32"/>
        </w:rPr>
      </w:pPr>
    </w:p>
    <w:p w14:paraId="28C33AA8" w14:textId="77777777" w:rsidR="00724538" w:rsidRPr="00AD3B77" w:rsidRDefault="00724538" w:rsidP="00724538">
      <w:pPr>
        <w:spacing w:before="156" w:after="50"/>
        <w:jc w:val="center"/>
        <w:rPr>
          <w:rFonts w:ascii="宋体" w:hAnsi="宋体" w:hint="eastAsia"/>
          <w:b/>
          <w:sz w:val="32"/>
          <w:szCs w:val="32"/>
        </w:rPr>
      </w:pPr>
      <w:r w:rsidRPr="00AD3B77">
        <w:rPr>
          <w:rFonts w:ascii="宋体" w:hAnsi="宋体" w:hint="eastAsia"/>
          <w:b/>
          <w:sz w:val="32"/>
          <w:szCs w:val="32"/>
        </w:rPr>
        <w:t>供应商直接控股股东信息表</w:t>
      </w:r>
    </w:p>
    <w:p w14:paraId="64AE0862" w14:textId="77777777" w:rsidR="00724538" w:rsidRPr="00AD3B77" w:rsidRDefault="00724538" w:rsidP="00724538">
      <w:pPr>
        <w:spacing w:before="50" w:after="156"/>
        <w:jc w:val="center"/>
        <w:rPr>
          <w:rFonts w:ascii="宋体" w:hAnsi="宋体" w:hint="eastAsia"/>
          <w:b/>
          <w:sz w:val="32"/>
          <w:szCs w:val="32"/>
        </w:rPr>
      </w:pPr>
    </w:p>
    <w:tbl>
      <w:tblPr>
        <w:tblW w:w="10147" w:type="dxa"/>
        <w:jc w:val="center"/>
        <w:shd w:val="clear" w:color="auto" w:fill="FBFBFB"/>
        <w:tblLayout w:type="fixed"/>
        <w:tblCellMar>
          <w:top w:w="120" w:type="dxa"/>
          <w:left w:w="120" w:type="dxa"/>
          <w:bottom w:w="120" w:type="dxa"/>
          <w:right w:w="120" w:type="dxa"/>
        </w:tblCellMar>
        <w:tblLook w:val="04A0" w:firstRow="1" w:lastRow="0" w:firstColumn="1" w:lastColumn="0" w:noHBand="0" w:noVBand="1"/>
      </w:tblPr>
      <w:tblGrid>
        <w:gridCol w:w="880"/>
        <w:gridCol w:w="2655"/>
        <w:gridCol w:w="1455"/>
        <w:gridCol w:w="4287"/>
        <w:gridCol w:w="870"/>
      </w:tblGrid>
      <w:tr w:rsidR="00724538" w:rsidRPr="00AD3B77" w14:paraId="4F1163EA" w14:textId="77777777" w:rsidTr="00A24ABD">
        <w:trPr>
          <w:tblHeader/>
          <w:jc w:val="center"/>
        </w:trPr>
        <w:tc>
          <w:tcPr>
            <w:tcW w:w="880"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03849124" w14:textId="77777777" w:rsidR="00724538" w:rsidRPr="00AD3B77" w:rsidRDefault="00724538" w:rsidP="00A24ABD">
            <w:pPr>
              <w:widowControl/>
              <w:spacing w:line="360" w:lineRule="auto"/>
              <w:jc w:val="center"/>
              <w:rPr>
                <w:rFonts w:ascii="宋体" w:hAnsi="宋体" w:cs="宋体" w:hint="eastAsia"/>
                <w:b/>
                <w:bCs/>
                <w:sz w:val="24"/>
              </w:rPr>
            </w:pPr>
            <w:r w:rsidRPr="00AD3B77">
              <w:rPr>
                <w:rFonts w:ascii="宋体" w:hAnsi="宋体" w:cs="宋体" w:hint="eastAsia"/>
                <w:b/>
                <w:bCs/>
                <w:sz w:val="24"/>
              </w:rPr>
              <w:t>序号</w:t>
            </w:r>
          </w:p>
        </w:tc>
        <w:tc>
          <w:tcPr>
            <w:tcW w:w="2655"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0FC0B705" w14:textId="77777777" w:rsidR="00724538" w:rsidRPr="00AD3B77" w:rsidRDefault="00724538" w:rsidP="00A24ABD">
            <w:pPr>
              <w:widowControl/>
              <w:spacing w:line="360" w:lineRule="auto"/>
              <w:jc w:val="center"/>
              <w:rPr>
                <w:rFonts w:ascii="宋体" w:hAnsi="宋体" w:cs="宋体" w:hint="eastAsia"/>
                <w:b/>
                <w:bCs/>
                <w:sz w:val="24"/>
              </w:rPr>
            </w:pPr>
            <w:r w:rsidRPr="00AD3B77">
              <w:rPr>
                <w:rFonts w:ascii="宋体" w:hAnsi="宋体" w:cs="宋体" w:hint="eastAsia"/>
                <w:b/>
                <w:bCs/>
                <w:sz w:val="24"/>
              </w:rPr>
              <w:t>直接控股股东名称</w:t>
            </w:r>
          </w:p>
        </w:tc>
        <w:tc>
          <w:tcPr>
            <w:tcW w:w="1455"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F3A0358" w14:textId="77777777" w:rsidR="00724538" w:rsidRPr="00AD3B77" w:rsidRDefault="00724538" w:rsidP="00A24ABD">
            <w:pPr>
              <w:widowControl/>
              <w:spacing w:line="360" w:lineRule="auto"/>
              <w:jc w:val="center"/>
              <w:rPr>
                <w:rFonts w:ascii="宋体" w:hAnsi="宋体" w:cs="宋体" w:hint="eastAsia"/>
                <w:b/>
                <w:bCs/>
                <w:sz w:val="24"/>
              </w:rPr>
            </w:pPr>
            <w:r w:rsidRPr="00AD3B77">
              <w:rPr>
                <w:rFonts w:ascii="宋体" w:hAnsi="宋体" w:cs="宋体" w:hint="eastAsia"/>
                <w:b/>
                <w:bCs/>
                <w:sz w:val="24"/>
              </w:rPr>
              <w:t>出资比例</w:t>
            </w:r>
          </w:p>
        </w:tc>
        <w:tc>
          <w:tcPr>
            <w:tcW w:w="4287"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1F9F4094" w14:textId="77777777" w:rsidR="00724538" w:rsidRPr="00AD3B77" w:rsidRDefault="00724538" w:rsidP="00A24ABD">
            <w:pPr>
              <w:widowControl/>
              <w:spacing w:line="360" w:lineRule="auto"/>
              <w:jc w:val="center"/>
              <w:rPr>
                <w:rFonts w:ascii="宋体" w:hAnsi="宋体" w:cs="宋体" w:hint="eastAsia"/>
                <w:b/>
                <w:bCs/>
                <w:sz w:val="24"/>
              </w:rPr>
            </w:pPr>
            <w:r w:rsidRPr="00AD3B77">
              <w:rPr>
                <w:rFonts w:ascii="宋体" w:hAnsi="宋体" w:cs="宋体" w:hint="eastAsia"/>
                <w:b/>
                <w:bCs/>
                <w:sz w:val="24"/>
              </w:rPr>
              <w:t>身份证号码或者统一社会信用代码</w:t>
            </w:r>
          </w:p>
        </w:tc>
        <w:tc>
          <w:tcPr>
            <w:tcW w:w="870"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3B7D401D" w14:textId="77777777" w:rsidR="00724538" w:rsidRPr="00AD3B77" w:rsidRDefault="00724538" w:rsidP="00A24ABD">
            <w:pPr>
              <w:widowControl/>
              <w:spacing w:line="360" w:lineRule="auto"/>
              <w:jc w:val="center"/>
              <w:rPr>
                <w:rFonts w:ascii="宋体" w:hAnsi="宋体" w:cs="宋体" w:hint="eastAsia"/>
                <w:b/>
                <w:bCs/>
                <w:sz w:val="24"/>
              </w:rPr>
            </w:pPr>
            <w:r w:rsidRPr="00AD3B77">
              <w:rPr>
                <w:rFonts w:ascii="宋体" w:hAnsi="宋体" w:cs="宋体" w:hint="eastAsia"/>
                <w:b/>
                <w:bCs/>
                <w:sz w:val="28"/>
                <w:szCs w:val="28"/>
              </w:rPr>
              <w:t>备注</w:t>
            </w:r>
          </w:p>
        </w:tc>
      </w:tr>
      <w:tr w:rsidR="00724538" w:rsidRPr="00AD3B77" w14:paraId="32B055D0" w14:textId="77777777" w:rsidTr="00A24ABD">
        <w:trPr>
          <w:jc w:val="center"/>
        </w:trPr>
        <w:tc>
          <w:tcPr>
            <w:tcW w:w="88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932D781" w14:textId="77777777" w:rsidR="00724538" w:rsidRPr="00AD3B77" w:rsidRDefault="00724538" w:rsidP="00A24ABD">
            <w:pPr>
              <w:widowControl/>
              <w:spacing w:line="360" w:lineRule="auto"/>
              <w:jc w:val="center"/>
              <w:rPr>
                <w:rFonts w:ascii="宋体" w:hAnsi="宋体" w:cs="宋体" w:hint="eastAsia"/>
                <w:sz w:val="24"/>
              </w:rPr>
            </w:pPr>
            <w:r w:rsidRPr="00AD3B77">
              <w:rPr>
                <w:rFonts w:ascii="宋体" w:hAnsi="宋体" w:cs="宋体" w:hint="eastAsia"/>
                <w:sz w:val="24"/>
              </w:rPr>
              <w:t>1</w:t>
            </w:r>
          </w:p>
        </w:tc>
        <w:tc>
          <w:tcPr>
            <w:tcW w:w="26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E826559" w14:textId="77777777" w:rsidR="00724538" w:rsidRPr="00AD3B77" w:rsidRDefault="00724538" w:rsidP="00A24ABD">
            <w:pPr>
              <w:widowControl/>
              <w:spacing w:line="360" w:lineRule="auto"/>
              <w:jc w:val="center"/>
              <w:rPr>
                <w:rFonts w:ascii="宋体" w:hAnsi="宋体" w:cs="宋体" w:hint="eastAsia"/>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B770057" w14:textId="77777777" w:rsidR="00724538" w:rsidRPr="00AD3B77" w:rsidRDefault="00724538" w:rsidP="00A24ABD">
            <w:pPr>
              <w:widowControl/>
              <w:spacing w:line="360" w:lineRule="auto"/>
              <w:jc w:val="center"/>
              <w:rPr>
                <w:rFonts w:ascii="宋体" w:hAnsi="宋体" w:cs="宋体" w:hint="eastAsia"/>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F54F0DC" w14:textId="77777777" w:rsidR="00724538" w:rsidRPr="00AD3B77" w:rsidRDefault="00724538" w:rsidP="00A24ABD">
            <w:pPr>
              <w:widowControl/>
              <w:spacing w:line="360" w:lineRule="auto"/>
              <w:jc w:val="center"/>
              <w:rPr>
                <w:rFonts w:ascii="宋体" w:hAnsi="宋体" w:cs="宋体" w:hint="eastAsia"/>
                <w:sz w:val="24"/>
              </w:rPr>
            </w:pPr>
          </w:p>
        </w:tc>
        <w:tc>
          <w:tcPr>
            <w:tcW w:w="87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8A8E6EF" w14:textId="77777777" w:rsidR="00724538" w:rsidRPr="00AD3B77" w:rsidRDefault="00724538" w:rsidP="00A24ABD">
            <w:pPr>
              <w:widowControl/>
              <w:spacing w:line="360" w:lineRule="auto"/>
              <w:jc w:val="center"/>
              <w:rPr>
                <w:rFonts w:ascii="宋体" w:hAnsi="宋体" w:cs="宋体" w:hint="eastAsia"/>
                <w:sz w:val="24"/>
              </w:rPr>
            </w:pPr>
          </w:p>
        </w:tc>
      </w:tr>
      <w:tr w:rsidR="00724538" w:rsidRPr="00AD3B77" w14:paraId="3BECACEE" w14:textId="77777777" w:rsidTr="00A24ABD">
        <w:trPr>
          <w:jc w:val="center"/>
        </w:trPr>
        <w:tc>
          <w:tcPr>
            <w:tcW w:w="88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1D8D120" w14:textId="77777777" w:rsidR="00724538" w:rsidRPr="00AD3B77" w:rsidRDefault="00724538" w:rsidP="00A24ABD">
            <w:pPr>
              <w:widowControl/>
              <w:spacing w:line="360" w:lineRule="auto"/>
              <w:jc w:val="center"/>
              <w:rPr>
                <w:rFonts w:ascii="宋体" w:hAnsi="宋体" w:cs="宋体" w:hint="eastAsia"/>
                <w:sz w:val="24"/>
              </w:rPr>
            </w:pPr>
            <w:r w:rsidRPr="00AD3B77">
              <w:rPr>
                <w:rFonts w:ascii="宋体" w:hAnsi="宋体" w:cs="宋体" w:hint="eastAsia"/>
                <w:sz w:val="24"/>
              </w:rPr>
              <w:t>2</w:t>
            </w:r>
          </w:p>
        </w:tc>
        <w:tc>
          <w:tcPr>
            <w:tcW w:w="26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5DB73D1" w14:textId="77777777" w:rsidR="00724538" w:rsidRPr="00AD3B77" w:rsidRDefault="00724538" w:rsidP="00A24ABD">
            <w:pPr>
              <w:widowControl/>
              <w:spacing w:line="360" w:lineRule="auto"/>
              <w:jc w:val="center"/>
              <w:rPr>
                <w:rFonts w:ascii="宋体" w:hAnsi="宋体" w:cs="宋体" w:hint="eastAsia"/>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EF705CC" w14:textId="77777777" w:rsidR="00724538" w:rsidRPr="00AD3B77" w:rsidRDefault="00724538" w:rsidP="00A24ABD">
            <w:pPr>
              <w:widowControl/>
              <w:spacing w:line="360" w:lineRule="auto"/>
              <w:jc w:val="center"/>
              <w:rPr>
                <w:rFonts w:ascii="宋体" w:hAnsi="宋体" w:cs="宋体" w:hint="eastAsia"/>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5A63A06" w14:textId="77777777" w:rsidR="00724538" w:rsidRPr="00AD3B77" w:rsidRDefault="00724538" w:rsidP="00A24ABD">
            <w:pPr>
              <w:widowControl/>
              <w:spacing w:line="360" w:lineRule="auto"/>
              <w:jc w:val="center"/>
              <w:rPr>
                <w:rFonts w:ascii="宋体" w:hAnsi="宋体" w:cs="宋体" w:hint="eastAsia"/>
                <w:sz w:val="24"/>
              </w:rPr>
            </w:pPr>
          </w:p>
        </w:tc>
        <w:tc>
          <w:tcPr>
            <w:tcW w:w="87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50CECFE" w14:textId="77777777" w:rsidR="00724538" w:rsidRPr="00AD3B77" w:rsidRDefault="00724538" w:rsidP="00A24ABD">
            <w:pPr>
              <w:widowControl/>
              <w:spacing w:line="360" w:lineRule="auto"/>
              <w:jc w:val="center"/>
              <w:rPr>
                <w:rFonts w:ascii="宋体" w:hAnsi="宋体" w:cs="宋体" w:hint="eastAsia"/>
                <w:sz w:val="24"/>
              </w:rPr>
            </w:pPr>
          </w:p>
        </w:tc>
      </w:tr>
      <w:tr w:rsidR="00724538" w:rsidRPr="00AD3B77" w14:paraId="34C91B91" w14:textId="77777777" w:rsidTr="00A24ABD">
        <w:trPr>
          <w:jc w:val="center"/>
        </w:trPr>
        <w:tc>
          <w:tcPr>
            <w:tcW w:w="88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1B30C71" w14:textId="77777777" w:rsidR="00724538" w:rsidRPr="00AD3B77" w:rsidRDefault="00724538" w:rsidP="00A24ABD">
            <w:pPr>
              <w:widowControl/>
              <w:spacing w:line="360" w:lineRule="auto"/>
              <w:jc w:val="center"/>
              <w:rPr>
                <w:rFonts w:ascii="宋体" w:hAnsi="宋体" w:cs="宋体" w:hint="eastAsia"/>
                <w:sz w:val="24"/>
              </w:rPr>
            </w:pPr>
            <w:r w:rsidRPr="00AD3B77">
              <w:rPr>
                <w:rFonts w:ascii="宋体" w:hAnsi="宋体" w:cs="宋体" w:hint="eastAsia"/>
                <w:sz w:val="24"/>
              </w:rPr>
              <w:t>3</w:t>
            </w:r>
          </w:p>
        </w:tc>
        <w:tc>
          <w:tcPr>
            <w:tcW w:w="26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CF106B1" w14:textId="77777777" w:rsidR="00724538" w:rsidRPr="00AD3B77" w:rsidRDefault="00724538" w:rsidP="00A24ABD">
            <w:pPr>
              <w:widowControl/>
              <w:spacing w:line="360" w:lineRule="auto"/>
              <w:jc w:val="center"/>
              <w:rPr>
                <w:rFonts w:ascii="宋体" w:hAnsi="宋体" w:cs="宋体" w:hint="eastAsia"/>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59AA49F" w14:textId="77777777" w:rsidR="00724538" w:rsidRPr="00AD3B77" w:rsidRDefault="00724538" w:rsidP="00A24ABD">
            <w:pPr>
              <w:widowControl/>
              <w:spacing w:line="360" w:lineRule="auto"/>
              <w:jc w:val="center"/>
              <w:rPr>
                <w:rFonts w:ascii="宋体" w:hAnsi="宋体" w:cs="宋体" w:hint="eastAsia"/>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8AA3CF5" w14:textId="77777777" w:rsidR="00724538" w:rsidRPr="00AD3B77" w:rsidRDefault="00724538" w:rsidP="00A24ABD">
            <w:pPr>
              <w:widowControl/>
              <w:spacing w:line="360" w:lineRule="auto"/>
              <w:jc w:val="center"/>
              <w:rPr>
                <w:rFonts w:ascii="宋体" w:hAnsi="宋体" w:cs="宋体" w:hint="eastAsia"/>
                <w:sz w:val="24"/>
              </w:rPr>
            </w:pPr>
          </w:p>
        </w:tc>
        <w:tc>
          <w:tcPr>
            <w:tcW w:w="87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5F14AA3" w14:textId="77777777" w:rsidR="00724538" w:rsidRPr="00AD3B77" w:rsidRDefault="00724538" w:rsidP="00A24ABD">
            <w:pPr>
              <w:widowControl/>
              <w:spacing w:line="360" w:lineRule="auto"/>
              <w:jc w:val="center"/>
              <w:rPr>
                <w:rFonts w:ascii="宋体" w:hAnsi="宋体" w:cs="宋体" w:hint="eastAsia"/>
                <w:sz w:val="24"/>
              </w:rPr>
            </w:pPr>
          </w:p>
        </w:tc>
      </w:tr>
      <w:tr w:rsidR="00724538" w:rsidRPr="00AD3B77" w14:paraId="36824EF6" w14:textId="77777777" w:rsidTr="00A24ABD">
        <w:trPr>
          <w:jc w:val="center"/>
        </w:trPr>
        <w:tc>
          <w:tcPr>
            <w:tcW w:w="88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233670A" w14:textId="77777777" w:rsidR="00724538" w:rsidRPr="00AD3B77" w:rsidRDefault="00724538" w:rsidP="00A24ABD">
            <w:pPr>
              <w:widowControl/>
              <w:spacing w:line="360" w:lineRule="auto"/>
              <w:jc w:val="center"/>
              <w:rPr>
                <w:rFonts w:ascii="宋体" w:hAnsi="宋体" w:cs="宋体" w:hint="eastAsia"/>
                <w:sz w:val="24"/>
              </w:rPr>
            </w:pPr>
            <w:r w:rsidRPr="00AD3B77">
              <w:rPr>
                <w:rFonts w:ascii="宋体" w:hAnsi="宋体" w:cs="宋体" w:hint="eastAsia"/>
                <w:sz w:val="24"/>
              </w:rPr>
              <w:t>……</w:t>
            </w:r>
          </w:p>
        </w:tc>
        <w:tc>
          <w:tcPr>
            <w:tcW w:w="26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904AA8C" w14:textId="77777777" w:rsidR="00724538" w:rsidRPr="00AD3B77" w:rsidRDefault="00724538" w:rsidP="00A24ABD">
            <w:pPr>
              <w:widowControl/>
              <w:spacing w:line="360" w:lineRule="auto"/>
              <w:jc w:val="center"/>
              <w:rPr>
                <w:rFonts w:ascii="宋体" w:hAnsi="宋体" w:cs="宋体" w:hint="eastAsia"/>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30F9460" w14:textId="77777777" w:rsidR="00724538" w:rsidRPr="00AD3B77" w:rsidRDefault="00724538" w:rsidP="00A24ABD">
            <w:pPr>
              <w:widowControl/>
              <w:spacing w:line="360" w:lineRule="auto"/>
              <w:jc w:val="center"/>
              <w:rPr>
                <w:rFonts w:ascii="宋体" w:hAnsi="宋体" w:cs="宋体" w:hint="eastAsia"/>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7BC06B5" w14:textId="77777777" w:rsidR="00724538" w:rsidRPr="00AD3B77" w:rsidRDefault="00724538" w:rsidP="00A24ABD">
            <w:pPr>
              <w:widowControl/>
              <w:spacing w:line="360" w:lineRule="auto"/>
              <w:jc w:val="center"/>
              <w:rPr>
                <w:rFonts w:ascii="宋体" w:hAnsi="宋体" w:cs="宋体" w:hint="eastAsia"/>
                <w:sz w:val="24"/>
              </w:rPr>
            </w:pPr>
          </w:p>
        </w:tc>
        <w:tc>
          <w:tcPr>
            <w:tcW w:w="87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35A33CF" w14:textId="77777777" w:rsidR="00724538" w:rsidRPr="00AD3B77" w:rsidRDefault="00724538" w:rsidP="00A24ABD">
            <w:pPr>
              <w:widowControl/>
              <w:spacing w:line="360" w:lineRule="auto"/>
              <w:jc w:val="center"/>
              <w:rPr>
                <w:rFonts w:ascii="宋体" w:hAnsi="宋体" w:cs="宋体" w:hint="eastAsia"/>
                <w:sz w:val="24"/>
              </w:rPr>
            </w:pPr>
          </w:p>
        </w:tc>
      </w:tr>
    </w:tbl>
    <w:p w14:paraId="401C0723" w14:textId="77777777" w:rsidR="00724538" w:rsidRPr="00AD3B77" w:rsidRDefault="00724538" w:rsidP="00724538">
      <w:pPr>
        <w:spacing w:line="360" w:lineRule="auto"/>
        <w:contextualSpacing/>
        <w:jc w:val="left"/>
        <w:rPr>
          <w:rFonts w:ascii="宋体" w:hAnsi="宋体" w:cs="宋体" w:hint="eastAsia"/>
          <w:sz w:val="24"/>
        </w:rPr>
      </w:pPr>
      <w:r w:rsidRPr="00AD3B77">
        <w:rPr>
          <w:rFonts w:ascii="宋体" w:hAnsi="宋体" w:cs="宋体" w:hint="eastAsia"/>
          <w:sz w:val="24"/>
        </w:rPr>
        <w:t>注：</w:t>
      </w:r>
    </w:p>
    <w:p w14:paraId="0E4AA668" w14:textId="77777777" w:rsidR="00724538" w:rsidRPr="00AD3B77" w:rsidRDefault="00724538" w:rsidP="00724538">
      <w:pPr>
        <w:spacing w:line="360" w:lineRule="auto"/>
        <w:ind w:firstLine="480"/>
        <w:contextualSpacing/>
        <w:jc w:val="left"/>
        <w:rPr>
          <w:rFonts w:ascii="宋体" w:hAnsi="宋体" w:cs="宋体" w:hint="eastAsia"/>
          <w:sz w:val="24"/>
        </w:rPr>
      </w:pPr>
      <w:r w:rsidRPr="00AD3B77">
        <w:rPr>
          <w:rFonts w:ascii="宋体" w:hAnsi="宋体" w:cs="宋体" w:hint="eastAsia"/>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0DE8B57" w14:textId="77777777" w:rsidR="00724538" w:rsidRPr="00AD3B77" w:rsidRDefault="00724538" w:rsidP="00724538">
      <w:pPr>
        <w:spacing w:line="360" w:lineRule="auto"/>
        <w:ind w:firstLine="480"/>
        <w:contextualSpacing/>
        <w:jc w:val="left"/>
        <w:rPr>
          <w:rFonts w:ascii="宋体" w:hAnsi="宋体" w:cs="宋体" w:hint="eastAsia"/>
          <w:sz w:val="24"/>
        </w:rPr>
      </w:pPr>
      <w:r w:rsidRPr="00AD3B77">
        <w:rPr>
          <w:rFonts w:ascii="宋体" w:hAnsi="宋体" w:cs="宋体" w:hint="eastAsia"/>
          <w:sz w:val="24"/>
        </w:rPr>
        <w:t>2.本表所指的控股关系仅限于直接控股关系，不包括间接的控股关系。公司实际控制人与公司之间的关系不属于本表所指的直接控股关系。</w:t>
      </w:r>
    </w:p>
    <w:p w14:paraId="54948536" w14:textId="77777777" w:rsidR="00724538" w:rsidRPr="00AD3B77" w:rsidRDefault="00724538" w:rsidP="00724538">
      <w:pPr>
        <w:spacing w:line="360" w:lineRule="auto"/>
        <w:ind w:firstLine="480"/>
        <w:contextualSpacing/>
        <w:jc w:val="left"/>
        <w:rPr>
          <w:rFonts w:ascii="宋体" w:hAnsi="宋体" w:cs="宋体" w:hint="eastAsia"/>
          <w:sz w:val="24"/>
        </w:rPr>
      </w:pPr>
      <w:r w:rsidRPr="00AD3B77">
        <w:rPr>
          <w:rFonts w:ascii="宋体" w:hAnsi="宋体" w:cs="宋体" w:hint="eastAsia"/>
          <w:sz w:val="24"/>
        </w:rPr>
        <w:t>3.供应商不存在直接控股股东的，</w:t>
      </w:r>
      <w:r w:rsidRPr="00AD3B77">
        <w:rPr>
          <w:rFonts w:ascii="宋体" w:hAnsi="宋体" w:hint="eastAsia"/>
          <w:sz w:val="24"/>
        </w:rPr>
        <w:t>则在“直接控股股东名称”填“无”</w:t>
      </w:r>
      <w:r w:rsidRPr="00AD3B77">
        <w:rPr>
          <w:rFonts w:ascii="宋体" w:hAnsi="宋体" w:cs="宋体" w:hint="eastAsia"/>
          <w:sz w:val="24"/>
        </w:rPr>
        <w:t>。</w:t>
      </w:r>
    </w:p>
    <w:p w14:paraId="60C74514" w14:textId="77777777" w:rsidR="00724538" w:rsidRPr="00AD3B77" w:rsidRDefault="00724538" w:rsidP="00724538">
      <w:pPr>
        <w:spacing w:line="360" w:lineRule="auto"/>
        <w:ind w:firstLine="420"/>
        <w:contextualSpacing/>
        <w:jc w:val="left"/>
        <w:rPr>
          <w:rFonts w:ascii="宋体" w:hAnsi="宋体" w:cs="宋体" w:hint="eastAsia"/>
          <w:szCs w:val="21"/>
        </w:rPr>
      </w:pPr>
    </w:p>
    <w:p w14:paraId="57B1EFA6" w14:textId="77777777" w:rsidR="00724538" w:rsidRPr="00AD3B77" w:rsidRDefault="00724538" w:rsidP="00724538">
      <w:pPr>
        <w:spacing w:line="360" w:lineRule="auto"/>
        <w:ind w:firstLine="560"/>
        <w:contextualSpacing/>
        <w:jc w:val="left"/>
        <w:rPr>
          <w:rFonts w:ascii="宋体" w:hAnsi="宋体" w:cs="宋体" w:hint="eastAsia"/>
          <w:sz w:val="28"/>
          <w:szCs w:val="28"/>
        </w:rPr>
      </w:pPr>
    </w:p>
    <w:p w14:paraId="604395E9" w14:textId="77777777" w:rsidR="00724538" w:rsidRPr="00AD3B77" w:rsidRDefault="00724538" w:rsidP="00724538">
      <w:pPr>
        <w:spacing w:line="360" w:lineRule="auto"/>
        <w:ind w:right="480"/>
        <w:contextualSpacing/>
        <w:jc w:val="center"/>
        <w:rPr>
          <w:rFonts w:ascii="宋体" w:hAnsi="宋体" w:cs="宋体" w:hint="eastAsia"/>
          <w:sz w:val="24"/>
        </w:rPr>
      </w:pPr>
      <w:r w:rsidRPr="00AD3B77">
        <w:rPr>
          <w:rFonts w:ascii="宋体" w:hAnsi="宋体" w:cs="宋体" w:hint="eastAsia"/>
          <w:sz w:val="24"/>
        </w:rPr>
        <w:t xml:space="preserve"> </w:t>
      </w:r>
      <w:r w:rsidRPr="00AD3B77">
        <w:rPr>
          <w:rFonts w:ascii="宋体" w:hAnsi="宋体" w:cs="宋体"/>
          <w:sz w:val="24"/>
        </w:rPr>
        <w:t xml:space="preserve">       </w:t>
      </w:r>
      <w:r w:rsidRPr="00AD3B77">
        <w:rPr>
          <w:rFonts w:ascii="宋体" w:hAnsi="宋体" w:cs="宋体" w:hint="eastAsia"/>
          <w:sz w:val="24"/>
        </w:rPr>
        <w:t>法定代表人或者委托代理人</w:t>
      </w:r>
      <w:r w:rsidRPr="00AD3B77">
        <w:rPr>
          <w:rFonts w:ascii="宋体" w:hAnsi="宋体" w:hint="eastAsia"/>
          <w:sz w:val="24"/>
        </w:rPr>
        <w:t>（签字或盖章或电子签名）</w:t>
      </w:r>
      <w:r w:rsidRPr="00AD3B77">
        <w:rPr>
          <w:rFonts w:ascii="宋体" w:hAnsi="宋体" w:cs="宋体" w:hint="eastAsia"/>
          <w:sz w:val="24"/>
        </w:rPr>
        <w:t xml:space="preserve">： </w:t>
      </w:r>
      <w:r w:rsidRPr="00AD3B77">
        <w:rPr>
          <w:rFonts w:ascii="宋体" w:hAnsi="宋体" w:cs="宋体"/>
          <w:sz w:val="24"/>
        </w:rPr>
        <w:t xml:space="preserve">                   </w:t>
      </w:r>
    </w:p>
    <w:p w14:paraId="1BDAE6FC" w14:textId="77777777" w:rsidR="00724538" w:rsidRPr="00AD3B77" w:rsidRDefault="00724538" w:rsidP="00724538">
      <w:pPr>
        <w:spacing w:line="360" w:lineRule="auto"/>
        <w:ind w:right="480" w:firstLine="3000"/>
        <w:contextualSpacing/>
        <w:rPr>
          <w:rFonts w:ascii="宋体" w:hAnsi="宋体" w:cs="宋体" w:hint="eastAsia"/>
          <w:sz w:val="24"/>
        </w:rPr>
      </w:pPr>
      <w:r w:rsidRPr="00AD3B77">
        <w:rPr>
          <w:rFonts w:ascii="宋体" w:hAnsi="宋体" w:cs="宋体" w:hint="eastAsia"/>
          <w:sz w:val="24"/>
        </w:rPr>
        <w:t>供应商</w:t>
      </w:r>
      <w:r w:rsidRPr="00AD3B77">
        <w:rPr>
          <w:rFonts w:ascii="宋体" w:hAnsi="宋体" w:hint="eastAsia"/>
          <w:sz w:val="24"/>
        </w:rPr>
        <w:t>（电子签章）</w:t>
      </w:r>
      <w:r w:rsidRPr="00AD3B77">
        <w:rPr>
          <w:rFonts w:ascii="宋体" w:hAnsi="宋体" w:cs="宋体" w:hint="eastAsia"/>
          <w:sz w:val="24"/>
        </w:rPr>
        <w:t xml:space="preserve">：                               </w:t>
      </w:r>
    </w:p>
    <w:p w14:paraId="37DC1522" w14:textId="77777777" w:rsidR="00724538" w:rsidRPr="00AD3B77" w:rsidRDefault="00724538" w:rsidP="00724538">
      <w:pPr>
        <w:spacing w:line="360" w:lineRule="auto"/>
        <w:ind w:right="480" w:firstLine="5280"/>
        <w:contextualSpacing/>
        <w:rPr>
          <w:rFonts w:ascii="宋体" w:hAnsi="宋体" w:cs="宋体" w:hint="eastAsia"/>
          <w:sz w:val="28"/>
          <w:szCs w:val="28"/>
        </w:rPr>
      </w:pPr>
      <w:r w:rsidRPr="00AD3B77">
        <w:rPr>
          <w:rFonts w:ascii="宋体" w:hAnsi="宋体" w:cs="宋体" w:hint="eastAsia"/>
          <w:sz w:val="24"/>
        </w:rPr>
        <w:t>年    月    日</w:t>
      </w:r>
    </w:p>
    <w:p w14:paraId="11238D0D" w14:textId="77777777" w:rsidR="00724538" w:rsidRPr="00AD3B77" w:rsidRDefault="00724538" w:rsidP="00724538">
      <w:pPr>
        <w:jc w:val="center"/>
        <w:rPr>
          <w:rFonts w:ascii="宋体" w:hAnsi="宋体" w:hint="eastAsia"/>
          <w:b/>
          <w:sz w:val="28"/>
          <w:szCs w:val="28"/>
        </w:rPr>
      </w:pPr>
      <w:r w:rsidRPr="00AD3B77">
        <w:rPr>
          <w:rFonts w:ascii="宋体" w:hAnsi="宋体"/>
          <w:b/>
          <w:sz w:val="28"/>
          <w:szCs w:val="28"/>
        </w:rPr>
        <w:br w:type="page" w:clear="all"/>
      </w:r>
    </w:p>
    <w:p w14:paraId="1BE6DB14" w14:textId="77777777" w:rsidR="00724538" w:rsidRPr="00AD3B77" w:rsidRDefault="00724538" w:rsidP="00724538">
      <w:pPr>
        <w:jc w:val="center"/>
        <w:rPr>
          <w:rFonts w:ascii="宋体" w:hAnsi="宋体" w:hint="eastAsia"/>
          <w:b/>
          <w:sz w:val="32"/>
          <w:szCs w:val="32"/>
        </w:rPr>
      </w:pPr>
      <w:r w:rsidRPr="00AD3B77">
        <w:rPr>
          <w:rFonts w:ascii="宋体" w:hAnsi="宋体" w:hint="eastAsia"/>
          <w:b/>
          <w:sz w:val="32"/>
          <w:szCs w:val="32"/>
        </w:rPr>
        <w:lastRenderedPageBreak/>
        <w:t>供应商直接管理关系信息表</w:t>
      </w:r>
    </w:p>
    <w:p w14:paraId="026F6051" w14:textId="77777777" w:rsidR="00724538" w:rsidRPr="00AD3B77" w:rsidRDefault="00724538" w:rsidP="00724538">
      <w:pPr>
        <w:jc w:val="center"/>
        <w:rPr>
          <w:rFonts w:ascii="宋体" w:hAnsi="宋体" w:hint="eastAsia"/>
          <w:b/>
          <w:sz w:val="32"/>
          <w:szCs w:val="32"/>
        </w:rPr>
      </w:pPr>
    </w:p>
    <w:tbl>
      <w:tblPr>
        <w:tblW w:w="9652" w:type="dxa"/>
        <w:jc w:val="center"/>
        <w:shd w:val="clear" w:color="auto" w:fill="FBFBFB"/>
        <w:tblLayout w:type="fixed"/>
        <w:tblCellMar>
          <w:top w:w="120" w:type="dxa"/>
          <w:left w:w="120" w:type="dxa"/>
          <w:bottom w:w="120" w:type="dxa"/>
          <w:right w:w="120" w:type="dxa"/>
        </w:tblCellMar>
        <w:tblLook w:val="04A0" w:firstRow="1" w:lastRow="0" w:firstColumn="1" w:lastColumn="0" w:noHBand="0" w:noVBand="1"/>
      </w:tblPr>
      <w:tblGrid>
        <w:gridCol w:w="808"/>
        <w:gridCol w:w="3600"/>
        <w:gridCol w:w="3555"/>
        <w:gridCol w:w="1689"/>
      </w:tblGrid>
      <w:tr w:rsidR="00724538" w:rsidRPr="00AD3B77" w14:paraId="536916FA" w14:textId="77777777" w:rsidTr="00A24ABD">
        <w:trPr>
          <w:tblHeader/>
          <w:jc w:val="center"/>
        </w:trPr>
        <w:tc>
          <w:tcPr>
            <w:tcW w:w="808"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05CEB2EF" w14:textId="77777777" w:rsidR="00724538" w:rsidRPr="00AD3B77" w:rsidRDefault="00724538" w:rsidP="00A24ABD">
            <w:pPr>
              <w:widowControl/>
              <w:jc w:val="center"/>
              <w:rPr>
                <w:rFonts w:ascii="宋体" w:hAnsi="宋体" w:cs="宋体" w:hint="eastAsia"/>
                <w:b/>
                <w:bCs/>
                <w:sz w:val="24"/>
              </w:rPr>
            </w:pPr>
            <w:r w:rsidRPr="00AD3B77">
              <w:rPr>
                <w:rFonts w:ascii="宋体" w:hAnsi="宋体" w:cs="宋体" w:hint="eastAsia"/>
                <w:b/>
                <w:bCs/>
                <w:sz w:val="24"/>
              </w:rPr>
              <w:t>序号</w:t>
            </w:r>
          </w:p>
        </w:tc>
        <w:tc>
          <w:tcPr>
            <w:tcW w:w="3600"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5B33472" w14:textId="77777777" w:rsidR="00724538" w:rsidRPr="00AD3B77" w:rsidRDefault="00724538" w:rsidP="00A24ABD">
            <w:pPr>
              <w:widowControl/>
              <w:jc w:val="center"/>
              <w:rPr>
                <w:rFonts w:ascii="宋体" w:hAnsi="宋体" w:cs="宋体" w:hint="eastAsia"/>
                <w:b/>
                <w:bCs/>
                <w:sz w:val="24"/>
              </w:rPr>
            </w:pPr>
            <w:r w:rsidRPr="00AD3B77">
              <w:rPr>
                <w:rFonts w:ascii="宋体" w:hAnsi="宋体" w:cs="宋体" w:hint="eastAsia"/>
                <w:b/>
                <w:bCs/>
                <w:sz w:val="24"/>
              </w:rPr>
              <w:t>直接管理关系单位名称</w:t>
            </w:r>
          </w:p>
        </w:tc>
        <w:tc>
          <w:tcPr>
            <w:tcW w:w="3555"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26EFDE09" w14:textId="77777777" w:rsidR="00724538" w:rsidRPr="00AD3B77" w:rsidRDefault="00724538" w:rsidP="00A24ABD">
            <w:pPr>
              <w:widowControl/>
              <w:jc w:val="center"/>
              <w:rPr>
                <w:rFonts w:ascii="宋体" w:hAnsi="宋体" w:cs="宋体" w:hint="eastAsia"/>
                <w:b/>
                <w:bCs/>
                <w:sz w:val="24"/>
              </w:rPr>
            </w:pPr>
            <w:r w:rsidRPr="00AD3B77">
              <w:rPr>
                <w:rFonts w:ascii="宋体" w:hAnsi="宋体" w:cs="宋体" w:hint="eastAsia"/>
                <w:b/>
                <w:bCs/>
                <w:sz w:val="24"/>
              </w:rPr>
              <w:t>统一社会信用代码</w:t>
            </w:r>
          </w:p>
        </w:tc>
        <w:tc>
          <w:tcPr>
            <w:tcW w:w="168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5B25C7A6" w14:textId="77777777" w:rsidR="00724538" w:rsidRPr="00AD3B77" w:rsidRDefault="00724538" w:rsidP="00A24ABD">
            <w:pPr>
              <w:widowControl/>
              <w:jc w:val="center"/>
              <w:rPr>
                <w:rFonts w:ascii="宋体" w:hAnsi="宋体" w:cs="宋体" w:hint="eastAsia"/>
                <w:b/>
                <w:bCs/>
                <w:sz w:val="24"/>
              </w:rPr>
            </w:pPr>
            <w:r w:rsidRPr="00AD3B77">
              <w:rPr>
                <w:rFonts w:ascii="宋体" w:hAnsi="宋体" w:cs="宋体" w:hint="eastAsia"/>
                <w:b/>
                <w:bCs/>
                <w:sz w:val="24"/>
              </w:rPr>
              <w:t>相互关系</w:t>
            </w:r>
          </w:p>
        </w:tc>
      </w:tr>
      <w:tr w:rsidR="00724538" w:rsidRPr="00AD3B77" w14:paraId="6A4FC413" w14:textId="77777777" w:rsidTr="00A24ABD">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1A34F56" w14:textId="77777777" w:rsidR="00724538" w:rsidRPr="00AD3B77" w:rsidRDefault="00724538" w:rsidP="00A24ABD">
            <w:pPr>
              <w:widowControl/>
              <w:spacing w:line="200" w:lineRule="atLeast"/>
              <w:jc w:val="center"/>
              <w:rPr>
                <w:rFonts w:ascii="宋体" w:hAnsi="宋体" w:cs="宋体" w:hint="eastAsia"/>
                <w:sz w:val="24"/>
              </w:rPr>
            </w:pPr>
            <w:r w:rsidRPr="00AD3B77">
              <w:rPr>
                <w:rFonts w:ascii="宋体" w:hAnsi="宋体" w:cs="宋体" w:hint="eastAsia"/>
                <w:sz w:val="24"/>
              </w:rPr>
              <w:t>1</w:t>
            </w:r>
          </w:p>
        </w:tc>
        <w:tc>
          <w:tcPr>
            <w:tcW w:w="360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12759E6" w14:textId="77777777" w:rsidR="00724538" w:rsidRPr="00AD3B77" w:rsidRDefault="00724538" w:rsidP="00A24ABD">
            <w:pPr>
              <w:widowControl/>
              <w:spacing w:line="200" w:lineRule="atLeast"/>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DB0CD96" w14:textId="77777777" w:rsidR="00724538" w:rsidRPr="00AD3B77" w:rsidRDefault="00724538" w:rsidP="00A24ABD">
            <w:pPr>
              <w:widowControl/>
              <w:spacing w:line="200" w:lineRule="atLeast"/>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2CBAA44" w14:textId="77777777" w:rsidR="00724538" w:rsidRPr="00AD3B77" w:rsidRDefault="00724538" w:rsidP="00A24ABD">
            <w:pPr>
              <w:widowControl/>
              <w:spacing w:line="200" w:lineRule="atLeast"/>
              <w:jc w:val="center"/>
              <w:rPr>
                <w:rFonts w:ascii="宋体" w:hAnsi="宋体" w:cs="宋体" w:hint="eastAsia"/>
                <w:sz w:val="24"/>
              </w:rPr>
            </w:pPr>
          </w:p>
        </w:tc>
      </w:tr>
      <w:tr w:rsidR="00724538" w:rsidRPr="00AD3B77" w14:paraId="3FC8DD43" w14:textId="77777777" w:rsidTr="00A24ABD">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121F0C9" w14:textId="77777777" w:rsidR="00724538" w:rsidRPr="00AD3B77" w:rsidRDefault="00724538" w:rsidP="00A24ABD">
            <w:pPr>
              <w:widowControl/>
              <w:spacing w:line="200" w:lineRule="atLeast"/>
              <w:jc w:val="center"/>
              <w:rPr>
                <w:rFonts w:ascii="宋体" w:hAnsi="宋体" w:cs="宋体" w:hint="eastAsia"/>
                <w:sz w:val="24"/>
              </w:rPr>
            </w:pPr>
            <w:r w:rsidRPr="00AD3B77">
              <w:rPr>
                <w:rFonts w:ascii="宋体" w:hAnsi="宋体" w:cs="宋体" w:hint="eastAsia"/>
                <w:sz w:val="24"/>
              </w:rPr>
              <w:t>2</w:t>
            </w:r>
          </w:p>
        </w:tc>
        <w:tc>
          <w:tcPr>
            <w:tcW w:w="360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E1F075D" w14:textId="77777777" w:rsidR="00724538" w:rsidRPr="00AD3B77" w:rsidRDefault="00724538" w:rsidP="00A24ABD">
            <w:pPr>
              <w:widowControl/>
              <w:spacing w:line="200" w:lineRule="atLeast"/>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76A6B66" w14:textId="77777777" w:rsidR="00724538" w:rsidRPr="00AD3B77" w:rsidRDefault="00724538" w:rsidP="00A24ABD">
            <w:pPr>
              <w:widowControl/>
              <w:spacing w:line="200" w:lineRule="atLeast"/>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8A7287B" w14:textId="77777777" w:rsidR="00724538" w:rsidRPr="00AD3B77" w:rsidRDefault="00724538" w:rsidP="00A24ABD">
            <w:pPr>
              <w:widowControl/>
              <w:spacing w:line="200" w:lineRule="atLeast"/>
              <w:jc w:val="center"/>
              <w:rPr>
                <w:rFonts w:ascii="宋体" w:hAnsi="宋体" w:cs="宋体" w:hint="eastAsia"/>
                <w:sz w:val="24"/>
              </w:rPr>
            </w:pPr>
          </w:p>
        </w:tc>
      </w:tr>
      <w:tr w:rsidR="00724538" w:rsidRPr="00AD3B77" w14:paraId="3F04AE86" w14:textId="77777777" w:rsidTr="00A24ABD">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7DD2072" w14:textId="77777777" w:rsidR="00724538" w:rsidRPr="00AD3B77" w:rsidRDefault="00724538" w:rsidP="00A24ABD">
            <w:pPr>
              <w:widowControl/>
              <w:spacing w:line="200" w:lineRule="atLeast"/>
              <w:jc w:val="center"/>
              <w:rPr>
                <w:rFonts w:ascii="宋体" w:hAnsi="宋体" w:cs="宋体" w:hint="eastAsia"/>
                <w:sz w:val="24"/>
              </w:rPr>
            </w:pPr>
            <w:r w:rsidRPr="00AD3B77">
              <w:rPr>
                <w:rFonts w:ascii="宋体" w:hAnsi="宋体" w:cs="宋体" w:hint="eastAsia"/>
                <w:sz w:val="24"/>
              </w:rPr>
              <w:t>3</w:t>
            </w:r>
          </w:p>
        </w:tc>
        <w:tc>
          <w:tcPr>
            <w:tcW w:w="360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932655F" w14:textId="77777777" w:rsidR="00724538" w:rsidRPr="00AD3B77" w:rsidRDefault="00724538" w:rsidP="00A24ABD">
            <w:pPr>
              <w:widowControl/>
              <w:spacing w:line="200" w:lineRule="atLeast"/>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D67AA94" w14:textId="77777777" w:rsidR="00724538" w:rsidRPr="00AD3B77" w:rsidRDefault="00724538" w:rsidP="00A24ABD">
            <w:pPr>
              <w:widowControl/>
              <w:spacing w:line="200" w:lineRule="atLeast"/>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D07CB07" w14:textId="77777777" w:rsidR="00724538" w:rsidRPr="00AD3B77" w:rsidRDefault="00724538" w:rsidP="00A24ABD">
            <w:pPr>
              <w:widowControl/>
              <w:spacing w:line="200" w:lineRule="atLeast"/>
              <w:jc w:val="center"/>
              <w:rPr>
                <w:rFonts w:ascii="宋体" w:hAnsi="宋体" w:cs="宋体" w:hint="eastAsia"/>
                <w:sz w:val="24"/>
              </w:rPr>
            </w:pPr>
          </w:p>
        </w:tc>
      </w:tr>
      <w:tr w:rsidR="00724538" w:rsidRPr="00AD3B77" w14:paraId="6974EB51" w14:textId="77777777" w:rsidTr="00A24ABD">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1A8227F" w14:textId="77777777" w:rsidR="00724538" w:rsidRPr="00AD3B77" w:rsidRDefault="00724538" w:rsidP="00A24ABD">
            <w:pPr>
              <w:widowControl/>
              <w:spacing w:line="200" w:lineRule="atLeast"/>
              <w:jc w:val="center"/>
              <w:rPr>
                <w:rFonts w:ascii="宋体" w:hAnsi="宋体" w:cs="宋体" w:hint="eastAsia"/>
                <w:sz w:val="24"/>
              </w:rPr>
            </w:pPr>
            <w:r w:rsidRPr="00AD3B77">
              <w:rPr>
                <w:rFonts w:ascii="宋体" w:hAnsi="宋体" w:cs="宋体" w:hint="eastAsia"/>
                <w:sz w:val="24"/>
              </w:rPr>
              <w:t>……</w:t>
            </w:r>
          </w:p>
        </w:tc>
        <w:tc>
          <w:tcPr>
            <w:tcW w:w="360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A40377C" w14:textId="77777777" w:rsidR="00724538" w:rsidRPr="00AD3B77" w:rsidRDefault="00724538" w:rsidP="00A24ABD">
            <w:pPr>
              <w:widowControl/>
              <w:spacing w:line="200" w:lineRule="atLeast"/>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C9D3F41" w14:textId="77777777" w:rsidR="00724538" w:rsidRPr="00AD3B77" w:rsidRDefault="00724538" w:rsidP="00A24ABD">
            <w:pPr>
              <w:widowControl/>
              <w:spacing w:line="200" w:lineRule="atLeast"/>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79064BA" w14:textId="77777777" w:rsidR="00724538" w:rsidRPr="00AD3B77" w:rsidRDefault="00724538" w:rsidP="00A24ABD">
            <w:pPr>
              <w:widowControl/>
              <w:spacing w:line="200" w:lineRule="atLeast"/>
              <w:jc w:val="center"/>
              <w:rPr>
                <w:rFonts w:ascii="宋体" w:hAnsi="宋体" w:cs="宋体" w:hint="eastAsia"/>
                <w:sz w:val="24"/>
              </w:rPr>
            </w:pPr>
          </w:p>
        </w:tc>
      </w:tr>
    </w:tbl>
    <w:p w14:paraId="457461A9" w14:textId="77777777" w:rsidR="00724538" w:rsidRPr="00AD3B77" w:rsidRDefault="00724538" w:rsidP="00724538">
      <w:pPr>
        <w:spacing w:line="360" w:lineRule="auto"/>
        <w:contextualSpacing/>
        <w:jc w:val="left"/>
        <w:rPr>
          <w:rFonts w:ascii="宋体" w:hAnsi="宋体" w:hint="eastAsia"/>
          <w:sz w:val="24"/>
        </w:rPr>
      </w:pPr>
      <w:r w:rsidRPr="00AD3B77">
        <w:rPr>
          <w:rFonts w:ascii="宋体" w:hAnsi="宋体" w:hint="eastAsia"/>
          <w:sz w:val="24"/>
        </w:rPr>
        <w:t>注：</w:t>
      </w:r>
    </w:p>
    <w:p w14:paraId="1CD36511" w14:textId="77777777" w:rsidR="00724538" w:rsidRPr="00AD3B77" w:rsidRDefault="00724538" w:rsidP="00724538">
      <w:pPr>
        <w:spacing w:line="360" w:lineRule="auto"/>
        <w:ind w:firstLine="480"/>
        <w:contextualSpacing/>
        <w:jc w:val="left"/>
        <w:rPr>
          <w:rFonts w:ascii="宋体" w:hAnsi="宋体" w:hint="eastAsia"/>
          <w:sz w:val="24"/>
        </w:rPr>
      </w:pPr>
      <w:r w:rsidRPr="00AD3B77">
        <w:rPr>
          <w:rFonts w:ascii="宋体" w:hAnsi="宋体" w:hint="eastAsia"/>
          <w:sz w:val="24"/>
        </w:rPr>
        <w:t>1.管理关系：是指不具有出资持股关系的其他单位之间存在的管理与被管理关系，如一些上下级关系的事业单位和团体组织。</w:t>
      </w:r>
    </w:p>
    <w:p w14:paraId="74D8FA64" w14:textId="77777777" w:rsidR="00724538" w:rsidRPr="00AD3B77" w:rsidRDefault="00724538" w:rsidP="00724538">
      <w:pPr>
        <w:spacing w:line="360" w:lineRule="auto"/>
        <w:ind w:firstLine="480"/>
        <w:contextualSpacing/>
        <w:jc w:val="left"/>
        <w:rPr>
          <w:rFonts w:ascii="宋体" w:hAnsi="宋体" w:hint="eastAsia"/>
          <w:sz w:val="24"/>
        </w:rPr>
      </w:pPr>
      <w:r w:rsidRPr="00AD3B77">
        <w:rPr>
          <w:rFonts w:ascii="宋体" w:hAnsi="宋体" w:hint="eastAsia"/>
          <w:sz w:val="24"/>
        </w:rPr>
        <w:t>2.</w:t>
      </w:r>
      <w:r w:rsidRPr="00AD3B77">
        <w:rPr>
          <w:rFonts w:ascii="宋体" w:hAnsi="宋体" w:hint="eastAsia"/>
          <w:spacing w:val="-6"/>
          <w:sz w:val="24"/>
        </w:rPr>
        <w:t>本表所指的管理关系仅限于直接管理关系，不包括间接的管理关系。</w:t>
      </w:r>
    </w:p>
    <w:p w14:paraId="430AB787" w14:textId="77777777" w:rsidR="00724538" w:rsidRPr="00AD3B77" w:rsidRDefault="00724538" w:rsidP="00724538">
      <w:pPr>
        <w:spacing w:line="360" w:lineRule="auto"/>
        <w:ind w:firstLine="480"/>
        <w:contextualSpacing/>
        <w:jc w:val="left"/>
        <w:rPr>
          <w:rFonts w:ascii="宋体" w:hAnsi="宋体" w:hint="eastAsia"/>
          <w:sz w:val="24"/>
        </w:rPr>
      </w:pPr>
      <w:r w:rsidRPr="00AD3B77">
        <w:rPr>
          <w:rFonts w:ascii="宋体" w:hAnsi="宋体" w:hint="eastAsia"/>
          <w:sz w:val="24"/>
        </w:rPr>
        <w:t>3.供应商不存在直接管理关系的，则在“直接管理关系单位名称”填“无”。</w:t>
      </w:r>
    </w:p>
    <w:p w14:paraId="0D2F90C9" w14:textId="77777777" w:rsidR="00724538" w:rsidRPr="00AD3B77" w:rsidRDefault="00724538" w:rsidP="00724538">
      <w:pPr>
        <w:spacing w:line="360" w:lineRule="auto"/>
        <w:contextualSpacing/>
        <w:jc w:val="left"/>
        <w:rPr>
          <w:rFonts w:ascii="宋体" w:hAnsi="宋体" w:hint="eastAsia"/>
          <w:sz w:val="28"/>
          <w:szCs w:val="28"/>
        </w:rPr>
      </w:pPr>
    </w:p>
    <w:p w14:paraId="74D22138" w14:textId="77777777" w:rsidR="00724538" w:rsidRPr="00AD3B77" w:rsidRDefault="00724538" w:rsidP="00724538">
      <w:pPr>
        <w:spacing w:line="360" w:lineRule="auto"/>
        <w:contextualSpacing/>
        <w:jc w:val="left"/>
        <w:rPr>
          <w:rFonts w:ascii="宋体" w:hAnsi="宋体" w:hint="eastAsia"/>
          <w:sz w:val="28"/>
          <w:szCs w:val="28"/>
        </w:rPr>
      </w:pPr>
    </w:p>
    <w:p w14:paraId="3C515602" w14:textId="77777777" w:rsidR="00724538" w:rsidRPr="00AD3B77" w:rsidRDefault="00724538" w:rsidP="00724538">
      <w:pPr>
        <w:spacing w:line="360" w:lineRule="auto"/>
        <w:contextualSpacing/>
        <w:jc w:val="left"/>
        <w:rPr>
          <w:sz w:val="28"/>
          <w:szCs w:val="28"/>
        </w:rPr>
      </w:pPr>
    </w:p>
    <w:p w14:paraId="00BBAE01" w14:textId="77777777" w:rsidR="00724538" w:rsidRPr="00AD3B77" w:rsidRDefault="00724538" w:rsidP="00724538">
      <w:pPr>
        <w:spacing w:line="360" w:lineRule="auto"/>
        <w:contextualSpacing/>
        <w:jc w:val="left"/>
        <w:rPr>
          <w:rFonts w:ascii="宋体" w:hAnsi="宋体" w:hint="eastAsia"/>
          <w:sz w:val="28"/>
          <w:szCs w:val="28"/>
        </w:rPr>
      </w:pPr>
    </w:p>
    <w:p w14:paraId="3B0F0773" w14:textId="77777777" w:rsidR="00724538" w:rsidRPr="00AD3B77" w:rsidRDefault="00724538" w:rsidP="00724538">
      <w:pPr>
        <w:spacing w:line="360" w:lineRule="auto"/>
        <w:ind w:right="480"/>
        <w:contextualSpacing/>
        <w:jc w:val="center"/>
        <w:rPr>
          <w:rFonts w:ascii="宋体" w:hAnsi="宋体" w:hint="eastAsia"/>
          <w:sz w:val="24"/>
        </w:rPr>
      </w:pPr>
      <w:r w:rsidRPr="00AD3B77">
        <w:rPr>
          <w:rFonts w:ascii="宋体" w:hAnsi="宋体" w:hint="eastAsia"/>
          <w:sz w:val="24"/>
        </w:rPr>
        <w:t xml:space="preserve"> </w:t>
      </w:r>
      <w:r w:rsidRPr="00AD3B77">
        <w:rPr>
          <w:rFonts w:ascii="宋体" w:hAnsi="宋体"/>
          <w:sz w:val="24"/>
        </w:rPr>
        <w:t xml:space="preserve">             </w:t>
      </w:r>
      <w:r w:rsidRPr="00AD3B77">
        <w:rPr>
          <w:rFonts w:ascii="宋体" w:hAnsi="宋体" w:hint="eastAsia"/>
          <w:sz w:val="24"/>
        </w:rPr>
        <w:t xml:space="preserve">法定代表人或者委托代理人（签字或盖章或电子签名）： </w:t>
      </w:r>
      <w:r w:rsidRPr="00AD3B77">
        <w:rPr>
          <w:rFonts w:ascii="宋体" w:hAnsi="宋体"/>
          <w:sz w:val="24"/>
        </w:rPr>
        <w:t xml:space="preserve">                  </w:t>
      </w:r>
    </w:p>
    <w:p w14:paraId="4A9D8B43" w14:textId="77777777" w:rsidR="00724538" w:rsidRPr="00AD3B77" w:rsidRDefault="00724538" w:rsidP="00724538">
      <w:pPr>
        <w:spacing w:line="360" w:lineRule="auto"/>
        <w:ind w:right="480" w:firstLine="3360"/>
        <w:contextualSpacing/>
        <w:rPr>
          <w:rFonts w:ascii="宋体" w:hAnsi="宋体" w:hint="eastAsia"/>
          <w:sz w:val="24"/>
        </w:rPr>
      </w:pPr>
      <w:r w:rsidRPr="00AD3B77">
        <w:rPr>
          <w:rFonts w:ascii="宋体" w:hAnsi="宋体" w:hint="eastAsia"/>
          <w:sz w:val="24"/>
        </w:rPr>
        <w:t xml:space="preserve">供应商（电子签章）：                </w:t>
      </w:r>
    </w:p>
    <w:p w14:paraId="18F46F65" w14:textId="77777777" w:rsidR="00724538" w:rsidRPr="00AD3B77" w:rsidRDefault="00724538" w:rsidP="00724538">
      <w:pPr>
        <w:spacing w:line="360" w:lineRule="auto"/>
        <w:ind w:right="480" w:firstLine="240"/>
        <w:contextualSpacing/>
        <w:jc w:val="center"/>
        <w:rPr>
          <w:rFonts w:ascii="宋体" w:hAnsi="宋体" w:hint="eastAsia"/>
          <w:sz w:val="28"/>
          <w:szCs w:val="28"/>
        </w:rPr>
      </w:pPr>
      <w:r w:rsidRPr="00AD3B77">
        <w:rPr>
          <w:rFonts w:ascii="宋体" w:hAnsi="宋体" w:hint="eastAsia"/>
          <w:sz w:val="24"/>
        </w:rPr>
        <w:t xml:space="preserve">                                        年    月    日</w:t>
      </w:r>
    </w:p>
    <w:p w14:paraId="37988465" w14:textId="77777777" w:rsidR="00B42B1B" w:rsidRPr="00AD3B77" w:rsidRDefault="00FA6EE5">
      <w:pPr>
        <w:spacing w:line="500" w:lineRule="exact"/>
        <w:jc w:val="center"/>
        <w:rPr>
          <w:rFonts w:ascii="仿宋_GB2312" w:eastAsia="仿宋_GB2312" w:hAnsi="仿宋_GB2312" w:cs="仿宋_GB2312" w:hint="eastAsia"/>
          <w:szCs w:val="21"/>
        </w:rPr>
      </w:pPr>
      <w:r w:rsidRPr="00AD3B77">
        <w:rPr>
          <w:rFonts w:ascii="仿宋_GB2312" w:eastAsia="仿宋_GB2312" w:hAnsi="仿宋_GB2312" w:cs="仿宋_GB2312"/>
          <w:szCs w:val="21"/>
        </w:rPr>
        <w:br w:type="page" w:clear="all"/>
      </w:r>
    </w:p>
    <w:p w14:paraId="711BF087" w14:textId="77777777" w:rsidR="00B42B1B" w:rsidRPr="00AD3B77" w:rsidRDefault="00FA6EE5">
      <w:pPr>
        <w:spacing w:line="500" w:lineRule="exact"/>
        <w:jc w:val="center"/>
        <w:rPr>
          <w:rFonts w:ascii="方正小标宋简体" w:eastAsia="方正小标宋简体" w:hAnsi="方正小标宋简体" w:cs="方正小标宋简体" w:hint="eastAsia"/>
          <w:bCs/>
          <w:sz w:val="44"/>
          <w:szCs w:val="44"/>
        </w:rPr>
      </w:pPr>
      <w:r w:rsidRPr="00AD3B77">
        <w:rPr>
          <w:rFonts w:ascii="方正小标宋简体" w:eastAsia="方正小标宋简体" w:hAnsi="方正小标宋简体" w:cs="方正小标宋简体" w:hint="eastAsia"/>
          <w:bCs/>
          <w:sz w:val="44"/>
          <w:szCs w:val="44"/>
        </w:rPr>
        <w:lastRenderedPageBreak/>
        <w:t>商务要求偏离表格式</w:t>
      </w:r>
    </w:p>
    <w:p w14:paraId="57E76314" w14:textId="77777777" w:rsidR="00B42B1B" w:rsidRPr="00AD3B77" w:rsidRDefault="00B42B1B">
      <w:pPr>
        <w:pStyle w:val="1c"/>
      </w:pPr>
    </w:p>
    <w:p w14:paraId="62D0CFCE" w14:textId="77777777" w:rsidR="00B42B1B" w:rsidRPr="00AD3B77" w:rsidRDefault="00FA6EE5">
      <w:pPr>
        <w:spacing w:before="50" w:after="50" w:line="360" w:lineRule="auto"/>
        <w:rPr>
          <w:rFonts w:ascii="宋体" w:hAnsi="宋体" w:cs="仿宋_GB2312" w:hint="eastAsia"/>
          <w:sz w:val="24"/>
        </w:rPr>
      </w:pPr>
      <w:r w:rsidRPr="00AD3B77">
        <w:rPr>
          <w:rFonts w:ascii="宋体" w:hAnsi="宋体" w:cs="仿宋_GB2312" w:hint="eastAsia"/>
          <w:sz w:val="24"/>
        </w:rPr>
        <w:t>项目名称：</w:t>
      </w:r>
      <w:r w:rsidRPr="00AD3B77">
        <w:rPr>
          <w:rFonts w:ascii="宋体" w:hAnsi="宋体" w:cs="仿宋_GB2312" w:hint="eastAsia"/>
          <w:sz w:val="24"/>
          <w:u w:val="single"/>
        </w:rPr>
        <w:t xml:space="preserve">                </w:t>
      </w:r>
      <w:r w:rsidRPr="00AD3B77">
        <w:rPr>
          <w:rFonts w:ascii="宋体" w:hAnsi="宋体" w:cs="仿宋_GB2312" w:hint="eastAsia"/>
          <w:sz w:val="24"/>
        </w:rPr>
        <w:t>项目编号：</w:t>
      </w:r>
      <w:r w:rsidRPr="00AD3B77">
        <w:rPr>
          <w:rFonts w:ascii="宋体" w:hAnsi="宋体" w:cs="仿宋_GB2312" w:hint="eastAsia"/>
          <w:sz w:val="24"/>
          <w:u w:val="single"/>
        </w:rPr>
        <w:t xml:space="preserve">                </w:t>
      </w:r>
      <w:r w:rsidRPr="00AD3B77">
        <w:rPr>
          <w:rFonts w:ascii="宋体" w:hAnsi="宋体" w:cs="仿宋_GB2312" w:hint="eastAsia"/>
          <w:sz w:val="24"/>
        </w:rPr>
        <w:t xml:space="preserve">   </w:t>
      </w:r>
    </w:p>
    <w:p w14:paraId="7FC0EDFF" w14:textId="77777777" w:rsidR="00B42B1B" w:rsidRPr="00AD3B77" w:rsidRDefault="00FA6EE5">
      <w:pPr>
        <w:spacing w:before="50" w:after="50" w:line="360" w:lineRule="auto"/>
        <w:rPr>
          <w:rFonts w:ascii="宋体" w:hAnsi="宋体" w:cs="仿宋_GB2312" w:hint="eastAsia"/>
          <w:sz w:val="24"/>
          <w:u w:val="single"/>
        </w:rPr>
      </w:pPr>
      <w:r w:rsidRPr="00AD3B77">
        <w:rPr>
          <w:rFonts w:ascii="宋体" w:hAnsi="宋体" w:cs="仿宋_GB2312" w:hint="eastAsia"/>
          <w:sz w:val="24"/>
        </w:rPr>
        <w:t>供应商名称：</w:t>
      </w:r>
      <w:r w:rsidRPr="00AD3B77">
        <w:rPr>
          <w:rFonts w:ascii="宋体" w:hAnsi="宋体" w:cs="仿宋_GB2312" w:hint="eastAsia"/>
          <w:sz w:val="24"/>
          <w:u w:val="single"/>
        </w:rPr>
        <w:t xml:space="preserve">                                   </w:t>
      </w:r>
    </w:p>
    <w:tbl>
      <w:tblPr>
        <w:tblpPr w:leftFromText="180" w:rightFromText="180" w:vertAnchor="text" w:horzAnchor="margin" w:tblpY="311"/>
        <w:tblOverlap w:val="never"/>
        <w:tblW w:w="93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8"/>
        <w:gridCol w:w="2668"/>
        <w:gridCol w:w="2633"/>
        <w:gridCol w:w="1829"/>
      </w:tblGrid>
      <w:tr w:rsidR="00B42B1B" w:rsidRPr="00AD3B77" w14:paraId="344D9A78" w14:textId="77777777">
        <w:trPr>
          <w:trHeight w:val="642"/>
        </w:trPr>
        <w:tc>
          <w:tcPr>
            <w:tcW w:w="2178" w:type="dxa"/>
            <w:tcBorders>
              <w:top w:val="single" w:sz="4" w:space="0" w:color="auto"/>
              <w:left w:val="single" w:sz="4" w:space="0" w:color="auto"/>
              <w:bottom w:val="single" w:sz="4" w:space="0" w:color="auto"/>
              <w:right w:val="single" w:sz="4" w:space="0" w:color="auto"/>
            </w:tcBorders>
            <w:vAlign w:val="center"/>
          </w:tcPr>
          <w:p w14:paraId="27773983" w14:textId="77777777" w:rsidR="00B42B1B" w:rsidRPr="00AD3B77" w:rsidRDefault="00FA6EE5">
            <w:pPr>
              <w:spacing w:before="156" w:line="360" w:lineRule="auto"/>
              <w:jc w:val="center"/>
              <w:rPr>
                <w:rFonts w:ascii="宋体" w:hAnsi="宋体" w:cs="仿宋_GB2312" w:hint="eastAsia"/>
                <w:sz w:val="24"/>
              </w:rPr>
            </w:pPr>
            <w:r w:rsidRPr="00AD3B77">
              <w:rPr>
                <w:rFonts w:ascii="宋体" w:hAnsi="宋体" w:cs="仿宋_GB2312" w:hint="eastAsia"/>
                <w:sz w:val="24"/>
              </w:rPr>
              <w:t>项目</w:t>
            </w:r>
          </w:p>
        </w:tc>
        <w:tc>
          <w:tcPr>
            <w:tcW w:w="2668" w:type="dxa"/>
            <w:tcBorders>
              <w:top w:val="single" w:sz="4" w:space="0" w:color="auto"/>
              <w:left w:val="single" w:sz="4" w:space="0" w:color="auto"/>
              <w:bottom w:val="single" w:sz="4" w:space="0" w:color="auto"/>
              <w:right w:val="single" w:sz="4" w:space="0" w:color="auto"/>
            </w:tcBorders>
            <w:vAlign w:val="center"/>
          </w:tcPr>
          <w:p w14:paraId="23E62365" w14:textId="77777777" w:rsidR="00B42B1B" w:rsidRPr="00AD3B77" w:rsidRDefault="00FA6EE5">
            <w:pPr>
              <w:spacing w:before="156" w:line="360" w:lineRule="auto"/>
              <w:jc w:val="center"/>
              <w:rPr>
                <w:rFonts w:ascii="宋体" w:hAnsi="宋体" w:cs="仿宋_GB2312" w:hint="eastAsia"/>
                <w:sz w:val="24"/>
              </w:rPr>
            </w:pPr>
            <w:r w:rsidRPr="00AD3B77">
              <w:rPr>
                <w:rFonts w:ascii="宋体" w:hAnsi="宋体" w:cs="仿宋_GB2312" w:hint="eastAsia"/>
                <w:sz w:val="24"/>
              </w:rPr>
              <w:t>谈判文件商务要求</w:t>
            </w:r>
          </w:p>
        </w:tc>
        <w:tc>
          <w:tcPr>
            <w:tcW w:w="2633" w:type="dxa"/>
            <w:tcBorders>
              <w:top w:val="single" w:sz="4" w:space="0" w:color="auto"/>
              <w:left w:val="single" w:sz="4" w:space="0" w:color="auto"/>
              <w:bottom w:val="single" w:sz="4" w:space="0" w:color="auto"/>
              <w:right w:val="single" w:sz="4" w:space="0" w:color="auto"/>
            </w:tcBorders>
            <w:vAlign w:val="center"/>
          </w:tcPr>
          <w:p w14:paraId="4EE89423" w14:textId="77777777" w:rsidR="00B42B1B" w:rsidRPr="00AD3B77" w:rsidRDefault="00FA6EE5">
            <w:pPr>
              <w:spacing w:before="156" w:line="360" w:lineRule="auto"/>
              <w:jc w:val="center"/>
              <w:rPr>
                <w:rFonts w:ascii="宋体" w:hAnsi="宋体" w:cs="仿宋_GB2312" w:hint="eastAsia"/>
                <w:sz w:val="24"/>
              </w:rPr>
            </w:pPr>
            <w:r w:rsidRPr="00AD3B77">
              <w:rPr>
                <w:rFonts w:ascii="宋体" w:hAnsi="宋体" w:cs="仿宋_GB2312" w:hint="eastAsia"/>
                <w:sz w:val="24"/>
              </w:rPr>
              <w:t>供应商的响应</w:t>
            </w:r>
          </w:p>
        </w:tc>
        <w:tc>
          <w:tcPr>
            <w:tcW w:w="1829" w:type="dxa"/>
            <w:tcBorders>
              <w:top w:val="single" w:sz="4" w:space="0" w:color="auto"/>
              <w:left w:val="single" w:sz="4" w:space="0" w:color="auto"/>
              <w:bottom w:val="single" w:sz="4" w:space="0" w:color="auto"/>
              <w:right w:val="single" w:sz="4" w:space="0" w:color="auto"/>
            </w:tcBorders>
            <w:vAlign w:val="center"/>
          </w:tcPr>
          <w:p w14:paraId="4B87D044" w14:textId="77777777" w:rsidR="00B42B1B" w:rsidRPr="00AD3B77" w:rsidRDefault="00FA6EE5">
            <w:pPr>
              <w:spacing w:before="156" w:line="360" w:lineRule="auto"/>
              <w:jc w:val="center"/>
              <w:rPr>
                <w:rFonts w:ascii="宋体" w:hAnsi="宋体" w:cs="仿宋_GB2312" w:hint="eastAsia"/>
                <w:sz w:val="24"/>
              </w:rPr>
            </w:pPr>
            <w:r w:rsidRPr="00AD3B77">
              <w:rPr>
                <w:rFonts w:ascii="宋体" w:hAnsi="宋体" w:cs="仿宋_GB2312" w:hint="eastAsia"/>
                <w:sz w:val="24"/>
              </w:rPr>
              <w:t>偏离说明</w:t>
            </w:r>
          </w:p>
        </w:tc>
      </w:tr>
      <w:tr w:rsidR="00B42B1B" w:rsidRPr="00AD3B77" w14:paraId="53C5D8C8" w14:textId="77777777">
        <w:trPr>
          <w:trHeight w:val="719"/>
        </w:trPr>
        <w:tc>
          <w:tcPr>
            <w:tcW w:w="2178" w:type="dxa"/>
            <w:tcBorders>
              <w:top w:val="single" w:sz="4" w:space="0" w:color="auto"/>
              <w:left w:val="single" w:sz="4" w:space="0" w:color="auto"/>
              <w:bottom w:val="single" w:sz="4" w:space="0" w:color="auto"/>
              <w:right w:val="single" w:sz="4" w:space="0" w:color="auto"/>
            </w:tcBorders>
            <w:vAlign w:val="center"/>
          </w:tcPr>
          <w:p w14:paraId="202BB84D" w14:textId="77777777" w:rsidR="00B42B1B" w:rsidRPr="00AD3B77" w:rsidRDefault="00B42B1B">
            <w:pPr>
              <w:jc w:val="center"/>
              <w:rPr>
                <w:rFonts w:ascii="宋体" w:hAnsi="宋体" w:hint="eastAsia"/>
                <w:sz w:val="24"/>
              </w:rPr>
            </w:pPr>
          </w:p>
        </w:tc>
        <w:tc>
          <w:tcPr>
            <w:tcW w:w="2668" w:type="dxa"/>
            <w:tcBorders>
              <w:top w:val="single" w:sz="4" w:space="0" w:color="auto"/>
              <w:left w:val="single" w:sz="4" w:space="0" w:color="auto"/>
              <w:bottom w:val="single" w:sz="4" w:space="0" w:color="auto"/>
              <w:right w:val="single" w:sz="4" w:space="0" w:color="auto"/>
            </w:tcBorders>
            <w:vAlign w:val="center"/>
          </w:tcPr>
          <w:p w14:paraId="484A191F" w14:textId="77777777" w:rsidR="00B42B1B" w:rsidRPr="00AD3B77" w:rsidRDefault="00B42B1B">
            <w:pPr>
              <w:jc w:val="center"/>
              <w:rPr>
                <w:rFonts w:ascii="宋体" w:hAnsi="宋体" w:hint="eastAsia"/>
                <w:sz w:val="24"/>
              </w:rPr>
            </w:pPr>
          </w:p>
        </w:tc>
        <w:tc>
          <w:tcPr>
            <w:tcW w:w="2633" w:type="dxa"/>
            <w:tcBorders>
              <w:top w:val="single" w:sz="4" w:space="0" w:color="auto"/>
              <w:left w:val="single" w:sz="4" w:space="0" w:color="auto"/>
              <w:bottom w:val="single" w:sz="4" w:space="0" w:color="auto"/>
              <w:right w:val="single" w:sz="4" w:space="0" w:color="auto"/>
            </w:tcBorders>
            <w:vAlign w:val="center"/>
          </w:tcPr>
          <w:p w14:paraId="5DB2881C" w14:textId="77777777" w:rsidR="00B42B1B" w:rsidRPr="00AD3B77" w:rsidRDefault="00B42B1B">
            <w:pPr>
              <w:spacing w:before="156" w:line="360" w:lineRule="auto"/>
              <w:jc w:val="center"/>
              <w:rPr>
                <w:rFonts w:ascii="宋体" w:hAnsi="宋体" w:cs="仿宋_GB2312" w:hint="eastAsia"/>
                <w:sz w:val="24"/>
              </w:rPr>
            </w:pPr>
          </w:p>
        </w:tc>
        <w:tc>
          <w:tcPr>
            <w:tcW w:w="1829" w:type="dxa"/>
            <w:tcBorders>
              <w:top w:val="single" w:sz="4" w:space="0" w:color="auto"/>
              <w:left w:val="single" w:sz="4" w:space="0" w:color="auto"/>
              <w:bottom w:val="single" w:sz="4" w:space="0" w:color="auto"/>
              <w:right w:val="single" w:sz="4" w:space="0" w:color="auto"/>
            </w:tcBorders>
            <w:vAlign w:val="center"/>
          </w:tcPr>
          <w:p w14:paraId="251C8FD0" w14:textId="77777777" w:rsidR="00B42B1B" w:rsidRPr="00AD3B77" w:rsidRDefault="00B42B1B">
            <w:pPr>
              <w:spacing w:before="156" w:line="360" w:lineRule="auto"/>
              <w:jc w:val="center"/>
              <w:rPr>
                <w:rFonts w:ascii="宋体" w:hAnsi="宋体" w:cs="仿宋_GB2312" w:hint="eastAsia"/>
                <w:sz w:val="24"/>
              </w:rPr>
            </w:pPr>
          </w:p>
        </w:tc>
      </w:tr>
      <w:tr w:rsidR="00B42B1B" w:rsidRPr="00AD3B77" w14:paraId="727E45D7" w14:textId="77777777">
        <w:trPr>
          <w:trHeight w:val="938"/>
        </w:trPr>
        <w:tc>
          <w:tcPr>
            <w:tcW w:w="2178" w:type="dxa"/>
            <w:tcBorders>
              <w:top w:val="single" w:sz="4" w:space="0" w:color="auto"/>
              <w:left w:val="single" w:sz="4" w:space="0" w:color="auto"/>
              <w:bottom w:val="single" w:sz="4" w:space="0" w:color="auto"/>
              <w:right w:val="single" w:sz="4" w:space="0" w:color="auto"/>
            </w:tcBorders>
            <w:vAlign w:val="center"/>
          </w:tcPr>
          <w:p w14:paraId="681A4FAA" w14:textId="77777777" w:rsidR="00B42B1B" w:rsidRPr="00AD3B77" w:rsidRDefault="00B42B1B">
            <w:pPr>
              <w:jc w:val="center"/>
              <w:rPr>
                <w:rFonts w:ascii="宋体" w:hAnsi="宋体" w:hint="eastAsia"/>
                <w:sz w:val="24"/>
              </w:rPr>
            </w:pPr>
          </w:p>
        </w:tc>
        <w:tc>
          <w:tcPr>
            <w:tcW w:w="2668" w:type="dxa"/>
            <w:tcBorders>
              <w:top w:val="single" w:sz="4" w:space="0" w:color="auto"/>
              <w:left w:val="single" w:sz="4" w:space="0" w:color="auto"/>
              <w:bottom w:val="single" w:sz="4" w:space="0" w:color="auto"/>
              <w:right w:val="single" w:sz="4" w:space="0" w:color="auto"/>
            </w:tcBorders>
            <w:vAlign w:val="center"/>
          </w:tcPr>
          <w:p w14:paraId="546F12E2" w14:textId="77777777" w:rsidR="00B42B1B" w:rsidRPr="00AD3B77" w:rsidRDefault="00B42B1B">
            <w:pPr>
              <w:jc w:val="center"/>
              <w:rPr>
                <w:rFonts w:ascii="宋体" w:hAnsi="宋体" w:hint="eastAsia"/>
                <w:sz w:val="24"/>
              </w:rPr>
            </w:pPr>
          </w:p>
        </w:tc>
        <w:tc>
          <w:tcPr>
            <w:tcW w:w="2633" w:type="dxa"/>
            <w:tcBorders>
              <w:top w:val="single" w:sz="4" w:space="0" w:color="auto"/>
              <w:left w:val="single" w:sz="4" w:space="0" w:color="auto"/>
              <w:bottom w:val="single" w:sz="4" w:space="0" w:color="auto"/>
              <w:right w:val="single" w:sz="4" w:space="0" w:color="auto"/>
            </w:tcBorders>
            <w:vAlign w:val="center"/>
          </w:tcPr>
          <w:p w14:paraId="4434580B" w14:textId="77777777" w:rsidR="00B42B1B" w:rsidRPr="00AD3B77" w:rsidRDefault="00B42B1B">
            <w:pPr>
              <w:spacing w:before="156" w:line="360" w:lineRule="auto"/>
              <w:ind w:left="43"/>
              <w:jc w:val="center"/>
              <w:rPr>
                <w:rFonts w:ascii="宋体" w:hAnsi="宋体" w:cs="仿宋_GB2312" w:hint="eastAsia"/>
                <w:sz w:val="24"/>
              </w:rPr>
            </w:pPr>
          </w:p>
        </w:tc>
        <w:tc>
          <w:tcPr>
            <w:tcW w:w="1829" w:type="dxa"/>
            <w:tcBorders>
              <w:top w:val="single" w:sz="4" w:space="0" w:color="auto"/>
              <w:left w:val="single" w:sz="4" w:space="0" w:color="auto"/>
              <w:bottom w:val="single" w:sz="4" w:space="0" w:color="auto"/>
              <w:right w:val="single" w:sz="4" w:space="0" w:color="auto"/>
            </w:tcBorders>
            <w:vAlign w:val="center"/>
          </w:tcPr>
          <w:p w14:paraId="27228613" w14:textId="77777777" w:rsidR="00B42B1B" w:rsidRPr="00AD3B77" w:rsidRDefault="00B42B1B">
            <w:pPr>
              <w:spacing w:before="156" w:line="360" w:lineRule="auto"/>
              <w:ind w:left="43"/>
              <w:jc w:val="center"/>
              <w:rPr>
                <w:rFonts w:ascii="宋体" w:hAnsi="宋体" w:cs="仿宋_GB2312" w:hint="eastAsia"/>
                <w:sz w:val="24"/>
              </w:rPr>
            </w:pPr>
          </w:p>
        </w:tc>
      </w:tr>
      <w:tr w:rsidR="00B42B1B" w:rsidRPr="00AD3B77" w14:paraId="14B5F396" w14:textId="77777777">
        <w:tc>
          <w:tcPr>
            <w:tcW w:w="2178" w:type="dxa"/>
            <w:tcBorders>
              <w:top w:val="single" w:sz="4" w:space="0" w:color="auto"/>
              <w:left w:val="single" w:sz="4" w:space="0" w:color="auto"/>
              <w:bottom w:val="single" w:sz="4" w:space="0" w:color="auto"/>
              <w:right w:val="single" w:sz="4" w:space="0" w:color="auto"/>
            </w:tcBorders>
            <w:vAlign w:val="center"/>
          </w:tcPr>
          <w:p w14:paraId="714A391F" w14:textId="77777777" w:rsidR="00B42B1B" w:rsidRPr="00AD3B77" w:rsidRDefault="00FA6EE5">
            <w:pPr>
              <w:spacing w:before="156" w:line="360" w:lineRule="auto"/>
              <w:jc w:val="center"/>
              <w:rPr>
                <w:rFonts w:ascii="宋体" w:hAnsi="宋体" w:cs="仿宋_GB2312" w:hint="eastAsia"/>
                <w:sz w:val="24"/>
              </w:rPr>
            </w:pPr>
            <w:r w:rsidRPr="00AD3B77">
              <w:rPr>
                <w:rFonts w:ascii="宋体" w:hAnsi="宋体" w:cs="仿宋_GB2312" w:hint="eastAsia"/>
                <w:sz w:val="24"/>
              </w:rPr>
              <w:t>…</w:t>
            </w:r>
          </w:p>
        </w:tc>
        <w:tc>
          <w:tcPr>
            <w:tcW w:w="2668" w:type="dxa"/>
            <w:tcBorders>
              <w:top w:val="single" w:sz="4" w:space="0" w:color="auto"/>
              <w:left w:val="single" w:sz="4" w:space="0" w:color="auto"/>
              <w:bottom w:val="single" w:sz="4" w:space="0" w:color="auto"/>
              <w:right w:val="single" w:sz="4" w:space="0" w:color="auto"/>
            </w:tcBorders>
            <w:vAlign w:val="center"/>
          </w:tcPr>
          <w:p w14:paraId="477E4961" w14:textId="77777777" w:rsidR="00B42B1B" w:rsidRPr="00AD3B77" w:rsidRDefault="00B42B1B">
            <w:pPr>
              <w:spacing w:before="156" w:line="360" w:lineRule="auto"/>
              <w:jc w:val="center"/>
              <w:rPr>
                <w:rFonts w:ascii="宋体" w:hAnsi="宋体" w:cs="仿宋_GB2312" w:hint="eastAsia"/>
                <w:sz w:val="24"/>
              </w:rPr>
            </w:pPr>
          </w:p>
        </w:tc>
        <w:tc>
          <w:tcPr>
            <w:tcW w:w="2633" w:type="dxa"/>
            <w:tcBorders>
              <w:top w:val="single" w:sz="4" w:space="0" w:color="auto"/>
              <w:left w:val="single" w:sz="4" w:space="0" w:color="auto"/>
              <w:bottom w:val="single" w:sz="4" w:space="0" w:color="auto"/>
              <w:right w:val="single" w:sz="4" w:space="0" w:color="auto"/>
            </w:tcBorders>
            <w:vAlign w:val="center"/>
          </w:tcPr>
          <w:p w14:paraId="52D1F676" w14:textId="77777777" w:rsidR="00B42B1B" w:rsidRPr="00AD3B77" w:rsidRDefault="00B42B1B">
            <w:pPr>
              <w:spacing w:before="156" w:line="360" w:lineRule="auto"/>
              <w:jc w:val="center"/>
              <w:rPr>
                <w:rFonts w:ascii="宋体" w:hAnsi="宋体" w:cs="仿宋_GB2312" w:hint="eastAsia"/>
                <w:sz w:val="24"/>
              </w:rPr>
            </w:pPr>
          </w:p>
        </w:tc>
        <w:tc>
          <w:tcPr>
            <w:tcW w:w="1829" w:type="dxa"/>
            <w:tcBorders>
              <w:top w:val="single" w:sz="4" w:space="0" w:color="auto"/>
              <w:left w:val="single" w:sz="4" w:space="0" w:color="auto"/>
              <w:bottom w:val="single" w:sz="4" w:space="0" w:color="auto"/>
              <w:right w:val="single" w:sz="4" w:space="0" w:color="auto"/>
            </w:tcBorders>
            <w:vAlign w:val="center"/>
          </w:tcPr>
          <w:p w14:paraId="5BE9001B" w14:textId="77777777" w:rsidR="00B42B1B" w:rsidRPr="00AD3B77" w:rsidRDefault="00B42B1B">
            <w:pPr>
              <w:spacing w:before="156" w:line="360" w:lineRule="auto"/>
              <w:jc w:val="center"/>
              <w:rPr>
                <w:rFonts w:ascii="宋体" w:hAnsi="宋体" w:cs="仿宋_GB2312" w:hint="eastAsia"/>
                <w:sz w:val="24"/>
              </w:rPr>
            </w:pPr>
          </w:p>
        </w:tc>
      </w:tr>
    </w:tbl>
    <w:p w14:paraId="234E8AED" w14:textId="77777777" w:rsidR="00B42B1B" w:rsidRPr="00AD3B77" w:rsidRDefault="00FA6EE5">
      <w:pPr>
        <w:pStyle w:val="313"/>
        <w:spacing w:after="0" w:line="360" w:lineRule="auto"/>
        <w:contextualSpacing/>
        <w:rPr>
          <w:rFonts w:ascii="宋体" w:hAnsi="宋体" w:hint="eastAsia"/>
          <w:sz w:val="24"/>
          <w:szCs w:val="24"/>
        </w:rPr>
      </w:pPr>
      <w:r w:rsidRPr="00AD3B77">
        <w:rPr>
          <w:rFonts w:ascii="宋体" w:hAnsi="宋体" w:hint="eastAsia"/>
          <w:sz w:val="24"/>
          <w:szCs w:val="24"/>
        </w:rPr>
        <w:t>注：</w:t>
      </w:r>
    </w:p>
    <w:p w14:paraId="173459E0" w14:textId="41EC26B6" w:rsidR="00B42B1B" w:rsidRPr="00AD3B77" w:rsidRDefault="00FA6EE5">
      <w:pPr>
        <w:pStyle w:val="313"/>
        <w:spacing w:after="0" w:line="360" w:lineRule="auto"/>
        <w:contextualSpacing/>
        <w:rPr>
          <w:rFonts w:ascii="宋体" w:hAnsi="宋体" w:hint="eastAsia"/>
          <w:sz w:val="24"/>
          <w:szCs w:val="24"/>
        </w:rPr>
      </w:pPr>
      <w:r w:rsidRPr="00AD3B77">
        <w:rPr>
          <w:rFonts w:ascii="宋体" w:hAnsi="宋体" w:hint="eastAsia"/>
          <w:sz w:val="24"/>
          <w:szCs w:val="24"/>
        </w:rPr>
        <w:t>1.说明：应对照谈判文件“第三章 采购需求”中的商务要求逐条明确响应，并作出偏离说明。</w:t>
      </w:r>
    </w:p>
    <w:p w14:paraId="4E68AD8E" w14:textId="77777777" w:rsidR="00B42B1B" w:rsidRPr="00AD3B77" w:rsidRDefault="00FA6EE5">
      <w:pPr>
        <w:pStyle w:val="313"/>
        <w:spacing w:after="0" w:line="360" w:lineRule="auto"/>
        <w:contextualSpacing/>
        <w:rPr>
          <w:rFonts w:ascii="宋体" w:hAnsi="宋体" w:hint="eastAsia"/>
          <w:sz w:val="24"/>
          <w:szCs w:val="24"/>
        </w:rPr>
      </w:pPr>
      <w:r w:rsidRPr="00AD3B77">
        <w:rPr>
          <w:rFonts w:ascii="宋体" w:hAnsi="宋体" w:hint="eastAsia"/>
          <w:sz w:val="24"/>
          <w:szCs w:val="24"/>
        </w:rPr>
        <w:t>2.供应商应根据自身的承诺，对照谈判文件要求在“偏离说明”中注明“正偏离”、“负偏离”或者“无偏离”。既不属于“正偏离”也不属于“负偏离”即为“无偏离”。</w:t>
      </w:r>
    </w:p>
    <w:p w14:paraId="20D70FDB" w14:textId="77777777" w:rsidR="00B42B1B" w:rsidRPr="00AD3B77" w:rsidRDefault="00B42B1B">
      <w:pPr>
        <w:spacing w:line="360" w:lineRule="auto"/>
        <w:contextualSpacing/>
        <w:jc w:val="left"/>
        <w:rPr>
          <w:rFonts w:ascii="宋体" w:hAnsi="宋体" w:cs="仿宋_GB2312" w:hint="eastAsia"/>
          <w:sz w:val="24"/>
        </w:rPr>
      </w:pPr>
    </w:p>
    <w:p w14:paraId="75881448" w14:textId="77777777" w:rsidR="00B42B1B" w:rsidRPr="00AD3B77" w:rsidRDefault="00B42B1B">
      <w:pPr>
        <w:spacing w:line="360" w:lineRule="auto"/>
        <w:contextualSpacing/>
        <w:jc w:val="left"/>
        <w:rPr>
          <w:rFonts w:ascii="宋体" w:hAnsi="宋体" w:cs="仿宋_GB2312" w:hint="eastAsia"/>
          <w:sz w:val="24"/>
        </w:rPr>
      </w:pPr>
    </w:p>
    <w:p w14:paraId="007EF231" w14:textId="77777777" w:rsidR="00B42B1B" w:rsidRPr="00AD3B77" w:rsidRDefault="00B42B1B">
      <w:pPr>
        <w:spacing w:line="360" w:lineRule="auto"/>
        <w:ind w:right="-817"/>
        <w:contextualSpacing/>
        <w:rPr>
          <w:rFonts w:ascii="宋体" w:hAnsi="宋体" w:cs="仿宋_GB2312" w:hint="eastAsia"/>
          <w:sz w:val="24"/>
        </w:rPr>
      </w:pPr>
    </w:p>
    <w:p w14:paraId="211DE1CC" w14:textId="77777777" w:rsidR="00B42B1B" w:rsidRPr="00AD3B77" w:rsidRDefault="00FA6EE5">
      <w:pPr>
        <w:spacing w:line="360" w:lineRule="auto"/>
        <w:ind w:right="-817"/>
        <w:contextualSpacing/>
        <w:jc w:val="center"/>
        <w:rPr>
          <w:rFonts w:ascii="宋体" w:hAnsi="宋体" w:cs="仿宋_GB2312" w:hint="eastAsia"/>
          <w:sz w:val="24"/>
        </w:rPr>
      </w:pPr>
      <w:r w:rsidRPr="00AD3B77">
        <w:rPr>
          <w:rFonts w:ascii="宋体" w:hAnsi="宋体" w:cs="仿宋_GB2312" w:hint="eastAsia"/>
          <w:sz w:val="24"/>
        </w:rPr>
        <w:t>法定代表人或者委托代理人（</w:t>
      </w:r>
      <w:r w:rsidRPr="00AD3B77">
        <w:rPr>
          <w:rFonts w:ascii="宋体" w:hAnsi="宋体" w:hint="eastAsia"/>
          <w:sz w:val="24"/>
        </w:rPr>
        <w:t>签字或盖章或电子签名</w:t>
      </w:r>
      <w:r w:rsidRPr="00AD3B77">
        <w:rPr>
          <w:rFonts w:ascii="宋体" w:hAnsi="宋体" w:cs="仿宋_GB2312" w:hint="eastAsia"/>
          <w:sz w:val="24"/>
        </w:rPr>
        <w:t>）：</w:t>
      </w:r>
    </w:p>
    <w:p w14:paraId="126C1818" w14:textId="77777777" w:rsidR="00B42B1B" w:rsidRPr="00AD3B77" w:rsidRDefault="00FA6EE5">
      <w:pPr>
        <w:spacing w:line="360" w:lineRule="auto"/>
        <w:ind w:right="-817" w:firstLine="2880"/>
        <w:contextualSpacing/>
        <w:rPr>
          <w:rFonts w:ascii="宋体" w:hAnsi="宋体" w:cs="仿宋_GB2312" w:hint="eastAsia"/>
          <w:sz w:val="24"/>
        </w:rPr>
      </w:pPr>
      <w:r w:rsidRPr="00AD3B77">
        <w:rPr>
          <w:rFonts w:ascii="宋体" w:hAnsi="宋体" w:cs="仿宋_GB2312" w:hint="eastAsia"/>
          <w:sz w:val="24"/>
        </w:rPr>
        <w:t xml:space="preserve">供应商（电子签章）：      </w:t>
      </w:r>
    </w:p>
    <w:p w14:paraId="57E50C8C" w14:textId="77777777" w:rsidR="00B42B1B" w:rsidRPr="00AD3B77" w:rsidRDefault="00FA6EE5">
      <w:pPr>
        <w:spacing w:line="360" w:lineRule="auto"/>
        <w:ind w:right="-817" w:firstLine="2880"/>
        <w:contextualSpacing/>
        <w:rPr>
          <w:rFonts w:ascii="宋体" w:hAnsi="宋体" w:cs="仿宋_GB2312" w:hint="eastAsia"/>
          <w:sz w:val="24"/>
        </w:rPr>
      </w:pPr>
      <w:r w:rsidRPr="00AD3B77">
        <w:rPr>
          <w:rFonts w:ascii="宋体" w:hAnsi="宋体" w:cs="仿宋_GB2312" w:hint="eastAsia"/>
          <w:sz w:val="24"/>
        </w:rPr>
        <w:t>日期：   年   月   日</w:t>
      </w:r>
    </w:p>
    <w:p w14:paraId="091F456B" w14:textId="77777777" w:rsidR="00B42B1B" w:rsidRPr="00AD3B77" w:rsidRDefault="00B42B1B">
      <w:pPr>
        <w:spacing w:line="520" w:lineRule="exact"/>
        <w:ind w:firstLine="7040"/>
        <w:jc w:val="center"/>
        <w:rPr>
          <w:rFonts w:ascii="方正小标宋简体" w:eastAsia="方正小标宋简体" w:hAnsi="方正小标宋简体" w:cs="方正小标宋简体" w:hint="eastAsia"/>
          <w:bCs/>
          <w:sz w:val="44"/>
          <w:szCs w:val="44"/>
        </w:rPr>
      </w:pPr>
    </w:p>
    <w:p w14:paraId="1C57286A" w14:textId="77777777" w:rsidR="007C53AD" w:rsidRPr="00AD3B77" w:rsidRDefault="00FA6EE5">
      <w:pPr>
        <w:spacing w:line="520" w:lineRule="exact"/>
        <w:jc w:val="center"/>
        <w:rPr>
          <w:rFonts w:ascii="方正小标宋简体" w:eastAsia="方正小标宋简体" w:hAnsi="方正小标宋简体" w:cs="方正小标宋简体" w:hint="eastAsia"/>
          <w:bCs/>
          <w:sz w:val="44"/>
          <w:szCs w:val="44"/>
        </w:rPr>
      </w:pPr>
      <w:r w:rsidRPr="00AD3B77">
        <w:rPr>
          <w:rFonts w:ascii="方正小标宋简体" w:eastAsia="方正小标宋简体" w:hAnsi="方正小标宋简体" w:cs="方正小标宋简体"/>
          <w:bCs/>
          <w:sz w:val="44"/>
          <w:szCs w:val="44"/>
        </w:rPr>
        <w:br w:type="page" w:clear="all"/>
      </w:r>
    </w:p>
    <w:p w14:paraId="7DF17E67" w14:textId="5317542E" w:rsidR="007C53AD" w:rsidRPr="00AD3B77" w:rsidRDefault="007C53AD" w:rsidP="007C53AD">
      <w:pPr>
        <w:spacing w:line="360" w:lineRule="auto"/>
        <w:ind w:right="420"/>
        <w:contextualSpacing/>
        <w:jc w:val="left"/>
        <w:rPr>
          <w:rFonts w:ascii="宋体" w:hAnsi="宋体" w:hint="eastAsia"/>
          <w:b/>
          <w:sz w:val="32"/>
          <w:szCs w:val="32"/>
        </w:rPr>
      </w:pPr>
      <w:r w:rsidRPr="00AD3B77">
        <w:rPr>
          <w:rFonts w:ascii="宋体" w:hAnsi="宋体" w:hint="eastAsia"/>
          <w:b/>
          <w:bCs/>
          <w:sz w:val="32"/>
          <w:szCs w:val="32"/>
        </w:rPr>
        <w:lastRenderedPageBreak/>
        <w:t>四、</w:t>
      </w:r>
      <w:r w:rsidRPr="00AD3B77">
        <w:rPr>
          <w:rFonts w:ascii="宋体" w:hAnsi="宋体" w:hint="eastAsia"/>
          <w:b/>
          <w:sz w:val="32"/>
          <w:szCs w:val="32"/>
        </w:rPr>
        <w:t xml:space="preserve">技术文件格式 </w:t>
      </w:r>
    </w:p>
    <w:p w14:paraId="348B1E2B" w14:textId="4105470C" w:rsidR="007C53AD" w:rsidRPr="00AD3B77" w:rsidRDefault="007C53AD" w:rsidP="007C53AD">
      <w:pPr>
        <w:spacing w:before="156" w:after="50" w:line="360" w:lineRule="auto"/>
        <w:jc w:val="left"/>
        <w:rPr>
          <w:rFonts w:ascii="宋体" w:hAnsi="宋体" w:hint="eastAsia"/>
          <w:b/>
          <w:sz w:val="32"/>
          <w:szCs w:val="32"/>
        </w:rPr>
      </w:pPr>
      <w:r w:rsidRPr="00AD3B77">
        <w:rPr>
          <w:rFonts w:ascii="宋体" w:hAnsi="宋体" w:hint="eastAsia"/>
          <w:b/>
          <w:sz w:val="32"/>
          <w:szCs w:val="32"/>
        </w:rPr>
        <w:t>1.技术文件封面格式</w:t>
      </w:r>
    </w:p>
    <w:p w14:paraId="58112F10" w14:textId="77777777" w:rsidR="007C53AD" w:rsidRPr="00AD3B77" w:rsidRDefault="007C53AD" w:rsidP="007C53AD">
      <w:pPr>
        <w:spacing w:before="156" w:after="50"/>
        <w:rPr>
          <w:rFonts w:ascii="宋体" w:hAnsi="宋体" w:hint="eastAsia"/>
          <w:bCs/>
          <w:sz w:val="32"/>
          <w:szCs w:val="20"/>
        </w:rPr>
      </w:pPr>
      <w:r w:rsidRPr="00AD3B77">
        <w:rPr>
          <w:rFonts w:ascii="宋体" w:hAnsi="宋体" w:hint="eastAsia"/>
          <w:sz w:val="24"/>
        </w:rPr>
        <w:t xml:space="preserve">                                                    </w:t>
      </w:r>
    </w:p>
    <w:p w14:paraId="264751AE" w14:textId="77777777" w:rsidR="007C53AD" w:rsidRPr="00AD3B77" w:rsidRDefault="007C53AD" w:rsidP="007C53AD">
      <w:pPr>
        <w:spacing w:before="156" w:after="50"/>
        <w:jc w:val="center"/>
        <w:rPr>
          <w:rFonts w:ascii="宋体" w:hAnsi="宋体" w:hint="eastAsia"/>
          <w:sz w:val="24"/>
          <w:szCs w:val="20"/>
        </w:rPr>
      </w:pPr>
      <w:r w:rsidRPr="00AD3B77">
        <w:rPr>
          <w:rFonts w:ascii="宋体" w:hAnsi="宋体" w:hint="eastAsia"/>
          <w:sz w:val="44"/>
          <w:szCs w:val="44"/>
        </w:rPr>
        <w:t>电 子 响 应 文 件</w:t>
      </w:r>
    </w:p>
    <w:p w14:paraId="735F7C85" w14:textId="77777777" w:rsidR="007C53AD" w:rsidRPr="00AD3B77" w:rsidRDefault="007C53AD" w:rsidP="007C53AD">
      <w:pPr>
        <w:spacing w:before="156" w:after="50"/>
        <w:jc w:val="center"/>
        <w:rPr>
          <w:rFonts w:ascii="方正小标宋简体" w:eastAsia="方正小标宋简体" w:hAnsi="方正小标宋简体" w:cs="方正小标宋简体" w:hint="eastAsia"/>
          <w:bCs/>
          <w:sz w:val="44"/>
          <w:szCs w:val="44"/>
        </w:rPr>
      </w:pPr>
    </w:p>
    <w:p w14:paraId="16E93E3B" w14:textId="05CBB806" w:rsidR="007C53AD" w:rsidRPr="00AD3B77" w:rsidRDefault="007C53AD" w:rsidP="007C53AD">
      <w:pPr>
        <w:spacing w:before="156" w:after="50"/>
        <w:jc w:val="center"/>
        <w:rPr>
          <w:rFonts w:ascii="方正小标宋简体" w:eastAsia="方正小标宋简体" w:hAnsi="方正小标宋简体" w:cs="方正小标宋简体" w:hint="eastAsia"/>
          <w:bCs/>
          <w:sz w:val="44"/>
          <w:szCs w:val="44"/>
        </w:rPr>
      </w:pPr>
      <w:r w:rsidRPr="00AD3B77">
        <w:rPr>
          <w:rFonts w:ascii="方正小标宋简体" w:eastAsia="方正小标宋简体" w:hAnsi="方正小标宋简体" w:cs="方正小标宋简体" w:hint="eastAsia"/>
          <w:bCs/>
          <w:sz w:val="44"/>
          <w:szCs w:val="44"/>
        </w:rPr>
        <w:t xml:space="preserve">  技  术  文  件</w:t>
      </w:r>
    </w:p>
    <w:p w14:paraId="0D050A3F" w14:textId="77777777" w:rsidR="007C53AD" w:rsidRPr="00AD3B77" w:rsidRDefault="007C53AD" w:rsidP="007C53AD">
      <w:pPr>
        <w:spacing w:before="156" w:after="50"/>
        <w:rPr>
          <w:rFonts w:ascii="宋体" w:hAnsi="宋体" w:hint="eastAsia"/>
          <w:bCs/>
          <w:sz w:val="24"/>
          <w:szCs w:val="20"/>
        </w:rPr>
      </w:pPr>
    </w:p>
    <w:p w14:paraId="1566B7D4" w14:textId="77777777" w:rsidR="007C53AD" w:rsidRPr="00AD3B77" w:rsidRDefault="007C53AD" w:rsidP="007C53AD">
      <w:pPr>
        <w:spacing w:before="156" w:after="50"/>
        <w:rPr>
          <w:rFonts w:ascii="宋体" w:hAnsi="宋体" w:hint="eastAsia"/>
          <w:bCs/>
          <w:sz w:val="24"/>
          <w:szCs w:val="20"/>
        </w:rPr>
      </w:pPr>
    </w:p>
    <w:p w14:paraId="20A7088C" w14:textId="77777777" w:rsidR="007C53AD" w:rsidRPr="00AD3B77" w:rsidRDefault="007C53AD" w:rsidP="007C53AD">
      <w:pPr>
        <w:spacing w:before="156" w:after="50"/>
        <w:rPr>
          <w:rFonts w:ascii="宋体" w:hAnsi="宋体" w:hint="eastAsia"/>
          <w:bCs/>
          <w:sz w:val="24"/>
          <w:szCs w:val="20"/>
        </w:rPr>
      </w:pPr>
    </w:p>
    <w:p w14:paraId="60AC92AE" w14:textId="77777777" w:rsidR="00F1205D" w:rsidRPr="00AD3B77" w:rsidRDefault="00F1205D" w:rsidP="00F1205D">
      <w:pPr>
        <w:spacing w:before="156" w:after="50"/>
        <w:ind w:firstLine="640"/>
        <w:rPr>
          <w:rFonts w:ascii="宋体" w:hAnsi="宋体" w:cs="仿宋_GB2312" w:hint="eastAsia"/>
          <w:bCs/>
          <w:sz w:val="32"/>
          <w:szCs w:val="32"/>
        </w:rPr>
      </w:pPr>
      <w:r w:rsidRPr="00AD3B77">
        <w:rPr>
          <w:rFonts w:ascii="宋体" w:hAnsi="宋体" w:cs="仿宋_GB2312" w:hint="eastAsia"/>
          <w:bCs/>
          <w:sz w:val="32"/>
          <w:szCs w:val="32"/>
        </w:rPr>
        <w:t>项目名称：</w:t>
      </w:r>
    </w:p>
    <w:p w14:paraId="57840968" w14:textId="77777777" w:rsidR="00F1205D" w:rsidRPr="00AD3B77" w:rsidRDefault="00F1205D" w:rsidP="00F1205D">
      <w:pPr>
        <w:spacing w:before="156" w:after="50"/>
        <w:ind w:firstLine="720"/>
        <w:rPr>
          <w:rFonts w:ascii="宋体" w:hAnsi="宋体" w:cs="仿宋_GB2312" w:hint="eastAsia"/>
          <w:bCs/>
          <w:sz w:val="32"/>
          <w:szCs w:val="32"/>
        </w:rPr>
      </w:pPr>
    </w:p>
    <w:p w14:paraId="7F69BFB5" w14:textId="77777777" w:rsidR="00F1205D" w:rsidRPr="00AD3B77" w:rsidRDefault="00F1205D" w:rsidP="00F1205D">
      <w:pPr>
        <w:spacing w:before="156" w:after="50"/>
        <w:ind w:firstLine="720"/>
        <w:rPr>
          <w:rFonts w:ascii="宋体" w:hAnsi="宋体" w:cs="仿宋_GB2312" w:hint="eastAsia"/>
          <w:bCs/>
          <w:sz w:val="32"/>
          <w:szCs w:val="32"/>
        </w:rPr>
      </w:pPr>
      <w:r w:rsidRPr="00AD3B77">
        <w:rPr>
          <w:rFonts w:ascii="宋体" w:hAnsi="宋体" w:cs="仿宋_GB2312" w:hint="eastAsia"/>
          <w:bCs/>
          <w:sz w:val="32"/>
          <w:szCs w:val="32"/>
        </w:rPr>
        <w:t>项目编号：</w:t>
      </w:r>
    </w:p>
    <w:p w14:paraId="16EC764C" w14:textId="77777777" w:rsidR="00F1205D" w:rsidRPr="00AD3B77" w:rsidRDefault="00F1205D" w:rsidP="00F1205D">
      <w:pPr>
        <w:spacing w:before="156" w:after="50"/>
        <w:rPr>
          <w:rFonts w:ascii="宋体" w:hAnsi="宋体" w:cs="仿宋_GB2312" w:hint="eastAsia"/>
          <w:bCs/>
          <w:sz w:val="32"/>
          <w:szCs w:val="32"/>
        </w:rPr>
      </w:pPr>
    </w:p>
    <w:p w14:paraId="0882F8AF" w14:textId="77777777" w:rsidR="00F1205D" w:rsidRPr="00AD3B77" w:rsidRDefault="00F1205D" w:rsidP="00F1205D">
      <w:pPr>
        <w:pStyle w:val="17"/>
        <w:spacing w:before="50" w:after="50"/>
        <w:ind w:firstLine="720"/>
        <w:rPr>
          <w:rFonts w:ascii="宋体" w:hAnsi="宋体" w:cs="仿宋_GB2312" w:hint="eastAsia"/>
          <w:bCs/>
          <w:sz w:val="32"/>
          <w:szCs w:val="32"/>
        </w:rPr>
      </w:pPr>
      <w:r w:rsidRPr="00AD3B77">
        <w:rPr>
          <w:rFonts w:ascii="宋体" w:hAnsi="宋体" w:cs="仿宋_GB2312" w:hint="eastAsia"/>
          <w:bCs/>
          <w:sz w:val="32"/>
          <w:szCs w:val="32"/>
        </w:rPr>
        <w:t>标项名称：</w:t>
      </w:r>
    </w:p>
    <w:p w14:paraId="238B1875" w14:textId="77777777" w:rsidR="00F1205D" w:rsidRPr="00AD3B77" w:rsidRDefault="00F1205D" w:rsidP="00F1205D">
      <w:pPr>
        <w:pStyle w:val="17"/>
        <w:spacing w:before="50" w:after="50"/>
        <w:ind w:firstLine="720"/>
        <w:rPr>
          <w:rFonts w:ascii="宋体" w:hAnsi="宋体" w:cs="仿宋_GB2312" w:hint="eastAsia"/>
          <w:bCs/>
          <w:sz w:val="32"/>
          <w:szCs w:val="32"/>
        </w:rPr>
      </w:pPr>
    </w:p>
    <w:p w14:paraId="2A3613E7" w14:textId="77777777" w:rsidR="00F1205D" w:rsidRPr="00AD3B77" w:rsidRDefault="00F1205D" w:rsidP="00F1205D">
      <w:pPr>
        <w:pStyle w:val="17"/>
        <w:spacing w:before="50" w:after="50"/>
        <w:ind w:firstLine="720"/>
        <w:rPr>
          <w:rFonts w:ascii="宋体" w:hAnsi="宋体" w:cs="仿宋_GB2312" w:hint="eastAsia"/>
          <w:bCs/>
          <w:sz w:val="32"/>
          <w:szCs w:val="32"/>
        </w:rPr>
      </w:pPr>
      <w:r w:rsidRPr="00AD3B77">
        <w:rPr>
          <w:rFonts w:ascii="宋体" w:hAnsi="宋体" w:cs="仿宋_GB2312" w:hint="eastAsia"/>
          <w:bCs/>
          <w:sz w:val="32"/>
          <w:szCs w:val="32"/>
        </w:rPr>
        <w:t>供应商名称：</w:t>
      </w:r>
    </w:p>
    <w:p w14:paraId="3F637ACA" w14:textId="77777777" w:rsidR="007C53AD" w:rsidRPr="00AD3B77" w:rsidRDefault="007C53AD" w:rsidP="007C53AD">
      <w:pPr>
        <w:pStyle w:val="17"/>
        <w:spacing w:before="50" w:after="50"/>
        <w:ind w:firstLine="720"/>
        <w:rPr>
          <w:rFonts w:ascii="宋体" w:hAnsi="宋体" w:cs="仿宋_GB2312" w:hint="eastAsia"/>
          <w:bCs/>
          <w:sz w:val="32"/>
          <w:szCs w:val="32"/>
        </w:rPr>
      </w:pPr>
    </w:p>
    <w:p w14:paraId="666A7651" w14:textId="77777777" w:rsidR="007C53AD" w:rsidRPr="00AD3B77" w:rsidRDefault="007C53AD" w:rsidP="007C53AD">
      <w:pPr>
        <w:pStyle w:val="17"/>
        <w:spacing w:before="50" w:after="50"/>
        <w:ind w:firstLine="0"/>
        <w:rPr>
          <w:rFonts w:ascii="宋体" w:hAnsi="宋体" w:cs="仿宋_GB2312" w:hint="eastAsia"/>
          <w:bCs/>
          <w:sz w:val="32"/>
          <w:szCs w:val="32"/>
        </w:rPr>
      </w:pPr>
    </w:p>
    <w:p w14:paraId="1D49E096" w14:textId="77777777" w:rsidR="007C53AD" w:rsidRPr="00AD3B77" w:rsidRDefault="007C53AD" w:rsidP="007C53AD">
      <w:pPr>
        <w:pStyle w:val="17"/>
        <w:spacing w:before="50" w:after="50"/>
        <w:ind w:firstLine="1280"/>
        <w:rPr>
          <w:rFonts w:ascii="宋体" w:hAnsi="宋体" w:cs="仿宋_GB2312" w:hint="eastAsia"/>
          <w:bCs/>
          <w:sz w:val="32"/>
          <w:szCs w:val="32"/>
        </w:rPr>
      </w:pPr>
    </w:p>
    <w:p w14:paraId="3639A832" w14:textId="77777777" w:rsidR="007C53AD" w:rsidRPr="00AD3B77" w:rsidRDefault="007C53AD" w:rsidP="007C53AD">
      <w:pPr>
        <w:spacing w:before="156" w:after="50"/>
        <w:jc w:val="center"/>
        <w:rPr>
          <w:rFonts w:ascii="宋体" w:hAnsi="宋体" w:cs="仿宋_GB2312" w:hint="eastAsia"/>
          <w:sz w:val="32"/>
          <w:szCs w:val="32"/>
        </w:rPr>
      </w:pPr>
      <w:r w:rsidRPr="00AD3B77">
        <w:rPr>
          <w:rFonts w:ascii="宋体" w:hAnsi="宋体" w:cs="仿宋_GB2312" w:hint="eastAsia"/>
          <w:sz w:val="32"/>
          <w:szCs w:val="32"/>
        </w:rPr>
        <w:t>年    月    日</w:t>
      </w:r>
    </w:p>
    <w:p w14:paraId="5CF64780" w14:textId="3138EFF2" w:rsidR="007C53AD" w:rsidRPr="00AD3B77" w:rsidRDefault="007C53AD" w:rsidP="007C53AD">
      <w:pPr>
        <w:spacing w:before="156" w:after="50" w:line="360" w:lineRule="auto"/>
        <w:ind w:left="142"/>
        <w:jc w:val="left"/>
        <w:rPr>
          <w:rFonts w:ascii="宋体" w:hAnsi="宋体" w:hint="eastAsia"/>
          <w:b/>
          <w:bCs/>
          <w:sz w:val="24"/>
        </w:rPr>
      </w:pPr>
      <w:r w:rsidRPr="00AD3B77">
        <w:rPr>
          <w:rFonts w:ascii="宋体" w:hAnsi="宋体"/>
          <w:sz w:val="24"/>
        </w:rPr>
        <w:br w:type="page" w:clear="all"/>
      </w:r>
      <w:r w:rsidRPr="00AD3B77">
        <w:rPr>
          <w:rFonts w:ascii="宋体" w:hAnsi="宋体" w:hint="eastAsia"/>
          <w:b/>
          <w:bCs/>
          <w:sz w:val="32"/>
          <w:szCs w:val="32"/>
        </w:rPr>
        <w:lastRenderedPageBreak/>
        <w:t>2.技术文件目录</w:t>
      </w:r>
    </w:p>
    <w:p w14:paraId="6F21E252" w14:textId="77777777" w:rsidR="007C53AD" w:rsidRPr="00AD3B77" w:rsidRDefault="007C53AD" w:rsidP="007C53AD">
      <w:pPr>
        <w:spacing w:before="156" w:after="50" w:line="360" w:lineRule="auto"/>
        <w:ind w:firstLine="640"/>
        <w:rPr>
          <w:rFonts w:ascii="宋体" w:hAnsi="宋体" w:hint="eastAsia"/>
          <w:sz w:val="32"/>
          <w:szCs w:val="32"/>
        </w:rPr>
      </w:pPr>
      <w:r w:rsidRPr="00AD3B77">
        <w:rPr>
          <w:rFonts w:ascii="宋体" w:hAnsi="宋体" w:hint="eastAsia"/>
          <w:sz w:val="32"/>
          <w:szCs w:val="32"/>
        </w:rPr>
        <w:t>根据谈判文件规定及供应商提供的材料自行编写目录（部分格式后附）。</w:t>
      </w:r>
    </w:p>
    <w:p w14:paraId="27E7AD56" w14:textId="77777777" w:rsidR="007C53AD" w:rsidRPr="00AD3B77" w:rsidRDefault="007C53AD">
      <w:pPr>
        <w:widowControl/>
        <w:jc w:val="left"/>
        <w:rPr>
          <w:rFonts w:ascii="方正小标宋简体" w:eastAsia="方正小标宋简体" w:hAnsi="方正小标宋简体" w:cs="方正小标宋简体" w:hint="eastAsia"/>
          <w:bCs/>
          <w:sz w:val="44"/>
          <w:szCs w:val="44"/>
        </w:rPr>
      </w:pPr>
      <w:r w:rsidRPr="00AD3B77">
        <w:rPr>
          <w:rFonts w:ascii="方正小标宋简体" w:eastAsia="方正小标宋简体" w:hAnsi="方正小标宋简体" w:cs="方正小标宋简体" w:hint="eastAsia"/>
          <w:bCs/>
          <w:sz w:val="44"/>
          <w:szCs w:val="44"/>
        </w:rPr>
        <w:br w:type="page"/>
      </w:r>
    </w:p>
    <w:p w14:paraId="0FB6E0E8" w14:textId="56B63A4E" w:rsidR="00B42B1B" w:rsidRPr="00AD3B77" w:rsidRDefault="00FA6EE5">
      <w:pPr>
        <w:spacing w:line="520" w:lineRule="exact"/>
        <w:jc w:val="center"/>
        <w:rPr>
          <w:rFonts w:ascii="宋体" w:hAnsi="宋体" w:hint="eastAsia"/>
          <w:b/>
          <w:sz w:val="32"/>
          <w:szCs w:val="32"/>
        </w:rPr>
      </w:pPr>
      <w:r w:rsidRPr="00AD3B77">
        <w:rPr>
          <w:rFonts w:ascii="方正小标宋简体" w:eastAsia="方正小标宋简体" w:hAnsi="方正小标宋简体" w:cs="方正小标宋简体" w:hint="eastAsia"/>
          <w:bCs/>
          <w:sz w:val="44"/>
          <w:szCs w:val="44"/>
        </w:rPr>
        <w:lastRenderedPageBreak/>
        <w:t>货物配置清单</w:t>
      </w:r>
    </w:p>
    <w:p w14:paraId="75DEDF3F" w14:textId="77777777" w:rsidR="00B42B1B" w:rsidRPr="00AD3B77" w:rsidRDefault="00B42B1B">
      <w:pPr>
        <w:spacing w:line="300" w:lineRule="auto"/>
        <w:rPr>
          <w:rFonts w:ascii="宋体" w:hAnsi="宋体" w:hint="eastAsia"/>
          <w:szCs w:val="21"/>
        </w:rPr>
      </w:pPr>
    </w:p>
    <w:p w14:paraId="02277238" w14:textId="77777777" w:rsidR="00B42B1B" w:rsidRPr="00AD3B77" w:rsidRDefault="00FA6EE5">
      <w:pPr>
        <w:spacing w:line="360" w:lineRule="auto"/>
        <w:rPr>
          <w:rFonts w:ascii="宋体" w:hAnsi="宋体" w:cs="仿宋_GB2312" w:hint="eastAsia"/>
          <w:sz w:val="24"/>
          <w:u w:val="single"/>
        </w:rPr>
      </w:pPr>
      <w:r w:rsidRPr="00AD3B77">
        <w:rPr>
          <w:rFonts w:ascii="宋体" w:hAnsi="宋体" w:cs="仿宋_GB2312" w:hint="eastAsia"/>
          <w:sz w:val="24"/>
        </w:rPr>
        <w:t>项目编号：</w:t>
      </w:r>
      <w:r w:rsidRPr="00AD3B77">
        <w:rPr>
          <w:rFonts w:ascii="宋体" w:hAnsi="宋体" w:cs="仿宋_GB2312" w:hint="eastAsia"/>
          <w:sz w:val="24"/>
          <w:u w:val="single"/>
        </w:rPr>
        <w:t xml:space="preserve">                  </w:t>
      </w:r>
    </w:p>
    <w:p w14:paraId="3E558B69" w14:textId="0B95136B" w:rsidR="00B42B1B" w:rsidRPr="00AD3B77" w:rsidRDefault="00FA6EE5">
      <w:pPr>
        <w:spacing w:line="360" w:lineRule="auto"/>
        <w:rPr>
          <w:rFonts w:ascii="宋体" w:hAnsi="宋体" w:cs="仿宋_GB2312" w:hint="eastAsia"/>
          <w:sz w:val="24"/>
        </w:rPr>
      </w:pPr>
      <w:r w:rsidRPr="00AD3B77">
        <w:rPr>
          <w:rFonts w:ascii="宋体" w:hAnsi="宋体" w:cs="仿宋_GB2312" w:hint="eastAsia"/>
          <w:sz w:val="24"/>
        </w:rPr>
        <w:t>项目名称：</w:t>
      </w:r>
      <w:r w:rsidRPr="00AD3B77">
        <w:rPr>
          <w:rFonts w:ascii="宋体" w:hAnsi="宋体" w:cs="仿宋_GB2312" w:hint="eastAsia"/>
          <w:sz w:val="24"/>
          <w:u w:val="single"/>
        </w:rPr>
        <w:t xml:space="preserve">                  </w:t>
      </w:r>
      <w:r w:rsidRPr="00AD3B77">
        <w:rPr>
          <w:rFonts w:ascii="宋体" w:hAnsi="宋体" w:cs="仿宋_GB2312"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85"/>
        <w:gridCol w:w="2368"/>
        <w:gridCol w:w="821"/>
        <w:gridCol w:w="894"/>
        <w:gridCol w:w="1115"/>
        <w:gridCol w:w="798"/>
        <w:gridCol w:w="697"/>
        <w:gridCol w:w="918"/>
      </w:tblGrid>
      <w:tr w:rsidR="00B42B1B" w:rsidRPr="00AD3B77" w14:paraId="7125C2F8" w14:textId="77777777" w:rsidTr="00254147">
        <w:trPr>
          <w:trHeight w:val="930"/>
          <w:jc w:val="center"/>
        </w:trPr>
        <w:tc>
          <w:tcPr>
            <w:tcW w:w="413" w:type="pct"/>
            <w:tcBorders>
              <w:top w:val="single" w:sz="4" w:space="0" w:color="auto"/>
              <w:left w:val="single" w:sz="4" w:space="0" w:color="auto"/>
              <w:bottom w:val="single" w:sz="4" w:space="0" w:color="auto"/>
              <w:right w:val="single" w:sz="4" w:space="0" w:color="auto"/>
            </w:tcBorders>
            <w:vAlign w:val="center"/>
          </w:tcPr>
          <w:p w14:paraId="00B28DC5"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序号</w:t>
            </w:r>
          </w:p>
        </w:tc>
        <w:tc>
          <w:tcPr>
            <w:tcW w:w="1427" w:type="pct"/>
            <w:tcBorders>
              <w:top w:val="single" w:sz="4" w:space="0" w:color="auto"/>
              <w:left w:val="single" w:sz="4" w:space="0" w:color="auto"/>
              <w:bottom w:val="single" w:sz="4" w:space="0" w:color="auto"/>
              <w:right w:val="single" w:sz="4" w:space="0" w:color="auto"/>
            </w:tcBorders>
            <w:vAlign w:val="center"/>
          </w:tcPr>
          <w:p w14:paraId="5CF566F4"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货物名称</w:t>
            </w:r>
          </w:p>
        </w:tc>
        <w:tc>
          <w:tcPr>
            <w:tcW w:w="495" w:type="pct"/>
            <w:tcBorders>
              <w:top w:val="single" w:sz="4" w:space="0" w:color="auto"/>
              <w:left w:val="single" w:sz="4" w:space="0" w:color="auto"/>
              <w:bottom w:val="single" w:sz="4" w:space="0" w:color="auto"/>
              <w:right w:val="single" w:sz="4" w:space="0" w:color="auto"/>
            </w:tcBorders>
            <w:vAlign w:val="center"/>
          </w:tcPr>
          <w:p w14:paraId="4D7B74CF"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数量及单位</w:t>
            </w:r>
          </w:p>
        </w:tc>
        <w:tc>
          <w:tcPr>
            <w:tcW w:w="539" w:type="pct"/>
            <w:tcBorders>
              <w:top w:val="single" w:sz="4" w:space="0" w:color="auto"/>
              <w:left w:val="single" w:sz="4" w:space="0" w:color="auto"/>
              <w:bottom w:val="single" w:sz="4" w:space="0" w:color="auto"/>
              <w:right w:val="single" w:sz="4" w:space="0" w:color="auto"/>
            </w:tcBorders>
            <w:vAlign w:val="center"/>
          </w:tcPr>
          <w:p w14:paraId="143D0A29"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品牌</w:t>
            </w:r>
          </w:p>
        </w:tc>
        <w:tc>
          <w:tcPr>
            <w:tcW w:w="672" w:type="pct"/>
            <w:tcBorders>
              <w:top w:val="single" w:sz="4" w:space="0" w:color="auto"/>
              <w:left w:val="single" w:sz="4" w:space="0" w:color="auto"/>
              <w:bottom w:val="single" w:sz="4" w:space="0" w:color="auto"/>
              <w:right w:val="single" w:sz="4" w:space="0" w:color="auto"/>
            </w:tcBorders>
          </w:tcPr>
          <w:p w14:paraId="04BB7C06" w14:textId="77777777" w:rsidR="00B42B1B" w:rsidRPr="00AD3B77" w:rsidRDefault="00B42B1B">
            <w:pPr>
              <w:spacing w:before="50" w:after="50"/>
              <w:jc w:val="center"/>
              <w:rPr>
                <w:rFonts w:ascii="宋体" w:hAnsi="宋体" w:cs="宋体" w:hint="eastAsia"/>
                <w:sz w:val="24"/>
              </w:rPr>
            </w:pPr>
          </w:p>
          <w:p w14:paraId="27919D57"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规格型号</w:t>
            </w:r>
          </w:p>
        </w:tc>
        <w:tc>
          <w:tcPr>
            <w:tcW w:w="481" w:type="pct"/>
            <w:tcBorders>
              <w:top w:val="single" w:sz="4" w:space="0" w:color="auto"/>
              <w:left w:val="single" w:sz="4" w:space="0" w:color="auto"/>
              <w:bottom w:val="single" w:sz="4" w:space="0" w:color="auto"/>
              <w:right w:val="single" w:sz="4" w:space="0" w:color="auto"/>
            </w:tcBorders>
            <w:vAlign w:val="center"/>
          </w:tcPr>
          <w:p w14:paraId="184DDE10"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制造商</w:t>
            </w:r>
          </w:p>
        </w:tc>
        <w:tc>
          <w:tcPr>
            <w:tcW w:w="420" w:type="pct"/>
            <w:tcBorders>
              <w:top w:val="single" w:sz="4" w:space="0" w:color="auto"/>
              <w:left w:val="single" w:sz="4" w:space="0" w:color="auto"/>
              <w:bottom w:val="single" w:sz="4" w:space="0" w:color="auto"/>
              <w:right w:val="single" w:sz="4" w:space="0" w:color="auto"/>
            </w:tcBorders>
            <w:vAlign w:val="center"/>
          </w:tcPr>
          <w:p w14:paraId="7E4CBBEA"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原产地</w:t>
            </w:r>
          </w:p>
        </w:tc>
        <w:tc>
          <w:tcPr>
            <w:tcW w:w="553" w:type="pct"/>
            <w:tcBorders>
              <w:top w:val="single" w:sz="4" w:space="0" w:color="auto"/>
              <w:left w:val="single" w:sz="4" w:space="0" w:color="auto"/>
              <w:bottom w:val="single" w:sz="4" w:space="0" w:color="auto"/>
              <w:right w:val="single" w:sz="4" w:space="0" w:color="auto"/>
            </w:tcBorders>
            <w:vAlign w:val="center"/>
          </w:tcPr>
          <w:p w14:paraId="60D1F15F"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技术要求及规格</w:t>
            </w:r>
          </w:p>
        </w:tc>
      </w:tr>
      <w:tr w:rsidR="00B42B1B" w:rsidRPr="00AD3B77" w14:paraId="63740222" w14:textId="77777777" w:rsidTr="00254147">
        <w:trPr>
          <w:trHeight w:val="429"/>
          <w:jc w:val="center"/>
        </w:trPr>
        <w:tc>
          <w:tcPr>
            <w:tcW w:w="413" w:type="pct"/>
            <w:tcBorders>
              <w:top w:val="single" w:sz="4" w:space="0" w:color="auto"/>
              <w:left w:val="single" w:sz="4" w:space="0" w:color="auto"/>
              <w:bottom w:val="single" w:sz="4" w:space="0" w:color="auto"/>
              <w:right w:val="single" w:sz="4" w:space="0" w:color="auto"/>
            </w:tcBorders>
            <w:vAlign w:val="center"/>
          </w:tcPr>
          <w:p w14:paraId="50B58ECA"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1</w:t>
            </w:r>
          </w:p>
        </w:tc>
        <w:tc>
          <w:tcPr>
            <w:tcW w:w="1427" w:type="pct"/>
            <w:tcBorders>
              <w:top w:val="single" w:sz="4" w:space="0" w:color="auto"/>
              <w:left w:val="single" w:sz="4" w:space="0" w:color="auto"/>
              <w:bottom w:val="single" w:sz="4" w:space="0" w:color="auto"/>
              <w:right w:val="single" w:sz="4" w:space="0" w:color="auto"/>
            </w:tcBorders>
            <w:vAlign w:val="center"/>
          </w:tcPr>
          <w:p w14:paraId="6033CE65" w14:textId="21691B03" w:rsidR="00B42B1B" w:rsidRPr="00AD3B77"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3E81F1ED" w14:textId="55DD2F36" w:rsidR="00B42B1B" w:rsidRPr="00AD3B77"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1A2AE6E5" w14:textId="77777777" w:rsidR="00B42B1B" w:rsidRPr="00AD3B77"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7AE891D7" w14:textId="77777777" w:rsidR="00B42B1B" w:rsidRPr="00AD3B77"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472FDD37" w14:textId="77777777" w:rsidR="00B42B1B" w:rsidRPr="00AD3B77"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1246676B" w14:textId="77777777" w:rsidR="00B42B1B" w:rsidRPr="00AD3B77"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31FA1E95" w14:textId="77777777" w:rsidR="00B42B1B" w:rsidRPr="00AD3B77" w:rsidRDefault="00B42B1B">
            <w:pPr>
              <w:spacing w:before="50" w:after="50"/>
              <w:jc w:val="center"/>
              <w:rPr>
                <w:rFonts w:ascii="宋体" w:hAnsi="宋体" w:cs="宋体" w:hint="eastAsia"/>
                <w:sz w:val="24"/>
              </w:rPr>
            </w:pPr>
          </w:p>
        </w:tc>
      </w:tr>
      <w:tr w:rsidR="00B42B1B" w:rsidRPr="00AD3B77" w14:paraId="694DAA83" w14:textId="77777777" w:rsidTr="00254147">
        <w:trPr>
          <w:trHeight w:val="462"/>
          <w:jc w:val="center"/>
        </w:trPr>
        <w:tc>
          <w:tcPr>
            <w:tcW w:w="413" w:type="pct"/>
            <w:tcBorders>
              <w:top w:val="single" w:sz="4" w:space="0" w:color="auto"/>
              <w:left w:val="single" w:sz="4" w:space="0" w:color="auto"/>
              <w:bottom w:val="single" w:sz="4" w:space="0" w:color="auto"/>
              <w:right w:val="single" w:sz="4" w:space="0" w:color="auto"/>
            </w:tcBorders>
            <w:vAlign w:val="center"/>
          </w:tcPr>
          <w:p w14:paraId="7482C18B"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2</w:t>
            </w:r>
          </w:p>
        </w:tc>
        <w:tc>
          <w:tcPr>
            <w:tcW w:w="1427" w:type="pct"/>
            <w:tcBorders>
              <w:top w:val="single" w:sz="4" w:space="0" w:color="auto"/>
              <w:left w:val="single" w:sz="4" w:space="0" w:color="auto"/>
              <w:bottom w:val="single" w:sz="4" w:space="0" w:color="auto"/>
              <w:right w:val="single" w:sz="4" w:space="0" w:color="auto"/>
            </w:tcBorders>
            <w:vAlign w:val="center"/>
          </w:tcPr>
          <w:p w14:paraId="5747E09D" w14:textId="5EA8EED3" w:rsidR="00B42B1B" w:rsidRPr="00AD3B77"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7B80CF42" w14:textId="583E073F" w:rsidR="00B42B1B" w:rsidRPr="00AD3B77"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179C0A38" w14:textId="77777777" w:rsidR="00B42B1B" w:rsidRPr="00AD3B77"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5840C7E8" w14:textId="77777777" w:rsidR="00B42B1B" w:rsidRPr="00AD3B77"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4841E6A6" w14:textId="77777777" w:rsidR="00B42B1B" w:rsidRPr="00AD3B77"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233A4034" w14:textId="77777777" w:rsidR="00B42B1B" w:rsidRPr="00AD3B77"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0CBDD2D3" w14:textId="77777777" w:rsidR="00B42B1B" w:rsidRPr="00AD3B77" w:rsidRDefault="00B42B1B">
            <w:pPr>
              <w:spacing w:before="50" w:after="50"/>
              <w:jc w:val="center"/>
              <w:rPr>
                <w:rFonts w:ascii="宋体" w:hAnsi="宋体" w:cs="宋体" w:hint="eastAsia"/>
                <w:sz w:val="24"/>
              </w:rPr>
            </w:pPr>
          </w:p>
        </w:tc>
      </w:tr>
      <w:tr w:rsidR="00B42B1B" w:rsidRPr="00AD3B77" w14:paraId="40542479" w14:textId="77777777" w:rsidTr="00254147">
        <w:trPr>
          <w:trHeight w:val="462"/>
          <w:jc w:val="center"/>
        </w:trPr>
        <w:tc>
          <w:tcPr>
            <w:tcW w:w="413" w:type="pct"/>
            <w:tcBorders>
              <w:top w:val="single" w:sz="4" w:space="0" w:color="auto"/>
              <w:left w:val="single" w:sz="4" w:space="0" w:color="auto"/>
              <w:bottom w:val="single" w:sz="4" w:space="0" w:color="auto"/>
              <w:right w:val="single" w:sz="4" w:space="0" w:color="auto"/>
            </w:tcBorders>
            <w:vAlign w:val="center"/>
          </w:tcPr>
          <w:p w14:paraId="639356D4"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3</w:t>
            </w:r>
          </w:p>
        </w:tc>
        <w:tc>
          <w:tcPr>
            <w:tcW w:w="1427" w:type="pct"/>
            <w:tcBorders>
              <w:top w:val="single" w:sz="4" w:space="0" w:color="auto"/>
              <w:left w:val="single" w:sz="4" w:space="0" w:color="auto"/>
              <w:bottom w:val="single" w:sz="4" w:space="0" w:color="auto"/>
              <w:right w:val="single" w:sz="4" w:space="0" w:color="auto"/>
            </w:tcBorders>
            <w:vAlign w:val="center"/>
          </w:tcPr>
          <w:p w14:paraId="2676EACB" w14:textId="34193F49" w:rsidR="00B42B1B" w:rsidRPr="00AD3B77"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3B1A372D" w14:textId="11DF06EC" w:rsidR="00B42B1B" w:rsidRPr="00AD3B77"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77C3937C" w14:textId="77777777" w:rsidR="00B42B1B" w:rsidRPr="00AD3B77"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24FDE998" w14:textId="77777777" w:rsidR="00B42B1B" w:rsidRPr="00AD3B77"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3BF73546" w14:textId="77777777" w:rsidR="00B42B1B" w:rsidRPr="00AD3B77"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15C39C18" w14:textId="77777777" w:rsidR="00B42B1B" w:rsidRPr="00AD3B77"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0C47FA25" w14:textId="77777777" w:rsidR="00B42B1B" w:rsidRPr="00AD3B77" w:rsidRDefault="00B42B1B">
            <w:pPr>
              <w:spacing w:before="50" w:after="50"/>
              <w:jc w:val="center"/>
              <w:rPr>
                <w:rFonts w:ascii="宋体" w:hAnsi="宋体" w:cs="宋体" w:hint="eastAsia"/>
                <w:sz w:val="24"/>
              </w:rPr>
            </w:pPr>
          </w:p>
        </w:tc>
      </w:tr>
      <w:tr w:rsidR="00B42B1B" w:rsidRPr="00AD3B77" w14:paraId="43D017D0" w14:textId="77777777" w:rsidTr="00254147">
        <w:trPr>
          <w:trHeight w:val="462"/>
          <w:jc w:val="center"/>
        </w:trPr>
        <w:tc>
          <w:tcPr>
            <w:tcW w:w="413" w:type="pct"/>
            <w:tcBorders>
              <w:top w:val="single" w:sz="4" w:space="0" w:color="auto"/>
              <w:left w:val="single" w:sz="4" w:space="0" w:color="auto"/>
              <w:bottom w:val="single" w:sz="4" w:space="0" w:color="auto"/>
              <w:right w:val="single" w:sz="4" w:space="0" w:color="auto"/>
            </w:tcBorders>
            <w:vAlign w:val="center"/>
          </w:tcPr>
          <w:p w14:paraId="77081749"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4</w:t>
            </w:r>
          </w:p>
        </w:tc>
        <w:tc>
          <w:tcPr>
            <w:tcW w:w="1427" w:type="pct"/>
            <w:tcBorders>
              <w:top w:val="single" w:sz="4" w:space="0" w:color="auto"/>
              <w:left w:val="single" w:sz="4" w:space="0" w:color="auto"/>
              <w:bottom w:val="single" w:sz="4" w:space="0" w:color="auto"/>
              <w:right w:val="single" w:sz="4" w:space="0" w:color="auto"/>
            </w:tcBorders>
            <w:vAlign w:val="center"/>
          </w:tcPr>
          <w:p w14:paraId="0C7249DA" w14:textId="06E2762B" w:rsidR="00B42B1B" w:rsidRPr="00AD3B77"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1787ED44" w14:textId="479DAC29" w:rsidR="00B42B1B" w:rsidRPr="00AD3B77"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54A5FE9A" w14:textId="77777777" w:rsidR="00B42B1B" w:rsidRPr="00AD3B77"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7F253CEC" w14:textId="77777777" w:rsidR="00B42B1B" w:rsidRPr="00AD3B77"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529F27EA" w14:textId="77777777" w:rsidR="00B42B1B" w:rsidRPr="00AD3B77"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3ECB115A" w14:textId="77777777" w:rsidR="00B42B1B" w:rsidRPr="00AD3B77"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0F657F44" w14:textId="77777777" w:rsidR="00B42B1B" w:rsidRPr="00AD3B77" w:rsidRDefault="00B42B1B">
            <w:pPr>
              <w:spacing w:before="50" w:after="50"/>
              <w:jc w:val="center"/>
              <w:rPr>
                <w:rFonts w:ascii="宋体" w:hAnsi="宋体" w:cs="宋体" w:hint="eastAsia"/>
                <w:sz w:val="24"/>
              </w:rPr>
            </w:pPr>
          </w:p>
        </w:tc>
      </w:tr>
      <w:tr w:rsidR="00B42B1B" w:rsidRPr="00AD3B77" w14:paraId="5710376B" w14:textId="77777777" w:rsidTr="00254147">
        <w:trPr>
          <w:trHeight w:val="462"/>
          <w:jc w:val="center"/>
        </w:trPr>
        <w:tc>
          <w:tcPr>
            <w:tcW w:w="413" w:type="pct"/>
            <w:tcBorders>
              <w:top w:val="single" w:sz="4" w:space="0" w:color="auto"/>
              <w:left w:val="single" w:sz="4" w:space="0" w:color="auto"/>
              <w:bottom w:val="single" w:sz="4" w:space="0" w:color="auto"/>
              <w:right w:val="single" w:sz="4" w:space="0" w:color="auto"/>
            </w:tcBorders>
            <w:vAlign w:val="center"/>
          </w:tcPr>
          <w:p w14:paraId="212E64AD"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5</w:t>
            </w:r>
          </w:p>
        </w:tc>
        <w:tc>
          <w:tcPr>
            <w:tcW w:w="1427" w:type="pct"/>
            <w:tcBorders>
              <w:top w:val="single" w:sz="4" w:space="0" w:color="auto"/>
              <w:left w:val="single" w:sz="4" w:space="0" w:color="auto"/>
              <w:bottom w:val="single" w:sz="4" w:space="0" w:color="auto"/>
              <w:right w:val="single" w:sz="4" w:space="0" w:color="auto"/>
            </w:tcBorders>
            <w:vAlign w:val="center"/>
          </w:tcPr>
          <w:p w14:paraId="0BD8F9B9" w14:textId="69C07B27" w:rsidR="00B42B1B" w:rsidRPr="00AD3B77"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1DF0DC84" w14:textId="38DBF7DC" w:rsidR="00B42B1B" w:rsidRPr="00AD3B77"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3C48712C" w14:textId="77777777" w:rsidR="00B42B1B" w:rsidRPr="00AD3B77"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422A67D2" w14:textId="77777777" w:rsidR="00B42B1B" w:rsidRPr="00AD3B77"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6FDDBE06" w14:textId="77777777" w:rsidR="00B42B1B" w:rsidRPr="00AD3B77"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28CFEB1C" w14:textId="77777777" w:rsidR="00B42B1B" w:rsidRPr="00AD3B77"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4B7B5F9F" w14:textId="77777777" w:rsidR="00B42B1B" w:rsidRPr="00AD3B77" w:rsidRDefault="00B42B1B">
            <w:pPr>
              <w:spacing w:before="50" w:after="50"/>
              <w:jc w:val="center"/>
              <w:rPr>
                <w:rFonts w:ascii="宋体" w:hAnsi="宋体" w:cs="宋体" w:hint="eastAsia"/>
                <w:sz w:val="24"/>
              </w:rPr>
            </w:pPr>
          </w:p>
        </w:tc>
      </w:tr>
      <w:tr w:rsidR="00B42B1B" w:rsidRPr="00AD3B77" w14:paraId="61212F22" w14:textId="77777777" w:rsidTr="00254147">
        <w:trPr>
          <w:trHeight w:val="462"/>
          <w:jc w:val="center"/>
        </w:trPr>
        <w:tc>
          <w:tcPr>
            <w:tcW w:w="413" w:type="pct"/>
            <w:tcBorders>
              <w:top w:val="single" w:sz="4" w:space="0" w:color="auto"/>
              <w:left w:val="single" w:sz="4" w:space="0" w:color="auto"/>
              <w:bottom w:val="single" w:sz="4" w:space="0" w:color="auto"/>
              <w:right w:val="single" w:sz="4" w:space="0" w:color="auto"/>
            </w:tcBorders>
            <w:vAlign w:val="center"/>
          </w:tcPr>
          <w:p w14:paraId="242AE9DA"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6</w:t>
            </w:r>
          </w:p>
        </w:tc>
        <w:tc>
          <w:tcPr>
            <w:tcW w:w="1427" w:type="pct"/>
            <w:tcBorders>
              <w:top w:val="single" w:sz="4" w:space="0" w:color="auto"/>
              <w:left w:val="single" w:sz="4" w:space="0" w:color="auto"/>
              <w:bottom w:val="single" w:sz="4" w:space="0" w:color="auto"/>
              <w:right w:val="single" w:sz="4" w:space="0" w:color="auto"/>
            </w:tcBorders>
            <w:vAlign w:val="center"/>
          </w:tcPr>
          <w:p w14:paraId="1D5A0BD7" w14:textId="1FC8D4AD" w:rsidR="00B42B1B" w:rsidRPr="00AD3B77"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22850110" w14:textId="184164E8" w:rsidR="00B42B1B" w:rsidRPr="00AD3B77"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63868100" w14:textId="77777777" w:rsidR="00B42B1B" w:rsidRPr="00AD3B77"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3A0FD410" w14:textId="77777777" w:rsidR="00B42B1B" w:rsidRPr="00AD3B77"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0C473558" w14:textId="77777777" w:rsidR="00B42B1B" w:rsidRPr="00AD3B77"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22D6280B" w14:textId="77777777" w:rsidR="00B42B1B" w:rsidRPr="00AD3B77"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0CCAF4E2" w14:textId="77777777" w:rsidR="00B42B1B" w:rsidRPr="00AD3B77" w:rsidRDefault="00B42B1B">
            <w:pPr>
              <w:spacing w:before="50" w:after="50"/>
              <w:jc w:val="center"/>
              <w:rPr>
                <w:rFonts w:ascii="宋体" w:hAnsi="宋体" w:cs="宋体" w:hint="eastAsia"/>
                <w:sz w:val="24"/>
              </w:rPr>
            </w:pPr>
          </w:p>
        </w:tc>
      </w:tr>
      <w:tr w:rsidR="00B42B1B" w:rsidRPr="00AD3B77" w14:paraId="4F159304" w14:textId="77777777" w:rsidTr="00254147">
        <w:trPr>
          <w:trHeight w:val="462"/>
          <w:jc w:val="center"/>
        </w:trPr>
        <w:tc>
          <w:tcPr>
            <w:tcW w:w="413" w:type="pct"/>
            <w:tcBorders>
              <w:top w:val="single" w:sz="4" w:space="0" w:color="auto"/>
              <w:left w:val="single" w:sz="4" w:space="0" w:color="auto"/>
              <w:bottom w:val="single" w:sz="4" w:space="0" w:color="auto"/>
              <w:right w:val="single" w:sz="4" w:space="0" w:color="auto"/>
            </w:tcBorders>
            <w:vAlign w:val="center"/>
          </w:tcPr>
          <w:p w14:paraId="511A0B8F"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7</w:t>
            </w:r>
          </w:p>
        </w:tc>
        <w:tc>
          <w:tcPr>
            <w:tcW w:w="1427" w:type="pct"/>
            <w:tcBorders>
              <w:top w:val="single" w:sz="4" w:space="0" w:color="auto"/>
              <w:left w:val="single" w:sz="4" w:space="0" w:color="auto"/>
              <w:bottom w:val="single" w:sz="4" w:space="0" w:color="auto"/>
              <w:right w:val="single" w:sz="4" w:space="0" w:color="auto"/>
            </w:tcBorders>
            <w:vAlign w:val="center"/>
          </w:tcPr>
          <w:p w14:paraId="6F3A4F7A" w14:textId="1B63FB30" w:rsidR="00B42B1B" w:rsidRPr="00AD3B77"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2B07F60E" w14:textId="7693B3C1" w:rsidR="00B42B1B" w:rsidRPr="00AD3B77"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6B773EF1" w14:textId="77777777" w:rsidR="00B42B1B" w:rsidRPr="00AD3B77"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58B684CE" w14:textId="77777777" w:rsidR="00B42B1B" w:rsidRPr="00AD3B77"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6D11CA58" w14:textId="77777777" w:rsidR="00B42B1B" w:rsidRPr="00AD3B77"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5E8C874E" w14:textId="77777777" w:rsidR="00B42B1B" w:rsidRPr="00AD3B77"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502FA68F" w14:textId="77777777" w:rsidR="00B42B1B" w:rsidRPr="00AD3B77" w:rsidRDefault="00B42B1B">
            <w:pPr>
              <w:spacing w:before="50" w:after="50"/>
              <w:jc w:val="center"/>
              <w:rPr>
                <w:rFonts w:ascii="宋体" w:hAnsi="宋体" w:cs="宋体" w:hint="eastAsia"/>
                <w:sz w:val="24"/>
              </w:rPr>
            </w:pPr>
          </w:p>
        </w:tc>
      </w:tr>
      <w:tr w:rsidR="00B42B1B" w:rsidRPr="00AD3B77" w14:paraId="324E2AEC" w14:textId="77777777" w:rsidTr="00254147">
        <w:trPr>
          <w:trHeight w:val="455"/>
          <w:jc w:val="center"/>
        </w:trPr>
        <w:tc>
          <w:tcPr>
            <w:tcW w:w="413" w:type="pct"/>
            <w:tcBorders>
              <w:top w:val="single" w:sz="4" w:space="0" w:color="auto"/>
              <w:left w:val="single" w:sz="4" w:space="0" w:color="auto"/>
              <w:bottom w:val="single" w:sz="4" w:space="0" w:color="auto"/>
              <w:right w:val="single" w:sz="4" w:space="0" w:color="auto"/>
            </w:tcBorders>
            <w:vAlign w:val="center"/>
          </w:tcPr>
          <w:p w14:paraId="09B5DCD8"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8</w:t>
            </w:r>
          </w:p>
        </w:tc>
        <w:tc>
          <w:tcPr>
            <w:tcW w:w="1427" w:type="pct"/>
            <w:tcBorders>
              <w:top w:val="single" w:sz="4" w:space="0" w:color="auto"/>
              <w:left w:val="single" w:sz="4" w:space="0" w:color="auto"/>
              <w:bottom w:val="single" w:sz="4" w:space="0" w:color="auto"/>
              <w:right w:val="single" w:sz="4" w:space="0" w:color="auto"/>
            </w:tcBorders>
            <w:vAlign w:val="center"/>
          </w:tcPr>
          <w:p w14:paraId="20E5FC86" w14:textId="7B41D2FD" w:rsidR="00B42B1B" w:rsidRPr="00AD3B77"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3215610B" w14:textId="65A80E84" w:rsidR="00B42B1B" w:rsidRPr="00AD3B77"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7938BDF5" w14:textId="77777777" w:rsidR="00B42B1B" w:rsidRPr="00AD3B77"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10DC4D7A" w14:textId="77777777" w:rsidR="00B42B1B" w:rsidRPr="00AD3B77"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6E950354" w14:textId="77777777" w:rsidR="00B42B1B" w:rsidRPr="00AD3B77"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65ADAEB1" w14:textId="77777777" w:rsidR="00B42B1B" w:rsidRPr="00AD3B77"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53139BD5" w14:textId="77777777" w:rsidR="00B42B1B" w:rsidRPr="00AD3B77" w:rsidRDefault="00B42B1B">
            <w:pPr>
              <w:spacing w:before="50" w:after="50"/>
              <w:jc w:val="center"/>
              <w:rPr>
                <w:rFonts w:ascii="宋体" w:hAnsi="宋体" w:cs="宋体" w:hint="eastAsia"/>
                <w:sz w:val="24"/>
              </w:rPr>
            </w:pPr>
          </w:p>
        </w:tc>
      </w:tr>
      <w:tr w:rsidR="00B42B1B" w:rsidRPr="00AD3B77" w14:paraId="6E991035" w14:textId="77777777" w:rsidTr="00254147">
        <w:trPr>
          <w:trHeight w:val="523"/>
          <w:jc w:val="center"/>
        </w:trPr>
        <w:tc>
          <w:tcPr>
            <w:tcW w:w="413" w:type="pct"/>
            <w:tcBorders>
              <w:top w:val="single" w:sz="4" w:space="0" w:color="auto"/>
              <w:left w:val="single" w:sz="4" w:space="0" w:color="auto"/>
              <w:bottom w:val="single" w:sz="4" w:space="0" w:color="auto"/>
              <w:right w:val="single" w:sz="4" w:space="0" w:color="auto"/>
            </w:tcBorders>
            <w:vAlign w:val="center"/>
          </w:tcPr>
          <w:p w14:paraId="7BD172D4" w14:textId="77777777" w:rsidR="00B42B1B" w:rsidRPr="00AD3B77" w:rsidRDefault="00FA6EE5">
            <w:pPr>
              <w:spacing w:before="50" w:after="50"/>
              <w:jc w:val="center"/>
              <w:rPr>
                <w:rFonts w:ascii="宋体" w:hAnsi="宋体" w:cs="宋体" w:hint="eastAsia"/>
                <w:sz w:val="24"/>
              </w:rPr>
            </w:pPr>
            <w:r w:rsidRPr="00AD3B77">
              <w:rPr>
                <w:rFonts w:ascii="宋体" w:hAnsi="宋体" w:cs="宋体" w:hint="eastAsia"/>
                <w:sz w:val="24"/>
              </w:rPr>
              <w:t>9</w:t>
            </w:r>
          </w:p>
        </w:tc>
        <w:tc>
          <w:tcPr>
            <w:tcW w:w="1427" w:type="pct"/>
            <w:tcBorders>
              <w:top w:val="single" w:sz="4" w:space="0" w:color="auto"/>
              <w:left w:val="single" w:sz="4" w:space="0" w:color="auto"/>
              <w:bottom w:val="single" w:sz="4" w:space="0" w:color="auto"/>
              <w:right w:val="single" w:sz="4" w:space="0" w:color="auto"/>
            </w:tcBorders>
            <w:vAlign w:val="center"/>
          </w:tcPr>
          <w:p w14:paraId="2D2F19B7" w14:textId="296149E9" w:rsidR="00B42B1B" w:rsidRPr="00AD3B77"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02FA4E23" w14:textId="48E236E8" w:rsidR="00B42B1B" w:rsidRPr="00AD3B77"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57944139" w14:textId="77777777" w:rsidR="00B42B1B" w:rsidRPr="00AD3B77"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6D96FD80" w14:textId="77777777" w:rsidR="00B42B1B" w:rsidRPr="00AD3B77"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54880784" w14:textId="77777777" w:rsidR="00B42B1B" w:rsidRPr="00AD3B77"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01954213" w14:textId="77777777" w:rsidR="00B42B1B" w:rsidRPr="00AD3B77"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561494B0" w14:textId="77777777" w:rsidR="00B42B1B" w:rsidRPr="00AD3B77" w:rsidRDefault="00B42B1B">
            <w:pPr>
              <w:spacing w:before="50" w:after="50"/>
              <w:jc w:val="center"/>
              <w:rPr>
                <w:rFonts w:ascii="宋体" w:hAnsi="宋体" w:cs="宋体" w:hint="eastAsia"/>
                <w:sz w:val="24"/>
              </w:rPr>
            </w:pPr>
          </w:p>
        </w:tc>
      </w:tr>
    </w:tbl>
    <w:p w14:paraId="010FB89E" w14:textId="77777777" w:rsidR="00B42B1B" w:rsidRPr="00AD3B77" w:rsidRDefault="00FA6EE5">
      <w:pPr>
        <w:spacing w:line="360" w:lineRule="auto"/>
        <w:contextualSpacing/>
        <w:rPr>
          <w:rFonts w:ascii="宋体" w:hAnsi="宋体" w:hint="eastAsia"/>
          <w:sz w:val="24"/>
        </w:rPr>
      </w:pPr>
      <w:r w:rsidRPr="00AD3B77">
        <w:rPr>
          <w:rFonts w:ascii="宋体" w:hAnsi="宋体" w:hint="eastAsia"/>
          <w:sz w:val="24"/>
        </w:rPr>
        <w:t>备注：</w:t>
      </w:r>
    </w:p>
    <w:p w14:paraId="532A4683" w14:textId="1B96A7A6" w:rsidR="00B42B1B" w:rsidRPr="00AD3B77" w:rsidRDefault="00FA6EE5">
      <w:pPr>
        <w:tabs>
          <w:tab w:val="left" w:pos="1065"/>
        </w:tabs>
        <w:spacing w:line="360" w:lineRule="auto"/>
        <w:contextualSpacing/>
        <w:rPr>
          <w:rFonts w:ascii="宋体" w:hAnsi="宋体" w:cs="仿宋_GB2312" w:hint="eastAsia"/>
          <w:sz w:val="24"/>
        </w:rPr>
      </w:pPr>
      <w:r w:rsidRPr="00AD3B77">
        <w:rPr>
          <w:rFonts w:ascii="宋体" w:hAnsi="宋体" w:hint="eastAsia"/>
          <w:b/>
          <w:sz w:val="24"/>
        </w:rPr>
        <w:t>以上货物配置清单中“货物名称、数量及单位、品牌、规格型号、制造商、原产地、技术要求及规格”必须</w:t>
      </w:r>
      <w:r w:rsidR="00435AE1" w:rsidRPr="00AD3B77">
        <w:rPr>
          <w:rFonts w:ascii="宋体" w:hAnsi="宋体" w:hint="eastAsia"/>
          <w:b/>
          <w:sz w:val="24"/>
        </w:rPr>
        <w:t>按供应商拟提供的货物</w:t>
      </w:r>
      <w:r w:rsidRPr="00AD3B77">
        <w:rPr>
          <w:rFonts w:ascii="宋体" w:hAnsi="宋体" w:hint="eastAsia"/>
          <w:b/>
          <w:sz w:val="24"/>
        </w:rPr>
        <w:t>如实填写完整，品牌、规格型号没有则填无，填写有缺漏的，响应文件按无效处理。</w:t>
      </w:r>
      <w:r w:rsidRPr="00AD3B77">
        <w:rPr>
          <w:rFonts w:ascii="宋体" w:hAnsi="宋体" w:hint="eastAsia"/>
          <w:sz w:val="24"/>
        </w:rPr>
        <w:t>货物名称、数量及单位、品牌必须与“竞标报价表”一致，</w:t>
      </w:r>
      <w:r w:rsidRPr="00AD3B77">
        <w:rPr>
          <w:rFonts w:ascii="宋体" w:hAnsi="宋体" w:hint="eastAsia"/>
          <w:bCs/>
          <w:sz w:val="24"/>
        </w:rPr>
        <w:t>否则响应文件按无效处理</w:t>
      </w:r>
      <w:r w:rsidRPr="00AD3B77">
        <w:rPr>
          <w:rFonts w:ascii="宋体" w:hAnsi="宋体" w:hint="eastAsia"/>
          <w:b/>
          <w:sz w:val="24"/>
        </w:rPr>
        <w:t>。</w:t>
      </w:r>
      <w:r w:rsidRPr="00AD3B77">
        <w:rPr>
          <w:rFonts w:ascii="宋体" w:hAnsi="宋体" w:cs="仿宋_GB2312" w:hint="eastAsia"/>
          <w:sz w:val="24"/>
        </w:rPr>
        <w:tab/>
      </w:r>
    </w:p>
    <w:p w14:paraId="17DFE383" w14:textId="77777777" w:rsidR="00B42B1B" w:rsidRPr="00AD3B77" w:rsidRDefault="00B42B1B">
      <w:pPr>
        <w:spacing w:line="360" w:lineRule="auto"/>
        <w:contextualSpacing/>
        <w:jc w:val="left"/>
        <w:rPr>
          <w:rFonts w:ascii="宋体" w:hAnsi="宋体" w:cs="仿宋_GB2312" w:hint="eastAsia"/>
          <w:sz w:val="24"/>
        </w:rPr>
      </w:pPr>
    </w:p>
    <w:p w14:paraId="0327E851" w14:textId="77777777" w:rsidR="00B42B1B" w:rsidRPr="00AD3B77" w:rsidRDefault="00B42B1B">
      <w:pPr>
        <w:spacing w:line="360" w:lineRule="auto"/>
        <w:contextualSpacing/>
        <w:jc w:val="left"/>
        <w:rPr>
          <w:rFonts w:ascii="宋体" w:hAnsi="宋体" w:cs="仿宋_GB2312" w:hint="eastAsia"/>
          <w:sz w:val="24"/>
        </w:rPr>
      </w:pPr>
    </w:p>
    <w:p w14:paraId="2D082918" w14:textId="77777777" w:rsidR="00B42B1B" w:rsidRPr="00AD3B77" w:rsidRDefault="00FA6EE5">
      <w:pPr>
        <w:spacing w:line="360" w:lineRule="auto"/>
        <w:ind w:right="-817"/>
        <w:contextualSpacing/>
        <w:jc w:val="center"/>
        <w:rPr>
          <w:rFonts w:ascii="宋体" w:hAnsi="宋体" w:cs="仿宋_GB2312" w:hint="eastAsia"/>
          <w:sz w:val="24"/>
        </w:rPr>
      </w:pPr>
      <w:r w:rsidRPr="00AD3B77">
        <w:rPr>
          <w:rFonts w:ascii="宋体" w:hAnsi="宋体" w:cs="仿宋_GB2312" w:hint="eastAsia"/>
          <w:sz w:val="24"/>
        </w:rPr>
        <w:t>法定代表人或者委托代理人（</w:t>
      </w:r>
      <w:r w:rsidRPr="00AD3B77">
        <w:rPr>
          <w:rFonts w:ascii="宋体" w:hAnsi="宋体" w:hint="eastAsia"/>
          <w:sz w:val="24"/>
        </w:rPr>
        <w:t>签字或盖章或电子签名</w:t>
      </w:r>
      <w:r w:rsidRPr="00AD3B77">
        <w:rPr>
          <w:rFonts w:ascii="宋体" w:hAnsi="宋体" w:cs="仿宋_GB2312" w:hint="eastAsia"/>
          <w:sz w:val="24"/>
        </w:rPr>
        <w:t>）：</w:t>
      </w:r>
    </w:p>
    <w:p w14:paraId="2D1D4401" w14:textId="77777777" w:rsidR="00B42B1B" w:rsidRPr="00AD3B77" w:rsidRDefault="00FA6EE5">
      <w:pPr>
        <w:spacing w:line="360" w:lineRule="auto"/>
        <w:ind w:right="-817" w:firstLine="2880"/>
        <w:contextualSpacing/>
        <w:rPr>
          <w:rFonts w:ascii="宋体" w:hAnsi="宋体" w:cs="仿宋_GB2312" w:hint="eastAsia"/>
          <w:sz w:val="24"/>
        </w:rPr>
      </w:pPr>
      <w:r w:rsidRPr="00AD3B77">
        <w:rPr>
          <w:rFonts w:ascii="宋体" w:hAnsi="宋体" w:cs="仿宋_GB2312" w:hint="eastAsia"/>
          <w:sz w:val="24"/>
        </w:rPr>
        <w:t xml:space="preserve">供应商（电子签章）：      </w:t>
      </w:r>
    </w:p>
    <w:p w14:paraId="56C6B361" w14:textId="77777777" w:rsidR="00B42B1B" w:rsidRPr="00AD3B77" w:rsidRDefault="00FA6EE5">
      <w:pPr>
        <w:spacing w:line="360" w:lineRule="auto"/>
        <w:ind w:right="-817" w:firstLine="2880"/>
        <w:contextualSpacing/>
        <w:rPr>
          <w:rFonts w:ascii="仿宋_GB2312" w:eastAsia="仿宋_GB2312" w:hAnsi="仿宋_GB2312" w:cs="仿宋_GB2312" w:hint="eastAsia"/>
          <w:b/>
          <w:sz w:val="32"/>
          <w:szCs w:val="32"/>
        </w:rPr>
      </w:pPr>
      <w:r w:rsidRPr="00AD3B77">
        <w:rPr>
          <w:rFonts w:ascii="宋体" w:hAnsi="宋体" w:cs="仿宋_GB2312" w:hint="eastAsia"/>
          <w:sz w:val="24"/>
        </w:rPr>
        <w:t>日期：   年   月   日</w:t>
      </w:r>
    </w:p>
    <w:p w14:paraId="1FDC61FD" w14:textId="77777777" w:rsidR="00B42B1B" w:rsidRPr="00AD3B77" w:rsidRDefault="00B42B1B">
      <w:pPr>
        <w:spacing w:line="300" w:lineRule="auto"/>
        <w:rPr>
          <w:rFonts w:ascii="宋体" w:hAnsi="宋体" w:hint="eastAsia"/>
          <w:szCs w:val="21"/>
        </w:rPr>
      </w:pPr>
    </w:p>
    <w:p w14:paraId="64A7E0E7" w14:textId="77777777" w:rsidR="00B42B1B" w:rsidRPr="00AD3B77" w:rsidRDefault="00FA6EE5">
      <w:pPr>
        <w:spacing w:line="300" w:lineRule="auto"/>
        <w:jc w:val="center"/>
        <w:rPr>
          <w:rFonts w:ascii="方正小标宋简体" w:eastAsia="方正小标宋简体" w:hAnsi="方正小标宋简体" w:cs="方正小标宋简体" w:hint="eastAsia"/>
          <w:bCs/>
          <w:sz w:val="44"/>
          <w:szCs w:val="44"/>
        </w:rPr>
      </w:pPr>
      <w:r w:rsidRPr="00AD3B77">
        <w:rPr>
          <w:rFonts w:ascii="方正小标宋简体" w:eastAsia="方正小标宋简体" w:hAnsi="方正小标宋简体" w:cs="方正小标宋简体"/>
          <w:bCs/>
          <w:sz w:val="44"/>
          <w:szCs w:val="44"/>
        </w:rPr>
        <w:br w:type="page" w:clear="all"/>
      </w:r>
    </w:p>
    <w:p w14:paraId="176BEE63" w14:textId="77777777" w:rsidR="00B42B1B" w:rsidRPr="00AD3B77" w:rsidRDefault="00FA6EE5">
      <w:pPr>
        <w:spacing w:line="300" w:lineRule="auto"/>
        <w:jc w:val="center"/>
        <w:rPr>
          <w:rFonts w:ascii="方正小标宋简体" w:eastAsia="方正小标宋简体" w:hAnsi="方正小标宋简体" w:cs="方正小标宋简体" w:hint="eastAsia"/>
          <w:bCs/>
          <w:sz w:val="44"/>
          <w:szCs w:val="44"/>
        </w:rPr>
      </w:pPr>
      <w:r w:rsidRPr="00AD3B77">
        <w:rPr>
          <w:rFonts w:ascii="方正小标宋简体" w:eastAsia="方正小标宋简体" w:hAnsi="方正小标宋简体" w:cs="方正小标宋简体" w:hint="eastAsia"/>
          <w:bCs/>
          <w:sz w:val="44"/>
          <w:szCs w:val="44"/>
        </w:rPr>
        <w:lastRenderedPageBreak/>
        <w:t>技术要求偏离表</w:t>
      </w:r>
    </w:p>
    <w:p w14:paraId="22A51818" w14:textId="77777777" w:rsidR="00B42B1B" w:rsidRPr="00AD3B77" w:rsidRDefault="00B42B1B">
      <w:pPr>
        <w:spacing w:line="520" w:lineRule="exact"/>
        <w:rPr>
          <w:rFonts w:ascii="仿宋_GB2312" w:eastAsia="仿宋_GB2312" w:hAnsi="仿宋_GB2312" w:cs="仿宋_GB2312" w:hint="eastAsia"/>
          <w:sz w:val="32"/>
          <w:szCs w:val="32"/>
        </w:rPr>
      </w:pPr>
    </w:p>
    <w:p w14:paraId="329A192D" w14:textId="77777777" w:rsidR="00B42B1B" w:rsidRPr="00AD3B77" w:rsidRDefault="00FA6EE5">
      <w:pPr>
        <w:spacing w:line="360" w:lineRule="auto"/>
        <w:rPr>
          <w:rFonts w:ascii="宋体" w:hAnsi="宋体" w:cs="仿宋_GB2312" w:hint="eastAsia"/>
          <w:sz w:val="24"/>
        </w:rPr>
      </w:pPr>
      <w:r w:rsidRPr="00AD3B77">
        <w:rPr>
          <w:rFonts w:ascii="宋体" w:hAnsi="宋体" w:cs="仿宋_GB2312" w:hint="eastAsia"/>
          <w:sz w:val="24"/>
        </w:rPr>
        <w:t>采购项目编号：</w:t>
      </w:r>
      <w:r w:rsidRPr="00AD3B77">
        <w:rPr>
          <w:rFonts w:ascii="宋体" w:hAnsi="宋体" w:cs="仿宋_GB2312" w:hint="eastAsia"/>
          <w:sz w:val="24"/>
          <w:u w:val="single"/>
        </w:rPr>
        <w:t xml:space="preserve">                 </w:t>
      </w:r>
    </w:p>
    <w:p w14:paraId="5CC49FA0" w14:textId="77777777" w:rsidR="00B42B1B" w:rsidRPr="00AD3B77" w:rsidRDefault="00FA6EE5">
      <w:pPr>
        <w:spacing w:line="360" w:lineRule="auto"/>
        <w:rPr>
          <w:rFonts w:ascii="宋体" w:hAnsi="宋体" w:cs="仿宋_GB2312" w:hint="eastAsia"/>
          <w:sz w:val="24"/>
        </w:rPr>
      </w:pPr>
      <w:r w:rsidRPr="00AD3B77">
        <w:rPr>
          <w:rFonts w:ascii="宋体" w:hAnsi="宋体" w:cs="仿宋_GB2312" w:hint="eastAsia"/>
          <w:sz w:val="24"/>
        </w:rPr>
        <w:t>采购项目名称：</w:t>
      </w:r>
      <w:r w:rsidRPr="00AD3B77">
        <w:rPr>
          <w:rFonts w:ascii="宋体" w:hAnsi="宋体" w:cs="仿宋_GB2312" w:hint="eastAsia"/>
          <w:sz w:val="24"/>
          <w:u w:val="single"/>
        </w:rPr>
        <w:t xml:space="preserve">                 </w:t>
      </w:r>
      <w:r w:rsidRPr="00AD3B77">
        <w:rPr>
          <w:rFonts w:ascii="宋体" w:hAnsi="宋体" w:cs="仿宋_GB2312"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835"/>
        <w:gridCol w:w="835"/>
        <w:gridCol w:w="2771"/>
        <w:gridCol w:w="2494"/>
        <w:gridCol w:w="1361"/>
      </w:tblGrid>
      <w:tr w:rsidR="00B42B1B" w:rsidRPr="00AD3B77" w14:paraId="3C08D5B8" w14:textId="77777777">
        <w:trPr>
          <w:cantSplit/>
          <w:trHeight w:val="420"/>
          <w:jc w:val="center"/>
        </w:trPr>
        <w:tc>
          <w:tcPr>
            <w:tcW w:w="503" w:type="pct"/>
            <w:tcBorders>
              <w:top w:val="single" w:sz="4" w:space="0" w:color="auto"/>
              <w:left w:val="single" w:sz="4" w:space="0" w:color="auto"/>
              <w:bottom w:val="single" w:sz="4" w:space="0" w:color="auto"/>
              <w:right w:val="single" w:sz="4" w:space="0" w:color="auto"/>
            </w:tcBorders>
            <w:vAlign w:val="center"/>
          </w:tcPr>
          <w:p w14:paraId="7E2C9384" w14:textId="77777777" w:rsidR="00B42B1B" w:rsidRPr="00AD3B77" w:rsidRDefault="00FA6EE5">
            <w:pPr>
              <w:pStyle w:val="1d"/>
              <w:spacing w:line="360" w:lineRule="auto"/>
              <w:ind w:firstLine="0"/>
              <w:jc w:val="center"/>
              <w:rPr>
                <w:rFonts w:ascii="宋体" w:eastAsia="宋体" w:hAnsi="宋体" w:cs="仿宋_GB2312" w:hint="eastAsia"/>
                <w:sz w:val="24"/>
                <w:szCs w:val="24"/>
              </w:rPr>
            </w:pPr>
            <w:r w:rsidRPr="00AD3B77">
              <w:rPr>
                <w:rFonts w:ascii="宋体" w:eastAsia="宋体" w:hAnsi="宋体" w:cs="仿宋_GB2312" w:hint="eastAsia"/>
                <w:sz w:val="24"/>
                <w:szCs w:val="24"/>
              </w:rPr>
              <w:t>序号</w:t>
            </w:r>
          </w:p>
        </w:tc>
        <w:tc>
          <w:tcPr>
            <w:tcW w:w="503" w:type="pct"/>
            <w:tcBorders>
              <w:top w:val="single" w:sz="4" w:space="0" w:color="auto"/>
              <w:left w:val="single" w:sz="4" w:space="0" w:color="auto"/>
              <w:bottom w:val="single" w:sz="4" w:space="0" w:color="auto"/>
              <w:right w:val="single" w:sz="4" w:space="0" w:color="auto"/>
            </w:tcBorders>
            <w:vAlign w:val="center"/>
          </w:tcPr>
          <w:p w14:paraId="0F24195B" w14:textId="77777777" w:rsidR="00B42B1B" w:rsidRPr="00AD3B77" w:rsidRDefault="00FA6EE5">
            <w:pPr>
              <w:pStyle w:val="1d"/>
              <w:spacing w:line="360" w:lineRule="auto"/>
              <w:ind w:firstLine="0"/>
              <w:jc w:val="center"/>
              <w:rPr>
                <w:rFonts w:ascii="宋体" w:eastAsia="宋体" w:hAnsi="宋体" w:cs="仿宋_GB2312" w:hint="eastAsia"/>
                <w:sz w:val="24"/>
                <w:szCs w:val="24"/>
              </w:rPr>
            </w:pPr>
            <w:r w:rsidRPr="00AD3B77">
              <w:rPr>
                <w:rFonts w:ascii="宋体" w:eastAsia="宋体" w:hAnsi="宋体" w:cs="仿宋_GB2312" w:hint="eastAsia"/>
                <w:sz w:val="24"/>
                <w:szCs w:val="24"/>
              </w:rPr>
              <w:t>名称</w:t>
            </w:r>
          </w:p>
        </w:tc>
        <w:tc>
          <w:tcPr>
            <w:tcW w:w="1670" w:type="pct"/>
            <w:tcBorders>
              <w:top w:val="single" w:sz="4" w:space="0" w:color="auto"/>
              <w:left w:val="single" w:sz="4" w:space="0" w:color="auto"/>
              <w:bottom w:val="single" w:sz="4" w:space="0" w:color="auto"/>
              <w:right w:val="single" w:sz="4" w:space="0" w:color="auto"/>
            </w:tcBorders>
            <w:vAlign w:val="center"/>
          </w:tcPr>
          <w:p w14:paraId="76ED68D5" w14:textId="77777777" w:rsidR="00B42B1B" w:rsidRPr="00AD3B77" w:rsidRDefault="00FA6EE5">
            <w:pPr>
              <w:pStyle w:val="1d"/>
              <w:spacing w:line="360" w:lineRule="auto"/>
              <w:ind w:firstLine="0"/>
              <w:jc w:val="center"/>
              <w:rPr>
                <w:rFonts w:ascii="宋体" w:eastAsia="宋体" w:hAnsi="宋体" w:cs="仿宋_GB2312" w:hint="eastAsia"/>
                <w:sz w:val="24"/>
                <w:szCs w:val="24"/>
              </w:rPr>
            </w:pPr>
            <w:r w:rsidRPr="00AD3B77">
              <w:rPr>
                <w:rFonts w:ascii="宋体" w:eastAsia="宋体" w:hAnsi="宋体" w:cs="仿宋_GB2312" w:hint="eastAsia"/>
                <w:sz w:val="24"/>
                <w:szCs w:val="24"/>
              </w:rPr>
              <w:t>谈判文件要求</w:t>
            </w:r>
          </w:p>
        </w:tc>
        <w:tc>
          <w:tcPr>
            <w:tcW w:w="1503" w:type="pct"/>
            <w:tcBorders>
              <w:top w:val="single" w:sz="4" w:space="0" w:color="auto"/>
              <w:left w:val="single" w:sz="4" w:space="0" w:color="auto"/>
              <w:bottom w:val="single" w:sz="4" w:space="0" w:color="auto"/>
              <w:right w:val="single" w:sz="4" w:space="0" w:color="auto"/>
            </w:tcBorders>
            <w:vAlign w:val="center"/>
          </w:tcPr>
          <w:p w14:paraId="0CDBBD1A" w14:textId="77777777" w:rsidR="00B42B1B" w:rsidRPr="00AD3B77" w:rsidRDefault="00FA6EE5">
            <w:pPr>
              <w:pStyle w:val="1d"/>
              <w:spacing w:line="360" w:lineRule="auto"/>
              <w:ind w:firstLine="0"/>
              <w:jc w:val="center"/>
              <w:rPr>
                <w:rFonts w:ascii="宋体" w:eastAsia="宋体" w:hAnsi="宋体" w:cs="仿宋_GB2312" w:hint="eastAsia"/>
                <w:sz w:val="24"/>
                <w:szCs w:val="24"/>
              </w:rPr>
            </w:pPr>
            <w:r w:rsidRPr="00AD3B77">
              <w:rPr>
                <w:rFonts w:ascii="宋体" w:eastAsia="宋体" w:hAnsi="宋体" w:cs="仿宋_GB2312" w:hint="eastAsia"/>
                <w:sz w:val="24"/>
                <w:szCs w:val="24"/>
              </w:rPr>
              <w:t>竞标响应</w:t>
            </w:r>
          </w:p>
        </w:tc>
        <w:tc>
          <w:tcPr>
            <w:tcW w:w="820" w:type="pct"/>
            <w:tcBorders>
              <w:top w:val="single" w:sz="4" w:space="0" w:color="auto"/>
              <w:left w:val="single" w:sz="4" w:space="0" w:color="auto"/>
              <w:bottom w:val="single" w:sz="4" w:space="0" w:color="auto"/>
              <w:right w:val="single" w:sz="4" w:space="0" w:color="auto"/>
            </w:tcBorders>
            <w:vAlign w:val="center"/>
          </w:tcPr>
          <w:p w14:paraId="64F23C86" w14:textId="77777777" w:rsidR="00B42B1B" w:rsidRPr="00AD3B77" w:rsidRDefault="00FA6EE5">
            <w:pPr>
              <w:pStyle w:val="1d"/>
              <w:spacing w:line="360" w:lineRule="auto"/>
              <w:ind w:firstLine="0"/>
              <w:jc w:val="center"/>
              <w:rPr>
                <w:rFonts w:ascii="宋体" w:eastAsia="宋体" w:hAnsi="宋体" w:cs="仿宋_GB2312" w:hint="eastAsia"/>
                <w:sz w:val="24"/>
                <w:szCs w:val="24"/>
              </w:rPr>
            </w:pPr>
            <w:r w:rsidRPr="00AD3B77">
              <w:rPr>
                <w:rFonts w:ascii="宋体" w:eastAsia="宋体" w:hAnsi="宋体" w:cs="仿宋_GB2312" w:hint="eastAsia"/>
                <w:sz w:val="24"/>
                <w:szCs w:val="24"/>
              </w:rPr>
              <w:t>偏离说明</w:t>
            </w:r>
          </w:p>
        </w:tc>
      </w:tr>
      <w:tr w:rsidR="00B42B1B" w:rsidRPr="00AD3B77" w14:paraId="09C4870C" w14:textId="77777777">
        <w:trPr>
          <w:cantSplit/>
          <w:trHeight w:val="420"/>
          <w:jc w:val="center"/>
        </w:trPr>
        <w:tc>
          <w:tcPr>
            <w:tcW w:w="503" w:type="pct"/>
            <w:tcBorders>
              <w:top w:val="single" w:sz="4" w:space="0" w:color="auto"/>
              <w:left w:val="single" w:sz="4" w:space="0" w:color="auto"/>
              <w:bottom w:val="single" w:sz="4" w:space="0" w:color="auto"/>
              <w:right w:val="single" w:sz="4" w:space="0" w:color="auto"/>
            </w:tcBorders>
            <w:vAlign w:val="center"/>
          </w:tcPr>
          <w:p w14:paraId="39FBC30B" w14:textId="77777777" w:rsidR="00B42B1B" w:rsidRPr="00AD3B77" w:rsidRDefault="00FA6EE5">
            <w:pPr>
              <w:pStyle w:val="1d"/>
              <w:spacing w:line="360" w:lineRule="auto"/>
              <w:ind w:firstLine="0"/>
              <w:jc w:val="center"/>
              <w:rPr>
                <w:rFonts w:ascii="宋体" w:eastAsia="宋体" w:hAnsi="宋体" w:cs="仿宋_GB2312" w:hint="eastAsia"/>
                <w:sz w:val="24"/>
                <w:szCs w:val="24"/>
              </w:rPr>
            </w:pPr>
            <w:r w:rsidRPr="00AD3B77">
              <w:rPr>
                <w:rFonts w:ascii="宋体" w:eastAsia="宋体" w:hAnsi="宋体" w:cs="仿宋_GB2312" w:hint="eastAsia"/>
                <w:sz w:val="24"/>
                <w:szCs w:val="24"/>
              </w:rPr>
              <w:t>1</w:t>
            </w:r>
          </w:p>
        </w:tc>
        <w:tc>
          <w:tcPr>
            <w:tcW w:w="503" w:type="pct"/>
            <w:tcBorders>
              <w:top w:val="single" w:sz="4" w:space="0" w:color="auto"/>
              <w:left w:val="single" w:sz="4" w:space="0" w:color="auto"/>
              <w:bottom w:val="single" w:sz="4" w:space="0" w:color="auto"/>
              <w:right w:val="single" w:sz="4" w:space="0" w:color="auto"/>
            </w:tcBorders>
            <w:vAlign w:val="center"/>
          </w:tcPr>
          <w:p w14:paraId="0A76569D"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1670" w:type="pct"/>
            <w:tcBorders>
              <w:top w:val="single" w:sz="4" w:space="0" w:color="auto"/>
              <w:left w:val="single" w:sz="4" w:space="0" w:color="auto"/>
              <w:bottom w:val="single" w:sz="4" w:space="0" w:color="auto"/>
              <w:right w:val="single" w:sz="4" w:space="0" w:color="auto"/>
            </w:tcBorders>
            <w:vAlign w:val="center"/>
          </w:tcPr>
          <w:p w14:paraId="78E581CD"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1503" w:type="pct"/>
            <w:tcBorders>
              <w:top w:val="single" w:sz="4" w:space="0" w:color="auto"/>
              <w:left w:val="single" w:sz="4" w:space="0" w:color="auto"/>
              <w:bottom w:val="single" w:sz="4" w:space="0" w:color="auto"/>
              <w:right w:val="single" w:sz="4" w:space="0" w:color="auto"/>
            </w:tcBorders>
            <w:vAlign w:val="center"/>
          </w:tcPr>
          <w:p w14:paraId="17B17B3A"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820" w:type="pct"/>
            <w:tcBorders>
              <w:top w:val="single" w:sz="4" w:space="0" w:color="auto"/>
              <w:left w:val="single" w:sz="4" w:space="0" w:color="auto"/>
              <w:bottom w:val="single" w:sz="4" w:space="0" w:color="auto"/>
              <w:right w:val="single" w:sz="4" w:space="0" w:color="auto"/>
            </w:tcBorders>
            <w:vAlign w:val="center"/>
          </w:tcPr>
          <w:p w14:paraId="0ED12D53"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r>
      <w:tr w:rsidR="00B42B1B" w:rsidRPr="00AD3B77" w14:paraId="252F5971" w14:textId="77777777">
        <w:trPr>
          <w:cantSplit/>
          <w:trHeight w:val="420"/>
          <w:jc w:val="center"/>
        </w:trPr>
        <w:tc>
          <w:tcPr>
            <w:tcW w:w="503" w:type="pct"/>
            <w:tcBorders>
              <w:top w:val="single" w:sz="4" w:space="0" w:color="auto"/>
              <w:left w:val="single" w:sz="4" w:space="0" w:color="auto"/>
              <w:bottom w:val="single" w:sz="4" w:space="0" w:color="auto"/>
              <w:right w:val="single" w:sz="4" w:space="0" w:color="auto"/>
            </w:tcBorders>
            <w:vAlign w:val="center"/>
          </w:tcPr>
          <w:p w14:paraId="537D8C2F" w14:textId="77777777" w:rsidR="00B42B1B" w:rsidRPr="00AD3B77" w:rsidRDefault="00FA6EE5">
            <w:pPr>
              <w:pStyle w:val="1d"/>
              <w:spacing w:line="360" w:lineRule="auto"/>
              <w:ind w:firstLine="0"/>
              <w:jc w:val="center"/>
              <w:rPr>
                <w:rFonts w:ascii="宋体" w:eastAsia="宋体" w:hAnsi="宋体" w:cs="仿宋_GB2312" w:hint="eastAsia"/>
                <w:sz w:val="24"/>
                <w:szCs w:val="24"/>
              </w:rPr>
            </w:pPr>
            <w:r w:rsidRPr="00AD3B77">
              <w:rPr>
                <w:rFonts w:ascii="宋体" w:eastAsia="宋体" w:hAnsi="宋体" w:cs="仿宋_GB2312" w:hint="eastAsia"/>
                <w:sz w:val="24"/>
                <w:szCs w:val="24"/>
              </w:rPr>
              <w:t>2</w:t>
            </w:r>
          </w:p>
        </w:tc>
        <w:tc>
          <w:tcPr>
            <w:tcW w:w="503" w:type="pct"/>
            <w:tcBorders>
              <w:top w:val="single" w:sz="4" w:space="0" w:color="auto"/>
              <w:left w:val="single" w:sz="4" w:space="0" w:color="auto"/>
              <w:bottom w:val="single" w:sz="4" w:space="0" w:color="auto"/>
              <w:right w:val="single" w:sz="4" w:space="0" w:color="auto"/>
            </w:tcBorders>
            <w:vAlign w:val="center"/>
          </w:tcPr>
          <w:p w14:paraId="1277C317"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1670" w:type="pct"/>
            <w:tcBorders>
              <w:top w:val="single" w:sz="4" w:space="0" w:color="auto"/>
              <w:left w:val="single" w:sz="4" w:space="0" w:color="auto"/>
              <w:bottom w:val="single" w:sz="4" w:space="0" w:color="auto"/>
              <w:right w:val="single" w:sz="4" w:space="0" w:color="auto"/>
            </w:tcBorders>
            <w:vAlign w:val="center"/>
          </w:tcPr>
          <w:p w14:paraId="1783FEEF"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1503" w:type="pct"/>
            <w:tcBorders>
              <w:top w:val="single" w:sz="4" w:space="0" w:color="auto"/>
              <w:left w:val="single" w:sz="4" w:space="0" w:color="auto"/>
              <w:bottom w:val="single" w:sz="4" w:space="0" w:color="auto"/>
              <w:right w:val="single" w:sz="4" w:space="0" w:color="auto"/>
            </w:tcBorders>
            <w:vAlign w:val="center"/>
          </w:tcPr>
          <w:p w14:paraId="3DD7C56E"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820" w:type="pct"/>
            <w:tcBorders>
              <w:top w:val="single" w:sz="4" w:space="0" w:color="auto"/>
              <w:left w:val="single" w:sz="4" w:space="0" w:color="auto"/>
              <w:bottom w:val="single" w:sz="4" w:space="0" w:color="auto"/>
              <w:right w:val="single" w:sz="4" w:space="0" w:color="auto"/>
            </w:tcBorders>
            <w:vAlign w:val="center"/>
          </w:tcPr>
          <w:p w14:paraId="19BDE60E"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r>
      <w:tr w:rsidR="00B42B1B" w:rsidRPr="00AD3B77" w14:paraId="5DA09DFD" w14:textId="77777777">
        <w:trPr>
          <w:cantSplit/>
          <w:trHeight w:val="420"/>
          <w:jc w:val="center"/>
        </w:trPr>
        <w:tc>
          <w:tcPr>
            <w:tcW w:w="503" w:type="pct"/>
            <w:tcBorders>
              <w:top w:val="single" w:sz="4" w:space="0" w:color="auto"/>
              <w:left w:val="single" w:sz="4" w:space="0" w:color="auto"/>
              <w:bottom w:val="single" w:sz="4" w:space="0" w:color="auto"/>
              <w:right w:val="single" w:sz="4" w:space="0" w:color="auto"/>
            </w:tcBorders>
            <w:vAlign w:val="center"/>
          </w:tcPr>
          <w:p w14:paraId="2486F9ED" w14:textId="77777777" w:rsidR="00B42B1B" w:rsidRPr="00AD3B77" w:rsidRDefault="00FA6EE5">
            <w:pPr>
              <w:pStyle w:val="1d"/>
              <w:spacing w:line="360" w:lineRule="auto"/>
              <w:ind w:firstLine="0"/>
              <w:jc w:val="center"/>
              <w:rPr>
                <w:rFonts w:ascii="宋体" w:eastAsia="宋体" w:hAnsi="宋体" w:cs="仿宋_GB2312" w:hint="eastAsia"/>
                <w:sz w:val="24"/>
                <w:szCs w:val="24"/>
              </w:rPr>
            </w:pPr>
            <w:r w:rsidRPr="00AD3B77">
              <w:rPr>
                <w:rFonts w:ascii="宋体" w:eastAsia="宋体" w:hAnsi="宋体" w:cs="仿宋_GB2312" w:hint="eastAsia"/>
                <w:sz w:val="24"/>
                <w:szCs w:val="24"/>
              </w:rPr>
              <w:t>3</w:t>
            </w:r>
          </w:p>
        </w:tc>
        <w:tc>
          <w:tcPr>
            <w:tcW w:w="503" w:type="pct"/>
            <w:tcBorders>
              <w:top w:val="single" w:sz="4" w:space="0" w:color="auto"/>
              <w:left w:val="single" w:sz="4" w:space="0" w:color="auto"/>
              <w:bottom w:val="single" w:sz="4" w:space="0" w:color="auto"/>
              <w:right w:val="single" w:sz="4" w:space="0" w:color="auto"/>
            </w:tcBorders>
            <w:vAlign w:val="center"/>
          </w:tcPr>
          <w:p w14:paraId="692EC393"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1670" w:type="pct"/>
            <w:tcBorders>
              <w:top w:val="single" w:sz="4" w:space="0" w:color="auto"/>
              <w:left w:val="single" w:sz="4" w:space="0" w:color="auto"/>
              <w:bottom w:val="single" w:sz="4" w:space="0" w:color="auto"/>
              <w:right w:val="single" w:sz="4" w:space="0" w:color="auto"/>
            </w:tcBorders>
            <w:vAlign w:val="center"/>
          </w:tcPr>
          <w:p w14:paraId="4211CD5F"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1503" w:type="pct"/>
            <w:tcBorders>
              <w:top w:val="single" w:sz="4" w:space="0" w:color="auto"/>
              <w:left w:val="single" w:sz="4" w:space="0" w:color="auto"/>
              <w:bottom w:val="single" w:sz="4" w:space="0" w:color="auto"/>
              <w:right w:val="single" w:sz="4" w:space="0" w:color="auto"/>
            </w:tcBorders>
            <w:vAlign w:val="center"/>
          </w:tcPr>
          <w:p w14:paraId="40008FBA"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820" w:type="pct"/>
            <w:tcBorders>
              <w:top w:val="single" w:sz="4" w:space="0" w:color="auto"/>
              <w:left w:val="single" w:sz="4" w:space="0" w:color="auto"/>
              <w:bottom w:val="single" w:sz="4" w:space="0" w:color="auto"/>
              <w:right w:val="single" w:sz="4" w:space="0" w:color="auto"/>
            </w:tcBorders>
            <w:vAlign w:val="center"/>
          </w:tcPr>
          <w:p w14:paraId="7096A0B8"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r>
      <w:tr w:rsidR="00B42B1B" w:rsidRPr="00AD3B77" w14:paraId="74D87F3B" w14:textId="77777777">
        <w:trPr>
          <w:cantSplit/>
          <w:trHeight w:val="420"/>
          <w:jc w:val="center"/>
        </w:trPr>
        <w:tc>
          <w:tcPr>
            <w:tcW w:w="503" w:type="pct"/>
            <w:tcBorders>
              <w:top w:val="single" w:sz="4" w:space="0" w:color="auto"/>
              <w:left w:val="single" w:sz="4" w:space="0" w:color="auto"/>
              <w:bottom w:val="single" w:sz="4" w:space="0" w:color="auto"/>
              <w:right w:val="single" w:sz="4" w:space="0" w:color="auto"/>
            </w:tcBorders>
            <w:vAlign w:val="center"/>
          </w:tcPr>
          <w:p w14:paraId="75D9E985" w14:textId="77777777" w:rsidR="00B42B1B" w:rsidRPr="00AD3B77" w:rsidRDefault="00FA6EE5">
            <w:pPr>
              <w:pStyle w:val="1d"/>
              <w:spacing w:line="360" w:lineRule="auto"/>
              <w:ind w:firstLine="0"/>
              <w:jc w:val="center"/>
              <w:rPr>
                <w:rFonts w:ascii="宋体" w:eastAsia="宋体" w:hAnsi="宋体" w:cs="仿宋_GB2312" w:hint="eastAsia"/>
                <w:sz w:val="24"/>
                <w:szCs w:val="24"/>
              </w:rPr>
            </w:pPr>
            <w:r w:rsidRPr="00AD3B77">
              <w:rPr>
                <w:rFonts w:ascii="宋体" w:eastAsia="宋体" w:hAnsi="宋体" w:cs="仿宋_GB2312" w:hint="eastAsia"/>
                <w:sz w:val="24"/>
                <w:szCs w:val="24"/>
              </w:rPr>
              <w:t>4</w:t>
            </w:r>
          </w:p>
        </w:tc>
        <w:tc>
          <w:tcPr>
            <w:tcW w:w="503" w:type="pct"/>
            <w:tcBorders>
              <w:top w:val="single" w:sz="4" w:space="0" w:color="auto"/>
              <w:left w:val="single" w:sz="4" w:space="0" w:color="auto"/>
              <w:bottom w:val="single" w:sz="4" w:space="0" w:color="auto"/>
              <w:right w:val="single" w:sz="4" w:space="0" w:color="auto"/>
            </w:tcBorders>
            <w:vAlign w:val="center"/>
          </w:tcPr>
          <w:p w14:paraId="43E081C3"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1670" w:type="pct"/>
            <w:tcBorders>
              <w:top w:val="single" w:sz="4" w:space="0" w:color="auto"/>
              <w:left w:val="single" w:sz="4" w:space="0" w:color="auto"/>
              <w:bottom w:val="single" w:sz="4" w:space="0" w:color="auto"/>
              <w:right w:val="single" w:sz="4" w:space="0" w:color="auto"/>
            </w:tcBorders>
            <w:vAlign w:val="center"/>
          </w:tcPr>
          <w:p w14:paraId="16DEE5CB"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1503" w:type="pct"/>
            <w:tcBorders>
              <w:top w:val="single" w:sz="4" w:space="0" w:color="auto"/>
              <w:left w:val="single" w:sz="4" w:space="0" w:color="auto"/>
              <w:bottom w:val="single" w:sz="4" w:space="0" w:color="auto"/>
              <w:right w:val="single" w:sz="4" w:space="0" w:color="auto"/>
            </w:tcBorders>
            <w:vAlign w:val="center"/>
          </w:tcPr>
          <w:p w14:paraId="002248F5"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820" w:type="pct"/>
            <w:tcBorders>
              <w:top w:val="single" w:sz="4" w:space="0" w:color="auto"/>
              <w:left w:val="single" w:sz="4" w:space="0" w:color="auto"/>
              <w:bottom w:val="single" w:sz="4" w:space="0" w:color="auto"/>
              <w:right w:val="single" w:sz="4" w:space="0" w:color="auto"/>
            </w:tcBorders>
            <w:vAlign w:val="center"/>
          </w:tcPr>
          <w:p w14:paraId="3E5598ED"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r>
      <w:tr w:rsidR="00B42B1B" w:rsidRPr="00AD3B77" w14:paraId="5A43233C" w14:textId="77777777">
        <w:trPr>
          <w:cantSplit/>
          <w:trHeight w:val="420"/>
          <w:jc w:val="center"/>
        </w:trPr>
        <w:tc>
          <w:tcPr>
            <w:tcW w:w="503" w:type="pct"/>
            <w:tcBorders>
              <w:top w:val="single" w:sz="4" w:space="0" w:color="auto"/>
              <w:left w:val="single" w:sz="4" w:space="0" w:color="auto"/>
              <w:bottom w:val="single" w:sz="4" w:space="0" w:color="auto"/>
              <w:right w:val="single" w:sz="4" w:space="0" w:color="auto"/>
            </w:tcBorders>
            <w:vAlign w:val="center"/>
          </w:tcPr>
          <w:p w14:paraId="3095FF6F" w14:textId="77777777" w:rsidR="00B42B1B" w:rsidRPr="00AD3B77" w:rsidRDefault="00FA6EE5">
            <w:pPr>
              <w:pStyle w:val="1d"/>
              <w:spacing w:line="360" w:lineRule="auto"/>
              <w:ind w:firstLine="0"/>
              <w:jc w:val="center"/>
              <w:rPr>
                <w:rFonts w:ascii="宋体" w:eastAsia="宋体" w:hAnsi="宋体" w:cs="仿宋_GB2312" w:hint="eastAsia"/>
                <w:sz w:val="24"/>
                <w:szCs w:val="24"/>
              </w:rPr>
            </w:pPr>
            <w:r w:rsidRPr="00AD3B77">
              <w:rPr>
                <w:rFonts w:ascii="宋体" w:eastAsia="宋体" w:hAnsi="宋体" w:cs="仿宋_GB2312" w:hint="eastAsia"/>
                <w:sz w:val="24"/>
                <w:szCs w:val="24"/>
              </w:rPr>
              <w:t>5</w:t>
            </w:r>
          </w:p>
        </w:tc>
        <w:tc>
          <w:tcPr>
            <w:tcW w:w="503" w:type="pct"/>
            <w:tcBorders>
              <w:top w:val="single" w:sz="4" w:space="0" w:color="auto"/>
              <w:left w:val="single" w:sz="4" w:space="0" w:color="auto"/>
              <w:bottom w:val="single" w:sz="4" w:space="0" w:color="auto"/>
              <w:right w:val="single" w:sz="4" w:space="0" w:color="auto"/>
            </w:tcBorders>
            <w:vAlign w:val="center"/>
          </w:tcPr>
          <w:p w14:paraId="057508B0"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1670" w:type="pct"/>
            <w:tcBorders>
              <w:top w:val="single" w:sz="4" w:space="0" w:color="auto"/>
              <w:left w:val="single" w:sz="4" w:space="0" w:color="auto"/>
              <w:bottom w:val="single" w:sz="4" w:space="0" w:color="auto"/>
              <w:right w:val="single" w:sz="4" w:space="0" w:color="auto"/>
            </w:tcBorders>
            <w:vAlign w:val="center"/>
          </w:tcPr>
          <w:p w14:paraId="75DB06B9"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1503" w:type="pct"/>
            <w:tcBorders>
              <w:top w:val="single" w:sz="4" w:space="0" w:color="auto"/>
              <w:left w:val="single" w:sz="4" w:space="0" w:color="auto"/>
              <w:bottom w:val="single" w:sz="4" w:space="0" w:color="auto"/>
              <w:right w:val="single" w:sz="4" w:space="0" w:color="auto"/>
            </w:tcBorders>
            <w:vAlign w:val="center"/>
          </w:tcPr>
          <w:p w14:paraId="6E9DEFA6"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820" w:type="pct"/>
            <w:tcBorders>
              <w:top w:val="single" w:sz="4" w:space="0" w:color="auto"/>
              <w:left w:val="single" w:sz="4" w:space="0" w:color="auto"/>
              <w:bottom w:val="single" w:sz="4" w:space="0" w:color="auto"/>
              <w:right w:val="single" w:sz="4" w:space="0" w:color="auto"/>
            </w:tcBorders>
            <w:vAlign w:val="center"/>
          </w:tcPr>
          <w:p w14:paraId="3BFFAAAB"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r>
      <w:tr w:rsidR="00B42B1B" w:rsidRPr="00AD3B77" w14:paraId="232A104D" w14:textId="77777777">
        <w:trPr>
          <w:trHeight w:val="420"/>
          <w:jc w:val="center"/>
        </w:trPr>
        <w:tc>
          <w:tcPr>
            <w:tcW w:w="503" w:type="pct"/>
            <w:tcBorders>
              <w:top w:val="single" w:sz="4" w:space="0" w:color="auto"/>
              <w:left w:val="single" w:sz="4" w:space="0" w:color="auto"/>
              <w:bottom w:val="single" w:sz="4" w:space="0" w:color="auto"/>
              <w:right w:val="single" w:sz="4" w:space="0" w:color="auto"/>
            </w:tcBorders>
            <w:vAlign w:val="center"/>
          </w:tcPr>
          <w:p w14:paraId="5CAB88B7" w14:textId="77777777" w:rsidR="00B42B1B" w:rsidRPr="00AD3B77" w:rsidRDefault="00FA6EE5">
            <w:pPr>
              <w:pStyle w:val="1d"/>
              <w:spacing w:line="360" w:lineRule="auto"/>
              <w:ind w:firstLine="0"/>
              <w:jc w:val="center"/>
              <w:rPr>
                <w:rFonts w:ascii="宋体" w:eastAsia="宋体" w:hAnsi="宋体" w:cs="仿宋_GB2312" w:hint="eastAsia"/>
                <w:sz w:val="24"/>
                <w:szCs w:val="24"/>
              </w:rPr>
            </w:pPr>
            <w:r w:rsidRPr="00AD3B77">
              <w:rPr>
                <w:rFonts w:ascii="宋体" w:eastAsia="宋体" w:hAnsi="宋体" w:cs="仿宋_GB2312" w:hint="eastAsia"/>
                <w:sz w:val="24"/>
                <w:szCs w:val="24"/>
              </w:rPr>
              <w:t>…</w:t>
            </w:r>
          </w:p>
        </w:tc>
        <w:tc>
          <w:tcPr>
            <w:tcW w:w="503" w:type="pct"/>
            <w:tcBorders>
              <w:top w:val="single" w:sz="4" w:space="0" w:color="auto"/>
              <w:left w:val="single" w:sz="4" w:space="0" w:color="auto"/>
              <w:bottom w:val="single" w:sz="4" w:space="0" w:color="auto"/>
              <w:right w:val="single" w:sz="4" w:space="0" w:color="auto"/>
            </w:tcBorders>
            <w:vAlign w:val="center"/>
          </w:tcPr>
          <w:p w14:paraId="3BA8BF1B"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1670" w:type="pct"/>
            <w:tcBorders>
              <w:top w:val="single" w:sz="4" w:space="0" w:color="auto"/>
              <w:left w:val="single" w:sz="4" w:space="0" w:color="auto"/>
              <w:bottom w:val="single" w:sz="4" w:space="0" w:color="auto"/>
              <w:right w:val="single" w:sz="4" w:space="0" w:color="auto"/>
            </w:tcBorders>
            <w:vAlign w:val="center"/>
          </w:tcPr>
          <w:p w14:paraId="53B8347E"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1503" w:type="pct"/>
            <w:tcBorders>
              <w:top w:val="single" w:sz="4" w:space="0" w:color="auto"/>
              <w:left w:val="single" w:sz="4" w:space="0" w:color="auto"/>
              <w:bottom w:val="single" w:sz="4" w:space="0" w:color="auto"/>
              <w:right w:val="single" w:sz="4" w:space="0" w:color="auto"/>
            </w:tcBorders>
            <w:vAlign w:val="center"/>
          </w:tcPr>
          <w:p w14:paraId="5CC29CC4"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c>
          <w:tcPr>
            <w:tcW w:w="820" w:type="pct"/>
            <w:tcBorders>
              <w:top w:val="single" w:sz="4" w:space="0" w:color="auto"/>
              <w:left w:val="single" w:sz="4" w:space="0" w:color="auto"/>
              <w:bottom w:val="single" w:sz="4" w:space="0" w:color="auto"/>
              <w:right w:val="single" w:sz="4" w:space="0" w:color="auto"/>
            </w:tcBorders>
            <w:vAlign w:val="center"/>
          </w:tcPr>
          <w:p w14:paraId="3104E09F" w14:textId="77777777" w:rsidR="00B42B1B" w:rsidRPr="00AD3B77" w:rsidRDefault="00B42B1B">
            <w:pPr>
              <w:pStyle w:val="1d"/>
              <w:spacing w:line="360" w:lineRule="auto"/>
              <w:ind w:firstLine="0"/>
              <w:jc w:val="center"/>
              <w:rPr>
                <w:rFonts w:ascii="宋体" w:eastAsia="宋体" w:hAnsi="宋体" w:cs="仿宋_GB2312" w:hint="eastAsia"/>
                <w:sz w:val="24"/>
                <w:szCs w:val="24"/>
              </w:rPr>
            </w:pPr>
          </w:p>
        </w:tc>
      </w:tr>
    </w:tbl>
    <w:p w14:paraId="1FC019F7" w14:textId="77777777" w:rsidR="00B42B1B" w:rsidRPr="00AD3B77" w:rsidRDefault="00FA6EE5">
      <w:pPr>
        <w:pStyle w:val="1d"/>
        <w:spacing w:line="360" w:lineRule="auto"/>
        <w:ind w:firstLine="0"/>
        <w:contextualSpacing/>
        <w:rPr>
          <w:rFonts w:ascii="宋体" w:eastAsia="宋体" w:hAnsi="宋体" w:cs="仿宋_GB2312" w:hint="eastAsia"/>
          <w:sz w:val="24"/>
          <w:szCs w:val="24"/>
        </w:rPr>
      </w:pPr>
      <w:r w:rsidRPr="00AD3B77">
        <w:rPr>
          <w:rFonts w:ascii="宋体" w:eastAsia="宋体" w:hAnsi="宋体" w:cs="仿宋_GB2312" w:hint="eastAsia"/>
          <w:sz w:val="24"/>
          <w:szCs w:val="24"/>
        </w:rPr>
        <w:t>注：</w:t>
      </w:r>
    </w:p>
    <w:p w14:paraId="27B0D0DB" w14:textId="2A66B9A1" w:rsidR="00B42B1B" w:rsidRPr="00AD3B77" w:rsidRDefault="00FA6EE5">
      <w:pPr>
        <w:pStyle w:val="1d"/>
        <w:spacing w:line="360" w:lineRule="auto"/>
        <w:ind w:firstLine="0"/>
        <w:contextualSpacing/>
        <w:rPr>
          <w:rFonts w:ascii="宋体" w:eastAsia="宋体" w:hAnsi="宋体" w:cs="仿宋_GB2312" w:hint="eastAsia"/>
          <w:sz w:val="24"/>
          <w:szCs w:val="24"/>
        </w:rPr>
      </w:pPr>
      <w:r w:rsidRPr="00AD3B77">
        <w:rPr>
          <w:rFonts w:ascii="宋体" w:eastAsia="宋体" w:hAnsi="宋体" w:cs="仿宋_GB2312" w:hint="eastAsia"/>
          <w:sz w:val="24"/>
          <w:szCs w:val="24"/>
        </w:rPr>
        <w:t>1.说明：应对照谈判文件“第三章 采购需求”中的技术要求逐条实质性响应，并作出偏离说明。</w:t>
      </w:r>
    </w:p>
    <w:p w14:paraId="454916E8" w14:textId="77777777" w:rsidR="00B42B1B" w:rsidRPr="00AD3B77" w:rsidRDefault="00FA6EE5">
      <w:pPr>
        <w:pStyle w:val="1d"/>
        <w:spacing w:line="360" w:lineRule="auto"/>
        <w:ind w:firstLine="0"/>
        <w:contextualSpacing/>
        <w:rPr>
          <w:rFonts w:ascii="宋体" w:eastAsia="宋体" w:hAnsi="宋体" w:cs="仿宋_GB2312" w:hint="eastAsia"/>
          <w:sz w:val="24"/>
          <w:szCs w:val="24"/>
        </w:rPr>
      </w:pPr>
      <w:r w:rsidRPr="00AD3B77">
        <w:rPr>
          <w:rFonts w:ascii="宋体" w:eastAsia="宋体" w:hAnsi="宋体" w:cs="仿宋_GB2312" w:hint="eastAsia"/>
          <w:sz w:val="24"/>
          <w:szCs w:val="24"/>
        </w:rPr>
        <w:t>2.供应商应根据竞标设备的性能指标，对照谈判文件要求，在“偏离说明”中注明“正偏离”、“负偏离”或者“无偏离”。既不属于“正偏离”也不属于“负偏离”即为“无偏离”。</w:t>
      </w:r>
    </w:p>
    <w:p w14:paraId="2000A8B6" w14:textId="77777777" w:rsidR="00B42B1B" w:rsidRPr="00AD3B77" w:rsidRDefault="00FA6EE5">
      <w:pPr>
        <w:pStyle w:val="1d"/>
        <w:spacing w:line="360" w:lineRule="auto"/>
        <w:ind w:firstLine="0"/>
        <w:contextualSpacing/>
        <w:rPr>
          <w:rFonts w:ascii="宋体" w:eastAsia="宋体" w:hAnsi="宋体" w:hint="eastAsia"/>
          <w:sz w:val="24"/>
          <w:szCs w:val="24"/>
        </w:rPr>
      </w:pPr>
      <w:r w:rsidRPr="00AD3B77">
        <w:rPr>
          <w:rFonts w:ascii="宋体" w:eastAsia="宋体" w:hAnsi="宋体" w:hint="eastAsia"/>
          <w:sz w:val="24"/>
          <w:szCs w:val="24"/>
        </w:rPr>
        <w:t>3.供应商认为其竞标响应有正偏离的，请在技术要求偏离表中列明，且在响应文件中提供竞标产品的彩页或</w:t>
      </w:r>
      <w:r w:rsidRPr="00AD3B77">
        <w:rPr>
          <w:rFonts w:ascii="宋体" w:eastAsia="宋体" w:hAnsi="宋体"/>
          <w:sz w:val="24"/>
          <w:szCs w:val="24"/>
        </w:rPr>
        <w:t>国家认可有资质的第三方检测机构出具的检测报告复印件</w:t>
      </w:r>
      <w:r w:rsidRPr="00AD3B77">
        <w:rPr>
          <w:rFonts w:ascii="宋体" w:eastAsia="宋体" w:hAnsi="宋体" w:hint="eastAsia"/>
          <w:sz w:val="24"/>
          <w:szCs w:val="24"/>
        </w:rPr>
        <w:t>或产品生产厂家出具的技术参数说明证明作为佐证，以上佐证材料均需加盖生产厂家或代理商（附生产厂家授权资料）公章。</w:t>
      </w:r>
    </w:p>
    <w:p w14:paraId="54550D35" w14:textId="22C2E8B9" w:rsidR="00B42B1B" w:rsidRPr="00AD3B77" w:rsidRDefault="00FA6EE5">
      <w:pPr>
        <w:pStyle w:val="1d"/>
        <w:spacing w:line="360" w:lineRule="auto"/>
        <w:ind w:firstLine="0"/>
        <w:contextualSpacing/>
        <w:rPr>
          <w:rFonts w:ascii="宋体" w:eastAsia="宋体" w:hAnsi="宋体" w:hint="eastAsia"/>
          <w:sz w:val="24"/>
          <w:szCs w:val="24"/>
        </w:rPr>
      </w:pPr>
      <w:r w:rsidRPr="00AD3B77">
        <w:rPr>
          <w:rFonts w:ascii="宋体" w:eastAsia="宋体" w:hAnsi="宋体" w:hint="eastAsia"/>
          <w:sz w:val="24"/>
          <w:szCs w:val="24"/>
        </w:rPr>
        <w:t>4</w:t>
      </w:r>
      <w:r w:rsidRPr="00AD3B77">
        <w:rPr>
          <w:rFonts w:ascii="宋体" w:eastAsia="宋体" w:hAnsi="宋体"/>
          <w:sz w:val="24"/>
          <w:szCs w:val="24"/>
        </w:rPr>
        <w:t>.</w:t>
      </w:r>
      <w:r w:rsidRPr="00AD3B77">
        <w:rPr>
          <w:rFonts w:ascii="宋体" w:eastAsia="宋体" w:hAnsi="宋体" w:hint="eastAsia"/>
          <w:sz w:val="24"/>
          <w:szCs w:val="24"/>
        </w:rPr>
        <w:t>如技术要求偏离表中的竞标响应与佐证材料不一致的，以佐证材料为准。</w:t>
      </w:r>
    </w:p>
    <w:p w14:paraId="5DE881D8" w14:textId="77777777" w:rsidR="00B42B1B" w:rsidRPr="00AD3B77" w:rsidRDefault="00B42B1B">
      <w:pPr>
        <w:pStyle w:val="1d"/>
        <w:spacing w:line="360" w:lineRule="auto"/>
        <w:ind w:firstLine="0"/>
        <w:contextualSpacing/>
        <w:rPr>
          <w:rFonts w:ascii="宋体" w:eastAsia="宋体" w:hAnsi="宋体" w:cs="仿宋_GB2312" w:hint="eastAsia"/>
          <w:sz w:val="24"/>
          <w:szCs w:val="24"/>
        </w:rPr>
      </w:pPr>
    </w:p>
    <w:p w14:paraId="3BCA2245" w14:textId="77777777" w:rsidR="00B42B1B" w:rsidRPr="00AD3B77" w:rsidRDefault="00B42B1B">
      <w:pPr>
        <w:spacing w:line="360" w:lineRule="auto"/>
        <w:ind w:right="-817"/>
        <w:contextualSpacing/>
        <w:rPr>
          <w:rFonts w:ascii="宋体" w:hAnsi="宋体" w:cs="仿宋_GB2312" w:hint="eastAsia"/>
          <w:sz w:val="24"/>
        </w:rPr>
      </w:pPr>
    </w:p>
    <w:p w14:paraId="549192FF" w14:textId="77777777" w:rsidR="00B42B1B" w:rsidRPr="00AD3B77" w:rsidRDefault="00FA6EE5">
      <w:pPr>
        <w:spacing w:line="360" w:lineRule="auto"/>
        <w:ind w:right="-817"/>
        <w:contextualSpacing/>
        <w:jc w:val="center"/>
        <w:rPr>
          <w:rFonts w:ascii="宋体" w:hAnsi="宋体" w:cs="仿宋_GB2312" w:hint="eastAsia"/>
          <w:sz w:val="24"/>
        </w:rPr>
      </w:pPr>
      <w:r w:rsidRPr="00AD3B77">
        <w:rPr>
          <w:rFonts w:ascii="宋体" w:hAnsi="宋体" w:cs="仿宋_GB2312" w:hint="eastAsia"/>
          <w:sz w:val="24"/>
        </w:rPr>
        <w:t>法定代表人或者委托代理人（</w:t>
      </w:r>
      <w:r w:rsidRPr="00AD3B77">
        <w:rPr>
          <w:rFonts w:ascii="宋体" w:hAnsi="宋体" w:hint="eastAsia"/>
          <w:sz w:val="24"/>
        </w:rPr>
        <w:t>签字或盖章或电子签名</w:t>
      </w:r>
      <w:r w:rsidRPr="00AD3B77">
        <w:rPr>
          <w:rFonts w:ascii="宋体" w:hAnsi="宋体" w:cs="仿宋_GB2312" w:hint="eastAsia"/>
          <w:sz w:val="24"/>
        </w:rPr>
        <w:t>）：</w:t>
      </w:r>
    </w:p>
    <w:p w14:paraId="6FC129FC" w14:textId="77777777" w:rsidR="00B42B1B" w:rsidRPr="00AD3B77" w:rsidRDefault="00FA6EE5">
      <w:pPr>
        <w:spacing w:line="360" w:lineRule="auto"/>
        <w:ind w:right="-817" w:firstLine="2880"/>
        <w:contextualSpacing/>
        <w:rPr>
          <w:rFonts w:ascii="宋体" w:hAnsi="宋体" w:cs="仿宋_GB2312" w:hint="eastAsia"/>
          <w:sz w:val="24"/>
        </w:rPr>
      </w:pPr>
      <w:r w:rsidRPr="00AD3B77">
        <w:rPr>
          <w:rFonts w:ascii="宋体" w:hAnsi="宋体" w:cs="仿宋_GB2312" w:hint="eastAsia"/>
          <w:sz w:val="24"/>
        </w:rPr>
        <w:t xml:space="preserve">供应商（电子签章）：      </w:t>
      </w:r>
    </w:p>
    <w:p w14:paraId="60749138" w14:textId="77777777" w:rsidR="00B42B1B" w:rsidRPr="00AD3B77" w:rsidRDefault="00FA6EE5">
      <w:pPr>
        <w:spacing w:line="360" w:lineRule="auto"/>
        <w:ind w:right="-817" w:firstLine="2880"/>
        <w:contextualSpacing/>
        <w:rPr>
          <w:rFonts w:ascii="仿宋_GB2312" w:eastAsia="仿宋_GB2312" w:hAnsi="仿宋_GB2312" w:cs="仿宋_GB2312" w:hint="eastAsia"/>
          <w:sz w:val="32"/>
          <w:szCs w:val="32"/>
        </w:rPr>
      </w:pPr>
      <w:r w:rsidRPr="00AD3B77">
        <w:rPr>
          <w:rFonts w:ascii="宋体" w:hAnsi="宋体" w:cs="仿宋_GB2312" w:hint="eastAsia"/>
          <w:sz w:val="24"/>
        </w:rPr>
        <w:t>日期：   年   月   日</w:t>
      </w:r>
    </w:p>
    <w:p w14:paraId="72F4081A" w14:textId="77777777" w:rsidR="00B42B1B" w:rsidRPr="00AD3B77" w:rsidRDefault="00FA6EE5">
      <w:pPr>
        <w:spacing w:line="300" w:lineRule="auto"/>
        <w:rPr>
          <w:rFonts w:ascii="宋体" w:hAnsi="宋体" w:hint="eastAsia"/>
          <w:szCs w:val="21"/>
        </w:rPr>
      </w:pPr>
      <w:r w:rsidRPr="00AD3B77">
        <w:rPr>
          <w:rFonts w:ascii="宋体" w:hAnsi="宋体"/>
          <w:b/>
          <w:bCs/>
          <w:sz w:val="24"/>
        </w:rPr>
        <w:br w:type="page" w:clear="all"/>
      </w:r>
      <w:r w:rsidRPr="00AD3B77">
        <w:rPr>
          <w:rFonts w:ascii="宋体" w:hAnsi="宋体" w:hint="eastAsia"/>
          <w:b/>
          <w:bCs/>
          <w:sz w:val="24"/>
        </w:rPr>
        <w:lastRenderedPageBreak/>
        <w:t>其他文书、文件格式</w:t>
      </w:r>
    </w:p>
    <w:p w14:paraId="58FDA3D2" w14:textId="77777777" w:rsidR="00553A97" w:rsidRPr="00AD3B77" w:rsidRDefault="00553A97">
      <w:pPr>
        <w:spacing w:line="300" w:lineRule="auto"/>
        <w:jc w:val="center"/>
        <w:rPr>
          <w:rFonts w:ascii="方正小标宋简体" w:eastAsia="方正小标宋简体" w:hAnsi="方正小标宋简体" w:cs="方正小标宋简体" w:hint="eastAsia"/>
          <w:bCs/>
          <w:sz w:val="44"/>
          <w:szCs w:val="44"/>
        </w:rPr>
      </w:pPr>
    </w:p>
    <w:p w14:paraId="16E7C9D4" w14:textId="03EA925D" w:rsidR="00B42B1B" w:rsidRPr="00AD3B77" w:rsidRDefault="00FA6EE5">
      <w:pPr>
        <w:spacing w:line="300" w:lineRule="auto"/>
        <w:jc w:val="center"/>
        <w:rPr>
          <w:rFonts w:ascii="方正小标宋简体" w:eastAsia="方正小标宋简体" w:hAnsi="方正小标宋简体" w:cs="方正小标宋简体" w:hint="eastAsia"/>
          <w:bCs/>
          <w:sz w:val="44"/>
          <w:szCs w:val="44"/>
        </w:rPr>
      </w:pPr>
      <w:r w:rsidRPr="00AD3B77">
        <w:rPr>
          <w:rFonts w:ascii="方正小标宋简体" w:eastAsia="方正小标宋简体" w:hAnsi="方正小标宋简体" w:cs="方正小标宋简体" w:hint="eastAsia"/>
          <w:bCs/>
          <w:sz w:val="44"/>
          <w:szCs w:val="44"/>
        </w:rPr>
        <w:t>中小企业声明函（货物）</w:t>
      </w:r>
    </w:p>
    <w:p w14:paraId="55369192" w14:textId="77777777" w:rsidR="00B42B1B" w:rsidRPr="00AD3B77" w:rsidRDefault="00B42B1B"/>
    <w:p w14:paraId="297B79CA" w14:textId="77777777" w:rsidR="00B42B1B" w:rsidRPr="00AD3B77" w:rsidRDefault="00FA6EE5">
      <w:pPr>
        <w:pStyle w:val="1c"/>
        <w:spacing w:after="0" w:line="360" w:lineRule="auto"/>
        <w:ind w:left="-426" w:right="142" w:firstLine="640"/>
        <w:contextualSpacing/>
        <w:rPr>
          <w:rFonts w:ascii="宋体" w:hAnsi="宋体" w:hint="eastAsia"/>
          <w:sz w:val="24"/>
        </w:rPr>
      </w:pPr>
      <w:r w:rsidRPr="00AD3B77">
        <w:rPr>
          <w:rFonts w:ascii="宋体" w:hAnsi="宋体"/>
          <w:sz w:val="24"/>
        </w:rPr>
        <w:t>本公司（联合体）郑重声明，根据《政府采购促进中小企业发展管理办法》（财库﹝2020﹞46号）的规定，本公司（联合体）参加</w:t>
      </w:r>
      <w:bookmarkStart w:id="88" w:name="OLE_LINK4"/>
      <w:r w:rsidRPr="00AD3B77">
        <w:rPr>
          <w:rFonts w:ascii="宋体" w:hAnsi="宋体"/>
          <w:b/>
          <w:bCs/>
          <w:i/>
          <w:iCs/>
          <w:sz w:val="24"/>
          <w:u w:val="single"/>
        </w:rPr>
        <w:t>（单位名称）</w:t>
      </w:r>
      <w:bookmarkEnd w:id="88"/>
      <w:r w:rsidRPr="00AD3B77">
        <w:rPr>
          <w:rFonts w:ascii="宋体" w:hAnsi="宋体"/>
          <w:sz w:val="24"/>
        </w:rPr>
        <w:t>的</w:t>
      </w:r>
      <w:r w:rsidRPr="00AD3B77">
        <w:rPr>
          <w:rFonts w:ascii="宋体" w:hAnsi="宋体"/>
          <w:b/>
          <w:bCs/>
          <w:i/>
          <w:iCs/>
          <w:sz w:val="24"/>
          <w:u w:val="single"/>
        </w:rPr>
        <w:t>（项目名称）</w:t>
      </w:r>
      <w:r w:rsidRPr="00AD3B77">
        <w:rPr>
          <w:rFonts w:ascii="宋体" w:hAnsi="宋体"/>
          <w:sz w:val="24"/>
        </w:rPr>
        <w:t>采购活动，提供的货物全部由符合政策要求的中小企业制造。相关企业（含联合体中的中小企业、签订分包意向协议的中小企业）的具体情况如下：</w:t>
      </w:r>
    </w:p>
    <w:p w14:paraId="00FBF581" w14:textId="45959C42" w:rsidR="00B42B1B" w:rsidRPr="00AD3B77" w:rsidRDefault="00FA6EE5">
      <w:pPr>
        <w:tabs>
          <w:tab w:val="left" w:pos="1384"/>
          <w:tab w:val="left" w:pos="4562"/>
          <w:tab w:val="left" w:pos="6803"/>
        </w:tabs>
        <w:spacing w:line="360" w:lineRule="auto"/>
        <w:ind w:left="-426" w:right="-58" w:firstLine="655"/>
        <w:contextualSpacing/>
        <w:rPr>
          <w:rFonts w:ascii="宋体" w:hAnsi="宋体" w:hint="eastAsia"/>
          <w:sz w:val="24"/>
        </w:rPr>
      </w:pPr>
      <w:r w:rsidRPr="00AD3B77">
        <w:rPr>
          <w:rFonts w:ascii="宋体" w:hAnsi="宋体"/>
          <w:sz w:val="24"/>
        </w:rPr>
        <w:t>1.</w:t>
      </w:r>
      <w:r w:rsidR="00844F8A" w:rsidRPr="00AD3B77">
        <w:rPr>
          <w:rFonts w:ascii="宋体" w:hAnsi="宋体" w:hint="eastAsia"/>
          <w:b/>
          <w:bCs/>
          <w:i/>
          <w:iCs/>
          <w:sz w:val="24"/>
          <w:u w:val="single"/>
        </w:rPr>
        <w:t>（标的名称）</w:t>
      </w:r>
      <w:r w:rsidR="00F1205D" w:rsidRPr="00AD3B77">
        <w:rPr>
          <w:rFonts w:ascii="宋体" w:hAnsi="宋体" w:cs="仿宋_GB2312" w:hint="eastAsia"/>
          <w:sz w:val="24"/>
          <w:u w:val="single"/>
        </w:rPr>
        <w:t xml:space="preserve"> </w:t>
      </w:r>
      <w:r w:rsidRPr="00AD3B77">
        <w:rPr>
          <w:rFonts w:ascii="宋体" w:hAnsi="宋体"/>
          <w:sz w:val="24"/>
        </w:rPr>
        <w:t>，属于</w:t>
      </w:r>
      <w:r w:rsidRPr="00AD3B77">
        <w:rPr>
          <w:rFonts w:ascii="宋体" w:hAnsi="宋体"/>
          <w:b/>
          <w:bCs/>
          <w:i/>
          <w:iCs/>
          <w:sz w:val="24"/>
          <w:u w:val="single"/>
        </w:rPr>
        <w:t>（</w:t>
      </w:r>
      <w:r w:rsidR="00844F8A" w:rsidRPr="00AD3B77">
        <w:rPr>
          <w:rFonts w:ascii="宋体" w:hAnsi="宋体"/>
          <w:b/>
          <w:bCs/>
          <w:i/>
          <w:iCs/>
          <w:sz w:val="24"/>
          <w:u w:val="single"/>
        </w:rPr>
        <w:t>采购文件中明确的所属行业</w:t>
      </w:r>
      <w:r w:rsidRPr="00AD3B77">
        <w:rPr>
          <w:rFonts w:ascii="宋体" w:hAnsi="宋体"/>
          <w:b/>
          <w:bCs/>
          <w:i/>
          <w:iCs/>
          <w:sz w:val="24"/>
          <w:u w:val="single"/>
        </w:rPr>
        <w:t>）</w:t>
      </w:r>
      <w:r w:rsidRPr="00AD3B77">
        <w:rPr>
          <w:rFonts w:ascii="宋体" w:hAnsi="宋体"/>
          <w:sz w:val="24"/>
        </w:rPr>
        <w:t>行业；制造商为</w:t>
      </w:r>
      <w:r w:rsidRPr="00AD3B77">
        <w:rPr>
          <w:rFonts w:ascii="宋体" w:hAnsi="宋体"/>
          <w:b/>
          <w:bCs/>
          <w:i/>
          <w:iCs/>
          <w:sz w:val="24"/>
          <w:u w:val="single"/>
        </w:rPr>
        <w:t>（企业名称）</w:t>
      </w:r>
      <w:r w:rsidRPr="00AD3B77">
        <w:rPr>
          <w:rFonts w:ascii="宋体" w:hAnsi="宋体"/>
          <w:sz w:val="24"/>
        </w:rPr>
        <w:t>，从业人员</w:t>
      </w:r>
      <w:r w:rsidRPr="00AD3B77">
        <w:rPr>
          <w:rFonts w:ascii="宋体" w:hAnsi="宋体" w:hint="eastAsia"/>
          <w:sz w:val="24"/>
          <w:u w:val="single"/>
        </w:rPr>
        <w:t xml:space="preserve"> </w:t>
      </w:r>
      <w:r w:rsidRPr="00AD3B77">
        <w:rPr>
          <w:rFonts w:ascii="宋体" w:hAnsi="宋体"/>
          <w:sz w:val="24"/>
          <w:u w:val="single"/>
        </w:rPr>
        <w:t xml:space="preserve">    </w:t>
      </w:r>
      <w:r w:rsidRPr="00AD3B77">
        <w:rPr>
          <w:rFonts w:ascii="宋体" w:hAnsi="宋体"/>
          <w:sz w:val="24"/>
        </w:rPr>
        <w:t>人，营业收入为</w:t>
      </w:r>
      <w:r w:rsidRPr="00AD3B77">
        <w:rPr>
          <w:rFonts w:ascii="宋体" w:hAnsi="宋体" w:hint="eastAsia"/>
          <w:sz w:val="24"/>
          <w:u w:val="single"/>
        </w:rPr>
        <w:t xml:space="preserve"> </w:t>
      </w:r>
      <w:r w:rsidRPr="00AD3B77">
        <w:rPr>
          <w:rFonts w:ascii="宋体" w:hAnsi="宋体"/>
          <w:sz w:val="24"/>
          <w:u w:val="single"/>
        </w:rPr>
        <w:t xml:space="preserve">    </w:t>
      </w:r>
      <w:r w:rsidRPr="00AD3B77">
        <w:rPr>
          <w:rFonts w:ascii="宋体" w:hAnsi="宋体"/>
          <w:sz w:val="24"/>
        </w:rPr>
        <w:t>万元，资产总额为</w:t>
      </w:r>
      <w:r w:rsidRPr="00AD3B77">
        <w:rPr>
          <w:rFonts w:ascii="宋体" w:hAnsi="宋体" w:hint="eastAsia"/>
          <w:sz w:val="24"/>
          <w:u w:val="single"/>
        </w:rPr>
        <w:t xml:space="preserve"> </w:t>
      </w:r>
      <w:r w:rsidRPr="00AD3B77">
        <w:rPr>
          <w:rFonts w:ascii="宋体" w:hAnsi="宋体"/>
          <w:sz w:val="24"/>
          <w:u w:val="single"/>
        </w:rPr>
        <w:t xml:space="preserve">    </w:t>
      </w:r>
      <w:r w:rsidRPr="00AD3B77">
        <w:rPr>
          <w:rFonts w:ascii="宋体" w:hAnsi="宋体"/>
          <w:sz w:val="24"/>
        </w:rPr>
        <w:t>万元，属于</w:t>
      </w:r>
      <w:r w:rsidRPr="00AD3B77">
        <w:rPr>
          <w:rFonts w:ascii="宋体" w:hAnsi="宋体"/>
          <w:b/>
          <w:bCs/>
          <w:i/>
          <w:iCs/>
          <w:sz w:val="24"/>
          <w:u w:val="single"/>
        </w:rPr>
        <w:t>（中型企业、小型企业、微型企业）</w:t>
      </w:r>
      <w:r w:rsidRPr="00AD3B77">
        <w:rPr>
          <w:rFonts w:ascii="宋体" w:hAnsi="宋体"/>
          <w:sz w:val="24"/>
        </w:rPr>
        <w:t>；</w:t>
      </w:r>
    </w:p>
    <w:p w14:paraId="5D061567" w14:textId="656443B6" w:rsidR="00B42B1B" w:rsidRPr="00AD3B77" w:rsidRDefault="00FA6EE5">
      <w:pPr>
        <w:tabs>
          <w:tab w:val="left" w:pos="1065"/>
          <w:tab w:val="left" w:pos="6477"/>
        </w:tabs>
        <w:spacing w:line="360" w:lineRule="auto"/>
        <w:ind w:left="-426" w:right="-58" w:firstLine="655"/>
        <w:contextualSpacing/>
        <w:rPr>
          <w:rFonts w:ascii="宋体" w:hAnsi="宋体" w:hint="eastAsia"/>
          <w:sz w:val="24"/>
        </w:rPr>
      </w:pPr>
      <w:r w:rsidRPr="00AD3B77">
        <w:rPr>
          <w:rFonts w:ascii="宋体" w:hAnsi="宋体"/>
          <w:sz w:val="24"/>
        </w:rPr>
        <w:t>2.</w:t>
      </w:r>
      <w:r w:rsidR="00844F8A" w:rsidRPr="00AD3B77">
        <w:rPr>
          <w:rFonts w:ascii="宋体" w:hAnsi="宋体" w:hint="eastAsia"/>
          <w:b/>
          <w:bCs/>
          <w:i/>
          <w:iCs/>
          <w:sz w:val="24"/>
          <w:u w:val="single"/>
        </w:rPr>
        <w:t xml:space="preserve"> （标的名称）</w:t>
      </w:r>
      <w:r w:rsidR="00844F8A" w:rsidRPr="00AD3B77">
        <w:rPr>
          <w:rFonts w:ascii="宋体" w:hAnsi="宋体" w:cs="仿宋_GB2312" w:hint="eastAsia"/>
          <w:sz w:val="24"/>
          <w:u w:val="single"/>
        </w:rPr>
        <w:t xml:space="preserve"> </w:t>
      </w:r>
      <w:r w:rsidR="00844F8A" w:rsidRPr="00AD3B77">
        <w:rPr>
          <w:rFonts w:ascii="宋体" w:hAnsi="宋体"/>
          <w:sz w:val="24"/>
        </w:rPr>
        <w:t>，属于</w:t>
      </w:r>
      <w:r w:rsidR="00844F8A" w:rsidRPr="00AD3B77">
        <w:rPr>
          <w:rFonts w:ascii="宋体" w:hAnsi="宋体"/>
          <w:b/>
          <w:bCs/>
          <w:i/>
          <w:iCs/>
          <w:sz w:val="24"/>
          <w:u w:val="single"/>
        </w:rPr>
        <w:t>（采购文件中明确的所属行业）</w:t>
      </w:r>
      <w:r w:rsidR="00844F8A" w:rsidRPr="00AD3B77">
        <w:rPr>
          <w:rFonts w:ascii="宋体" w:hAnsi="宋体"/>
          <w:sz w:val="24"/>
        </w:rPr>
        <w:t>行业；制造商为</w:t>
      </w:r>
      <w:r w:rsidR="00844F8A" w:rsidRPr="00AD3B77">
        <w:rPr>
          <w:rFonts w:ascii="宋体" w:hAnsi="宋体"/>
          <w:b/>
          <w:bCs/>
          <w:i/>
          <w:iCs/>
          <w:sz w:val="24"/>
          <w:u w:val="single"/>
        </w:rPr>
        <w:t>（企业名称）</w:t>
      </w:r>
      <w:r w:rsidR="00844F8A" w:rsidRPr="00AD3B77">
        <w:rPr>
          <w:rFonts w:ascii="宋体" w:hAnsi="宋体"/>
          <w:sz w:val="24"/>
        </w:rPr>
        <w:t>，从业人员</w:t>
      </w:r>
      <w:r w:rsidR="00844F8A" w:rsidRPr="00AD3B77">
        <w:rPr>
          <w:rFonts w:ascii="宋体" w:hAnsi="宋体" w:hint="eastAsia"/>
          <w:sz w:val="24"/>
          <w:u w:val="single"/>
        </w:rPr>
        <w:t xml:space="preserve"> </w:t>
      </w:r>
      <w:r w:rsidR="00844F8A" w:rsidRPr="00AD3B77">
        <w:rPr>
          <w:rFonts w:ascii="宋体" w:hAnsi="宋体"/>
          <w:sz w:val="24"/>
          <w:u w:val="single"/>
        </w:rPr>
        <w:t xml:space="preserve">    </w:t>
      </w:r>
      <w:r w:rsidR="00844F8A" w:rsidRPr="00AD3B77">
        <w:rPr>
          <w:rFonts w:ascii="宋体" w:hAnsi="宋体"/>
          <w:sz w:val="24"/>
        </w:rPr>
        <w:t>人，营业收入为</w:t>
      </w:r>
      <w:r w:rsidR="00844F8A" w:rsidRPr="00AD3B77">
        <w:rPr>
          <w:rFonts w:ascii="宋体" w:hAnsi="宋体" w:hint="eastAsia"/>
          <w:sz w:val="24"/>
          <w:u w:val="single"/>
        </w:rPr>
        <w:t xml:space="preserve"> </w:t>
      </w:r>
      <w:r w:rsidR="00844F8A" w:rsidRPr="00AD3B77">
        <w:rPr>
          <w:rFonts w:ascii="宋体" w:hAnsi="宋体"/>
          <w:sz w:val="24"/>
          <w:u w:val="single"/>
        </w:rPr>
        <w:t xml:space="preserve">    </w:t>
      </w:r>
      <w:r w:rsidR="00844F8A" w:rsidRPr="00AD3B77">
        <w:rPr>
          <w:rFonts w:ascii="宋体" w:hAnsi="宋体"/>
          <w:sz w:val="24"/>
        </w:rPr>
        <w:t>万元，资产总额为</w:t>
      </w:r>
      <w:r w:rsidR="00844F8A" w:rsidRPr="00AD3B77">
        <w:rPr>
          <w:rFonts w:ascii="宋体" w:hAnsi="宋体" w:hint="eastAsia"/>
          <w:sz w:val="24"/>
          <w:u w:val="single"/>
        </w:rPr>
        <w:t xml:space="preserve"> </w:t>
      </w:r>
      <w:r w:rsidR="00844F8A" w:rsidRPr="00AD3B77">
        <w:rPr>
          <w:rFonts w:ascii="宋体" w:hAnsi="宋体"/>
          <w:sz w:val="24"/>
          <w:u w:val="single"/>
        </w:rPr>
        <w:t xml:space="preserve">    </w:t>
      </w:r>
      <w:r w:rsidR="00844F8A" w:rsidRPr="00AD3B77">
        <w:rPr>
          <w:rFonts w:ascii="宋体" w:hAnsi="宋体"/>
          <w:sz w:val="24"/>
        </w:rPr>
        <w:t>万元，属于</w:t>
      </w:r>
      <w:r w:rsidR="00844F8A" w:rsidRPr="00AD3B77">
        <w:rPr>
          <w:rFonts w:ascii="宋体" w:hAnsi="宋体"/>
          <w:b/>
          <w:bCs/>
          <w:i/>
          <w:iCs/>
          <w:sz w:val="24"/>
          <w:u w:val="single"/>
        </w:rPr>
        <w:t>（中型企业、小型企业、微型企业）</w:t>
      </w:r>
      <w:r w:rsidR="00844F8A" w:rsidRPr="00AD3B77">
        <w:rPr>
          <w:rFonts w:ascii="宋体" w:hAnsi="宋体"/>
          <w:sz w:val="24"/>
        </w:rPr>
        <w:t>；</w:t>
      </w:r>
    </w:p>
    <w:p w14:paraId="4D6FEB75" w14:textId="77777777" w:rsidR="00B42B1B" w:rsidRPr="00AD3B77" w:rsidRDefault="00FA6EE5">
      <w:pPr>
        <w:pStyle w:val="1c"/>
        <w:spacing w:after="0" w:line="360" w:lineRule="auto"/>
        <w:ind w:left="142" w:right="142"/>
        <w:contextualSpacing/>
        <w:rPr>
          <w:rFonts w:ascii="宋体" w:hAnsi="宋体" w:hint="eastAsia"/>
          <w:sz w:val="24"/>
        </w:rPr>
      </w:pPr>
      <w:r w:rsidRPr="00AD3B77">
        <w:rPr>
          <w:rFonts w:ascii="宋体" w:hAnsi="宋体"/>
          <w:sz w:val="24"/>
        </w:rPr>
        <w:t xml:space="preserve">…… </w:t>
      </w:r>
    </w:p>
    <w:p w14:paraId="59A8C10B" w14:textId="77777777" w:rsidR="00B42B1B" w:rsidRPr="00AD3B77" w:rsidRDefault="00FA6EE5">
      <w:pPr>
        <w:pStyle w:val="1c"/>
        <w:spacing w:after="0" w:line="360" w:lineRule="auto"/>
        <w:ind w:left="-405" w:right="142" w:firstLine="453"/>
        <w:contextualSpacing/>
        <w:rPr>
          <w:rFonts w:ascii="宋体" w:hAnsi="宋体" w:hint="eastAsia"/>
          <w:sz w:val="24"/>
        </w:rPr>
      </w:pPr>
      <w:r w:rsidRPr="00AD3B77">
        <w:rPr>
          <w:rFonts w:ascii="宋体" w:hAnsi="宋体"/>
          <w:sz w:val="24"/>
        </w:rPr>
        <w:t>以上企业，不属于大企业的分支机构，不存在控股股东为大企业的情形，也不存在与大企业的负责人为同一人的情形。</w:t>
      </w:r>
    </w:p>
    <w:p w14:paraId="3A029F29" w14:textId="77777777" w:rsidR="00B42B1B" w:rsidRPr="00AD3B77" w:rsidRDefault="00FA6EE5">
      <w:pPr>
        <w:pStyle w:val="1c"/>
        <w:spacing w:after="0" w:line="360" w:lineRule="auto"/>
        <w:ind w:left="-426" w:right="142" w:firstLine="567"/>
        <w:contextualSpacing/>
        <w:rPr>
          <w:rFonts w:ascii="宋体" w:hAnsi="宋体" w:hint="eastAsia"/>
          <w:sz w:val="24"/>
        </w:rPr>
      </w:pPr>
      <w:r w:rsidRPr="00AD3B77">
        <w:rPr>
          <w:rFonts w:ascii="宋体" w:hAnsi="宋体"/>
          <w:sz w:val="24"/>
        </w:rPr>
        <w:t>本企业对上述声明内容的真实性负责。如有虚假，将依法承担相应责任。</w:t>
      </w:r>
    </w:p>
    <w:p w14:paraId="11A0AB68" w14:textId="77777777" w:rsidR="00B42B1B" w:rsidRPr="00AD3B77" w:rsidRDefault="00B42B1B">
      <w:pPr>
        <w:pStyle w:val="1c"/>
        <w:spacing w:after="0" w:line="360" w:lineRule="auto"/>
        <w:ind w:left="3960" w:right="1808"/>
        <w:contextualSpacing/>
        <w:rPr>
          <w:rFonts w:ascii="宋体" w:hAnsi="宋体" w:hint="eastAsia"/>
          <w:sz w:val="24"/>
        </w:rPr>
      </w:pPr>
    </w:p>
    <w:p w14:paraId="5BDC8182" w14:textId="77777777" w:rsidR="00B42B1B" w:rsidRPr="00AD3B77" w:rsidRDefault="00FA6EE5">
      <w:pPr>
        <w:pStyle w:val="1c"/>
        <w:spacing w:after="0" w:line="360" w:lineRule="auto"/>
        <w:ind w:left="3960" w:right="1808"/>
        <w:contextualSpacing/>
        <w:rPr>
          <w:rFonts w:ascii="宋体" w:hAnsi="宋体" w:hint="eastAsia"/>
          <w:sz w:val="24"/>
        </w:rPr>
      </w:pPr>
      <w:r w:rsidRPr="00AD3B77">
        <w:rPr>
          <w:rFonts w:ascii="宋体" w:hAnsi="宋体"/>
          <w:sz w:val="24"/>
        </w:rPr>
        <w:t>企业名称（</w:t>
      </w:r>
      <w:r w:rsidRPr="00AD3B77">
        <w:rPr>
          <w:rFonts w:ascii="宋体" w:hAnsi="宋体" w:hint="eastAsia"/>
          <w:sz w:val="24"/>
        </w:rPr>
        <w:t>电子签</w:t>
      </w:r>
      <w:r w:rsidRPr="00AD3B77">
        <w:rPr>
          <w:rFonts w:ascii="宋体" w:hAnsi="宋体"/>
          <w:sz w:val="24"/>
        </w:rPr>
        <w:t xml:space="preserve">章）： </w:t>
      </w:r>
    </w:p>
    <w:p w14:paraId="35613211" w14:textId="77777777" w:rsidR="00B42B1B" w:rsidRPr="00AD3B77" w:rsidRDefault="00FA6EE5">
      <w:pPr>
        <w:pStyle w:val="1c"/>
        <w:spacing w:after="0" w:line="360" w:lineRule="auto"/>
        <w:ind w:left="3960" w:right="1808"/>
        <w:contextualSpacing/>
        <w:rPr>
          <w:rFonts w:ascii="宋体" w:hAnsi="宋体" w:hint="eastAsia"/>
          <w:sz w:val="24"/>
        </w:rPr>
      </w:pPr>
      <w:r w:rsidRPr="00AD3B77">
        <w:rPr>
          <w:rFonts w:ascii="宋体" w:hAnsi="宋体"/>
          <w:sz w:val="24"/>
        </w:rPr>
        <w:t>日</w:t>
      </w:r>
      <w:r w:rsidRPr="00AD3B77">
        <w:rPr>
          <w:rFonts w:ascii="宋体" w:hAnsi="宋体" w:hint="eastAsia"/>
          <w:sz w:val="24"/>
        </w:rPr>
        <w:t xml:space="preserve"> </w:t>
      </w:r>
      <w:r w:rsidRPr="00AD3B77">
        <w:rPr>
          <w:rFonts w:ascii="宋体" w:hAnsi="宋体"/>
          <w:sz w:val="24"/>
        </w:rPr>
        <w:t>期：</w:t>
      </w:r>
    </w:p>
    <w:p w14:paraId="6CCA87D8" w14:textId="77777777" w:rsidR="00B42B1B" w:rsidRPr="00AD3B77" w:rsidRDefault="00B42B1B">
      <w:pPr>
        <w:pStyle w:val="1c"/>
        <w:spacing w:after="0" w:line="360" w:lineRule="auto"/>
        <w:ind w:left="3960" w:right="1808"/>
        <w:contextualSpacing/>
      </w:pPr>
    </w:p>
    <w:p w14:paraId="30CA6939" w14:textId="77777777" w:rsidR="00B42B1B" w:rsidRPr="00AD3B77" w:rsidRDefault="00FA6EE5">
      <w:pPr>
        <w:spacing w:line="360" w:lineRule="auto"/>
        <w:contextualSpacing/>
        <w:jc w:val="left"/>
        <w:rPr>
          <w:rFonts w:ascii="宋体" w:hAnsi="宋体" w:cs="仿宋_GB2312" w:hint="eastAsia"/>
          <w:sz w:val="24"/>
        </w:rPr>
      </w:pPr>
      <w:r w:rsidRPr="00AD3B77">
        <w:rPr>
          <w:rFonts w:ascii="宋体" w:hAnsi="宋体" w:cs="仿宋_GB2312" w:hint="eastAsia"/>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60337E01" w14:textId="77777777" w:rsidR="00B42B1B" w:rsidRPr="00AD3B77" w:rsidRDefault="00FA6EE5">
      <w:pPr>
        <w:spacing w:line="360" w:lineRule="auto"/>
        <w:contextualSpacing/>
        <w:jc w:val="center"/>
        <w:rPr>
          <w:rFonts w:ascii="方正小标宋简体" w:eastAsia="方正小标宋简体" w:hAnsi="方正小标宋简体" w:cs="方正小标宋简体" w:hint="eastAsia"/>
          <w:sz w:val="44"/>
          <w:szCs w:val="44"/>
        </w:rPr>
      </w:pPr>
      <w:r w:rsidRPr="00AD3B77">
        <w:rPr>
          <w:rFonts w:ascii="方正小标宋简体" w:eastAsia="方正小标宋简体" w:hAnsi="方正小标宋简体" w:cs="方正小标宋简体" w:hint="eastAsia"/>
          <w:sz w:val="44"/>
          <w:szCs w:val="44"/>
        </w:rPr>
        <w:br w:type="page" w:clear="all"/>
      </w:r>
    </w:p>
    <w:p w14:paraId="3275E573" w14:textId="77777777" w:rsidR="00B42B1B" w:rsidRPr="00AD3B77" w:rsidRDefault="00FA6EE5">
      <w:pPr>
        <w:spacing w:line="360" w:lineRule="auto"/>
        <w:contextualSpacing/>
        <w:jc w:val="center"/>
        <w:rPr>
          <w:rFonts w:ascii="仿宋_GB2312" w:eastAsia="仿宋_GB2312" w:hAnsi="仿宋_GB2312" w:cs="仿宋_GB2312" w:hint="eastAsia"/>
          <w:sz w:val="32"/>
          <w:szCs w:val="32"/>
        </w:rPr>
      </w:pPr>
      <w:r w:rsidRPr="00AD3B77">
        <w:rPr>
          <w:rFonts w:ascii="方正小标宋简体" w:eastAsia="方正小标宋简体" w:hAnsi="方正小标宋简体" w:cs="方正小标宋简体" w:hint="eastAsia"/>
          <w:sz w:val="44"/>
          <w:szCs w:val="44"/>
        </w:rPr>
        <w:lastRenderedPageBreak/>
        <w:t>残疾人福利性单位声明函</w:t>
      </w:r>
    </w:p>
    <w:p w14:paraId="6FF034A2" w14:textId="77777777" w:rsidR="00B42B1B" w:rsidRPr="00AD3B77" w:rsidRDefault="00B42B1B">
      <w:pPr>
        <w:spacing w:line="520" w:lineRule="exact"/>
        <w:rPr>
          <w:rFonts w:ascii="仿宋_GB2312" w:eastAsia="仿宋_GB2312" w:hAnsi="仿宋_GB2312" w:cs="仿宋_GB2312" w:hint="eastAsia"/>
          <w:sz w:val="32"/>
          <w:szCs w:val="32"/>
        </w:rPr>
      </w:pPr>
    </w:p>
    <w:p w14:paraId="6D200C1B"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本单位郑重声明，根据《财政部 民政部 中国残疾人联合会关于促进残疾人就业政府采购政策的通知》（财库〔2017〕141号）的规定，本单位为符合条件的残疾人福利性单位，且本单位参加</w:t>
      </w:r>
      <w:r w:rsidRPr="00AD3B77">
        <w:rPr>
          <w:rFonts w:ascii="宋体" w:hAnsi="宋体" w:cs="仿宋_GB2312" w:hint="eastAsia"/>
          <w:sz w:val="24"/>
          <w:u w:val="single"/>
        </w:rPr>
        <w:t xml:space="preserve">       </w:t>
      </w:r>
      <w:r w:rsidRPr="00AD3B77">
        <w:rPr>
          <w:rFonts w:ascii="宋体" w:hAnsi="宋体" w:cs="仿宋_GB2312" w:hint="eastAsia"/>
          <w:sz w:val="24"/>
        </w:rPr>
        <w:t>单位的</w:t>
      </w:r>
      <w:r w:rsidRPr="00AD3B77">
        <w:rPr>
          <w:rFonts w:ascii="宋体" w:hAnsi="宋体" w:cs="仿宋_GB2312" w:hint="eastAsia"/>
          <w:sz w:val="24"/>
          <w:u w:val="single"/>
        </w:rPr>
        <w:t xml:space="preserve">        </w:t>
      </w:r>
      <w:r w:rsidRPr="00AD3B77">
        <w:rPr>
          <w:rFonts w:ascii="宋体" w:hAnsi="宋体" w:cs="仿宋_GB2312" w:hint="eastAsia"/>
          <w:sz w:val="24"/>
        </w:rPr>
        <w:t>项目采购活动提供本单位制造的货物（由本单位承担工程/提供服务），或者提供其他残疾人福利性单位制造的货物（不包括使用非残疾人福利性单位注册商标的货物）。</w:t>
      </w:r>
    </w:p>
    <w:p w14:paraId="017D5F53" w14:textId="77777777" w:rsidR="00B42B1B" w:rsidRPr="00AD3B77" w:rsidRDefault="00FA6EE5">
      <w:pPr>
        <w:spacing w:line="360" w:lineRule="auto"/>
        <w:ind w:firstLine="480"/>
        <w:contextualSpacing/>
        <w:rPr>
          <w:rFonts w:ascii="宋体" w:hAnsi="宋体" w:cs="仿宋_GB2312" w:hint="eastAsia"/>
          <w:sz w:val="24"/>
        </w:rPr>
      </w:pPr>
      <w:r w:rsidRPr="00AD3B77">
        <w:rPr>
          <w:rFonts w:ascii="宋体" w:hAnsi="宋体" w:cs="仿宋_GB2312" w:hint="eastAsia"/>
          <w:sz w:val="24"/>
        </w:rPr>
        <w:t>本单位对上述声明的真实性负责。如有虚假，将依法承担相应责任。</w:t>
      </w:r>
    </w:p>
    <w:p w14:paraId="41BE9BD7" w14:textId="77777777" w:rsidR="00B42B1B" w:rsidRPr="00AD3B77" w:rsidRDefault="00B42B1B">
      <w:pPr>
        <w:spacing w:line="360" w:lineRule="auto"/>
        <w:contextualSpacing/>
        <w:rPr>
          <w:rFonts w:ascii="宋体" w:hAnsi="宋体" w:cs="仿宋_GB2312" w:hint="eastAsia"/>
          <w:sz w:val="24"/>
        </w:rPr>
      </w:pPr>
    </w:p>
    <w:p w14:paraId="486D52C9" w14:textId="77777777" w:rsidR="00B42B1B" w:rsidRPr="00AD3B77" w:rsidRDefault="00B42B1B">
      <w:pPr>
        <w:spacing w:line="360" w:lineRule="auto"/>
        <w:contextualSpacing/>
        <w:rPr>
          <w:rFonts w:ascii="宋体" w:hAnsi="宋体" w:cs="仿宋_GB2312" w:hint="eastAsia"/>
          <w:sz w:val="24"/>
        </w:rPr>
      </w:pPr>
    </w:p>
    <w:p w14:paraId="250DB97F" w14:textId="77777777" w:rsidR="00B42B1B" w:rsidRPr="00AD3B77" w:rsidRDefault="00B42B1B">
      <w:pPr>
        <w:spacing w:line="360" w:lineRule="auto"/>
        <w:contextualSpacing/>
        <w:rPr>
          <w:rFonts w:ascii="宋体" w:hAnsi="宋体" w:cs="仿宋_GB2312" w:hint="eastAsia"/>
          <w:sz w:val="24"/>
        </w:rPr>
      </w:pPr>
    </w:p>
    <w:p w14:paraId="1A91F3C3" w14:textId="77777777" w:rsidR="00B42B1B" w:rsidRPr="00AD3B77" w:rsidRDefault="00FA6EE5">
      <w:pPr>
        <w:spacing w:line="360" w:lineRule="auto"/>
        <w:ind w:firstLine="2400"/>
        <w:contextualSpacing/>
        <w:rPr>
          <w:rFonts w:ascii="宋体" w:hAnsi="宋体" w:cs="仿宋_GB2312" w:hint="eastAsia"/>
          <w:sz w:val="24"/>
        </w:rPr>
      </w:pPr>
      <w:r w:rsidRPr="00AD3B77">
        <w:rPr>
          <w:rFonts w:ascii="宋体" w:hAnsi="宋体" w:cs="仿宋_GB2312" w:hint="eastAsia"/>
          <w:sz w:val="24"/>
        </w:rPr>
        <w:t>单位名称（</w:t>
      </w:r>
      <w:r w:rsidRPr="00AD3B77">
        <w:rPr>
          <w:rFonts w:ascii="宋体" w:hAnsi="宋体" w:hint="eastAsia"/>
          <w:sz w:val="24"/>
        </w:rPr>
        <w:t>电子签</w:t>
      </w:r>
      <w:r w:rsidRPr="00AD3B77">
        <w:rPr>
          <w:rFonts w:ascii="宋体" w:hAnsi="宋体"/>
          <w:sz w:val="24"/>
        </w:rPr>
        <w:t>章</w:t>
      </w:r>
      <w:r w:rsidRPr="00AD3B77">
        <w:rPr>
          <w:rFonts w:ascii="宋体" w:hAnsi="宋体" w:cs="仿宋_GB2312" w:hint="eastAsia"/>
          <w:sz w:val="24"/>
        </w:rPr>
        <w:t>）：</w:t>
      </w:r>
    </w:p>
    <w:p w14:paraId="6C414346" w14:textId="77777777" w:rsidR="00B42B1B" w:rsidRPr="00AD3B77" w:rsidRDefault="00FA6EE5">
      <w:pPr>
        <w:spacing w:line="360" w:lineRule="auto"/>
        <w:ind w:firstLine="3600"/>
        <w:contextualSpacing/>
        <w:rPr>
          <w:rFonts w:ascii="宋体" w:hAnsi="宋体" w:cs="仿宋_GB2312" w:hint="eastAsia"/>
          <w:sz w:val="24"/>
        </w:rPr>
      </w:pPr>
      <w:r w:rsidRPr="00AD3B77">
        <w:rPr>
          <w:rFonts w:ascii="宋体" w:hAnsi="宋体" w:cs="仿宋_GB2312" w:hint="eastAsia"/>
          <w:sz w:val="24"/>
        </w:rPr>
        <w:t>日  期：</w:t>
      </w:r>
    </w:p>
    <w:p w14:paraId="1EBEC08E" w14:textId="77777777" w:rsidR="00B42B1B" w:rsidRPr="00AD3B77" w:rsidRDefault="00B42B1B">
      <w:pPr>
        <w:spacing w:line="360" w:lineRule="auto"/>
        <w:contextualSpacing/>
        <w:rPr>
          <w:rFonts w:ascii="宋体" w:hAnsi="宋体" w:cs="仿宋_GB2312" w:hint="eastAsia"/>
          <w:sz w:val="24"/>
        </w:rPr>
      </w:pPr>
    </w:p>
    <w:p w14:paraId="16EDBF43" w14:textId="77777777" w:rsidR="00B42B1B" w:rsidRPr="00AD3B77" w:rsidRDefault="00B42B1B">
      <w:pPr>
        <w:spacing w:line="360" w:lineRule="auto"/>
        <w:contextualSpacing/>
        <w:rPr>
          <w:rFonts w:ascii="宋体" w:hAnsi="宋体" w:cs="仿宋_GB2312" w:hint="eastAsia"/>
          <w:sz w:val="24"/>
        </w:rPr>
      </w:pPr>
    </w:p>
    <w:p w14:paraId="39CF1F3E" w14:textId="77777777" w:rsidR="00B42B1B" w:rsidRPr="00AD3B77" w:rsidRDefault="00B42B1B">
      <w:pPr>
        <w:spacing w:line="360" w:lineRule="auto"/>
        <w:contextualSpacing/>
        <w:rPr>
          <w:rFonts w:ascii="宋体" w:hAnsi="宋体" w:cs="仿宋_GB2312" w:hint="eastAsia"/>
          <w:sz w:val="24"/>
        </w:rPr>
      </w:pPr>
    </w:p>
    <w:p w14:paraId="59EE6650" w14:textId="77777777" w:rsidR="00B42B1B" w:rsidRPr="00AD3B77" w:rsidRDefault="00FA6EE5">
      <w:pPr>
        <w:spacing w:line="360" w:lineRule="auto"/>
        <w:contextualSpacing/>
        <w:rPr>
          <w:rFonts w:ascii="宋体" w:hAnsi="宋体" w:cs="仿宋_GB2312" w:hint="eastAsia"/>
          <w:sz w:val="24"/>
        </w:rPr>
      </w:pPr>
      <w:r w:rsidRPr="00AD3B77">
        <w:rPr>
          <w:rFonts w:ascii="宋体" w:hAnsi="宋体" w:cs="仿宋_GB2312" w:hint="eastAsia"/>
          <w:sz w:val="24"/>
        </w:rPr>
        <w:t>注：请根据自己的真实情况出具《残疾人福利性单位声明函》。依法享受中小企业优惠政策的，采购人或者采购代理机构在公告成交结果时，同时公告其《残疾人福利性单位声明函》，接受社会监督。</w:t>
      </w:r>
    </w:p>
    <w:p w14:paraId="29D7EE45" w14:textId="77777777" w:rsidR="00B42B1B" w:rsidRPr="00AD3B77" w:rsidRDefault="00FA6EE5">
      <w:pPr>
        <w:widowControl/>
        <w:shd w:val="clear" w:color="auto" w:fill="FFFFFF"/>
        <w:jc w:val="center"/>
        <w:rPr>
          <w:rFonts w:ascii="宋体" w:hAnsi="宋体" w:cs="仿宋_GB2312" w:hint="eastAsia"/>
          <w:sz w:val="24"/>
        </w:rPr>
      </w:pPr>
      <w:r w:rsidRPr="00AD3B77">
        <w:rPr>
          <w:rFonts w:ascii="宋体" w:hAnsi="宋体" w:cs="仿宋_GB2312" w:hint="eastAsia"/>
          <w:sz w:val="24"/>
        </w:rPr>
        <w:br w:type="page" w:clear="all"/>
      </w:r>
    </w:p>
    <w:p w14:paraId="5BDC936C" w14:textId="77777777" w:rsidR="00B42B1B" w:rsidRPr="00AD3B77" w:rsidRDefault="00B42B1B">
      <w:pPr>
        <w:widowControl/>
        <w:shd w:val="clear" w:color="auto" w:fill="FFFFFF"/>
        <w:jc w:val="center"/>
        <w:rPr>
          <w:rFonts w:ascii="宋体" w:hAnsi="宋体" w:cs="仿宋_GB2312" w:hint="eastAsia"/>
          <w:sz w:val="24"/>
        </w:rPr>
      </w:pPr>
    </w:p>
    <w:p w14:paraId="38108594" w14:textId="77777777" w:rsidR="00B42B1B" w:rsidRPr="00AD3B77" w:rsidRDefault="00FA6EE5">
      <w:pPr>
        <w:widowControl/>
        <w:shd w:val="clear" w:color="auto" w:fill="FFFFFF"/>
        <w:jc w:val="center"/>
        <w:rPr>
          <w:rFonts w:ascii="宋体" w:hAnsi="宋体" w:cs="宋体" w:hint="eastAsia"/>
          <w:sz w:val="36"/>
          <w:szCs w:val="36"/>
        </w:rPr>
      </w:pPr>
      <w:r w:rsidRPr="00AD3B77">
        <w:rPr>
          <w:rFonts w:ascii="宋体" w:hAnsi="宋体" w:cs="宋体" w:hint="eastAsia"/>
          <w:b/>
          <w:bCs/>
          <w:sz w:val="36"/>
          <w:szCs w:val="36"/>
        </w:rPr>
        <w:t>关于符合本国产品标准的声明函</w:t>
      </w:r>
    </w:p>
    <w:p w14:paraId="6CE15575" w14:textId="77777777" w:rsidR="00B42B1B" w:rsidRPr="00AD3B77" w:rsidRDefault="00FA6EE5">
      <w:pPr>
        <w:widowControl/>
        <w:shd w:val="clear" w:color="auto" w:fill="FFFFFF"/>
        <w:spacing w:before="30" w:after="30"/>
        <w:ind w:firstLine="480"/>
        <w:jc w:val="left"/>
        <w:rPr>
          <w:rFonts w:ascii="宋体" w:hAnsi="宋体" w:cs="宋体" w:hint="eastAsia"/>
          <w:sz w:val="24"/>
        </w:rPr>
      </w:pPr>
      <w:r w:rsidRPr="00AD3B77">
        <w:rPr>
          <w:rFonts w:ascii="宋体" w:hAnsi="宋体" w:cs="宋体" w:hint="eastAsia"/>
          <w:sz w:val="24"/>
        </w:rPr>
        <w:t> </w:t>
      </w:r>
    </w:p>
    <w:p w14:paraId="1B98496A" w14:textId="77777777" w:rsidR="00B42B1B" w:rsidRPr="00AD3B77" w:rsidRDefault="00FA6EE5">
      <w:pPr>
        <w:widowControl/>
        <w:shd w:val="clear" w:color="auto" w:fill="FFFFFF"/>
        <w:spacing w:before="30" w:after="30" w:line="360" w:lineRule="auto"/>
        <w:ind w:firstLine="480"/>
        <w:jc w:val="left"/>
        <w:rPr>
          <w:rFonts w:ascii="宋体" w:hAnsi="宋体" w:cs="宋体" w:hint="eastAsia"/>
          <w:sz w:val="24"/>
        </w:rPr>
      </w:pPr>
      <w:r w:rsidRPr="00AD3B77">
        <w:rPr>
          <w:rFonts w:ascii="宋体" w:hAnsi="宋体" w:cs="宋体" w:hint="eastAsia"/>
          <w:sz w:val="24"/>
        </w:rPr>
        <w:t>本公司（单位）郑重声明，根据《国务院办公厅关于在政府采购中实施本国产品标准及相关政策的通知》（国办发〔2025〕34号）的规定，本公司（单位）提供的以下产品属于本国产品。具体情况如下：</w:t>
      </w:r>
    </w:p>
    <w:p w14:paraId="3C452E2A" w14:textId="75639C8B" w:rsidR="00B42B1B" w:rsidRPr="00AD3B77" w:rsidRDefault="00FA6EE5">
      <w:pPr>
        <w:widowControl/>
        <w:shd w:val="clear" w:color="auto" w:fill="FFFFFF"/>
        <w:spacing w:line="360" w:lineRule="auto"/>
        <w:ind w:firstLine="480"/>
        <w:jc w:val="left"/>
        <w:rPr>
          <w:rFonts w:ascii="宋体" w:hAnsi="宋体" w:cs="宋体" w:hint="eastAsia"/>
          <w:sz w:val="24"/>
        </w:rPr>
      </w:pPr>
      <w:r w:rsidRPr="00AD3B77">
        <w:rPr>
          <w:rFonts w:ascii="宋体" w:hAnsi="宋体" w:cs="宋体" w:hint="eastAsia"/>
          <w:sz w:val="24"/>
        </w:rPr>
        <w:t>1.</w:t>
      </w:r>
      <w:r w:rsidR="00B632F1" w:rsidRPr="00AD3B77">
        <w:rPr>
          <w:rFonts w:ascii="宋体" w:hAnsi="宋体" w:cs="仿宋_GB2312" w:hint="eastAsia"/>
          <w:sz w:val="24"/>
          <w:u w:val="single"/>
        </w:rPr>
        <w:t xml:space="preserve">                </w:t>
      </w:r>
      <w:r w:rsidRPr="00AD3B77">
        <w:rPr>
          <w:rFonts w:ascii="宋体" w:hAnsi="宋体" w:cs="宋体" w:hint="eastAsia"/>
          <w:sz w:val="18"/>
          <w:szCs w:val="18"/>
          <w:vertAlign w:val="superscript"/>
        </w:rPr>
        <w:t>1</w:t>
      </w:r>
      <w:r w:rsidRPr="00AD3B77">
        <w:rPr>
          <w:rFonts w:ascii="宋体" w:hAnsi="宋体" w:cs="宋体" w:hint="eastAsia"/>
          <w:sz w:val="24"/>
        </w:rPr>
        <w:t>，生产厂为（厂名）</w:t>
      </w:r>
      <w:r w:rsidRPr="00AD3B77">
        <w:rPr>
          <w:rFonts w:ascii="宋体" w:hAnsi="宋体" w:cs="宋体" w:hint="eastAsia"/>
          <w:sz w:val="18"/>
          <w:szCs w:val="18"/>
          <w:vertAlign w:val="superscript"/>
        </w:rPr>
        <w:t>2</w:t>
      </w:r>
      <w:r w:rsidRPr="00AD3B77">
        <w:rPr>
          <w:rFonts w:ascii="宋体" w:hAnsi="宋体" w:cs="宋体" w:hint="eastAsia"/>
          <w:sz w:val="24"/>
        </w:rPr>
        <w:t>，厂址为（生产厂址）。（产品名称1）的中国境内生产的组件成本占比≥（规定比例）</w:t>
      </w:r>
      <w:r w:rsidRPr="00AD3B77">
        <w:rPr>
          <w:rFonts w:ascii="宋体" w:hAnsi="宋体" w:cs="宋体" w:hint="eastAsia"/>
          <w:sz w:val="18"/>
          <w:szCs w:val="18"/>
          <w:vertAlign w:val="superscript"/>
        </w:rPr>
        <w:t>3</w:t>
      </w:r>
      <w:r w:rsidRPr="00AD3B77">
        <w:rPr>
          <w:rFonts w:ascii="宋体" w:hAnsi="宋体" w:cs="宋体" w:hint="eastAsia"/>
          <w:sz w:val="24"/>
        </w:rPr>
        <w:t>。（产品名称1）的（关键组件）</w:t>
      </w:r>
      <w:r w:rsidRPr="00AD3B77">
        <w:rPr>
          <w:rFonts w:ascii="宋体" w:hAnsi="宋体" w:cs="宋体" w:hint="eastAsia"/>
          <w:sz w:val="18"/>
          <w:szCs w:val="18"/>
          <w:vertAlign w:val="superscript"/>
        </w:rPr>
        <w:t>4</w:t>
      </w:r>
      <w:r w:rsidRPr="00AD3B77">
        <w:rPr>
          <w:rFonts w:ascii="宋体" w:hAnsi="宋体" w:cs="宋体" w:hint="eastAsia"/>
          <w:sz w:val="24"/>
        </w:rPr>
        <w:t>在中国境内生产。（产品名称1）的（关键工序）</w:t>
      </w:r>
      <w:r w:rsidRPr="00AD3B77">
        <w:rPr>
          <w:rFonts w:ascii="宋体" w:hAnsi="宋体" w:cs="宋体" w:hint="eastAsia"/>
          <w:sz w:val="18"/>
          <w:szCs w:val="18"/>
          <w:vertAlign w:val="superscript"/>
        </w:rPr>
        <w:t>5</w:t>
      </w:r>
      <w:r w:rsidRPr="00AD3B77">
        <w:rPr>
          <w:rFonts w:ascii="宋体" w:hAnsi="宋体" w:cs="宋体" w:hint="eastAsia"/>
          <w:sz w:val="24"/>
        </w:rPr>
        <w:t>在中国境内完成。</w:t>
      </w:r>
    </w:p>
    <w:p w14:paraId="4508E61C" w14:textId="0B2A1FE9" w:rsidR="00B42B1B" w:rsidRPr="00AD3B77" w:rsidRDefault="00FA6EE5">
      <w:pPr>
        <w:widowControl/>
        <w:shd w:val="clear" w:color="auto" w:fill="FFFFFF"/>
        <w:spacing w:line="360" w:lineRule="auto"/>
        <w:ind w:firstLine="480"/>
        <w:jc w:val="left"/>
        <w:rPr>
          <w:rFonts w:ascii="宋体" w:hAnsi="宋体" w:cs="宋体" w:hint="eastAsia"/>
          <w:sz w:val="24"/>
        </w:rPr>
      </w:pPr>
      <w:r w:rsidRPr="00AD3B77">
        <w:rPr>
          <w:rFonts w:ascii="宋体" w:hAnsi="宋体" w:cs="宋体" w:hint="eastAsia"/>
          <w:sz w:val="24"/>
        </w:rPr>
        <w:t>2.</w:t>
      </w:r>
      <w:r w:rsidR="00B632F1" w:rsidRPr="00AD3B77">
        <w:rPr>
          <w:rFonts w:ascii="宋体" w:hAnsi="宋体" w:cs="仿宋_GB2312" w:hint="eastAsia"/>
          <w:sz w:val="24"/>
          <w:u w:val="single"/>
        </w:rPr>
        <w:t xml:space="preserve">                </w:t>
      </w:r>
      <w:r w:rsidRPr="00AD3B77">
        <w:rPr>
          <w:rFonts w:ascii="宋体" w:hAnsi="宋体" w:cs="宋体" w:hint="eastAsia"/>
          <w:sz w:val="24"/>
        </w:rPr>
        <w:t>，生产厂为（厂名），厂址为（生产厂址）。（产品名称2）的中国境内生产的组件成本占比≥（规定比例）。（产品名称2）的（关键组件）在中国境内生产。（产品名称2）的（关键工序）在中国境内完成。</w:t>
      </w:r>
    </w:p>
    <w:p w14:paraId="0170ACBF" w14:textId="77777777" w:rsidR="00B42B1B" w:rsidRPr="00AD3B77" w:rsidRDefault="00FA6EE5">
      <w:pPr>
        <w:widowControl/>
        <w:shd w:val="clear" w:color="auto" w:fill="FFFFFF"/>
        <w:spacing w:before="30" w:after="30" w:line="360" w:lineRule="auto"/>
        <w:ind w:firstLine="480"/>
        <w:jc w:val="left"/>
        <w:rPr>
          <w:rFonts w:ascii="宋体" w:hAnsi="宋体" w:cs="宋体" w:hint="eastAsia"/>
          <w:sz w:val="24"/>
        </w:rPr>
      </w:pPr>
      <w:r w:rsidRPr="00AD3B77">
        <w:rPr>
          <w:rFonts w:ascii="宋体" w:hAnsi="宋体" w:cs="宋体" w:hint="eastAsia"/>
          <w:sz w:val="24"/>
        </w:rPr>
        <w:t>……</w:t>
      </w:r>
    </w:p>
    <w:p w14:paraId="5A9FD66E" w14:textId="77777777" w:rsidR="00B42B1B" w:rsidRPr="00AD3B77" w:rsidRDefault="00FA6EE5">
      <w:pPr>
        <w:widowControl/>
        <w:shd w:val="clear" w:color="auto" w:fill="FFFFFF"/>
        <w:spacing w:before="30" w:after="30"/>
        <w:ind w:firstLine="480"/>
        <w:jc w:val="left"/>
        <w:rPr>
          <w:rFonts w:ascii="宋体" w:hAnsi="宋体" w:cs="宋体" w:hint="eastAsia"/>
          <w:sz w:val="24"/>
        </w:rPr>
      </w:pPr>
      <w:r w:rsidRPr="00AD3B77">
        <w:rPr>
          <w:rFonts w:ascii="宋体" w:hAnsi="宋体" w:cs="宋体" w:hint="eastAsia"/>
          <w:sz w:val="24"/>
        </w:rPr>
        <w:t>本公司（单位）对上述声明内容的真实性负责。如有虚假，愿承担相应法律责任。</w:t>
      </w:r>
    </w:p>
    <w:p w14:paraId="40F218E6" w14:textId="77777777" w:rsidR="00B42B1B" w:rsidRPr="00AD3B77" w:rsidRDefault="00FA6EE5">
      <w:pPr>
        <w:widowControl/>
        <w:shd w:val="clear" w:color="auto" w:fill="FFFFFF"/>
        <w:spacing w:before="30" w:after="30"/>
        <w:jc w:val="left"/>
        <w:rPr>
          <w:rFonts w:ascii="宋体" w:hAnsi="宋体" w:cs="宋体" w:hint="eastAsia"/>
          <w:sz w:val="24"/>
        </w:rPr>
      </w:pPr>
      <w:r w:rsidRPr="00AD3B77">
        <w:rPr>
          <w:rFonts w:ascii="宋体" w:hAnsi="宋体" w:cs="宋体" w:hint="eastAsia"/>
          <w:sz w:val="24"/>
        </w:rPr>
        <w:t> </w:t>
      </w:r>
    </w:p>
    <w:p w14:paraId="22B1F3D1" w14:textId="77777777" w:rsidR="00B42B1B" w:rsidRPr="00AD3B77" w:rsidRDefault="00FA6EE5">
      <w:pPr>
        <w:widowControl/>
        <w:shd w:val="clear" w:color="auto" w:fill="FFFFFF"/>
        <w:spacing w:before="30" w:after="30"/>
        <w:jc w:val="right"/>
        <w:rPr>
          <w:rFonts w:ascii="宋体" w:hAnsi="宋体" w:cs="宋体" w:hint="eastAsia"/>
          <w:sz w:val="24"/>
        </w:rPr>
      </w:pPr>
      <w:r w:rsidRPr="00AD3B77">
        <w:rPr>
          <w:rFonts w:ascii="宋体" w:hAnsi="宋体" w:cs="宋体" w:hint="eastAsia"/>
          <w:sz w:val="24"/>
        </w:rPr>
        <w:t>公司（单位）名称（盖章）：　        </w:t>
      </w:r>
    </w:p>
    <w:p w14:paraId="1FE35E9D" w14:textId="77777777" w:rsidR="00B42B1B" w:rsidRPr="00AD3B77" w:rsidRDefault="00FA6EE5">
      <w:pPr>
        <w:widowControl/>
        <w:shd w:val="clear" w:color="auto" w:fill="FFFFFF"/>
        <w:jc w:val="right"/>
        <w:rPr>
          <w:rFonts w:ascii="宋体" w:hAnsi="宋体" w:cs="宋体" w:hint="eastAsia"/>
          <w:sz w:val="24"/>
        </w:rPr>
      </w:pPr>
      <w:r w:rsidRPr="00AD3B77">
        <w:rPr>
          <w:rFonts w:ascii="宋体" w:hAnsi="宋体" w:cs="宋体" w:hint="eastAsia"/>
          <w:sz w:val="24"/>
        </w:rPr>
        <w:t>日期：　     年　  月　  日         </w:t>
      </w:r>
    </w:p>
    <w:p w14:paraId="70B15DA9" w14:textId="77777777" w:rsidR="00B42B1B" w:rsidRPr="00AD3B77" w:rsidRDefault="00FA6EE5">
      <w:pPr>
        <w:widowControl/>
        <w:shd w:val="clear" w:color="auto" w:fill="FFFFFF"/>
        <w:spacing w:before="30" w:after="30"/>
        <w:jc w:val="left"/>
        <w:rPr>
          <w:rFonts w:ascii="宋体" w:hAnsi="宋体" w:cs="宋体" w:hint="eastAsia"/>
          <w:sz w:val="24"/>
        </w:rPr>
      </w:pPr>
      <w:r w:rsidRPr="00AD3B77">
        <w:rPr>
          <w:rFonts w:ascii="宋体" w:hAnsi="宋体" w:cs="宋体" w:hint="eastAsia"/>
          <w:sz w:val="24"/>
        </w:rPr>
        <w:t>__________________</w:t>
      </w:r>
    </w:p>
    <w:p w14:paraId="5F63182D" w14:textId="77777777" w:rsidR="00B42B1B" w:rsidRPr="00AD3B77" w:rsidRDefault="00FA6EE5">
      <w:pPr>
        <w:widowControl/>
        <w:shd w:val="clear" w:color="auto" w:fill="FFFFFF"/>
        <w:ind w:firstLine="480"/>
        <w:jc w:val="left"/>
        <w:rPr>
          <w:rFonts w:ascii="宋体" w:hAnsi="宋体" w:cs="宋体" w:hint="eastAsia"/>
          <w:szCs w:val="21"/>
        </w:rPr>
      </w:pPr>
      <w:r w:rsidRPr="00AD3B77">
        <w:rPr>
          <w:rFonts w:ascii="宋体" w:hAnsi="宋体" w:cs="宋体" w:hint="eastAsia"/>
          <w:szCs w:val="21"/>
        </w:rPr>
        <w:t>1.产品如有型号，请在“产品名称”栏一并填写。</w:t>
      </w:r>
    </w:p>
    <w:p w14:paraId="77A352E2" w14:textId="77777777" w:rsidR="00B42B1B" w:rsidRPr="00AD3B77" w:rsidRDefault="00FA6EE5">
      <w:pPr>
        <w:widowControl/>
        <w:shd w:val="clear" w:color="auto" w:fill="FFFFFF"/>
        <w:ind w:firstLine="480"/>
        <w:jc w:val="left"/>
        <w:rPr>
          <w:rFonts w:ascii="宋体" w:hAnsi="宋体" w:cs="宋体" w:hint="eastAsia"/>
          <w:szCs w:val="21"/>
        </w:rPr>
      </w:pPr>
      <w:r w:rsidRPr="00AD3B77">
        <w:rPr>
          <w:rFonts w:ascii="宋体" w:hAnsi="宋体" w:cs="宋体" w:hint="eastAsia"/>
          <w:szCs w:val="21"/>
        </w:rPr>
        <w:t>2.生产厂名与厂址应与生产厂营业执照载明的相关信息保持一致。</w:t>
      </w:r>
    </w:p>
    <w:p w14:paraId="4FAF8E74" w14:textId="77777777" w:rsidR="00B42B1B" w:rsidRPr="00AD3B77" w:rsidRDefault="00FA6EE5">
      <w:pPr>
        <w:widowControl/>
        <w:shd w:val="clear" w:color="auto" w:fill="FFFFFF"/>
        <w:ind w:firstLine="480"/>
        <w:jc w:val="left"/>
        <w:rPr>
          <w:rFonts w:ascii="宋体" w:hAnsi="宋体" w:cs="宋体" w:hint="eastAsia"/>
          <w:szCs w:val="21"/>
        </w:rPr>
      </w:pPr>
      <w:r w:rsidRPr="00AD3B77">
        <w:rPr>
          <w:rFonts w:ascii="宋体" w:hAnsi="宋体" w:cs="宋体" w:hint="eastAsia"/>
          <w:szCs w:val="21"/>
        </w:rPr>
        <w:t>3.该产品的中国境内生产的组件成本占比相关要求实施前，“规定比例”栏可不填，下同。</w:t>
      </w:r>
    </w:p>
    <w:p w14:paraId="1CF8D6C7" w14:textId="77777777" w:rsidR="00B42B1B" w:rsidRPr="00AD3B77" w:rsidRDefault="00FA6EE5">
      <w:pPr>
        <w:widowControl/>
        <w:shd w:val="clear" w:color="auto" w:fill="FFFFFF"/>
        <w:ind w:firstLine="480"/>
        <w:jc w:val="left"/>
        <w:rPr>
          <w:rFonts w:ascii="宋体" w:hAnsi="宋体" w:cs="宋体" w:hint="eastAsia"/>
          <w:szCs w:val="21"/>
        </w:rPr>
      </w:pPr>
      <w:r w:rsidRPr="00AD3B77">
        <w:rPr>
          <w:rFonts w:ascii="宋体" w:hAnsi="宋体" w:cs="宋体" w:hint="eastAsia"/>
          <w:szCs w:val="21"/>
        </w:rPr>
        <w:t>4.该产品的关键组件要求实施前，“关键组件”栏可不填，下同。</w:t>
      </w:r>
    </w:p>
    <w:p w14:paraId="11545395" w14:textId="77777777" w:rsidR="00B42B1B" w:rsidRPr="00AD3B77" w:rsidRDefault="00FA6EE5">
      <w:pPr>
        <w:widowControl/>
        <w:shd w:val="clear" w:color="auto" w:fill="FFFFFF"/>
        <w:ind w:firstLine="480"/>
        <w:jc w:val="left"/>
        <w:rPr>
          <w:rFonts w:ascii="宋体" w:hAnsi="宋体" w:cs="宋体" w:hint="eastAsia"/>
          <w:szCs w:val="21"/>
        </w:rPr>
      </w:pPr>
      <w:r w:rsidRPr="00AD3B77">
        <w:rPr>
          <w:rFonts w:ascii="宋体" w:hAnsi="宋体" w:cs="宋体" w:hint="eastAsia"/>
          <w:szCs w:val="21"/>
        </w:rPr>
        <w:t>5.该产品的关键工序要求实施前，“关键工序”栏可不填，下同。</w:t>
      </w:r>
    </w:p>
    <w:p w14:paraId="6B1732F3" w14:textId="77777777" w:rsidR="00B42B1B" w:rsidRPr="00AD3B77" w:rsidRDefault="00B42B1B">
      <w:pPr>
        <w:spacing w:line="360" w:lineRule="auto"/>
        <w:contextualSpacing/>
        <w:rPr>
          <w:rFonts w:ascii="宋体" w:hAnsi="宋体" w:cs="仿宋_GB2312" w:hint="eastAsia"/>
          <w:sz w:val="24"/>
        </w:rPr>
      </w:pPr>
    </w:p>
    <w:p w14:paraId="740A7A7A" w14:textId="2A662BD6" w:rsidR="00A1647D" w:rsidRPr="00AD3B77" w:rsidRDefault="00FA6EE5" w:rsidP="00A1647D">
      <w:pPr>
        <w:spacing w:line="360" w:lineRule="auto"/>
        <w:jc w:val="center"/>
        <w:rPr>
          <w:rFonts w:hAnsi="宋体" w:hint="eastAsia"/>
          <w:b/>
          <w:sz w:val="24"/>
        </w:rPr>
      </w:pPr>
      <w:r w:rsidRPr="00AD3B77">
        <w:rPr>
          <w:rFonts w:ascii="宋体" w:hAnsi="宋体" w:cs="仿宋_GB2312"/>
          <w:sz w:val="24"/>
        </w:rPr>
        <w:br w:type="page" w:clear="all"/>
      </w:r>
    </w:p>
    <w:p w14:paraId="4952C1E1" w14:textId="77777777" w:rsidR="00B42B1B" w:rsidRPr="00AD3B77" w:rsidRDefault="00B42B1B">
      <w:pPr>
        <w:spacing w:before="156" w:after="50"/>
        <w:jc w:val="center"/>
        <w:rPr>
          <w:rFonts w:ascii="宋体" w:hAnsi="宋体" w:cs="宋体" w:hint="eastAsia"/>
          <w:b/>
          <w:sz w:val="32"/>
          <w:szCs w:val="32"/>
        </w:rPr>
      </w:pPr>
    </w:p>
    <w:p w14:paraId="06E49DDF" w14:textId="77777777" w:rsidR="00B42B1B" w:rsidRPr="00AD3B77" w:rsidRDefault="00B42B1B">
      <w:pPr>
        <w:spacing w:before="156" w:after="50"/>
        <w:jc w:val="center"/>
        <w:rPr>
          <w:rFonts w:ascii="宋体" w:hAnsi="宋体" w:cs="宋体" w:hint="eastAsia"/>
          <w:b/>
          <w:sz w:val="32"/>
          <w:szCs w:val="32"/>
        </w:rPr>
      </w:pPr>
    </w:p>
    <w:p w14:paraId="0B893248" w14:textId="77777777" w:rsidR="00B42B1B" w:rsidRPr="00AD3B77" w:rsidRDefault="00B42B1B">
      <w:pPr>
        <w:spacing w:before="156" w:after="50"/>
        <w:jc w:val="center"/>
        <w:rPr>
          <w:rFonts w:ascii="宋体" w:hAnsi="宋体" w:cs="宋体" w:hint="eastAsia"/>
          <w:b/>
          <w:sz w:val="32"/>
          <w:szCs w:val="32"/>
        </w:rPr>
      </w:pPr>
    </w:p>
    <w:p w14:paraId="295AA576" w14:textId="77777777" w:rsidR="00B42B1B" w:rsidRPr="00AD3B77" w:rsidRDefault="00B42B1B">
      <w:pPr>
        <w:spacing w:line="520" w:lineRule="exact"/>
        <w:rPr>
          <w:rFonts w:ascii="宋体" w:hAnsi="宋体" w:cs="宋体" w:hint="eastAsia"/>
          <w:sz w:val="32"/>
          <w:szCs w:val="32"/>
        </w:rPr>
      </w:pPr>
    </w:p>
    <w:p w14:paraId="158A6747" w14:textId="77777777" w:rsidR="00B42B1B" w:rsidRPr="00AD3B77" w:rsidRDefault="00B42B1B">
      <w:pPr>
        <w:spacing w:line="520" w:lineRule="exact"/>
        <w:rPr>
          <w:rFonts w:ascii="宋体" w:hAnsi="宋体" w:cs="宋体" w:hint="eastAsia"/>
          <w:sz w:val="32"/>
          <w:szCs w:val="32"/>
        </w:rPr>
      </w:pPr>
    </w:p>
    <w:p w14:paraId="79A8C63D" w14:textId="77777777" w:rsidR="00B42B1B" w:rsidRPr="00AD3B77" w:rsidRDefault="00B42B1B">
      <w:pPr>
        <w:spacing w:line="520" w:lineRule="exact"/>
        <w:rPr>
          <w:rFonts w:ascii="宋体" w:hAnsi="宋体" w:cs="宋体" w:hint="eastAsia"/>
          <w:sz w:val="32"/>
          <w:szCs w:val="32"/>
        </w:rPr>
      </w:pPr>
    </w:p>
    <w:p w14:paraId="5AC9FBE2" w14:textId="77777777" w:rsidR="00B42B1B" w:rsidRPr="00AD3B77" w:rsidRDefault="00B42B1B">
      <w:pPr>
        <w:spacing w:line="520" w:lineRule="exact"/>
        <w:rPr>
          <w:rFonts w:ascii="宋体" w:hAnsi="宋体" w:cs="宋体" w:hint="eastAsia"/>
          <w:sz w:val="32"/>
          <w:szCs w:val="32"/>
        </w:rPr>
      </w:pPr>
    </w:p>
    <w:p w14:paraId="11D0F255" w14:textId="77777777" w:rsidR="00B42B1B" w:rsidRPr="00AD3B77" w:rsidRDefault="00B42B1B">
      <w:pPr>
        <w:spacing w:line="300" w:lineRule="auto"/>
        <w:rPr>
          <w:rFonts w:ascii="宋体" w:hAnsi="宋体" w:cs="宋体" w:hint="eastAsia"/>
          <w:szCs w:val="21"/>
        </w:rPr>
      </w:pPr>
    </w:p>
    <w:p w14:paraId="17ED6991" w14:textId="77777777" w:rsidR="00B42B1B" w:rsidRPr="00AD3B77" w:rsidRDefault="00FA6EE5">
      <w:pPr>
        <w:pStyle w:val="212"/>
        <w:jc w:val="center"/>
        <w:rPr>
          <w:rFonts w:ascii="宋体" w:hAnsi="宋体" w:cs="宋体" w:hint="eastAsia"/>
        </w:rPr>
      </w:pPr>
      <w:bookmarkStart w:id="89" w:name="_Toc239895906"/>
      <w:r w:rsidRPr="00AD3B77">
        <w:rPr>
          <w:rFonts w:ascii="宋体" w:hAnsi="宋体" w:cs="宋体" w:hint="eastAsia"/>
        </w:rPr>
        <w:t>第六章 合同主要条款</w:t>
      </w:r>
      <w:bookmarkEnd w:id="89"/>
    </w:p>
    <w:p w14:paraId="09F7AC7B" w14:textId="77777777" w:rsidR="00B42B1B" w:rsidRPr="00AD3B77" w:rsidRDefault="00B42B1B">
      <w:pPr>
        <w:spacing w:line="360" w:lineRule="exact"/>
        <w:rPr>
          <w:rFonts w:ascii="宋体" w:hAnsi="宋体" w:cs="宋体" w:hint="eastAsia"/>
          <w:b/>
          <w:sz w:val="32"/>
          <w:szCs w:val="32"/>
        </w:rPr>
      </w:pPr>
    </w:p>
    <w:p w14:paraId="7DA0A520" w14:textId="77777777" w:rsidR="00B42B1B" w:rsidRPr="00AD3B77" w:rsidRDefault="00B42B1B">
      <w:pPr>
        <w:spacing w:line="360" w:lineRule="exact"/>
        <w:rPr>
          <w:rFonts w:ascii="宋体" w:hAnsi="宋体" w:cs="宋体" w:hint="eastAsia"/>
          <w:b/>
          <w:sz w:val="32"/>
          <w:szCs w:val="32"/>
        </w:rPr>
      </w:pPr>
    </w:p>
    <w:p w14:paraId="16EBB08B" w14:textId="77777777" w:rsidR="00B42B1B" w:rsidRPr="00AD3B77" w:rsidRDefault="00B42B1B">
      <w:pPr>
        <w:spacing w:line="360" w:lineRule="exact"/>
        <w:rPr>
          <w:rFonts w:ascii="宋体" w:hAnsi="宋体" w:cs="宋体" w:hint="eastAsia"/>
          <w:b/>
          <w:sz w:val="32"/>
          <w:szCs w:val="32"/>
        </w:rPr>
      </w:pPr>
    </w:p>
    <w:p w14:paraId="6AE077F8" w14:textId="77777777" w:rsidR="00B42B1B" w:rsidRPr="00AD3B77" w:rsidRDefault="00B42B1B">
      <w:pPr>
        <w:spacing w:line="360" w:lineRule="exact"/>
        <w:rPr>
          <w:rFonts w:ascii="宋体" w:hAnsi="宋体" w:cs="宋体" w:hint="eastAsia"/>
          <w:b/>
          <w:sz w:val="32"/>
          <w:szCs w:val="32"/>
        </w:rPr>
      </w:pPr>
    </w:p>
    <w:p w14:paraId="40675D21" w14:textId="77777777" w:rsidR="00B42B1B" w:rsidRPr="00AD3B77" w:rsidRDefault="00B42B1B">
      <w:pPr>
        <w:spacing w:line="360" w:lineRule="exact"/>
        <w:rPr>
          <w:rFonts w:ascii="宋体" w:hAnsi="宋体" w:cs="宋体" w:hint="eastAsia"/>
          <w:b/>
          <w:sz w:val="32"/>
          <w:szCs w:val="32"/>
        </w:rPr>
      </w:pPr>
    </w:p>
    <w:p w14:paraId="586C9487" w14:textId="77777777" w:rsidR="00B42B1B" w:rsidRPr="00AD3B77" w:rsidRDefault="00B42B1B">
      <w:pPr>
        <w:spacing w:line="360" w:lineRule="exact"/>
        <w:rPr>
          <w:rFonts w:ascii="宋体" w:hAnsi="宋体" w:cs="宋体" w:hint="eastAsia"/>
          <w:b/>
          <w:sz w:val="32"/>
          <w:szCs w:val="32"/>
        </w:rPr>
      </w:pPr>
    </w:p>
    <w:p w14:paraId="588ADB34" w14:textId="77777777" w:rsidR="00B42B1B" w:rsidRPr="00AD3B77" w:rsidRDefault="00B42B1B">
      <w:pPr>
        <w:spacing w:line="360" w:lineRule="exact"/>
        <w:rPr>
          <w:rFonts w:ascii="宋体" w:hAnsi="宋体" w:cs="宋体" w:hint="eastAsia"/>
          <w:b/>
          <w:sz w:val="32"/>
          <w:szCs w:val="32"/>
        </w:rPr>
      </w:pPr>
    </w:p>
    <w:p w14:paraId="620843C3" w14:textId="77777777" w:rsidR="00B42B1B" w:rsidRPr="00AD3B77" w:rsidRDefault="00B42B1B">
      <w:pPr>
        <w:spacing w:line="360" w:lineRule="exact"/>
        <w:rPr>
          <w:rFonts w:ascii="宋体" w:hAnsi="宋体" w:cs="宋体" w:hint="eastAsia"/>
          <w:b/>
          <w:sz w:val="32"/>
          <w:szCs w:val="32"/>
        </w:rPr>
      </w:pPr>
    </w:p>
    <w:p w14:paraId="721C82ED" w14:textId="77777777" w:rsidR="00B42B1B" w:rsidRPr="00AD3B77" w:rsidRDefault="00B42B1B">
      <w:pPr>
        <w:spacing w:line="360" w:lineRule="exact"/>
        <w:rPr>
          <w:rFonts w:ascii="宋体" w:hAnsi="宋体" w:cs="宋体" w:hint="eastAsia"/>
          <w:b/>
          <w:sz w:val="32"/>
          <w:szCs w:val="32"/>
        </w:rPr>
      </w:pPr>
    </w:p>
    <w:p w14:paraId="4AD7BE4D" w14:textId="77777777" w:rsidR="00B42B1B" w:rsidRPr="00AD3B77" w:rsidRDefault="00B42B1B">
      <w:pPr>
        <w:spacing w:line="360" w:lineRule="exact"/>
        <w:rPr>
          <w:rFonts w:ascii="宋体" w:hAnsi="宋体" w:cs="宋体" w:hint="eastAsia"/>
          <w:b/>
          <w:sz w:val="32"/>
          <w:szCs w:val="32"/>
        </w:rPr>
      </w:pPr>
    </w:p>
    <w:p w14:paraId="51AC61B8" w14:textId="77777777" w:rsidR="00B42B1B" w:rsidRPr="00AD3B77" w:rsidRDefault="00B42B1B">
      <w:pPr>
        <w:spacing w:line="360" w:lineRule="exact"/>
        <w:rPr>
          <w:rFonts w:ascii="宋体" w:hAnsi="宋体" w:cs="宋体" w:hint="eastAsia"/>
          <w:b/>
          <w:sz w:val="32"/>
          <w:szCs w:val="32"/>
        </w:rPr>
      </w:pPr>
    </w:p>
    <w:p w14:paraId="5D2DB033" w14:textId="77777777" w:rsidR="00B42B1B" w:rsidRPr="00AD3B77" w:rsidRDefault="00B42B1B">
      <w:pPr>
        <w:spacing w:line="360" w:lineRule="exact"/>
        <w:rPr>
          <w:rFonts w:ascii="宋体" w:hAnsi="宋体" w:cs="宋体" w:hint="eastAsia"/>
          <w:b/>
          <w:sz w:val="32"/>
          <w:szCs w:val="32"/>
        </w:rPr>
      </w:pPr>
    </w:p>
    <w:p w14:paraId="3CCD84FF" w14:textId="77777777" w:rsidR="00B42B1B" w:rsidRPr="00AD3B77" w:rsidRDefault="00B42B1B">
      <w:pPr>
        <w:spacing w:line="360" w:lineRule="exact"/>
        <w:rPr>
          <w:rFonts w:ascii="宋体" w:hAnsi="宋体" w:cs="宋体" w:hint="eastAsia"/>
          <w:b/>
          <w:sz w:val="32"/>
          <w:szCs w:val="32"/>
        </w:rPr>
      </w:pPr>
    </w:p>
    <w:p w14:paraId="3373F6C4" w14:textId="77777777" w:rsidR="00B42B1B" w:rsidRPr="00AD3B77" w:rsidRDefault="00B42B1B">
      <w:pPr>
        <w:spacing w:line="360" w:lineRule="exact"/>
        <w:rPr>
          <w:rFonts w:ascii="宋体" w:hAnsi="宋体" w:cs="宋体" w:hint="eastAsia"/>
          <w:b/>
          <w:sz w:val="32"/>
          <w:szCs w:val="32"/>
        </w:rPr>
      </w:pPr>
    </w:p>
    <w:p w14:paraId="02CE85AA" w14:textId="77777777" w:rsidR="00B42B1B" w:rsidRPr="00AD3B77" w:rsidRDefault="00B42B1B">
      <w:pPr>
        <w:pStyle w:val="1c"/>
        <w:rPr>
          <w:rFonts w:ascii="宋体" w:hAnsi="宋体" w:cs="宋体" w:hint="eastAsia"/>
          <w:b/>
          <w:sz w:val="32"/>
          <w:szCs w:val="32"/>
        </w:rPr>
      </w:pPr>
    </w:p>
    <w:p w14:paraId="47EA70AC" w14:textId="77777777" w:rsidR="00B42B1B" w:rsidRPr="00AD3B77" w:rsidRDefault="00B42B1B">
      <w:pPr>
        <w:pStyle w:val="1f7"/>
        <w:ind w:firstLine="321"/>
        <w:rPr>
          <w:rFonts w:ascii="宋体" w:hAnsi="宋体" w:cs="宋体"/>
          <w:b/>
          <w:sz w:val="32"/>
          <w:szCs w:val="32"/>
        </w:rPr>
      </w:pPr>
    </w:p>
    <w:p w14:paraId="07F14CE2" w14:textId="77777777" w:rsidR="00B42B1B" w:rsidRPr="00AD3B77" w:rsidRDefault="00B42B1B">
      <w:pPr>
        <w:pStyle w:val="1f7"/>
        <w:ind w:firstLine="321"/>
        <w:rPr>
          <w:rFonts w:ascii="宋体" w:hAnsi="宋体" w:cs="宋体"/>
          <w:b/>
          <w:sz w:val="32"/>
          <w:szCs w:val="32"/>
        </w:rPr>
      </w:pPr>
    </w:p>
    <w:p w14:paraId="4F1F2EC7" w14:textId="77777777" w:rsidR="00B42B1B" w:rsidRPr="00AD3B77" w:rsidRDefault="00B42B1B">
      <w:pPr>
        <w:spacing w:line="360" w:lineRule="exact"/>
        <w:rPr>
          <w:rFonts w:ascii="宋体" w:hAnsi="宋体" w:cs="宋体" w:hint="eastAsia"/>
          <w:b/>
          <w:sz w:val="32"/>
          <w:szCs w:val="32"/>
        </w:rPr>
      </w:pPr>
    </w:p>
    <w:p w14:paraId="7A52565D" w14:textId="77777777" w:rsidR="00B42B1B" w:rsidRPr="00AD3B77" w:rsidRDefault="00B42B1B">
      <w:pPr>
        <w:pStyle w:val="AONormal"/>
        <w:rPr>
          <w:rFonts w:hint="eastAsia"/>
        </w:rPr>
      </w:pPr>
    </w:p>
    <w:p w14:paraId="43C83854" w14:textId="77777777" w:rsidR="00B42B1B" w:rsidRPr="00AD3B77" w:rsidRDefault="00B42B1B">
      <w:pPr>
        <w:spacing w:line="360" w:lineRule="exact"/>
        <w:rPr>
          <w:rFonts w:ascii="宋体" w:hAnsi="宋体" w:cs="宋体" w:hint="eastAsia"/>
          <w:b/>
          <w:sz w:val="32"/>
          <w:szCs w:val="32"/>
        </w:rPr>
      </w:pPr>
    </w:p>
    <w:p w14:paraId="7325C2CF" w14:textId="77777777" w:rsidR="00B42B1B" w:rsidRPr="00AD3B77" w:rsidRDefault="00B42B1B">
      <w:pPr>
        <w:spacing w:line="360" w:lineRule="auto"/>
        <w:jc w:val="center"/>
        <w:rPr>
          <w:rFonts w:ascii="宋体" w:hAnsi="宋体" w:hint="eastAsia"/>
          <w:b/>
          <w:bCs/>
          <w:sz w:val="32"/>
          <w:szCs w:val="32"/>
        </w:rPr>
      </w:pPr>
    </w:p>
    <w:p w14:paraId="0AAF664E" w14:textId="77777777" w:rsidR="00B42B1B" w:rsidRPr="00AD3B77" w:rsidRDefault="00B42B1B">
      <w:pPr>
        <w:pStyle w:val="1c"/>
        <w:spacing w:after="0"/>
        <w:jc w:val="center"/>
        <w:rPr>
          <w:rFonts w:ascii="宋体" w:hAnsi="宋体" w:cs="宋体" w:hint="eastAsia"/>
          <w:b/>
          <w:bCs/>
          <w:spacing w:val="-20"/>
          <w:sz w:val="48"/>
          <w:szCs w:val="48"/>
        </w:rPr>
      </w:pPr>
    </w:p>
    <w:p w14:paraId="05F46F6B" w14:textId="77777777" w:rsidR="00B42B1B" w:rsidRPr="00AD3B77" w:rsidRDefault="00B42B1B">
      <w:pPr>
        <w:pStyle w:val="1c"/>
        <w:spacing w:after="0"/>
        <w:jc w:val="center"/>
        <w:rPr>
          <w:rFonts w:ascii="宋体" w:hAnsi="宋体" w:cs="宋体" w:hint="eastAsia"/>
          <w:b/>
          <w:bCs/>
          <w:spacing w:val="-20"/>
          <w:sz w:val="48"/>
          <w:szCs w:val="48"/>
        </w:rPr>
      </w:pPr>
    </w:p>
    <w:p w14:paraId="0D630E60" w14:textId="77777777" w:rsidR="00B42B1B" w:rsidRPr="00AD3B77" w:rsidRDefault="00FA6EE5">
      <w:pPr>
        <w:pStyle w:val="1c"/>
        <w:spacing w:after="0"/>
        <w:jc w:val="center"/>
        <w:rPr>
          <w:rFonts w:ascii="宋体" w:hAnsi="宋体" w:cs="宋体" w:hint="eastAsia"/>
          <w:b/>
          <w:bCs/>
          <w:spacing w:val="-20"/>
          <w:sz w:val="48"/>
          <w:szCs w:val="48"/>
        </w:rPr>
      </w:pPr>
      <w:r w:rsidRPr="00AD3B77">
        <w:rPr>
          <w:rFonts w:ascii="宋体" w:hAnsi="宋体" w:cs="宋体" w:hint="eastAsia"/>
          <w:b/>
          <w:bCs/>
          <w:spacing w:val="-20"/>
          <w:sz w:val="48"/>
          <w:szCs w:val="48"/>
        </w:rPr>
        <w:t>政府采购货物买卖合同</w:t>
      </w:r>
    </w:p>
    <w:p w14:paraId="2C2B3CB0" w14:textId="77777777" w:rsidR="00B42B1B" w:rsidRPr="00AD3B77" w:rsidRDefault="00B42B1B">
      <w:pPr>
        <w:rPr>
          <w:rFonts w:ascii="宋体" w:hAnsi="宋体" w:cs="宋体" w:hint="eastAsia"/>
          <w:b/>
          <w:bCs/>
          <w:spacing w:val="-20"/>
          <w:sz w:val="40"/>
          <w:szCs w:val="40"/>
        </w:rPr>
      </w:pPr>
    </w:p>
    <w:p w14:paraId="11C3EE2D" w14:textId="77777777" w:rsidR="00B42B1B" w:rsidRPr="00AD3B77" w:rsidRDefault="00B42B1B">
      <w:pPr>
        <w:rPr>
          <w:rFonts w:ascii="宋体" w:hAnsi="宋体" w:cs="宋体" w:hint="eastAsia"/>
          <w:b/>
          <w:bCs/>
          <w:spacing w:val="-20"/>
          <w:sz w:val="40"/>
          <w:szCs w:val="40"/>
        </w:rPr>
      </w:pPr>
    </w:p>
    <w:p w14:paraId="2494FDB4" w14:textId="77777777" w:rsidR="00B42B1B" w:rsidRPr="00AD3B77" w:rsidRDefault="00B42B1B">
      <w:pPr>
        <w:rPr>
          <w:rFonts w:ascii="宋体" w:hAnsi="宋体" w:cs="宋体" w:hint="eastAsia"/>
          <w:b/>
          <w:bCs/>
          <w:spacing w:val="-20"/>
          <w:sz w:val="40"/>
          <w:szCs w:val="40"/>
        </w:rPr>
      </w:pPr>
    </w:p>
    <w:p w14:paraId="02D5B591" w14:textId="77777777" w:rsidR="00B42B1B" w:rsidRPr="00AD3B77" w:rsidRDefault="00FA6EE5">
      <w:pPr>
        <w:spacing w:line="360" w:lineRule="auto"/>
        <w:ind w:left="420"/>
        <w:rPr>
          <w:sz w:val="32"/>
          <w:szCs w:val="32"/>
        </w:rPr>
      </w:pPr>
      <w:r w:rsidRPr="00AD3B77">
        <w:rPr>
          <w:rFonts w:ascii="宋体" w:hAnsi="宋体" w:cs="宋体" w:hint="eastAsia"/>
          <w:sz w:val="32"/>
          <w:szCs w:val="32"/>
        </w:rPr>
        <w:t>项目名称：</w:t>
      </w:r>
      <w:r w:rsidRPr="00AD3B77">
        <w:rPr>
          <w:rFonts w:hint="eastAsia"/>
          <w:sz w:val="32"/>
          <w:szCs w:val="32"/>
          <w:u w:val="single"/>
        </w:rPr>
        <w:t xml:space="preserve">                             </w:t>
      </w:r>
    </w:p>
    <w:p w14:paraId="5BA3209D" w14:textId="77777777" w:rsidR="00B42B1B" w:rsidRPr="00AD3B77" w:rsidRDefault="00FA6EE5">
      <w:pPr>
        <w:spacing w:line="360" w:lineRule="auto"/>
        <w:ind w:left="420"/>
        <w:rPr>
          <w:sz w:val="32"/>
          <w:szCs w:val="32"/>
          <w:u w:val="single"/>
        </w:rPr>
      </w:pPr>
      <w:r w:rsidRPr="00AD3B77">
        <w:rPr>
          <w:rFonts w:hint="eastAsia"/>
          <w:sz w:val="32"/>
          <w:szCs w:val="32"/>
        </w:rPr>
        <w:t>合同编号：</w:t>
      </w:r>
      <w:r w:rsidRPr="00AD3B77">
        <w:rPr>
          <w:rFonts w:hint="eastAsia"/>
          <w:sz w:val="32"/>
          <w:szCs w:val="32"/>
          <w:u w:val="single"/>
        </w:rPr>
        <w:t xml:space="preserve">                             </w:t>
      </w:r>
    </w:p>
    <w:p w14:paraId="1C2715EF" w14:textId="77777777" w:rsidR="00B42B1B" w:rsidRPr="00AD3B77" w:rsidRDefault="00FA6EE5">
      <w:pPr>
        <w:spacing w:line="360" w:lineRule="auto"/>
        <w:ind w:left="420"/>
        <w:rPr>
          <w:sz w:val="32"/>
          <w:szCs w:val="32"/>
        </w:rPr>
      </w:pPr>
      <w:r w:rsidRPr="00AD3B77">
        <w:rPr>
          <w:rFonts w:hint="eastAsia"/>
          <w:sz w:val="32"/>
          <w:szCs w:val="32"/>
        </w:rPr>
        <w:t>甲</w:t>
      </w:r>
      <w:r w:rsidRPr="00AD3B77">
        <w:rPr>
          <w:rFonts w:hint="eastAsia"/>
          <w:sz w:val="32"/>
          <w:szCs w:val="32"/>
        </w:rPr>
        <w:t xml:space="preserve">    </w:t>
      </w:r>
      <w:r w:rsidRPr="00AD3B77">
        <w:rPr>
          <w:rFonts w:hint="eastAsia"/>
          <w:sz w:val="32"/>
          <w:szCs w:val="32"/>
        </w:rPr>
        <w:t>方：</w:t>
      </w:r>
      <w:r w:rsidRPr="00AD3B77">
        <w:rPr>
          <w:rFonts w:hint="eastAsia"/>
          <w:sz w:val="32"/>
          <w:szCs w:val="32"/>
          <w:u w:val="single"/>
        </w:rPr>
        <w:t xml:space="preserve">                             </w:t>
      </w:r>
    </w:p>
    <w:p w14:paraId="228135B6" w14:textId="77777777" w:rsidR="00B42B1B" w:rsidRPr="00AD3B77" w:rsidRDefault="00FA6EE5">
      <w:pPr>
        <w:spacing w:line="360" w:lineRule="auto"/>
        <w:ind w:left="420"/>
        <w:rPr>
          <w:sz w:val="32"/>
          <w:szCs w:val="32"/>
          <w:u w:val="single"/>
        </w:rPr>
      </w:pPr>
      <w:r w:rsidRPr="00AD3B77">
        <w:rPr>
          <w:rFonts w:hint="eastAsia"/>
          <w:sz w:val="32"/>
          <w:szCs w:val="32"/>
        </w:rPr>
        <w:t>乙</w:t>
      </w:r>
      <w:r w:rsidRPr="00AD3B77">
        <w:rPr>
          <w:rFonts w:hint="eastAsia"/>
          <w:sz w:val="32"/>
          <w:szCs w:val="32"/>
        </w:rPr>
        <w:t xml:space="preserve">    </w:t>
      </w:r>
      <w:r w:rsidRPr="00AD3B77">
        <w:rPr>
          <w:rFonts w:hint="eastAsia"/>
          <w:sz w:val="32"/>
          <w:szCs w:val="32"/>
        </w:rPr>
        <w:t>方：</w:t>
      </w:r>
      <w:r w:rsidRPr="00AD3B77">
        <w:rPr>
          <w:rFonts w:hint="eastAsia"/>
          <w:sz w:val="32"/>
          <w:szCs w:val="32"/>
          <w:u w:val="single"/>
        </w:rPr>
        <w:t xml:space="preserve">                             </w:t>
      </w:r>
    </w:p>
    <w:p w14:paraId="51F65052" w14:textId="77777777" w:rsidR="00B42B1B" w:rsidRPr="00AD3B77" w:rsidRDefault="00FA6EE5">
      <w:pPr>
        <w:spacing w:line="360" w:lineRule="auto"/>
        <w:ind w:left="420"/>
        <w:rPr>
          <w:sz w:val="32"/>
          <w:szCs w:val="32"/>
        </w:rPr>
      </w:pPr>
      <w:r w:rsidRPr="00AD3B77">
        <w:rPr>
          <w:rFonts w:hint="eastAsia"/>
          <w:sz w:val="32"/>
          <w:szCs w:val="32"/>
        </w:rPr>
        <w:t>签订时间：</w:t>
      </w:r>
      <w:r w:rsidRPr="00AD3B77">
        <w:rPr>
          <w:rFonts w:hint="eastAsia"/>
          <w:sz w:val="32"/>
          <w:szCs w:val="32"/>
          <w:u w:val="single"/>
        </w:rPr>
        <w:t xml:space="preserve">      </w:t>
      </w:r>
      <w:r w:rsidRPr="00AD3B77">
        <w:rPr>
          <w:sz w:val="32"/>
          <w:szCs w:val="32"/>
          <w:u w:val="single"/>
        </w:rPr>
        <w:t xml:space="preserve">           </w:t>
      </w:r>
      <w:r w:rsidRPr="00AD3B77">
        <w:rPr>
          <w:rFonts w:hint="eastAsia"/>
          <w:sz w:val="32"/>
          <w:szCs w:val="32"/>
          <w:u w:val="single"/>
        </w:rPr>
        <w:t xml:space="preserve">            </w:t>
      </w:r>
    </w:p>
    <w:p w14:paraId="71744562" w14:textId="77777777" w:rsidR="00B42B1B" w:rsidRPr="00AD3B77" w:rsidRDefault="00B42B1B"/>
    <w:p w14:paraId="1496BA83" w14:textId="77777777" w:rsidR="00B42B1B" w:rsidRPr="00AD3B77" w:rsidRDefault="00FA6EE5" w:rsidP="007019F5">
      <w:pPr>
        <w:jc w:val="center"/>
        <w:rPr>
          <w:sz w:val="32"/>
          <w:szCs w:val="32"/>
        </w:rPr>
      </w:pPr>
      <w:r w:rsidRPr="00AD3B77">
        <w:rPr>
          <w:rFonts w:eastAsia="黑体"/>
          <w:sz w:val="44"/>
          <w:szCs w:val="44"/>
        </w:rPr>
        <w:br w:type="page" w:clear="all"/>
      </w:r>
      <w:bookmarkStart w:id="90" w:name="_Toc26690"/>
      <w:r w:rsidRPr="00AD3B77">
        <w:rPr>
          <w:sz w:val="32"/>
          <w:szCs w:val="32"/>
        </w:rPr>
        <w:lastRenderedPageBreak/>
        <w:t>第一节</w:t>
      </w:r>
      <w:r w:rsidRPr="00AD3B77">
        <w:rPr>
          <w:sz w:val="32"/>
          <w:szCs w:val="32"/>
        </w:rPr>
        <w:t xml:space="preserve"> </w:t>
      </w:r>
      <w:r w:rsidRPr="00AD3B77">
        <w:rPr>
          <w:sz w:val="32"/>
          <w:szCs w:val="32"/>
        </w:rPr>
        <w:t>政府采购合同协议书</w:t>
      </w:r>
      <w:bookmarkEnd w:id="90"/>
    </w:p>
    <w:p w14:paraId="757DFB71" w14:textId="77777777" w:rsidR="00B42B1B" w:rsidRPr="00AD3B77" w:rsidRDefault="00B42B1B" w:rsidP="007019F5"/>
    <w:p w14:paraId="7D2425AB" w14:textId="332CD112" w:rsidR="00B42B1B" w:rsidRPr="00AD3B77" w:rsidRDefault="00FA6EE5">
      <w:pPr>
        <w:spacing w:line="400" w:lineRule="exact"/>
        <w:rPr>
          <w:rFonts w:ascii="宋体" w:hAnsi="宋体" w:cs="宋体" w:hint="eastAsia"/>
          <w:szCs w:val="21"/>
        </w:rPr>
      </w:pPr>
      <w:r w:rsidRPr="00AD3B77">
        <w:rPr>
          <w:rFonts w:ascii="宋体" w:hAnsi="宋体" w:cs="宋体" w:hint="eastAsia"/>
          <w:szCs w:val="21"/>
        </w:rPr>
        <w:t>甲方（全称）：</w:t>
      </w:r>
      <w:r w:rsidRPr="00AD3B77">
        <w:rPr>
          <w:rFonts w:ascii="宋体" w:hAnsi="宋体" w:cs="宋体" w:hint="eastAsia"/>
          <w:szCs w:val="21"/>
          <w:u w:val="single"/>
        </w:rPr>
        <w:t xml:space="preserve">                   </w:t>
      </w:r>
      <w:r w:rsidRPr="00AD3B77">
        <w:rPr>
          <w:rFonts w:ascii="宋体" w:hAnsi="宋体" w:cs="宋体" w:hint="eastAsia"/>
          <w:szCs w:val="21"/>
        </w:rPr>
        <w:t>（采购人、受采购人委托签订合同的单位或采购</w:t>
      </w:r>
      <w:r w:rsidRPr="00AD3B77">
        <w:rPr>
          <w:rFonts w:ascii="宋体" w:hAnsi="宋体" w:cs="宋体" w:hint="eastAsia"/>
          <w:szCs w:val="21"/>
        </w:rPr>
        <w:tab/>
        <w:t xml:space="preserve">                                   文件约定的合同甲方）</w:t>
      </w:r>
    </w:p>
    <w:p w14:paraId="6EC608A1" w14:textId="77777777" w:rsidR="00B42B1B" w:rsidRPr="00AD3B77" w:rsidRDefault="00FA6EE5">
      <w:pPr>
        <w:spacing w:line="400" w:lineRule="exact"/>
        <w:rPr>
          <w:rFonts w:ascii="宋体" w:hAnsi="宋体" w:cs="宋体" w:hint="eastAsia"/>
          <w:szCs w:val="21"/>
        </w:rPr>
      </w:pPr>
      <w:r w:rsidRPr="00AD3B77">
        <w:rPr>
          <w:rFonts w:ascii="宋体" w:hAnsi="宋体" w:cs="宋体" w:hint="eastAsia"/>
          <w:szCs w:val="21"/>
        </w:rPr>
        <w:t>乙方（全称）：</w:t>
      </w:r>
      <w:r w:rsidRPr="00AD3B77">
        <w:rPr>
          <w:rFonts w:ascii="宋体" w:hAnsi="宋体" w:cs="宋体" w:hint="eastAsia"/>
          <w:szCs w:val="21"/>
          <w:u w:val="single"/>
        </w:rPr>
        <w:t xml:space="preserve">                       </w:t>
      </w:r>
      <w:r w:rsidRPr="00AD3B77">
        <w:rPr>
          <w:rFonts w:ascii="宋体" w:hAnsi="宋体" w:cs="宋体" w:hint="eastAsia"/>
          <w:szCs w:val="21"/>
        </w:rPr>
        <w:t>（供应商）</w:t>
      </w:r>
    </w:p>
    <w:p w14:paraId="3E45FDE7" w14:textId="77777777" w:rsidR="00B42B1B" w:rsidRPr="00AD3B77" w:rsidRDefault="00B42B1B">
      <w:pPr>
        <w:spacing w:line="400" w:lineRule="exact"/>
        <w:rPr>
          <w:rFonts w:ascii="宋体" w:hAnsi="宋体" w:cs="宋体" w:hint="eastAsia"/>
          <w:szCs w:val="21"/>
        </w:rPr>
      </w:pPr>
    </w:p>
    <w:p w14:paraId="1E2A52AC" w14:textId="77777777" w:rsidR="00B42B1B" w:rsidRPr="00AD3B77" w:rsidRDefault="00FA6EE5">
      <w:pPr>
        <w:pStyle w:val="1d"/>
        <w:spacing w:line="400" w:lineRule="exact"/>
        <w:ind w:firstLine="420"/>
        <w:rPr>
          <w:rFonts w:ascii="宋体" w:eastAsia="宋体" w:hAnsi="宋体" w:cs="宋体" w:hint="eastAsia"/>
          <w:sz w:val="21"/>
          <w:szCs w:val="21"/>
        </w:rPr>
      </w:pPr>
      <w:r w:rsidRPr="00AD3B77">
        <w:rPr>
          <w:rFonts w:ascii="宋体" w:eastAsia="宋体" w:hAnsi="宋体" w:cs="宋体" w:hint="eastAsia"/>
          <w:sz w:val="21"/>
          <w:szCs w:val="21"/>
        </w:rPr>
        <w:t xml:space="preserve">依据《中华人民共和国民法典》、《中华人民共和国政府采购法》等有关的法律法规，以及本采购项目的采购文件、乙方的《响应文件》及《成交通知书》，甲乙双方同意签订本合同。具体情况及要求如下：     </w:t>
      </w:r>
    </w:p>
    <w:p w14:paraId="58B25C76" w14:textId="77777777" w:rsidR="00B42B1B" w:rsidRPr="00AD3B77" w:rsidRDefault="00FA6EE5">
      <w:pPr>
        <w:numPr>
          <w:ilvl w:val="0"/>
          <w:numId w:val="5"/>
        </w:numPr>
        <w:spacing w:line="400" w:lineRule="exact"/>
        <w:ind w:firstLine="422"/>
        <w:rPr>
          <w:rFonts w:ascii="宋体" w:hAnsi="宋体" w:cs="宋体" w:hint="eastAsia"/>
          <w:b/>
          <w:szCs w:val="21"/>
        </w:rPr>
      </w:pPr>
      <w:r w:rsidRPr="00AD3B77">
        <w:rPr>
          <w:rFonts w:ascii="宋体" w:hAnsi="宋体" w:cs="宋体" w:hint="eastAsia"/>
          <w:b/>
          <w:szCs w:val="21"/>
        </w:rPr>
        <w:t>项目信息</w:t>
      </w:r>
    </w:p>
    <w:p w14:paraId="4D91FBC0" w14:textId="77777777" w:rsidR="00B42B1B" w:rsidRPr="00AD3B77" w:rsidRDefault="00FA6EE5">
      <w:pPr>
        <w:pStyle w:val="1d"/>
        <w:numPr>
          <w:ilvl w:val="0"/>
          <w:numId w:val="6"/>
        </w:numPr>
        <w:spacing w:line="400" w:lineRule="exact"/>
        <w:ind w:firstLine="420"/>
        <w:rPr>
          <w:rFonts w:ascii="宋体" w:eastAsia="宋体" w:hAnsi="宋体" w:cs="宋体" w:hint="eastAsia"/>
          <w:sz w:val="21"/>
          <w:szCs w:val="21"/>
          <w:u w:val="single"/>
        </w:rPr>
      </w:pPr>
      <w:r w:rsidRPr="00AD3B77">
        <w:rPr>
          <w:rFonts w:ascii="宋体" w:eastAsia="宋体" w:hAnsi="宋体" w:cs="宋体" w:hint="eastAsia"/>
          <w:sz w:val="21"/>
          <w:szCs w:val="21"/>
        </w:rPr>
        <w:t>采购项目名称：</w:t>
      </w:r>
      <w:r w:rsidRPr="00AD3B77">
        <w:rPr>
          <w:rFonts w:ascii="宋体" w:eastAsia="宋体" w:hAnsi="宋体" w:cs="宋体" w:hint="eastAsia"/>
          <w:sz w:val="21"/>
          <w:szCs w:val="21"/>
          <w:u w:val="single"/>
        </w:rPr>
        <w:t xml:space="preserve">                                          </w:t>
      </w:r>
    </w:p>
    <w:p w14:paraId="7473C944" w14:textId="77777777" w:rsidR="00B42B1B" w:rsidRPr="00AD3B77" w:rsidRDefault="00FA6EE5">
      <w:pPr>
        <w:pStyle w:val="1d"/>
        <w:tabs>
          <w:tab w:val="left" w:pos="999"/>
        </w:tabs>
        <w:spacing w:line="400" w:lineRule="exact"/>
        <w:ind w:firstLine="0"/>
        <w:rPr>
          <w:rFonts w:ascii="宋体" w:eastAsia="宋体" w:hAnsi="宋体" w:cs="宋体" w:hint="eastAsia"/>
          <w:sz w:val="21"/>
          <w:szCs w:val="21"/>
        </w:rPr>
      </w:pPr>
      <w:r w:rsidRPr="00AD3B77">
        <w:rPr>
          <w:rFonts w:ascii="宋体" w:eastAsia="宋体" w:hAnsi="宋体" w:cs="宋体" w:hint="eastAsia"/>
          <w:sz w:val="21"/>
          <w:szCs w:val="21"/>
        </w:rPr>
        <w:t xml:space="preserve">         采购项目编号：</w:t>
      </w:r>
      <w:r w:rsidRPr="00AD3B77">
        <w:rPr>
          <w:rFonts w:ascii="宋体" w:eastAsia="宋体" w:hAnsi="宋体" w:cs="宋体" w:hint="eastAsia"/>
          <w:sz w:val="21"/>
          <w:szCs w:val="21"/>
          <w:u w:val="single"/>
        </w:rPr>
        <w:t xml:space="preserve">                                          </w:t>
      </w:r>
    </w:p>
    <w:p w14:paraId="18FD31B6" w14:textId="77777777" w:rsidR="00B42B1B" w:rsidRPr="00AD3B77" w:rsidRDefault="00FA6EE5">
      <w:pPr>
        <w:pStyle w:val="1d"/>
        <w:spacing w:line="400" w:lineRule="exact"/>
        <w:ind w:firstLine="420"/>
        <w:rPr>
          <w:rFonts w:ascii="宋体" w:eastAsia="宋体" w:hAnsi="宋体" w:cs="宋体" w:hint="eastAsia"/>
          <w:sz w:val="21"/>
          <w:szCs w:val="21"/>
        </w:rPr>
      </w:pPr>
      <w:r w:rsidRPr="00AD3B77">
        <w:rPr>
          <w:rFonts w:ascii="宋体" w:eastAsia="宋体" w:hAnsi="宋体" w:cs="宋体" w:hint="eastAsia"/>
          <w:sz w:val="21"/>
          <w:szCs w:val="21"/>
        </w:rPr>
        <w:t>（2）采购计划编号：</w:t>
      </w:r>
      <w:r w:rsidRPr="00AD3B77">
        <w:rPr>
          <w:rFonts w:ascii="宋体" w:eastAsia="宋体" w:hAnsi="宋体" w:cs="宋体" w:hint="eastAsia"/>
          <w:sz w:val="21"/>
          <w:szCs w:val="21"/>
          <w:u w:val="single"/>
        </w:rPr>
        <w:t xml:space="preserve">                                          </w:t>
      </w:r>
      <w:r w:rsidRPr="00AD3B77">
        <w:rPr>
          <w:rFonts w:ascii="宋体" w:eastAsia="宋体" w:hAnsi="宋体" w:cs="宋体" w:hint="eastAsia"/>
          <w:sz w:val="21"/>
          <w:szCs w:val="21"/>
        </w:rPr>
        <w:t xml:space="preserve"> </w:t>
      </w:r>
    </w:p>
    <w:p w14:paraId="4468DE45" w14:textId="77777777" w:rsidR="00B42B1B" w:rsidRPr="00AD3B77" w:rsidRDefault="00FA6EE5">
      <w:pPr>
        <w:spacing w:line="400" w:lineRule="exact"/>
        <w:ind w:firstLine="420"/>
        <w:rPr>
          <w:rFonts w:ascii="宋体" w:hAnsi="宋体" w:cs="宋体" w:hint="eastAsia"/>
          <w:szCs w:val="21"/>
        </w:rPr>
      </w:pPr>
      <w:r w:rsidRPr="00AD3B77">
        <w:rPr>
          <w:rFonts w:ascii="宋体" w:hAnsi="宋体" w:cs="宋体" w:hint="eastAsia"/>
          <w:szCs w:val="21"/>
        </w:rPr>
        <w:t>（3）项目内容：</w:t>
      </w:r>
    </w:p>
    <w:p w14:paraId="0623DE07" w14:textId="77777777" w:rsidR="00B42B1B" w:rsidRPr="00AD3B77" w:rsidRDefault="00FA6EE5">
      <w:pPr>
        <w:spacing w:line="400" w:lineRule="exact"/>
        <w:ind w:firstLine="420"/>
        <w:rPr>
          <w:rFonts w:ascii="宋体" w:hAnsi="宋体" w:cs="宋体" w:hint="eastAsia"/>
          <w:szCs w:val="21"/>
        </w:rPr>
      </w:pPr>
      <w:r w:rsidRPr="00AD3B77">
        <w:rPr>
          <w:rFonts w:ascii="宋体" w:hAnsi="宋体" w:cs="宋体" w:hint="eastAsia"/>
          <w:szCs w:val="21"/>
        </w:rPr>
        <w:t xml:space="preserve">     采购标的及数量（台/套</w:t>
      </w:r>
      <w:r w:rsidRPr="00AD3B77">
        <w:rPr>
          <w:rFonts w:ascii="宋体" w:hAnsi="宋体" w:cs="宋体" w:hint="eastAsia"/>
          <w:szCs w:val="21"/>
          <w:lang w:val="en"/>
        </w:rPr>
        <w:t>/个/架/组等</w:t>
      </w:r>
      <w:r w:rsidRPr="00AD3B77">
        <w:rPr>
          <w:rFonts w:ascii="宋体" w:hAnsi="宋体" w:cs="宋体" w:hint="eastAsia"/>
          <w:szCs w:val="21"/>
        </w:rPr>
        <w:t>）：</w:t>
      </w:r>
      <w:r w:rsidRPr="00AD3B77">
        <w:rPr>
          <w:rFonts w:ascii="宋体" w:hAnsi="宋体" w:cs="宋体" w:hint="eastAsia"/>
          <w:szCs w:val="21"/>
          <w:u w:val="single"/>
        </w:rPr>
        <w:t xml:space="preserve">                       </w:t>
      </w:r>
    </w:p>
    <w:p w14:paraId="290967AB" w14:textId="77777777" w:rsidR="00B42B1B" w:rsidRPr="00AD3B77" w:rsidRDefault="00FA6EE5">
      <w:pPr>
        <w:spacing w:line="400" w:lineRule="exact"/>
        <w:ind w:firstLine="420"/>
        <w:rPr>
          <w:rFonts w:ascii="宋体" w:hAnsi="宋体" w:cs="宋体" w:hint="eastAsia"/>
          <w:szCs w:val="21"/>
          <w:lang w:val="en"/>
        </w:rPr>
      </w:pPr>
      <w:r w:rsidRPr="00AD3B77">
        <w:rPr>
          <w:rFonts w:ascii="宋体" w:hAnsi="宋体" w:cs="宋体" w:hint="eastAsia"/>
          <w:szCs w:val="21"/>
        </w:rPr>
        <w:t xml:space="preserve">     品牌：</w:t>
      </w:r>
      <w:r w:rsidRPr="00AD3B77">
        <w:rPr>
          <w:rFonts w:ascii="宋体" w:hAnsi="宋体" w:cs="宋体" w:hint="eastAsia"/>
          <w:szCs w:val="21"/>
          <w:u w:val="single"/>
        </w:rPr>
        <w:t xml:space="preserve">      </w:t>
      </w:r>
      <w:r w:rsidRPr="00AD3B77">
        <w:rPr>
          <w:rFonts w:ascii="宋体" w:hAnsi="宋体" w:cs="宋体" w:hint="eastAsia"/>
          <w:szCs w:val="21"/>
          <w:u w:val="single"/>
          <w:lang w:val="en"/>
        </w:rPr>
        <w:t xml:space="preserve">   </w:t>
      </w:r>
      <w:r w:rsidRPr="00AD3B77">
        <w:rPr>
          <w:rFonts w:ascii="宋体" w:hAnsi="宋体" w:cs="宋体" w:hint="eastAsia"/>
          <w:szCs w:val="21"/>
          <w:u w:val="single"/>
        </w:rPr>
        <w:t xml:space="preserve">    </w:t>
      </w:r>
      <w:r w:rsidRPr="00AD3B77">
        <w:rPr>
          <w:rFonts w:ascii="宋体" w:hAnsi="宋体" w:cs="宋体" w:hint="eastAsia"/>
          <w:szCs w:val="21"/>
          <w:u w:val="single"/>
          <w:lang w:val="en"/>
        </w:rPr>
        <w:t xml:space="preserve"> </w:t>
      </w:r>
      <w:r w:rsidRPr="00AD3B77">
        <w:rPr>
          <w:rFonts w:ascii="宋体" w:hAnsi="宋体" w:cs="宋体" w:hint="eastAsia"/>
          <w:szCs w:val="21"/>
          <w:u w:val="single"/>
        </w:rPr>
        <w:t xml:space="preserve"> </w:t>
      </w:r>
      <w:r w:rsidRPr="00AD3B77">
        <w:rPr>
          <w:rFonts w:ascii="宋体" w:hAnsi="宋体" w:cs="宋体" w:hint="eastAsia"/>
          <w:szCs w:val="21"/>
          <w:lang w:val="en"/>
        </w:rPr>
        <w:t xml:space="preserve">     </w:t>
      </w:r>
      <w:r w:rsidRPr="00AD3B77">
        <w:rPr>
          <w:rFonts w:ascii="宋体" w:hAnsi="宋体" w:cs="宋体" w:hint="eastAsia"/>
          <w:szCs w:val="21"/>
        </w:rPr>
        <w:t>规格型号：</w:t>
      </w:r>
      <w:r w:rsidRPr="00AD3B77">
        <w:rPr>
          <w:rFonts w:ascii="宋体" w:hAnsi="宋体" w:cs="宋体" w:hint="eastAsia"/>
          <w:szCs w:val="21"/>
          <w:u w:val="single"/>
        </w:rPr>
        <w:t xml:space="preserve">   </w:t>
      </w:r>
      <w:r w:rsidRPr="00AD3B77">
        <w:rPr>
          <w:rFonts w:ascii="宋体" w:hAnsi="宋体" w:cs="宋体" w:hint="eastAsia"/>
          <w:szCs w:val="21"/>
          <w:u w:val="single"/>
          <w:lang w:val="en"/>
        </w:rPr>
        <w:t xml:space="preserve">  </w:t>
      </w:r>
      <w:r w:rsidRPr="00AD3B77">
        <w:rPr>
          <w:rFonts w:ascii="宋体" w:hAnsi="宋体" w:cs="宋体" w:hint="eastAsia"/>
          <w:szCs w:val="21"/>
          <w:u w:val="single"/>
        </w:rPr>
        <w:t xml:space="preserve">       </w:t>
      </w:r>
      <w:r w:rsidRPr="00AD3B77">
        <w:rPr>
          <w:rFonts w:ascii="宋体" w:hAnsi="宋体" w:cs="宋体" w:hint="eastAsia"/>
          <w:szCs w:val="21"/>
          <w:u w:val="single"/>
          <w:lang w:val="en"/>
        </w:rPr>
        <w:t xml:space="preserve">   </w:t>
      </w:r>
    </w:p>
    <w:p w14:paraId="68DADCA4" w14:textId="77777777" w:rsidR="00B42B1B" w:rsidRPr="00AD3B77" w:rsidRDefault="00FA6EE5">
      <w:pPr>
        <w:spacing w:line="400" w:lineRule="exact"/>
        <w:ind w:firstLine="945"/>
        <w:rPr>
          <w:rFonts w:ascii="宋体" w:hAnsi="宋体" w:cs="宋体" w:hint="eastAsia"/>
          <w:szCs w:val="21"/>
          <w:u w:val="single"/>
        </w:rPr>
      </w:pPr>
      <w:r w:rsidRPr="00AD3B77">
        <w:rPr>
          <w:rFonts w:ascii="宋体" w:hAnsi="宋体" w:cs="宋体" w:hint="eastAsia"/>
          <w:szCs w:val="21"/>
        </w:rPr>
        <w:t>采购标的的技术要求、商务要求具体见附件。</w:t>
      </w:r>
    </w:p>
    <w:p w14:paraId="2F4F7165" w14:textId="77777777" w:rsidR="00B42B1B" w:rsidRPr="00AD3B77" w:rsidRDefault="00FA6EE5">
      <w:pPr>
        <w:spacing w:line="400" w:lineRule="exact"/>
        <w:ind w:firstLine="945"/>
        <w:rPr>
          <w:rFonts w:ascii="宋体" w:hAnsi="宋体" w:cs="宋体" w:hint="eastAsia"/>
          <w:szCs w:val="21"/>
        </w:rPr>
      </w:pPr>
      <w:r w:rsidRPr="00AD3B77">
        <w:rPr>
          <w:rFonts w:ascii="宋体" w:hAnsi="宋体" w:cs="宋体" w:hint="eastAsia"/>
          <w:szCs w:val="21"/>
        </w:rPr>
        <w:t>涉及信息类产品，请填写该产品关键部件的品牌、型号：</w:t>
      </w:r>
    </w:p>
    <w:p w14:paraId="15BE0629" w14:textId="77777777" w:rsidR="00B42B1B" w:rsidRPr="00AD3B77" w:rsidRDefault="00FA6EE5">
      <w:pPr>
        <w:spacing w:line="400" w:lineRule="exact"/>
        <w:ind w:firstLine="420"/>
        <w:rPr>
          <w:rFonts w:ascii="宋体" w:hAnsi="宋体" w:cs="宋体" w:hint="eastAsia"/>
          <w:szCs w:val="21"/>
          <w:u w:val="single"/>
        </w:rPr>
      </w:pPr>
      <w:r w:rsidRPr="00AD3B77">
        <w:rPr>
          <w:rFonts w:ascii="宋体" w:hAnsi="宋体" w:cs="宋体" w:hint="eastAsia"/>
          <w:szCs w:val="21"/>
        </w:rPr>
        <w:t xml:space="preserve">     标的名称：</w:t>
      </w:r>
      <w:r w:rsidRPr="00AD3B77">
        <w:rPr>
          <w:rFonts w:ascii="宋体" w:hAnsi="宋体" w:cs="宋体" w:hint="eastAsia"/>
          <w:szCs w:val="21"/>
          <w:u w:val="single"/>
        </w:rPr>
        <w:t xml:space="preserve">      </w:t>
      </w:r>
      <w:r w:rsidRPr="00AD3B77">
        <w:rPr>
          <w:rFonts w:ascii="宋体" w:hAnsi="宋体" w:cs="宋体" w:hint="eastAsia"/>
          <w:szCs w:val="21"/>
          <w:u w:val="single"/>
          <w:lang w:val="en"/>
        </w:rPr>
        <w:t xml:space="preserve">               </w:t>
      </w:r>
      <w:r w:rsidRPr="00AD3B77">
        <w:rPr>
          <w:rFonts w:ascii="宋体" w:hAnsi="宋体" w:cs="宋体" w:hint="eastAsia"/>
          <w:szCs w:val="21"/>
          <w:u w:val="single"/>
        </w:rPr>
        <w:t xml:space="preserve">    </w:t>
      </w:r>
    </w:p>
    <w:p w14:paraId="35FF1DE6" w14:textId="77777777" w:rsidR="00B42B1B" w:rsidRPr="00AD3B77" w:rsidRDefault="00FA6EE5">
      <w:pPr>
        <w:spacing w:line="400" w:lineRule="exact"/>
        <w:ind w:firstLine="420"/>
        <w:rPr>
          <w:rFonts w:ascii="宋体" w:hAnsi="宋体" w:cs="宋体" w:hint="eastAsia"/>
          <w:szCs w:val="21"/>
        </w:rPr>
      </w:pPr>
      <w:r w:rsidRPr="00AD3B77">
        <w:rPr>
          <w:rFonts w:ascii="宋体" w:hAnsi="宋体" w:cs="宋体" w:hint="eastAsia"/>
          <w:szCs w:val="21"/>
        </w:rPr>
        <w:t xml:space="preserve">     关键部件：</w:t>
      </w:r>
      <w:r w:rsidRPr="00AD3B77">
        <w:rPr>
          <w:rFonts w:ascii="宋体" w:hAnsi="宋体" w:cs="宋体" w:hint="eastAsia"/>
          <w:szCs w:val="21"/>
          <w:u w:val="single"/>
        </w:rPr>
        <w:t xml:space="preserve">          </w:t>
      </w:r>
      <w:r w:rsidRPr="00AD3B77">
        <w:rPr>
          <w:rFonts w:ascii="宋体" w:hAnsi="宋体" w:cs="宋体" w:hint="eastAsia"/>
          <w:szCs w:val="21"/>
        </w:rPr>
        <w:t xml:space="preserve"> 品牌：</w:t>
      </w:r>
      <w:r w:rsidRPr="00AD3B77">
        <w:rPr>
          <w:rFonts w:ascii="宋体" w:hAnsi="宋体" w:cs="宋体" w:hint="eastAsia"/>
          <w:szCs w:val="21"/>
          <w:u w:val="single"/>
        </w:rPr>
        <w:t xml:space="preserve">        </w:t>
      </w:r>
      <w:r w:rsidRPr="00AD3B77">
        <w:rPr>
          <w:rFonts w:ascii="宋体" w:hAnsi="宋体" w:cs="宋体" w:hint="eastAsia"/>
          <w:szCs w:val="21"/>
        </w:rPr>
        <w:t xml:space="preserve"> 型号：</w:t>
      </w:r>
      <w:r w:rsidRPr="00AD3B77">
        <w:rPr>
          <w:rFonts w:ascii="宋体" w:hAnsi="宋体" w:cs="宋体" w:hint="eastAsia"/>
          <w:szCs w:val="21"/>
          <w:u w:val="single"/>
        </w:rPr>
        <w:t xml:space="preserve">       </w:t>
      </w:r>
      <w:r w:rsidRPr="00AD3B77">
        <w:rPr>
          <w:rFonts w:ascii="宋体" w:hAnsi="宋体" w:cs="宋体" w:hint="eastAsia"/>
          <w:szCs w:val="21"/>
        </w:rPr>
        <w:t xml:space="preserve"> </w:t>
      </w:r>
    </w:p>
    <w:p w14:paraId="172AD394" w14:textId="77777777" w:rsidR="00B42B1B" w:rsidRPr="00AD3B77" w:rsidRDefault="00FA6EE5">
      <w:pPr>
        <w:pStyle w:val="AONormal"/>
        <w:ind w:firstLine="420"/>
        <w:rPr>
          <w:rFonts w:ascii="宋体" w:eastAsia="宋体" w:hAnsi="宋体" w:cs="宋体" w:hint="eastAsia"/>
          <w:sz w:val="21"/>
        </w:rPr>
      </w:pPr>
      <w:r w:rsidRPr="00AD3B77">
        <w:rPr>
          <w:rFonts w:ascii="宋体" w:eastAsia="宋体" w:hAnsi="宋体" w:cs="宋体" w:hint="eastAsia"/>
          <w:sz w:val="21"/>
        </w:rPr>
        <w:t xml:space="preserve">     关键部件：</w:t>
      </w:r>
      <w:r w:rsidRPr="00AD3B77">
        <w:rPr>
          <w:rFonts w:ascii="宋体" w:eastAsia="宋体" w:hAnsi="宋体" w:cs="宋体" w:hint="eastAsia"/>
          <w:sz w:val="21"/>
          <w:u w:val="single"/>
        </w:rPr>
        <w:t xml:space="preserve">          </w:t>
      </w:r>
      <w:r w:rsidRPr="00AD3B77">
        <w:rPr>
          <w:rFonts w:ascii="宋体" w:eastAsia="宋体" w:hAnsi="宋体" w:cs="宋体" w:hint="eastAsia"/>
          <w:sz w:val="21"/>
        </w:rPr>
        <w:t xml:space="preserve"> 品牌：</w:t>
      </w:r>
      <w:r w:rsidRPr="00AD3B77">
        <w:rPr>
          <w:rFonts w:ascii="宋体" w:eastAsia="宋体" w:hAnsi="宋体" w:cs="宋体" w:hint="eastAsia"/>
          <w:sz w:val="21"/>
          <w:u w:val="single"/>
        </w:rPr>
        <w:t xml:space="preserve">        </w:t>
      </w:r>
      <w:r w:rsidRPr="00AD3B77">
        <w:rPr>
          <w:rFonts w:ascii="宋体" w:eastAsia="宋体" w:hAnsi="宋体" w:cs="宋体" w:hint="eastAsia"/>
          <w:sz w:val="21"/>
        </w:rPr>
        <w:t xml:space="preserve"> 型号：</w:t>
      </w:r>
      <w:r w:rsidRPr="00AD3B77">
        <w:rPr>
          <w:rFonts w:ascii="宋体" w:eastAsia="宋体" w:hAnsi="宋体" w:cs="宋体" w:hint="eastAsia"/>
          <w:sz w:val="21"/>
          <w:u w:val="single"/>
        </w:rPr>
        <w:t xml:space="preserve">       </w:t>
      </w:r>
      <w:r w:rsidRPr="00AD3B77">
        <w:rPr>
          <w:rFonts w:ascii="宋体" w:eastAsia="宋体" w:hAnsi="宋体" w:cs="宋体" w:hint="eastAsia"/>
          <w:sz w:val="21"/>
        </w:rPr>
        <w:t xml:space="preserve"> </w:t>
      </w:r>
    </w:p>
    <w:p w14:paraId="61039221" w14:textId="77777777" w:rsidR="00B42B1B" w:rsidRPr="00AD3B77" w:rsidRDefault="00FA6EE5">
      <w:pPr>
        <w:pStyle w:val="AONormal"/>
        <w:ind w:firstLine="420"/>
        <w:rPr>
          <w:rFonts w:ascii="宋体" w:eastAsia="宋体" w:hAnsi="宋体" w:cs="宋体" w:hint="eastAsia"/>
          <w:sz w:val="21"/>
        </w:rPr>
      </w:pPr>
      <w:r w:rsidRPr="00AD3B77">
        <w:rPr>
          <w:rFonts w:ascii="宋体" w:eastAsia="宋体" w:hAnsi="宋体" w:cs="宋体" w:hint="eastAsia"/>
          <w:sz w:val="21"/>
        </w:rPr>
        <w:t xml:space="preserve">     关键部件：</w:t>
      </w:r>
      <w:r w:rsidRPr="00AD3B77">
        <w:rPr>
          <w:rFonts w:ascii="宋体" w:eastAsia="宋体" w:hAnsi="宋体" w:cs="宋体" w:hint="eastAsia"/>
          <w:sz w:val="21"/>
          <w:u w:val="single"/>
        </w:rPr>
        <w:t xml:space="preserve">          </w:t>
      </w:r>
      <w:r w:rsidRPr="00AD3B77">
        <w:rPr>
          <w:rFonts w:ascii="宋体" w:eastAsia="宋体" w:hAnsi="宋体" w:cs="宋体" w:hint="eastAsia"/>
          <w:sz w:val="21"/>
        </w:rPr>
        <w:t xml:space="preserve"> 品牌：</w:t>
      </w:r>
      <w:r w:rsidRPr="00AD3B77">
        <w:rPr>
          <w:rFonts w:ascii="宋体" w:eastAsia="宋体" w:hAnsi="宋体" w:cs="宋体" w:hint="eastAsia"/>
          <w:sz w:val="21"/>
          <w:u w:val="single"/>
        </w:rPr>
        <w:t xml:space="preserve">        </w:t>
      </w:r>
      <w:r w:rsidRPr="00AD3B77">
        <w:rPr>
          <w:rFonts w:ascii="宋体" w:eastAsia="宋体" w:hAnsi="宋体" w:cs="宋体" w:hint="eastAsia"/>
          <w:sz w:val="21"/>
        </w:rPr>
        <w:t xml:space="preserve"> 型号：</w:t>
      </w:r>
      <w:r w:rsidRPr="00AD3B77">
        <w:rPr>
          <w:rFonts w:ascii="宋体" w:eastAsia="宋体" w:hAnsi="宋体" w:cs="宋体" w:hint="eastAsia"/>
          <w:sz w:val="21"/>
          <w:u w:val="single"/>
        </w:rPr>
        <w:t xml:space="preserve">       </w:t>
      </w:r>
    </w:p>
    <w:p w14:paraId="6109F31F" w14:textId="77777777" w:rsidR="00B42B1B" w:rsidRPr="00AD3B77" w:rsidRDefault="00FA6EE5">
      <w:pPr>
        <w:pStyle w:val="AONormal"/>
        <w:ind w:firstLine="0"/>
        <w:rPr>
          <w:rFonts w:ascii="宋体" w:eastAsia="宋体" w:hAnsi="宋体" w:cs="宋体" w:hint="eastAsia"/>
          <w:sz w:val="21"/>
        </w:rPr>
      </w:pPr>
      <w:r w:rsidRPr="00AD3B77">
        <w:rPr>
          <w:rFonts w:ascii="宋体" w:eastAsia="宋体" w:hAnsi="宋体" w:cs="宋体" w:hint="eastAsia"/>
          <w:sz w:val="21"/>
        </w:rPr>
        <w:t xml:space="preserve">   （注：关键部件是指财政部会同有关部门发布的政府采购需求标准规定的需要通过国家有关部门指定的测评机构开展的安全可靠测评的软硬件，如CPU芯片、操作系统、数据库等。）</w:t>
      </w:r>
    </w:p>
    <w:p w14:paraId="55C0E51F" w14:textId="77777777" w:rsidR="00B42B1B" w:rsidRPr="00AD3B77" w:rsidRDefault="00FA6EE5">
      <w:pPr>
        <w:pStyle w:val="AONormal"/>
        <w:ind w:firstLine="0"/>
        <w:rPr>
          <w:rFonts w:ascii="宋体" w:eastAsia="宋体" w:hAnsi="宋体" w:cs="宋体" w:hint="eastAsia"/>
          <w:sz w:val="21"/>
        </w:rPr>
      </w:pPr>
      <w:r w:rsidRPr="00AD3B77">
        <w:rPr>
          <w:rFonts w:ascii="宋体" w:eastAsia="宋体" w:hAnsi="宋体" w:cs="宋体" w:hint="eastAsia"/>
          <w:sz w:val="21"/>
        </w:rPr>
        <w:t xml:space="preserve">    （</w:t>
      </w:r>
      <w:r w:rsidRPr="00AD3B77">
        <w:rPr>
          <w:rFonts w:ascii="宋体" w:eastAsia="宋体" w:hAnsi="宋体" w:cs="宋体"/>
          <w:sz w:val="21"/>
          <w:lang w:val="en"/>
        </w:rPr>
        <w:t>4</w:t>
      </w:r>
      <w:r w:rsidRPr="00AD3B77">
        <w:rPr>
          <w:rFonts w:ascii="宋体" w:eastAsia="宋体" w:hAnsi="宋体" w:cs="宋体" w:hint="eastAsia"/>
          <w:sz w:val="21"/>
        </w:rPr>
        <w:t>）政府采购组织形式：</w:t>
      </w:r>
      <w:r w:rsidRPr="00AD3B77">
        <w:rPr>
          <w:rFonts w:ascii="Wingdings" w:eastAsia="Wingdings" w:hAnsi="Wingdings" w:cs="Wingdings"/>
          <w:sz w:val="21"/>
        </w:rPr>
        <w:t>¨</w:t>
      </w:r>
      <w:r w:rsidRPr="00AD3B77">
        <w:rPr>
          <w:rFonts w:ascii="宋体" w:eastAsia="宋体" w:hAnsi="宋体" w:cs="宋体" w:hint="eastAsia"/>
          <w:sz w:val="21"/>
        </w:rPr>
        <w:t xml:space="preserve">政府集中采购  </w:t>
      </w:r>
      <w:r w:rsidRPr="00AD3B77">
        <w:rPr>
          <w:rFonts w:ascii="Wingdings" w:eastAsia="Wingdings" w:hAnsi="Wingdings" w:cs="Wingdings"/>
          <w:sz w:val="21"/>
        </w:rPr>
        <w:t>¨</w:t>
      </w:r>
      <w:r w:rsidRPr="00AD3B77">
        <w:rPr>
          <w:rFonts w:ascii="宋体" w:eastAsia="宋体" w:hAnsi="宋体" w:cs="宋体" w:hint="eastAsia"/>
          <w:sz w:val="21"/>
        </w:rPr>
        <w:t xml:space="preserve">部门集中采购  </w:t>
      </w:r>
      <w:r w:rsidRPr="00AD3B77">
        <w:rPr>
          <w:rFonts w:ascii="Wingdings" w:eastAsia="Wingdings" w:hAnsi="Wingdings" w:cs="Wingdings"/>
          <w:sz w:val="21"/>
        </w:rPr>
        <w:t>þ</w:t>
      </w:r>
      <w:r w:rsidRPr="00AD3B77">
        <w:rPr>
          <w:rFonts w:ascii="宋体" w:eastAsia="宋体" w:hAnsi="宋体" w:cs="宋体" w:hint="eastAsia"/>
          <w:sz w:val="21"/>
        </w:rPr>
        <w:t>分散采购</w:t>
      </w:r>
    </w:p>
    <w:p w14:paraId="6422AF93" w14:textId="77777777" w:rsidR="00B42B1B" w:rsidRPr="00AD3B77" w:rsidRDefault="00FA6EE5">
      <w:pPr>
        <w:pStyle w:val="AONormal"/>
        <w:ind w:firstLine="420"/>
        <w:rPr>
          <w:rFonts w:ascii="宋体" w:eastAsia="宋体" w:hAnsi="宋体" w:cs="宋体" w:hint="eastAsia"/>
          <w:sz w:val="21"/>
        </w:rPr>
      </w:pPr>
      <w:r w:rsidRPr="00AD3B77">
        <w:rPr>
          <w:rFonts w:ascii="宋体" w:eastAsia="宋体" w:hAnsi="宋体" w:cs="宋体" w:hint="eastAsia"/>
          <w:sz w:val="21"/>
        </w:rPr>
        <w:t>（</w:t>
      </w:r>
      <w:r w:rsidRPr="00AD3B77">
        <w:rPr>
          <w:rFonts w:ascii="宋体" w:eastAsia="宋体" w:hAnsi="宋体" w:cs="宋体"/>
          <w:sz w:val="21"/>
          <w:lang w:val="en"/>
        </w:rPr>
        <w:t>5</w:t>
      </w:r>
      <w:r w:rsidRPr="00AD3B77">
        <w:rPr>
          <w:rFonts w:ascii="宋体" w:eastAsia="宋体" w:hAnsi="宋体" w:cs="宋体" w:hint="eastAsia"/>
          <w:sz w:val="21"/>
        </w:rPr>
        <w:t>）政府采购方式：</w:t>
      </w:r>
      <w:r w:rsidRPr="00AD3B77">
        <w:rPr>
          <w:rFonts w:ascii="Wingdings" w:eastAsia="Wingdings" w:hAnsi="Wingdings" w:cs="Wingdings"/>
          <w:sz w:val="21"/>
        </w:rPr>
        <w:t>¨</w:t>
      </w:r>
      <w:r w:rsidRPr="00AD3B77">
        <w:rPr>
          <w:rFonts w:ascii="宋体" w:eastAsia="宋体" w:hAnsi="宋体" w:cs="宋体" w:hint="eastAsia"/>
          <w:sz w:val="21"/>
        </w:rPr>
        <w:t xml:space="preserve">公开招标 </w:t>
      </w:r>
      <w:r w:rsidRPr="00AD3B77">
        <w:rPr>
          <w:rFonts w:ascii="Wingdings" w:eastAsia="Wingdings" w:hAnsi="Wingdings" w:cs="Wingdings"/>
          <w:sz w:val="21"/>
        </w:rPr>
        <w:t>¨</w:t>
      </w:r>
      <w:r w:rsidRPr="00AD3B77">
        <w:rPr>
          <w:rFonts w:ascii="宋体" w:eastAsia="宋体" w:hAnsi="宋体" w:cs="宋体" w:hint="eastAsia"/>
          <w:sz w:val="21"/>
        </w:rPr>
        <w:t xml:space="preserve">邀请招标 </w:t>
      </w:r>
      <w:r w:rsidRPr="00AD3B77">
        <w:rPr>
          <w:rFonts w:ascii="Wingdings" w:eastAsia="Wingdings" w:hAnsi="Wingdings" w:cs="Wingdings"/>
          <w:sz w:val="21"/>
        </w:rPr>
        <w:t>þ</w:t>
      </w:r>
      <w:r w:rsidRPr="00AD3B77">
        <w:rPr>
          <w:rFonts w:ascii="宋体" w:eastAsia="宋体" w:hAnsi="宋体" w:cs="宋体" w:hint="eastAsia"/>
          <w:sz w:val="21"/>
        </w:rPr>
        <w:t xml:space="preserve">竞争性谈判 </w:t>
      </w:r>
      <w:r w:rsidRPr="00AD3B77">
        <w:rPr>
          <w:rFonts w:ascii="Wingdings" w:eastAsia="Wingdings" w:hAnsi="Wingdings" w:cs="Wingdings"/>
          <w:sz w:val="21"/>
        </w:rPr>
        <w:t>¨</w:t>
      </w:r>
      <w:r w:rsidRPr="00AD3B77">
        <w:rPr>
          <w:rFonts w:ascii="宋体" w:eastAsia="宋体" w:hAnsi="宋体" w:cs="宋体" w:hint="eastAsia"/>
          <w:sz w:val="21"/>
        </w:rPr>
        <w:t>竞争性磋商</w:t>
      </w:r>
    </w:p>
    <w:p w14:paraId="21B68806" w14:textId="77777777" w:rsidR="00B42B1B" w:rsidRPr="00AD3B77" w:rsidRDefault="00FA6EE5">
      <w:pPr>
        <w:pStyle w:val="AONormal"/>
        <w:ind w:firstLine="420"/>
        <w:rPr>
          <w:rFonts w:ascii="宋体" w:eastAsia="宋体" w:hAnsi="宋体" w:cs="宋体" w:hint="eastAsia"/>
          <w:sz w:val="21"/>
          <w:u w:val="single"/>
        </w:rPr>
      </w:pPr>
      <w:r w:rsidRPr="00AD3B77">
        <w:rPr>
          <w:rFonts w:ascii="宋体" w:hAnsi="宋体" w:cs="宋体" w:hint="eastAsia"/>
        </w:rPr>
        <w:t xml:space="preserve">                  </w:t>
      </w:r>
      <w:r w:rsidRPr="00AD3B77">
        <w:rPr>
          <w:rFonts w:ascii="Wingdings" w:eastAsia="Wingdings" w:hAnsi="Wingdings" w:cs="Wingdings"/>
          <w:sz w:val="21"/>
        </w:rPr>
        <w:t>¨</w:t>
      </w:r>
      <w:r w:rsidRPr="00AD3B77">
        <w:rPr>
          <w:rFonts w:ascii="宋体" w:eastAsia="宋体" w:hAnsi="宋体" w:cs="宋体" w:hint="eastAsia"/>
          <w:sz w:val="21"/>
        </w:rPr>
        <w:t xml:space="preserve">询价 </w:t>
      </w:r>
      <w:r w:rsidRPr="00AD3B77">
        <w:rPr>
          <w:rFonts w:ascii="Wingdings" w:eastAsia="Wingdings" w:hAnsi="Wingdings" w:cs="Wingdings"/>
          <w:sz w:val="21"/>
        </w:rPr>
        <w:t>¨</w:t>
      </w:r>
      <w:r w:rsidRPr="00AD3B77">
        <w:rPr>
          <w:rFonts w:ascii="宋体" w:eastAsia="宋体" w:hAnsi="宋体" w:cs="宋体" w:hint="eastAsia"/>
          <w:sz w:val="21"/>
        </w:rPr>
        <w:t xml:space="preserve">单一来源 </w:t>
      </w:r>
      <w:r w:rsidRPr="00AD3B77">
        <w:rPr>
          <w:rFonts w:ascii="Wingdings" w:eastAsia="Wingdings" w:hAnsi="Wingdings" w:cs="Wingdings"/>
          <w:sz w:val="21"/>
        </w:rPr>
        <w:t>¨</w:t>
      </w:r>
      <w:r w:rsidRPr="00AD3B77">
        <w:rPr>
          <w:rFonts w:ascii="宋体" w:eastAsia="宋体" w:hAnsi="宋体" w:cs="宋体" w:hint="eastAsia"/>
          <w:sz w:val="21"/>
        </w:rPr>
        <w:t xml:space="preserve">框架协议 </w:t>
      </w:r>
      <w:r w:rsidRPr="00AD3B77">
        <w:rPr>
          <w:rFonts w:ascii="Wingdings" w:eastAsia="Wingdings" w:hAnsi="Wingdings" w:cs="Wingdings"/>
          <w:sz w:val="21"/>
        </w:rPr>
        <w:t>¨</w:t>
      </w:r>
      <w:r w:rsidRPr="00AD3B77">
        <w:rPr>
          <w:rFonts w:ascii="宋体" w:eastAsia="宋体" w:hAnsi="宋体" w:cs="宋体" w:hint="eastAsia"/>
          <w:sz w:val="21"/>
        </w:rPr>
        <w:t>其他：</w:t>
      </w:r>
      <w:r w:rsidRPr="00AD3B77">
        <w:rPr>
          <w:rFonts w:ascii="宋体" w:eastAsia="宋体" w:hAnsi="宋体" w:cs="宋体" w:hint="eastAsia"/>
          <w:sz w:val="21"/>
          <w:u w:val="single"/>
        </w:rPr>
        <w:t xml:space="preserve">          </w:t>
      </w:r>
    </w:p>
    <w:p w14:paraId="728D1E0D" w14:textId="77777777" w:rsidR="00B42B1B" w:rsidRPr="00AD3B77" w:rsidRDefault="00FA6EE5">
      <w:pPr>
        <w:pStyle w:val="AONormal"/>
        <w:ind w:firstLine="220"/>
        <w:rPr>
          <w:rFonts w:ascii="宋体" w:eastAsia="宋体" w:hAnsi="宋体" w:cs="Times New Roman" w:hint="eastAsia"/>
          <w:sz w:val="21"/>
        </w:rPr>
      </w:pPr>
      <w:r w:rsidRPr="00AD3B77">
        <w:rPr>
          <w:rFonts w:ascii="宋体" w:hAnsi="宋体" w:hint="eastAsia"/>
        </w:rPr>
        <w:t xml:space="preserve"> </w:t>
      </w:r>
      <w:r w:rsidRPr="00AD3B77">
        <w:rPr>
          <w:rFonts w:ascii="宋体" w:hAnsi="宋体" w:hint="eastAsia"/>
        </w:rPr>
        <w:t>（</w:t>
      </w:r>
      <w:r w:rsidRPr="00AD3B77">
        <w:rPr>
          <w:rFonts w:ascii="宋体" w:hAnsi="宋体"/>
          <w:lang w:val="en"/>
        </w:rPr>
        <w:t>6</w:t>
      </w:r>
      <w:r w:rsidRPr="00AD3B77">
        <w:rPr>
          <w:rFonts w:ascii="宋体" w:hAnsi="宋体" w:hint="eastAsia"/>
        </w:rPr>
        <w:t>）</w:t>
      </w:r>
      <w:r w:rsidRPr="00AD3B77">
        <w:rPr>
          <w:rFonts w:ascii="宋体" w:eastAsia="宋体" w:hAnsi="宋体" w:cs="Times New Roman" w:hint="eastAsia"/>
          <w:sz w:val="21"/>
        </w:rPr>
        <w:t>成交采购标的制造商是否为中小企业：</w:t>
      </w:r>
      <w:r w:rsidRPr="00AD3B77">
        <w:rPr>
          <w:rFonts w:ascii="Wingdings" w:eastAsia="Wingdings" w:hAnsi="Wingdings" w:cs="Wingdings"/>
          <w:sz w:val="21"/>
        </w:rPr>
        <w:t>¨</w:t>
      </w:r>
      <w:r w:rsidRPr="00AD3B77">
        <w:rPr>
          <w:rFonts w:ascii="宋体" w:eastAsia="宋体" w:hAnsi="宋体" w:cs="Times New Roman" w:hint="eastAsia"/>
          <w:sz w:val="21"/>
        </w:rPr>
        <w:t xml:space="preserve">是      </w:t>
      </w:r>
      <w:r w:rsidRPr="00AD3B77">
        <w:rPr>
          <w:rFonts w:ascii="Wingdings" w:eastAsia="Wingdings" w:hAnsi="Wingdings" w:cs="Wingdings"/>
          <w:sz w:val="21"/>
        </w:rPr>
        <w:t>¨</w:t>
      </w:r>
      <w:r w:rsidRPr="00AD3B77">
        <w:rPr>
          <w:rFonts w:ascii="宋体" w:eastAsia="宋体" w:hAnsi="宋体" w:cs="Times New Roman" w:hint="eastAsia"/>
          <w:sz w:val="21"/>
        </w:rPr>
        <w:t>否</w:t>
      </w:r>
    </w:p>
    <w:p w14:paraId="2AC6CAB1" w14:textId="1118F4E9" w:rsidR="00B42B1B" w:rsidRPr="00AD3B77" w:rsidRDefault="00FA6EE5">
      <w:pPr>
        <w:spacing w:line="400" w:lineRule="exact"/>
        <w:rPr>
          <w:rFonts w:ascii="宋体" w:hAnsi="宋体" w:hint="eastAsia"/>
          <w:iCs/>
          <w:szCs w:val="21"/>
        </w:rPr>
      </w:pPr>
      <w:r w:rsidRPr="00AD3B77">
        <w:rPr>
          <w:rFonts w:ascii="宋体" w:hAnsi="宋体" w:hint="eastAsia"/>
          <w:szCs w:val="21"/>
        </w:rPr>
        <w:t xml:space="preserve">         本合同是否为专门面向中小企业的采购合同（中小企业预留合同）：</w:t>
      </w:r>
      <w:r w:rsidRPr="00AD3B77">
        <w:rPr>
          <w:rFonts w:ascii="Wingdings" w:eastAsia="Wingdings" w:hAnsi="Wingdings" w:cs="Wingdings"/>
          <w:iCs/>
          <w:szCs w:val="21"/>
        </w:rPr>
        <w:t>¨</w:t>
      </w:r>
      <w:r w:rsidRPr="00AD3B77">
        <w:rPr>
          <w:rFonts w:ascii="宋体" w:hAnsi="宋体" w:hint="eastAsia"/>
          <w:iCs/>
          <w:szCs w:val="21"/>
        </w:rPr>
        <w:t xml:space="preserve">是  </w:t>
      </w:r>
      <w:r w:rsidRPr="00AD3B77">
        <w:rPr>
          <w:rFonts w:ascii="Wingdings" w:eastAsia="Wingdings" w:hAnsi="Wingdings" w:cs="Wingdings"/>
          <w:iCs/>
          <w:szCs w:val="21"/>
        </w:rPr>
        <w:t>¨</w:t>
      </w:r>
      <w:r w:rsidRPr="00AD3B77">
        <w:rPr>
          <w:rFonts w:ascii="宋体" w:hAnsi="宋体" w:hint="eastAsia"/>
          <w:iCs/>
          <w:szCs w:val="21"/>
        </w:rPr>
        <w:t>否</w:t>
      </w:r>
    </w:p>
    <w:p w14:paraId="275AA66B" w14:textId="77777777" w:rsidR="00B42B1B" w:rsidRPr="00AD3B77" w:rsidRDefault="00FA6EE5">
      <w:pPr>
        <w:spacing w:line="400" w:lineRule="exact"/>
        <w:rPr>
          <w:rFonts w:ascii="宋体" w:hAnsi="宋体" w:hint="eastAsia"/>
          <w:iCs/>
          <w:szCs w:val="21"/>
        </w:rPr>
      </w:pPr>
      <w:r w:rsidRPr="00AD3B77">
        <w:rPr>
          <w:rFonts w:hint="eastAsia"/>
        </w:rPr>
        <w:t xml:space="preserve">         </w:t>
      </w:r>
      <w:r w:rsidRPr="00AD3B77">
        <w:rPr>
          <w:rFonts w:hint="eastAsia"/>
        </w:rPr>
        <w:t>若本项目不专门面向中小企业采购，是否给予小微企业评审优惠：</w:t>
      </w:r>
      <w:r w:rsidRPr="00AD3B77">
        <w:rPr>
          <w:rFonts w:ascii="Wingdings" w:eastAsia="Wingdings" w:hAnsi="Wingdings" w:cs="Wingdings"/>
          <w:iCs/>
          <w:szCs w:val="21"/>
        </w:rPr>
        <w:t>¨</w:t>
      </w:r>
      <w:r w:rsidRPr="00AD3B77">
        <w:rPr>
          <w:rFonts w:ascii="宋体" w:hAnsi="宋体" w:hint="eastAsia"/>
          <w:iCs/>
          <w:szCs w:val="21"/>
        </w:rPr>
        <w:t xml:space="preserve">是   </w:t>
      </w:r>
      <w:r w:rsidRPr="00AD3B77">
        <w:rPr>
          <w:rFonts w:ascii="Wingdings" w:eastAsia="Wingdings" w:hAnsi="Wingdings" w:cs="Wingdings"/>
          <w:iCs/>
          <w:szCs w:val="21"/>
        </w:rPr>
        <w:t>¨</w:t>
      </w:r>
      <w:r w:rsidRPr="00AD3B77">
        <w:rPr>
          <w:rFonts w:ascii="宋体" w:hAnsi="宋体" w:hint="eastAsia"/>
          <w:iCs/>
          <w:szCs w:val="21"/>
        </w:rPr>
        <w:t>否</w:t>
      </w:r>
    </w:p>
    <w:p w14:paraId="5BAF2099" w14:textId="77777777" w:rsidR="00B42B1B" w:rsidRPr="00AD3B77" w:rsidRDefault="00FA6EE5">
      <w:pPr>
        <w:spacing w:line="400" w:lineRule="exact"/>
        <w:rPr>
          <w:rFonts w:ascii="宋体" w:hAnsi="宋体" w:hint="eastAsia"/>
          <w:iCs/>
          <w:szCs w:val="21"/>
        </w:rPr>
      </w:pPr>
      <w:r w:rsidRPr="00AD3B77">
        <w:rPr>
          <w:rFonts w:hint="eastAsia"/>
        </w:rPr>
        <w:t xml:space="preserve">         </w:t>
      </w:r>
      <w:r w:rsidRPr="00AD3B77">
        <w:rPr>
          <w:rFonts w:hint="eastAsia"/>
        </w:rPr>
        <w:t>成交采购标的制造商是否为残疾人福利性单位：</w:t>
      </w:r>
      <w:r w:rsidRPr="00AD3B77">
        <w:rPr>
          <w:rFonts w:ascii="Wingdings" w:eastAsia="Wingdings" w:hAnsi="Wingdings" w:cs="Wingdings"/>
          <w:iCs/>
          <w:szCs w:val="21"/>
        </w:rPr>
        <w:t>¨</w:t>
      </w:r>
      <w:r w:rsidRPr="00AD3B77">
        <w:rPr>
          <w:rFonts w:ascii="宋体" w:hAnsi="宋体" w:hint="eastAsia"/>
          <w:iCs/>
          <w:szCs w:val="21"/>
        </w:rPr>
        <w:t xml:space="preserve">是   </w:t>
      </w:r>
      <w:r w:rsidRPr="00AD3B77">
        <w:rPr>
          <w:rFonts w:ascii="Wingdings" w:eastAsia="Wingdings" w:hAnsi="Wingdings" w:cs="Wingdings"/>
          <w:iCs/>
          <w:szCs w:val="21"/>
        </w:rPr>
        <w:t>¨</w:t>
      </w:r>
      <w:r w:rsidRPr="00AD3B77">
        <w:rPr>
          <w:rFonts w:ascii="宋体" w:hAnsi="宋体" w:hint="eastAsia"/>
          <w:iCs/>
          <w:szCs w:val="21"/>
        </w:rPr>
        <w:t>否</w:t>
      </w:r>
    </w:p>
    <w:p w14:paraId="68828398" w14:textId="77777777" w:rsidR="00B42B1B" w:rsidRPr="00AD3B77" w:rsidRDefault="00FA6EE5">
      <w:pPr>
        <w:spacing w:line="400" w:lineRule="exact"/>
      </w:pPr>
      <w:r w:rsidRPr="00AD3B77">
        <w:rPr>
          <w:rFonts w:hint="eastAsia"/>
        </w:rPr>
        <w:t xml:space="preserve">         </w:t>
      </w:r>
      <w:r w:rsidRPr="00AD3B77">
        <w:rPr>
          <w:rFonts w:hint="eastAsia"/>
        </w:rPr>
        <w:t>成交采购标的制造商是否为监狱企业：</w:t>
      </w:r>
      <w:r w:rsidRPr="00AD3B77">
        <w:rPr>
          <w:rFonts w:ascii="Wingdings" w:eastAsia="Wingdings" w:hAnsi="Wingdings" w:cs="Wingdings"/>
          <w:iCs/>
          <w:szCs w:val="21"/>
        </w:rPr>
        <w:t>¨</w:t>
      </w:r>
      <w:r w:rsidRPr="00AD3B77">
        <w:rPr>
          <w:rFonts w:ascii="宋体" w:hAnsi="宋体" w:hint="eastAsia"/>
          <w:iCs/>
          <w:szCs w:val="21"/>
        </w:rPr>
        <w:t xml:space="preserve">是       </w:t>
      </w:r>
      <w:r w:rsidRPr="00AD3B77">
        <w:rPr>
          <w:rFonts w:ascii="Wingdings" w:eastAsia="Wingdings" w:hAnsi="Wingdings" w:cs="Wingdings"/>
          <w:iCs/>
          <w:szCs w:val="21"/>
        </w:rPr>
        <w:t>¨</w:t>
      </w:r>
      <w:r w:rsidRPr="00AD3B77">
        <w:rPr>
          <w:rFonts w:ascii="宋体" w:hAnsi="宋体" w:hint="eastAsia"/>
          <w:iCs/>
          <w:szCs w:val="21"/>
        </w:rPr>
        <w:t>否</w:t>
      </w:r>
    </w:p>
    <w:p w14:paraId="71FF3B47"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szCs w:val="21"/>
        </w:rPr>
        <w:t>（</w:t>
      </w:r>
      <w:r w:rsidRPr="00AD3B77">
        <w:rPr>
          <w:rFonts w:ascii="宋体" w:hAnsi="宋体"/>
          <w:szCs w:val="21"/>
          <w:lang w:val="en"/>
        </w:rPr>
        <w:t>7</w:t>
      </w:r>
      <w:r w:rsidRPr="00AD3B77">
        <w:rPr>
          <w:rFonts w:ascii="宋体" w:hAnsi="宋体" w:hint="eastAsia"/>
          <w:szCs w:val="21"/>
        </w:rPr>
        <w:t>）合同是否分包：</w:t>
      </w:r>
      <w:r w:rsidRPr="00AD3B77">
        <w:rPr>
          <w:rFonts w:ascii="Wingdings" w:eastAsia="Wingdings" w:hAnsi="Wingdings" w:cs="Wingdings"/>
          <w:iCs/>
          <w:szCs w:val="21"/>
        </w:rPr>
        <w:t>¨</w:t>
      </w:r>
      <w:r w:rsidRPr="00AD3B77">
        <w:rPr>
          <w:rFonts w:ascii="宋体" w:hAnsi="宋体" w:hint="eastAsia"/>
          <w:iCs/>
          <w:szCs w:val="21"/>
        </w:rPr>
        <w:t xml:space="preserve">是       </w:t>
      </w:r>
      <w:r w:rsidRPr="00AD3B77">
        <w:rPr>
          <w:rFonts w:ascii="Wingdings" w:eastAsia="Wingdings" w:hAnsi="Wingdings" w:cs="Wingdings"/>
          <w:iCs/>
          <w:szCs w:val="21"/>
        </w:rPr>
        <w:t>¨</w:t>
      </w:r>
      <w:r w:rsidRPr="00AD3B77">
        <w:rPr>
          <w:rFonts w:ascii="宋体" w:hAnsi="宋体" w:hint="eastAsia"/>
          <w:iCs/>
          <w:szCs w:val="21"/>
        </w:rPr>
        <w:t>否</w:t>
      </w:r>
    </w:p>
    <w:p w14:paraId="6792038F" w14:textId="77777777" w:rsidR="00B42B1B" w:rsidRPr="00AD3B77" w:rsidRDefault="00FA6EE5">
      <w:pPr>
        <w:spacing w:line="400" w:lineRule="exact"/>
        <w:ind w:firstLine="840"/>
        <w:rPr>
          <w:rFonts w:ascii="宋体" w:hAnsi="宋体" w:hint="eastAsia"/>
          <w:szCs w:val="21"/>
          <w:u w:val="single"/>
        </w:rPr>
      </w:pPr>
      <w:r w:rsidRPr="00AD3B77">
        <w:rPr>
          <w:rFonts w:ascii="宋体" w:hAnsi="宋体" w:hint="eastAsia"/>
          <w:szCs w:val="21"/>
        </w:rPr>
        <w:t xml:space="preserve"> 分包主要内容：</w:t>
      </w:r>
      <w:r w:rsidRPr="00AD3B77">
        <w:rPr>
          <w:rFonts w:ascii="宋体" w:hAnsi="宋体" w:hint="eastAsia"/>
          <w:szCs w:val="21"/>
          <w:u w:val="single"/>
        </w:rPr>
        <w:t xml:space="preserve">                                            </w:t>
      </w:r>
    </w:p>
    <w:p w14:paraId="679F6D06" w14:textId="77777777" w:rsidR="00B42B1B" w:rsidRPr="00AD3B77" w:rsidRDefault="00FA6EE5">
      <w:pPr>
        <w:spacing w:line="400" w:lineRule="exact"/>
        <w:ind w:firstLine="840"/>
        <w:rPr>
          <w:rFonts w:ascii="宋体" w:hAnsi="宋体" w:hint="eastAsia"/>
          <w:szCs w:val="21"/>
        </w:rPr>
      </w:pPr>
      <w:r w:rsidRPr="00AD3B77">
        <w:rPr>
          <w:rFonts w:ascii="宋体" w:hAnsi="宋体" w:hint="eastAsia"/>
          <w:szCs w:val="21"/>
        </w:rPr>
        <w:lastRenderedPageBreak/>
        <w:t xml:space="preserve"> 分包供应商/制造商名称（如供应商和制造商不同，请分别填写）：</w:t>
      </w:r>
    </w:p>
    <w:p w14:paraId="6A26647B" w14:textId="77777777" w:rsidR="00B42B1B" w:rsidRPr="00AD3B77" w:rsidRDefault="00FA6EE5">
      <w:pPr>
        <w:spacing w:line="400" w:lineRule="exact"/>
        <w:ind w:firstLine="840"/>
        <w:rPr>
          <w:rFonts w:ascii="宋体" w:hAnsi="宋体" w:hint="eastAsia"/>
          <w:szCs w:val="21"/>
          <w:u w:val="single"/>
        </w:rPr>
      </w:pPr>
      <w:r w:rsidRPr="00AD3B77">
        <w:rPr>
          <w:rFonts w:ascii="宋体" w:hAnsi="宋体" w:hint="eastAsia"/>
          <w:szCs w:val="21"/>
        </w:rPr>
        <w:t xml:space="preserve"> </w:t>
      </w:r>
      <w:r w:rsidRPr="00AD3B77">
        <w:rPr>
          <w:rFonts w:ascii="宋体" w:hAnsi="宋体" w:hint="eastAsia"/>
          <w:szCs w:val="21"/>
          <w:u w:val="single"/>
        </w:rPr>
        <w:t xml:space="preserve">                                                          </w:t>
      </w:r>
    </w:p>
    <w:p w14:paraId="5DE9B2B3" w14:textId="77777777" w:rsidR="00B42B1B" w:rsidRPr="00AD3B77" w:rsidRDefault="00FA6EE5">
      <w:pPr>
        <w:spacing w:line="400" w:lineRule="exact"/>
        <w:ind w:firstLine="840"/>
        <w:rPr>
          <w:rFonts w:ascii="宋体" w:hAnsi="宋体" w:hint="eastAsia"/>
          <w:szCs w:val="21"/>
        </w:rPr>
      </w:pPr>
      <w:r w:rsidRPr="00AD3B77">
        <w:rPr>
          <w:rFonts w:ascii="宋体" w:hAnsi="宋体" w:hint="eastAsia"/>
          <w:szCs w:val="21"/>
        </w:rPr>
        <w:t xml:space="preserve"> 分包供应商/制造商类型（如果供应商和制造商不同，只填写制造商类型）：</w:t>
      </w:r>
    </w:p>
    <w:p w14:paraId="69796C12" w14:textId="77777777" w:rsidR="00B42B1B" w:rsidRPr="00AD3B77" w:rsidRDefault="00FA6EE5">
      <w:pPr>
        <w:spacing w:line="400" w:lineRule="exact"/>
        <w:ind w:firstLine="840"/>
        <w:rPr>
          <w:rFonts w:ascii="宋体" w:hAnsi="宋体" w:hint="eastAsia"/>
          <w:iCs/>
          <w:szCs w:val="21"/>
        </w:rPr>
      </w:pPr>
      <w:r w:rsidRPr="00AD3B77">
        <w:rPr>
          <w:rFonts w:ascii="宋体" w:hAnsi="宋体" w:hint="eastAsia"/>
          <w:iCs/>
          <w:szCs w:val="21"/>
        </w:rPr>
        <w:t xml:space="preserve"> </w:t>
      </w:r>
      <w:r w:rsidRPr="00AD3B77">
        <w:rPr>
          <w:rFonts w:ascii="Wingdings" w:eastAsia="Wingdings" w:hAnsi="Wingdings" w:cs="Wingdings"/>
          <w:iCs/>
          <w:szCs w:val="21"/>
        </w:rPr>
        <w:t>¨</w:t>
      </w:r>
      <w:r w:rsidRPr="00AD3B77">
        <w:rPr>
          <w:rFonts w:ascii="宋体" w:hAnsi="宋体" w:hint="eastAsia"/>
          <w:iCs/>
          <w:szCs w:val="21"/>
        </w:rPr>
        <w:t xml:space="preserve">大型企业  </w:t>
      </w:r>
      <w:r w:rsidRPr="00AD3B77">
        <w:rPr>
          <w:rFonts w:ascii="Wingdings" w:eastAsia="Wingdings" w:hAnsi="Wingdings" w:cs="Wingdings"/>
          <w:iCs/>
          <w:szCs w:val="21"/>
        </w:rPr>
        <w:t>¨</w:t>
      </w:r>
      <w:r w:rsidRPr="00AD3B77">
        <w:rPr>
          <w:rFonts w:ascii="宋体" w:hAnsi="宋体" w:hint="eastAsia"/>
          <w:iCs/>
          <w:szCs w:val="21"/>
        </w:rPr>
        <w:t xml:space="preserve">中型企业  </w:t>
      </w:r>
      <w:r w:rsidRPr="00AD3B77">
        <w:rPr>
          <w:rFonts w:ascii="Wingdings" w:eastAsia="Wingdings" w:hAnsi="Wingdings" w:cs="Wingdings"/>
          <w:iCs/>
          <w:szCs w:val="21"/>
        </w:rPr>
        <w:t>¨</w:t>
      </w:r>
      <w:r w:rsidRPr="00AD3B77">
        <w:rPr>
          <w:rFonts w:ascii="宋体" w:hAnsi="宋体" w:hint="eastAsia"/>
          <w:iCs/>
          <w:szCs w:val="21"/>
        </w:rPr>
        <w:t xml:space="preserve">小微型企业  </w:t>
      </w:r>
    </w:p>
    <w:p w14:paraId="7233CFB8" w14:textId="77777777" w:rsidR="00B42B1B" w:rsidRPr="00AD3B77" w:rsidRDefault="00FA6EE5">
      <w:pPr>
        <w:spacing w:line="400" w:lineRule="exact"/>
        <w:ind w:firstLine="840"/>
        <w:rPr>
          <w:rFonts w:eastAsia="华文楷体"/>
        </w:rPr>
      </w:pPr>
      <w:r w:rsidRPr="00AD3B77">
        <w:rPr>
          <w:rFonts w:ascii="宋体" w:hAnsi="宋体" w:hint="eastAsia"/>
          <w:iCs/>
          <w:szCs w:val="21"/>
        </w:rPr>
        <w:t xml:space="preserve"> </w:t>
      </w:r>
      <w:r w:rsidRPr="00AD3B77">
        <w:rPr>
          <w:rFonts w:ascii="Wingdings" w:eastAsia="Wingdings" w:hAnsi="Wingdings" w:cs="Wingdings"/>
          <w:iCs/>
          <w:szCs w:val="21"/>
        </w:rPr>
        <w:t>¨</w:t>
      </w:r>
      <w:r w:rsidRPr="00AD3B77">
        <w:rPr>
          <w:rFonts w:ascii="宋体" w:hAnsi="宋体" w:hint="eastAsia"/>
          <w:iCs/>
          <w:szCs w:val="21"/>
        </w:rPr>
        <w:t xml:space="preserve">残疾人福利性单位 </w:t>
      </w:r>
      <w:r w:rsidRPr="00AD3B77">
        <w:rPr>
          <w:rFonts w:ascii="Wingdings" w:eastAsia="Wingdings" w:hAnsi="Wingdings" w:cs="Wingdings"/>
          <w:iCs/>
          <w:szCs w:val="21"/>
        </w:rPr>
        <w:t>¨</w:t>
      </w:r>
      <w:r w:rsidRPr="00AD3B77">
        <w:rPr>
          <w:rFonts w:ascii="宋体" w:hAnsi="宋体" w:hint="eastAsia"/>
          <w:iCs/>
          <w:szCs w:val="21"/>
        </w:rPr>
        <w:t xml:space="preserve">监狱企业 </w:t>
      </w:r>
      <w:r w:rsidRPr="00AD3B77">
        <w:rPr>
          <w:rFonts w:ascii="Wingdings" w:eastAsia="Wingdings" w:hAnsi="Wingdings" w:cs="Wingdings"/>
          <w:iCs/>
          <w:szCs w:val="21"/>
        </w:rPr>
        <w:t>¨</w:t>
      </w:r>
      <w:r w:rsidRPr="00AD3B77">
        <w:rPr>
          <w:rFonts w:ascii="宋体" w:hAnsi="宋体" w:hint="eastAsia"/>
          <w:iCs/>
          <w:szCs w:val="21"/>
        </w:rPr>
        <w:t>其他</w:t>
      </w:r>
    </w:p>
    <w:p w14:paraId="48B4B63C" w14:textId="77777777" w:rsidR="00B42B1B" w:rsidRPr="00AD3B77" w:rsidRDefault="00FA6EE5">
      <w:pPr>
        <w:spacing w:line="400" w:lineRule="exact"/>
        <w:rPr>
          <w:rFonts w:ascii="宋体" w:hAnsi="宋体" w:cs="宋体" w:hint="eastAsia"/>
          <w:iCs/>
          <w:szCs w:val="21"/>
        </w:rPr>
      </w:pPr>
      <w:r w:rsidRPr="00AD3B77">
        <w:rPr>
          <w:rFonts w:ascii="宋体" w:hAnsi="宋体" w:hint="eastAsia"/>
          <w:szCs w:val="21"/>
        </w:rPr>
        <w:t xml:space="preserve">    </w:t>
      </w:r>
      <w:r w:rsidRPr="00AD3B77">
        <w:rPr>
          <w:rFonts w:ascii="宋体" w:hAnsi="宋体" w:cs="宋体" w:hint="eastAsia"/>
          <w:szCs w:val="21"/>
        </w:rPr>
        <w:t>（</w:t>
      </w:r>
      <w:r w:rsidRPr="00AD3B77">
        <w:rPr>
          <w:rFonts w:ascii="宋体" w:hAnsi="宋体" w:cs="宋体"/>
          <w:szCs w:val="21"/>
          <w:lang w:val="en"/>
        </w:rPr>
        <w:t>8</w:t>
      </w:r>
      <w:r w:rsidRPr="00AD3B77">
        <w:rPr>
          <w:rFonts w:ascii="宋体" w:hAnsi="宋体" w:cs="宋体" w:hint="eastAsia"/>
          <w:szCs w:val="21"/>
        </w:rPr>
        <w:t>）中标（成交）供应商是否为外商投资企业：</w:t>
      </w:r>
      <w:r w:rsidRPr="00AD3B77">
        <w:rPr>
          <w:rFonts w:ascii="Wingdings" w:eastAsia="Wingdings" w:hAnsi="Wingdings" w:cs="Wingdings"/>
          <w:iCs/>
          <w:szCs w:val="21"/>
        </w:rPr>
        <w:t>¨</w:t>
      </w:r>
      <w:r w:rsidRPr="00AD3B77">
        <w:rPr>
          <w:rFonts w:ascii="宋体" w:hAnsi="宋体" w:cs="宋体" w:hint="eastAsia"/>
          <w:iCs/>
          <w:szCs w:val="21"/>
        </w:rPr>
        <w:t xml:space="preserve">是       </w:t>
      </w:r>
      <w:r w:rsidRPr="00AD3B77">
        <w:rPr>
          <w:rFonts w:ascii="Wingdings" w:eastAsia="Wingdings" w:hAnsi="Wingdings" w:cs="Wingdings"/>
          <w:iCs/>
          <w:szCs w:val="21"/>
        </w:rPr>
        <w:t>¨</w:t>
      </w:r>
      <w:r w:rsidRPr="00AD3B77">
        <w:rPr>
          <w:rFonts w:ascii="宋体" w:hAnsi="宋体" w:cs="宋体" w:hint="eastAsia"/>
          <w:iCs/>
          <w:szCs w:val="21"/>
        </w:rPr>
        <w:t>否</w:t>
      </w:r>
    </w:p>
    <w:p w14:paraId="57C00751" w14:textId="77777777" w:rsidR="00B42B1B" w:rsidRPr="00AD3B77" w:rsidRDefault="00FA6EE5">
      <w:pPr>
        <w:pStyle w:val="AONormal"/>
        <w:tabs>
          <w:tab w:val="left" w:pos="1340"/>
        </w:tabs>
        <w:ind w:firstLine="420"/>
        <w:rPr>
          <w:rFonts w:ascii="宋体" w:eastAsia="宋体" w:hAnsi="宋体" w:cs="宋体" w:hint="eastAsia"/>
          <w:sz w:val="21"/>
          <w:u w:val="single"/>
        </w:rPr>
      </w:pPr>
      <w:r w:rsidRPr="00AD3B77">
        <w:rPr>
          <w:rFonts w:ascii="宋体" w:eastAsia="宋体" w:hAnsi="宋体" w:cs="宋体" w:hint="eastAsia"/>
          <w:sz w:val="21"/>
        </w:rPr>
        <w:t xml:space="preserve">     外商投资企业类型：</w:t>
      </w:r>
      <w:r w:rsidRPr="00AD3B77">
        <w:rPr>
          <w:rFonts w:ascii="Wingdings" w:eastAsia="Wingdings" w:hAnsi="Wingdings" w:cs="Wingdings"/>
          <w:iCs/>
          <w:sz w:val="21"/>
        </w:rPr>
        <w:t>¨</w:t>
      </w:r>
      <w:r w:rsidRPr="00AD3B77">
        <w:rPr>
          <w:rFonts w:ascii="宋体" w:eastAsia="宋体" w:hAnsi="宋体" w:cs="宋体" w:hint="eastAsia"/>
          <w:sz w:val="21"/>
        </w:rPr>
        <w:t xml:space="preserve">全部由外国投资者投资  </w:t>
      </w:r>
      <w:r w:rsidRPr="00AD3B77">
        <w:rPr>
          <w:rFonts w:ascii="Wingdings" w:eastAsia="Wingdings" w:hAnsi="Wingdings" w:cs="Wingdings"/>
          <w:iCs/>
          <w:sz w:val="21"/>
        </w:rPr>
        <w:t>¨</w:t>
      </w:r>
      <w:r w:rsidRPr="00AD3B77">
        <w:rPr>
          <w:rFonts w:ascii="宋体" w:eastAsia="宋体" w:hAnsi="宋体" w:cs="宋体" w:hint="eastAsia"/>
          <w:iCs/>
          <w:sz w:val="21"/>
        </w:rPr>
        <w:t>部分由外国投资者投资</w:t>
      </w:r>
    </w:p>
    <w:p w14:paraId="7CE5A15D" w14:textId="77777777" w:rsidR="00B42B1B" w:rsidRPr="00AD3B77" w:rsidRDefault="00FA6EE5">
      <w:pPr>
        <w:spacing w:line="400" w:lineRule="exact"/>
        <w:ind w:firstLine="420"/>
        <w:rPr>
          <w:rFonts w:ascii="宋体" w:hAnsi="宋体" w:cs="宋体" w:hint="eastAsia"/>
          <w:szCs w:val="21"/>
        </w:rPr>
      </w:pPr>
      <w:r w:rsidRPr="00AD3B77">
        <w:rPr>
          <w:rFonts w:ascii="宋体" w:hAnsi="宋体" w:cs="宋体" w:hint="eastAsia"/>
          <w:szCs w:val="21"/>
        </w:rPr>
        <w:t>（</w:t>
      </w:r>
      <w:r w:rsidRPr="00AD3B77">
        <w:rPr>
          <w:rFonts w:ascii="宋体" w:hAnsi="宋体" w:cs="宋体"/>
          <w:szCs w:val="21"/>
          <w:lang w:val="en"/>
        </w:rPr>
        <w:t>9</w:t>
      </w:r>
      <w:r w:rsidRPr="00AD3B77">
        <w:rPr>
          <w:rFonts w:ascii="宋体" w:hAnsi="宋体" w:cs="宋体" w:hint="eastAsia"/>
          <w:szCs w:val="21"/>
        </w:rPr>
        <w:t>）是否涉及进口产品：</w:t>
      </w:r>
    </w:p>
    <w:p w14:paraId="106C5F0E" w14:textId="77777777" w:rsidR="00B42B1B" w:rsidRPr="00AD3B77" w:rsidRDefault="00FA6EE5">
      <w:pPr>
        <w:spacing w:line="400" w:lineRule="exact"/>
        <w:ind w:firstLine="840"/>
        <w:rPr>
          <w:rFonts w:ascii="宋体" w:hAnsi="宋体" w:cs="宋体" w:hint="eastAsia"/>
          <w:szCs w:val="21"/>
          <w:u w:val="single"/>
        </w:rPr>
      </w:pPr>
      <w:r w:rsidRPr="00AD3B77">
        <w:rPr>
          <w:rFonts w:ascii="宋体" w:hAnsi="宋体" w:cs="宋体" w:hint="eastAsia"/>
          <w:szCs w:val="21"/>
        </w:rPr>
        <w:t xml:space="preserve"> </w:t>
      </w:r>
      <w:r w:rsidRPr="00AD3B77">
        <w:rPr>
          <w:rFonts w:ascii="Wingdings" w:eastAsia="Wingdings" w:hAnsi="Wingdings" w:cs="Wingdings"/>
          <w:szCs w:val="21"/>
        </w:rPr>
        <w:t>¨</w:t>
      </w:r>
      <w:r w:rsidRPr="00AD3B77">
        <w:rPr>
          <w:rFonts w:ascii="宋体" w:hAnsi="宋体" w:cs="宋体" w:hint="eastAsia"/>
          <w:szCs w:val="21"/>
        </w:rPr>
        <w:t>是，《政府采购品目分类目录》底级品目名称：</w:t>
      </w:r>
      <w:r w:rsidRPr="00AD3B77">
        <w:rPr>
          <w:rFonts w:ascii="宋体" w:hAnsi="宋体" w:cs="宋体" w:hint="eastAsia"/>
          <w:szCs w:val="21"/>
          <w:u w:val="single"/>
        </w:rPr>
        <w:t xml:space="preserve">         </w:t>
      </w:r>
      <w:r w:rsidRPr="00AD3B77">
        <w:rPr>
          <w:rFonts w:ascii="宋体" w:hAnsi="宋体" w:cs="宋体" w:hint="eastAsia"/>
          <w:szCs w:val="21"/>
        </w:rPr>
        <w:t xml:space="preserve"> 金额：</w:t>
      </w:r>
      <w:r w:rsidRPr="00AD3B77">
        <w:rPr>
          <w:rFonts w:ascii="宋体" w:hAnsi="宋体" w:cs="宋体" w:hint="eastAsia"/>
          <w:szCs w:val="21"/>
          <w:u w:val="single"/>
        </w:rPr>
        <w:t xml:space="preserve">        </w:t>
      </w:r>
    </w:p>
    <w:p w14:paraId="28874FB7" w14:textId="77777777" w:rsidR="00B42B1B" w:rsidRPr="00AD3B77" w:rsidRDefault="00FA6EE5">
      <w:pPr>
        <w:spacing w:line="400" w:lineRule="exact"/>
        <w:ind w:firstLine="840"/>
        <w:rPr>
          <w:rFonts w:ascii="宋体" w:hAnsi="宋体" w:hint="eastAsia"/>
          <w:szCs w:val="21"/>
        </w:rPr>
      </w:pPr>
      <w:r w:rsidRPr="00AD3B77">
        <w:rPr>
          <w:rFonts w:ascii="宋体" w:hAnsi="宋体" w:cs="宋体" w:hint="eastAsia"/>
          <w:szCs w:val="21"/>
        </w:rPr>
        <w:t xml:space="preserve">        国别：</w:t>
      </w:r>
      <w:r w:rsidRPr="00AD3B77">
        <w:rPr>
          <w:rFonts w:ascii="宋体" w:hAnsi="宋体" w:cs="宋体" w:hint="eastAsia"/>
          <w:szCs w:val="21"/>
          <w:u w:val="single"/>
        </w:rPr>
        <w:t xml:space="preserve">        </w:t>
      </w:r>
      <w:r w:rsidRPr="00AD3B77">
        <w:rPr>
          <w:rFonts w:ascii="宋体" w:hAnsi="宋体" w:cs="宋体" w:hint="eastAsia"/>
          <w:szCs w:val="21"/>
        </w:rPr>
        <w:t xml:space="preserve"> 品牌：</w:t>
      </w:r>
      <w:r w:rsidRPr="00AD3B77">
        <w:rPr>
          <w:rFonts w:ascii="宋体" w:hAnsi="宋体" w:cs="宋体" w:hint="eastAsia"/>
          <w:szCs w:val="21"/>
          <w:u w:val="single"/>
        </w:rPr>
        <w:t xml:space="preserve">        </w:t>
      </w:r>
      <w:r w:rsidRPr="00AD3B77">
        <w:rPr>
          <w:rFonts w:ascii="宋体" w:hAnsi="宋体" w:cs="宋体" w:hint="eastAsia"/>
          <w:szCs w:val="21"/>
        </w:rPr>
        <w:t xml:space="preserve"> 规格型号：</w:t>
      </w:r>
      <w:r w:rsidRPr="00AD3B77">
        <w:rPr>
          <w:rFonts w:ascii="宋体" w:hAnsi="宋体" w:cs="宋体" w:hint="eastAsia"/>
          <w:szCs w:val="21"/>
          <w:u w:val="single"/>
        </w:rPr>
        <w:t xml:space="preserve">        </w:t>
      </w:r>
      <w:r w:rsidRPr="00AD3B77">
        <w:rPr>
          <w:rFonts w:ascii="宋体" w:hAnsi="宋体" w:hint="eastAsia"/>
          <w:szCs w:val="21"/>
        </w:rPr>
        <w:t xml:space="preserve">      </w:t>
      </w:r>
    </w:p>
    <w:p w14:paraId="6A09D8B9" w14:textId="77777777" w:rsidR="00B42B1B" w:rsidRPr="00AD3B77" w:rsidRDefault="00FA6EE5">
      <w:pPr>
        <w:spacing w:line="400" w:lineRule="exact"/>
        <w:ind w:firstLine="840"/>
        <w:rPr>
          <w:rFonts w:ascii="宋体" w:hAnsi="宋体" w:hint="eastAsia"/>
          <w:szCs w:val="21"/>
        </w:rPr>
      </w:pPr>
      <w:r w:rsidRPr="00AD3B77">
        <w:rPr>
          <w:rFonts w:ascii="宋体" w:hAnsi="宋体" w:hint="eastAsia"/>
          <w:szCs w:val="21"/>
        </w:rPr>
        <w:t xml:space="preserve"> </w:t>
      </w:r>
      <w:r w:rsidRPr="00AD3B77">
        <w:rPr>
          <w:rFonts w:ascii="Wingdings" w:eastAsia="Wingdings" w:hAnsi="Wingdings" w:cs="Wingdings"/>
          <w:szCs w:val="21"/>
        </w:rPr>
        <w:t>¨</w:t>
      </w:r>
      <w:r w:rsidRPr="00AD3B77">
        <w:rPr>
          <w:rFonts w:ascii="宋体" w:hAnsi="宋体" w:hint="eastAsia"/>
          <w:szCs w:val="21"/>
        </w:rPr>
        <w:t>否</w:t>
      </w:r>
    </w:p>
    <w:p w14:paraId="16CC28B8" w14:textId="77777777" w:rsidR="00B42B1B" w:rsidRPr="00AD3B77" w:rsidRDefault="00FA6EE5">
      <w:pPr>
        <w:tabs>
          <w:tab w:val="left" w:pos="740"/>
        </w:tabs>
        <w:spacing w:line="400" w:lineRule="exact"/>
        <w:rPr>
          <w:rFonts w:ascii="宋体" w:hAnsi="宋体" w:hint="eastAsia"/>
          <w:szCs w:val="21"/>
        </w:rPr>
      </w:pPr>
      <w:r w:rsidRPr="00AD3B77">
        <w:rPr>
          <w:rFonts w:ascii="宋体" w:hAnsi="宋体" w:hint="eastAsia"/>
          <w:szCs w:val="21"/>
        </w:rPr>
        <w:t xml:space="preserve">    （1</w:t>
      </w:r>
      <w:r w:rsidRPr="00AD3B77">
        <w:rPr>
          <w:rFonts w:ascii="宋体" w:hAnsi="宋体"/>
          <w:szCs w:val="21"/>
          <w:lang w:val="en"/>
        </w:rPr>
        <w:t>0</w:t>
      </w:r>
      <w:r w:rsidRPr="00AD3B77">
        <w:rPr>
          <w:rFonts w:ascii="宋体" w:hAnsi="宋体" w:hint="eastAsia"/>
          <w:szCs w:val="21"/>
        </w:rPr>
        <w:t>）是否涉及节能产品：</w:t>
      </w:r>
    </w:p>
    <w:p w14:paraId="3142E9D2" w14:textId="77777777" w:rsidR="00B42B1B" w:rsidRPr="00AD3B77" w:rsidRDefault="00FA6EE5">
      <w:pPr>
        <w:tabs>
          <w:tab w:val="left" w:pos="740"/>
        </w:tabs>
        <w:spacing w:line="400" w:lineRule="exact"/>
        <w:rPr>
          <w:rFonts w:ascii="宋体" w:hAnsi="宋体" w:hint="eastAsia"/>
          <w:iCs/>
          <w:szCs w:val="21"/>
        </w:rPr>
      </w:pPr>
      <w:r w:rsidRPr="00AD3B77">
        <w:rPr>
          <w:rFonts w:ascii="宋体" w:hAnsi="宋体" w:hint="eastAsia"/>
          <w:szCs w:val="21"/>
        </w:rPr>
        <w:t xml:space="preserve">         </w:t>
      </w:r>
      <w:r w:rsidRPr="00AD3B77">
        <w:rPr>
          <w:rFonts w:ascii="Wingdings" w:eastAsia="Wingdings" w:hAnsi="Wingdings" w:cs="Wingdings"/>
          <w:szCs w:val="21"/>
        </w:rPr>
        <w:t>¨</w:t>
      </w:r>
      <w:r w:rsidRPr="00AD3B77">
        <w:rPr>
          <w:rFonts w:ascii="宋体" w:hAnsi="宋体" w:hint="eastAsia"/>
          <w:szCs w:val="21"/>
        </w:rPr>
        <w:t>是，《节能产品政府采购品目清单》的底级品目名称：</w:t>
      </w:r>
      <w:r w:rsidRPr="00AD3B77">
        <w:rPr>
          <w:rFonts w:ascii="宋体" w:hAnsi="宋体" w:hint="eastAsia"/>
          <w:szCs w:val="21"/>
          <w:u w:val="single"/>
        </w:rPr>
        <w:t xml:space="preserve">         </w:t>
      </w:r>
      <w:r w:rsidRPr="00AD3B77">
        <w:rPr>
          <w:rFonts w:ascii="宋体" w:hAnsi="宋体" w:hint="eastAsia"/>
          <w:iCs/>
          <w:szCs w:val="21"/>
        </w:rPr>
        <w:t xml:space="preserve">     </w:t>
      </w:r>
    </w:p>
    <w:p w14:paraId="6F10E1FF" w14:textId="77777777" w:rsidR="00B42B1B" w:rsidRPr="00AD3B77" w:rsidRDefault="00FA6EE5">
      <w:pPr>
        <w:tabs>
          <w:tab w:val="left" w:pos="740"/>
        </w:tabs>
        <w:spacing w:line="400" w:lineRule="exact"/>
        <w:rPr>
          <w:rFonts w:ascii="宋体" w:hAnsi="宋体" w:hint="eastAsia"/>
          <w:iCs/>
          <w:szCs w:val="21"/>
        </w:rPr>
      </w:pPr>
      <w:r w:rsidRPr="00AD3B77">
        <w:rPr>
          <w:rFonts w:ascii="宋体" w:hAnsi="宋体" w:hint="eastAsia"/>
          <w:iCs/>
          <w:szCs w:val="21"/>
        </w:rPr>
        <w:t xml:space="preserve">                </w:t>
      </w:r>
      <w:r w:rsidRPr="00AD3B77">
        <w:rPr>
          <w:rFonts w:ascii="Wingdings" w:eastAsia="Wingdings" w:hAnsi="Wingdings" w:cs="Wingdings"/>
          <w:iCs/>
          <w:szCs w:val="21"/>
        </w:rPr>
        <w:t>¨</w:t>
      </w:r>
      <w:r w:rsidRPr="00AD3B77">
        <w:rPr>
          <w:rFonts w:ascii="宋体" w:hAnsi="宋体" w:hint="eastAsia"/>
          <w:iCs/>
          <w:szCs w:val="21"/>
        </w:rPr>
        <w:t xml:space="preserve">强制采购       </w:t>
      </w:r>
      <w:r w:rsidRPr="00AD3B77">
        <w:rPr>
          <w:rFonts w:ascii="Wingdings" w:eastAsia="Wingdings" w:hAnsi="Wingdings" w:cs="Wingdings"/>
          <w:iCs/>
          <w:szCs w:val="21"/>
        </w:rPr>
        <w:t>¨</w:t>
      </w:r>
      <w:r w:rsidRPr="00AD3B77">
        <w:rPr>
          <w:rFonts w:ascii="宋体" w:hAnsi="宋体" w:hint="eastAsia"/>
          <w:iCs/>
          <w:szCs w:val="21"/>
        </w:rPr>
        <w:t xml:space="preserve">优先采购    </w:t>
      </w:r>
    </w:p>
    <w:p w14:paraId="75BAE321" w14:textId="77777777" w:rsidR="00B42B1B" w:rsidRPr="00AD3B77" w:rsidRDefault="00FA6EE5">
      <w:pPr>
        <w:tabs>
          <w:tab w:val="left" w:pos="740"/>
        </w:tabs>
        <w:spacing w:line="400" w:lineRule="exact"/>
        <w:rPr>
          <w:rFonts w:ascii="宋体" w:hAnsi="宋体" w:hint="eastAsia"/>
          <w:szCs w:val="21"/>
        </w:rPr>
      </w:pPr>
      <w:r w:rsidRPr="00AD3B77">
        <w:rPr>
          <w:rFonts w:ascii="宋体" w:hAnsi="宋体" w:hint="eastAsia"/>
          <w:iCs/>
          <w:szCs w:val="21"/>
        </w:rPr>
        <w:t xml:space="preserve">         </w:t>
      </w:r>
      <w:r w:rsidRPr="00AD3B77">
        <w:rPr>
          <w:rFonts w:ascii="Wingdings" w:eastAsia="Wingdings" w:hAnsi="Wingdings" w:cs="Wingdings"/>
          <w:szCs w:val="21"/>
        </w:rPr>
        <w:t>¨</w:t>
      </w:r>
      <w:r w:rsidRPr="00AD3B77">
        <w:rPr>
          <w:rFonts w:ascii="宋体" w:hAnsi="宋体" w:hint="eastAsia"/>
          <w:szCs w:val="21"/>
        </w:rPr>
        <w:t>否</w:t>
      </w:r>
    </w:p>
    <w:p w14:paraId="1DA84D9F" w14:textId="77777777" w:rsidR="00B42B1B" w:rsidRPr="00AD3B77" w:rsidRDefault="00FA6EE5">
      <w:pPr>
        <w:tabs>
          <w:tab w:val="left" w:pos="740"/>
        </w:tabs>
        <w:spacing w:line="400" w:lineRule="exact"/>
        <w:rPr>
          <w:rFonts w:ascii="宋体" w:hAnsi="宋体" w:hint="eastAsia"/>
          <w:szCs w:val="21"/>
        </w:rPr>
      </w:pPr>
      <w:r w:rsidRPr="00AD3B77">
        <w:rPr>
          <w:rFonts w:ascii="宋体" w:hAnsi="宋体" w:hint="eastAsia"/>
          <w:szCs w:val="21"/>
        </w:rPr>
        <w:t xml:space="preserve">          是否涉及环境标志产品：</w:t>
      </w:r>
    </w:p>
    <w:p w14:paraId="5CB67E23" w14:textId="77777777" w:rsidR="00B42B1B" w:rsidRPr="00AD3B77" w:rsidRDefault="00FA6EE5">
      <w:pPr>
        <w:tabs>
          <w:tab w:val="left" w:pos="740"/>
        </w:tabs>
        <w:spacing w:line="400" w:lineRule="exact"/>
        <w:rPr>
          <w:rFonts w:ascii="宋体" w:hAnsi="宋体" w:hint="eastAsia"/>
          <w:szCs w:val="21"/>
        </w:rPr>
      </w:pPr>
      <w:r w:rsidRPr="00AD3B77">
        <w:rPr>
          <w:rFonts w:ascii="宋体" w:hAnsi="宋体" w:hint="eastAsia"/>
          <w:szCs w:val="21"/>
        </w:rPr>
        <w:t xml:space="preserve">         </w:t>
      </w:r>
      <w:r w:rsidRPr="00AD3B77">
        <w:rPr>
          <w:rFonts w:ascii="Wingdings" w:eastAsia="Wingdings" w:hAnsi="Wingdings" w:cs="Wingdings"/>
          <w:szCs w:val="21"/>
        </w:rPr>
        <w:t>¨</w:t>
      </w:r>
      <w:r w:rsidRPr="00AD3B77">
        <w:rPr>
          <w:rFonts w:ascii="宋体" w:hAnsi="宋体" w:hint="eastAsia"/>
          <w:szCs w:val="21"/>
        </w:rPr>
        <w:t>是，《环境标志产品政府采购品目清单》的底级品目名称：</w:t>
      </w:r>
      <w:r w:rsidRPr="00AD3B77">
        <w:rPr>
          <w:rFonts w:ascii="宋体" w:hAnsi="宋体" w:hint="eastAsia"/>
          <w:szCs w:val="21"/>
          <w:u w:val="single"/>
        </w:rPr>
        <w:t xml:space="preserve">         </w:t>
      </w:r>
      <w:r w:rsidRPr="00AD3B77">
        <w:rPr>
          <w:rFonts w:ascii="宋体" w:hAnsi="宋体" w:hint="eastAsia"/>
          <w:iCs/>
          <w:szCs w:val="21"/>
        </w:rPr>
        <w:t xml:space="preserve"> </w:t>
      </w:r>
    </w:p>
    <w:p w14:paraId="6011F974" w14:textId="77777777" w:rsidR="00B42B1B" w:rsidRPr="00AD3B77" w:rsidRDefault="00FA6EE5">
      <w:pPr>
        <w:tabs>
          <w:tab w:val="left" w:pos="740"/>
        </w:tabs>
        <w:spacing w:line="400" w:lineRule="exact"/>
        <w:rPr>
          <w:rFonts w:ascii="宋体" w:hAnsi="宋体" w:hint="eastAsia"/>
          <w:iCs/>
          <w:szCs w:val="21"/>
        </w:rPr>
      </w:pPr>
      <w:r w:rsidRPr="00AD3B77">
        <w:rPr>
          <w:rFonts w:ascii="宋体" w:hAnsi="宋体" w:hint="eastAsia"/>
          <w:iCs/>
          <w:szCs w:val="21"/>
        </w:rPr>
        <w:t xml:space="preserve">                </w:t>
      </w:r>
      <w:r w:rsidRPr="00AD3B77">
        <w:rPr>
          <w:rFonts w:ascii="Wingdings" w:eastAsia="Wingdings" w:hAnsi="Wingdings" w:cs="Wingdings"/>
          <w:iCs/>
          <w:szCs w:val="21"/>
        </w:rPr>
        <w:t>¨</w:t>
      </w:r>
      <w:r w:rsidRPr="00AD3B77">
        <w:rPr>
          <w:rFonts w:ascii="宋体" w:hAnsi="宋体" w:hint="eastAsia"/>
          <w:iCs/>
          <w:szCs w:val="21"/>
        </w:rPr>
        <w:t xml:space="preserve">强制采购       </w:t>
      </w:r>
      <w:r w:rsidRPr="00AD3B77">
        <w:rPr>
          <w:rFonts w:ascii="Wingdings" w:eastAsia="Wingdings" w:hAnsi="Wingdings" w:cs="Wingdings"/>
          <w:iCs/>
          <w:szCs w:val="21"/>
        </w:rPr>
        <w:t>¨</w:t>
      </w:r>
      <w:r w:rsidRPr="00AD3B77">
        <w:rPr>
          <w:rFonts w:ascii="宋体" w:hAnsi="宋体" w:hint="eastAsia"/>
          <w:iCs/>
          <w:szCs w:val="21"/>
        </w:rPr>
        <w:t xml:space="preserve">优先采购    </w:t>
      </w:r>
    </w:p>
    <w:p w14:paraId="2C9BB0D5" w14:textId="77777777" w:rsidR="00B42B1B" w:rsidRPr="00AD3B77" w:rsidRDefault="00FA6EE5">
      <w:pPr>
        <w:tabs>
          <w:tab w:val="left" w:pos="740"/>
        </w:tabs>
        <w:spacing w:line="400" w:lineRule="exact"/>
        <w:rPr>
          <w:rFonts w:ascii="宋体" w:hAnsi="宋体" w:hint="eastAsia"/>
          <w:szCs w:val="21"/>
        </w:rPr>
      </w:pPr>
      <w:r w:rsidRPr="00AD3B77">
        <w:rPr>
          <w:rFonts w:ascii="宋体" w:hAnsi="宋体" w:hint="eastAsia"/>
          <w:iCs/>
          <w:szCs w:val="21"/>
        </w:rPr>
        <w:t xml:space="preserve">         </w:t>
      </w:r>
      <w:r w:rsidRPr="00AD3B77">
        <w:rPr>
          <w:rFonts w:ascii="Wingdings" w:eastAsia="Wingdings" w:hAnsi="Wingdings" w:cs="Wingdings"/>
          <w:szCs w:val="21"/>
        </w:rPr>
        <w:t>¨</w:t>
      </w:r>
      <w:r w:rsidRPr="00AD3B77">
        <w:rPr>
          <w:rFonts w:ascii="宋体" w:hAnsi="宋体" w:hint="eastAsia"/>
          <w:szCs w:val="21"/>
        </w:rPr>
        <w:t>否</w:t>
      </w:r>
    </w:p>
    <w:p w14:paraId="6BDB9F1D" w14:textId="77777777" w:rsidR="00B42B1B" w:rsidRPr="00AD3B77" w:rsidRDefault="00FA6EE5">
      <w:pPr>
        <w:pStyle w:val="AONormal"/>
        <w:ind w:firstLine="0"/>
        <w:rPr>
          <w:rFonts w:ascii="宋体" w:eastAsia="宋体" w:hAnsi="宋体" w:cs="Times New Roman" w:hint="eastAsia"/>
          <w:sz w:val="21"/>
        </w:rPr>
      </w:pPr>
      <w:r w:rsidRPr="00AD3B77">
        <w:rPr>
          <w:rFonts w:ascii="宋体" w:hAnsi="宋体" w:hint="eastAsia"/>
          <w:sz w:val="21"/>
        </w:rPr>
        <w:t xml:space="preserve">          </w:t>
      </w:r>
      <w:r w:rsidRPr="00AD3B77">
        <w:rPr>
          <w:rFonts w:ascii="宋体" w:eastAsia="宋体" w:hAnsi="宋体" w:cs="Times New Roman" w:hint="eastAsia"/>
          <w:sz w:val="21"/>
        </w:rPr>
        <w:t xml:space="preserve">是否涉及绿色产品： </w:t>
      </w:r>
    </w:p>
    <w:p w14:paraId="6373FD2A" w14:textId="77777777" w:rsidR="00B42B1B" w:rsidRPr="00AD3B77" w:rsidRDefault="00FA6EE5">
      <w:pPr>
        <w:pStyle w:val="AONormal"/>
        <w:ind w:firstLine="420"/>
        <w:rPr>
          <w:rFonts w:ascii="宋体" w:eastAsia="宋体" w:hAnsi="宋体" w:hint="eastAsia"/>
          <w:u w:val="single"/>
        </w:rPr>
      </w:pPr>
      <w:r w:rsidRPr="00AD3B77">
        <w:rPr>
          <w:rFonts w:ascii="宋体" w:eastAsia="宋体" w:hAnsi="宋体" w:cs="Times New Roman" w:hint="eastAsia"/>
          <w:sz w:val="21"/>
        </w:rPr>
        <w:t xml:space="preserve">     </w:t>
      </w:r>
      <w:r w:rsidRPr="00AD3B77">
        <w:rPr>
          <w:rFonts w:ascii="Wingdings" w:eastAsia="Wingdings" w:hAnsi="Wingdings" w:cs="Wingdings"/>
          <w:sz w:val="21"/>
        </w:rPr>
        <w:t>¨</w:t>
      </w:r>
      <w:r w:rsidRPr="00AD3B77">
        <w:rPr>
          <w:rFonts w:ascii="宋体" w:eastAsia="宋体" w:hAnsi="宋体" w:cs="Times New Roman" w:hint="eastAsia"/>
          <w:sz w:val="21"/>
        </w:rPr>
        <w:t>是，绿色产品政府采购相关政策确定的底级品目名称：</w:t>
      </w:r>
      <w:r w:rsidRPr="00AD3B77">
        <w:rPr>
          <w:rFonts w:ascii="宋体" w:eastAsia="宋体" w:hAnsi="宋体" w:hint="eastAsia"/>
          <w:u w:val="single"/>
        </w:rPr>
        <w:t xml:space="preserve">         </w:t>
      </w:r>
    </w:p>
    <w:p w14:paraId="73C4282B" w14:textId="77777777" w:rsidR="00B42B1B" w:rsidRPr="00AD3B77" w:rsidRDefault="00FA6EE5">
      <w:pPr>
        <w:tabs>
          <w:tab w:val="left" w:pos="740"/>
        </w:tabs>
        <w:spacing w:line="400" w:lineRule="exact"/>
        <w:rPr>
          <w:rFonts w:ascii="宋体" w:hAnsi="宋体" w:hint="eastAsia"/>
          <w:iCs/>
          <w:szCs w:val="21"/>
        </w:rPr>
      </w:pPr>
      <w:r w:rsidRPr="00AD3B77">
        <w:rPr>
          <w:rFonts w:ascii="宋体" w:hAnsi="宋体" w:hint="eastAsia"/>
          <w:iCs/>
          <w:szCs w:val="21"/>
        </w:rPr>
        <w:t xml:space="preserve">                </w:t>
      </w:r>
      <w:r w:rsidRPr="00AD3B77">
        <w:rPr>
          <w:rFonts w:ascii="Wingdings" w:eastAsia="Wingdings" w:hAnsi="Wingdings" w:cs="Wingdings"/>
          <w:iCs/>
          <w:szCs w:val="21"/>
        </w:rPr>
        <w:t>¨</w:t>
      </w:r>
      <w:r w:rsidRPr="00AD3B77">
        <w:rPr>
          <w:rFonts w:ascii="宋体" w:hAnsi="宋体" w:hint="eastAsia"/>
          <w:iCs/>
          <w:szCs w:val="21"/>
        </w:rPr>
        <w:t xml:space="preserve">强制采购       </w:t>
      </w:r>
      <w:r w:rsidRPr="00AD3B77">
        <w:rPr>
          <w:rFonts w:ascii="Wingdings" w:eastAsia="Wingdings" w:hAnsi="Wingdings" w:cs="Wingdings"/>
          <w:iCs/>
          <w:szCs w:val="21"/>
        </w:rPr>
        <w:t>¨</w:t>
      </w:r>
      <w:r w:rsidRPr="00AD3B77">
        <w:rPr>
          <w:rFonts w:ascii="宋体" w:hAnsi="宋体" w:hint="eastAsia"/>
          <w:iCs/>
          <w:szCs w:val="21"/>
        </w:rPr>
        <w:t xml:space="preserve">优先采购    </w:t>
      </w:r>
    </w:p>
    <w:p w14:paraId="4745F9C0" w14:textId="77777777" w:rsidR="00B42B1B" w:rsidRPr="00AD3B77" w:rsidRDefault="00FA6EE5">
      <w:pPr>
        <w:pStyle w:val="AONormal"/>
        <w:ind w:firstLine="420"/>
        <w:rPr>
          <w:rFonts w:ascii="宋体" w:hAnsi="宋体" w:hint="eastAsia"/>
          <w:sz w:val="21"/>
        </w:rPr>
      </w:pPr>
      <w:r w:rsidRPr="00AD3B77">
        <w:rPr>
          <w:rFonts w:ascii="宋体" w:eastAsia="宋体" w:hAnsi="宋体" w:cs="Times New Roman" w:hint="eastAsia"/>
          <w:sz w:val="21"/>
        </w:rPr>
        <w:t xml:space="preserve">     </w:t>
      </w:r>
      <w:r w:rsidRPr="00AD3B77">
        <w:rPr>
          <w:rFonts w:ascii="Wingdings" w:eastAsia="Wingdings" w:hAnsi="Wingdings" w:cs="Wingdings"/>
          <w:sz w:val="21"/>
        </w:rPr>
        <w:t>¨</w:t>
      </w:r>
      <w:r w:rsidRPr="00AD3B77">
        <w:rPr>
          <w:rFonts w:ascii="宋体" w:eastAsia="宋体" w:hAnsi="宋体" w:cs="Times New Roman" w:hint="eastAsia"/>
          <w:sz w:val="21"/>
        </w:rPr>
        <w:t>否</w:t>
      </w:r>
    </w:p>
    <w:p w14:paraId="628B059A" w14:textId="77777777" w:rsidR="00B42B1B" w:rsidRPr="00AD3B77" w:rsidRDefault="00FA6EE5">
      <w:pPr>
        <w:spacing w:line="400" w:lineRule="exact"/>
        <w:rPr>
          <w:rFonts w:ascii="宋体" w:hAnsi="宋体" w:hint="eastAsia"/>
          <w:szCs w:val="21"/>
        </w:rPr>
      </w:pPr>
      <w:r w:rsidRPr="00AD3B77">
        <w:rPr>
          <w:rFonts w:ascii="宋体" w:hAnsi="宋体" w:hint="eastAsia"/>
          <w:szCs w:val="21"/>
        </w:rPr>
        <w:t xml:space="preserve">    （1</w:t>
      </w:r>
      <w:r w:rsidRPr="00AD3B77">
        <w:rPr>
          <w:rFonts w:ascii="宋体" w:hAnsi="宋体"/>
          <w:szCs w:val="21"/>
          <w:lang w:val="en"/>
        </w:rPr>
        <w:t>1</w:t>
      </w:r>
      <w:r w:rsidRPr="00AD3B77">
        <w:rPr>
          <w:rFonts w:ascii="宋体" w:hAnsi="宋体" w:hint="eastAsia"/>
          <w:szCs w:val="21"/>
        </w:rPr>
        <w:t>）涉及商品包装和快递包装的，是否参考《商品包装政府采购需求标准（试行）》、《快递包装政府采购需求标准（试行）》明确产品及相关快递服务的具体包装要求：</w:t>
      </w:r>
    </w:p>
    <w:p w14:paraId="0A62D065" w14:textId="77777777" w:rsidR="00B42B1B" w:rsidRPr="00AD3B77" w:rsidRDefault="00FA6EE5">
      <w:pPr>
        <w:spacing w:line="400" w:lineRule="exact"/>
        <w:ind w:firstLine="840"/>
        <w:rPr>
          <w:rFonts w:ascii="宋体" w:hAnsi="宋体" w:hint="eastAsia"/>
          <w:szCs w:val="21"/>
        </w:rPr>
      </w:pPr>
      <w:r w:rsidRPr="00AD3B77">
        <w:rPr>
          <w:rFonts w:ascii="Wingdings" w:eastAsia="Wingdings" w:hAnsi="Wingdings" w:cs="Wingdings"/>
          <w:szCs w:val="21"/>
        </w:rPr>
        <w:t>¨</w:t>
      </w:r>
      <w:r w:rsidRPr="00AD3B77">
        <w:rPr>
          <w:rFonts w:ascii="宋体" w:hAnsi="宋体" w:hint="eastAsia"/>
          <w:szCs w:val="21"/>
        </w:rPr>
        <w:t xml:space="preserve">是       </w:t>
      </w:r>
      <w:r w:rsidRPr="00AD3B77">
        <w:rPr>
          <w:rFonts w:ascii="Wingdings" w:eastAsia="Wingdings" w:hAnsi="Wingdings" w:cs="Wingdings"/>
          <w:szCs w:val="21"/>
        </w:rPr>
        <w:t>¨</w:t>
      </w:r>
      <w:r w:rsidRPr="00AD3B77">
        <w:rPr>
          <w:rFonts w:ascii="宋体" w:hAnsi="宋体" w:hint="eastAsia"/>
          <w:szCs w:val="21"/>
        </w:rPr>
        <w:t xml:space="preserve">否      </w:t>
      </w:r>
      <w:r w:rsidRPr="00AD3B77">
        <w:rPr>
          <w:rFonts w:ascii="Wingdings" w:eastAsia="Wingdings" w:hAnsi="Wingdings" w:cs="Wingdings"/>
          <w:szCs w:val="21"/>
        </w:rPr>
        <w:t>¨</w:t>
      </w:r>
      <w:r w:rsidRPr="00AD3B77">
        <w:rPr>
          <w:rFonts w:ascii="宋体" w:hAnsi="宋体" w:hint="eastAsia"/>
          <w:szCs w:val="21"/>
        </w:rPr>
        <w:t>不涉及</w:t>
      </w:r>
    </w:p>
    <w:p w14:paraId="0BE1784E" w14:textId="77777777" w:rsidR="00B42B1B" w:rsidRPr="00AD3B77" w:rsidRDefault="00FA6EE5">
      <w:pPr>
        <w:numPr>
          <w:ilvl w:val="0"/>
          <w:numId w:val="5"/>
        </w:numPr>
        <w:spacing w:line="400" w:lineRule="exact"/>
        <w:ind w:firstLine="422"/>
        <w:rPr>
          <w:rFonts w:ascii="宋体" w:hAnsi="宋体" w:hint="eastAsia"/>
          <w:b/>
          <w:szCs w:val="21"/>
        </w:rPr>
      </w:pPr>
      <w:r w:rsidRPr="00AD3B77">
        <w:rPr>
          <w:rFonts w:ascii="宋体" w:hAnsi="宋体" w:hint="eastAsia"/>
          <w:b/>
          <w:szCs w:val="21"/>
        </w:rPr>
        <w:t>合同金额</w:t>
      </w:r>
    </w:p>
    <w:p w14:paraId="63D0F1FF"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szCs w:val="21"/>
        </w:rPr>
        <w:t>（1）合同金额小写：</w:t>
      </w:r>
      <w:r w:rsidRPr="00AD3B77">
        <w:rPr>
          <w:rFonts w:ascii="宋体" w:hAnsi="宋体" w:hint="eastAsia"/>
          <w:szCs w:val="21"/>
          <w:u w:val="single"/>
        </w:rPr>
        <w:t xml:space="preserve">                           </w:t>
      </w:r>
    </w:p>
    <w:p w14:paraId="61E09D2D" w14:textId="77777777" w:rsidR="00B42B1B" w:rsidRPr="00AD3B77" w:rsidRDefault="00FA6EE5">
      <w:pPr>
        <w:spacing w:line="400" w:lineRule="exact"/>
        <w:rPr>
          <w:rFonts w:ascii="宋体" w:hAnsi="宋体" w:hint="eastAsia"/>
          <w:szCs w:val="21"/>
          <w:u w:val="single"/>
        </w:rPr>
      </w:pPr>
      <w:r w:rsidRPr="00AD3B77">
        <w:rPr>
          <w:rFonts w:ascii="宋体" w:hAnsi="宋体" w:hint="eastAsia"/>
          <w:szCs w:val="21"/>
        </w:rPr>
        <w:t xml:space="preserve">                 大写：</w:t>
      </w:r>
      <w:r w:rsidRPr="00AD3B77">
        <w:rPr>
          <w:rFonts w:ascii="宋体" w:hAnsi="宋体" w:hint="eastAsia"/>
          <w:szCs w:val="21"/>
          <w:u w:val="single"/>
        </w:rPr>
        <w:t xml:space="preserve">                           </w:t>
      </w:r>
    </w:p>
    <w:p w14:paraId="00FAA383" w14:textId="77777777" w:rsidR="00B42B1B" w:rsidRPr="00AD3B77" w:rsidRDefault="00FA6EE5">
      <w:pPr>
        <w:spacing w:line="400" w:lineRule="exact"/>
        <w:rPr>
          <w:rFonts w:ascii="宋体" w:hAnsi="宋体" w:hint="eastAsia"/>
          <w:szCs w:val="21"/>
        </w:rPr>
      </w:pPr>
      <w:r w:rsidRPr="00AD3B77">
        <w:rPr>
          <w:rFonts w:ascii="宋体" w:hAnsi="宋体" w:hint="eastAsia"/>
          <w:szCs w:val="21"/>
        </w:rPr>
        <w:t xml:space="preserve">       （注：固定单价合同应填写单价和最高限价）</w:t>
      </w:r>
    </w:p>
    <w:p w14:paraId="2A5F9C1A" w14:textId="77777777" w:rsidR="00B42B1B" w:rsidRPr="00AD3B77" w:rsidRDefault="00FA6EE5">
      <w:pPr>
        <w:spacing w:line="400" w:lineRule="exact"/>
        <w:rPr>
          <w:rFonts w:ascii="宋体" w:hAnsi="宋体" w:hint="eastAsia"/>
          <w:szCs w:val="21"/>
        </w:rPr>
      </w:pPr>
      <w:r w:rsidRPr="00AD3B77">
        <w:rPr>
          <w:rFonts w:ascii="宋体" w:hAnsi="宋体" w:hint="eastAsia"/>
          <w:szCs w:val="21"/>
        </w:rPr>
        <w:t xml:space="preserve">    （2）合同定价方式（采用组合定价方式的，可以勾选多项）：</w:t>
      </w:r>
    </w:p>
    <w:p w14:paraId="30F45E2D"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iCs/>
          <w:szCs w:val="21"/>
        </w:rPr>
        <w:t xml:space="preserve">  </w:t>
      </w:r>
      <w:r w:rsidRPr="00AD3B77">
        <w:rPr>
          <w:rFonts w:ascii="Wingdings" w:eastAsia="Wingdings" w:hAnsi="Wingdings" w:cs="Wingdings"/>
          <w:iCs/>
          <w:szCs w:val="21"/>
        </w:rPr>
        <w:t>þ</w:t>
      </w:r>
      <w:r w:rsidRPr="00AD3B77">
        <w:rPr>
          <w:rFonts w:ascii="宋体" w:hAnsi="宋体" w:hint="eastAsia"/>
          <w:iCs/>
          <w:szCs w:val="21"/>
        </w:rPr>
        <w:t xml:space="preserve">固定总价 </w:t>
      </w:r>
      <w:r w:rsidRPr="00AD3B77">
        <w:rPr>
          <w:rFonts w:ascii="Wingdings" w:eastAsia="Wingdings" w:hAnsi="Wingdings" w:cs="Wingdings"/>
          <w:iCs/>
          <w:szCs w:val="21"/>
        </w:rPr>
        <w:t>¨</w:t>
      </w:r>
      <w:r w:rsidRPr="00AD3B77">
        <w:rPr>
          <w:rFonts w:ascii="宋体" w:hAnsi="宋体" w:hint="eastAsia"/>
          <w:iCs/>
          <w:szCs w:val="21"/>
        </w:rPr>
        <w:t xml:space="preserve">固定单价 </w:t>
      </w:r>
      <w:r w:rsidRPr="00AD3B77">
        <w:rPr>
          <w:rFonts w:ascii="Wingdings" w:eastAsia="Wingdings" w:hAnsi="Wingdings" w:cs="Wingdings"/>
          <w:iCs/>
          <w:szCs w:val="21"/>
        </w:rPr>
        <w:t>¨</w:t>
      </w:r>
      <w:r w:rsidRPr="00AD3B77">
        <w:rPr>
          <w:rFonts w:ascii="宋体" w:hAnsi="宋体" w:hint="eastAsia"/>
          <w:iCs/>
          <w:szCs w:val="21"/>
        </w:rPr>
        <w:t xml:space="preserve">固定费率 </w:t>
      </w:r>
      <w:r w:rsidRPr="00AD3B77">
        <w:rPr>
          <w:rFonts w:ascii="Wingdings" w:eastAsia="Wingdings" w:hAnsi="Wingdings" w:cs="Wingdings"/>
          <w:iCs/>
          <w:szCs w:val="21"/>
        </w:rPr>
        <w:t>¨</w:t>
      </w:r>
      <w:r w:rsidRPr="00AD3B77">
        <w:rPr>
          <w:rFonts w:ascii="宋体" w:hAnsi="宋体" w:hint="eastAsia"/>
          <w:iCs/>
          <w:szCs w:val="21"/>
        </w:rPr>
        <w:t xml:space="preserve">成本补偿 </w:t>
      </w:r>
      <w:r w:rsidRPr="00AD3B77">
        <w:rPr>
          <w:rFonts w:ascii="Wingdings" w:eastAsia="Wingdings" w:hAnsi="Wingdings" w:cs="Wingdings"/>
          <w:iCs/>
          <w:szCs w:val="21"/>
        </w:rPr>
        <w:t>¨</w:t>
      </w:r>
      <w:r w:rsidRPr="00AD3B77">
        <w:rPr>
          <w:rFonts w:ascii="宋体" w:hAnsi="宋体" w:hint="eastAsia"/>
          <w:iCs/>
          <w:szCs w:val="21"/>
        </w:rPr>
        <w:t xml:space="preserve">绩效激励 </w:t>
      </w:r>
      <w:r w:rsidRPr="00AD3B77">
        <w:rPr>
          <w:rFonts w:ascii="Wingdings" w:eastAsia="Wingdings" w:hAnsi="Wingdings" w:cs="Wingdings"/>
          <w:iCs/>
          <w:szCs w:val="21"/>
        </w:rPr>
        <w:t>¨</w:t>
      </w:r>
      <w:r w:rsidRPr="00AD3B77">
        <w:rPr>
          <w:rFonts w:ascii="宋体" w:hAnsi="宋体" w:hint="eastAsia"/>
          <w:iCs/>
          <w:szCs w:val="21"/>
        </w:rPr>
        <w:t>其他</w:t>
      </w:r>
      <w:r w:rsidRPr="00AD3B77">
        <w:rPr>
          <w:rFonts w:ascii="宋体" w:hAnsi="宋体" w:hint="eastAsia"/>
          <w:szCs w:val="21"/>
          <w:u w:val="single"/>
        </w:rPr>
        <w:t xml:space="preserve">       </w:t>
      </w:r>
    </w:p>
    <w:p w14:paraId="29CDA354" w14:textId="4BB67B66" w:rsidR="00B42B1B" w:rsidRPr="00AD3B77" w:rsidRDefault="00FA6EE5">
      <w:pPr>
        <w:pStyle w:val="1ff0"/>
        <w:spacing w:line="400" w:lineRule="exact"/>
        <w:rPr>
          <w:rFonts w:ascii="宋体" w:hAnsi="宋体" w:hint="eastAsia"/>
          <w:szCs w:val="21"/>
        </w:rPr>
      </w:pPr>
      <w:r w:rsidRPr="00AD3B77">
        <w:rPr>
          <w:rFonts w:ascii="宋体" w:hAnsi="宋体" w:hint="eastAsia"/>
        </w:rPr>
        <w:t>（3）付款方式：</w:t>
      </w:r>
      <w:r w:rsidR="00EE4E41" w:rsidRPr="00AD3B77">
        <w:rPr>
          <w:rFonts w:ascii="宋体" w:hAnsi="宋体" w:hint="eastAsia"/>
          <w:u w:val="single"/>
        </w:rPr>
        <w:t xml:space="preserve">                         </w:t>
      </w:r>
    </w:p>
    <w:p w14:paraId="50FF8779" w14:textId="77777777" w:rsidR="00B42B1B" w:rsidRPr="00AD3B77" w:rsidRDefault="00FA6EE5">
      <w:pPr>
        <w:numPr>
          <w:ilvl w:val="0"/>
          <w:numId w:val="5"/>
        </w:numPr>
        <w:spacing w:line="400" w:lineRule="exact"/>
        <w:ind w:firstLine="422"/>
        <w:rPr>
          <w:rFonts w:ascii="宋体" w:hAnsi="宋体" w:hint="eastAsia"/>
          <w:b/>
          <w:szCs w:val="21"/>
          <w:u w:val="single"/>
        </w:rPr>
      </w:pPr>
      <w:r w:rsidRPr="00AD3B77">
        <w:rPr>
          <w:rFonts w:ascii="宋体" w:hAnsi="宋体" w:hint="eastAsia"/>
          <w:b/>
          <w:szCs w:val="21"/>
        </w:rPr>
        <w:lastRenderedPageBreak/>
        <w:t>合同履行</w:t>
      </w:r>
    </w:p>
    <w:p w14:paraId="75FD06C1" w14:textId="77777777" w:rsidR="00B42B1B" w:rsidRPr="00AD3B77" w:rsidRDefault="00FA6EE5">
      <w:pPr>
        <w:spacing w:line="400" w:lineRule="exact"/>
        <w:ind w:firstLine="420"/>
        <w:rPr>
          <w:rFonts w:ascii="宋体" w:hAnsi="宋体" w:cs="宋体" w:hint="eastAsia"/>
          <w:szCs w:val="21"/>
        </w:rPr>
      </w:pPr>
      <w:r w:rsidRPr="00AD3B77">
        <w:rPr>
          <w:rFonts w:ascii="宋体" w:hAnsi="宋体" w:cs="宋体" w:hint="eastAsia"/>
          <w:szCs w:val="21"/>
        </w:rPr>
        <w:t>（1）起始日期：</w:t>
      </w:r>
      <w:r w:rsidRPr="00AD3B77">
        <w:rPr>
          <w:rFonts w:ascii="宋体" w:hAnsi="宋体" w:cs="宋体" w:hint="eastAsia"/>
          <w:szCs w:val="21"/>
          <w:u w:val="single"/>
        </w:rPr>
        <w:t xml:space="preserve">    </w:t>
      </w:r>
      <w:r w:rsidRPr="00AD3B77">
        <w:rPr>
          <w:rFonts w:ascii="宋体" w:hAnsi="宋体" w:cs="宋体" w:hint="eastAsia"/>
          <w:szCs w:val="21"/>
        </w:rPr>
        <w:t>年</w:t>
      </w:r>
      <w:r w:rsidRPr="00AD3B77">
        <w:rPr>
          <w:rFonts w:ascii="宋体" w:hAnsi="宋体" w:cs="宋体" w:hint="eastAsia"/>
          <w:szCs w:val="21"/>
          <w:u w:val="single"/>
        </w:rPr>
        <w:t xml:space="preserve">   </w:t>
      </w:r>
      <w:r w:rsidRPr="00AD3B77">
        <w:rPr>
          <w:rFonts w:ascii="宋体" w:hAnsi="宋体" w:cs="宋体" w:hint="eastAsia"/>
          <w:szCs w:val="21"/>
        </w:rPr>
        <w:t>月</w:t>
      </w:r>
      <w:r w:rsidRPr="00AD3B77">
        <w:rPr>
          <w:rFonts w:ascii="宋体" w:hAnsi="宋体" w:cs="宋体" w:hint="eastAsia"/>
          <w:szCs w:val="21"/>
          <w:u w:val="single"/>
        </w:rPr>
        <w:t xml:space="preserve">   </w:t>
      </w:r>
      <w:r w:rsidRPr="00AD3B77">
        <w:rPr>
          <w:rFonts w:ascii="宋体" w:hAnsi="宋体" w:cs="宋体" w:hint="eastAsia"/>
          <w:szCs w:val="21"/>
        </w:rPr>
        <w:t>日，完成日期：</w:t>
      </w:r>
      <w:r w:rsidRPr="00AD3B77">
        <w:rPr>
          <w:rFonts w:ascii="宋体" w:hAnsi="宋体" w:cs="宋体" w:hint="eastAsia"/>
          <w:szCs w:val="21"/>
          <w:u w:val="single"/>
        </w:rPr>
        <w:t xml:space="preserve">    </w:t>
      </w:r>
      <w:r w:rsidRPr="00AD3B77">
        <w:rPr>
          <w:rFonts w:ascii="宋体" w:hAnsi="宋体" w:cs="宋体" w:hint="eastAsia"/>
          <w:szCs w:val="21"/>
        </w:rPr>
        <w:t>年</w:t>
      </w:r>
      <w:r w:rsidRPr="00AD3B77">
        <w:rPr>
          <w:rFonts w:ascii="宋体" w:hAnsi="宋体" w:cs="宋体" w:hint="eastAsia"/>
          <w:szCs w:val="21"/>
          <w:u w:val="single"/>
        </w:rPr>
        <w:t xml:space="preserve">   </w:t>
      </w:r>
      <w:r w:rsidRPr="00AD3B77">
        <w:rPr>
          <w:rFonts w:ascii="宋体" w:hAnsi="宋体" w:cs="宋体" w:hint="eastAsia"/>
          <w:szCs w:val="21"/>
        </w:rPr>
        <w:t>月</w:t>
      </w:r>
      <w:r w:rsidRPr="00AD3B77">
        <w:rPr>
          <w:rFonts w:ascii="宋体" w:hAnsi="宋体" w:cs="宋体" w:hint="eastAsia"/>
          <w:szCs w:val="21"/>
          <w:u w:val="single"/>
        </w:rPr>
        <w:t xml:space="preserve">   </w:t>
      </w:r>
      <w:r w:rsidRPr="00AD3B77">
        <w:rPr>
          <w:rFonts w:ascii="宋体" w:hAnsi="宋体" w:cs="宋体" w:hint="eastAsia"/>
          <w:szCs w:val="21"/>
        </w:rPr>
        <w:t>日。</w:t>
      </w:r>
    </w:p>
    <w:p w14:paraId="06F921E3" w14:textId="77777777" w:rsidR="00B42B1B" w:rsidRPr="00AD3B77" w:rsidRDefault="00FA6EE5">
      <w:pPr>
        <w:spacing w:line="400" w:lineRule="exact"/>
        <w:ind w:firstLine="420"/>
        <w:rPr>
          <w:rFonts w:ascii="宋体" w:hAnsi="宋体" w:cs="宋体" w:hint="eastAsia"/>
          <w:szCs w:val="21"/>
          <w:u w:val="single"/>
        </w:rPr>
      </w:pPr>
      <w:r w:rsidRPr="00AD3B77">
        <w:rPr>
          <w:rFonts w:ascii="宋体" w:hAnsi="宋体" w:cs="宋体" w:hint="eastAsia"/>
          <w:szCs w:val="21"/>
        </w:rPr>
        <w:t>（2）履约地点</w:t>
      </w:r>
      <w:r w:rsidRPr="00AD3B77">
        <w:rPr>
          <w:rFonts w:ascii="宋体" w:hAnsi="宋体" w:cs="宋体" w:hint="eastAsia"/>
          <w:bCs/>
          <w:szCs w:val="21"/>
        </w:rPr>
        <w:t>：</w:t>
      </w:r>
      <w:r w:rsidRPr="00AD3B77">
        <w:rPr>
          <w:rFonts w:ascii="宋体" w:hAnsi="宋体" w:cs="宋体" w:hint="eastAsia"/>
          <w:szCs w:val="21"/>
          <w:u w:val="single"/>
        </w:rPr>
        <w:t xml:space="preserve">                             </w:t>
      </w:r>
    </w:p>
    <w:p w14:paraId="1E95BA0A" w14:textId="77777777" w:rsidR="00B42B1B" w:rsidRPr="00AD3B77" w:rsidRDefault="00FA6EE5">
      <w:pPr>
        <w:spacing w:line="400" w:lineRule="exact"/>
        <w:ind w:firstLine="420"/>
        <w:rPr>
          <w:rFonts w:ascii="宋体" w:hAnsi="宋体" w:cs="宋体" w:hint="eastAsia"/>
          <w:szCs w:val="21"/>
        </w:rPr>
      </w:pPr>
      <w:r w:rsidRPr="00AD3B77">
        <w:rPr>
          <w:rFonts w:ascii="宋体" w:hAnsi="宋体" w:cs="宋体" w:hint="eastAsia"/>
          <w:bCs/>
          <w:szCs w:val="21"/>
        </w:rPr>
        <w:t>（3）履约担保：</w:t>
      </w:r>
      <w:r w:rsidRPr="00AD3B77">
        <w:rPr>
          <w:rFonts w:ascii="宋体" w:hAnsi="宋体" w:cs="宋体" w:hint="eastAsia"/>
        </w:rPr>
        <w:t>是否收取履约保证金：</w:t>
      </w:r>
      <w:r w:rsidRPr="00AD3B77">
        <w:rPr>
          <w:rFonts w:ascii="Wingdings" w:eastAsia="Wingdings" w:hAnsi="Wingdings" w:cs="Wingdings"/>
          <w:szCs w:val="21"/>
        </w:rPr>
        <w:t>¨</w:t>
      </w:r>
      <w:r w:rsidRPr="00AD3B77">
        <w:rPr>
          <w:rFonts w:ascii="宋体" w:hAnsi="宋体" w:cs="宋体" w:hint="eastAsia"/>
          <w:szCs w:val="21"/>
        </w:rPr>
        <w:t xml:space="preserve">是    </w:t>
      </w:r>
      <w:r w:rsidRPr="00AD3B77">
        <w:rPr>
          <w:rFonts w:ascii="Wingdings" w:eastAsia="Wingdings" w:hAnsi="Wingdings" w:cs="Wingdings"/>
          <w:szCs w:val="21"/>
        </w:rPr>
        <w:t>þ</w:t>
      </w:r>
      <w:r w:rsidRPr="00AD3B77">
        <w:rPr>
          <w:rFonts w:ascii="宋体" w:hAnsi="宋体" w:cs="宋体" w:hint="eastAsia"/>
          <w:szCs w:val="21"/>
        </w:rPr>
        <w:t>否</w:t>
      </w:r>
    </w:p>
    <w:p w14:paraId="710ECA6D" w14:textId="77777777" w:rsidR="00B42B1B" w:rsidRPr="00AD3B77" w:rsidRDefault="00FA6EE5">
      <w:pPr>
        <w:pStyle w:val="AONormal"/>
        <w:rPr>
          <w:rFonts w:ascii="宋体" w:eastAsia="宋体" w:hAnsi="宋体" w:cs="宋体" w:hint="eastAsia"/>
          <w:sz w:val="21"/>
        </w:rPr>
      </w:pPr>
      <w:r w:rsidRPr="00AD3B77">
        <w:rPr>
          <w:rFonts w:ascii="宋体" w:hAnsi="宋体" w:cs="宋体" w:hint="eastAsia"/>
          <w:bCs/>
        </w:rPr>
        <w:t xml:space="preserve">  </w:t>
      </w:r>
      <w:r w:rsidRPr="00AD3B77">
        <w:rPr>
          <w:rFonts w:ascii="宋体" w:eastAsia="宋体" w:hAnsi="宋体" w:cs="宋体" w:hint="eastAsia"/>
          <w:sz w:val="21"/>
        </w:rPr>
        <w:t xml:space="preserve">  收取履约保证金形式：</w:t>
      </w:r>
      <w:r w:rsidRPr="00AD3B77">
        <w:rPr>
          <w:rFonts w:ascii="宋体" w:eastAsia="宋体" w:hAnsi="宋体" w:cs="宋体" w:hint="eastAsia"/>
          <w:bCs/>
          <w:sz w:val="21"/>
          <w:u w:val="single"/>
        </w:rPr>
        <w:t xml:space="preserve"> 支票、汇票、本票、保险、保函等非现金形式  </w:t>
      </w:r>
    </w:p>
    <w:p w14:paraId="5F78ABA9" w14:textId="77777777" w:rsidR="00B42B1B" w:rsidRPr="00AD3B77" w:rsidRDefault="00FA6EE5">
      <w:pPr>
        <w:pStyle w:val="AONormal"/>
        <w:ind w:firstLine="420"/>
        <w:rPr>
          <w:rFonts w:ascii="宋体" w:eastAsia="宋体" w:hAnsi="宋体" w:cs="宋体" w:hint="eastAsia"/>
          <w:sz w:val="21"/>
        </w:rPr>
      </w:pPr>
      <w:r w:rsidRPr="00AD3B77">
        <w:rPr>
          <w:rFonts w:ascii="宋体" w:eastAsia="宋体" w:hAnsi="宋体" w:cs="宋体" w:hint="eastAsia"/>
          <w:sz w:val="21"/>
        </w:rPr>
        <w:t xml:space="preserve">    收取履约保证金金额：</w:t>
      </w:r>
      <w:r w:rsidRPr="00AD3B77">
        <w:rPr>
          <w:rFonts w:ascii="宋体" w:eastAsia="宋体" w:hAnsi="宋体" w:cs="宋体" w:hint="eastAsia"/>
          <w:bCs/>
          <w:sz w:val="21"/>
          <w:u w:val="single"/>
        </w:rPr>
        <w:t xml:space="preserve">    /      </w:t>
      </w:r>
    </w:p>
    <w:p w14:paraId="335E5A2C" w14:textId="77777777" w:rsidR="00B42B1B" w:rsidRPr="00AD3B77" w:rsidRDefault="00FA6EE5">
      <w:pPr>
        <w:spacing w:line="400" w:lineRule="exact"/>
        <w:ind w:firstLine="420"/>
        <w:rPr>
          <w:rFonts w:ascii="宋体" w:hAnsi="宋体" w:cs="宋体" w:hint="eastAsia"/>
        </w:rPr>
      </w:pPr>
      <w:r w:rsidRPr="00AD3B77">
        <w:rPr>
          <w:rFonts w:ascii="宋体" w:hAnsi="宋体" w:cs="宋体" w:hint="eastAsia"/>
          <w:bCs/>
          <w:szCs w:val="21"/>
        </w:rPr>
        <w:t xml:space="preserve">    履约担保期限：</w:t>
      </w:r>
      <w:r w:rsidRPr="00AD3B77">
        <w:rPr>
          <w:rFonts w:ascii="宋体" w:hAnsi="宋体" w:cs="宋体" w:hint="eastAsia"/>
          <w:bCs/>
          <w:szCs w:val="21"/>
          <w:u w:val="single"/>
        </w:rPr>
        <w:t xml:space="preserve">  项目通过验收后退还给乙方  </w:t>
      </w:r>
    </w:p>
    <w:p w14:paraId="45B6136A" w14:textId="77777777" w:rsidR="00B42B1B" w:rsidRPr="00AD3B77" w:rsidRDefault="00FA6EE5">
      <w:pPr>
        <w:spacing w:line="400" w:lineRule="exact"/>
        <w:ind w:firstLine="420"/>
        <w:rPr>
          <w:rFonts w:ascii="宋体" w:hAnsi="宋体" w:cs="宋体" w:hint="eastAsia"/>
          <w:bCs/>
          <w:szCs w:val="21"/>
        </w:rPr>
      </w:pPr>
      <w:r w:rsidRPr="00AD3B77">
        <w:rPr>
          <w:rFonts w:ascii="宋体" w:hAnsi="宋体" w:cs="宋体" w:hint="eastAsia"/>
          <w:bCs/>
          <w:szCs w:val="21"/>
        </w:rPr>
        <w:t>（4）分期履行要求：</w:t>
      </w:r>
      <w:r w:rsidRPr="00AD3B77">
        <w:rPr>
          <w:rFonts w:ascii="宋体" w:hAnsi="宋体" w:cs="宋体" w:hint="eastAsia"/>
          <w:bCs/>
          <w:szCs w:val="21"/>
          <w:u w:val="single"/>
        </w:rPr>
        <w:t xml:space="preserve">       /                         </w:t>
      </w:r>
    </w:p>
    <w:p w14:paraId="7513A3A5" w14:textId="77777777" w:rsidR="00B42B1B" w:rsidRPr="00AD3B77" w:rsidRDefault="00FA6EE5">
      <w:pPr>
        <w:spacing w:line="400" w:lineRule="exact"/>
        <w:ind w:firstLine="420"/>
        <w:rPr>
          <w:rFonts w:ascii="宋体" w:hAnsi="宋体" w:cs="宋体" w:hint="eastAsia"/>
          <w:szCs w:val="21"/>
          <w:u w:val="single"/>
        </w:rPr>
      </w:pPr>
      <w:r w:rsidRPr="00AD3B77">
        <w:rPr>
          <w:rFonts w:ascii="宋体" w:hAnsi="宋体" w:cs="宋体" w:hint="eastAsia"/>
          <w:bCs/>
          <w:szCs w:val="21"/>
        </w:rPr>
        <w:t>（5）风险处置措施和替代方案：</w:t>
      </w:r>
      <w:r w:rsidRPr="00AD3B77">
        <w:rPr>
          <w:rFonts w:ascii="宋体" w:hAnsi="宋体" w:cs="宋体" w:hint="eastAsia"/>
          <w:szCs w:val="21"/>
          <w:u w:val="single"/>
        </w:rPr>
        <w:t xml:space="preserve"> 如项目验收不通过造成项目无法使用的或未在规定时间内交付的将没收履约保证金。        </w:t>
      </w:r>
    </w:p>
    <w:p w14:paraId="0D79DE7D" w14:textId="77777777" w:rsidR="00B42B1B" w:rsidRPr="00AD3B77" w:rsidRDefault="00FA6EE5">
      <w:pPr>
        <w:numPr>
          <w:ilvl w:val="0"/>
          <w:numId w:val="5"/>
        </w:numPr>
        <w:spacing w:line="400" w:lineRule="exact"/>
        <w:ind w:firstLine="422"/>
        <w:rPr>
          <w:rFonts w:ascii="宋体" w:hAnsi="宋体" w:hint="eastAsia"/>
          <w:b/>
          <w:szCs w:val="21"/>
        </w:rPr>
      </w:pPr>
      <w:r w:rsidRPr="00AD3B77">
        <w:rPr>
          <w:rFonts w:ascii="宋体" w:hAnsi="宋体" w:hint="eastAsia"/>
          <w:b/>
          <w:szCs w:val="21"/>
        </w:rPr>
        <w:t>合同验收</w:t>
      </w:r>
    </w:p>
    <w:p w14:paraId="17592A78" w14:textId="77777777" w:rsidR="00B42B1B" w:rsidRPr="00AD3B77" w:rsidRDefault="00FA6EE5">
      <w:pPr>
        <w:numPr>
          <w:ilvl w:val="0"/>
          <w:numId w:val="7"/>
        </w:numPr>
        <w:spacing w:line="400" w:lineRule="exact"/>
        <w:ind w:firstLine="420"/>
        <w:rPr>
          <w:rFonts w:ascii="宋体" w:hAnsi="宋体" w:hint="eastAsia"/>
          <w:bCs/>
          <w:szCs w:val="21"/>
        </w:rPr>
      </w:pPr>
      <w:r w:rsidRPr="00AD3B77">
        <w:rPr>
          <w:rFonts w:ascii="宋体" w:hAnsi="宋体" w:hint="eastAsia"/>
          <w:bCs/>
          <w:szCs w:val="21"/>
        </w:rPr>
        <w:t>验收组织方式：</w:t>
      </w:r>
      <w:r w:rsidRPr="00AD3B77">
        <w:rPr>
          <w:rFonts w:ascii="Wingdings" w:eastAsia="Wingdings" w:hAnsi="Wingdings" w:cs="Wingdings"/>
          <w:szCs w:val="21"/>
        </w:rPr>
        <w:t>þ</w:t>
      </w:r>
      <w:r w:rsidRPr="00AD3B77">
        <w:rPr>
          <w:rFonts w:ascii="宋体" w:hAnsi="宋体" w:hint="eastAsia"/>
          <w:bCs/>
          <w:szCs w:val="21"/>
        </w:rPr>
        <w:t xml:space="preserve">自行组织 </w:t>
      </w:r>
      <w:r w:rsidRPr="00AD3B77">
        <w:rPr>
          <w:rFonts w:ascii="Wingdings" w:eastAsia="Wingdings" w:hAnsi="Wingdings" w:cs="Wingdings"/>
          <w:szCs w:val="21"/>
        </w:rPr>
        <w:t>¨</w:t>
      </w:r>
      <w:r w:rsidRPr="00AD3B77">
        <w:rPr>
          <w:rFonts w:ascii="宋体" w:hAnsi="宋体" w:hint="eastAsia"/>
          <w:bCs/>
          <w:szCs w:val="21"/>
        </w:rPr>
        <w:t>委托第三方组织</w:t>
      </w:r>
    </w:p>
    <w:p w14:paraId="52BEF4E4" w14:textId="77777777" w:rsidR="00B42B1B" w:rsidRPr="00AD3B77" w:rsidRDefault="00FA6EE5">
      <w:pPr>
        <w:spacing w:line="400" w:lineRule="exact"/>
        <w:rPr>
          <w:rFonts w:ascii="宋体" w:hAnsi="宋体" w:hint="eastAsia"/>
          <w:bCs/>
          <w:szCs w:val="21"/>
        </w:rPr>
      </w:pPr>
      <w:r w:rsidRPr="00AD3B77">
        <w:rPr>
          <w:rFonts w:ascii="宋体" w:hAnsi="宋体" w:hint="eastAsia"/>
          <w:bCs/>
          <w:szCs w:val="21"/>
        </w:rPr>
        <w:t xml:space="preserve">         验收主体：</w:t>
      </w:r>
      <w:r w:rsidRPr="00AD3B77">
        <w:rPr>
          <w:rFonts w:ascii="宋体" w:hAnsi="宋体" w:hint="eastAsia"/>
          <w:bCs/>
          <w:szCs w:val="21"/>
          <w:u w:val="single"/>
        </w:rPr>
        <w:t xml:space="preserve">                  </w:t>
      </w:r>
    </w:p>
    <w:p w14:paraId="02C5AA9F" w14:textId="77777777" w:rsidR="00B42B1B" w:rsidRPr="00AD3B77" w:rsidRDefault="00FA6EE5">
      <w:pPr>
        <w:spacing w:line="400" w:lineRule="exact"/>
        <w:rPr>
          <w:rFonts w:ascii="宋体" w:hAnsi="宋体" w:hint="eastAsia"/>
          <w:bCs/>
          <w:szCs w:val="21"/>
        </w:rPr>
      </w:pPr>
      <w:r w:rsidRPr="00AD3B77">
        <w:rPr>
          <w:rFonts w:ascii="宋体" w:hAnsi="宋体" w:hint="eastAsia"/>
          <w:bCs/>
          <w:szCs w:val="21"/>
        </w:rPr>
        <w:t xml:space="preserve">        是否邀请本项目的其他供应商参加验收：</w:t>
      </w:r>
      <w:r w:rsidRPr="00AD3B77">
        <w:rPr>
          <w:rFonts w:ascii="Wingdings" w:eastAsia="Wingdings" w:hAnsi="Wingdings" w:cs="Wingdings"/>
          <w:szCs w:val="21"/>
        </w:rPr>
        <w:t>¨</w:t>
      </w:r>
      <w:r w:rsidRPr="00AD3B77">
        <w:rPr>
          <w:rFonts w:ascii="宋体" w:hAnsi="宋体" w:hint="eastAsia"/>
          <w:bCs/>
          <w:szCs w:val="21"/>
        </w:rPr>
        <w:t xml:space="preserve">是  </w:t>
      </w:r>
      <w:r w:rsidRPr="00AD3B77">
        <w:rPr>
          <w:rFonts w:ascii="Wingdings" w:eastAsia="Wingdings" w:hAnsi="Wingdings" w:cs="Wingdings"/>
          <w:szCs w:val="21"/>
        </w:rPr>
        <w:t>þ</w:t>
      </w:r>
      <w:r w:rsidRPr="00AD3B77">
        <w:rPr>
          <w:rFonts w:ascii="宋体" w:hAnsi="宋体" w:hint="eastAsia"/>
          <w:bCs/>
          <w:szCs w:val="21"/>
        </w:rPr>
        <w:t>否</w:t>
      </w:r>
    </w:p>
    <w:p w14:paraId="742F366D" w14:textId="77777777" w:rsidR="00B42B1B" w:rsidRPr="00AD3B77" w:rsidRDefault="00FA6EE5">
      <w:pPr>
        <w:spacing w:line="400" w:lineRule="exact"/>
        <w:ind w:firstLine="840"/>
        <w:rPr>
          <w:rFonts w:ascii="宋体" w:hAnsi="宋体" w:hint="eastAsia"/>
          <w:bCs/>
          <w:szCs w:val="21"/>
        </w:rPr>
      </w:pPr>
      <w:r w:rsidRPr="00AD3B77">
        <w:rPr>
          <w:rFonts w:ascii="宋体" w:hAnsi="宋体" w:hint="eastAsia"/>
          <w:bCs/>
          <w:szCs w:val="21"/>
        </w:rPr>
        <w:t>是否邀请专家参加验收：</w:t>
      </w:r>
      <w:r w:rsidRPr="00AD3B77">
        <w:rPr>
          <w:rFonts w:ascii="Wingdings" w:eastAsia="Wingdings" w:hAnsi="Wingdings" w:cs="Wingdings"/>
          <w:szCs w:val="21"/>
        </w:rPr>
        <w:t>¨</w:t>
      </w:r>
      <w:r w:rsidRPr="00AD3B77">
        <w:rPr>
          <w:rFonts w:ascii="宋体" w:hAnsi="宋体" w:hint="eastAsia"/>
          <w:bCs/>
          <w:szCs w:val="21"/>
        </w:rPr>
        <w:t xml:space="preserve">是  </w:t>
      </w:r>
      <w:r w:rsidRPr="00AD3B77">
        <w:rPr>
          <w:rFonts w:ascii="Wingdings" w:eastAsia="Wingdings" w:hAnsi="Wingdings" w:cs="Wingdings"/>
          <w:szCs w:val="21"/>
        </w:rPr>
        <w:t>þ</w:t>
      </w:r>
      <w:r w:rsidRPr="00AD3B77">
        <w:rPr>
          <w:rFonts w:ascii="宋体" w:hAnsi="宋体" w:hint="eastAsia"/>
          <w:bCs/>
          <w:szCs w:val="21"/>
        </w:rPr>
        <w:t>否</w:t>
      </w:r>
    </w:p>
    <w:p w14:paraId="5247FB4B" w14:textId="77777777" w:rsidR="00B42B1B" w:rsidRPr="00AD3B77" w:rsidRDefault="00FA6EE5">
      <w:pPr>
        <w:spacing w:line="400" w:lineRule="exact"/>
        <w:ind w:firstLine="840"/>
        <w:rPr>
          <w:rFonts w:ascii="宋体" w:hAnsi="宋体" w:hint="eastAsia"/>
          <w:bCs/>
          <w:szCs w:val="21"/>
        </w:rPr>
      </w:pPr>
      <w:r w:rsidRPr="00AD3B77">
        <w:rPr>
          <w:rFonts w:ascii="宋体" w:hAnsi="宋体" w:hint="eastAsia"/>
          <w:bCs/>
          <w:szCs w:val="21"/>
        </w:rPr>
        <w:t>是否邀请服务对象参加验收：</w:t>
      </w:r>
      <w:r w:rsidRPr="00AD3B77">
        <w:rPr>
          <w:rFonts w:ascii="Wingdings" w:eastAsia="Wingdings" w:hAnsi="Wingdings" w:cs="Wingdings"/>
          <w:szCs w:val="21"/>
        </w:rPr>
        <w:t>¨</w:t>
      </w:r>
      <w:r w:rsidRPr="00AD3B77">
        <w:rPr>
          <w:rFonts w:ascii="宋体" w:hAnsi="宋体" w:hint="eastAsia"/>
          <w:bCs/>
          <w:szCs w:val="21"/>
        </w:rPr>
        <w:t xml:space="preserve">是  </w:t>
      </w:r>
      <w:r w:rsidRPr="00AD3B77">
        <w:rPr>
          <w:rFonts w:ascii="Wingdings" w:eastAsia="Wingdings" w:hAnsi="Wingdings" w:cs="Wingdings"/>
          <w:szCs w:val="21"/>
        </w:rPr>
        <w:t>þ</w:t>
      </w:r>
      <w:r w:rsidRPr="00AD3B77">
        <w:rPr>
          <w:rFonts w:ascii="宋体" w:hAnsi="宋体" w:hint="eastAsia"/>
          <w:bCs/>
          <w:szCs w:val="21"/>
        </w:rPr>
        <w:t>否</w:t>
      </w:r>
    </w:p>
    <w:p w14:paraId="2E805B37" w14:textId="77777777" w:rsidR="00B42B1B" w:rsidRPr="00AD3B77" w:rsidRDefault="00FA6EE5">
      <w:pPr>
        <w:spacing w:line="400" w:lineRule="exact"/>
        <w:ind w:firstLine="840"/>
        <w:rPr>
          <w:rFonts w:ascii="宋体" w:hAnsi="宋体" w:hint="eastAsia"/>
          <w:bCs/>
          <w:szCs w:val="21"/>
        </w:rPr>
      </w:pPr>
      <w:r w:rsidRPr="00AD3B77">
        <w:rPr>
          <w:rFonts w:ascii="宋体" w:hAnsi="宋体" w:hint="eastAsia"/>
          <w:bCs/>
          <w:szCs w:val="21"/>
        </w:rPr>
        <w:t>是否邀请第三方检测机构参加验收：</w:t>
      </w:r>
      <w:r w:rsidRPr="00AD3B77">
        <w:rPr>
          <w:rFonts w:ascii="Wingdings" w:eastAsia="Wingdings" w:hAnsi="Wingdings" w:cs="Wingdings"/>
          <w:szCs w:val="21"/>
        </w:rPr>
        <w:t>¨</w:t>
      </w:r>
      <w:r w:rsidRPr="00AD3B77">
        <w:rPr>
          <w:rFonts w:ascii="宋体" w:hAnsi="宋体" w:hint="eastAsia"/>
          <w:bCs/>
          <w:szCs w:val="21"/>
        </w:rPr>
        <w:t xml:space="preserve">是  </w:t>
      </w:r>
      <w:r w:rsidRPr="00AD3B77">
        <w:rPr>
          <w:rFonts w:ascii="Wingdings" w:eastAsia="Wingdings" w:hAnsi="Wingdings" w:cs="Wingdings"/>
          <w:szCs w:val="21"/>
        </w:rPr>
        <w:t>¨</w:t>
      </w:r>
      <w:r w:rsidRPr="00AD3B77">
        <w:rPr>
          <w:rFonts w:ascii="宋体" w:hAnsi="宋体" w:hint="eastAsia"/>
          <w:bCs/>
          <w:szCs w:val="21"/>
        </w:rPr>
        <w:t>否</w:t>
      </w:r>
    </w:p>
    <w:p w14:paraId="0D382733" w14:textId="77777777" w:rsidR="00B42B1B" w:rsidRPr="00AD3B77" w:rsidRDefault="00FA6EE5">
      <w:pPr>
        <w:spacing w:line="400" w:lineRule="exact"/>
        <w:ind w:firstLine="840"/>
        <w:rPr>
          <w:rFonts w:ascii="宋体" w:hAnsi="宋体" w:hint="eastAsia"/>
          <w:bCs/>
          <w:szCs w:val="21"/>
        </w:rPr>
      </w:pPr>
      <w:r w:rsidRPr="00AD3B77">
        <w:rPr>
          <w:rFonts w:ascii="宋体" w:hAnsi="宋体" w:hint="eastAsia"/>
          <w:bCs/>
          <w:szCs w:val="21"/>
        </w:rPr>
        <w:t>是否进行抽查检测：</w:t>
      </w:r>
      <w:r w:rsidRPr="00AD3B77">
        <w:rPr>
          <w:rFonts w:ascii="Wingdings" w:eastAsia="Wingdings" w:hAnsi="Wingdings" w:cs="Wingdings"/>
          <w:szCs w:val="21"/>
        </w:rPr>
        <w:t>¨</w:t>
      </w:r>
      <w:r w:rsidRPr="00AD3B77">
        <w:rPr>
          <w:rFonts w:ascii="宋体" w:hAnsi="宋体" w:hint="eastAsia"/>
          <w:bCs/>
          <w:szCs w:val="21"/>
        </w:rPr>
        <w:t>是，抽查比例：</w:t>
      </w:r>
      <w:r w:rsidRPr="00AD3B77">
        <w:rPr>
          <w:rFonts w:ascii="宋体" w:hAnsi="宋体" w:hint="eastAsia"/>
          <w:bCs/>
          <w:szCs w:val="21"/>
          <w:u w:val="single"/>
        </w:rPr>
        <w:t xml:space="preserve">        </w:t>
      </w:r>
      <w:r w:rsidRPr="00AD3B77">
        <w:rPr>
          <w:rFonts w:ascii="宋体" w:hAnsi="宋体" w:hint="eastAsia"/>
          <w:bCs/>
          <w:szCs w:val="21"/>
        </w:rPr>
        <w:t xml:space="preserve"> </w:t>
      </w:r>
      <w:r w:rsidRPr="00AD3B77">
        <w:rPr>
          <w:rFonts w:ascii="Wingdings" w:eastAsia="Wingdings" w:hAnsi="Wingdings" w:cs="Wingdings"/>
          <w:szCs w:val="21"/>
        </w:rPr>
        <w:t>¨</w:t>
      </w:r>
      <w:r w:rsidRPr="00AD3B77">
        <w:rPr>
          <w:rFonts w:ascii="宋体" w:hAnsi="宋体" w:hint="eastAsia"/>
          <w:bCs/>
          <w:szCs w:val="21"/>
        </w:rPr>
        <w:t>否</w:t>
      </w:r>
    </w:p>
    <w:p w14:paraId="3E447751" w14:textId="77777777" w:rsidR="00B42B1B" w:rsidRPr="00AD3B77" w:rsidRDefault="00FA6EE5">
      <w:pPr>
        <w:spacing w:line="400" w:lineRule="exact"/>
        <w:ind w:firstLine="840"/>
        <w:rPr>
          <w:rFonts w:ascii="宋体" w:hAnsi="宋体" w:hint="eastAsia"/>
          <w:bCs/>
          <w:szCs w:val="21"/>
          <w:u w:val="single"/>
        </w:rPr>
      </w:pPr>
      <w:r w:rsidRPr="00AD3B77">
        <w:rPr>
          <w:rFonts w:ascii="宋体" w:hAnsi="宋体" w:hint="eastAsia"/>
          <w:bCs/>
          <w:szCs w:val="21"/>
        </w:rPr>
        <w:t>是否存在破坏性检测：</w:t>
      </w:r>
      <w:r w:rsidRPr="00AD3B77">
        <w:rPr>
          <w:rFonts w:ascii="Wingdings" w:eastAsia="Wingdings" w:hAnsi="Wingdings" w:cs="Wingdings"/>
          <w:szCs w:val="21"/>
        </w:rPr>
        <w:t>¨</w:t>
      </w:r>
      <w:r w:rsidRPr="00AD3B77">
        <w:rPr>
          <w:rFonts w:ascii="宋体" w:hAnsi="宋体" w:hint="eastAsia"/>
          <w:bCs/>
          <w:szCs w:val="21"/>
        </w:rPr>
        <w:t>是，</w:t>
      </w:r>
      <w:r w:rsidRPr="00AD3B77">
        <w:rPr>
          <w:rFonts w:ascii="宋体" w:hAnsi="宋体" w:hint="eastAsia"/>
          <w:bCs/>
          <w:szCs w:val="21"/>
          <w:u w:val="single"/>
        </w:rPr>
        <w:t>（应明确对被破坏的检测产品的处理方式）</w:t>
      </w:r>
    </w:p>
    <w:p w14:paraId="63A22335" w14:textId="77777777" w:rsidR="00B42B1B" w:rsidRPr="00AD3B77" w:rsidRDefault="00FA6EE5">
      <w:pPr>
        <w:spacing w:line="400" w:lineRule="exact"/>
        <w:ind w:firstLine="840"/>
        <w:rPr>
          <w:rFonts w:ascii="宋体" w:hAnsi="宋体" w:hint="eastAsia"/>
          <w:bCs/>
          <w:szCs w:val="21"/>
        </w:rPr>
      </w:pPr>
      <w:r w:rsidRPr="00AD3B77">
        <w:rPr>
          <w:rFonts w:ascii="宋体" w:hAnsi="宋体" w:hint="eastAsia"/>
          <w:bCs/>
          <w:szCs w:val="21"/>
        </w:rPr>
        <w:t xml:space="preserve">                    </w:t>
      </w:r>
      <w:r w:rsidRPr="00AD3B77">
        <w:rPr>
          <w:rFonts w:ascii="Wingdings" w:eastAsia="Wingdings" w:hAnsi="Wingdings" w:cs="Wingdings"/>
          <w:szCs w:val="21"/>
        </w:rPr>
        <w:t>þ</w:t>
      </w:r>
      <w:r w:rsidRPr="00AD3B77">
        <w:rPr>
          <w:rFonts w:ascii="宋体" w:hAnsi="宋体" w:hint="eastAsia"/>
          <w:bCs/>
          <w:szCs w:val="21"/>
        </w:rPr>
        <w:t>否</w:t>
      </w:r>
    </w:p>
    <w:p w14:paraId="5E2D9EB7" w14:textId="77777777" w:rsidR="00B42B1B" w:rsidRPr="00AD3B77" w:rsidRDefault="00FA6EE5">
      <w:pPr>
        <w:spacing w:line="400" w:lineRule="exact"/>
        <w:ind w:firstLine="840"/>
        <w:rPr>
          <w:rFonts w:ascii="宋体" w:hAnsi="宋体" w:hint="eastAsia"/>
          <w:bCs/>
          <w:szCs w:val="21"/>
          <w:u w:val="single"/>
        </w:rPr>
      </w:pPr>
      <w:r w:rsidRPr="00AD3B77">
        <w:rPr>
          <w:rFonts w:ascii="宋体" w:hAnsi="宋体" w:hint="eastAsia"/>
          <w:bCs/>
          <w:szCs w:val="21"/>
        </w:rPr>
        <w:t>验收组织的其他事项：</w:t>
      </w:r>
      <w:r w:rsidRPr="00AD3B77">
        <w:rPr>
          <w:rFonts w:ascii="宋体" w:hAnsi="宋体" w:hint="eastAsia"/>
          <w:bCs/>
          <w:szCs w:val="21"/>
          <w:u w:val="single"/>
        </w:rPr>
        <w:t xml:space="preserve">  /          </w:t>
      </w:r>
    </w:p>
    <w:p w14:paraId="172EB2FE" w14:textId="77777777" w:rsidR="00B42B1B" w:rsidRPr="00AD3B77" w:rsidRDefault="00FA6EE5">
      <w:pPr>
        <w:spacing w:line="400" w:lineRule="exact"/>
        <w:ind w:firstLine="420"/>
        <w:rPr>
          <w:rFonts w:ascii="宋体" w:hAnsi="宋体" w:hint="eastAsia"/>
          <w:bCs/>
          <w:szCs w:val="21"/>
          <w:u w:val="single"/>
        </w:rPr>
      </w:pPr>
      <w:r w:rsidRPr="00AD3B77">
        <w:rPr>
          <w:rFonts w:ascii="宋体" w:hAnsi="宋体" w:hint="eastAsia"/>
          <w:bCs/>
          <w:szCs w:val="21"/>
        </w:rPr>
        <w:t>（2）履约验收时间：</w:t>
      </w:r>
      <w:r w:rsidRPr="00AD3B77">
        <w:rPr>
          <w:rFonts w:ascii="宋体" w:hAnsi="宋体" w:hint="eastAsia"/>
          <w:bCs/>
          <w:szCs w:val="21"/>
          <w:u w:val="single"/>
        </w:rPr>
        <w:t xml:space="preserve">                                       </w:t>
      </w:r>
    </w:p>
    <w:p w14:paraId="75956BF3" w14:textId="77777777" w:rsidR="00B42B1B" w:rsidRPr="00AD3B77" w:rsidRDefault="00FA6EE5">
      <w:pPr>
        <w:spacing w:line="400" w:lineRule="exact"/>
        <w:ind w:firstLine="420"/>
        <w:rPr>
          <w:rFonts w:ascii="宋体" w:hAnsi="宋体" w:hint="eastAsia"/>
          <w:bCs/>
          <w:szCs w:val="21"/>
        </w:rPr>
      </w:pPr>
      <w:r w:rsidRPr="00AD3B77">
        <w:rPr>
          <w:rFonts w:ascii="宋体" w:hAnsi="宋体" w:hint="eastAsia"/>
          <w:bCs/>
          <w:szCs w:val="21"/>
        </w:rPr>
        <w:t>（3）履约验收方式：</w:t>
      </w:r>
      <w:r w:rsidRPr="00AD3B77">
        <w:rPr>
          <w:rFonts w:ascii="Wingdings" w:eastAsia="Wingdings" w:hAnsi="Wingdings" w:cs="Wingdings"/>
          <w:szCs w:val="21"/>
        </w:rPr>
        <w:t>þ</w:t>
      </w:r>
      <w:r w:rsidRPr="00AD3B77">
        <w:rPr>
          <w:rFonts w:ascii="宋体" w:hAnsi="宋体" w:hint="eastAsia"/>
          <w:bCs/>
          <w:szCs w:val="21"/>
        </w:rPr>
        <w:t xml:space="preserve">一次性验收         </w:t>
      </w:r>
    </w:p>
    <w:p w14:paraId="005B3388" w14:textId="77777777" w:rsidR="00B42B1B" w:rsidRPr="00AD3B77" w:rsidRDefault="00FA6EE5">
      <w:pPr>
        <w:spacing w:line="400" w:lineRule="exact"/>
        <w:rPr>
          <w:rFonts w:ascii="宋体" w:hAnsi="宋体" w:hint="eastAsia"/>
          <w:bCs/>
          <w:szCs w:val="21"/>
        </w:rPr>
      </w:pPr>
      <w:r w:rsidRPr="00AD3B77">
        <w:rPr>
          <w:rFonts w:ascii="宋体" w:hAnsi="宋体" w:hint="eastAsia"/>
          <w:bCs/>
          <w:szCs w:val="21"/>
        </w:rPr>
        <w:t xml:space="preserve">                       </w:t>
      </w:r>
      <w:r w:rsidRPr="00AD3B77">
        <w:rPr>
          <w:rFonts w:ascii="Wingdings" w:eastAsia="Wingdings" w:hAnsi="Wingdings" w:cs="Wingdings"/>
          <w:szCs w:val="21"/>
        </w:rPr>
        <w:t>¨</w:t>
      </w:r>
      <w:r w:rsidRPr="00AD3B77">
        <w:rPr>
          <w:rFonts w:ascii="宋体" w:hAnsi="宋体" w:hint="eastAsia"/>
          <w:bCs/>
          <w:szCs w:val="21"/>
        </w:rPr>
        <w:t>分期/分项验收：</w:t>
      </w:r>
      <w:r w:rsidRPr="00AD3B77">
        <w:rPr>
          <w:rFonts w:ascii="宋体" w:hAnsi="宋体" w:hint="eastAsia"/>
          <w:bCs/>
          <w:szCs w:val="21"/>
          <w:u w:val="single"/>
        </w:rPr>
        <w:t xml:space="preserve"> （应明确分期</w:t>
      </w:r>
      <w:r w:rsidRPr="00AD3B77">
        <w:rPr>
          <w:rFonts w:ascii="宋体" w:hAnsi="宋体"/>
          <w:bCs/>
          <w:szCs w:val="21"/>
          <w:u w:val="single"/>
          <w:lang w:val="en"/>
        </w:rPr>
        <w:t>/</w:t>
      </w:r>
      <w:r w:rsidRPr="00AD3B77">
        <w:rPr>
          <w:rFonts w:ascii="宋体" w:hAnsi="宋体" w:hint="eastAsia"/>
          <w:bCs/>
          <w:szCs w:val="21"/>
          <w:u w:val="single"/>
          <w:lang w:val="en"/>
        </w:rPr>
        <w:t>分项验收的工作安排</w:t>
      </w:r>
      <w:r w:rsidRPr="00AD3B77">
        <w:rPr>
          <w:rFonts w:ascii="宋体" w:hAnsi="宋体" w:hint="eastAsia"/>
          <w:bCs/>
          <w:szCs w:val="21"/>
          <w:u w:val="single"/>
        </w:rPr>
        <w:t xml:space="preserve">）  </w:t>
      </w:r>
    </w:p>
    <w:p w14:paraId="45D48B66" w14:textId="77777777" w:rsidR="00B42B1B" w:rsidRPr="00AD3B77" w:rsidRDefault="00FA6EE5">
      <w:pPr>
        <w:spacing w:line="400" w:lineRule="exact"/>
        <w:ind w:firstLine="420"/>
        <w:rPr>
          <w:rFonts w:ascii="宋体" w:hAnsi="宋体" w:hint="eastAsia"/>
          <w:bCs/>
          <w:szCs w:val="21"/>
        </w:rPr>
      </w:pPr>
      <w:r w:rsidRPr="00AD3B77">
        <w:rPr>
          <w:rFonts w:ascii="宋体" w:hAnsi="宋体" w:hint="eastAsia"/>
          <w:bCs/>
          <w:szCs w:val="21"/>
        </w:rPr>
        <w:t>（4）履约验收程序：</w:t>
      </w:r>
      <w:r w:rsidRPr="00AD3B77">
        <w:rPr>
          <w:rFonts w:ascii="宋体" w:hAnsi="宋体" w:hint="eastAsia"/>
          <w:bCs/>
          <w:szCs w:val="21"/>
          <w:u w:val="single"/>
        </w:rPr>
        <w:t xml:space="preserve">                                         </w:t>
      </w:r>
    </w:p>
    <w:p w14:paraId="05F49B3B" w14:textId="77777777" w:rsidR="00B42B1B" w:rsidRPr="00AD3B77" w:rsidRDefault="00FA6EE5">
      <w:pPr>
        <w:spacing w:line="400" w:lineRule="exact"/>
        <w:ind w:firstLine="420"/>
        <w:rPr>
          <w:rFonts w:ascii="宋体" w:hAnsi="宋体" w:hint="eastAsia"/>
          <w:bCs/>
          <w:szCs w:val="21"/>
          <w:u w:val="single"/>
        </w:rPr>
      </w:pPr>
      <w:r w:rsidRPr="00AD3B77">
        <w:rPr>
          <w:rFonts w:ascii="宋体" w:hAnsi="宋体" w:hint="eastAsia"/>
          <w:bCs/>
          <w:szCs w:val="21"/>
        </w:rPr>
        <w:t>（5）履约验收的内容：</w:t>
      </w:r>
      <w:r w:rsidRPr="00AD3B77">
        <w:rPr>
          <w:rFonts w:ascii="宋体" w:hAnsi="宋体" w:hint="eastAsia"/>
          <w:bCs/>
          <w:szCs w:val="21"/>
          <w:u w:val="single"/>
        </w:rPr>
        <w:t xml:space="preserve">                                       </w:t>
      </w:r>
    </w:p>
    <w:p w14:paraId="13F3D9C3" w14:textId="77777777" w:rsidR="00B42B1B" w:rsidRPr="00AD3B77" w:rsidRDefault="00FA6EE5">
      <w:pPr>
        <w:spacing w:line="400" w:lineRule="exact"/>
        <w:ind w:firstLine="420"/>
        <w:rPr>
          <w:rFonts w:ascii="宋体" w:hAnsi="宋体" w:hint="eastAsia"/>
          <w:bCs/>
          <w:szCs w:val="21"/>
          <w:u w:val="single"/>
        </w:rPr>
      </w:pPr>
      <w:r w:rsidRPr="00AD3B77">
        <w:rPr>
          <w:rFonts w:ascii="宋体" w:hAnsi="宋体" w:hint="eastAsia"/>
          <w:bCs/>
          <w:szCs w:val="21"/>
        </w:rPr>
        <w:t>（6）履约验收标准：</w:t>
      </w:r>
      <w:r w:rsidRPr="00AD3B77">
        <w:rPr>
          <w:rFonts w:ascii="宋体" w:hAnsi="宋体" w:hint="eastAsia"/>
          <w:bCs/>
          <w:szCs w:val="21"/>
          <w:u w:val="single"/>
        </w:rPr>
        <w:t xml:space="preserve">                                         </w:t>
      </w:r>
    </w:p>
    <w:p w14:paraId="0CF5D194" w14:textId="77777777" w:rsidR="00B42B1B" w:rsidRPr="00AD3B77" w:rsidRDefault="00FA6EE5">
      <w:pPr>
        <w:pStyle w:val="AONormal"/>
        <w:ind w:firstLine="420"/>
        <w:rPr>
          <w:rFonts w:ascii="宋体" w:eastAsia="宋体" w:hAnsi="宋体" w:cs="宋体" w:hint="eastAsia"/>
          <w:sz w:val="21"/>
        </w:rPr>
      </w:pPr>
      <w:r w:rsidRPr="00AD3B77">
        <w:rPr>
          <w:rFonts w:ascii="宋体" w:eastAsia="宋体" w:hAnsi="宋体" w:cs="宋体" w:hint="eastAsia"/>
          <w:bCs/>
          <w:sz w:val="21"/>
        </w:rPr>
        <w:t>（7）是否以采购活动中供应商提供的样品作为参考：</w:t>
      </w:r>
      <w:r w:rsidRPr="00AD3B77">
        <w:rPr>
          <w:rFonts w:ascii="Wingdings" w:eastAsia="Wingdings" w:hAnsi="Wingdings" w:cs="Wingdings"/>
          <w:sz w:val="21"/>
        </w:rPr>
        <w:t>¨</w:t>
      </w:r>
      <w:r w:rsidRPr="00AD3B77">
        <w:rPr>
          <w:rFonts w:ascii="宋体" w:eastAsia="宋体" w:hAnsi="宋体" w:cs="宋体" w:hint="eastAsia"/>
          <w:bCs/>
          <w:sz w:val="21"/>
        </w:rPr>
        <w:t xml:space="preserve">是  </w:t>
      </w:r>
      <w:r w:rsidRPr="00AD3B77">
        <w:rPr>
          <w:rFonts w:ascii="Wingdings" w:eastAsia="Wingdings" w:hAnsi="Wingdings" w:cs="Wingdings"/>
          <w:sz w:val="21"/>
        </w:rPr>
        <w:t>¨</w:t>
      </w:r>
      <w:r w:rsidRPr="00AD3B77">
        <w:rPr>
          <w:rFonts w:ascii="宋体" w:eastAsia="宋体" w:hAnsi="宋体" w:cs="宋体" w:hint="eastAsia"/>
          <w:bCs/>
          <w:sz w:val="21"/>
        </w:rPr>
        <w:t>否</w:t>
      </w:r>
    </w:p>
    <w:p w14:paraId="4D75D609" w14:textId="77777777" w:rsidR="00B42B1B" w:rsidRPr="00AD3B77" w:rsidRDefault="00FA6EE5">
      <w:pPr>
        <w:spacing w:line="400" w:lineRule="exact"/>
        <w:ind w:firstLine="420"/>
        <w:rPr>
          <w:rFonts w:ascii="宋体" w:hAnsi="宋体" w:cs="宋体" w:hint="eastAsia"/>
          <w:bCs/>
          <w:szCs w:val="21"/>
          <w:u w:val="single"/>
        </w:rPr>
      </w:pPr>
      <w:r w:rsidRPr="00AD3B77">
        <w:rPr>
          <w:rFonts w:ascii="宋体" w:hAnsi="宋体" w:cs="宋体" w:hint="eastAsia"/>
          <w:bCs/>
          <w:szCs w:val="21"/>
        </w:rPr>
        <w:t>（8）履约验收其他事项：</w:t>
      </w:r>
      <w:r w:rsidRPr="00AD3B77">
        <w:rPr>
          <w:rFonts w:ascii="宋体" w:hAnsi="宋体" w:cs="宋体" w:hint="eastAsia"/>
          <w:bCs/>
          <w:szCs w:val="21"/>
          <w:u w:val="single"/>
        </w:rPr>
        <w:t xml:space="preserve">      /          </w:t>
      </w:r>
    </w:p>
    <w:p w14:paraId="3CA0E4BF" w14:textId="77777777" w:rsidR="00B42B1B" w:rsidRPr="00AD3B77" w:rsidRDefault="00FA6EE5">
      <w:pPr>
        <w:numPr>
          <w:ilvl w:val="0"/>
          <w:numId w:val="5"/>
        </w:numPr>
        <w:spacing w:line="400" w:lineRule="exact"/>
        <w:ind w:firstLine="422"/>
        <w:rPr>
          <w:rFonts w:ascii="宋体" w:hAnsi="宋体" w:hint="eastAsia"/>
          <w:b/>
          <w:szCs w:val="21"/>
        </w:rPr>
      </w:pPr>
      <w:r w:rsidRPr="00AD3B77">
        <w:rPr>
          <w:rFonts w:ascii="宋体" w:hAnsi="宋体" w:hint="eastAsia"/>
          <w:b/>
          <w:szCs w:val="21"/>
        </w:rPr>
        <w:t>组成合同的文件</w:t>
      </w:r>
    </w:p>
    <w:p w14:paraId="03744630"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szCs w:val="21"/>
        </w:rPr>
        <w:t>本协议书与下列文件一起构成合同文件，如下述文件之间有任何抵触、矛盾或歧义，应按以下顺序解释：</w:t>
      </w:r>
    </w:p>
    <w:p w14:paraId="1EB547E7"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szCs w:val="21"/>
        </w:rPr>
        <w:t>（1）政府采购合同协议书及其变更、补充协议</w:t>
      </w:r>
    </w:p>
    <w:p w14:paraId="2B941FB1"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szCs w:val="21"/>
        </w:rPr>
        <w:t>（2）政府采购合同专用条款</w:t>
      </w:r>
    </w:p>
    <w:p w14:paraId="6C909AAC"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szCs w:val="21"/>
        </w:rPr>
        <w:lastRenderedPageBreak/>
        <w:t>（3）政府采购合同通用条款</w:t>
      </w:r>
    </w:p>
    <w:p w14:paraId="028A9C5E"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szCs w:val="21"/>
        </w:rPr>
        <w:t>（4）中标（成交）通知书</w:t>
      </w:r>
    </w:p>
    <w:p w14:paraId="1A9D7A92"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szCs w:val="21"/>
        </w:rPr>
        <w:t>（5）投标（响应）文件</w:t>
      </w:r>
    </w:p>
    <w:p w14:paraId="26740444"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szCs w:val="21"/>
        </w:rPr>
        <w:t>（6）采购文件</w:t>
      </w:r>
    </w:p>
    <w:p w14:paraId="4BD46B49"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szCs w:val="21"/>
        </w:rPr>
        <w:t>（7）有关技术文件，图纸</w:t>
      </w:r>
    </w:p>
    <w:p w14:paraId="2F24AD68" w14:textId="77777777" w:rsidR="00B42B1B" w:rsidRPr="00AD3B77" w:rsidRDefault="00FA6EE5">
      <w:pPr>
        <w:pStyle w:val="AONormal"/>
        <w:ind w:firstLine="420"/>
        <w:rPr>
          <w:rFonts w:ascii="宋体" w:eastAsia="宋体" w:hAnsi="宋体" w:cs="宋体" w:hint="eastAsia"/>
          <w:sz w:val="21"/>
        </w:rPr>
      </w:pPr>
      <w:r w:rsidRPr="00AD3B77">
        <w:rPr>
          <w:rFonts w:ascii="宋体" w:eastAsia="宋体" w:hAnsi="宋体" w:cs="宋体" w:hint="eastAsia"/>
          <w:sz w:val="21"/>
        </w:rPr>
        <w:t>（8）国家法律、行政法规和规章制度规定或合同约定的作为合同组成部分的其他文件</w:t>
      </w:r>
    </w:p>
    <w:p w14:paraId="2D1D391D" w14:textId="77777777" w:rsidR="00B42B1B" w:rsidRPr="00AD3B77" w:rsidRDefault="00FA6EE5">
      <w:pPr>
        <w:numPr>
          <w:ilvl w:val="0"/>
          <w:numId w:val="5"/>
        </w:numPr>
        <w:spacing w:line="400" w:lineRule="exact"/>
        <w:ind w:firstLine="422"/>
        <w:rPr>
          <w:rFonts w:ascii="宋体" w:hAnsi="宋体" w:hint="eastAsia"/>
          <w:b/>
          <w:szCs w:val="21"/>
        </w:rPr>
      </w:pPr>
      <w:r w:rsidRPr="00AD3B77">
        <w:rPr>
          <w:rFonts w:ascii="宋体" w:hAnsi="宋体" w:hint="eastAsia"/>
          <w:b/>
          <w:szCs w:val="21"/>
        </w:rPr>
        <w:t>合同生效</w:t>
      </w:r>
    </w:p>
    <w:p w14:paraId="5524C834"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szCs w:val="21"/>
        </w:rPr>
        <w:t>本合同自</w:t>
      </w:r>
      <w:r w:rsidRPr="00AD3B77">
        <w:rPr>
          <w:rFonts w:ascii="宋体" w:hAnsi="宋体" w:hint="eastAsia"/>
          <w:szCs w:val="21"/>
          <w:u w:val="single"/>
        </w:rPr>
        <w:t xml:space="preserve">                             </w:t>
      </w:r>
      <w:r w:rsidRPr="00AD3B77">
        <w:rPr>
          <w:rFonts w:ascii="宋体" w:hAnsi="宋体" w:hint="eastAsia"/>
          <w:szCs w:val="21"/>
        </w:rPr>
        <w:t>生效。</w:t>
      </w:r>
    </w:p>
    <w:p w14:paraId="7F215558" w14:textId="77777777" w:rsidR="00B42B1B" w:rsidRPr="00AD3B77" w:rsidRDefault="00FA6EE5">
      <w:pPr>
        <w:numPr>
          <w:ilvl w:val="0"/>
          <w:numId w:val="5"/>
        </w:numPr>
        <w:spacing w:line="400" w:lineRule="exact"/>
        <w:ind w:firstLine="422"/>
        <w:rPr>
          <w:rFonts w:ascii="宋体" w:hAnsi="宋体" w:hint="eastAsia"/>
          <w:b/>
          <w:szCs w:val="21"/>
        </w:rPr>
      </w:pPr>
      <w:r w:rsidRPr="00AD3B77">
        <w:rPr>
          <w:rFonts w:ascii="宋体" w:hAnsi="宋体" w:hint="eastAsia"/>
          <w:b/>
          <w:szCs w:val="21"/>
        </w:rPr>
        <w:t>合同份数</w:t>
      </w:r>
    </w:p>
    <w:p w14:paraId="3CD404BC"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szCs w:val="21"/>
        </w:rPr>
        <w:t>本合同一式</w:t>
      </w:r>
      <w:r w:rsidRPr="00AD3B77">
        <w:rPr>
          <w:rFonts w:ascii="宋体" w:hAnsi="宋体" w:hint="eastAsia"/>
          <w:szCs w:val="21"/>
          <w:u w:val="single"/>
        </w:rPr>
        <w:t xml:space="preserve">  4  </w:t>
      </w:r>
      <w:r w:rsidRPr="00AD3B77">
        <w:rPr>
          <w:rFonts w:ascii="宋体" w:hAnsi="宋体" w:hint="eastAsia"/>
          <w:szCs w:val="21"/>
        </w:rPr>
        <w:t>份，甲方执</w:t>
      </w:r>
      <w:r w:rsidRPr="00AD3B77">
        <w:rPr>
          <w:rFonts w:ascii="宋体" w:hAnsi="宋体" w:hint="eastAsia"/>
          <w:szCs w:val="21"/>
          <w:u w:val="single"/>
        </w:rPr>
        <w:t xml:space="preserve">  2  </w:t>
      </w:r>
      <w:r w:rsidRPr="00AD3B77">
        <w:rPr>
          <w:rFonts w:ascii="宋体" w:hAnsi="宋体" w:hint="eastAsia"/>
          <w:szCs w:val="21"/>
        </w:rPr>
        <w:t>份，乙方执</w:t>
      </w:r>
      <w:r w:rsidRPr="00AD3B77">
        <w:rPr>
          <w:rFonts w:ascii="宋体" w:hAnsi="宋体" w:hint="eastAsia"/>
          <w:szCs w:val="21"/>
          <w:u w:val="single"/>
        </w:rPr>
        <w:t xml:space="preserve">  2  </w:t>
      </w:r>
      <w:r w:rsidRPr="00AD3B77">
        <w:rPr>
          <w:rFonts w:ascii="宋体" w:hAnsi="宋体" w:hint="eastAsia"/>
          <w:szCs w:val="21"/>
        </w:rPr>
        <w:t>份，均具有同等法律效力。</w:t>
      </w:r>
    </w:p>
    <w:p w14:paraId="2CC66C33"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szCs w:val="21"/>
        </w:rPr>
        <w:t>合同订立时间：</w:t>
      </w:r>
      <w:r w:rsidRPr="00AD3B77">
        <w:rPr>
          <w:rFonts w:ascii="宋体" w:hAnsi="宋体" w:hint="eastAsia"/>
          <w:szCs w:val="21"/>
          <w:u w:val="single"/>
        </w:rPr>
        <w:t xml:space="preserve">         </w:t>
      </w:r>
      <w:r w:rsidRPr="00AD3B77">
        <w:rPr>
          <w:rFonts w:ascii="宋体" w:hAnsi="宋体" w:hint="eastAsia"/>
          <w:szCs w:val="21"/>
        </w:rPr>
        <w:t>年</w:t>
      </w:r>
      <w:r w:rsidRPr="00AD3B77">
        <w:rPr>
          <w:rFonts w:ascii="宋体" w:hAnsi="宋体" w:hint="eastAsia"/>
          <w:szCs w:val="21"/>
          <w:u w:val="single"/>
        </w:rPr>
        <w:t xml:space="preserve">      </w:t>
      </w:r>
      <w:r w:rsidRPr="00AD3B77">
        <w:rPr>
          <w:rFonts w:ascii="宋体" w:hAnsi="宋体" w:hint="eastAsia"/>
          <w:szCs w:val="21"/>
        </w:rPr>
        <w:t>月</w:t>
      </w:r>
      <w:r w:rsidRPr="00AD3B77">
        <w:rPr>
          <w:rFonts w:ascii="宋体" w:hAnsi="宋体" w:hint="eastAsia"/>
          <w:szCs w:val="21"/>
          <w:u w:val="single"/>
        </w:rPr>
        <w:t xml:space="preserve">      </w:t>
      </w:r>
      <w:r w:rsidRPr="00AD3B77">
        <w:rPr>
          <w:rFonts w:ascii="宋体" w:hAnsi="宋体" w:hint="eastAsia"/>
          <w:szCs w:val="21"/>
        </w:rPr>
        <w:t>日</w:t>
      </w:r>
    </w:p>
    <w:p w14:paraId="5331BA71" w14:textId="77777777" w:rsidR="00B42B1B" w:rsidRPr="00AD3B77" w:rsidRDefault="00FA6EE5">
      <w:pPr>
        <w:spacing w:line="400" w:lineRule="exact"/>
        <w:ind w:firstLine="420"/>
        <w:rPr>
          <w:rFonts w:ascii="宋体" w:hAnsi="宋体" w:hint="eastAsia"/>
          <w:szCs w:val="21"/>
        </w:rPr>
      </w:pPr>
      <w:r w:rsidRPr="00AD3B77">
        <w:rPr>
          <w:rFonts w:ascii="宋体" w:hAnsi="宋体" w:hint="eastAsia"/>
          <w:szCs w:val="21"/>
        </w:rPr>
        <w:t>合同订立地点：</w:t>
      </w:r>
      <w:r w:rsidRPr="00AD3B77">
        <w:rPr>
          <w:rFonts w:ascii="宋体" w:hAnsi="宋体" w:hint="eastAsia"/>
          <w:szCs w:val="21"/>
          <w:u w:val="single"/>
        </w:rPr>
        <w:t xml:space="preserve">                           </w:t>
      </w:r>
    </w:p>
    <w:p w14:paraId="35CA59B1" w14:textId="77777777" w:rsidR="00B42B1B" w:rsidRPr="00AD3B77" w:rsidRDefault="00FA6EE5">
      <w:pPr>
        <w:spacing w:line="400" w:lineRule="exact"/>
        <w:ind w:firstLine="420"/>
      </w:pPr>
      <w:r w:rsidRPr="00AD3B77">
        <w:rPr>
          <w:rFonts w:ascii="宋体" w:hAnsi="宋体" w:hint="eastAsia"/>
          <w:szCs w:val="21"/>
        </w:rPr>
        <w:t>附件：具体标的及其技术要求和商务要求、联合协议、分包意向协议等。</w:t>
      </w:r>
    </w:p>
    <w:p w14:paraId="2EDFB092" w14:textId="77777777" w:rsidR="00B42B1B" w:rsidRPr="00AD3B77" w:rsidRDefault="00B42B1B">
      <w:pPr>
        <w:pStyle w:val="1ff0"/>
        <w:spacing w:line="400" w:lineRule="exact"/>
      </w:pPr>
    </w:p>
    <w:p w14:paraId="56859FA3" w14:textId="77777777" w:rsidR="00B42B1B" w:rsidRPr="00AD3B77" w:rsidRDefault="00FA6EE5" w:rsidP="007019F5">
      <w:pPr>
        <w:rPr>
          <w:rFonts w:ascii="宋体" w:hAnsi="宋体" w:hint="eastAsia"/>
          <w:b/>
          <w:bCs/>
          <w:szCs w:val="21"/>
        </w:rPr>
      </w:pPr>
      <w:r w:rsidRPr="00AD3B77">
        <w:rPr>
          <w:lang w:val="en"/>
        </w:rPr>
        <w:t xml:space="preserve">   </w:t>
      </w:r>
    </w:p>
    <w:p w14:paraId="5F4A1ECF" w14:textId="77777777" w:rsidR="00B42B1B" w:rsidRPr="00AD3B77" w:rsidRDefault="00FA6EE5">
      <w:r w:rsidRPr="00AD3B77">
        <w:rPr>
          <w:rFonts w:hint="eastAsia"/>
        </w:rPr>
        <w:br w:type="page" w:clear="all"/>
      </w:r>
    </w:p>
    <w:p w14:paraId="398CC8EF" w14:textId="77777777" w:rsidR="00B42B1B" w:rsidRPr="00AD3B77" w:rsidRDefault="00B42B1B">
      <w:pPr>
        <w:pStyle w:val="1ff0"/>
      </w:pPr>
    </w:p>
    <w:tbl>
      <w:tblPr>
        <w:tblW w:w="4927" w:type="pct"/>
        <w:tblInd w:w="-108"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41"/>
        <w:gridCol w:w="2348"/>
        <w:gridCol w:w="1926"/>
        <w:gridCol w:w="2060"/>
      </w:tblGrid>
      <w:tr w:rsidR="00B42B1B" w:rsidRPr="00AD3B77" w14:paraId="7A9B2F56" w14:textId="77777777">
        <w:trPr>
          <w:trHeight w:val="490"/>
        </w:trPr>
        <w:tc>
          <w:tcPr>
            <w:tcW w:w="2562" w:type="pct"/>
            <w:gridSpan w:val="2"/>
            <w:tcBorders>
              <w:top w:val="single" w:sz="4" w:space="0" w:color="auto"/>
              <w:left w:val="single" w:sz="4" w:space="0" w:color="auto"/>
              <w:bottom w:val="single" w:sz="4" w:space="0" w:color="auto"/>
              <w:right w:val="single" w:sz="4" w:space="0" w:color="auto"/>
            </w:tcBorders>
            <w:vAlign w:val="center"/>
          </w:tcPr>
          <w:p w14:paraId="69055B94" w14:textId="77777777" w:rsidR="00B42B1B" w:rsidRPr="00AD3B77" w:rsidRDefault="00FA6EE5">
            <w:pPr>
              <w:spacing w:line="300" w:lineRule="exact"/>
              <w:jc w:val="center"/>
            </w:pPr>
            <w:r w:rsidRPr="00AD3B77">
              <w:rPr>
                <w:szCs w:val="21"/>
              </w:rPr>
              <w:t>甲方</w:t>
            </w:r>
            <w:r w:rsidRPr="00AD3B77">
              <w:rPr>
                <w:rFonts w:hint="eastAsia"/>
                <w:szCs w:val="21"/>
              </w:rPr>
              <w:t>（采购人</w:t>
            </w:r>
            <w:r w:rsidRPr="00AD3B77">
              <w:rPr>
                <w:rFonts w:ascii="宋体" w:hAnsi="宋体" w:hint="eastAsia"/>
                <w:szCs w:val="21"/>
              </w:rPr>
              <w:t>、受采购人委托签订合同的单位或</w:t>
            </w:r>
            <w:r w:rsidRPr="00AD3B77">
              <w:rPr>
                <w:rFonts w:hint="eastAsia"/>
                <w:szCs w:val="21"/>
              </w:rPr>
              <w:t>采购文件约定的合同甲方）</w:t>
            </w:r>
          </w:p>
        </w:tc>
        <w:tc>
          <w:tcPr>
            <w:tcW w:w="2437" w:type="pct"/>
            <w:gridSpan w:val="2"/>
            <w:tcBorders>
              <w:top w:val="single" w:sz="4" w:space="0" w:color="auto"/>
              <w:left w:val="single" w:sz="4" w:space="0" w:color="auto"/>
              <w:bottom w:val="single" w:sz="4" w:space="0" w:color="auto"/>
              <w:right w:val="single" w:sz="4" w:space="0" w:color="auto"/>
            </w:tcBorders>
            <w:vAlign w:val="center"/>
          </w:tcPr>
          <w:p w14:paraId="0D97260B" w14:textId="77777777" w:rsidR="00B42B1B" w:rsidRPr="00AD3B77" w:rsidRDefault="00FA6EE5">
            <w:pPr>
              <w:spacing w:line="300" w:lineRule="exact"/>
              <w:jc w:val="center"/>
            </w:pPr>
            <w:r w:rsidRPr="00AD3B77">
              <w:rPr>
                <w:szCs w:val="21"/>
              </w:rPr>
              <w:t>乙方</w:t>
            </w:r>
            <w:r w:rsidRPr="00AD3B77">
              <w:rPr>
                <w:rFonts w:hint="eastAsia"/>
                <w:szCs w:val="21"/>
              </w:rPr>
              <w:t>（供应商）</w:t>
            </w:r>
          </w:p>
        </w:tc>
      </w:tr>
      <w:tr w:rsidR="00B42B1B" w:rsidRPr="00AD3B77" w14:paraId="12781D68" w14:textId="77777777">
        <w:trPr>
          <w:trHeight w:val="917"/>
        </w:trPr>
        <w:tc>
          <w:tcPr>
            <w:tcW w:w="1126" w:type="pct"/>
            <w:tcBorders>
              <w:top w:val="single" w:sz="4" w:space="0" w:color="auto"/>
              <w:left w:val="single" w:sz="4" w:space="0" w:color="auto"/>
              <w:bottom w:val="single" w:sz="4" w:space="0" w:color="auto"/>
              <w:right w:val="single" w:sz="4" w:space="0" w:color="auto"/>
            </w:tcBorders>
            <w:vAlign w:val="center"/>
          </w:tcPr>
          <w:p w14:paraId="2E73F10D" w14:textId="77777777" w:rsidR="00B42B1B" w:rsidRPr="00AD3B77" w:rsidRDefault="00FA6EE5">
            <w:pPr>
              <w:spacing w:line="300" w:lineRule="exact"/>
              <w:jc w:val="center"/>
              <w:rPr>
                <w:szCs w:val="21"/>
              </w:rPr>
            </w:pPr>
            <w:r w:rsidRPr="00AD3B77">
              <w:rPr>
                <w:szCs w:val="21"/>
              </w:rPr>
              <w:t>单位名称</w:t>
            </w:r>
            <w:r w:rsidRPr="00AD3B77">
              <w:rPr>
                <w:rFonts w:hint="eastAsia"/>
                <w:szCs w:val="21"/>
              </w:rPr>
              <w:t>（公章或合同章）</w:t>
            </w:r>
          </w:p>
        </w:tc>
        <w:tc>
          <w:tcPr>
            <w:tcW w:w="1436" w:type="pct"/>
            <w:tcBorders>
              <w:top w:val="single" w:sz="4" w:space="0" w:color="auto"/>
              <w:left w:val="single" w:sz="4" w:space="0" w:color="auto"/>
              <w:bottom w:val="single" w:sz="4" w:space="0" w:color="auto"/>
              <w:right w:val="single" w:sz="4" w:space="0" w:color="auto"/>
            </w:tcBorders>
            <w:vAlign w:val="center"/>
          </w:tcPr>
          <w:p w14:paraId="30F34E79" w14:textId="77777777" w:rsidR="00B42B1B" w:rsidRPr="00AD3B77"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01164E21" w14:textId="77777777" w:rsidR="00B42B1B" w:rsidRPr="00AD3B77" w:rsidRDefault="00FA6EE5">
            <w:pPr>
              <w:spacing w:line="300" w:lineRule="exact"/>
              <w:jc w:val="center"/>
              <w:rPr>
                <w:szCs w:val="21"/>
              </w:rPr>
            </w:pPr>
            <w:r w:rsidRPr="00AD3B77">
              <w:rPr>
                <w:szCs w:val="21"/>
              </w:rPr>
              <w:t>单位名称</w:t>
            </w:r>
            <w:r w:rsidRPr="00AD3B77">
              <w:rPr>
                <w:rFonts w:hint="eastAsia"/>
                <w:szCs w:val="21"/>
              </w:rPr>
              <w:t>（公章或合同章）</w:t>
            </w:r>
          </w:p>
        </w:tc>
        <w:tc>
          <w:tcPr>
            <w:tcW w:w="1259" w:type="pct"/>
            <w:tcBorders>
              <w:top w:val="single" w:sz="4" w:space="0" w:color="auto"/>
              <w:left w:val="single" w:sz="4" w:space="0" w:color="auto"/>
              <w:bottom w:val="single" w:sz="4" w:space="0" w:color="auto"/>
              <w:right w:val="single" w:sz="4" w:space="0" w:color="auto"/>
            </w:tcBorders>
            <w:vAlign w:val="center"/>
          </w:tcPr>
          <w:p w14:paraId="4FBFF71E" w14:textId="77777777" w:rsidR="00B42B1B" w:rsidRPr="00AD3B77" w:rsidRDefault="00B42B1B">
            <w:pPr>
              <w:spacing w:line="300" w:lineRule="exact"/>
              <w:jc w:val="center"/>
              <w:rPr>
                <w:spacing w:val="20"/>
                <w:szCs w:val="21"/>
              </w:rPr>
            </w:pPr>
          </w:p>
        </w:tc>
      </w:tr>
      <w:tr w:rsidR="00B42B1B" w:rsidRPr="00AD3B77" w14:paraId="7846BA19" w14:textId="77777777">
        <w:trPr>
          <w:trHeight w:val="1171"/>
        </w:trPr>
        <w:tc>
          <w:tcPr>
            <w:tcW w:w="1126" w:type="pct"/>
            <w:vMerge w:val="restart"/>
            <w:tcBorders>
              <w:top w:val="single" w:sz="4" w:space="0" w:color="auto"/>
              <w:left w:val="single" w:sz="4" w:space="0" w:color="auto"/>
              <w:bottom w:val="single" w:sz="4" w:space="0" w:color="auto"/>
              <w:right w:val="single" w:sz="4" w:space="0" w:color="auto"/>
            </w:tcBorders>
            <w:vAlign w:val="center"/>
          </w:tcPr>
          <w:p w14:paraId="250CE61D" w14:textId="77777777" w:rsidR="00B42B1B" w:rsidRPr="00AD3B77" w:rsidRDefault="00FA6EE5">
            <w:pPr>
              <w:spacing w:line="300" w:lineRule="exact"/>
              <w:jc w:val="center"/>
              <w:rPr>
                <w:szCs w:val="21"/>
              </w:rPr>
            </w:pPr>
            <w:r w:rsidRPr="00AD3B77">
              <w:rPr>
                <w:szCs w:val="21"/>
              </w:rPr>
              <w:t>法定代表人</w:t>
            </w:r>
          </w:p>
          <w:p w14:paraId="7AE4BD60" w14:textId="77777777" w:rsidR="00B42B1B" w:rsidRPr="00AD3B77" w:rsidRDefault="00FA6EE5">
            <w:pPr>
              <w:spacing w:line="300" w:lineRule="exact"/>
              <w:ind w:firstLine="100"/>
              <w:jc w:val="center"/>
              <w:rPr>
                <w:szCs w:val="21"/>
              </w:rPr>
            </w:pPr>
            <w:r w:rsidRPr="00AD3B77">
              <w:rPr>
                <w:rFonts w:hint="eastAsia"/>
                <w:szCs w:val="21"/>
              </w:rPr>
              <w:t>或其</w:t>
            </w:r>
            <w:r w:rsidRPr="00AD3B77">
              <w:rPr>
                <w:szCs w:val="21"/>
              </w:rPr>
              <w:t>委托代理人</w:t>
            </w:r>
            <w:r w:rsidRPr="00AD3B77">
              <w:rPr>
                <w:rFonts w:hint="eastAsia"/>
                <w:szCs w:val="21"/>
              </w:rPr>
              <w:t>（签章）</w:t>
            </w:r>
          </w:p>
        </w:tc>
        <w:tc>
          <w:tcPr>
            <w:tcW w:w="1436" w:type="pct"/>
            <w:vMerge w:val="restart"/>
            <w:tcBorders>
              <w:top w:val="single" w:sz="4" w:space="0" w:color="auto"/>
              <w:left w:val="single" w:sz="4" w:space="0" w:color="auto"/>
              <w:bottom w:val="single" w:sz="4" w:space="0" w:color="auto"/>
              <w:right w:val="single" w:sz="4" w:space="0" w:color="auto"/>
            </w:tcBorders>
            <w:vAlign w:val="center"/>
          </w:tcPr>
          <w:p w14:paraId="3441F9B9" w14:textId="77777777" w:rsidR="00B42B1B" w:rsidRPr="00AD3B77"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6215ECC5" w14:textId="77777777" w:rsidR="00B42B1B" w:rsidRPr="00AD3B77" w:rsidRDefault="00FA6EE5">
            <w:pPr>
              <w:spacing w:line="300" w:lineRule="exact"/>
              <w:jc w:val="center"/>
              <w:rPr>
                <w:szCs w:val="21"/>
              </w:rPr>
            </w:pPr>
            <w:r w:rsidRPr="00AD3B77">
              <w:rPr>
                <w:szCs w:val="21"/>
              </w:rPr>
              <w:t>法定代表人</w:t>
            </w:r>
          </w:p>
          <w:p w14:paraId="7E29351A" w14:textId="77777777" w:rsidR="00B42B1B" w:rsidRPr="00AD3B77" w:rsidRDefault="00FA6EE5">
            <w:pPr>
              <w:spacing w:line="300" w:lineRule="exact"/>
              <w:jc w:val="center"/>
              <w:rPr>
                <w:szCs w:val="21"/>
              </w:rPr>
            </w:pPr>
            <w:r w:rsidRPr="00AD3B77">
              <w:rPr>
                <w:rFonts w:hint="eastAsia"/>
                <w:szCs w:val="21"/>
              </w:rPr>
              <w:t>或其</w:t>
            </w:r>
            <w:r w:rsidRPr="00AD3B77">
              <w:rPr>
                <w:szCs w:val="21"/>
              </w:rPr>
              <w:t>委托代理人</w:t>
            </w:r>
            <w:r w:rsidRPr="00AD3B77">
              <w:rPr>
                <w:rFonts w:hint="eastAsia"/>
                <w:szCs w:val="21"/>
              </w:rPr>
              <w:t>（签章）</w:t>
            </w:r>
          </w:p>
        </w:tc>
        <w:tc>
          <w:tcPr>
            <w:tcW w:w="1259" w:type="pct"/>
            <w:tcBorders>
              <w:top w:val="single" w:sz="4" w:space="0" w:color="auto"/>
              <w:left w:val="single" w:sz="4" w:space="0" w:color="auto"/>
              <w:bottom w:val="single" w:sz="4" w:space="0" w:color="auto"/>
              <w:right w:val="single" w:sz="4" w:space="0" w:color="auto"/>
            </w:tcBorders>
            <w:vAlign w:val="center"/>
          </w:tcPr>
          <w:p w14:paraId="0DE72A19" w14:textId="77777777" w:rsidR="00B42B1B" w:rsidRPr="00AD3B77" w:rsidRDefault="00B42B1B">
            <w:pPr>
              <w:spacing w:line="300" w:lineRule="exact"/>
              <w:jc w:val="center"/>
              <w:rPr>
                <w:szCs w:val="21"/>
              </w:rPr>
            </w:pPr>
          </w:p>
        </w:tc>
      </w:tr>
      <w:tr w:rsidR="00B42B1B" w:rsidRPr="00AD3B77" w14:paraId="192B7878" w14:textId="77777777">
        <w:trPr>
          <w:trHeight w:val="483"/>
        </w:trPr>
        <w:tc>
          <w:tcPr>
            <w:tcW w:w="1126" w:type="pct"/>
            <w:vMerge/>
            <w:tcBorders>
              <w:top w:val="single" w:sz="4" w:space="0" w:color="auto"/>
              <w:left w:val="single" w:sz="4" w:space="0" w:color="auto"/>
              <w:bottom w:val="single" w:sz="4" w:space="0" w:color="auto"/>
              <w:right w:val="single" w:sz="4" w:space="0" w:color="auto"/>
            </w:tcBorders>
            <w:vAlign w:val="center"/>
          </w:tcPr>
          <w:p w14:paraId="4C5E5A0D" w14:textId="77777777" w:rsidR="00B42B1B" w:rsidRPr="00AD3B77" w:rsidRDefault="00B42B1B">
            <w:pPr>
              <w:spacing w:line="300" w:lineRule="exact"/>
              <w:jc w:val="center"/>
              <w:rPr>
                <w:szCs w:val="21"/>
              </w:rPr>
            </w:pPr>
          </w:p>
        </w:tc>
        <w:tc>
          <w:tcPr>
            <w:tcW w:w="1436" w:type="pct"/>
            <w:vMerge/>
            <w:tcBorders>
              <w:top w:val="single" w:sz="4" w:space="0" w:color="auto"/>
              <w:left w:val="single" w:sz="4" w:space="0" w:color="auto"/>
              <w:bottom w:val="single" w:sz="4" w:space="0" w:color="auto"/>
              <w:right w:val="single" w:sz="4" w:space="0" w:color="auto"/>
            </w:tcBorders>
            <w:vAlign w:val="center"/>
          </w:tcPr>
          <w:p w14:paraId="5AB1800F" w14:textId="77777777" w:rsidR="00B42B1B" w:rsidRPr="00AD3B77"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668AA965" w14:textId="77777777" w:rsidR="00B42B1B" w:rsidRPr="00AD3B77" w:rsidRDefault="00FA6EE5">
            <w:pPr>
              <w:spacing w:line="300" w:lineRule="exact"/>
              <w:jc w:val="center"/>
              <w:rPr>
                <w:szCs w:val="21"/>
              </w:rPr>
            </w:pPr>
            <w:r w:rsidRPr="00AD3B77">
              <w:rPr>
                <w:rFonts w:hint="eastAsia"/>
                <w:szCs w:val="21"/>
              </w:rPr>
              <w:t>拥有者性别</w:t>
            </w:r>
          </w:p>
        </w:tc>
        <w:tc>
          <w:tcPr>
            <w:tcW w:w="1259" w:type="pct"/>
            <w:tcBorders>
              <w:top w:val="single" w:sz="4" w:space="0" w:color="auto"/>
              <w:left w:val="single" w:sz="4" w:space="0" w:color="auto"/>
              <w:bottom w:val="single" w:sz="4" w:space="0" w:color="auto"/>
              <w:right w:val="single" w:sz="4" w:space="0" w:color="auto"/>
            </w:tcBorders>
            <w:vAlign w:val="center"/>
          </w:tcPr>
          <w:p w14:paraId="709181BF" w14:textId="77777777" w:rsidR="00B42B1B" w:rsidRPr="00AD3B77" w:rsidRDefault="00B42B1B">
            <w:pPr>
              <w:spacing w:line="300" w:lineRule="exact"/>
              <w:jc w:val="center"/>
              <w:rPr>
                <w:spacing w:val="20"/>
                <w:szCs w:val="21"/>
              </w:rPr>
            </w:pPr>
          </w:p>
        </w:tc>
      </w:tr>
      <w:tr w:rsidR="00B42B1B" w:rsidRPr="00AD3B77" w14:paraId="11C6D0F2"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33B965A4" w14:textId="77777777" w:rsidR="00B42B1B" w:rsidRPr="00AD3B77" w:rsidRDefault="00FA6EE5">
            <w:pPr>
              <w:spacing w:line="300" w:lineRule="exact"/>
              <w:jc w:val="center"/>
              <w:rPr>
                <w:szCs w:val="21"/>
              </w:rPr>
            </w:pPr>
            <w:r w:rsidRPr="00AD3B77">
              <w:rPr>
                <w:rFonts w:hint="eastAsia"/>
                <w:szCs w:val="21"/>
              </w:rPr>
              <w:t>住</w:t>
            </w:r>
            <w:r w:rsidRPr="00AD3B77">
              <w:rPr>
                <w:rFonts w:hint="eastAsia"/>
                <w:szCs w:val="21"/>
              </w:rPr>
              <w:t xml:space="preserve">  </w:t>
            </w:r>
            <w:r w:rsidRPr="00AD3B77">
              <w:rPr>
                <w:rFonts w:hint="eastAsia"/>
                <w:szCs w:val="21"/>
              </w:rPr>
              <w:t>所</w:t>
            </w:r>
          </w:p>
        </w:tc>
        <w:tc>
          <w:tcPr>
            <w:tcW w:w="1436" w:type="pct"/>
            <w:tcBorders>
              <w:top w:val="single" w:sz="4" w:space="0" w:color="auto"/>
              <w:left w:val="single" w:sz="4" w:space="0" w:color="auto"/>
              <w:bottom w:val="single" w:sz="4" w:space="0" w:color="auto"/>
              <w:right w:val="single" w:sz="4" w:space="0" w:color="auto"/>
            </w:tcBorders>
            <w:vAlign w:val="center"/>
          </w:tcPr>
          <w:p w14:paraId="6A7D1A72" w14:textId="77777777" w:rsidR="00B42B1B" w:rsidRPr="00AD3B77"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5C6C6765" w14:textId="77777777" w:rsidR="00B42B1B" w:rsidRPr="00AD3B77" w:rsidRDefault="00FA6EE5">
            <w:pPr>
              <w:spacing w:line="300" w:lineRule="exact"/>
              <w:jc w:val="center"/>
              <w:rPr>
                <w:szCs w:val="21"/>
              </w:rPr>
            </w:pPr>
            <w:r w:rsidRPr="00AD3B77">
              <w:rPr>
                <w:rFonts w:hint="eastAsia"/>
                <w:szCs w:val="21"/>
              </w:rPr>
              <w:t>住</w:t>
            </w:r>
            <w:r w:rsidRPr="00AD3B77">
              <w:rPr>
                <w:rFonts w:hint="eastAsia"/>
                <w:szCs w:val="21"/>
              </w:rPr>
              <w:t xml:space="preserve">  </w:t>
            </w:r>
            <w:r w:rsidRPr="00AD3B77">
              <w:rPr>
                <w:rFonts w:hint="eastAsia"/>
                <w:szCs w:val="21"/>
              </w:rPr>
              <w:t>所</w:t>
            </w:r>
          </w:p>
        </w:tc>
        <w:tc>
          <w:tcPr>
            <w:tcW w:w="1259" w:type="pct"/>
            <w:tcBorders>
              <w:top w:val="single" w:sz="4" w:space="0" w:color="auto"/>
              <w:left w:val="single" w:sz="4" w:space="0" w:color="auto"/>
              <w:bottom w:val="single" w:sz="4" w:space="0" w:color="auto"/>
              <w:right w:val="single" w:sz="4" w:space="0" w:color="auto"/>
            </w:tcBorders>
            <w:vAlign w:val="center"/>
          </w:tcPr>
          <w:p w14:paraId="45C781AE" w14:textId="77777777" w:rsidR="00B42B1B" w:rsidRPr="00AD3B77" w:rsidRDefault="00B42B1B">
            <w:pPr>
              <w:spacing w:line="300" w:lineRule="exact"/>
              <w:jc w:val="center"/>
              <w:rPr>
                <w:spacing w:val="20"/>
                <w:szCs w:val="21"/>
              </w:rPr>
            </w:pPr>
          </w:p>
        </w:tc>
      </w:tr>
      <w:tr w:rsidR="00B42B1B" w:rsidRPr="00AD3B77" w14:paraId="755C9A6E"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134A9A80" w14:textId="77777777" w:rsidR="00B42B1B" w:rsidRPr="00AD3B77" w:rsidRDefault="00FA6EE5">
            <w:pPr>
              <w:spacing w:line="300" w:lineRule="exact"/>
              <w:jc w:val="center"/>
              <w:rPr>
                <w:szCs w:val="21"/>
              </w:rPr>
            </w:pPr>
            <w:r w:rsidRPr="00AD3B77">
              <w:rPr>
                <w:szCs w:val="21"/>
              </w:rPr>
              <w:t>联</w:t>
            </w:r>
            <w:r w:rsidRPr="00AD3B77">
              <w:rPr>
                <w:szCs w:val="21"/>
              </w:rPr>
              <w:t xml:space="preserve"> </w:t>
            </w:r>
            <w:r w:rsidRPr="00AD3B77">
              <w:rPr>
                <w:szCs w:val="21"/>
              </w:rPr>
              <w:t>系</w:t>
            </w:r>
            <w:r w:rsidRPr="00AD3B77">
              <w:rPr>
                <w:szCs w:val="21"/>
              </w:rPr>
              <w:t xml:space="preserve"> </w:t>
            </w:r>
            <w:r w:rsidRPr="00AD3B77">
              <w:rPr>
                <w:szCs w:val="21"/>
              </w:rPr>
              <w:t>人</w:t>
            </w:r>
          </w:p>
        </w:tc>
        <w:tc>
          <w:tcPr>
            <w:tcW w:w="1436" w:type="pct"/>
            <w:tcBorders>
              <w:top w:val="single" w:sz="4" w:space="0" w:color="auto"/>
              <w:left w:val="single" w:sz="4" w:space="0" w:color="auto"/>
              <w:bottom w:val="single" w:sz="4" w:space="0" w:color="auto"/>
              <w:right w:val="single" w:sz="4" w:space="0" w:color="auto"/>
            </w:tcBorders>
            <w:vAlign w:val="center"/>
          </w:tcPr>
          <w:p w14:paraId="3015D806" w14:textId="77777777" w:rsidR="00B42B1B" w:rsidRPr="00AD3B77"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510D2882" w14:textId="77777777" w:rsidR="00B42B1B" w:rsidRPr="00AD3B77" w:rsidRDefault="00FA6EE5">
            <w:pPr>
              <w:spacing w:line="300" w:lineRule="exact"/>
              <w:jc w:val="center"/>
              <w:rPr>
                <w:szCs w:val="21"/>
              </w:rPr>
            </w:pPr>
            <w:r w:rsidRPr="00AD3B77">
              <w:rPr>
                <w:szCs w:val="21"/>
              </w:rPr>
              <w:t>联</w:t>
            </w:r>
            <w:r w:rsidRPr="00AD3B77">
              <w:rPr>
                <w:szCs w:val="21"/>
              </w:rPr>
              <w:t xml:space="preserve"> </w:t>
            </w:r>
            <w:r w:rsidRPr="00AD3B77">
              <w:rPr>
                <w:szCs w:val="21"/>
              </w:rPr>
              <w:t>系</w:t>
            </w:r>
            <w:r w:rsidRPr="00AD3B77">
              <w:rPr>
                <w:szCs w:val="21"/>
              </w:rPr>
              <w:t xml:space="preserve"> </w:t>
            </w:r>
            <w:r w:rsidRPr="00AD3B77">
              <w:rPr>
                <w:szCs w:val="21"/>
              </w:rPr>
              <w:t>人</w:t>
            </w:r>
          </w:p>
        </w:tc>
        <w:tc>
          <w:tcPr>
            <w:tcW w:w="1259" w:type="pct"/>
            <w:tcBorders>
              <w:top w:val="single" w:sz="4" w:space="0" w:color="auto"/>
              <w:left w:val="single" w:sz="4" w:space="0" w:color="auto"/>
              <w:bottom w:val="single" w:sz="4" w:space="0" w:color="auto"/>
              <w:right w:val="single" w:sz="4" w:space="0" w:color="auto"/>
            </w:tcBorders>
            <w:vAlign w:val="center"/>
          </w:tcPr>
          <w:p w14:paraId="00D7E443" w14:textId="77777777" w:rsidR="00B42B1B" w:rsidRPr="00AD3B77" w:rsidRDefault="00B42B1B">
            <w:pPr>
              <w:spacing w:line="300" w:lineRule="exact"/>
              <w:jc w:val="center"/>
              <w:rPr>
                <w:spacing w:val="20"/>
                <w:szCs w:val="21"/>
              </w:rPr>
            </w:pPr>
          </w:p>
        </w:tc>
      </w:tr>
      <w:tr w:rsidR="00B42B1B" w:rsidRPr="00AD3B77" w14:paraId="1F9D7735"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7C9D61B9" w14:textId="77777777" w:rsidR="00B42B1B" w:rsidRPr="00AD3B77" w:rsidRDefault="00FA6EE5">
            <w:pPr>
              <w:spacing w:line="300" w:lineRule="exact"/>
              <w:jc w:val="center"/>
              <w:rPr>
                <w:szCs w:val="21"/>
              </w:rPr>
            </w:pPr>
            <w:r w:rsidRPr="00AD3B77">
              <w:rPr>
                <w:szCs w:val="21"/>
              </w:rPr>
              <w:t>联系电话</w:t>
            </w:r>
          </w:p>
        </w:tc>
        <w:tc>
          <w:tcPr>
            <w:tcW w:w="1436" w:type="pct"/>
            <w:tcBorders>
              <w:top w:val="single" w:sz="4" w:space="0" w:color="auto"/>
              <w:left w:val="single" w:sz="4" w:space="0" w:color="auto"/>
              <w:bottom w:val="single" w:sz="4" w:space="0" w:color="auto"/>
              <w:right w:val="single" w:sz="4" w:space="0" w:color="auto"/>
            </w:tcBorders>
            <w:vAlign w:val="center"/>
          </w:tcPr>
          <w:p w14:paraId="3CBAF403" w14:textId="77777777" w:rsidR="00B42B1B" w:rsidRPr="00AD3B77"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6B2FF007" w14:textId="77777777" w:rsidR="00B42B1B" w:rsidRPr="00AD3B77" w:rsidRDefault="00FA6EE5">
            <w:pPr>
              <w:spacing w:line="300" w:lineRule="exact"/>
              <w:jc w:val="center"/>
              <w:rPr>
                <w:szCs w:val="21"/>
              </w:rPr>
            </w:pPr>
            <w:r w:rsidRPr="00AD3B77">
              <w:rPr>
                <w:szCs w:val="21"/>
              </w:rPr>
              <w:t>联系电话</w:t>
            </w:r>
          </w:p>
        </w:tc>
        <w:tc>
          <w:tcPr>
            <w:tcW w:w="1259" w:type="pct"/>
            <w:tcBorders>
              <w:top w:val="single" w:sz="4" w:space="0" w:color="auto"/>
              <w:left w:val="single" w:sz="4" w:space="0" w:color="auto"/>
              <w:bottom w:val="single" w:sz="4" w:space="0" w:color="auto"/>
              <w:right w:val="single" w:sz="4" w:space="0" w:color="auto"/>
            </w:tcBorders>
            <w:vAlign w:val="center"/>
          </w:tcPr>
          <w:p w14:paraId="29182DB0" w14:textId="77777777" w:rsidR="00B42B1B" w:rsidRPr="00AD3B77" w:rsidRDefault="00B42B1B">
            <w:pPr>
              <w:spacing w:line="300" w:lineRule="exact"/>
              <w:jc w:val="center"/>
              <w:rPr>
                <w:spacing w:val="20"/>
                <w:szCs w:val="21"/>
              </w:rPr>
            </w:pPr>
          </w:p>
        </w:tc>
      </w:tr>
      <w:tr w:rsidR="00B42B1B" w:rsidRPr="00AD3B77" w14:paraId="7F8F378D"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76F2DD8E" w14:textId="77777777" w:rsidR="00B42B1B" w:rsidRPr="00AD3B77" w:rsidRDefault="00FA6EE5">
            <w:pPr>
              <w:spacing w:line="300" w:lineRule="exact"/>
              <w:jc w:val="center"/>
              <w:rPr>
                <w:szCs w:val="21"/>
              </w:rPr>
            </w:pPr>
            <w:r w:rsidRPr="00AD3B77">
              <w:rPr>
                <w:rFonts w:hint="eastAsia"/>
                <w:szCs w:val="21"/>
              </w:rPr>
              <w:t>通信地址</w:t>
            </w:r>
          </w:p>
        </w:tc>
        <w:tc>
          <w:tcPr>
            <w:tcW w:w="1436" w:type="pct"/>
            <w:tcBorders>
              <w:top w:val="single" w:sz="4" w:space="0" w:color="auto"/>
              <w:left w:val="single" w:sz="4" w:space="0" w:color="auto"/>
              <w:bottom w:val="single" w:sz="4" w:space="0" w:color="auto"/>
              <w:right w:val="single" w:sz="4" w:space="0" w:color="auto"/>
            </w:tcBorders>
            <w:vAlign w:val="center"/>
          </w:tcPr>
          <w:p w14:paraId="5E2A7E5B" w14:textId="77777777" w:rsidR="00B42B1B" w:rsidRPr="00AD3B77"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1F3E46F2" w14:textId="77777777" w:rsidR="00B42B1B" w:rsidRPr="00AD3B77" w:rsidRDefault="00FA6EE5">
            <w:pPr>
              <w:spacing w:line="300" w:lineRule="exact"/>
              <w:jc w:val="center"/>
              <w:rPr>
                <w:szCs w:val="21"/>
              </w:rPr>
            </w:pPr>
            <w:r w:rsidRPr="00AD3B77">
              <w:rPr>
                <w:rFonts w:hint="eastAsia"/>
                <w:szCs w:val="21"/>
              </w:rPr>
              <w:t>通信地址</w:t>
            </w:r>
          </w:p>
        </w:tc>
        <w:tc>
          <w:tcPr>
            <w:tcW w:w="1259" w:type="pct"/>
            <w:tcBorders>
              <w:top w:val="single" w:sz="4" w:space="0" w:color="auto"/>
              <w:left w:val="single" w:sz="4" w:space="0" w:color="auto"/>
              <w:bottom w:val="single" w:sz="4" w:space="0" w:color="auto"/>
              <w:right w:val="single" w:sz="4" w:space="0" w:color="auto"/>
            </w:tcBorders>
            <w:vAlign w:val="center"/>
          </w:tcPr>
          <w:p w14:paraId="33347C3E" w14:textId="77777777" w:rsidR="00B42B1B" w:rsidRPr="00AD3B77" w:rsidRDefault="00B42B1B">
            <w:pPr>
              <w:spacing w:line="300" w:lineRule="exact"/>
              <w:jc w:val="center"/>
              <w:rPr>
                <w:spacing w:val="20"/>
                <w:szCs w:val="21"/>
              </w:rPr>
            </w:pPr>
          </w:p>
        </w:tc>
      </w:tr>
      <w:tr w:rsidR="00B42B1B" w:rsidRPr="00AD3B77" w14:paraId="459D7E44"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3453250B" w14:textId="77777777" w:rsidR="00B42B1B" w:rsidRPr="00AD3B77" w:rsidRDefault="00FA6EE5">
            <w:pPr>
              <w:spacing w:line="300" w:lineRule="exact"/>
              <w:jc w:val="center"/>
              <w:rPr>
                <w:szCs w:val="21"/>
              </w:rPr>
            </w:pPr>
            <w:r w:rsidRPr="00AD3B77">
              <w:rPr>
                <w:szCs w:val="21"/>
              </w:rPr>
              <w:t>邮政编码</w:t>
            </w:r>
          </w:p>
        </w:tc>
        <w:tc>
          <w:tcPr>
            <w:tcW w:w="1436" w:type="pct"/>
            <w:tcBorders>
              <w:top w:val="single" w:sz="4" w:space="0" w:color="auto"/>
              <w:left w:val="single" w:sz="4" w:space="0" w:color="auto"/>
              <w:bottom w:val="single" w:sz="4" w:space="0" w:color="auto"/>
              <w:right w:val="single" w:sz="4" w:space="0" w:color="auto"/>
            </w:tcBorders>
            <w:vAlign w:val="center"/>
          </w:tcPr>
          <w:p w14:paraId="74C0E48B" w14:textId="77777777" w:rsidR="00B42B1B" w:rsidRPr="00AD3B77"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270CA8A0" w14:textId="77777777" w:rsidR="00B42B1B" w:rsidRPr="00AD3B77" w:rsidRDefault="00FA6EE5">
            <w:pPr>
              <w:spacing w:line="300" w:lineRule="exact"/>
              <w:jc w:val="center"/>
              <w:rPr>
                <w:szCs w:val="21"/>
              </w:rPr>
            </w:pPr>
            <w:r w:rsidRPr="00AD3B77">
              <w:rPr>
                <w:szCs w:val="21"/>
              </w:rPr>
              <w:t>邮政编码</w:t>
            </w:r>
          </w:p>
        </w:tc>
        <w:tc>
          <w:tcPr>
            <w:tcW w:w="1259" w:type="pct"/>
            <w:tcBorders>
              <w:top w:val="single" w:sz="4" w:space="0" w:color="auto"/>
              <w:left w:val="single" w:sz="4" w:space="0" w:color="auto"/>
              <w:bottom w:val="single" w:sz="4" w:space="0" w:color="auto"/>
              <w:right w:val="single" w:sz="4" w:space="0" w:color="auto"/>
            </w:tcBorders>
            <w:vAlign w:val="center"/>
          </w:tcPr>
          <w:p w14:paraId="2BADCCFB" w14:textId="77777777" w:rsidR="00B42B1B" w:rsidRPr="00AD3B77" w:rsidRDefault="00B42B1B">
            <w:pPr>
              <w:spacing w:line="300" w:lineRule="exact"/>
              <w:jc w:val="center"/>
              <w:rPr>
                <w:spacing w:val="20"/>
                <w:szCs w:val="21"/>
              </w:rPr>
            </w:pPr>
          </w:p>
        </w:tc>
      </w:tr>
      <w:tr w:rsidR="00B42B1B" w:rsidRPr="00AD3B77" w14:paraId="25A3147A"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4601E2AD" w14:textId="77777777" w:rsidR="00B42B1B" w:rsidRPr="00AD3B77" w:rsidRDefault="00FA6EE5">
            <w:pPr>
              <w:spacing w:line="300" w:lineRule="exact"/>
              <w:jc w:val="center"/>
              <w:rPr>
                <w:szCs w:val="21"/>
              </w:rPr>
            </w:pPr>
            <w:r w:rsidRPr="00AD3B77">
              <w:rPr>
                <w:rFonts w:hint="eastAsia"/>
                <w:szCs w:val="21"/>
              </w:rPr>
              <w:t>电子邮箱</w:t>
            </w:r>
          </w:p>
        </w:tc>
        <w:tc>
          <w:tcPr>
            <w:tcW w:w="1436" w:type="pct"/>
            <w:tcBorders>
              <w:top w:val="single" w:sz="4" w:space="0" w:color="auto"/>
              <w:left w:val="single" w:sz="4" w:space="0" w:color="auto"/>
              <w:bottom w:val="single" w:sz="4" w:space="0" w:color="auto"/>
              <w:right w:val="single" w:sz="4" w:space="0" w:color="auto"/>
            </w:tcBorders>
            <w:vAlign w:val="center"/>
          </w:tcPr>
          <w:p w14:paraId="5161D6DF" w14:textId="77777777" w:rsidR="00B42B1B" w:rsidRPr="00AD3B77"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317D028D" w14:textId="77777777" w:rsidR="00B42B1B" w:rsidRPr="00AD3B77" w:rsidRDefault="00FA6EE5">
            <w:pPr>
              <w:spacing w:line="300" w:lineRule="exact"/>
              <w:jc w:val="center"/>
              <w:rPr>
                <w:szCs w:val="21"/>
              </w:rPr>
            </w:pPr>
            <w:r w:rsidRPr="00AD3B77">
              <w:rPr>
                <w:rFonts w:hint="eastAsia"/>
                <w:szCs w:val="21"/>
              </w:rPr>
              <w:t>电子邮箱</w:t>
            </w:r>
          </w:p>
        </w:tc>
        <w:tc>
          <w:tcPr>
            <w:tcW w:w="1259" w:type="pct"/>
            <w:tcBorders>
              <w:top w:val="single" w:sz="4" w:space="0" w:color="auto"/>
              <w:left w:val="single" w:sz="4" w:space="0" w:color="auto"/>
              <w:bottom w:val="single" w:sz="4" w:space="0" w:color="auto"/>
              <w:right w:val="single" w:sz="4" w:space="0" w:color="auto"/>
            </w:tcBorders>
            <w:vAlign w:val="center"/>
          </w:tcPr>
          <w:p w14:paraId="23D7B763" w14:textId="77777777" w:rsidR="00B42B1B" w:rsidRPr="00AD3B77" w:rsidRDefault="00B42B1B">
            <w:pPr>
              <w:spacing w:line="300" w:lineRule="exact"/>
              <w:jc w:val="center"/>
              <w:rPr>
                <w:spacing w:val="20"/>
                <w:szCs w:val="21"/>
              </w:rPr>
            </w:pPr>
          </w:p>
        </w:tc>
      </w:tr>
      <w:tr w:rsidR="00B42B1B" w:rsidRPr="00AD3B77" w14:paraId="161D455C"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7C55590B" w14:textId="77777777" w:rsidR="00B42B1B" w:rsidRPr="00AD3B77" w:rsidRDefault="00FA6EE5">
            <w:pPr>
              <w:spacing w:line="300" w:lineRule="exact"/>
              <w:jc w:val="center"/>
              <w:rPr>
                <w:szCs w:val="21"/>
              </w:rPr>
            </w:pPr>
            <w:r w:rsidRPr="00AD3B77">
              <w:rPr>
                <w:rFonts w:hint="eastAsia"/>
                <w:szCs w:val="21"/>
              </w:rPr>
              <w:t>统一社会信用代码</w:t>
            </w:r>
          </w:p>
        </w:tc>
        <w:tc>
          <w:tcPr>
            <w:tcW w:w="1436" w:type="pct"/>
            <w:tcBorders>
              <w:top w:val="single" w:sz="4" w:space="0" w:color="auto"/>
              <w:left w:val="single" w:sz="4" w:space="0" w:color="auto"/>
              <w:bottom w:val="single" w:sz="4" w:space="0" w:color="auto"/>
              <w:right w:val="single" w:sz="4" w:space="0" w:color="auto"/>
            </w:tcBorders>
            <w:vAlign w:val="center"/>
          </w:tcPr>
          <w:p w14:paraId="7145FB32" w14:textId="77777777" w:rsidR="00B42B1B" w:rsidRPr="00AD3B77"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24C2A547" w14:textId="77777777" w:rsidR="00B42B1B" w:rsidRPr="00AD3B77" w:rsidRDefault="00FA6EE5">
            <w:pPr>
              <w:spacing w:line="300" w:lineRule="exact"/>
              <w:jc w:val="center"/>
              <w:rPr>
                <w:szCs w:val="21"/>
              </w:rPr>
            </w:pPr>
            <w:r w:rsidRPr="00AD3B77">
              <w:rPr>
                <w:rFonts w:hint="eastAsia"/>
                <w:szCs w:val="21"/>
              </w:rPr>
              <w:t>统一社会信用代码</w:t>
            </w:r>
          </w:p>
        </w:tc>
        <w:tc>
          <w:tcPr>
            <w:tcW w:w="1259" w:type="pct"/>
            <w:tcBorders>
              <w:top w:val="single" w:sz="4" w:space="0" w:color="auto"/>
              <w:left w:val="single" w:sz="4" w:space="0" w:color="auto"/>
              <w:bottom w:val="single" w:sz="4" w:space="0" w:color="auto"/>
              <w:right w:val="single" w:sz="4" w:space="0" w:color="auto"/>
            </w:tcBorders>
            <w:vAlign w:val="center"/>
          </w:tcPr>
          <w:p w14:paraId="5A4B4EDC" w14:textId="77777777" w:rsidR="00B42B1B" w:rsidRPr="00AD3B77" w:rsidRDefault="00B42B1B">
            <w:pPr>
              <w:spacing w:line="300" w:lineRule="exact"/>
              <w:jc w:val="center"/>
              <w:rPr>
                <w:spacing w:val="20"/>
                <w:szCs w:val="21"/>
              </w:rPr>
            </w:pPr>
          </w:p>
        </w:tc>
      </w:tr>
      <w:tr w:rsidR="00B42B1B" w:rsidRPr="00AD3B77" w14:paraId="7EE03493"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7BFAA26D" w14:textId="77777777" w:rsidR="00B42B1B" w:rsidRPr="00AD3B77" w:rsidRDefault="00B42B1B">
            <w:pPr>
              <w:spacing w:line="300" w:lineRule="exact"/>
              <w:jc w:val="center"/>
              <w:rPr>
                <w:szCs w:val="21"/>
              </w:rPr>
            </w:pPr>
          </w:p>
        </w:tc>
        <w:tc>
          <w:tcPr>
            <w:tcW w:w="1436" w:type="pct"/>
            <w:tcBorders>
              <w:top w:val="single" w:sz="4" w:space="0" w:color="auto"/>
              <w:left w:val="single" w:sz="4" w:space="0" w:color="auto"/>
              <w:bottom w:val="single" w:sz="4" w:space="0" w:color="auto"/>
              <w:right w:val="single" w:sz="4" w:space="0" w:color="auto"/>
            </w:tcBorders>
            <w:vAlign w:val="center"/>
          </w:tcPr>
          <w:p w14:paraId="59361ECA" w14:textId="77777777" w:rsidR="00B42B1B" w:rsidRPr="00AD3B77"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0C481A81" w14:textId="77777777" w:rsidR="00B42B1B" w:rsidRPr="00AD3B77" w:rsidRDefault="00FA6EE5">
            <w:pPr>
              <w:spacing w:line="300" w:lineRule="exact"/>
              <w:jc w:val="center"/>
              <w:rPr>
                <w:szCs w:val="21"/>
              </w:rPr>
            </w:pPr>
            <w:r w:rsidRPr="00AD3B77">
              <w:rPr>
                <w:szCs w:val="21"/>
              </w:rPr>
              <w:t>开户名称</w:t>
            </w:r>
          </w:p>
        </w:tc>
        <w:tc>
          <w:tcPr>
            <w:tcW w:w="1259" w:type="pct"/>
            <w:tcBorders>
              <w:top w:val="single" w:sz="4" w:space="0" w:color="auto"/>
              <w:left w:val="single" w:sz="4" w:space="0" w:color="auto"/>
              <w:bottom w:val="single" w:sz="4" w:space="0" w:color="auto"/>
              <w:right w:val="single" w:sz="4" w:space="0" w:color="auto"/>
            </w:tcBorders>
            <w:vAlign w:val="center"/>
          </w:tcPr>
          <w:p w14:paraId="452D88A6" w14:textId="77777777" w:rsidR="00B42B1B" w:rsidRPr="00AD3B77" w:rsidRDefault="00B42B1B">
            <w:pPr>
              <w:spacing w:line="300" w:lineRule="exact"/>
              <w:jc w:val="center"/>
              <w:rPr>
                <w:spacing w:val="20"/>
                <w:szCs w:val="21"/>
              </w:rPr>
            </w:pPr>
          </w:p>
        </w:tc>
      </w:tr>
      <w:tr w:rsidR="00B42B1B" w:rsidRPr="00AD3B77" w14:paraId="069F724A"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7A4DD74C" w14:textId="77777777" w:rsidR="00B42B1B" w:rsidRPr="00AD3B77" w:rsidRDefault="00B42B1B">
            <w:pPr>
              <w:spacing w:line="300" w:lineRule="exact"/>
              <w:jc w:val="center"/>
              <w:rPr>
                <w:szCs w:val="21"/>
              </w:rPr>
            </w:pPr>
          </w:p>
        </w:tc>
        <w:tc>
          <w:tcPr>
            <w:tcW w:w="1436" w:type="pct"/>
            <w:tcBorders>
              <w:top w:val="single" w:sz="4" w:space="0" w:color="auto"/>
              <w:left w:val="single" w:sz="4" w:space="0" w:color="auto"/>
              <w:bottom w:val="single" w:sz="4" w:space="0" w:color="auto"/>
              <w:right w:val="single" w:sz="4" w:space="0" w:color="auto"/>
            </w:tcBorders>
            <w:vAlign w:val="center"/>
          </w:tcPr>
          <w:p w14:paraId="17496E08" w14:textId="77777777" w:rsidR="00B42B1B" w:rsidRPr="00AD3B77"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770EE046" w14:textId="77777777" w:rsidR="00B42B1B" w:rsidRPr="00AD3B77" w:rsidRDefault="00FA6EE5">
            <w:pPr>
              <w:spacing w:line="300" w:lineRule="exact"/>
              <w:jc w:val="center"/>
              <w:rPr>
                <w:szCs w:val="21"/>
              </w:rPr>
            </w:pPr>
            <w:r w:rsidRPr="00AD3B77">
              <w:rPr>
                <w:szCs w:val="21"/>
              </w:rPr>
              <w:t>开户银行</w:t>
            </w:r>
          </w:p>
        </w:tc>
        <w:tc>
          <w:tcPr>
            <w:tcW w:w="1259" w:type="pct"/>
            <w:tcBorders>
              <w:top w:val="single" w:sz="4" w:space="0" w:color="auto"/>
              <w:left w:val="single" w:sz="4" w:space="0" w:color="auto"/>
              <w:bottom w:val="single" w:sz="4" w:space="0" w:color="auto"/>
              <w:right w:val="single" w:sz="4" w:space="0" w:color="auto"/>
            </w:tcBorders>
            <w:vAlign w:val="center"/>
          </w:tcPr>
          <w:p w14:paraId="10BEE68D" w14:textId="77777777" w:rsidR="00B42B1B" w:rsidRPr="00AD3B77" w:rsidRDefault="00B42B1B">
            <w:pPr>
              <w:spacing w:line="300" w:lineRule="exact"/>
              <w:jc w:val="center"/>
              <w:rPr>
                <w:spacing w:val="20"/>
                <w:szCs w:val="21"/>
              </w:rPr>
            </w:pPr>
          </w:p>
        </w:tc>
      </w:tr>
      <w:tr w:rsidR="00B42B1B" w:rsidRPr="00AD3B77" w14:paraId="67262542"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2DF023CD" w14:textId="77777777" w:rsidR="00B42B1B" w:rsidRPr="00AD3B77" w:rsidRDefault="00B42B1B">
            <w:pPr>
              <w:spacing w:line="300" w:lineRule="exact"/>
              <w:jc w:val="center"/>
              <w:rPr>
                <w:szCs w:val="21"/>
              </w:rPr>
            </w:pPr>
          </w:p>
        </w:tc>
        <w:tc>
          <w:tcPr>
            <w:tcW w:w="1436" w:type="pct"/>
            <w:tcBorders>
              <w:top w:val="single" w:sz="4" w:space="0" w:color="auto"/>
              <w:left w:val="single" w:sz="4" w:space="0" w:color="auto"/>
              <w:bottom w:val="single" w:sz="4" w:space="0" w:color="auto"/>
              <w:right w:val="single" w:sz="4" w:space="0" w:color="auto"/>
            </w:tcBorders>
            <w:vAlign w:val="center"/>
          </w:tcPr>
          <w:p w14:paraId="709A3BAC" w14:textId="77777777" w:rsidR="00B42B1B" w:rsidRPr="00AD3B77"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67F02B45" w14:textId="77777777" w:rsidR="00B42B1B" w:rsidRPr="00AD3B77" w:rsidRDefault="00FA6EE5">
            <w:pPr>
              <w:spacing w:line="300" w:lineRule="exact"/>
              <w:jc w:val="center"/>
              <w:rPr>
                <w:szCs w:val="21"/>
              </w:rPr>
            </w:pPr>
            <w:r w:rsidRPr="00AD3B77">
              <w:rPr>
                <w:szCs w:val="21"/>
              </w:rPr>
              <w:t>银行账号</w:t>
            </w:r>
          </w:p>
        </w:tc>
        <w:tc>
          <w:tcPr>
            <w:tcW w:w="1259" w:type="pct"/>
            <w:tcBorders>
              <w:top w:val="single" w:sz="4" w:space="0" w:color="auto"/>
              <w:left w:val="single" w:sz="4" w:space="0" w:color="auto"/>
              <w:bottom w:val="single" w:sz="4" w:space="0" w:color="auto"/>
              <w:right w:val="single" w:sz="4" w:space="0" w:color="auto"/>
            </w:tcBorders>
            <w:vAlign w:val="center"/>
          </w:tcPr>
          <w:p w14:paraId="03B8E497" w14:textId="77777777" w:rsidR="00B42B1B" w:rsidRPr="00AD3B77" w:rsidRDefault="00B42B1B">
            <w:pPr>
              <w:spacing w:line="300" w:lineRule="exact"/>
              <w:jc w:val="center"/>
              <w:rPr>
                <w:spacing w:val="20"/>
                <w:szCs w:val="21"/>
              </w:rPr>
            </w:pPr>
          </w:p>
        </w:tc>
      </w:tr>
      <w:tr w:rsidR="00B42B1B" w:rsidRPr="00AD3B77" w14:paraId="15B50319" w14:textId="77777777">
        <w:trPr>
          <w:trHeight w:val="586"/>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D703BDB" w14:textId="77777777" w:rsidR="00B42B1B" w:rsidRPr="00AD3B77" w:rsidRDefault="00FA6EE5">
            <w:pPr>
              <w:pStyle w:val="1d"/>
              <w:spacing w:before="156" w:line="360" w:lineRule="auto"/>
              <w:ind w:firstLine="0"/>
              <w:jc w:val="center"/>
              <w:rPr>
                <w:spacing w:val="20"/>
                <w:szCs w:val="21"/>
              </w:rPr>
            </w:pPr>
            <w:r w:rsidRPr="00AD3B77">
              <w:rPr>
                <w:rFonts w:ascii="Times New Roman" w:eastAsia="宋体" w:hint="eastAsia"/>
                <w:sz w:val="21"/>
                <w:szCs w:val="21"/>
              </w:rPr>
              <w:t>注：涉及联合体或其他合同主体的信息应按上表格式加列。</w:t>
            </w:r>
          </w:p>
        </w:tc>
      </w:tr>
    </w:tbl>
    <w:p w14:paraId="5C4494F2" w14:textId="77777777" w:rsidR="00B42B1B" w:rsidRPr="00AD3B77" w:rsidRDefault="00FA6EE5" w:rsidP="007019F5">
      <w:pPr>
        <w:jc w:val="center"/>
        <w:rPr>
          <w:rFonts w:ascii="宋体" w:hAnsi="宋体" w:cs="宋体" w:hint="eastAsia"/>
          <w:sz w:val="32"/>
          <w:szCs w:val="32"/>
        </w:rPr>
      </w:pPr>
      <w:r w:rsidRPr="00AD3B77">
        <w:rPr>
          <w:rFonts w:ascii="宋体" w:hAnsi="宋体"/>
          <w:szCs w:val="21"/>
          <w:u w:val="single"/>
        </w:rPr>
        <w:br w:type="page" w:clear="all"/>
      </w:r>
      <w:bookmarkStart w:id="91" w:name="_Toc31939"/>
      <w:r w:rsidRPr="00AD3B77">
        <w:rPr>
          <w:rFonts w:hint="eastAsia"/>
          <w:sz w:val="32"/>
          <w:szCs w:val="32"/>
        </w:rPr>
        <w:lastRenderedPageBreak/>
        <w:t>第二节</w:t>
      </w:r>
      <w:r w:rsidRPr="00AD3B77">
        <w:rPr>
          <w:rFonts w:hint="eastAsia"/>
          <w:sz w:val="32"/>
          <w:szCs w:val="32"/>
        </w:rPr>
        <w:t xml:space="preserve"> </w:t>
      </w:r>
      <w:r w:rsidRPr="00AD3B77">
        <w:rPr>
          <w:rFonts w:hint="eastAsia"/>
          <w:sz w:val="32"/>
          <w:szCs w:val="32"/>
        </w:rPr>
        <w:t>政府采购合同通用条款</w:t>
      </w:r>
      <w:bookmarkEnd w:id="91"/>
    </w:p>
    <w:p w14:paraId="4E12F0F7" w14:textId="77777777" w:rsidR="00B42B1B" w:rsidRPr="00AD3B77" w:rsidRDefault="00FA6EE5">
      <w:pPr>
        <w:tabs>
          <w:tab w:val="left" w:pos="8820"/>
          <w:tab w:val="left" w:pos="9345"/>
          <w:tab w:val="left" w:pos="9765"/>
        </w:tabs>
        <w:spacing w:line="400" w:lineRule="exact"/>
        <w:jc w:val="left"/>
        <w:rPr>
          <w:rFonts w:ascii="宋体" w:hAnsi="宋体" w:hint="eastAsia"/>
          <w:b/>
          <w:bCs/>
          <w:sz w:val="24"/>
        </w:rPr>
      </w:pPr>
      <w:r w:rsidRPr="00AD3B77">
        <w:rPr>
          <w:rFonts w:ascii="宋体" w:hAnsi="宋体" w:hint="eastAsia"/>
          <w:b/>
          <w:sz w:val="24"/>
        </w:rPr>
        <w:t xml:space="preserve">1. </w:t>
      </w:r>
      <w:r w:rsidRPr="00AD3B77">
        <w:rPr>
          <w:rFonts w:ascii="宋体" w:hAnsi="宋体" w:hint="eastAsia"/>
          <w:b/>
          <w:bCs/>
          <w:sz w:val="24"/>
        </w:rPr>
        <w:t>定义</w:t>
      </w:r>
    </w:p>
    <w:p w14:paraId="47B30088"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1.1合同当事人</w:t>
      </w:r>
    </w:p>
    <w:p w14:paraId="39284237"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（1）采购人（以下称甲方）是指使用财政性资金，通过政府采购方式向供应商购买货物及其相关服务的国家机关、事业单位、团体组织。</w:t>
      </w:r>
    </w:p>
    <w:p w14:paraId="58810588"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（2）供应商（以下称乙方）是指参加政府采购活动并且中标（成交），向采购人提供合同约定的货物及其相关服务的法人、非法人组织或者自然人。</w:t>
      </w:r>
    </w:p>
    <w:p w14:paraId="68BE0C2B"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（3）其他合同主体是指除采购人和供应商以外，</w:t>
      </w:r>
      <w:r w:rsidRPr="00AD3B77">
        <w:rPr>
          <w:rFonts w:ascii="宋体" w:hAnsi="宋体" w:cs="宋体" w:hint="eastAsia"/>
          <w:bCs/>
          <w:szCs w:val="21"/>
        </w:rPr>
        <w:t>依法参与合同缔结或履行，享有权利、承担义务的合同当事人</w:t>
      </w:r>
      <w:r w:rsidRPr="00AD3B77">
        <w:rPr>
          <w:rFonts w:ascii="宋体" w:hAnsi="宋体" w:hint="eastAsia"/>
          <w:szCs w:val="21"/>
        </w:rPr>
        <w:t>。</w:t>
      </w:r>
    </w:p>
    <w:p w14:paraId="5DE5BEB0" w14:textId="77777777" w:rsidR="00B42B1B" w:rsidRPr="00AD3B77" w:rsidRDefault="00FA6EE5">
      <w:pPr>
        <w:tabs>
          <w:tab w:val="left" w:pos="570"/>
          <w:tab w:val="left" w:pos="9240"/>
          <w:tab w:val="left" w:pos="9555"/>
        </w:tabs>
        <w:spacing w:line="400" w:lineRule="exact"/>
        <w:ind w:firstLine="420"/>
        <w:jc w:val="left"/>
        <w:rPr>
          <w:rFonts w:ascii="宋体" w:hAnsi="宋体" w:hint="eastAsia"/>
          <w:szCs w:val="21"/>
        </w:rPr>
      </w:pPr>
      <w:r w:rsidRPr="00AD3B77">
        <w:rPr>
          <w:rFonts w:ascii="宋体" w:hAnsi="宋体" w:hint="eastAsia"/>
          <w:szCs w:val="21"/>
        </w:rPr>
        <w:t>1.2本合同下列术语应解释为：</w:t>
      </w:r>
    </w:p>
    <w:p w14:paraId="51D14372"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（1）“合同”系指</w:t>
      </w:r>
      <w:r w:rsidRPr="00AD3B77">
        <w:rPr>
          <w:rFonts w:ascii="宋体" w:hAnsi="宋体" w:cs="宋体" w:hint="eastAsia"/>
          <w:bCs/>
          <w:szCs w:val="21"/>
        </w:rPr>
        <w:t>合同当事人意思表示达成一致的任何协议，包括签署的</w:t>
      </w:r>
      <w:r w:rsidRPr="00AD3B77">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sidRPr="00AD3B77">
        <w:rPr>
          <w:rFonts w:ascii="宋体" w:hAnsi="宋体" w:cs="宋体" w:hint="eastAsia"/>
          <w:szCs w:val="21"/>
        </w:rPr>
        <w:t>国家法律、行政法规和规章制度规定或合同约定的作为合同组成部分的其他文件</w:t>
      </w:r>
      <w:r w:rsidRPr="00AD3B77">
        <w:rPr>
          <w:rFonts w:ascii="宋体" w:hAnsi="宋体" w:hint="eastAsia"/>
          <w:szCs w:val="21"/>
        </w:rPr>
        <w:t>。</w:t>
      </w:r>
    </w:p>
    <w:p w14:paraId="641560A0" w14:textId="77777777" w:rsidR="00B42B1B" w:rsidRPr="00AD3B77" w:rsidRDefault="00FA6EE5">
      <w:pPr>
        <w:tabs>
          <w:tab w:val="left" w:pos="570"/>
          <w:tab w:val="left" w:pos="9240"/>
          <w:tab w:val="left" w:pos="9555"/>
        </w:tabs>
        <w:spacing w:line="400" w:lineRule="exact"/>
        <w:ind w:firstLine="420"/>
        <w:jc w:val="left"/>
        <w:rPr>
          <w:rFonts w:ascii="宋体" w:hAnsi="宋体" w:hint="eastAsia"/>
          <w:szCs w:val="21"/>
        </w:rPr>
      </w:pPr>
      <w:r w:rsidRPr="00AD3B77">
        <w:rPr>
          <w:rFonts w:ascii="宋体" w:hAnsi="宋体" w:hint="eastAsia"/>
          <w:szCs w:val="21"/>
        </w:rPr>
        <w:t>（2）“合同价款”系指根据本合同规定乙方在全面履行合同义务后甲方应支付给乙方的价款。</w:t>
      </w:r>
    </w:p>
    <w:p w14:paraId="2328CFC4" w14:textId="77777777" w:rsidR="00B42B1B" w:rsidRPr="00AD3B77" w:rsidRDefault="00FA6EE5">
      <w:pPr>
        <w:tabs>
          <w:tab w:val="left" w:pos="570"/>
          <w:tab w:val="left" w:pos="9240"/>
          <w:tab w:val="left" w:pos="9555"/>
        </w:tabs>
        <w:spacing w:line="400" w:lineRule="exact"/>
        <w:ind w:firstLine="420"/>
        <w:jc w:val="left"/>
        <w:rPr>
          <w:rFonts w:ascii="宋体" w:hAnsi="宋体" w:hint="eastAsia"/>
          <w:szCs w:val="21"/>
        </w:rPr>
      </w:pPr>
      <w:r w:rsidRPr="00AD3B77">
        <w:rPr>
          <w:rFonts w:ascii="宋体" w:hAnsi="宋体" w:hint="eastAsia"/>
          <w:szCs w:val="21"/>
        </w:rPr>
        <w:t>（3）“货物”系指乙方根据本合同规定须向甲方提供的各种形态和种类的物品，包括原材料、设备、产品（包括软件）及相关的备品备件、工具、手册及</w:t>
      </w:r>
      <w:r w:rsidRPr="00AD3B77">
        <w:rPr>
          <w:rFonts w:ascii="宋体" w:hAnsi="宋体"/>
          <w:szCs w:val="21"/>
          <w:lang w:val="en"/>
        </w:rPr>
        <w:t>其他</w:t>
      </w:r>
      <w:r w:rsidRPr="00AD3B77">
        <w:rPr>
          <w:rFonts w:ascii="宋体" w:hAnsi="宋体" w:hint="eastAsia"/>
          <w:szCs w:val="21"/>
        </w:rPr>
        <w:t>技术资料和材料等。</w:t>
      </w:r>
    </w:p>
    <w:p w14:paraId="6FB74C6B"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（4）“相关服务”系指根据合同规定，乙方应提供的与货物有关的技术、管理和</w:t>
      </w:r>
      <w:r w:rsidRPr="00AD3B77">
        <w:rPr>
          <w:rFonts w:ascii="宋体" w:hAnsi="宋体"/>
          <w:szCs w:val="21"/>
          <w:lang w:val="en"/>
        </w:rPr>
        <w:t>其他</w:t>
      </w:r>
      <w:r w:rsidRPr="00AD3B77">
        <w:rPr>
          <w:rFonts w:ascii="宋体" w:hAnsi="宋体" w:hint="eastAsia"/>
          <w:szCs w:val="21"/>
        </w:rPr>
        <w:t>服务，包括但不限于：管理和质量保证、运输、保险、检验、现场准备、安装、集成、调试、培训、维修、废弃处置、技术支持等以及合同中规定乙方应承担的</w:t>
      </w:r>
      <w:r w:rsidRPr="00AD3B77">
        <w:rPr>
          <w:rFonts w:ascii="宋体" w:hAnsi="宋体"/>
          <w:szCs w:val="21"/>
          <w:lang w:val="en"/>
        </w:rPr>
        <w:t>其他</w:t>
      </w:r>
      <w:r w:rsidRPr="00AD3B77">
        <w:rPr>
          <w:rFonts w:ascii="宋体" w:hAnsi="宋体" w:hint="eastAsia"/>
          <w:szCs w:val="21"/>
        </w:rPr>
        <w:t>义务。</w:t>
      </w:r>
    </w:p>
    <w:p w14:paraId="65FBAA3E"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（5）“分包”系指中标（成交）供应商按采购文件、投标（响应）文件的规定，根据分包意向协议，将中标（成交）项目中的部分履约内容，分给具有相应资质条件的供应商履行合同的行为。</w:t>
      </w:r>
    </w:p>
    <w:p w14:paraId="02BEF2A8" w14:textId="77777777" w:rsidR="00B42B1B" w:rsidRPr="00AD3B77" w:rsidRDefault="00FA6EE5">
      <w:pPr>
        <w:tabs>
          <w:tab w:val="left" w:pos="570"/>
          <w:tab w:val="left" w:pos="9240"/>
          <w:tab w:val="left" w:pos="9555"/>
        </w:tabs>
        <w:spacing w:line="400" w:lineRule="exact"/>
        <w:ind w:firstLine="420"/>
        <w:jc w:val="left"/>
        <w:rPr>
          <w:rFonts w:ascii="宋体" w:hAnsi="宋体" w:hint="eastAsia"/>
          <w:szCs w:val="21"/>
        </w:rPr>
      </w:pPr>
      <w:r w:rsidRPr="00AD3B77">
        <w:rPr>
          <w:rFonts w:ascii="宋体" w:hAnsi="宋体" w:hint="eastAsia"/>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AD3B77">
        <w:rPr>
          <w:rFonts w:ascii="宋体" w:hAnsi="宋体" w:hint="eastAsia"/>
          <w:b/>
          <w:bCs/>
          <w:szCs w:val="21"/>
        </w:rPr>
        <w:t>政府采购合同专用条款</w:t>
      </w:r>
      <w:r w:rsidRPr="00AD3B77">
        <w:rPr>
          <w:rFonts w:ascii="宋体" w:hAnsi="宋体" w:hint="eastAsia"/>
          <w:szCs w:val="21"/>
        </w:rPr>
        <w:t>】。</w:t>
      </w:r>
    </w:p>
    <w:p w14:paraId="726FBA3F" w14:textId="77777777" w:rsidR="00B42B1B" w:rsidRPr="00AD3B77" w:rsidRDefault="00FA6EE5">
      <w:pPr>
        <w:tabs>
          <w:tab w:val="left" w:pos="570"/>
          <w:tab w:val="left" w:pos="9240"/>
          <w:tab w:val="left" w:pos="9555"/>
        </w:tabs>
        <w:spacing w:line="400" w:lineRule="exact"/>
        <w:ind w:firstLine="420"/>
        <w:jc w:val="left"/>
        <w:rPr>
          <w:rFonts w:ascii="宋体" w:hAnsi="宋体" w:hint="eastAsia"/>
          <w:szCs w:val="21"/>
        </w:rPr>
      </w:pPr>
      <w:r w:rsidRPr="00AD3B77">
        <w:rPr>
          <w:rFonts w:ascii="宋体" w:hAnsi="宋体" w:hint="eastAsia"/>
          <w:szCs w:val="21"/>
        </w:rPr>
        <w:t>（7）其他术语解释，见【</w:t>
      </w:r>
      <w:r w:rsidRPr="00AD3B77">
        <w:rPr>
          <w:rFonts w:ascii="宋体" w:hAnsi="宋体" w:hint="eastAsia"/>
          <w:b/>
          <w:bCs/>
          <w:szCs w:val="21"/>
        </w:rPr>
        <w:t>政府采购合同专用条款</w:t>
      </w:r>
      <w:r w:rsidRPr="00AD3B77">
        <w:rPr>
          <w:rFonts w:ascii="宋体" w:hAnsi="宋体" w:hint="eastAsia"/>
          <w:szCs w:val="21"/>
        </w:rPr>
        <w:t>】。</w:t>
      </w:r>
    </w:p>
    <w:p w14:paraId="4348EAF7" w14:textId="77777777" w:rsidR="00B42B1B" w:rsidRPr="00AD3B77" w:rsidRDefault="00FA6EE5">
      <w:pPr>
        <w:numPr>
          <w:ilvl w:val="0"/>
          <w:numId w:val="8"/>
        </w:numPr>
        <w:spacing w:line="400" w:lineRule="exact"/>
        <w:jc w:val="left"/>
        <w:rPr>
          <w:rFonts w:ascii="宋体" w:hAnsi="宋体" w:hint="eastAsia"/>
          <w:b/>
          <w:bCs/>
          <w:sz w:val="24"/>
        </w:rPr>
      </w:pPr>
      <w:r w:rsidRPr="00AD3B77">
        <w:rPr>
          <w:rFonts w:ascii="宋体" w:hAnsi="宋体" w:hint="eastAsia"/>
          <w:b/>
          <w:sz w:val="24"/>
        </w:rPr>
        <w:t>合同标的及金额</w:t>
      </w:r>
    </w:p>
    <w:p w14:paraId="5F6ADBAC" w14:textId="77777777" w:rsidR="00B42B1B" w:rsidRPr="00AD3B77" w:rsidRDefault="00FA6EE5">
      <w:pPr>
        <w:spacing w:line="400" w:lineRule="exact"/>
        <w:ind w:firstLine="420"/>
        <w:jc w:val="left"/>
        <w:rPr>
          <w:rFonts w:ascii="宋体" w:hAnsi="宋体" w:hint="eastAsia"/>
          <w:b/>
          <w:bCs/>
          <w:i/>
          <w:iCs/>
          <w:szCs w:val="21"/>
        </w:rPr>
      </w:pPr>
      <w:r w:rsidRPr="00AD3B77">
        <w:rPr>
          <w:rFonts w:ascii="宋体" w:hAnsi="宋体" w:hint="eastAsia"/>
          <w:szCs w:val="21"/>
        </w:rPr>
        <w:t>2.1 合同标的及金额应与中标（成交）结果一致。乙方为履行本合同而发生的所有费用均应包含在合同价款中，甲方不再另行支付</w:t>
      </w:r>
      <w:r w:rsidRPr="00AD3B77">
        <w:rPr>
          <w:rFonts w:ascii="宋体" w:hAnsi="宋体"/>
          <w:szCs w:val="21"/>
          <w:lang w:val="en"/>
        </w:rPr>
        <w:t>其他</w:t>
      </w:r>
      <w:r w:rsidRPr="00AD3B77">
        <w:rPr>
          <w:rFonts w:ascii="宋体" w:hAnsi="宋体" w:hint="eastAsia"/>
          <w:szCs w:val="21"/>
        </w:rPr>
        <w:t>任何费用。</w:t>
      </w:r>
    </w:p>
    <w:p w14:paraId="217A3C70" w14:textId="77777777" w:rsidR="00B42B1B" w:rsidRPr="00AD3B77" w:rsidRDefault="00FA6EE5">
      <w:pPr>
        <w:spacing w:line="400" w:lineRule="exact"/>
        <w:jc w:val="left"/>
        <w:rPr>
          <w:rFonts w:ascii="宋体" w:hAnsi="宋体" w:hint="eastAsia"/>
          <w:b/>
          <w:sz w:val="24"/>
        </w:rPr>
      </w:pPr>
      <w:r w:rsidRPr="00AD3B77">
        <w:rPr>
          <w:rFonts w:ascii="宋体" w:hAnsi="宋体" w:hint="eastAsia"/>
          <w:b/>
          <w:sz w:val="24"/>
        </w:rPr>
        <w:lastRenderedPageBreak/>
        <w:t>3. 履行合同的时间、地点和方式</w:t>
      </w:r>
    </w:p>
    <w:p w14:paraId="696D5E31"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 xml:space="preserve">3.1 </w:t>
      </w:r>
      <w:r w:rsidRPr="00AD3B77">
        <w:rPr>
          <w:rFonts w:ascii="宋体" w:hAnsi="宋体" w:cs="宋体" w:hint="eastAsia"/>
          <w:szCs w:val="21"/>
        </w:rPr>
        <w:t>乙方应当在约定的时间、地点，按照约定方式履行合同。</w:t>
      </w:r>
    </w:p>
    <w:p w14:paraId="23C35EE9" w14:textId="77777777" w:rsidR="00B42B1B" w:rsidRPr="00AD3B77" w:rsidRDefault="00FA6EE5">
      <w:pPr>
        <w:spacing w:line="400" w:lineRule="exact"/>
        <w:jc w:val="left"/>
        <w:rPr>
          <w:rFonts w:ascii="宋体" w:hAnsi="宋体" w:hint="eastAsia"/>
          <w:b/>
          <w:bCs/>
          <w:sz w:val="24"/>
        </w:rPr>
      </w:pPr>
      <w:r w:rsidRPr="00AD3B77">
        <w:rPr>
          <w:rFonts w:ascii="宋体" w:hAnsi="宋体" w:hint="eastAsia"/>
          <w:b/>
          <w:bCs/>
          <w:sz w:val="24"/>
        </w:rPr>
        <w:t>4. 甲方的权利和义务</w:t>
      </w:r>
    </w:p>
    <w:p w14:paraId="191CD3B5"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4.1</w:t>
      </w:r>
      <w:r w:rsidRPr="00AD3B77">
        <w:rPr>
          <w:rFonts w:ascii="宋体" w:hAnsi="宋体"/>
          <w:szCs w:val="21"/>
        </w:rPr>
        <w:t xml:space="preserve"> 签署合同后，甲方</w:t>
      </w:r>
      <w:r w:rsidRPr="00AD3B77">
        <w:rPr>
          <w:rFonts w:ascii="宋体" w:hAnsi="宋体" w:hint="eastAsia"/>
          <w:szCs w:val="21"/>
        </w:rPr>
        <w:t>应</w:t>
      </w:r>
      <w:r w:rsidRPr="00AD3B77">
        <w:rPr>
          <w:rFonts w:ascii="宋体" w:hAnsi="宋体"/>
          <w:szCs w:val="21"/>
        </w:rPr>
        <w:t>确定</w:t>
      </w:r>
      <w:r w:rsidRPr="00AD3B77">
        <w:rPr>
          <w:rFonts w:ascii="宋体" w:hAnsi="宋体" w:hint="eastAsia"/>
          <w:szCs w:val="21"/>
        </w:rPr>
        <w:t>项目负责人（或项目联系人）</w:t>
      </w:r>
      <w:r w:rsidRPr="00AD3B77">
        <w:rPr>
          <w:rFonts w:ascii="宋体" w:hAnsi="宋体"/>
          <w:szCs w:val="21"/>
        </w:rPr>
        <w:t>，负责与本合同有关的事务。</w:t>
      </w:r>
      <w:r w:rsidRPr="00AD3B77">
        <w:rPr>
          <w:rFonts w:ascii="宋体" w:hAnsi="宋体" w:hint="eastAsia"/>
          <w:szCs w:val="21"/>
        </w:rPr>
        <w:t>甲方有权对乙方的履约行为进行检查，并</w:t>
      </w:r>
      <w:r w:rsidRPr="00AD3B77">
        <w:rPr>
          <w:rFonts w:ascii="宋体" w:hAnsi="宋体"/>
          <w:szCs w:val="21"/>
        </w:rPr>
        <w:t>及时确认乙方提交的事项</w:t>
      </w:r>
      <w:r w:rsidRPr="00AD3B77">
        <w:rPr>
          <w:rFonts w:ascii="宋体" w:hAnsi="宋体" w:hint="eastAsia"/>
          <w:szCs w:val="21"/>
        </w:rPr>
        <w:t>。甲方应当</w:t>
      </w:r>
      <w:r w:rsidRPr="00AD3B77">
        <w:rPr>
          <w:rFonts w:ascii="宋体" w:hAnsi="宋体"/>
          <w:szCs w:val="21"/>
        </w:rPr>
        <w:t>配合乙方完成</w:t>
      </w:r>
      <w:r w:rsidRPr="00AD3B77">
        <w:rPr>
          <w:rFonts w:ascii="宋体" w:hAnsi="宋体" w:hint="eastAsia"/>
          <w:szCs w:val="21"/>
        </w:rPr>
        <w:t>相关项目</w:t>
      </w:r>
      <w:r w:rsidRPr="00AD3B77">
        <w:rPr>
          <w:rFonts w:ascii="宋体" w:hAnsi="宋体"/>
          <w:szCs w:val="21"/>
        </w:rPr>
        <w:t>实施工作。</w:t>
      </w:r>
    </w:p>
    <w:p w14:paraId="01F2900A"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 xml:space="preserve">4.2 </w:t>
      </w:r>
      <w:r w:rsidRPr="00AD3B77">
        <w:rPr>
          <w:rFonts w:ascii="宋体" w:hAnsi="宋体"/>
          <w:szCs w:val="21"/>
        </w:rPr>
        <w:t>甲方有权要求乙方按时提交各阶段有关</w:t>
      </w:r>
      <w:r w:rsidRPr="00AD3B77">
        <w:rPr>
          <w:rFonts w:ascii="宋体" w:hAnsi="宋体" w:hint="eastAsia"/>
          <w:szCs w:val="21"/>
        </w:rPr>
        <w:t>安排计划</w:t>
      </w:r>
      <w:r w:rsidRPr="00AD3B77">
        <w:rPr>
          <w:rFonts w:ascii="宋体" w:hAnsi="宋体"/>
          <w:szCs w:val="21"/>
        </w:rPr>
        <w:t>，并有权</w:t>
      </w:r>
      <w:r w:rsidRPr="00AD3B77">
        <w:rPr>
          <w:rFonts w:ascii="宋体" w:hAnsi="宋体" w:hint="eastAsia"/>
          <w:szCs w:val="21"/>
        </w:rPr>
        <w:t>定期核对乙方提供货物数量、规格、质量等内容。甲方</w:t>
      </w:r>
      <w:r w:rsidRPr="00AD3B77">
        <w:rPr>
          <w:rFonts w:ascii="宋体" w:hAnsi="宋体"/>
          <w:szCs w:val="21"/>
        </w:rPr>
        <w:t>有权督促乙方工作并要求乙方</w:t>
      </w:r>
      <w:r w:rsidRPr="00AD3B77">
        <w:rPr>
          <w:rFonts w:ascii="宋体" w:hAnsi="宋体" w:hint="eastAsia"/>
          <w:szCs w:val="21"/>
        </w:rPr>
        <w:t>更</w:t>
      </w:r>
      <w:r w:rsidRPr="00AD3B77">
        <w:rPr>
          <w:rFonts w:ascii="宋体" w:hAnsi="宋体"/>
          <w:szCs w:val="21"/>
        </w:rPr>
        <w:t>换不符合要求的</w:t>
      </w:r>
      <w:r w:rsidRPr="00AD3B77">
        <w:rPr>
          <w:rFonts w:ascii="宋体" w:hAnsi="宋体" w:hint="eastAsia"/>
          <w:szCs w:val="21"/>
        </w:rPr>
        <w:t>货物</w:t>
      </w:r>
      <w:r w:rsidRPr="00AD3B77">
        <w:rPr>
          <w:rFonts w:ascii="宋体" w:hAnsi="宋体"/>
          <w:szCs w:val="21"/>
        </w:rPr>
        <w:t>。</w:t>
      </w:r>
    </w:p>
    <w:p w14:paraId="518C7579"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4.</w:t>
      </w:r>
      <w:r w:rsidRPr="00AD3B77">
        <w:rPr>
          <w:rFonts w:ascii="宋体" w:hAnsi="宋体"/>
          <w:szCs w:val="21"/>
        </w:rPr>
        <w:t>3</w:t>
      </w:r>
      <w:r w:rsidRPr="00AD3B77">
        <w:rPr>
          <w:rFonts w:ascii="宋体" w:hAnsi="宋体" w:hint="eastAsia"/>
          <w:szCs w:val="21"/>
        </w:rPr>
        <w:t xml:space="preserve"> </w:t>
      </w:r>
      <w:r w:rsidRPr="00AD3B77">
        <w:rPr>
          <w:rFonts w:ascii="宋体" w:hAnsi="宋体"/>
          <w:szCs w:val="21"/>
        </w:rPr>
        <w:t>甲方</w:t>
      </w:r>
      <w:r w:rsidRPr="00AD3B77">
        <w:rPr>
          <w:rFonts w:ascii="宋体" w:hAnsi="宋体" w:hint="eastAsia"/>
          <w:szCs w:val="21"/>
        </w:rPr>
        <w:t>有权要求乙方对缺陷部分予以修复，并按合同约定享有货物保修及其他合同约定的权利。</w:t>
      </w:r>
    </w:p>
    <w:p w14:paraId="14837263" w14:textId="77777777" w:rsidR="00B42B1B" w:rsidRPr="00AD3B77" w:rsidRDefault="00FA6EE5">
      <w:pPr>
        <w:spacing w:line="400" w:lineRule="exact"/>
        <w:ind w:firstLine="420"/>
        <w:rPr>
          <w:rFonts w:eastAsia="华文楷体"/>
        </w:rPr>
      </w:pPr>
      <w:r w:rsidRPr="00AD3B77">
        <w:rPr>
          <w:rFonts w:ascii="宋体" w:hAnsi="宋体"/>
          <w:szCs w:val="21"/>
        </w:rPr>
        <w:t>4.4 甲方应当按照合同约定及时对交付的货物进行验收</w:t>
      </w:r>
      <w:r w:rsidRPr="00AD3B77">
        <w:rPr>
          <w:rFonts w:ascii="宋体" w:hAnsi="宋体" w:hint="eastAsia"/>
          <w:szCs w:val="21"/>
        </w:rPr>
        <w:t>，</w:t>
      </w:r>
      <w:r w:rsidRPr="00AD3B77">
        <w:rPr>
          <w:rFonts w:ascii="宋体" w:hAnsi="宋体" w:cs="宋体" w:hint="eastAsia"/>
          <w:szCs w:val="21"/>
        </w:rPr>
        <w:t>未</w:t>
      </w:r>
      <w:r w:rsidRPr="00AD3B77">
        <w:rPr>
          <w:rFonts w:ascii="宋体" w:hAnsi="宋体" w:hint="eastAsia"/>
          <w:szCs w:val="21"/>
        </w:rPr>
        <w:t>在</w:t>
      </w:r>
      <w:r w:rsidRPr="00AD3B77">
        <w:rPr>
          <w:rFonts w:ascii="宋体" w:hAnsi="宋体" w:cs="宋体" w:hint="eastAsia"/>
          <w:b/>
          <w:bCs/>
          <w:szCs w:val="21"/>
        </w:rPr>
        <w:t>【政府采购合同专用条款】</w:t>
      </w:r>
      <w:r w:rsidRPr="00AD3B77">
        <w:rPr>
          <w:rFonts w:ascii="宋体" w:hAnsi="宋体" w:cs="宋体" w:hint="eastAsia"/>
          <w:szCs w:val="21"/>
        </w:rPr>
        <w:t>约定的期限内对乙方履约提出任何异议或者向乙方作出任何说明的，</w:t>
      </w:r>
      <w:r w:rsidRPr="00AD3B77">
        <w:rPr>
          <w:rFonts w:ascii="宋体" w:hAnsi="宋体" w:hint="eastAsia"/>
          <w:szCs w:val="21"/>
        </w:rPr>
        <w:t>视为验收通过。</w:t>
      </w:r>
    </w:p>
    <w:p w14:paraId="11C7F8C3" w14:textId="77777777" w:rsidR="00B42B1B" w:rsidRPr="00AD3B77" w:rsidRDefault="00FA6EE5">
      <w:pPr>
        <w:spacing w:line="400" w:lineRule="exact"/>
        <w:ind w:firstLine="420"/>
        <w:jc w:val="left"/>
        <w:rPr>
          <w:rFonts w:ascii="宋体" w:hAnsi="宋体" w:hint="eastAsia"/>
          <w:szCs w:val="21"/>
        </w:rPr>
      </w:pPr>
      <w:r w:rsidRPr="00AD3B77">
        <w:rPr>
          <w:rFonts w:ascii="宋体" w:hAnsi="宋体"/>
          <w:szCs w:val="21"/>
        </w:rPr>
        <w:t>4</w:t>
      </w:r>
      <w:r w:rsidRPr="00AD3B77">
        <w:rPr>
          <w:rFonts w:ascii="宋体" w:hAnsi="宋体" w:hint="eastAsia"/>
          <w:szCs w:val="21"/>
        </w:rPr>
        <w:t>.</w:t>
      </w:r>
      <w:r w:rsidRPr="00AD3B77">
        <w:rPr>
          <w:rFonts w:ascii="宋体" w:hAnsi="宋体"/>
          <w:szCs w:val="21"/>
        </w:rPr>
        <w:t xml:space="preserve">5 </w:t>
      </w:r>
      <w:r w:rsidRPr="00AD3B77">
        <w:rPr>
          <w:rFonts w:ascii="宋体" w:hAnsi="宋体" w:hint="eastAsia"/>
          <w:szCs w:val="21"/>
        </w:rPr>
        <w:t>甲方应当根据合同约定及时向乙方支付合同价款</w:t>
      </w:r>
      <w:r w:rsidRPr="00AD3B77">
        <w:rPr>
          <w:rFonts w:ascii="宋体" w:hAnsi="宋体"/>
          <w:szCs w:val="21"/>
        </w:rPr>
        <w:t>，不得以内部人员变更、履行内部付款流程等为由，拒绝或迟延支付。</w:t>
      </w:r>
    </w:p>
    <w:p w14:paraId="3F9F1E8A"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4.6</w:t>
      </w:r>
      <w:r w:rsidRPr="00AD3B77">
        <w:rPr>
          <w:rFonts w:ascii="宋体" w:hAnsi="宋体"/>
          <w:szCs w:val="21"/>
        </w:rPr>
        <w:t xml:space="preserve"> </w:t>
      </w:r>
      <w:r w:rsidRPr="00AD3B77">
        <w:rPr>
          <w:rFonts w:ascii="宋体" w:hAnsi="宋体" w:hint="eastAsia"/>
          <w:szCs w:val="21"/>
        </w:rPr>
        <w:t>国家法律法规规定及</w:t>
      </w:r>
      <w:r w:rsidRPr="00AD3B77">
        <w:rPr>
          <w:rFonts w:ascii="宋体" w:hAnsi="宋体" w:cs="宋体" w:hint="eastAsia"/>
          <w:b/>
          <w:bCs/>
          <w:szCs w:val="21"/>
        </w:rPr>
        <w:t>【政府采购合同专用条款】</w:t>
      </w:r>
      <w:r w:rsidRPr="00AD3B77">
        <w:rPr>
          <w:rFonts w:ascii="宋体" w:hAnsi="宋体" w:hint="eastAsia"/>
          <w:szCs w:val="21"/>
        </w:rPr>
        <w:t>约定应由甲方承担的其他义务和责任。</w:t>
      </w:r>
    </w:p>
    <w:p w14:paraId="56637BD5" w14:textId="77777777" w:rsidR="00B42B1B" w:rsidRPr="00AD3B77" w:rsidRDefault="00FA6EE5">
      <w:pPr>
        <w:spacing w:line="400" w:lineRule="exact"/>
        <w:jc w:val="left"/>
        <w:rPr>
          <w:rFonts w:ascii="宋体" w:hAnsi="宋体" w:hint="eastAsia"/>
          <w:b/>
          <w:bCs/>
          <w:sz w:val="24"/>
        </w:rPr>
      </w:pPr>
      <w:r w:rsidRPr="00AD3B77">
        <w:rPr>
          <w:rFonts w:ascii="宋体" w:hAnsi="宋体" w:hint="eastAsia"/>
          <w:b/>
          <w:bCs/>
          <w:sz w:val="24"/>
        </w:rPr>
        <w:t>5. 乙方的权利和义务</w:t>
      </w:r>
    </w:p>
    <w:p w14:paraId="41928334"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 xml:space="preserve">5.1 </w:t>
      </w:r>
      <w:r w:rsidRPr="00AD3B77">
        <w:rPr>
          <w:rFonts w:ascii="宋体" w:hAnsi="宋体"/>
          <w:szCs w:val="21"/>
        </w:rPr>
        <w:t>签署合同后，乙方</w:t>
      </w:r>
      <w:r w:rsidRPr="00AD3B77">
        <w:rPr>
          <w:rFonts w:ascii="宋体" w:hAnsi="宋体" w:hint="eastAsia"/>
          <w:szCs w:val="21"/>
        </w:rPr>
        <w:t>应</w:t>
      </w:r>
      <w:r w:rsidRPr="00AD3B77">
        <w:rPr>
          <w:rFonts w:ascii="宋体" w:hAnsi="宋体"/>
          <w:szCs w:val="21"/>
        </w:rPr>
        <w:t>确定</w:t>
      </w:r>
      <w:r w:rsidRPr="00AD3B77">
        <w:rPr>
          <w:rFonts w:ascii="宋体" w:hAnsi="宋体" w:hint="eastAsia"/>
          <w:szCs w:val="21"/>
        </w:rPr>
        <w:t>项目负责人（或项目联系人）</w:t>
      </w:r>
      <w:r w:rsidRPr="00AD3B77">
        <w:rPr>
          <w:rFonts w:ascii="宋体" w:hAnsi="宋体"/>
          <w:szCs w:val="21"/>
        </w:rPr>
        <w:t>，负责与本合同有关的事务。</w:t>
      </w:r>
    </w:p>
    <w:p w14:paraId="2CC04027"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5.</w:t>
      </w:r>
      <w:r w:rsidRPr="00AD3B77">
        <w:rPr>
          <w:rFonts w:ascii="宋体" w:hAnsi="宋体"/>
          <w:szCs w:val="21"/>
        </w:rPr>
        <w:t>2 乙方应按照合同要求</w:t>
      </w:r>
      <w:r w:rsidRPr="00AD3B77">
        <w:rPr>
          <w:rFonts w:ascii="宋体" w:hAnsi="宋体" w:hint="eastAsia"/>
          <w:szCs w:val="21"/>
        </w:rPr>
        <w:t>履约</w:t>
      </w:r>
      <w:r w:rsidRPr="00AD3B77">
        <w:rPr>
          <w:rFonts w:ascii="宋体" w:hAnsi="宋体"/>
          <w:szCs w:val="21"/>
        </w:rPr>
        <w:t>，充分合理安排，确保</w:t>
      </w:r>
      <w:r w:rsidRPr="00AD3B77">
        <w:rPr>
          <w:rFonts w:ascii="宋体" w:hAnsi="宋体" w:hint="eastAsia"/>
          <w:szCs w:val="21"/>
        </w:rPr>
        <w:t>提供的货物及相关服务符合合同有关</w:t>
      </w:r>
      <w:r w:rsidRPr="00AD3B77">
        <w:rPr>
          <w:rFonts w:ascii="宋体" w:hAnsi="宋体"/>
          <w:szCs w:val="21"/>
        </w:rPr>
        <w:t>要求</w:t>
      </w:r>
      <w:r w:rsidRPr="00AD3B77">
        <w:rPr>
          <w:rFonts w:ascii="宋体" w:hAnsi="宋体" w:hint="eastAsia"/>
          <w:szCs w:val="21"/>
        </w:rPr>
        <w:t>。接受项目行业管理部门及政府有关部门的指导，配合甲方的履约检查及验收，并</w:t>
      </w:r>
      <w:r w:rsidRPr="00AD3B77">
        <w:rPr>
          <w:rFonts w:ascii="宋体" w:hAnsi="宋体"/>
          <w:szCs w:val="21"/>
        </w:rPr>
        <w:t>负责项目实施过程中的所有协调工作。</w:t>
      </w:r>
    </w:p>
    <w:p w14:paraId="6669DEF9" w14:textId="77777777" w:rsidR="00B42B1B" w:rsidRPr="00AD3B77" w:rsidRDefault="00FA6EE5">
      <w:pPr>
        <w:pStyle w:val="1c"/>
        <w:spacing w:after="0" w:line="400" w:lineRule="exact"/>
        <w:ind w:firstLine="369"/>
        <w:rPr>
          <w:rFonts w:ascii="宋体" w:hAnsi="宋体" w:cs="宋体" w:hint="eastAsia"/>
          <w:szCs w:val="21"/>
        </w:rPr>
      </w:pPr>
      <w:r w:rsidRPr="00AD3B77">
        <w:rPr>
          <w:rFonts w:ascii="宋体" w:hAnsi="宋体" w:hint="eastAsia"/>
          <w:szCs w:val="21"/>
        </w:rPr>
        <w:t>5.</w:t>
      </w:r>
      <w:r w:rsidRPr="00AD3B77">
        <w:rPr>
          <w:rFonts w:ascii="宋体" w:hAnsi="宋体"/>
          <w:szCs w:val="21"/>
        </w:rPr>
        <w:t>3</w:t>
      </w:r>
      <w:r w:rsidRPr="00AD3B77">
        <w:rPr>
          <w:rFonts w:ascii="宋体" w:hAnsi="宋体" w:hint="eastAsia"/>
          <w:szCs w:val="21"/>
        </w:rPr>
        <w:t>乙方有权</w:t>
      </w:r>
      <w:r w:rsidRPr="00AD3B77">
        <w:rPr>
          <w:rFonts w:ascii="宋体" w:hAnsi="宋体" w:cs="宋体" w:hint="eastAsia"/>
          <w:szCs w:val="21"/>
        </w:rPr>
        <w:t>根据合同约定向甲方收取合同价款。</w:t>
      </w:r>
    </w:p>
    <w:p w14:paraId="069BE940" w14:textId="77777777" w:rsidR="00B42B1B" w:rsidRPr="00AD3B77" w:rsidRDefault="00FA6EE5">
      <w:pPr>
        <w:pStyle w:val="1c"/>
        <w:spacing w:after="0" w:line="400" w:lineRule="exact"/>
        <w:ind w:firstLine="369"/>
        <w:rPr>
          <w:rFonts w:ascii="宋体" w:hAnsi="宋体" w:cs="宋体" w:hint="eastAsia"/>
          <w:szCs w:val="21"/>
        </w:rPr>
      </w:pPr>
      <w:r w:rsidRPr="00AD3B77">
        <w:rPr>
          <w:rFonts w:ascii="宋体" w:hAnsi="宋体" w:hint="eastAsia"/>
          <w:szCs w:val="21"/>
        </w:rPr>
        <w:t>5.</w:t>
      </w:r>
      <w:r w:rsidRPr="00AD3B77">
        <w:rPr>
          <w:rFonts w:ascii="宋体" w:hAnsi="宋体"/>
          <w:szCs w:val="21"/>
        </w:rPr>
        <w:t>4</w:t>
      </w:r>
      <w:r w:rsidRPr="00AD3B77">
        <w:rPr>
          <w:rFonts w:ascii="宋体" w:hAnsi="宋体" w:cs="宋体" w:hint="eastAsia"/>
          <w:szCs w:val="21"/>
        </w:rPr>
        <w:t>国家法律法规规定</w:t>
      </w:r>
      <w:r w:rsidRPr="00AD3B77">
        <w:rPr>
          <w:rFonts w:ascii="宋体" w:hAnsi="宋体" w:hint="eastAsia"/>
          <w:szCs w:val="21"/>
        </w:rPr>
        <w:t>及</w:t>
      </w:r>
      <w:r w:rsidRPr="00AD3B77">
        <w:rPr>
          <w:rFonts w:ascii="宋体" w:hAnsi="宋体" w:cs="宋体" w:hint="eastAsia"/>
          <w:b/>
          <w:bCs/>
          <w:szCs w:val="21"/>
        </w:rPr>
        <w:t>【政府采购合同专用条款】</w:t>
      </w:r>
      <w:r w:rsidRPr="00AD3B77">
        <w:rPr>
          <w:rFonts w:ascii="宋体" w:hAnsi="宋体" w:cs="宋体" w:hint="eastAsia"/>
          <w:szCs w:val="21"/>
        </w:rPr>
        <w:t>约定应由乙方承担的其他义务和责任。</w:t>
      </w:r>
    </w:p>
    <w:p w14:paraId="264FFA38" w14:textId="77777777" w:rsidR="00B42B1B" w:rsidRPr="00AD3B77" w:rsidRDefault="00FA6EE5">
      <w:pPr>
        <w:numPr>
          <w:ilvl w:val="0"/>
          <w:numId w:val="9"/>
        </w:numPr>
        <w:spacing w:line="400" w:lineRule="exact"/>
        <w:jc w:val="left"/>
        <w:rPr>
          <w:rFonts w:ascii="宋体" w:hAnsi="宋体" w:hint="eastAsia"/>
          <w:b/>
          <w:bCs/>
          <w:sz w:val="24"/>
        </w:rPr>
      </w:pPr>
      <w:r w:rsidRPr="00AD3B77">
        <w:rPr>
          <w:rFonts w:ascii="宋体" w:hAnsi="宋体" w:hint="eastAsia"/>
          <w:b/>
          <w:bCs/>
          <w:sz w:val="24"/>
        </w:rPr>
        <w:t>合同履行</w:t>
      </w:r>
    </w:p>
    <w:p w14:paraId="653EF222"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6.1 甲乙双方应当按照</w:t>
      </w:r>
      <w:r w:rsidRPr="00AD3B77">
        <w:rPr>
          <w:rFonts w:ascii="宋体" w:hAnsi="宋体" w:cs="宋体" w:hint="eastAsia"/>
          <w:b/>
          <w:bCs/>
          <w:szCs w:val="21"/>
        </w:rPr>
        <w:t>【政府采购合同专用条款】</w:t>
      </w:r>
      <w:r w:rsidRPr="00AD3B77">
        <w:rPr>
          <w:rFonts w:ascii="宋体" w:hAnsi="宋体" w:hint="eastAsia"/>
          <w:szCs w:val="21"/>
        </w:rPr>
        <w:t>约定顺序履行合同义务；如果没有先后顺序的，应当同时履行。</w:t>
      </w:r>
    </w:p>
    <w:p w14:paraId="3ADC009B" w14:textId="77777777" w:rsidR="00B42B1B" w:rsidRPr="00AD3B77" w:rsidRDefault="00FA6EE5">
      <w:pPr>
        <w:spacing w:line="400" w:lineRule="exact"/>
        <w:ind w:firstLine="420"/>
        <w:jc w:val="left"/>
      </w:pPr>
      <w:r w:rsidRPr="00AD3B77">
        <w:rPr>
          <w:rFonts w:ascii="宋体" w:hAnsi="宋体" w:hint="eastAsia"/>
          <w:szCs w:val="21"/>
        </w:rPr>
        <w:t>6.2 甲乙双方按照合同约定顺序履行合同义务时，应当先履行一方未履行的，后履行一方有权拒绝其履行请求。先履行一方履行不符合约定的，后履行一方有权拒绝其相应的履行请求。</w:t>
      </w:r>
    </w:p>
    <w:p w14:paraId="2510169F" w14:textId="77777777" w:rsidR="00B42B1B" w:rsidRPr="00AD3B77" w:rsidRDefault="00FA6EE5">
      <w:pPr>
        <w:spacing w:line="400" w:lineRule="exact"/>
        <w:jc w:val="left"/>
        <w:rPr>
          <w:rFonts w:ascii="宋体" w:hAnsi="宋体" w:hint="eastAsia"/>
          <w:b/>
          <w:bCs/>
          <w:sz w:val="24"/>
        </w:rPr>
      </w:pPr>
      <w:r w:rsidRPr="00AD3B77">
        <w:rPr>
          <w:rFonts w:ascii="宋体" w:hAnsi="宋体" w:hint="eastAsia"/>
          <w:b/>
          <w:bCs/>
          <w:sz w:val="24"/>
        </w:rPr>
        <w:t>7. 货物包装、运输、保险和交付要求</w:t>
      </w:r>
    </w:p>
    <w:p w14:paraId="7540A335"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7.1 本合同</w:t>
      </w:r>
      <w:r w:rsidRPr="00AD3B77">
        <w:rPr>
          <w:rFonts w:ascii="宋体" w:hAnsi="宋体" w:hint="eastAsia"/>
          <w:bCs/>
          <w:szCs w:val="21"/>
        </w:rPr>
        <w:t>涉及商品包装、快递包装的，</w:t>
      </w:r>
      <w:r w:rsidRPr="00AD3B77">
        <w:rPr>
          <w:rFonts w:ascii="宋体" w:hAnsi="宋体" w:hint="eastAsia"/>
          <w:szCs w:val="21"/>
        </w:rPr>
        <w:t>除</w:t>
      </w:r>
      <w:r w:rsidRPr="00AD3B77">
        <w:rPr>
          <w:rFonts w:ascii="宋体" w:hAnsi="宋体" w:hint="eastAsia"/>
          <w:b/>
          <w:szCs w:val="21"/>
        </w:rPr>
        <w:t>【政府采购合同专用条款】</w:t>
      </w:r>
      <w:r w:rsidRPr="00AD3B77">
        <w:rPr>
          <w:rFonts w:ascii="宋体" w:hAnsi="宋体" w:hint="eastAsia"/>
          <w:bCs/>
          <w:szCs w:val="21"/>
        </w:rPr>
        <w:t>另有约定外，</w:t>
      </w:r>
      <w:r w:rsidRPr="00AD3B77">
        <w:rPr>
          <w:rFonts w:ascii="宋体" w:hAnsi="宋体" w:hint="eastAsia"/>
          <w:szCs w:val="21"/>
        </w:rPr>
        <w:t>包装应适应远距离运输、防潮、防震、防锈和防野蛮装卸等要求，确保货物安全无损地运</w:t>
      </w:r>
      <w:r w:rsidRPr="00AD3B77">
        <w:rPr>
          <w:rFonts w:ascii="宋体" w:hAnsi="宋体" w:hint="eastAsia"/>
          <w:szCs w:val="21"/>
        </w:rPr>
        <w:lastRenderedPageBreak/>
        <w:t>抵</w:t>
      </w:r>
      <w:r w:rsidRPr="00AD3B77">
        <w:rPr>
          <w:rFonts w:ascii="宋体" w:hAnsi="宋体" w:hint="eastAsia"/>
          <w:b/>
          <w:szCs w:val="21"/>
        </w:rPr>
        <w:t>【政府采购合同专用条款】</w:t>
      </w:r>
      <w:r w:rsidRPr="00AD3B77">
        <w:rPr>
          <w:rFonts w:ascii="宋体" w:hAnsi="宋体" w:hint="eastAsia"/>
          <w:bCs/>
          <w:szCs w:val="21"/>
        </w:rPr>
        <w:t>约定的</w:t>
      </w:r>
      <w:r w:rsidRPr="00AD3B77">
        <w:rPr>
          <w:rFonts w:ascii="宋体" w:hAnsi="宋体" w:hint="eastAsia"/>
          <w:szCs w:val="21"/>
        </w:rPr>
        <w:t>指定现场。</w:t>
      </w:r>
    </w:p>
    <w:p w14:paraId="4BC2131A"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7.2 除</w:t>
      </w:r>
      <w:r w:rsidRPr="00AD3B77">
        <w:rPr>
          <w:rFonts w:ascii="宋体" w:hAnsi="宋体" w:hint="eastAsia"/>
          <w:b/>
          <w:szCs w:val="21"/>
        </w:rPr>
        <w:t>【政府采购合同专用条款】</w:t>
      </w:r>
      <w:r w:rsidRPr="00AD3B77">
        <w:rPr>
          <w:rFonts w:ascii="宋体" w:hAnsi="宋体" w:hint="eastAsia"/>
          <w:bCs/>
          <w:szCs w:val="21"/>
        </w:rPr>
        <w:t>另有约定外，</w:t>
      </w:r>
      <w:r w:rsidRPr="00AD3B77">
        <w:rPr>
          <w:rFonts w:ascii="宋体" w:hAnsi="宋体" w:hint="eastAsia"/>
          <w:szCs w:val="21"/>
        </w:rPr>
        <w:t>乙方负责办理将货物运抵本合同规定的交货地点，并装卸、交付至甲方的一切运输事项，相关费用应包含在合同价款中。</w:t>
      </w:r>
    </w:p>
    <w:p w14:paraId="6F63A72E"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7.3 货物保险要求按</w:t>
      </w:r>
      <w:r w:rsidRPr="00AD3B77">
        <w:rPr>
          <w:rFonts w:ascii="宋体" w:hAnsi="宋体" w:hint="eastAsia"/>
          <w:b/>
          <w:szCs w:val="21"/>
        </w:rPr>
        <w:t>【政府采购合同专用条款】</w:t>
      </w:r>
      <w:r w:rsidRPr="00AD3B77">
        <w:rPr>
          <w:rFonts w:ascii="宋体" w:hAnsi="宋体" w:hint="eastAsia"/>
          <w:bCs/>
          <w:szCs w:val="21"/>
        </w:rPr>
        <w:t>规定执行</w:t>
      </w:r>
      <w:r w:rsidRPr="00AD3B77">
        <w:rPr>
          <w:rFonts w:ascii="宋体" w:hAnsi="宋体" w:hint="eastAsia"/>
          <w:szCs w:val="21"/>
        </w:rPr>
        <w:t>。</w:t>
      </w:r>
    </w:p>
    <w:p w14:paraId="5D118EA3"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0599F808"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 xml:space="preserve">7.5 </w:t>
      </w:r>
      <w:r w:rsidRPr="00AD3B77">
        <w:rPr>
          <w:rFonts w:ascii="宋体" w:hAnsi="宋体" w:cs="宋体" w:hint="eastAsia"/>
          <w:szCs w:val="21"/>
        </w:rPr>
        <w:t>乙方在运输到达之前应提前通知甲方，并提示货物运输装卸的注意事项，甲方配合乙方做好货物的接收工作。</w:t>
      </w:r>
    </w:p>
    <w:p w14:paraId="7ECD0532" w14:textId="77777777" w:rsidR="00B42B1B" w:rsidRPr="00AD3B77" w:rsidRDefault="00FA6EE5">
      <w:pPr>
        <w:pStyle w:val="AONormal"/>
        <w:ind w:firstLine="420"/>
        <w:rPr>
          <w:rFonts w:hint="eastAsia"/>
          <w:sz w:val="21"/>
        </w:rPr>
      </w:pPr>
      <w:r w:rsidRPr="00AD3B77">
        <w:rPr>
          <w:rFonts w:ascii="宋体" w:eastAsia="宋体" w:hAnsi="宋体" w:cs="Times New Roman" w:hint="eastAsia"/>
          <w:sz w:val="21"/>
        </w:rPr>
        <w:t>7.6 如因包装、运输问题导致货物损毁、丢失或者品质下降，甲方有权要求降价、换货、拒收部分或整批货物，由此产生的费用和损失，均由乙方承担。</w:t>
      </w:r>
    </w:p>
    <w:p w14:paraId="1A4D5B82" w14:textId="77777777" w:rsidR="00B42B1B" w:rsidRPr="00AD3B77" w:rsidRDefault="00FA6EE5">
      <w:pPr>
        <w:spacing w:line="400" w:lineRule="exact"/>
        <w:jc w:val="left"/>
        <w:rPr>
          <w:rFonts w:ascii="宋体" w:hAnsi="宋体" w:hint="eastAsia"/>
          <w:b/>
          <w:sz w:val="24"/>
        </w:rPr>
      </w:pPr>
      <w:r w:rsidRPr="00AD3B77">
        <w:rPr>
          <w:rFonts w:ascii="宋体" w:hAnsi="宋体" w:hint="eastAsia"/>
          <w:b/>
          <w:sz w:val="24"/>
        </w:rPr>
        <w:t>8. 质量标准和保证</w:t>
      </w:r>
    </w:p>
    <w:p w14:paraId="24BC45F2" w14:textId="77777777" w:rsidR="00B42B1B" w:rsidRPr="00AD3B77" w:rsidRDefault="00FA6EE5">
      <w:pPr>
        <w:pStyle w:val="1e"/>
        <w:spacing w:line="400" w:lineRule="exact"/>
        <w:ind w:firstLine="400"/>
        <w:jc w:val="left"/>
        <w:rPr>
          <w:rFonts w:hAnsi="宋体" w:hint="eastAsia"/>
          <w:b/>
        </w:rPr>
      </w:pPr>
      <w:r w:rsidRPr="00AD3B77">
        <w:rPr>
          <w:rFonts w:hAnsi="宋体" w:hint="eastAsia"/>
        </w:rPr>
        <w:t>8.1 质量标准</w:t>
      </w:r>
    </w:p>
    <w:p w14:paraId="65D425D6"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（1）本合同下提供的货物应符合合同</w:t>
      </w:r>
      <w:r w:rsidRPr="00AD3B77">
        <w:rPr>
          <w:rFonts w:ascii="宋体" w:hAnsi="宋体" w:cs="宋体" w:hint="eastAsia"/>
          <w:szCs w:val="21"/>
        </w:rPr>
        <w:t>约定的品牌、规格型号、技术性能、配置、质量、数量等要求。</w:t>
      </w:r>
      <w:r w:rsidRPr="00AD3B77">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6BC632E" w14:textId="77777777" w:rsidR="00B42B1B" w:rsidRPr="00AD3B77" w:rsidRDefault="00FA6EE5">
      <w:pPr>
        <w:pStyle w:val="1e"/>
        <w:spacing w:line="400" w:lineRule="exact"/>
        <w:ind w:firstLine="400"/>
        <w:jc w:val="left"/>
        <w:rPr>
          <w:rFonts w:hAnsi="宋体" w:hint="eastAsia"/>
        </w:rPr>
      </w:pPr>
      <w:r w:rsidRPr="00AD3B77">
        <w:rPr>
          <w:rFonts w:hAnsi="宋体" w:hint="eastAsia"/>
        </w:rPr>
        <w:t>（2）采用中华人民共和国法定计量单位。</w:t>
      </w:r>
    </w:p>
    <w:p w14:paraId="5435866B"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（3）乙方所提供的货物应符合国家有关安全、环保、卫生的规定。</w:t>
      </w:r>
    </w:p>
    <w:p w14:paraId="2472A53E"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（4）乙方应向甲方提交所提供货物的技术文件，包括相应的中文技术文件，如：产品目录、图纸、操作手册、使用说明、维护手册或服务指南等。上述文件应包装好随货物一同发运。</w:t>
      </w:r>
    </w:p>
    <w:p w14:paraId="5D3A045A"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8.2 保证</w:t>
      </w:r>
    </w:p>
    <w:p w14:paraId="15C5DFD1"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（1）乙方应保证提供的货物完全符合合同规定的质量、规格和性能要求。乙方应保证货物在正确安装、正常使用和保养条件下，</w:t>
      </w:r>
      <w:r w:rsidRPr="00AD3B77">
        <w:rPr>
          <w:rFonts w:ascii="宋体" w:hAnsi="宋体" w:cs="宋体" w:hint="eastAsia"/>
          <w:szCs w:val="21"/>
        </w:rPr>
        <w:t>在其使用寿命期内具备合同约定的性能</w:t>
      </w:r>
      <w:r w:rsidRPr="00AD3B77">
        <w:rPr>
          <w:rFonts w:ascii="宋体" w:hAnsi="宋体" w:hint="eastAsia"/>
          <w:szCs w:val="21"/>
        </w:rPr>
        <w:t>。存在质量保证期的，货物最终交付验收合格后在</w:t>
      </w:r>
      <w:r w:rsidRPr="00AD3B77">
        <w:rPr>
          <w:rFonts w:ascii="宋体" w:hAnsi="宋体" w:hint="eastAsia"/>
          <w:b/>
          <w:szCs w:val="21"/>
        </w:rPr>
        <w:t>【政府采购合同专用条款】</w:t>
      </w:r>
      <w:r w:rsidRPr="00AD3B77">
        <w:rPr>
          <w:rFonts w:ascii="宋体" w:hAnsi="宋体" w:hint="eastAsia"/>
          <w:szCs w:val="21"/>
        </w:rPr>
        <w:t>规定或乙方书面承诺（两者以较长的为准）的质量保证期内，本保证保持有效。</w:t>
      </w:r>
    </w:p>
    <w:p w14:paraId="632816B6"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（2）在质量保证期内所发现的缺陷，甲方应尽快以书面形式通知乙方。</w:t>
      </w:r>
    </w:p>
    <w:p w14:paraId="13FC3064"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（3）乙方收到通知后，应在</w:t>
      </w:r>
      <w:r w:rsidRPr="00AD3B77">
        <w:rPr>
          <w:rFonts w:ascii="宋体" w:hAnsi="宋体" w:hint="eastAsia"/>
          <w:b/>
          <w:szCs w:val="21"/>
        </w:rPr>
        <w:t>【政府采购合同专用条款】</w:t>
      </w:r>
      <w:r w:rsidRPr="00AD3B77">
        <w:rPr>
          <w:rFonts w:ascii="宋体" w:hAnsi="宋体" w:hint="eastAsia"/>
          <w:szCs w:val="21"/>
        </w:rPr>
        <w:t>规定的响应时间内以合理的速度免费维修或更换有缺陷的货物或部件。</w:t>
      </w:r>
    </w:p>
    <w:p w14:paraId="4CD931DC"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（4）在质量保证期内，如果货物的质量或规格与合同不符，或证实货物是有缺陷的，包括潜在的缺陷或使用不符合要求的材料等，甲方可以根据本合同第15.1条规定以书面形式追究乙方的违约责任。</w:t>
      </w:r>
    </w:p>
    <w:p w14:paraId="435AB457" w14:textId="77777777" w:rsidR="00B42B1B" w:rsidRPr="00AD3B77" w:rsidRDefault="00FA6EE5">
      <w:pPr>
        <w:spacing w:line="400" w:lineRule="exact"/>
        <w:ind w:firstLine="420"/>
        <w:jc w:val="left"/>
      </w:pPr>
      <w:r w:rsidRPr="00AD3B77">
        <w:rPr>
          <w:rFonts w:ascii="宋体" w:hAnsi="宋体" w:hint="eastAsia"/>
          <w:szCs w:val="21"/>
        </w:rPr>
        <w:lastRenderedPageBreak/>
        <w:t>（5）乙方在约定的时间内未能弥补缺陷，甲方可采取必要的补救措施，但其风险和费用将由乙方承担，甲方根据合同约定对乙方行使的其他权利不受影响。</w:t>
      </w:r>
    </w:p>
    <w:p w14:paraId="09C54B45" w14:textId="77777777" w:rsidR="00B42B1B" w:rsidRPr="00AD3B77" w:rsidRDefault="00FA6EE5">
      <w:pPr>
        <w:spacing w:line="400" w:lineRule="exact"/>
        <w:jc w:val="left"/>
        <w:rPr>
          <w:rFonts w:ascii="宋体" w:hAnsi="宋体" w:hint="eastAsia"/>
          <w:b/>
          <w:bCs/>
          <w:sz w:val="24"/>
        </w:rPr>
      </w:pPr>
      <w:r w:rsidRPr="00AD3B77">
        <w:rPr>
          <w:rFonts w:ascii="宋体" w:hAnsi="宋体" w:hint="eastAsia"/>
          <w:b/>
          <w:bCs/>
          <w:sz w:val="24"/>
        </w:rPr>
        <w:t>9. 权利瑕疵担保</w:t>
      </w:r>
    </w:p>
    <w:p w14:paraId="70E54B7D"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9.1 乙方保证对其出售的货物享有合法的权利。</w:t>
      </w:r>
    </w:p>
    <w:p w14:paraId="278DE7CF"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 xml:space="preserve">9.2 </w:t>
      </w:r>
      <w:r w:rsidRPr="00AD3B77">
        <w:rPr>
          <w:rFonts w:ascii="宋体" w:hAnsi="宋体" w:cs="宋体" w:hint="eastAsia"/>
          <w:szCs w:val="15"/>
        </w:rPr>
        <w:t>乙方保证在交付的货物上不存在抵押权等担保物权。</w:t>
      </w:r>
    </w:p>
    <w:p w14:paraId="0A02AB2C"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9.3 如甲方使用上述货物构成对第三人侵权的，则由乙方承担全部责任。</w:t>
      </w:r>
    </w:p>
    <w:p w14:paraId="236D6897" w14:textId="77777777" w:rsidR="00B42B1B" w:rsidRPr="00AD3B77" w:rsidRDefault="00FA6EE5">
      <w:pPr>
        <w:spacing w:line="400" w:lineRule="exact"/>
        <w:jc w:val="left"/>
        <w:rPr>
          <w:rFonts w:ascii="宋体" w:hAnsi="宋体" w:hint="eastAsia"/>
          <w:b/>
          <w:bCs/>
          <w:sz w:val="24"/>
        </w:rPr>
      </w:pPr>
      <w:r w:rsidRPr="00AD3B77">
        <w:rPr>
          <w:rFonts w:ascii="宋体" w:hAnsi="宋体" w:hint="eastAsia"/>
          <w:b/>
          <w:bCs/>
          <w:sz w:val="24"/>
        </w:rPr>
        <w:t>10. 知识产权保护</w:t>
      </w:r>
    </w:p>
    <w:p w14:paraId="375225C6"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10.1 乙方对其所销售的货物应当享有知识产权或经权利人合法授权，保证没有侵犯任何第三人的知识产权等权利。</w:t>
      </w:r>
      <w:r w:rsidRPr="00AD3B77">
        <w:rPr>
          <w:rFonts w:ascii="宋体" w:hAnsi="宋体" w:cs="宋体" w:hint="eastAsia"/>
          <w:szCs w:val="15"/>
        </w:rPr>
        <w:t>因违反前述约定对第三人构成侵权的，应当由乙方向第三人承担法律责任；甲方依法向第三人赔偿后，有权向乙方追偿。甲方有其他损失的，乙方应当赔偿</w:t>
      </w:r>
      <w:r w:rsidRPr="00AD3B77">
        <w:rPr>
          <w:rFonts w:ascii="宋体" w:hAnsi="宋体" w:hint="eastAsia"/>
          <w:szCs w:val="21"/>
        </w:rPr>
        <w:t>。</w:t>
      </w:r>
    </w:p>
    <w:p w14:paraId="657FEA41" w14:textId="77777777" w:rsidR="00B42B1B" w:rsidRPr="00AD3B77" w:rsidRDefault="00FA6EE5">
      <w:pPr>
        <w:spacing w:line="400" w:lineRule="exact"/>
        <w:jc w:val="left"/>
        <w:rPr>
          <w:rFonts w:ascii="宋体" w:hAnsi="宋体" w:hint="eastAsia"/>
          <w:b/>
          <w:bCs/>
          <w:sz w:val="24"/>
        </w:rPr>
      </w:pPr>
      <w:r w:rsidRPr="00AD3B77">
        <w:rPr>
          <w:rFonts w:ascii="宋体" w:hAnsi="宋体" w:hint="eastAsia"/>
          <w:b/>
          <w:bCs/>
          <w:sz w:val="24"/>
        </w:rPr>
        <w:t>11. 保密义务</w:t>
      </w:r>
    </w:p>
    <w:p w14:paraId="774AAAD5" w14:textId="77777777" w:rsidR="00B42B1B" w:rsidRPr="00AD3B77" w:rsidRDefault="00FA6EE5">
      <w:pPr>
        <w:spacing w:line="400" w:lineRule="exact"/>
        <w:ind w:firstLine="420"/>
        <w:jc w:val="left"/>
        <w:rPr>
          <w:rFonts w:ascii="宋体" w:hAnsi="宋体" w:cs="宋体" w:hint="eastAsia"/>
          <w:szCs w:val="15"/>
        </w:rPr>
      </w:pPr>
      <w:r w:rsidRPr="00AD3B77">
        <w:rPr>
          <w:rFonts w:ascii="宋体" w:hAnsi="宋体" w:cs="宋体" w:hint="eastAsia"/>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AD3B77">
        <w:rPr>
          <w:rFonts w:ascii="宋体" w:hAnsi="宋体" w:cs="宋体" w:hint="eastAsia"/>
          <w:b/>
          <w:bCs/>
          <w:szCs w:val="15"/>
        </w:rPr>
        <w:t>【政府采购合同专用条款】</w:t>
      </w:r>
      <w:r w:rsidRPr="00AD3B77">
        <w:rPr>
          <w:rFonts w:ascii="宋体" w:hAnsi="宋体" w:cs="宋体" w:hint="eastAsia"/>
          <w:szCs w:val="15"/>
        </w:rPr>
        <w:t>中约定。</w:t>
      </w:r>
    </w:p>
    <w:p w14:paraId="0688AAD0" w14:textId="77777777" w:rsidR="00B42B1B" w:rsidRPr="00AD3B77" w:rsidRDefault="00FA6EE5">
      <w:pPr>
        <w:spacing w:line="400" w:lineRule="exact"/>
        <w:jc w:val="left"/>
        <w:rPr>
          <w:rFonts w:ascii="宋体" w:hAnsi="宋体" w:hint="eastAsia"/>
          <w:b/>
          <w:bCs/>
          <w:sz w:val="24"/>
        </w:rPr>
      </w:pPr>
      <w:r w:rsidRPr="00AD3B77">
        <w:rPr>
          <w:rFonts w:ascii="宋体" w:hAnsi="宋体" w:hint="eastAsia"/>
          <w:b/>
          <w:bCs/>
          <w:sz w:val="24"/>
        </w:rPr>
        <w:t>12. 合同价款支付</w:t>
      </w:r>
    </w:p>
    <w:p w14:paraId="25960C1E" w14:textId="77777777" w:rsidR="00405EF5" w:rsidRPr="00AD3B77" w:rsidRDefault="00FA6EE5" w:rsidP="00405EF5">
      <w:pPr>
        <w:spacing w:line="400" w:lineRule="exact"/>
        <w:ind w:firstLine="420"/>
        <w:jc w:val="left"/>
        <w:rPr>
          <w:rFonts w:ascii="宋体" w:hAnsi="宋体" w:cs="宋体" w:hint="eastAsia"/>
          <w:szCs w:val="15"/>
        </w:rPr>
      </w:pPr>
      <w:r w:rsidRPr="00AD3B77">
        <w:rPr>
          <w:rFonts w:ascii="宋体" w:hAnsi="宋体" w:cs="宋体" w:hint="eastAsia"/>
          <w:szCs w:val="15"/>
        </w:rPr>
        <w:t>12.1 合同价款支付按照国库集中支付制度及财政管理相关规定执行。</w:t>
      </w:r>
      <w:bookmarkStart w:id="92" w:name="_Toc8839"/>
    </w:p>
    <w:p w14:paraId="5A4F49A6" w14:textId="431C091A" w:rsidR="00B42B1B" w:rsidRPr="00AD3B77" w:rsidRDefault="00FA6EE5" w:rsidP="00405EF5">
      <w:pPr>
        <w:spacing w:line="400" w:lineRule="exact"/>
        <w:ind w:firstLine="420"/>
        <w:jc w:val="left"/>
        <w:rPr>
          <w:rFonts w:ascii="宋体" w:hAnsi="宋体" w:cs="宋体" w:hint="eastAsia"/>
          <w:szCs w:val="15"/>
        </w:rPr>
      </w:pPr>
      <w:r w:rsidRPr="00AD3B77">
        <w:rPr>
          <w:rFonts w:ascii="宋体" w:hAnsi="宋体" w:cs="宋体" w:hint="eastAsia"/>
          <w:szCs w:val="15"/>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sidRPr="00AD3B77">
        <w:rPr>
          <w:rFonts w:ascii="宋体" w:hAnsi="宋体" w:cs="宋体" w:hint="eastAsia"/>
          <w:b/>
          <w:bCs/>
          <w:szCs w:val="15"/>
        </w:rPr>
        <w:t>【政府采购合同专用条款】</w:t>
      </w:r>
      <w:r w:rsidRPr="00AD3B77">
        <w:rPr>
          <w:rFonts w:ascii="宋体" w:hAnsi="宋体" w:cs="宋体" w:hint="eastAsia"/>
          <w:szCs w:val="15"/>
        </w:rPr>
        <w:t>中约定。</w:t>
      </w:r>
      <w:bookmarkEnd w:id="92"/>
    </w:p>
    <w:p w14:paraId="2EC943CA" w14:textId="77777777" w:rsidR="00B42B1B" w:rsidRPr="00AD3B77" w:rsidRDefault="00FA6EE5">
      <w:pPr>
        <w:pStyle w:val="1c"/>
        <w:spacing w:after="0" w:line="400" w:lineRule="exact"/>
        <w:rPr>
          <w:rFonts w:ascii="宋体" w:hAnsi="宋体" w:hint="eastAsia"/>
          <w:b/>
          <w:bCs/>
          <w:sz w:val="24"/>
        </w:rPr>
      </w:pPr>
      <w:r w:rsidRPr="00AD3B77">
        <w:rPr>
          <w:rFonts w:ascii="宋体" w:hAnsi="宋体" w:hint="eastAsia"/>
          <w:b/>
          <w:bCs/>
          <w:sz w:val="24"/>
        </w:rPr>
        <w:t>13. 履约保证金</w:t>
      </w:r>
    </w:p>
    <w:p w14:paraId="7A3A7818"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 xml:space="preserve">13.1 </w:t>
      </w:r>
      <w:r w:rsidRPr="00AD3B77">
        <w:rPr>
          <w:rFonts w:ascii="宋体" w:hAnsi="宋体" w:cs="宋体" w:hint="eastAsia"/>
          <w:szCs w:val="15"/>
        </w:rPr>
        <w:t>乙方应当以支票、汇票、本票或者金融机构、担保机构出具的保函等非现金形式提交。</w:t>
      </w:r>
    </w:p>
    <w:p w14:paraId="301E1726"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13.2 如果乙方出现</w:t>
      </w:r>
      <w:r w:rsidRPr="00AD3B77">
        <w:rPr>
          <w:rFonts w:ascii="宋体" w:hAnsi="宋体" w:cs="宋体" w:hint="eastAsia"/>
          <w:b/>
          <w:bCs/>
          <w:szCs w:val="15"/>
        </w:rPr>
        <w:t>【政府采购合同专用条款】</w:t>
      </w:r>
      <w:r w:rsidRPr="00AD3B77">
        <w:rPr>
          <w:rFonts w:ascii="宋体" w:hAnsi="宋体" w:cs="宋体" w:hint="eastAsia"/>
          <w:szCs w:val="15"/>
        </w:rPr>
        <w:t>约定情形的</w:t>
      </w:r>
      <w:r w:rsidRPr="00AD3B77">
        <w:rPr>
          <w:rFonts w:ascii="宋体" w:hAnsi="宋体" w:hint="eastAsia"/>
          <w:szCs w:val="21"/>
        </w:rPr>
        <w:t>，履约保证金不予退还；如果乙方未能按合同约定全面履行义务，甲方有权从履约保证金中取得补偿或赔偿，且不影响甲方要求乙方承担合同约定的超过履约保证金的违约责任的权利。</w:t>
      </w:r>
    </w:p>
    <w:p w14:paraId="0D6ACBF9" w14:textId="77777777" w:rsidR="00B42B1B" w:rsidRPr="00AD3B77" w:rsidRDefault="00FA6EE5">
      <w:pPr>
        <w:spacing w:line="400" w:lineRule="exact"/>
        <w:ind w:firstLine="420"/>
      </w:pPr>
      <w:r w:rsidRPr="00AD3B77">
        <w:rPr>
          <w:rFonts w:ascii="宋体" w:hAnsi="宋体" w:hint="eastAsia"/>
          <w:szCs w:val="21"/>
        </w:rPr>
        <w:t>13.3 甲方在项目通过验收后按照</w:t>
      </w:r>
      <w:r w:rsidRPr="00AD3B77">
        <w:rPr>
          <w:rFonts w:ascii="宋体" w:hAnsi="宋体" w:hint="eastAsia"/>
          <w:b/>
          <w:szCs w:val="21"/>
        </w:rPr>
        <w:t>【政府采购合同专用条款】</w:t>
      </w:r>
      <w:r w:rsidRPr="00AD3B77">
        <w:rPr>
          <w:rFonts w:ascii="宋体" w:hAnsi="宋体" w:hint="eastAsia"/>
          <w:szCs w:val="21"/>
        </w:rPr>
        <w:t>规定的时间内将履约保证金退还乙方；逾期退还的，乙方可要求甲方支付违约金，违约金按照</w:t>
      </w:r>
      <w:r w:rsidRPr="00AD3B77">
        <w:rPr>
          <w:rFonts w:ascii="宋体" w:hAnsi="宋体" w:hint="eastAsia"/>
          <w:b/>
          <w:szCs w:val="21"/>
        </w:rPr>
        <w:t>【政府采购合同专用条款】</w:t>
      </w:r>
      <w:r w:rsidRPr="00AD3B77">
        <w:rPr>
          <w:rFonts w:ascii="宋体" w:hAnsi="宋体" w:hint="eastAsia"/>
          <w:szCs w:val="21"/>
        </w:rPr>
        <w:t>规定支付。</w:t>
      </w:r>
    </w:p>
    <w:p w14:paraId="551FC7A7" w14:textId="77777777" w:rsidR="00B42B1B" w:rsidRPr="00AD3B77" w:rsidRDefault="00FA6EE5">
      <w:pPr>
        <w:spacing w:line="400" w:lineRule="exact"/>
        <w:jc w:val="left"/>
        <w:rPr>
          <w:rFonts w:ascii="宋体" w:hAnsi="宋体" w:hint="eastAsia"/>
          <w:b/>
          <w:sz w:val="24"/>
        </w:rPr>
      </w:pPr>
      <w:r w:rsidRPr="00AD3B77">
        <w:rPr>
          <w:rFonts w:ascii="宋体" w:hAnsi="宋体" w:hint="eastAsia"/>
          <w:b/>
          <w:bCs/>
          <w:sz w:val="24"/>
        </w:rPr>
        <w:t xml:space="preserve">14. </w:t>
      </w:r>
      <w:r w:rsidRPr="00AD3B77">
        <w:rPr>
          <w:rFonts w:hint="eastAsia"/>
          <w:b/>
          <w:sz w:val="24"/>
        </w:rPr>
        <w:t>售后</w:t>
      </w:r>
      <w:r w:rsidRPr="00AD3B77">
        <w:rPr>
          <w:rFonts w:ascii="宋体" w:hAnsi="宋体" w:hint="eastAsia"/>
          <w:b/>
          <w:sz w:val="24"/>
        </w:rPr>
        <w:t>服务</w:t>
      </w:r>
    </w:p>
    <w:p w14:paraId="3F3B3459"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14.1 除项目不涉及或采购活动中明确约定无须承担外，乙方还应提供下列服务：</w:t>
      </w:r>
    </w:p>
    <w:p w14:paraId="5D541CA3"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（1）货物的现场移动、安装、调试、启动监督及技术支持；</w:t>
      </w:r>
    </w:p>
    <w:p w14:paraId="7EDB7F0A"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lastRenderedPageBreak/>
        <w:t>（2）提供货物组装和维修所需的专用工具和辅助材料；</w:t>
      </w:r>
    </w:p>
    <w:p w14:paraId="45A59D11"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（3）在</w:t>
      </w:r>
      <w:r w:rsidRPr="00AD3B77">
        <w:rPr>
          <w:rFonts w:ascii="宋体" w:hAnsi="宋体" w:cs="宋体" w:hint="eastAsia"/>
          <w:b/>
          <w:bCs/>
          <w:szCs w:val="15"/>
        </w:rPr>
        <w:t>【政府采购合同专用条款】</w:t>
      </w:r>
      <w:r w:rsidRPr="00AD3B77">
        <w:rPr>
          <w:rFonts w:ascii="宋体" w:hAnsi="宋体" w:hint="eastAsia"/>
          <w:szCs w:val="21"/>
        </w:rPr>
        <w:t>约定的期限内对所有的货物实施运行监督、维修，但前提条件是该服务并不能免除乙方在质量保证期内所承担的义务；</w:t>
      </w:r>
    </w:p>
    <w:p w14:paraId="7D876785"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（4）在制造商所在地或指定现场就货物的安装、启动、运营、维护、废弃处置等对甲方操作人员进行培训</w:t>
      </w:r>
      <w:r w:rsidRPr="00AD3B77">
        <w:rPr>
          <w:rFonts w:ascii="宋体" w:hAnsi="宋体" w:cs="宋体" w:hint="eastAsia"/>
          <w:szCs w:val="15"/>
        </w:rPr>
        <w:t>；</w:t>
      </w:r>
    </w:p>
    <w:p w14:paraId="4E9B4B0F" w14:textId="77777777" w:rsidR="00B42B1B" w:rsidRPr="00AD3B77" w:rsidRDefault="00FA6EE5">
      <w:pPr>
        <w:pStyle w:val="AONormal"/>
        <w:ind w:firstLine="420"/>
        <w:rPr>
          <w:rFonts w:ascii="宋体" w:eastAsia="宋体" w:hAnsi="宋体" w:cs="宋体" w:hint="eastAsia"/>
          <w:sz w:val="21"/>
        </w:rPr>
      </w:pPr>
      <w:r w:rsidRPr="00AD3B77">
        <w:rPr>
          <w:rFonts w:ascii="宋体" w:eastAsia="宋体" w:hAnsi="宋体" w:cs="宋体" w:hint="eastAsia"/>
          <w:sz w:val="21"/>
        </w:rPr>
        <w:t>（5）依照法律、行政法规的规定或者按照</w:t>
      </w:r>
      <w:r w:rsidRPr="00AD3B77">
        <w:rPr>
          <w:rFonts w:ascii="宋体" w:eastAsia="宋体" w:hAnsi="宋体" w:cs="宋体" w:hint="eastAsia"/>
          <w:b/>
          <w:bCs/>
          <w:sz w:val="21"/>
        </w:rPr>
        <w:t>【政府采购合同专用条款】</w:t>
      </w:r>
      <w:r w:rsidRPr="00AD3B77">
        <w:rPr>
          <w:rFonts w:ascii="宋体" w:eastAsia="宋体" w:hAnsi="宋体" w:cs="宋体" w:hint="eastAsia"/>
          <w:sz w:val="21"/>
        </w:rPr>
        <w:t>约定，货物在有效使用年限届满后应予回收的，乙方负有自行或者委托第三人对货物予以回收的义务；</w:t>
      </w:r>
    </w:p>
    <w:p w14:paraId="369B4E19"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（6）</w:t>
      </w:r>
      <w:r w:rsidRPr="00AD3B77">
        <w:rPr>
          <w:rFonts w:ascii="宋体" w:hAnsi="宋体" w:hint="eastAsia"/>
          <w:b/>
          <w:szCs w:val="21"/>
        </w:rPr>
        <w:t>【政府采购合同专用条款】</w:t>
      </w:r>
      <w:r w:rsidRPr="00AD3B77">
        <w:rPr>
          <w:rFonts w:ascii="宋体" w:hAnsi="宋体" w:hint="eastAsia"/>
          <w:szCs w:val="21"/>
        </w:rPr>
        <w:t>规定由乙方提供的其他服务。</w:t>
      </w:r>
    </w:p>
    <w:p w14:paraId="7F0FF224"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14.2 乙方提供的售后服务的费用已包含在合同价款中，甲方不再另行支付。</w:t>
      </w:r>
    </w:p>
    <w:p w14:paraId="21C93FD9" w14:textId="77777777" w:rsidR="00B42B1B" w:rsidRPr="00AD3B77" w:rsidRDefault="00FA6EE5">
      <w:pPr>
        <w:spacing w:line="400" w:lineRule="exact"/>
        <w:jc w:val="left"/>
        <w:rPr>
          <w:rFonts w:ascii="宋体" w:hAnsi="宋体" w:hint="eastAsia"/>
          <w:b/>
          <w:bCs/>
          <w:sz w:val="24"/>
        </w:rPr>
      </w:pPr>
      <w:r w:rsidRPr="00AD3B77">
        <w:rPr>
          <w:rFonts w:ascii="宋体" w:hAnsi="宋体" w:hint="eastAsia"/>
          <w:b/>
          <w:bCs/>
          <w:sz w:val="24"/>
        </w:rPr>
        <w:t>15. 违约责任</w:t>
      </w:r>
    </w:p>
    <w:p w14:paraId="40A3298B" w14:textId="77777777" w:rsidR="00B42B1B" w:rsidRPr="00AD3B77" w:rsidRDefault="00FA6EE5">
      <w:pPr>
        <w:spacing w:line="400" w:lineRule="exact"/>
        <w:ind w:firstLine="420"/>
        <w:jc w:val="left"/>
        <w:rPr>
          <w:rFonts w:ascii="宋体" w:hAnsi="宋体" w:hint="eastAsia"/>
          <w:bCs/>
          <w:szCs w:val="21"/>
        </w:rPr>
      </w:pPr>
      <w:r w:rsidRPr="00AD3B77">
        <w:rPr>
          <w:rFonts w:ascii="宋体" w:hAnsi="宋体" w:hint="eastAsia"/>
          <w:bCs/>
          <w:szCs w:val="21"/>
        </w:rPr>
        <w:t>15.1质量瑕疵的违约责任</w:t>
      </w:r>
    </w:p>
    <w:p w14:paraId="4E7D9ECC"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乙方提供的产品不符合合同约定的质量标准或存在产品质量缺陷，甲方有权要求乙方根据</w:t>
      </w:r>
      <w:r w:rsidRPr="00AD3B77">
        <w:rPr>
          <w:rFonts w:ascii="宋体" w:hAnsi="宋体" w:hint="eastAsia"/>
          <w:b/>
          <w:szCs w:val="21"/>
        </w:rPr>
        <w:t>【政府采购合同专用条款】</w:t>
      </w:r>
      <w:r w:rsidRPr="00AD3B77">
        <w:rPr>
          <w:rFonts w:ascii="宋体" w:hAnsi="宋体" w:hint="eastAsia"/>
          <w:bCs/>
          <w:szCs w:val="21"/>
        </w:rPr>
        <w:t>要求</w:t>
      </w:r>
      <w:r w:rsidRPr="00AD3B77">
        <w:rPr>
          <w:rFonts w:ascii="宋体" w:hAnsi="宋体" w:hint="eastAsia"/>
          <w:szCs w:val="21"/>
        </w:rPr>
        <w:t>及时修理、重作、更换，并承担由此给甲方造成的损失。</w:t>
      </w:r>
    </w:p>
    <w:p w14:paraId="4441E821" w14:textId="77777777" w:rsidR="00B42B1B" w:rsidRPr="00AD3B77" w:rsidRDefault="00FA6EE5">
      <w:pPr>
        <w:spacing w:line="400" w:lineRule="exact"/>
        <w:ind w:firstLine="420"/>
        <w:jc w:val="left"/>
        <w:rPr>
          <w:rFonts w:ascii="宋体" w:hAnsi="宋体" w:hint="eastAsia"/>
          <w:bCs/>
          <w:szCs w:val="21"/>
        </w:rPr>
      </w:pPr>
      <w:r w:rsidRPr="00AD3B77">
        <w:rPr>
          <w:rFonts w:ascii="宋体" w:hAnsi="宋体" w:hint="eastAsia"/>
          <w:bCs/>
          <w:szCs w:val="21"/>
        </w:rPr>
        <w:t>15.2 迟延交货的违约责任</w:t>
      </w:r>
    </w:p>
    <w:p w14:paraId="2F7302AC"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A3A3B4D"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（2）如果乙方没有按照合同规定的时间交货和提供相关服务，甲方有权从货款中扣除误期赔偿费而不影响合同项下的其他补救方法，赔偿费按</w:t>
      </w:r>
      <w:r w:rsidRPr="00AD3B77">
        <w:rPr>
          <w:rFonts w:ascii="宋体" w:hAnsi="宋体" w:hint="eastAsia"/>
          <w:b/>
          <w:szCs w:val="21"/>
        </w:rPr>
        <w:t>【政府采购合同专用条款】</w:t>
      </w:r>
      <w:r w:rsidRPr="00AD3B77">
        <w:rPr>
          <w:rFonts w:ascii="宋体" w:hAnsi="宋体" w:hint="eastAsia"/>
          <w:szCs w:val="21"/>
        </w:rPr>
        <w:t>规定执行。如果涉及公共利益，且赔偿金额无法弥补公共利益损失，甲方可要求继续履行或者采取其他补救措施。</w:t>
      </w:r>
    </w:p>
    <w:p w14:paraId="5701E95D"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15.3 迟延支付的违约责任</w:t>
      </w:r>
    </w:p>
    <w:p w14:paraId="7F62804E"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甲方存在迟延支付乙方合同款项的，应当承担</w:t>
      </w:r>
      <w:r w:rsidRPr="00AD3B77">
        <w:rPr>
          <w:rFonts w:ascii="宋体" w:hAnsi="宋体" w:hint="eastAsia"/>
          <w:b/>
          <w:bCs/>
          <w:szCs w:val="21"/>
        </w:rPr>
        <w:t>【政府采购合同专用条款】</w:t>
      </w:r>
      <w:r w:rsidRPr="00AD3B77">
        <w:rPr>
          <w:rFonts w:ascii="宋体" w:hAnsi="宋体" w:hint="eastAsia"/>
          <w:szCs w:val="21"/>
        </w:rPr>
        <w:t>规定的逾期付款利息。</w:t>
      </w:r>
    </w:p>
    <w:p w14:paraId="00E12348"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bCs/>
          <w:szCs w:val="21"/>
        </w:rPr>
        <w:t>15.4其他违约责任根据项目实际需要按</w:t>
      </w:r>
      <w:r w:rsidRPr="00AD3B77">
        <w:rPr>
          <w:rFonts w:ascii="宋体" w:hAnsi="宋体" w:hint="eastAsia"/>
          <w:b/>
          <w:bCs/>
          <w:szCs w:val="21"/>
        </w:rPr>
        <w:t>【政府采购合同专用条款】</w:t>
      </w:r>
      <w:r w:rsidRPr="00AD3B77">
        <w:rPr>
          <w:rFonts w:ascii="宋体" w:hAnsi="宋体" w:hint="eastAsia"/>
          <w:szCs w:val="21"/>
        </w:rPr>
        <w:t>规定执行。</w:t>
      </w:r>
    </w:p>
    <w:p w14:paraId="581326D8" w14:textId="77777777" w:rsidR="00B42B1B" w:rsidRPr="00AD3B77" w:rsidRDefault="00FA6EE5">
      <w:pPr>
        <w:numPr>
          <w:ilvl w:val="0"/>
          <w:numId w:val="10"/>
        </w:numPr>
        <w:spacing w:line="400" w:lineRule="exact"/>
        <w:jc w:val="left"/>
        <w:rPr>
          <w:rFonts w:ascii="宋体" w:hAnsi="宋体" w:hint="eastAsia"/>
          <w:b/>
          <w:sz w:val="24"/>
        </w:rPr>
      </w:pPr>
      <w:r w:rsidRPr="00AD3B77">
        <w:rPr>
          <w:rFonts w:ascii="宋体" w:hAnsi="宋体" w:hint="eastAsia"/>
          <w:b/>
          <w:sz w:val="24"/>
        </w:rPr>
        <w:t>合同变更、中止与终止</w:t>
      </w:r>
    </w:p>
    <w:p w14:paraId="71C61451" w14:textId="77777777" w:rsidR="00B42B1B" w:rsidRPr="00AD3B77" w:rsidRDefault="00FA6EE5">
      <w:pPr>
        <w:spacing w:line="400" w:lineRule="exact"/>
        <w:jc w:val="left"/>
        <w:rPr>
          <w:rFonts w:ascii="宋体" w:hAnsi="宋体" w:hint="eastAsia"/>
          <w:szCs w:val="21"/>
        </w:rPr>
      </w:pPr>
      <w:r w:rsidRPr="00AD3B77">
        <w:rPr>
          <w:rFonts w:ascii="宋体" w:hAnsi="宋体" w:hint="eastAsia"/>
          <w:szCs w:val="21"/>
        </w:rPr>
        <w:t xml:space="preserve">    16.1合同的变更</w:t>
      </w:r>
    </w:p>
    <w:p w14:paraId="570669A6"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政府采购合同履行中，在不改变合同其他条款的前提下，甲方可以在合同价款10%的范围内追加与合同标的相同的货物，并就此与乙方协商一致后签订补充协议。</w:t>
      </w:r>
    </w:p>
    <w:p w14:paraId="2C0FF9D2"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16.2合同的中止</w:t>
      </w:r>
    </w:p>
    <w:p w14:paraId="7BEFB212"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（1）合同履行过程中因供应商就采购文件、采购过程或结果提起投诉的，甲方认为有必要的，可以中止合同的履行。</w:t>
      </w:r>
    </w:p>
    <w:p w14:paraId="358F5300"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lastRenderedPageBreak/>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6700795" w14:textId="77777777" w:rsidR="00B42B1B" w:rsidRPr="00AD3B77" w:rsidRDefault="00FA6EE5">
      <w:pPr>
        <w:pStyle w:val="AONormal"/>
        <w:ind w:firstLine="420"/>
        <w:jc w:val="both"/>
        <w:rPr>
          <w:rFonts w:hint="eastAsia"/>
          <w:sz w:val="21"/>
        </w:rPr>
      </w:pPr>
      <w:r w:rsidRPr="00AD3B77">
        <w:rPr>
          <w:rFonts w:ascii="宋体" w:eastAsia="宋体" w:hAnsi="宋体" w:cs="宋体" w:hint="eastAsia"/>
          <w:sz w:val="21"/>
        </w:rPr>
        <w:t>（3）乙方分立、合并或者变更住所的，应当及时以书面形式告知甲方。乙方没有及时告知甲方，致使合同履行发生困难的，甲方可以中止合同履行并要求乙方承担由此给甲方造成的损失。</w:t>
      </w:r>
    </w:p>
    <w:p w14:paraId="22DFBE24" w14:textId="77777777" w:rsidR="00B42B1B" w:rsidRPr="00AD3B77" w:rsidRDefault="00FA6EE5">
      <w:pPr>
        <w:spacing w:line="400" w:lineRule="exact"/>
        <w:ind w:firstLine="420"/>
        <w:jc w:val="left"/>
      </w:pPr>
      <w:r w:rsidRPr="00AD3B77">
        <w:rPr>
          <w:rFonts w:ascii="宋体" w:hAnsi="宋体" w:hint="eastAsia"/>
          <w:szCs w:val="21"/>
        </w:rPr>
        <w:t>（4）甲方不得以行政区划调整、政府换届、机构或者职能调整以及相关责任人更替为由中止合同。</w:t>
      </w:r>
    </w:p>
    <w:p w14:paraId="7C8E2AD7"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16.3合同的终止</w:t>
      </w:r>
    </w:p>
    <w:p w14:paraId="750E6A0C"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（1）合同因有效期限届满而终止；</w:t>
      </w:r>
    </w:p>
    <w:p w14:paraId="45073696" w14:textId="77777777" w:rsidR="00B42B1B" w:rsidRPr="00AD3B77" w:rsidRDefault="00FA6EE5">
      <w:pPr>
        <w:spacing w:line="400" w:lineRule="exact"/>
        <w:ind w:firstLine="420"/>
        <w:rPr>
          <w:rFonts w:ascii="宋体" w:hAnsi="宋体" w:cs="宋体" w:hint="eastAsia"/>
          <w:szCs w:val="21"/>
        </w:rPr>
      </w:pPr>
      <w:r w:rsidRPr="00AD3B77">
        <w:rPr>
          <w:rFonts w:ascii="宋体" w:hAnsi="宋体" w:hint="eastAsia"/>
          <w:szCs w:val="21"/>
        </w:rPr>
        <w:t>（2）乙方未按合同约定履行，构成根本性违约的，甲方有权终止合同，</w:t>
      </w:r>
      <w:r w:rsidRPr="00AD3B77">
        <w:rPr>
          <w:rFonts w:ascii="宋体" w:hAnsi="宋体" w:cs="宋体" w:hint="eastAsia"/>
          <w:szCs w:val="21"/>
        </w:rPr>
        <w:t>并追究乙方的违约责任</w:t>
      </w:r>
      <w:r w:rsidRPr="00AD3B77">
        <w:rPr>
          <w:rFonts w:ascii="宋体" w:hAnsi="宋体" w:hint="eastAsia"/>
          <w:szCs w:val="21"/>
        </w:rPr>
        <w:t>。</w:t>
      </w:r>
    </w:p>
    <w:p w14:paraId="40C5E572" w14:textId="77777777" w:rsidR="00B42B1B" w:rsidRPr="00AD3B77" w:rsidRDefault="00FA6EE5">
      <w:pPr>
        <w:pStyle w:val="AONormal"/>
        <w:rPr>
          <w:rFonts w:ascii="宋体" w:hAnsi="宋体" w:hint="eastAsia"/>
        </w:rPr>
      </w:pPr>
      <w:r w:rsidRPr="00AD3B77">
        <w:rPr>
          <w:rFonts w:ascii="宋体" w:hAnsi="宋体" w:hint="eastAsia"/>
        </w:rPr>
        <w:t xml:space="preserve">16.4 </w:t>
      </w:r>
      <w:r w:rsidRPr="00AD3B77">
        <w:rPr>
          <w:rFonts w:ascii="宋体" w:eastAsia="宋体" w:hAnsi="宋体" w:cs="Times New Roman" w:hint="eastAsia"/>
          <w:sz w:val="21"/>
        </w:rPr>
        <w:t>涉及国家利益、社会公共利益的情形</w:t>
      </w:r>
    </w:p>
    <w:p w14:paraId="03000ECD" w14:textId="77777777" w:rsidR="00B42B1B" w:rsidRPr="00AD3B77" w:rsidRDefault="00FA6EE5">
      <w:pPr>
        <w:pStyle w:val="AONormal"/>
        <w:ind w:firstLine="420"/>
        <w:jc w:val="both"/>
        <w:rPr>
          <w:rFonts w:hint="eastAsia"/>
          <w:sz w:val="21"/>
        </w:rPr>
      </w:pPr>
      <w:r w:rsidRPr="00AD3B77">
        <w:rPr>
          <w:rFonts w:ascii="宋体" w:eastAsia="宋体" w:hAnsi="宋体" w:cs="宋体" w:hint="eastAsia"/>
          <w:sz w:val="21"/>
        </w:rPr>
        <w:t>政府采购合同继续履行将损害国家利益和社会公共利益的，双方当事人应当变更、中止或者终止合同。有过错的一方应当承担赔偿责任，双方都有过错的，各自承担相应的责任。</w:t>
      </w:r>
    </w:p>
    <w:p w14:paraId="34446D6B" w14:textId="77777777" w:rsidR="00B42B1B" w:rsidRPr="00AD3B77" w:rsidRDefault="00FA6EE5">
      <w:pPr>
        <w:spacing w:line="400" w:lineRule="exact"/>
        <w:jc w:val="left"/>
        <w:rPr>
          <w:rFonts w:ascii="宋体" w:hAnsi="宋体" w:hint="eastAsia"/>
          <w:b/>
          <w:bCs/>
          <w:sz w:val="24"/>
        </w:rPr>
      </w:pPr>
      <w:r w:rsidRPr="00AD3B77">
        <w:rPr>
          <w:rFonts w:ascii="宋体" w:hAnsi="宋体" w:hint="eastAsia"/>
          <w:b/>
          <w:bCs/>
          <w:sz w:val="24"/>
        </w:rPr>
        <w:t>17. 合同分包</w:t>
      </w:r>
    </w:p>
    <w:p w14:paraId="40267C63"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17.1 乙方不得将合同转包给其他供应商。涉及合同分包的，乙方应根据采购文件和投标（响应）文件规定进行合同分包。</w:t>
      </w:r>
    </w:p>
    <w:p w14:paraId="1F7EBCA1"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17.2 乙方执行政府采购政策向中小企业依法分包的，乙方应当按采购文件和投标（响应）文件签订分包意向协议，分包意向协议属于本合同组成部分。</w:t>
      </w:r>
    </w:p>
    <w:p w14:paraId="5C173E15" w14:textId="77777777" w:rsidR="00B42B1B" w:rsidRPr="00AD3B77" w:rsidRDefault="00FA6EE5">
      <w:pPr>
        <w:spacing w:line="400" w:lineRule="exact"/>
        <w:jc w:val="left"/>
        <w:rPr>
          <w:rFonts w:ascii="宋体" w:hAnsi="宋体" w:hint="eastAsia"/>
          <w:b/>
          <w:bCs/>
          <w:sz w:val="24"/>
        </w:rPr>
      </w:pPr>
      <w:r w:rsidRPr="00AD3B77">
        <w:rPr>
          <w:rFonts w:ascii="宋体" w:hAnsi="宋体" w:hint="eastAsia"/>
          <w:b/>
          <w:bCs/>
          <w:sz w:val="24"/>
        </w:rPr>
        <w:t>18. 不可抗力</w:t>
      </w:r>
    </w:p>
    <w:p w14:paraId="02B5A46B"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18.1 不可抗力是指合同双方不能预见、不能避免且不能克服的客观情况。</w:t>
      </w:r>
    </w:p>
    <w:p w14:paraId="0D7148DB"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18.2 任何一方对由于不可抗力造成的部分或全部不能履行合同不承担违约责任。但迟延履行后发生不可抗力的，不能免除责任。</w:t>
      </w:r>
    </w:p>
    <w:p w14:paraId="4E04C4F0"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80411B1" w14:textId="77777777" w:rsidR="00B42B1B" w:rsidRPr="00AD3B77" w:rsidRDefault="00FA6EE5">
      <w:pPr>
        <w:spacing w:line="400" w:lineRule="exact"/>
        <w:jc w:val="left"/>
        <w:rPr>
          <w:rFonts w:ascii="宋体" w:hAnsi="宋体" w:hint="eastAsia"/>
          <w:b/>
          <w:bCs/>
          <w:sz w:val="24"/>
        </w:rPr>
      </w:pPr>
      <w:r w:rsidRPr="00AD3B77">
        <w:rPr>
          <w:rFonts w:ascii="宋体" w:hAnsi="宋体" w:hint="eastAsia"/>
          <w:b/>
          <w:bCs/>
          <w:sz w:val="24"/>
        </w:rPr>
        <w:t>19. 解决争议的方法</w:t>
      </w:r>
    </w:p>
    <w:p w14:paraId="3F27795C" w14:textId="77777777" w:rsidR="00B42B1B" w:rsidRPr="00AD3B77" w:rsidRDefault="00FA6EE5">
      <w:pPr>
        <w:pStyle w:val="AONormal"/>
        <w:ind w:firstLine="420"/>
        <w:jc w:val="both"/>
        <w:rPr>
          <w:rFonts w:ascii="宋体" w:eastAsia="宋体" w:hAnsi="宋体" w:cs="宋体" w:hint="eastAsia"/>
          <w:sz w:val="21"/>
        </w:rPr>
      </w:pPr>
      <w:r w:rsidRPr="00AD3B77">
        <w:rPr>
          <w:rFonts w:ascii="宋体" w:eastAsia="宋体" w:hAnsi="宋体" w:cs="宋体" w:hint="eastAsia"/>
          <w:sz w:val="21"/>
        </w:rPr>
        <w:lastRenderedPageBreak/>
        <w:t>19.1 因本合同及合同有关事项发生的争议，由甲乙双方友好协商解决。协商不成时，可以向有关组织申请调解。合同一方或双方不愿调解或调解不成的，可以通过仲裁或诉讼的方式解决争议。</w:t>
      </w:r>
    </w:p>
    <w:p w14:paraId="686791E4" w14:textId="77777777" w:rsidR="00B42B1B" w:rsidRPr="00AD3B77" w:rsidRDefault="00FA6EE5">
      <w:pPr>
        <w:pStyle w:val="AONormal"/>
        <w:ind w:firstLine="420"/>
        <w:jc w:val="both"/>
        <w:rPr>
          <w:rFonts w:ascii="宋体" w:eastAsia="宋体" w:hAnsi="宋体" w:cs="宋体" w:hint="eastAsia"/>
          <w:sz w:val="21"/>
        </w:rPr>
      </w:pPr>
      <w:r w:rsidRPr="00AD3B77">
        <w:rPr>
          <w:rFonts w:ascii="宋体" w:eastAsia="宋体" w:hAnsi="宋体" w:cs="宋体" w:hint="eastAsia"/>
          <w:sz w:val="21"/>
        </w:rPr>
        <w:t>19.2 选择仲裁的，应在</w:t>
      </w:r>
      <w:r w:rsidRPr="00AD3B77">
        <w:rPr>
          <w:rFonts w:ascii="宋体" w:eastAsia="宋体" w:hAnsi="宋体" w:cs="宋体" w:hint="eastAsia"/>
          <w:b/>
          <w:bCs/>
          <w:sz w:val="21"/>
        </w:rPr>
        <w:t>【政府采购合同专用条款】</w:t>
      </w:r>
      <w:r w:rsidRPr="00AD3B77">
        <w:rPr>
          <w:rFonts w:ascii="宋体" w:eastAsia="宋体" w:hAnsi="宋体" w:cs="宋体" w:hint="eastAsia"/>
          <w:sz w:val="21"/>
        </w:rPr>
        <w:t>中明确仲裁机构及仲裁地；通过诉讼方式解决的，可以在</w:t>
      </w:r>
      <w:r w:rsidRPr="00AD3B77">
        <w:rPr>
          <w:rFonts w:ascii="宋体" w:eastAsia="宋体" w:hAnsi="宋体" w:cs="宋体" w:hint="eastAsia"/>
          <w:b/>
          <w:bCs/>
          <w:sz w:val="21"/>
        </w:rPr>
        <w:t>【政府采购合同专用条款】</w:t>
      </w:r>
      <w:r w:rsidRPr="00AD3B77">
        <w:rPr>
          <w:rFonts w:ascii="宋体" w:eastAsia="宋体" w:hAnsi="宋体" w:cs="宋体" w:hint="eastAsia"/>
          <w:sz w:val="21"/>
        </w:rPr>
        <w:t>中进一步约定选择与争议有实际联系的地点的人民法院管辖，但管辖法院的约定不得违反级别管辖和专属管辖的规定。</w:t>
      </w:r>
    </w:p>
    <w:p w14:paraId="6854BF01" w14:textId="77777777" w:rsidR="00B42B1B" w:rsidRPr="00AD3B77" w:rsidRDefault="00FA6EE5">
      <w:pPr>
        <w:pStyle w:val="AONormal"/>
        <w:ind w:firstLine="420"/>
        <w:jc w:val="both"/>
        <w:rPr>
          <w:rFonts w:ascii="宋体" w:eastAsia="宋体" w:hAnsi="宋体" w:cs="宋体" w:hint="eastAsia"/>
          <w:sz w:val="21"/>
        </w:rPr>
      </w:pPr>
      <w:r w:rsidRPr="00AD3B77">
        <w:rPr>
          <w:rFonts w:ascii="宋体" w:eastAsia="宋体" w:hAnsi="宋体" w:cs="宋体" w:hint="eastAsia"/>
          <w:sz w:val="21"/>
        </w:rPr>
        <w:t>19.3 如甲乙双方有争议的事项不影响合同其他部分的履行，在争议解决期间，合同其他部分应当继续履行。</w:t>
      </w:r>
    </w:p>
    <w:p w14:paraId="163067C7" w14:textId="77777777" w:rsidR="00B42B1B" w:rsidRPr="00AD3B77" w:rsidRDefault="00FA6EE5">
      <w:pPr>
        <w:spacing w:line="400" w:lineRule="exact"/>
        <w:jc w:val="left"/>
        <w:rPr>
          <w:rFonts w:ascii="宋体" w:hAnsi="宋体" w:hint="eastAsia"/>
          <w:sz w:val="24"/>
        </w:rPr>
      </w:pPr>
      <w:r w:rsidRPr="00AD3B77">
        <w:rPr>
          <w:rFonts w:ascii="宋体" w:hAnsi="宋体" w:hint="eastAsia"/>
          <w:b/>
          <w:sz w:val="24"/>
        </w:rPr>
        <w:t>20. 政府采购政策</w:t>
      </w:r>
    </w:p>
    <w:p w14:paraId="5A09EBAC"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 xml:space="preserve">20.1 </w:t>
      </w:r>
      <w:r w:rsidRPr="00AD3B77">
        <w:rPr>
          <w:rFonts w:ascii="宋体" w:hAnsi="宋体" w:cs="宋体" w:hint="eastAsia"/>
          <w:lang w:val="en-GB"/>
        </w:rPr>
        <w:t>本合同应当按照规定执行政府采购政策。</w:t>
      </w:r>
    </w:p>
    <w:p w14:paraId="49A31008" w14:textId="77777777" w:rsidR="00B42B1B" w:rsidRPr="00AD3B77" w:rsidRDefault="00FA6EE5">
      <w:pPr>
        <w:spacing w:line="400" w:lineRule="exact"/>
        <w:ind w:firstLine="420"/>
        <w:jc w:val="left"/>
        <w:rPr>
          <w:rFonts w:ascii="宋体" w:hAnsi="宋体" w:hint="eastAsia"/>
          <w:szCs w:val="21"/>
        </w:rPr>
      </w:pPr>
      <w:r w:rsidRPr="00AD3B77">
        <w:rPr>
          <w:rFonts w:ascii="宋体" w:hAnsi="宋体"/>
          <w:szCs w:val="21"/>
        </w:rPr>
        <w:t>2</w:t>
      </w:r>
      <w:r w:rsidRPr="00AD3B77">
        <w:rPr>
          <w:rFonts w:ascii="宋体" w:hAnsi="宋体" w:hint="eastAsia"/>
          <w:szCs w:val="21"/>
        </w:rPr>
        <w:t>0.2 本合同依法执行政府采购政策的方式和内容，属于合同履约验收的范围。</w:t>
      </w:r>
      <w:r w:rsidRPr="00AD3B77">
        <w:rPr>
          <w:rFonts w:ascii="宋体" w:hAnsi="宋体" w:cs="宋体" w:hint="eastAsia"/>
        </w:rPr>
        <w:t>甲乙双方</w:t>
      </w:r>
      <w:r w:rsidRPr="00AD3B77">
        <w:rPr>
          <w:rFonts w:ascii="宋体" w:hAnsi="宋体" w:cs="宋体" w:hint="eastAsia"/>
          <w:lang w:val="en-GB"/>
        </w:rPr>
        <w:t>未按规定要求执行政府采购政策造成损失的</w:t>
      </w:r>
      <w:r w:rsidRPr="00AD3B77">
        <w:rPr>
          <w:rFonts w:ascii="宋体" w:hAnsi="宋体" w:hint="eastAsia"/>
          <w:szCs w:val="21"/>
        </w:rPr>
        <w:t>，有过错的一方应当承担赔偿责任，双方都有过错的，各自承担相应的责任。</w:t>
      </w:r>
    </w:p>
    <w:p w14:paraId="0FAAE7FD" w14:textId="77777777" w:rsidR="00B42B1B" w:rsidRPr="00AD3B77" w:rsidRDefault="00FA6EE5">
      <w:pPr>
        <w:pStyle w:val="1c"/>
        <w:spacing w:after="0" w:line="400" w:lineRule="exact"/>
        <w:ind w:firstLine="420"/>
      </w:pPr>
      <w:r w:rsidRPr="00AD3B77">
        <w:rPr>
          <w:rFonts w:ascii="宋体" w:hAnsi="宋体"/>
          <w:szCs w:val="21"/>
        </w:rPr>
        <w:t>2</w:t>
      </w:r>
      <w:r w:rsidRPr="00AD3B77">
        <w:rPr>
          <w:rFonts w:ascii="宋体" w:hAnsi="宋体" w:hint="eastAsia"/>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2A9289A9" w14:textId="77777777" w:rsidR="00B42B1B" w:rsidRPr="00AD3B77" w:rsidRDefault="00FA6EE5">
      <w:pPr>
        <w:spacing w:line="400" w:lineRule="exact"/>
        <w:jc w:val="left"/>
        <w:rPr>
          <w:rFonts w:ascii="宋体" w:hAnsi="宋体" w:hint="eastAsia"/>
          <w:b/>
          <w:sz w:val="24"/>
        </w:rPr>
      </w:pPr>
      <w:r w:rsidRPr="00AD3B77">
        <w:rPr>
          <w:rFonts w:ascii="宋体" w:hAnsi="宋体" w:hint="eastAsia"/>
          <w:b/>
          <w:sz w:val="24"/>
        </w:rPr>
        <w:t>21. 法律适用</w:t>
      </w:r>
    </w:p>
    <w:p w14:paraId="52B7ED70" w14:textId="77777777" w:rsidR="00B42B1B" w:rsidRPr="00AD3B77" w:rsidRDefault="00FA6EE5">
      <w:pPr>
        <w:pStyle w:val="AONormal"/>
        <w:ind w:firstLine="420"/>
        <w:jc w:val="both"/>
        <w:rPr>
          <w:rFonts w:ascii="宋体" w:eastAsia="宋体" w:hAnsi="宋体" w:cs="宋体" w:hint="eastAsia"/>
          <w:sz w:val="21"/>
        </w:rPr>
      </w:pPr>
      <w:r w:rsidRPr="00AD3B77">
        <w:rPr>
          <w:rFonts w:ascii="宋体" w:eastAsia="宋体" w:hAnsi="宋体" w:cs="宋体" w:hint="eastAsia"/>
          <w:sz w:val="21"/>
        </w:rPr>
        <w:t>21.1 本合同的订立、生效、解释、履行及与本合同有关的争议解决，均适用法律、行政法规。</w:t>
      </w:r>
    </w:p>
    <w:p w14:paraId="751CC1BE" w14:textId="77777777" w:rsidR="00B42B1B" w:rsidRPr="00AD3B77" w:rsidRDefault="00FA6EE5">
      <w:pPr>
        <w:pStyle w:val="AONormal"/>
        <w:ind w:firstLine="420"/>
        <w:jc w:val="both"/>
        <w:rPr>
          <w:rFonts w:ascii="宋体" w:eastAsia="宋体" w:hAnsi="宋体" w:cs="宋体" w:hint="eastAsia"/>
          <w:sz w:val="21"/>
        </w:rPr>
      </w:pPr>
      <w:r w:rsidRPr="00AD3B77">
        <w:rPr>
          <w:rFonts w:ascii="宋体" w:eastAsia="宋体" w:hAnsi="宋体" w:cs="宋体" w:hint="eastAsia"/>
          <w:sz w:val="21"/>
        </w:rPr>
        <w:t>21.2 本合同条款与法律、行政法规的强制性规定不一致的，双方当事人应按照法律、行政法规的强制性规定修改本合同的相关条款。</w:t>
      </w:r>
    </w:p>
    <w:p w14:paraId="6B4190FA" w14:textId="77777777" w:rsidR="00B42B1B" w:rsidRPr="00AD3B77" w:rsidRDefault="00FA6EE5">
      <w:pPr>
        <w:spacing w:line="400" w:lineRule="exact"/>
        <w:jc w:val="left"/>
        <w:rPr>
          <w:rFonts w:ascii="宋体" w:hAnsi="宋体" w:hint="eastAsia"/>
          <w:b/>
          <w:sz w:val="24"/>
        </w:rPr>
      </w:pPr>
      <w:r w:rsidRPr="00AD3B77">
        <w:rPr>
          <w:rFonts w:ascii="宋体" w:hAnsi="宋体" w:hint="eastAsia"/>
          <w:b/>
          <w:sz w:val="24"/>
        </w:rPr>
        <w:t>22. 通知</w:t>
      </w:r>
    </w:p>
    <w:p w14:paraId="4D63C9DF" w14:textId="77777777" w:rsidR="00B42B1B" w:rsidRPr="00AD3B77" w:rsidRDefault="00FA6EE5">
      <w:pPr>
        <w:pStyle w:val="AONormal"/>
        <w:ind w:firstLine="420"/>
        <w:jc w:val="both"/>
        <w:rPr>
          <w:rFonts w:ascii="宋体" w:eastAsia="宋体" w:hAnsi="宋体" w:cs="宋体" w:hint="eastAsia"/>
          <w:sz w:val="21"/>
        </w:rPr>
      </w:pPr>
      <w:r w:rsidRPr="00AD3B77">
        <w:rPr>
          <w:rFonts w:ascii="宋体" w:eastAsia="宋体" w:hAnsi="宋体" w:cs="宋体" w:hint="eastAsia"/>
          <w:sz w:val="21"/>
        </w:rPr>
        <w:t>22.1 本合同任何一方向对方发出的通知、信件、数据电文等，应当发送至本合同第一部分《政府采购合同协议书》所约定的通讯地址、联系人、联系电话或电子邮箱。</w:t>
      </w:r>
    </w:p>
    <w:p w14:paraId="08443E04" w14:textId="77777777" w:rsidR="00B42B1B" w:rsidRPr="00AD3B77" w:rsidRDefault="00FA6EE5">
      <w:pPr>
        <w:pStyle w:val="AONormal"/>
        <w:ind w:firstLine="0"/>
        <w:jc w:val="both"/>
        <w:rPr>
          <w:rFonts w:hint="eastAsia"/>
          <w:sz w:val="21"/>
        </w:rPr>
      </w:pPr>
      <w:r w:rsidRPr="00AD3B77">
        <w:rPr>
          <w:rFonts w:ascii="宋体" w:eastAsia="宋体" w:hAnsi="宋体" w:cs="宋体" w:hint="eastAsia"/>
          <w:sz w:val="21"/>
        </w:rPr>
        <w:t xml:space="preserve">    22.2 一方当事人变更名称、住所、联系人、联系电话或电子邮箱等信息的，应当在变更后3日内及时书面通知对方，对方实际收到变更通知前的送达仍为有效送达。</w:t>
      </w:r>
    </w:p>
    <w:p w14:paraId="3D0BD64D"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22.3本合同一方给另一方的通知均应采用书面形式，传真或快递送到本合同中规定的对方的地址和办理签收手续。</w:t>
      </w:r>
    </w:p>
    <w:p w14:paraId="0A292051" w14:textId="77777777" w:rsidR="00B42B1B" w:rsidRPr="00AD3B77" w:rsidRDefault="00FA6EE5">
      <w:pPr>
        <w:spacing w:line="400" w:lineRule="exact"/>
        <w:ind w:firstLine="420"/>
        <w:jc w:val="left"/>
        <w:rPr>
          <w:rFonts w:ascii="宋体" w:hAnsi="宋体" w:hint="eastAsia"/>
          <w:szCs w:val="21"/>
        </w:rPr>
      </w:pPr>
      <w:r w:rsidRPr="00AD3B77">
        <w:rPr>
          <w:rFonts w:ascii="宋体" w:hAnsi="宋体" w:hint="eastAsia"/>
          <w:szCs w:val="21"/>
        </w:rPr>
        <w:t>22.4通知以送达之日或通知书中规定的生效之日起生效，两者中以较迟之日为准。</w:t>
      </w:r>
    </w:p>
    <w:p w14:paraId="66C97CD2" w14:textId="77777777" w:rsidR="00B42B1B" w:rsidRPr="00AD3B77" w:rsidRDefault="00FA6EE5">
      <w:pPr>
        <w:numPr>
          <w:ilvl w:val="0"/>
          <w:numId w:val="11"/>
        </w:numPr>
        <w:spacing w:line="400" w:lineRule="exact"/>
        <w:jc w:val="left"/>
        <w:rPr>
          <w:rFonts w:ascii="宋体" w:hAnsi="宋体" w:hint="eastAsia"/>
          <w:b/>
          <w:bCs/>
          <w:sz w:val="24"/>
        </w:rPr>
      </w:pPr>
      <w:r w:rsidRPr="00AD3B77">
        <w:rPr>
          <w:rFonts w:ascii="宋体" w:hAnsi="宋体" w:hint="eastAsia"/>
          <w:b/>
          <w:bCs/>
          <w:sz w:val="24"/>
        </w:rPr>
        <w:t>合同未尽事项</w:t>
      </w:r>
    </w:p>
    <w:p w14:paraId="5AC6635F" w14:textId="77777777" w:rsidR="00B42B1B" w:rsidRPr="00AD3B77" w:rsidRDefault="00FA6EE5">
      <w:pPr>
        <w:spacing w:line="400" w:lineRule="exact"/>
        <w:ind w:firstLine="420"/>
        <w:jc w:val="left"/>
        <w:rPr>
          <w:rFonts w:ascii="宋体" w:hAnsi="宋体" w:hint="eastAsia"/>
          <w:bCs/>
          <w:szCs w:val="21"/>
        </w:rPr>
      </w:pPr>
      <w:r w:rsidRPr="00AD3B77">
        <w:rPr>
          <w:rFonts w:ascii="宋体" w:hAnsi="宋体" w:hint="eastAsia"/>
          <w:bCs/>
          <w:szCs w:val="21"/>
        </w:rPr>
        <w:t>23.1合同未尽事项见</w:t>
      </w:r>
      <w:r w:rsidRPr="00AD3B77">
        <w:rPr>
          <w:rFonts w:ascii="宋体" w:hAnsi="宋体" w:hint="eastAsia"/>
          <w:b/>
          <w:szCs w:val="21"/>
        </w:rPr>
        <w:t>【政府采购合同专用条款】</w:t>
      </w:r>
      <w:r w:rsidRPr="00AD3B77">
        <w:rPr>
          <w:rFonts w:ascii="宋体" w:hAnsi="宋体" w:hint="eastAsia"/>
          <w:bCs/>
          <w:szCs w:val="21"/>
        </w:rPr>
        <w:t>。</w:t>
      </w:r>
    </w:p>
    <w:p w14:paraId="07DF209C" w14:textId="77777777" w:rsidR="00B42B1B" w:rsidRPr="00AD3B77" w:rsidRDefault="00FA6EE5">
      <w:pPr>
        <w:spacing w:line="400" w:lineRule="exact"/>
        <w:jc w:val="left"/>
        <w:rPr>
          <w:rFonts w:ascii="黑体" w:eastAsia="黑体" w:hAnsi="华文中宋" w:hint="eastAsia"/>
          <w:sz w:val="28"/>
          <w:szCs w:val="28"/>
        </w:rPr>
      </w:pPr>
      <w:r w:rsidRPr="00AD3B77">
        <w:rPr>
          <w:rFonts w:ascii="宋体" w:hAnsi="宋体" w:hint="eastAsia"/>
          <w:bCs/>
          <w:szCs w:val="21"/>
        </w:rPr>
        <w:t xml:space="preserve">    23.2 合同附件与合同正文具有同等的法律效力。</w:t>
      </w:r>
    </w:p>
    <w:p w14:paraId="15F2C622" w14:textId="77777777" w:rsidR="00B42B1B" w:rsidRPr="00AD3B77" w:rsidRDefault="00FA6EE5">
      <w:pPr>
        <w:jc w:val="center"/>
        <w:rPr>
          <w:rFonts w:ascii="黑体" w:eastAsia="黑体" w:hAnsi="华文中宋" w:hint="eastAsia"/>
          <w:sz w:val="28"/>
          <w:szCs w:val="28"/>
        </w:rPr>
      </w:pPr>
      <w:r w:rsidRPr="00AD3B77">
        <w:rPr>
          <w:rFonts w:ascii="黑体" w:eastAsia="黑体" w:hAnsi="华文中宋" w:hint="eastAsia"/>
          <w:sz w:val="28"/>
          <w:szCs w:val="28"/>
        </w:rPr>
        <w:br w:type="page" w:clear="all"/>
      </w:r>
    </w:p>
    <w:p w14:paraId="1DA7C871" w14:textId="77777777" w:rsidR="00B42B1B" w:rsidRPr="00AD3B77" w:rsidRDefault="00FA6EE5" w:rsidP="007019F5">
      <w:pPr>
        <w:jc w:val="center"/>
        <w:rPr>
          <w:szCs w:val="21"/>
        </w:rPr>
      </w:pPr>
      <w:bookmarkStart w:id="93" w:name="_Toc2066"/>
      <w:r w:rsidRPr="00AD3B77">
        <w:rPr>
          <w:rFonts w:hint="eastAsia"/>
          <w:sz w:val="32"/>
          <w:szCs w:val="32"/>
        </w:rPr>
        <w:lastRenderedPageBreak/>
        <w:t>第三节</w:t>
      </w:r>
      <w:r w:rsidRPr="00AD3B77">
        <w:rPr>
          <w:rFonts w:hint="eastAsia"/>
          <w:sz w:val="32"/>
          <w:szCs w:val="32"/>
        </w:rPr>
        <w:t xml:space="preserve"> </w:t>
      </w:r>
      <w:r w:rsidRPr="00AD3B77">
        <w:rPr>
          <w:rFonts w:hint="eastAsia"/>
          <w:sz w:val="32"/>
          <w:szCs w:val="32"/>
        </w:rPr>
        <w:t>政府采购合同专用条款</w:t>
      </w:r>
      <w:bookmarkEnd w:id="93"/>
    </w:p>
    <w:p w14:paraId="5EDB8E19" w14:textId="77777777" w:rsidR="007019F5" w:rsidRPr="00AD3B77" w:rsidRDefault="007019F5" w:rsidP="007019F5">
      <w:pPr>
        <w:jc w:val="center"/>
        <w:rPr>
          <w:szCs w:val="21"/>
        </w:rPr>
      </w:pPr>
    </w:p>
    <w:tbl>
      <w:tblPr>
        <w:tblW w:w="9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980"/>
        <w:gridCol w:w="3118"/>
        <w:gridCol w:w="4330"/>
      </w:tblGrid>
      <w:tr w:rsidR="00B42B1B" w:rsidRPr="00AD3B77" w14:paraId="4617A507"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48C15278"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3B85A102"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第1.2（6）项</w:t>
            </w:r>
          </w:p>
        </w:tc>
        <w:tc>
          <w:tcPr>
            <w:tcW w:w="3118" w:type="dxa"/>
            <w:tcBorders>
              <w:top w:val="single" w:sz="4" w:space="0" w:color="auto"/>
              <w:left w:val="single" w:sz="4" w:space="0" w:color="auto"/>
              <w:bottom w:val="single" w:sz="4" w:space="0" w:color="auto"/>
              <w:right w:val="single" w:sz="4" w:space="0" w:color="auto"/>
            </w:tcBorders>
            <w:vAlign w:val="center"/>
          </w:tcPr>
          <w:p w14:paraId="107E9449"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联合体具体要求</w:t>
            </w:r>
          </w:p>
        </w:tc>
        <w:tc>
          <w:tcPr>
            <w:tcW w:w="4330" w:type="dxa"/>
            <w:tcBorders>
              <w:top w:val="single" w:sz="4" w:space="0" w:color="auto"/>
              <w:left w:val="single" w:sz="4" w:space="0" w:color="auto"/>
              <w:bottom w:val="single" w:sz="4" w:space="0" w:color="auto"/>
              <w:right w:val="single" w:sz="4" w:space="0" w:color="auto"/>
            </w:tcBorders>
            <w:vAlign w:val="center"/>
          </w:tcPr>
          <w:p w14:paraId="630B5DBA" w14:textId="77777777" w:rsidR="00B42B1B" w:rsidRPr="00AD3B77" w:rsidRDefault="00FA6EE5" w:rsidP="0039280D">
            <w:pPr>
              <w:pStyle w:val="TableText"/>
              <w:spacing w:line="360" w:lineRule="auto"/>
              <w:ind w:left="112"/>
              <w:rPr>
                <w:rFonts w:hint="eastAsia"/>
                <w:sz w:val="21"/>
                <w:szCs w:val="21"/>
                <w:lang w:eastAsia="zh-CN"/>
              </w:rPr>
            </w:pPr>
            <w:r w:rsidRPr="00AD3B77">
              <w:rPr>
                <w:rFonts w:hint="eastAsia"/>
                <w:spacing w:val="9"/>
                <w:sz w:val="21"/>
                <w:szCs w:val="21"/>
                <w:lang w:eastAsia="zh-CN"/>
              </w:rPr>
              <w:t>本标项不接受联合体投标</w:t>
            </w:r>
          </w:p>
        </w:tc>
      </w:tr>
      <w:tr w:rsidR="00B42B1B" w:rsidRPr="00AD3B77" w14:paraId="79CF8B0F" w14:textId="77777777" w:rsidTr="0039280D">
        <w:trPr>
          <w:trHeight w:val="604"/>
        </w:trPr>
        <w:tc>
          <w:tcPr>
            <w:tcW w:w="1980" w:type="dxa"/>
            <w:tcBorders>
              <w:top w:val="single" w:sz="4" w:space="0" w:color="auto"/>
              <w:left w:val="single" w:sz="4" w:space="0" w:color="auto"/>
              <w:bottom w:val="single" w:sz="4" w:space="0" w:color="auto"/>
              <w:right w:val="single" w:sz="4" w:space="0" w:color="auto"/>
            </w:tcBorders>
            <w:vAlign w:val="center"/>
          </w:tcPr>
          <w:p w14:paraId="1422CC12"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15FB8FCE"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第1.2（7）项</w:t>
            </w:r>
          </w:p>
        </w:tc>
        <w:tc>
          <w:tcPr>
            <w:tcW w:w="3118" w:type="dxa"/>
            <w:tcBorders>
              <w:top w:val="single" w:sz="4" w:space="0" w:color="auto"/>
              <w:left w:val="single" w:sz="4" w:space="0" w:color="auto"/>
              <w:bottom w:val="single" w:sz="4" w:space="0" w:color="auto"/>
              <w:right w:val="single" w:sz="4" w:space="0" w:color="auto"/>
            </w:tcBorders>
            <w:vAlign w:val="center"/>
          </w:tcPr>
          <w:p w14:paraId="6EC88D54"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其他术语解释</w:t>
            </w:r>
          </w:p>
        </w:tc>
        <w:tc>
          <w:tcPr>
            <w:tcW w:w="4330" w:type="dxa"/>
            <w:tcBorders>
              <w:top w:val="single" w:sz="4" w:space="0" w:color="auto"/>
              <w:left w:val="single" w:sz="4" w:space="0" w:color="auto"/>
              <w:bottom w:val="single" w:sz="4" w:space="0" w:color="auto"/>
              <w:right w:val="single" w:sz="4" w:space="0" w:color="auto"/>
            </w:tcBorders>
            <w:vAlign w:val="center"/>
          </w:tcPr>
          <w:p w14:paraId="1EE2B1E6" w14:textId="77777777" w:rsidR="00B42B1B" w:rsidRPr="00AD3B77" w:rsidRDefault="00FA6EE5" w:rsidP="0039280D">
            <w:pPr>
              <w:pStyle w:val="TableText"/>
              <w:spacing w:line="360" w:lineRule="auto"/>
              <w:ind w:left="112"/>
              <w:rPr>
                <w:rFonts w:hint="eastAsia"/>
                <w:sz w:val="21"/>
                <w:szCs w:val="21"/>
                <w:lang w:eastAsia="zh-CN"/>
              </w:rPr>
            </w:pPr>
            <w:r w:rsidRPr="00AD3B77">
              <w:rPr>
                <w:rFonts w:hint="eastAsia"/>
                <w:sz w:val="21"/>
                <w:szCs w:val="21"/>
              </w:rPr>
              <w:t>无</w:t>
            </w:r>
          </w:p>
        </w:tc>
      </w:tr>
      <w:tr w:rsidR="00B42B1B" w:rsidRPr="00AD3B77" w14:paraId="717A56A5"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2A16BBBB"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452CC362"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第4.4款</w:t>
            </w:r>
          </w:p>
        </w:tc>
        <w:tc>
          <w:tcPr>
            <w:tcW w:w="3118" w:type="dxa"/>
            <w:tcBorders>
              <w:top w:val="single" w:sz="4" w:space="0" w:color="auto"/>
              <w:left w:val="single" w:sz="4" w:space="0" w:color="auto"/>
              <w:bottom w:val="single" w:sz="4" w:space="0" w:color="auto"/>
              <w:right w:val="single" w:sz="4" w:space="0" w:color="auto"/>
            </w:tcBorders>
            <w:vAlign w:val="center"/>
          </w:tcPr>
          <w:p w14:paraId="61506742"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履约验收中甲方提出异议或作出说明的期限</w:t>
            </w:r>
          </w:p>
        </w:tc>
        <w:tc>
          <w:tcPr>
            <w:tcW w:w="4330" w:type="dxa"/>
            <w:tcBorders>
              <w:top w:val="single" w:sz="4" w:space="0" w:color="auto"/>
              <w:left w:val="single" w:sz="4" w:space="0" w:color="auto"/>
              <w:bottom w:val="single" w:sz="4" w:space="0" w:color="auto"/>
              <w:right w:val="single" w:sz="4" w:space="0" w:color="auto"/>
            </w:tcBorders>
            <w:vAlign w:val="center"/>
          </w:tcPr>
          <w:p w14:paraId="649634F4" w14:textId="1E47A2F4" w:rsidR="00B42B1B" w:rsidRPr="00AD3B77" w:rsidRDefault="00EE4E41" w:rsidP="0039280D">
            <w:pPr>
              <w:pStyle w:val="TableText"/>
              <w:spacing w:line="360" w:lineRule="auto"/>
              <w:ind w:left="113"/>
              <w:rPr>
                <w:rFonts w:hint="eastAsia"/>
                <w:sz w:val="21"/>
                <w:szCs w:val="21"/>
                <w:lang w:eastAsia="zh-CN"/>
              </w:rPr>
            </w:pPr>
            <w:r w:rsidRPr="00AD3B77">
              <w:rPr>
                <w:rFonts w:hint="eastAsia"/>
                <w:spacing w:val="4"/>
                <w:sz w:val="21"/>
                <w:szCs w:val="21"/>
                <w:lang w:eastAsia="zh-CN"/>
              </w:rPr>
              <w:t>五</w:t>
            </w:r>
            <w:r w:rsidR="00FA6EE5" w:rsidRPr="00AD3B77">
              <w:rPr>
                <w:rFonts w:hint="eastAsia"/>
                <w:spacing w:val="4"/>
                <w:sz w:val="21"/>
                <w:szCs w:val="21"/>
              </w:rPr>
              <w:t>个工作日</w:t>
            </w:r>
          </w:p>
        </w:tc>
      </w:tr>
      <w:tr w:rsidR="00B42B1B" w:rsidRPr="00AD3B77" w14:paraId="14F027ED"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7D5AE841"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238D109B"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第4.6款</w:t>
            </w:r>
          </w:p>
        </w:tc>
        <w:tc>
          <w:tcPr>
            <w:tcW w:w="3118" w:type="dxa"/>
            <w:tcBorders>
              <w:top w:val="single" w:sz="4" w:space="0" w:color="auto"/>
              <w:left w:val="single" w:sz="4" w:space="0" w:color="auto"/>
              <w:bottom w:val="single" w:sz="4" w:space="0" w:color="auto"/>
              <w:right w:val="single" w:sz="4" w:space="0" w:color="auto"/>
            </w:tcBorders>
            <w:vAlign w:val="center"/>
          </w:tcPr>
          <w:p w14:paraId="75C2E20C"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约定甲方承担的其他义务和责任</w:t>
            </w:r>
          </w:p>
        </w:tc>
        <w:tc>
          <w:tcPr>
            <w:tcW w:w="4330" w:type="dxa"/>
            <w:tcBorders>
              <w:top w:val="single" w:sz="4" w:space="0" w:color="auto"/>
              <w:left w:val="single" w:sz="4" w:space="0" w:color="auto"/>
              <w:bottom w:val="single" w:sz="4" w:space="0" w:color="auto"/>
              <w:right w:val="single" w:sz="4" w:space="0" w:color="auto"/>
            </w:tcBorders>
            <w:vAlign w:val="center"/>
          </w:tcPr>
          <w:p w14:paraId="5066DB19" w14:textId="77777777" w:rsidR="00B42B1B" w:rsidRPr="00AD3B77" w:rsidRDefault="00FA6EE5" w:rsidP="0039280D">
            <w:pPr>
              <w:pStyle w:val="TableText"/>
              <w:spacing w:line="360" w:lineRule="auto"/>
              <w:ind w:left="115"/>
              <w:rPr>
                <w:rFonts w:hint="eastAsia"/>
                <w:sz w:val="21"/>
                <w:szCs w:val="21"/>
                <w:lang w:eastAsia="zh-CN"/>
              </w:rPr>
            </w:pPr>
            <w:r w:rsidRPr="00AD3B77">
              <w:rPr>
                <w:rFonts w:hint="eastAsia"/>
                <w:spacing w:val="8"/>
                <w:sz w:val="21"/>
                <w:szCs w:val="21"/>
                <w:lang w:eastAsia="zh-CN"/>
              </w:rPr>
              <w:t>具体以合同签订时约定为准</w:t>
            </w:r>
          </w:p>
        </w:tc>
      </w:tr>
      <w:tr w:rsidR="00B42B1B" w:rsidRPr="00AD3B77" w14:paraId="1FD34C2A"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5C385A68"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78F1212B"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第5.4款</w:t>
            </w:r>
          </w:p>
        </w:tc>
        <w:tc>
          <w:tcPr>
            <w:tcW w:w="3118" w:type="dxa"/>
            <w:tcBorders>
              <w:top w:val="single" w:sz="4" w:space="0" w:color="auto"/>
              <w:left w:val="single" w:sz="4" w:space="0" w:color="auto"/>
              <w:bottom w:val="single" w:sz="4" w:space="0" w:color="auto"/>
              <w:right w:val="single" w:sz="4" w:space="0" w:color="auto"/>
            </w:tcBorders>
            <w:vAlign w:val="center"/>
          </w:tcPr>
          <w:p w14:paraId="55926335"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约定乙方承担的其他义务和责任</w:t>
            </w:r>
          </w:p>
        </w:tc>
        <w:tc>
          <w:tcPr>
            <w:tcW w:w="4330" w:type="dxa"/>
            <w:tcBorders>
              <w:top w:val="single" w:sz="4" w:space="0" w:color="auto"/>
              <w:left w:val="single" w:sz="4" w:space="0" w:color="auto"/>
              <w:bottom w:val="single" w:sz="4" w:space="0" w:color="auto"/>
              <w:right w:val="single" w:sz="4" w:space="0" w:color="auto"/>
            </w:tcBorders>
            <w:vAlign w:val="center"/>
          </w:tcPr>
          <w:p w14:paraId="6BF4DA5E" w14:textId="77777777" w:rsidR="00B42B1B" w:rsidRPr="00AD3B77" w:rsidRDefault="00FA6EE5" w:rsidP="0039280D">
            <w:pPr>
              <w:pStyle w:val="TableText"/>
              <w:spacing w:line="360" w:lineRule="auto"/>
              <w:ind w:left="112" w:right="119" w:firstLine="435"/>
              <w:rPr>
                <w:rFonts w:hint="eastAsia"/>
                <w:sz w:val="21"/>
                <w:szCs w:val="21"/>
                <w:lang w:eastAsia="zh-CN"/>
              </w:rPr>
            </w:pPr>
            <w:r w:rsidRPr="00AD3B77">
              <w:rPr>
                <w:rFonts w:hint="eastAsia"/>
                <w:spacing w:val="13"/>
                <w:sz w:val="21"/>
                <w:szCs w:val="21"/>
                <w:lang w:eastAsia="zh-CN"/>
              </w:rPr>
              <w:t>乙方应保证所提供货物在使用时不会侵犯任何第三方的专利权、商标权、工业</w:t>
            </w:r>
            <w:r w:rsidRPr="00AD3B77">
              <w:rPr>
                <w:rFonts w:hint="eastAsia"/>
                <w:spacing w:val="7"/>
                <w:sz w:val="21"/>
                <w:szCs w:val="21"/>
                <w:lang w:eastAsia="zh-CN"/>
              </w:rPr>
              <w:t>设计权或其他权利。</w:t>
            </w:r>
          </w:p>
          <w:p w14:paraId="2B6A3A7E" w14:textId="77777777" w:rsidR="00B42B1B" w:rsidRPr="00AD3B77" w:rsidRDefault="00FA6EE5" w:rsidP="0039280D">
            <w:pPr>
              <w:pStyle w:val="TableText"/>
              <w:spacing w:line="360" w:lineRule="auto"/>
              <w:ind w:left="111" w:right="116" w:firstLine="437"/>
              <w:rPr>
                <w:rFonts w:hint="eastAsia"/>
                <w:sz w:val="21"/>
                <w:szCs w:val="21"/>
                <w:lang w:eastAsia="zh-CN"/>
              </w:rPr>
            </w:pPr>
            <w:r w:rsidRPr="00AD3B77">
              <w:rPr>
                <w:rFonts w:hint="eastAsia"/>
                <w:spacing w:val="13"/>
                <w:sz w:val="21"/>
                <w:szCs w:val="21"/>
                <w:lang w:eastAsia="zh-CN"/>
              </w:rPr>
              <w:t>乙方应按竞争性谈判文件规定、本合同约定的时间向甲方提供使用货物的有关技术资</w:t>
            </w:r>
            <w:r w:rsidRPr="00AD3B77">
              <w:rPr>
                <w:rFonts w:hint="eastAsia"/>
                <w:sz w:val="21"/>
                <w:szCs w:val="21"/>
                <w:lang w:eastAsia="zh-CN"/>
              </w:rPr>
              <w:t>料。</w:t>
            </w:r>
          </w:p>
          <w:p w14:paraId="2552AE72" w14:textId="77777777" w:rsidR="00B42B1B" w:rsidRPr="00AD3B77" w:rsidRDefault="00FA6EE5" w:rsidP="0039280D">
            <w:pPr>
              <w:pStyle w:val="1b"/>
              <w:spacing w:line="360" w:lineRule="auto"/>
              <w:rPr>
                <w:rFonts w:ascii="宋体" w:hAnsi="宋体" w:cs="宋体" w:hint="eastAsia"/>
                <w:szCs w:val="21"/>
              </w:rPr>
            </w:pPr>
            <w:r w:rsidRPr="00AD3B77">
              <w:rPr>
                <w:rFonts w:ascii="宋体" w:hAnsi="宋体" w:cs="宋体" w:hint="eastAsia"/>
                <w:spacing w:val="14"/>
                <w:szCs w:val="21"/>
              </w:rPr>
              <w:t>没有甲方事先书面同意，乙方不得将</w:t>
            </w:r>
            <w:r w:rsidRPr="00AD3B77">
              <w:rPr>
                <w:rFonts w:ascii="宋体" w:hAnsi="宋体" w:cs="宋体" w:hint="eastAsia"/>
                <w:spacing w:val="13"/>
                <w:szCs w:val="21"/>
              </w:rPr>
              <w:t>由甲方提供的有关合同或任何合同条文、</w:t>
            </w:r>
            <w:r w:rsidRPr="00AD3B77">
              <w:rPr>
                <w:rFonts w:ascii="宋体" w:hAnsi="宋体" w:cs="宋体" w:hint="eastAsia"/>
                <w:spacing w:val="11"/>
                <w:szCs w:val="21"/>
              </w:rPr>
              <w:t>规格、计划、图纸、样品或资料提供给与</w:t>
            </w:r>
            <w:r w:rsidRPr="00AD3B77">
              <w:rPr>
                <w:rFonts w:ascii="宋体" w:hAnsi="宋体" w:cs="宋体" w:hint="eastAsia"/>
                <w:spacing w:val="13"/>
                <w:szCs w:val="21"/>
              </w:rPr>
              <w:t>履行本合同无关的任何其他人。即使向履行本合同有关的人员提供，也应注意保密3年</w:t>
            </w:r>
            <w:r w:rsidRPr="00AD3B77">
              <w:rPr>
                <w:rFonts w:ascii="宋体" w:hAnsi="宋体" w:cs="宋体" w:hint="eastAsia"/>
                <w:spacing w:val="8"/>
                <w:szCs w:val="21"/>
              </w:rPr>
              <w:t>并限于履行合同的必需范围，</w:t>
            </w:r>
            <w:r w:rsidRPr="00AD3B77">
              <w:rPr>
                <w:rFonts w:ascii="宋体" w:hAnsi="宋体" w:cs="宋体" w:hint="eastAsia"/>
                <w:szCs w:val="21"/>
              </w:rPr>
              <w:t>必要的可签订保密协议</w:t>
            </w:r>
            <w:r w:rsidRPr="00AD3B77">
              <w:rPr>
                <w:rFonts w:ascii="宋体" w:hAnsi="宋体" w:cs="宋体" w:hint="eastAsia"/>
                <w:spacing w:val="8"/>
                <w:szCs w:val="21"/>
              </w:rPr>
              <w:t>。</w:t>
            </w:r>
          </w:p>
          <w:p w14:paraId="6FFB0781" w14:textId="77777777" w:rsidR="00B42B1B" w:rsidRPr="00AD3B77" w:rsidRDefault="00FA6EE5" w:rsidP="0039280D">
            <w:pPr>
              <w:pStyle w:val="TableText"/>
              <w:spacing w:line="360" w:lineRule="auto"/>
              <w:ind w:left="110" w:right="119" w:firstLine="437"/>
              <w:rPr>
                <w:rFonts w:hint="eastAsia"/>
                <w:sz w:val="21"/>
                <w:szCs w:val="21"/>
                <w:lang w:eastAsia="zh-CN"/>
              </w:rPr>
            </w:pPr>
            <w:r w:rsidRPr="00AD3B77">
              <w:rPr>
                <w:rFonts w:hint="eastAsia"/>
                <w:spacing w:val="13"/>
                <w:sz w:val="21"/>
                <w:szCs w:val="21"/>
                <w:lang w:eastAsia="zh-CN"/>
              </w:rPr>
              <w:t>乙方保证所交付的货物的所有权完全</w:t>
            </w:r>
            <w:r w:rsidRPr="00AD3B77">
              <w:rPr>
                <w:rFonts w:hint="eastAsia"/>
                <w:spacing w:val="14"/>
                <w:sz w:val="21"/>
                <w:szCs w:val="21"/>
                <w:lang w:eastAsia="zh-CN"/>
              </w:rPr>
              <w:t>属于乙方且无任何抵押、质押、查封等产</w:t>
            </w:r>
            <w:r w:rsidRPr="00AD3B77">
              <w:rPr>
                <w:rFonts w:hint="eastAsia"/>
                <w:spacing w:val="5"/>
                <w:sz w:val="21"/>
                <w:szCs w:val="21"/>
                <w:lang w:eastAsia="zh-CN"/>
              </w:rPr>
              <w:t>权瑕疵。</w:t>
            </w:r>
          </w:p>
          <w:p w14:paraId="0C5BD3A2" w14:textId="77777777" w:rsidR="00B42B1B" w:rsidRPr="00AD3B77" w:rsidRDefault="00FA6EE5" w:rsidP="0039280D">
            <w:pPr>
              <w:pStyle w:val="TableText"/>
              <w:spacing w:line="360" w:lineRule="auto"/>
              <w:ind w:left="111" w:right="119" w:firstLine="437"/>
              <w:rPr>
                <w:rFonts w:hint="eastAsia"/>
                <w:sz w:val="21"/>
                <w:szCs w:val="21"/>
                <w:lang w:eastAsia="zh-CN"/>
              </w:rPr>
            </w:pPr>
            <w:r w:rsidRPr="00AD3B77">
              <w:rPr>
                <w:rFonts w:hint="eastAsia"/>
                <w:spacing w:val="13"/>
                <w:sz w:val="21"/>
                <w:szCs w:val="21"/>
                <w:lang w:eastAsia="zh-CN"/>
              </w:rPr>
              <w:t>乙方就交付给甲方的货物，负有保证</w:t>
            </w:r>
            <w:r w:rsidRPr="00AD3B77">
              <w:rPr>
                <w:rFonts w:hint="eastAsia"/>
                <w:spacing w:val="8"/>
                <w:sz w:val="21"/>
                <w:szCs w:val="21"/>
                <w:lang w:eastAsia="zh-CN"/>
              </w:rPr>
              <w:t>第三人不得向甲方主张任何权利的义务。</w:t>
            </w:r>
          </w:p>
          <w:p w14:paraId="39D29364" w14:textId="4D516166" w:rsidR="00B42B1B" w:rsidRPr="00AD3B77" w:rsidRDefault="00FA6EE5" w:rsidP="0039280D">
            <w:pPr>
              <w:pStyle w:val="TableText"/>
              <w:spacing w:line="360" w:lineRule="auto"/>
              <w:ind w:left="119" w:right="119" w:firstLine="415"/>
              <w:rPr>
                <w:rFonts w:hint="eastAsia"/>
                <w:sz w:val="21"/>
                <w:szCs w:val="21"/>
                <w:lang w:eastAsia="zh-CN"/>
              </w:rPr>
            </w:pPr>
            <w:r w:rsidRPr="00AD3B77">
              <w:rPr>
                <w:rFonts w:hint="eastAsia"/>
                <w:spacing w:val="14"/>
                <w:sz w:val="21"/>
                <w:szCs w:val="21"/>
                <w:lang w:eastAsia="zh-CN"/>
              </w:rPr>
              <w:t>如采购项目涉及采购标的的知识产权</w:t>
            </w:r>
            <w:r w:rsidRPr="00AD3B77">
              <w:rPr>
                <w:rFonts w:hint="eastAsia"/>
                <w:spacing w:val="5"/>
                <w:sz w:val="21"/>
                <w:szCs w:val="21"/>
                <w:lang w:eastAsia="zh-CN"/>
              </w:rPr>
              <w:t>归属的，产权归属为：</w:t>
            </w:r>
            <w:r w:rsidRPr="00AD3B77">
              <w:rPr>
                <w:rFonts w:hint="eastAsia"/>
                <w:spacing w:val="5"/>
                <w:sz w:val="21"/>
                <w:szCs w:val="21"/>
                <w:u w:val="single"/>
                <w:lang w:eastAsia="zh-CN"/>
              </w:rPr>
              <w:t>甲方</w:t>
            </w:r>
          </w:p>
          <w:p w14:paraId="5E6D3D3E" w14:textId="77777777" w:rsidR="00B42B1B" w:rsidRPr="00AD3B77" w:rsidRDefault="00FA6EE5" w:rsidP="0039280D">
            <w:pPr>
              <w:pStyle w:val="TableText"/>
              <w:spacing w:line="360" w:lineRule="auto"/>
              <w:ind w:left="111" w:right="48" w:firstLine="424"/>
              <w:rPr>
                <w:rFonts w:hint="eastAsia"/>
                <w:sz w:val="21"/>
                <w:szCs w:val="21"/>
                <w:lang w:eastAsia="zh-CN"/>
              </w:rPr>
            </w:pPr>
            <w:r w:rsidRPr="00AD3B77">
              <w:rPr>
                <w:rFonts w:hint="eastAsia"/>
                <w:spacing w:val="6"/>
                <w:sz w:val="21"/>
                <w:szCs w:val="21"/>
                <w:lang w:eastAsia="zh-CN"/>
              </w:rPr>
              <w:t>处理方式</w:t>
            </w:r>
            <w:r w:rsidRPr="00AD3B77">
              <w:rPr>
                <w:rFonts w:hint="eastAsia"/>
                <w:spacing w:val="6"/>
                <w:sz w:val="21"/>
                <w:szCs w:val="21"/>
                <w:u w:val="single"/>
                <w:lang w:eastAsia="zh-CN"/>
              </w:rPr>
              <w:t>：甲方在中华人民共和国境</w:t>
            </w:r>
            <w:r w:rsidRPr="00AD3B77">
              <w:rPr>
                <w:rFonts w:hint="eastAsia"/>
                <w:spacing w:val="9"/>
                <w:sz w:val="21"/>
                <w:szCs w:val="21"/>
                <w:u w:val="single"/>
                <w:lang w:eastAsia="zh-CN"/>
              </w:rPr>
              <w:t>内使用乙方提供的产品及服务时免受第三方提出的侵犯其专利权或其它知识</w:t>
            </w:r>
            <w:r w:rsidRPr="00AD3B77">
              <w:rPr>
                <w:rFonts w:hint="eastAsia"/>
                <w:spacing w:val="9"/>
                <w:sz w:val="21"/>
                <w:szCs w:val="21"/>
                <w:u w:val="single"/>
                <w:lang w:eastAsia="zh-CN"/>
              </w:rPr>
              <w:lastRenderedPageBreak/>
              <w:t>产权的起诉。如果第三方提出侵权指控，乙方应承担由此而引起的一切法律责任和费用。如甲方因第三方提出的侵权指控承担赔偿责任，甲方有权向乙方追偿（追偿的范围</w:t>
            </w:r>
            <w:r w:rsidRPr="00AD3B77">
              <w:rPr>
                <w:rFonts w:hint="eastAsia"/>
                <w:spacing w:val="6"/>
                <w:sz w:val="21"/>
                <w:szCs w:val="21"/>
                <w:u w:val="single"/>
                <w:lang w:eastAsia="zh-CN"/>
              </w:rPr>
              <w:t>包括但不限于赔偿款项、执行费、律师费、</w:t>
            </w:r>
            <w:r w:rsidRPr="00AD3B77">
              <w:rPr>
                <w:rFonts w:hint="eastAsia"/>
                <w:spacing w:val="9"/>
                <w:sz w:val="21"/>
                <w:szCs w:val="21"/>
                <w:u w:val="single"/>
                <w:lang w:eastAsia="zh-CN"/>
              </w:rPr>
              <w:t>保全费、鉴定费等费用以及甲方因解决与第三方纠纷支出的所有费用（律师费、保</w:t>
            </w:r>
            <w:r w:rsidRPr="00AD3B77">
              <w:rPr>
                <w:rFonts w:hint="eastAsia"/>
                <w:spacing w:val="7"/>
                <w:sz w:val="21"/>
                <w:szCs w:val="21"/>
                <w:u w:val="single"/>
                <w:lang w:eastAsia="zh-CN"/>
              </w:rPr>
              <w:t>全费、鉴定费等</w:t>
            </w:r>
            <w:r w:rsidRPr="00AD3B77">
              <w:rPr>
                <w:rFonts w:hint="eastAsia"/>
                <w:spacing w:val="5"/>
                <w:sz w:val="21"/>
                <w:szCs w:val="21"/>
                <w:u w:val="single"/>
                <w:lang w:eastAsia="zh-CN"/>
              </w:rPr>
              <w:t>）</w:t>
            </w:r>
            <w:r w:rsidRPr="00AD3B77">
              <w:rPr>
                <w:rFonts w:hint="eastAsia"/>
                <w:spacing w:val="7"/>
                <w:sz w:val="21"/>
                <w:szCs w:val="21"/>
                <w:u w:val="single"/>
                <w:lang w:eastAsia="zh-CN"/>
              </w:rPr>
              <w:t>。</w:t>
            </w:r>
          </w:p>
        </w:tc>
      </w:tr>
      <w:tr w:rsidR="00B42B1B" w:rsidRPr="00AD3B77" w14:paraId="2C9CB1AD"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081DBC88"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77D655A4"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第6.1款</w:t>
            </w:r>
          </w:p>
        </w:tc>
        <w:tc>
          <w:tcPr>
            <w:tcW w:w="3118" w:type="dxa"/>
            <w:tcBorders>
              <w:top w:val="single" w:sz="4" w:space="0" w:color="auto"/>
              <w:left w:val="single" w:sz="4" w:space="0" w:color="auto"/>
              <w:bottom w:val="single" w:sz="4" w:space="0" w:color="auto"/>
              <w:right w:val="single" w:sz="4" w:space="0" w:color="auto"/>
            </w:tcBorders>
            <w:vAlign w:val="center"/>
          </w:tcPr>
          <w:p w14:paraId="74A0632B"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履行合同义务的顺序</w:t>
            </w:r>
          </w:p>
        </w:tc>
        <w:tc>
          <w:tcPr>
            <w:tcW w:w="4330" w:type="dxa"/>
            <w:tcBorders>
              <w:top w:val="single" w:sz="4" w:space="0" w:color="auto"/>
              <w:left w:val="single" w:sz="4" w:space="0" w:color="auto"/>
              <w:bottom w:val="single" w:sz="4" w:space="0" w:color="auto"/>
              <w:right w:val="single" w:sz="4" w:space="0" w:color="auto"/>
            </w:tcBorders>
            <w:vAlign w:val="center"/>
          </w:tcPr>
          <w:p w14:paraId="48096CB8" w14:textId="77777777" w:rsidR="00B42B1B" w:rsidRPr="00AD3B77" w:rsidRDefault="00FA6EE5" w:rsidP="0039280D">
            <w:pPr>
              <w:pStyle w:val="TableText"/>
              <w:spacing w:line="360" w:lineRule="auto"/>
              <w:ind w:left="112"/>
              <w:rPr>
                <w:rFonts w:hint="eastAsia"/>
                <w:sz w:val="21"/>
                <w:szCs w:val="21"/>
                <w:lang w:eastAsia="zh-CN"/>
              </w:rPr>
            </w:pPr>
            <w:r w:rsidRPr="00AD3B77">
              <w:rPr>
                <w:rFonts w:hint="eastAsia"/>
                <w:sz w:val="21"/>
                <w:szCs w:val="21"/>
              </w:rPr>
              <w:t>无</w:t>
            </w:r>
          </w:p>
        </w:tc>
      </w:tr>
      <w:tr w:rsidR="00B42B1B" w:rsidRPr="00AD3B77" w14:paraId="3C25FFCA" w14:textId="77777777" w:rsidTr="0039280D">
        <w:trPr>
          <w:trHeight w:val="667"/>
        </w:trPr>
        <w:tc>
          <w:tcPr>
            <w:tcW w:w="1980" w:type="dxa"/>
            <w:vMerge w:val="restart"/>
            <w:tcBorders>
              <w:top w:val="single" w:sz="4" w:space="0" w:color="auto"/>
              <w:left w:val="single" w:sz="4" w:space="0" w:color="auto"/>
              <w:bottom w:val="single" w:sz="4" w:space="0" w:color="auto"/>
              <w:right w:val="single" w:sz="4" w:space="0" w:color="auto"/>
            </w:tcBorders>
            <w:vAlign w:val="center"/>
          </w:tcPr>
          <w:p w14:paraId="125903BB"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7BF0D427"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第7.1款</w:t>
            </w:r>
          </w:p>
        </w:tc>
        <w:tc>
          <w:tcPr>
            <w:tcW w:w="3118" w:type="dxa"/>
            <w:tcBorders>
              <w:top w:val="single" w:sz="4" w:space="0" w:color="auto"/>
              <w:left w:val="single" w:sz="4" w:space="0" w:color="auto"/>
              <w:bottom w:val="single" w:sz="4" w:space="0" w:color="auto"/>
              <w:right w:val="single" w:sz="4" w:space="0" w:color="auto"/>
            </w:tcBorders>
            <w:vAlign w:val="center"/>
          </w:tcPr>
          <w:p w14:paraId="6107D759"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包装特殊要求</w:t>
            </w:r>
          </w:p>
        </w:tc>
        <w:tc>
          <w:tcPr>
            <w:tcW w:w="4330" w:type="dxa"/>
            <w:tcBorders>
              <w:top w:val="single" w:sz="4" w:space="0" w:color="auto"/>
              <w:left w:val="single" w:sz="4" w:space="0" w:color="auto"/>
              <w:bottom w:val="single" w:sz="4" w:space="0" w:color="auto"/>
              <w:right w:val="single" w:sz="4" w:space="0" w:color="auto"/>
            </w:tcBorders>
            <w:vAlign w:val="center"/>
          </w:tcPr>
          <w:p w14:paraId="04DD62DA" w14:textId="77777777" w:rsidR="00B42B1B" w:rsidRPr="00AD3B77" w:rsidRDefault="00FA6EE5" w:rsidP="0039280D">
            <w:pPr>
              <w:pStyle w:val="TableText"/>
              <w:spacing w:line="360" w:lineRule="auto"/>
              <w:ind w:left="110" w:right="119" w:firstLine="17"/>
              <w:rPr>
                <w:rFonts w:hint="eastAsia"/>
                <w:sz w:val="21"/>
                <w:szCs w:val="21"/>
                <w:lang w:eastAsia="zh-CN"/>
              </w:rPr>
            </w:pPr>
            <w:r w:rsidRPr="00AD3B77">
              <w:rPr>
                <w:rFonts w:hint="eastAsia"/>
                <w:spacing w:val="13"/>
                <w:sz w:val="21"/>
                <w:szCs w:val="21"/>
                <w:lang w:eastAsia="zh-CN"/>
              </w:rPr>
              <w:t>乙方应将所提供货物的装箱清单、质量检</w:t>
            </w:r>
            <w:r w:rsidRPr="00AD3B77">
              <w:rPr>
                <w:rFonts w:hint="eastAsia"/>
                <w:spacing w:val="14"/>
                <w:sz w:val="21"/>
                <w:szCs w:val="21"/>
                <w:lang w:eastAsia="zh-CN"/>
              </w:rPr>
              <w:t>验证明书、用户手册、原厂保修卡、随机资料、工具和备品、备件等附于货物内交</w:t>
            </w:r>
            <w:r w:rsidRPr="00AD3B77">
              <w:rPr>
                <w:rFonts w:hint="eastAsia"/>
                <w:spacing w:val="4"/>
                <w:sz w:val="21"/>
                <w:szCs w:val="21"/>
                <w:lang w:eastAsia="zh-CN"/>
              </w:rPr>
              <w:t>付给甲方，如有缺失应在10日内补齐及时</w:t>
            </w:r>
            <w:r w:rsidRPr="00AD3B77">
              <w:rPr>
                <w:rFonts w:hint="eastAsia"/>
                <w:spacing w:val="8"/>
                <w:sz w:val="21"/>
                <w:szCs w:val="21"/>
                <w:lang w:eastAsia="zh-CN"/>
              </w:rPr>
              <w:t>补齐，否则视为逾期交货。</w:t>
            </w:r>
          </w:p>
        </w:tc>
      </w:tr>
      <w:tr w:rsidR="00B42B1B" w:rsidRPr="00AD3B77" w14:paraId="0391732E" w14:textId="77777777" w:rsidTr="0039280D">
        <w:trPr>
          <w:trHeight w:val="617"/>
        </w:trPr>
        <w:tc>
          <w:tcPr>
            <w:tcW w:w="1980" w:type="dxa"/>
            <w:vMerge/>
            <w:tcBorders>
              <w:top w:val="single" w:sz="4" w:space="0" w:color="auto"/>
              <w:left w:val="single" w:sz="4" w:space="0" w:color="auto"/>
              <w:bottom w:val="single" w:sz="4" w:space="0" w:color="auto"/>
              <w:right w:val="single" w:sz="4" w:space="0" w:color="auto"/>
            </w:tcBorders>
            <w:vAlign w:val="center"/>
          </w:tcPr>
          <w:p w14:paraId="18D2C3DF" w14:textId="77777777" w:rsidR="00B42B1B" w:rsidRPr="00AD3B77" w:rsidRDefault="00B42B1B" w:rsidP="0039280D">
            <w:pPr>
              <w:spacing w:line="360" w:lineRule="auto"/>
              <w:jc w:val="center"/>
              <w:rPr>
                <w:rFonts w:ascii="宋体" w:hAnsi="宋体" w:cs="宋体" w:hint="eastAsia"/>
                <w:szCs w:val="21"/>
              </w:rPr>
            </w:pPr>
          </w:p>
        </w:tc>
        <w:tc>
          <w:tcPr>
            <w:tcW w:w="3118" w:type="dxa"/>
            <w:tcBorders>
              <w:top w:val="single" w:sz="4" w:space="0" w:color="auto"/>
              <w:left w:val="single" w:sz="4" w:space="0" w:color="auto"/>
              <w:bottom w:val="single" w:sz="4" w:space="0" w:color="auto"/>
              <w:right w:val="single" w:sz="4" w:space="0" w:color="auto"/>
            </w:tcBorders>
            <w:vAlign w:val="center"/>
          </w:tcPr>
          <w:p w14:paraId="68B11388"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指定现场</w:t>
            </w:r>
          </w:p>
        </w:tc>
        <w:tc>
          <w:tcPr>
            <w:tcW w:w="4330" w:type="dxa"/>
            <w:tcBorders>
              <w:top w:val="single" w:sz="4" w:space="0" w:color="auto"/>
              <w:left w:val="single" w:sz="4" w:space="0" w:color="auto"/>
              <w:bottom w:val="single" w:sz="4" w:space="0" w:color="auto"/>
              <w:right w:val="single" w:sz="4" w:space="0" w:color="auto"/>
            </w:tcBorders>
            <w:vAlign w:val="center"/>
          </w:tcPr>
          <w:p w14:paraId="6C473A38" w14:textId="3625031A" w:rsidR="00B42B1B" w:rsidRPr="00AD3B77" w:rsidRDefault="00DC75CA" w:rsidP="0039280D">
            <w:pPr>
              <w:pStyle w:val="TableText"/>
              <w:spacing w:line="360" w:lineRule="auto"/>
              <w:ind w:left="113"/>
              <w:rPr>
                <w:rFonts w:hint="eastAsia"/>
                <w:sz w:val="21"/>
                <w:szCs w:val="21"/>
                <w:lang w:eastAsia="zh-CN"/>
              </w:rPr>
            </w:pPr>
            <w:r w:rsidRPr="00AD3B77">
              <w:rPr>
                <w:rFonts w:hint="eastAsia"/>
                <w:spacing w:val="9"/>
                <w:sz w:val="21"/>
                <w:szCs w:val="21"/>
                <w:lang w:eastAsia="zh-CN"/>
              </w:rPr>
              <w:t>桂平市下湾镇人民政府</w:t>
            </w:r>
            <w:r w:rsidR="00EE4E41" w:rsidRPr="00AD3B77">
              <w:rPr>
                <w:rFonts w:hint="eastAsia"/>
                <w:spacing w:val="9"/>
                <w:sz w:val="21"/>
                <w:szCs w:val="21"/>
                <w:lang w:eastAsia="zh-CN"/>
              </w:rPr>
              <w:t>所在地</w:t>
            </w:r>
          </w:p>
        </w:tc>
      </w:tr>
      <w:tr w:rsidR="00B42B1B" w:rsidRPr="00AD3B77" w14:paraId="4D124458" w14:textId="77777777" w:rsidTr="0039280D">
        <w:trPr>
          <w:trHeight w:val="772"/>
        </w:trPr>
        <w:tc>
          <w:tcPr>
            <w:tcW w:w="1980" w:type="dxa"/>
            <w:tcBorders>
              <w:top w:val="single" w:sz="4" w:space="0" w:color="auto"/>
              <w:left w:val="single" w:sz="4" w:space="0" w:color="auto"/>
              <w:bottom w:val="single" w:sz="4" w:space="0" w:color="auto"/>
              <w:right w:val="single" w:sz="4" w:space="0" w:color="auto"/>
            </w:tcBorders>
            <w:vAlign w:val="center"/>
          </w:tcPr>
          <w:p w14:paraId="7DFC507F"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53A91F75"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第7.2款</w:t>
            </w:r>
          </w:p>
        </w:tc>
        <w:tc>
          <w:tcPr>
            <w:tcW w:w="3118" w:type="dxa"/>
            <w:tcBorders>
              <w:top w:val="single" w:sz="4" w:space="0" w:color="auto"/>
              <w:left w:val="single" w:sz="4" w:space="0" w:color="auto"/>
              <w:bottom w:val="single" w:sz="4" w:space="0" w:color="auto"/>
              <w:right w:val="single" w:sz="4" w:space="0" w:color="auto"/>
            </w:tcBorders>
            <w:vAlign w:val="center"/>
          </w:tcPr>
          <w:p w14:paraId="1A28A725"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运输特殊要求</w:t>
            </w:r>
          </w:p>
        </w:tc>
        <w:tc>
          <w:tcPr>
            <w:tcW w:w="4330" w:type="dxa"/>
            <w:tcBorders>
              <w:top w:val="single" w:sz="4" w:space="0" w:color="auto"/>
              <w:left w:val="single" w:sz="4" w:space="0" w:color="auto"/>
              <w:bottom w:val="single" w:sz="4" w:space="0" w:color="auto"/>
              <w:right w:val="single" w:sz="4" w:space="0" w:color="auto"/>
            </w:tcBorders>
            <w:vAlign w:val="center"/>
          </w:tcPr>
          <w:p w14:paraId="24A0EF8A" w14:textId="77777777" w:rsidR="00B42B1B" w:rsidRPr="00AD3B77" w:rsidRDefault="00FA6EE5" w:rsidP="0039280D">
            <w:pPr>
              <w:pStyle w:val="TableText"/>
              <w:spacing w:line="360" w:lineRule="auto"/>
              <w:ind w:left="112" w:right="119" w:firstLine="15"/>
              <w:rPr>
                <w:rFonts w:hint="eastAsia"/>
                <w:sz w:val="21"/>
                <w:szCs w:val="21"/>
                <w:lang w:eastAsia="zh-CN"/>
              </w:rPr>
            </w:pPr>
            <w:r w:rsidRPr="00AD3B77">
              <w:rPr>
                <w:rFonts w:hint="eastAsia"/>
                <w:spacing w:val="13"/>
                <w:sz w:val="21"/>
                <w:szCs w:val="21"/>
                <w:lang w:eastAsia="zh-CN"/>
              </w:rPr>
              <w:t>乙方应在货物发运前对其进行满足运输距离、防潮、防震、防锈和防破损装卸等要</w:t>
            </w:r>
            <w:r w:rsidRPr="00AD3B77">
              <w:rPr>
                <w:rFonts w:hint="eastAsia"/>
                <w:spacing w:val="8"/>
                <w:sz w:val="21"/>
                <w:szCs w:val="21"/>
                <w:lang w:eastAsia="zh-CN"/>
              </w:rPr>
              <w:t>求包装，以保证货物安全运达甲方地点。</w:t>
            </w:r>
          </w:p>
        </w:tc>
      </w:tr>
      <w:tr w:rsidR="00B42B1B" w:rsidRPr="00AD3B77" w14:paraId="57C41BDA" w14:textId="77777777" w:rsidTr="0039280D">
        <w:trPr>
          <w:trHeight w:val="667"/>
        </w:trPr>
        <w:tc>
          <w:tcPr>
            <w:tcW w:w="1980" w:type="dxa"/>
            <w:tcBorders>
              <w:top w:val="single" w:sz="4" w:space="0" w:color="auto"/>
              <w:left w:val="single" w:sz="4" w:space="0" w:color="auto"/>
              <w:bottom w:val="single" w:sz="4" w:space="0" w:color="auto"/>
              <w:right w:val="single" w:sz="4" w:space="0" w:color="auto"/>
            </w:tcBorders>
            <w:vAlign w:val="center"/>
          </w:tcPr>
          <w:p w14:paraId="50D4BB2F"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0C1DE467"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第7.3款</w:t>
            </w:r>
          </w:p>
        </w:tc>
        <w:tc>
          <w:tcPr>
            <w:tcW w:w="3118" w:type="dxa"/>
            <w:tcBorders>
              <w:top w:val="single" w:sz="4" w:space="0" w:color="auto"/>
              <w:left w:val="single" w:sz="4" w:space="0" w:color="auto"/>
              <w:bottom w:val="single" w:sz="4" w:space="0" w:color="auto"/>
              <w:right w:val="single" w:sz="4" w:space="0" w:color="auto"/>
            </w:tcBorders>
            <w:vAlign w:val="center"/>
          </w:tcPr>
          <w:p w14:paraId="71CFED3A"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保险要求</w:t>
            </w:r>
          </w:p>
        </w:tc>
        <w:tc>
          <w:tcPr>
            <w:tcW w:w="4330" w:type="dxa"/>
            <w:tcBorders>
              <w:top w:val="single" w:sz="4" w:space="0" w:color="auto"/>
              <w:left w:val="single" w:sz="4" w:space="0" w:color="auto"/>
              <w:bottom w:val="single" w:sz="4" w:space="0" w:color="auto"/>
              <w:right w:val="single" w:sz="4" w:space="0" w:color="auto"/>
            </w:tcBorders>
            <w:vAlign w:val="center"/>
          </w:tcPr>
          <w:p w14:paraId="50CCB18C" w14:textId="77777777" w:rsidR="00B42B1B" w:rsidRPr="00AD3B77" w:rsidRDefault="00FA6EE5" w:rsidP="0039280D">
            <w:pPr>
              <w:pStyle w:val="TableText"/>
              <w:spacing w:line="360" w:lineRule="auto"/>
              <w:ind w:left="112" w:right="119" w:firstLine="4"/>
              <w:rPr>
                <w:rFonts w:hint="eastAsia"/>
                <w:sz w:val="21"/>
                <w:szCs w:val="21"/>
                <w:lang w:eastAsia="zh-CN"/>
              </w:rPr>
            </w:pPr>
            <w:r w:rsidRPr="00AD3B77">
              <w:rPr>
                <w:rFonts w:hint="eastAsia"/>
                <w:spacing w:val="13"/>
                <w:sz w:val="21"/>
                <w:szCs w:val="21"/>
                <w:lang w:eastAsia="zh-CN"/>
              </w:rPr>
              <w:t>货物运输保险费已包含在合同总价中，乙方须确保货物安全无损地运抵安装地点。</w:t>
            </w:r>
            <w:r w:rsidRPr="00AD3B77">
              <w:rPr>
                <w:rFonts w:hint="eastAsia"/>
                <w:spacing w:val="8"/>
                <w:sz w:val="21"/>
                <w:szCs w:val="21"/>
                <w:lang w:eastAsia="zh-CN"/>
              </w:rPr>
              <w:t>本项目合同不接受损耗。</w:t>
            </w:r>
          </w:p>
        </w:tc>
      </w:tr>
      <w:tr w:rsidR="00B42B1B" w:rsidRPr="00AD3B77" w14:paraId="72303917"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196D6BCA"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15CCE5F3"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第8.2（1）项</w:t>
            </w:r>
          </w:p>
        </w:tc>
        <w:tc>
          <w:tcPr>
            <w:tcW w:w="3118" w:type="dxa"/>
            <w:tcBorders>
              <w:top w:val="single" w:sz="4" w:space="0" w:color="auto"/>
              <w:left w:val="single" w:sz="4" w:space="0" w:color="auto"/>
              <w:bottom w:val="single" w:sz="4" w:space="0" w:color="auto"/>
              <w:right w:val="single" w:sz="4" w:space="0" w:color="auto"/>
            </w:tcBorders>
            <w:vAlign w:val="center"/>
          </w:tcPr>
          <w:p w14:paraId="709E4C47"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质量保证期</w:t>
            </w:r>
          </w:p>
        </w:tc>
        <w:tc>
          <w:tcPr>
            <w:tcW w:w="4330" w:type="dxa"/>
            <w:tcBorders>
              <w:top w:val="single" w:sz="4" w:space="0" w:color="auto"/>
              <w:left w:val="single" w:sz="4" w:space="0" w:color="auto"/>
              <w:bottom w:val="single" w:sz="4" w:space="0" w:color="auto"/>
              <w:right w:val="single" w:sz="4" w:space="0" w:color="auto"/>
            </w:tcBorders>
            <w:vAlign w:val="center"/>
          </w:tcPr>
          <w:p w14:paraId="03E1380F" w14:textId="1AC9B00C" w:rsidR="00B42B1B" w:rsidRPr="00AD3B77" w:rsidRDefault="00FA6EE5" w:rsidP="0039280D">
            <w:pPr>
              <w:pStyle w:val="TableText"/>
              <w:spacing w:line="360" w:lineRule="auto"/>
              <w:ind w:left="112" w:right="198" w:firstLine="33"/>
              <w:rPr>
                <w:rFonts w:hint="eastAsia"/>
                <w:sz w:val="21"/>
                <w:szCs w:val="21"/>
                <w:lang w:eastAsia="zh-CN"/>
              </w:rPr>
            </w:pPr>
            <w:r w:rsidRPr="00AD3B77">
              <w:rPr>
                <w:rFonts w:hint="eastAsia"/>
                <w:spacing w:val="7"/>
                <w:sz w:val="21"/>
                <w:szCs w:val="21"/>
                <w:lang w:eastAsia="zh-CN"/>
              </w:rPr>
              <w:t>自所有设备验收合格（以验收报告落款时</w:t>
            </w:r>
            <w:r w:rsidRPr="00AD3B77">
              <w:rPr>
                <w:rFonts w:hint="eastAsia"/>
                <w:spacing w:val="9"/>
                <w:sz w:val="21"/>
                <w:szCs w:val="21"/>
                <w:lang w:eastAsia="zh-CN"/>
              </w:rPr>
              <w:t>间为准）正常使用之日起</w:t>
            </w:r>
            <w:r w:rsidR="003D2C96" w:rsidRPr="00AD3B77">
              <w:rPr>
                <w:rFonts w:hint="eastAsia"/>
                <w:spacing w:val="9"/>
                <w:sz w:val="21"/>
                <w:szCs w:val="21"/>
                <w:lang w:eastAsia="zh-CN"/>
              </w:rPr>
              <w:t>12</w:t>
            </w:r>
            <w:r w:rsidRPr="00AD3B77">
              <w:rPr>
                <w:rFonts w:hint="eastAsia"/>
                <w:spacing w:val="9"/>
                <w:sz w:val="21"/>
                <w:szCs w:val="21"/>
                <w:lang w:eastAsia="zh-CN"/>
              </w:rPr>
              <w:t>个月。如厂家售后质保期大于约定的质保期的，应以厂家售后质保期为准；如厂家售后质保期小于约定的质保期的，应以约定的质保期为准。质保期内全免费上门维修、免费更换零部件。合同标的所有货物（包含配套设</w:t>
            </w:r>
            <w:r w:rsidRPr="00AD3B77">
              <w:rPr>
                <w:rFonts w:hint="eastAsia"/>
                <w:spacing w:val="9"/>
                <w:sz w:val="21"/>
                <w:szCs w:val="21"/>
                <w:lang w:eastAsia="zh-CN"/>
              </w:rPr>
              <w:lastRenderedPageBreak/>
              <w:t>备、配件等）安装验收日期与生产日期时间间隔原</w:t>
            </w:r>
            <w:r w:rsidRPr="00AD3B77">
              <w:rPr>
                <w:rFonts w:hint="eastAsia"/>
                <w:spacing w:val="10"/>
                <w:sz w:val="21"/>
                <w:szCs w:val="21"/>
                <w:lang w:eastAsia="zh-CN"/>
              </w:rPr>
              <w:t>则上应满足</w:t>
            </w:r>
            <w:r w:rsidRPr="00AD3B77">
              <w:rPr>
                <w:rFonts w:hint="eastAsia"/>
                <w:spacing w:val="-6"/>
                <w:sz w:val="21"/>
                <w:szCs w:val="21"/>
                <w:lang w:eastAsia="zh-CN"/>
              </w:rPr>
              <w:t>：（</w:t>
            </w:r>
            <w:r w:rsidRPr="00AD3B77">
              <w:rPr>
                <w:rFonts w:hint="eastAsia"/>
                <w:spacing w:val="10"/>
                <w:sz w:val="21"/>
                <w:szCs w:val="21"/>
                <w:lang w:eastAsia="zh-CN"/>
              </w:rPr>
              <w:t>1）国产货物不超6个月；</w:t>
            </w:r>
            <w:r w:rsidRPr="00AD3B77">
              <w:rPr>
                <w:rFonts w:hint="eastAsia"/>
                <w:spacing w:val="9"/>
                <w:sz w:val="21"/>
                <w:szCs w:val="21"/>
                <w:lang w:eastAsia="zh-CN"/>
              </w:rPr>
              <w:t>（2）进口货物不超1年；特殊情况及客观</w:t>
            </w:r>
            <w:r w:rsidRPr="00AD3B77">
              <w:rPr>
                <w:rFonts w:hint="eastAsia"/>
                <w:spacing w:val="5"/>
                <w:sz w:val="21"/>
                <w:szCs w:val="21"/>
                <w:lang w:eastAsia="zh-CN"/>
              </w:rPr>
              <w:t>原因除外。</w:t>
            </w:r>
          </w:p>
        </w:tc>
      </w:tr>
      <w:tr w:rsidR="00B42B1B" w:rsidRPr="00AD3B77" w14:paraId="6B4144A1"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3F0B168D"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276CE7FB"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第8.2（3）项</w:t>
            </w:r>
          </w:p>
        </w:tc>
        <w:tc>
          <w:tcPr>
            <w:tcW w:w="3118" w:type="dxa"/>
            <w:tcBorders>
              <w:top w:val="single" w:sz="4" w:space="0" w:color="auto"/>
              <w:left w:val="single" w:sz="4" w:space="0" w:color="auto"/>
              <w:bottom w:val="single" w:sz="4" w:space="0" w:color="auto"/>
              <w:right w:val="single" w:sz="4" w:space="0" w:color="auto"/>
            </w:tcBorders>
            <w:vAlign w:val="center"/>
          </w:tcPr>
          <w:p w14:paraId="180C49F9"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货物质量缺陷</w:t>
            </w:r>
          </w:p>
          <w:p w14:paraId="2A7E9B5E"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响应时间</w:t>
            </w:r>
          </w:p>
        </w:tc>
        <w:tc>
          <w:tcPr>
            <w:tcW w:w="4330" w:type="dxa"/>
            <w:tcBorders>
              <w:top w:val="single" w:sz="4" w:space="0" w:color="auto"/>
              <w:left w:val="single" w:sz="4" w:space="0" w:color="auto"/>
              <w:bottom w:val="single" w:sz="4" w:space="0" w:color="auto"/>
              <w:right w:val="single" w:sz="4" w:space="0" w:color="auto"/>
            </w:tcBorders>
            <w:vAlign w:val="center"/>
          </w:tcPr>
          <w:p w14:paraId="561B2AAE" w14:textId="77777777" w:rsidR="00B42B1B" w:rsidRPr="00AD3B77" w:rsidRDefault="00FA6EE5" w:rsidP="0039280D">
            <w:pPr>
              <w:pStyle w:val="TableText"/>
              <w:spacing w:line="360" w:lineRule="auto"/>
              <w:ind w:left="112"/>
              <w:rPr>
                <w:rFonts w:hint="eastAsia"/>
                <w:sz w:val="21"/>
                <w:szCs w:val="21"/>
                <w:lang w:eastAsia="zh-CN"/>
              </w:rPr>
            </w:pPr>
            <w:r w:rsidRPr="00AD3B77">
              <w:rPr>
                <w:rFonts w:hint="eastAsia"/>
                <w:spacing w:val="9"/>
                <w:sz w:val="21"/>
                <w:szCs w:val="21"/>
                <w:lang w:eastAsia="zh-CN"/>
              </w:rPr>
              <w:t>按竞争性谈判文件要求及响应文件承诺执行</w:t>
            </w:r>
          </w:p>
        </w:tc>
      </w:tr>
      <w:tr w:rsidR="00B42B1B" w:rsidRPr="00AD3B77" w14:paraId="48BBF593"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41F2B226"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16A937BF" w14:textId="77777777" w:rsidR="00B42B1B" w:rsidRPr="00AD3B77" w:rsidRDefault="00FA6EE5" w:rsidP="0039280D">
            <w:pPr>
              <w:pStyle w:val="AONormal"/>
              <w:spacing w:line="360" w:lineRule="auto"/>
              <w:ind w:firstLine="0"/>
              <w:jc w:val="center"/>
              <w:rPr>
                <w:rFonts w:ascii="宋体" w:eastAsia="宋体" w:hAnsi="宋体" w:cs="宋体" w:hint="eastAsia"/>
                <w:sz w:val="21"/>
              </w:rPr>
            </w:pPr>
            <w:r w:rsidRPr="00AD3B77">
              <w:rPr>
                <w:rFonts w:ascii="宋体" w:eastAsia="宋体" w:hAnsi="宋体" w:cs="宋体" w:hint="eastAsia"/>
                <w:sz w:val="21"/>
              </w:rPr>
              <w:t>第11.1款</w:t>
            </w:r>
          </w:p>
        </w:tc>
        <w:tc>
          <w:tcPr>
            <w:tcW w:w="3118" w:type="dxa"/>
            <w:tcBorders>
              <w:top w:val="single" w:sz="4" w:space="0" w:color="auto"/>
              <w:left w:val="single" w:sz="4" w:space="0" w:color="auto"/>
              <w:bottom w:val="single" w:sz="4" w:space="0" w:color="auto"/>
              <w:right w:val="single" w:sz="4" w:space="0" w:color="auto"/>
            </w:tcBorders>
            <w:vAlign w:val="center"/>
          </w:tcPr>
          <w:p w14:paraId="74CC48FD" w14:textId="77777777" w:rsidR="00B42B1B" w:rsidRPr="00AD3B77" w:rsidRDefault="00FA6EE5" w:rsidP="0039280D">
            <w:pPr>
              <w:spacing w:line="360" w:lineRule="auto"/>
              <w:rPr>
                <w:rFonts w:ascii="宋体" w:hAnsi="宋体" w:cs="宋体" w:hint="eastAsia"/>
                <w:szCs w:val="21"/>
              </w:rPr>
            </w:pPr>
            <w:r w:rsidRPr="00AD3B77">
              <w:rPr>
                <w:rFonts w:ascii="宋体" w:hAnsi="宋体" w:cs="宋体" w:hint="eastAsia"/>
                <w:szCs w:val="21"/>
              </w:rPr>
              <w:t>其他应当保密的信息</w:t>
            </w:r>
          </w:p>
        </w:tc>
        <w:tc>
          <w:tcPr>
            <w:tcW w:w="4330" w:type="dxa"/>
            <w:tcBorders>
              <w:top w:val="single" w:sz="4" w:space="0" w:color="auto"/>
              <w:left w:val="single" w:sz="4" w:space="0" w:color="auto"/>
              <w:bottom w:val="single" w:sz="4" w:space="0" w:color="auto"/>
              <w:right w:val="single" w:sz="4" w:space="0" w:color="auto"/>
            </w:tcBorders>
            <w:vAlign w:val="center"/>
          </w:tcPr>
          <w:p w14:paraId="5C19115D" w14:textId="77777777" w:rsidR="00B42B1B" w:rsidRPr="00AD3B77" w:rsidRDefault="00FA6EE5" w:rsidP="0039280D">
            <w:pPr>
              <w:pStyle w:val="TableText"/>
              <w:spacing w:line="360" w:lineRule="auto"/>
              <w:ind w:left="111" w:right="48" w:firstLine="3"/>
              <w:rPr>
                <w:rFonts w:hint="eastAsia"/>
                <w:sz w:val="21"/>
                <w:szCs w:val="21"/>
                <w:lang w:eastAsia="zh-CN"/>
              </w:rPr>
            </w:pPr>
            <w:r w:rsidRPr="00AD3B77">
              <w:rPr>
                <w:rFonts w:hint="eastAsia"/>
                <w:spacing w:val="9"/>
                <w:sz w:val="21"/>
                <w:szCs w:val="21"/>
                <w:lang w:eastAsia="zh-CN"/>
              </w:rPr>
              <w:t>没有甲方事先书面同意，乙方不得将由甲</w:t>
            </w:r>
            <w:r w:rsidRPr="00AD3B77">
              <w:rPr>
                <w:rFonts w:hint="eastAsia"/>
                <w:spacing w:val="6"/>
                <w:sz w:val="21"/>
                <w:szCs w:val="21"/>
                <w:lang w:eastAsia="zh-CN"/>
              </w:rPr>
              <w:t>方提供的有关合同或任何合同条文、规格、</w:t>
            </w:r>
            <w:r w:rsidRPr="00AD3B77">
              <w:rPr>
                <w:rFonts w:hint="eastAsia"/>
                <w:spacing w:val="9"/>
                <w:sz w:val="21"/>
                <w:szCs w:val="21"/>
                <w:lang w:eastAsia="zh-CN"/>
              </w:rPr>
              <w:t>计划、图纸、样品或资料提供给与履行本合同无关的任何其他人。即使向履行本合同有关的人员提供，也应注意保密并限于</w:t>
            </w:r>
            <w:r w:rsidRPr="00AD3B77">
              <w:rPr>
                <w:rFonts w:hint="eastAsia"/>
                <w:spacing w:val="8"/>
                <w:sz w:val="21"/>
                <w:szCs w:val="21"/>
                <w:lang w:eastAsia="zh-CN"/>
              </w:rPr>
              <w:t>履行合同的必需范围。</w:t>
            </w:r>
          </w:p>
        </w:tc>
      </w:tr>
      <w:tr w:rsidR="00B42B1B" w:rsidRPr="00AD3B77" w14:paraId="75EB8854" w14:textId="77777777" w:rsidTr="0039280D">
        <w:trPr>
          <w:trHeight w:val="697"/>
        </w:trPr>
        <w:tc>
          <w:tcPr>
            <w:tcW w:w="1980" w:type="dxa"/>
            <w:tcBorders>
              <w:top w:val="single" w:sz="4" w:space="0" w:color="auto"/>
              <w:left w:val="single" w:sz="4" w:space="0" w:color="auto"/>
              <w:bottom w:val="single" w:sz="4" w:space="0" w:color="auto"/>
              <w:right w:val="single" w:sz="4" w:space="0" w:color="auto"/>
            </w:tcBorders>
            <w:vAlign w:val="center"/>
          </w:tcPr>
          <w:p w14:paraId="6DC8EB9B"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50038607"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第12.2款</w:t>
            </w:r>
          </w:p>
        </w:tc>
        <w:tc>
          <w:tcPr>
            <w:tcW w:w="3118" w:type="dxa"/>
            <w:tcBorders>
              <w:top w:val="single" w:sz="4" w:space="0" w:color="auto"/>
              <w:left w:val="single" w:sz="4" w:space="0" w:color="auto"/>
              <w:bottom w:val="single" w:sz="4" w:space="0" w:color="auto"/>
              <w:right w:val="single" w:sz="4" w:space="0" w:color="auto"/>
            </w:tcBorders>
            <w:vAlign w:val="center"/>
          </w:tcPr>
          <w:p w14:paraId="3239A9F6"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合同价款支付时间</w:t>
            </w:r>
          </w:p>
        </w:tc>
        <w:tc>
          <w:tcPr>
            <w:tcW w:w="4330" w:type="dxa"/>
            <w:tcBorders>
              <w:top w:val="single" w:sz="4" w:space="0" w:color="auto"/>
              <w:left w:val="single" w:sz="4" w:space="0" w:color="auto"/>
              <w:bottom w:val="single" w:sz="4" w:space="0" w:color="auto"/>
              <w:right w:val="single" w:sz="4" w:space="0" w:color="auto"/>
            </w:tcBorders>
            <w:vAlign w:val="center"/>
          </w:tcPr>
          <w:p w14:paraId="693A2006" w14:textId="77777777" w:rsidR="00B42B1B" w:rsidRPr="00AD3B77" w:rsidRDefault="00FA6EE5" w:rsidP="0039280D">
            <w:pPr>
              <w:pStyle w:val="TableText"/>
              <w:spacing w:line="360" w:lineRule="auto"/>
              <w:ind w:left="110" w:right="62" w:firstLine="1"/>
              <w:rPr>
                <w:rFonts w:hint="eastAsia"/>
                <w:sz w:val="21"/>
                <w:szCs w:val="21"/>
                <w:lang w:eastAsia="zh-CN"/>
              </w:rPr>
            </w:pPr>
            <w:r w:rsidRPr="00AD3B77">
              <w:rPr>
                <w:rFonts w:hint="eastAsia"/>
                <w:sz w:val="21"/>
                <w:szCs w:val="21"/>
                <w:lang w:eastAsia="zh-CN"/>
              </w:rPr>
              <w:t>与竞争性谈判文件和响应文件一致（签合同时列明）</w:t>
            </w:r>
          </w:p>
        </w:tc>
      </w:tr>
      <w:tr w:rsidR="00B42B1B" w:rsidRPr="00AD3B77" w14:paraId="1216214D" w14:textId="77777777" w:rsidTr="0039280D">
        <w:trPr>
          <w:trHeight w:val="697"/>
        </w:trPr>
        <w:tc>
          <w:tcPr>
            <w:tcW w:w="1980" w:type="dxa"/>
            <w:tcBorders>
              <w:top w:val="single" w:sz="4" w:space="0" w:color="auto"/>
              <w:left w:val="single" w:sz="4" w:space="0" w:color="auto"/>
              <w:bottom w:val="single" w:sz="4" w:space="0" w:color="auto"/>
              <w:right w:val="single" w:sz="4" w:space="0" w:color="auto"/>
            </w:tcBorders>
            <w:vAlign w:val="center"/>
          </w:tcPr>
          <w:p w14:paraId="67D9EBE9"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2E3C2AFA"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第13.2款</w:t>
            </w:r>
          </w:p>
        </w:tc>
        <w:tc>
          <w:tcPr>
            <w:tcW w:w="3118" w:type="dxa"/>
            <w:tcBorders>
              <w:top w:val="single" w:sz="4" w:space="0" w:color="auto"/>
              <w:left w:val="single" w:sz="4" w:space="0" w:color="auto"/>
              <w:bottom w:val="single" w:sz="4" w:space="0" w:color="auto"/>
              <w:right w:val="single" w:sz="4" w:space="0" w:color="auto"/>
            </w:tcBorders>
            <w:vAlign w:val="center"/>
          </w:tcPr>
          <w:p w14:paraId="554990C9"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履约保证金不予退还的情形</w:t>
            </w:r>
          </w:p>
        </w:tc>
        <w:tc>
          <w:tcPr>
            <w:tcW w:w="4330" w:type="dxa"/>
            <w:tcBorders>
              <w:top w:val="single" w:sz="4" w:space="0" w:color="auto"/>
              <w:left w:val="single" w:sz="4" w:space="0" w:color="auto"/>
              <w:bottom w:val="single" w:sz="4" w:space="0" w:color="auto"/>
              <w:right w:val="single" w:sz="4" w:space="0" w:color="auto"/>
            </w:tcBorders>
            <w:vAlign w:val="center"/>
          </w:tcPr>
          <w:p w14:paraId="0244524E" w14:textId="77777777" w:rsidR="00B42B1B" w:rsidRPr="00AD3B77" w:rsidRDefault="00FA6EE5" w:rsidP="0039280D">
            <w:pPr>
              <w:pStyle w:val="TableText"/>
              <w:spacing w:line="360" w:lineRule="auto"/>
              <w:ind w:left="112"/>
              <w:rPr>
                <w:rFonts w:hint="eastAsia"/>
                <w:sz w:val="21"/>
                <w:szCs w:val="21"/>
              </w:rPr>
            </w:pPr>
            <w:r w:rsidRPr="00AD3B77">
              <w:rPr>
                <w:rFonts w:hint="eastAsia"/>
                <w:sz w:val="21"/>
                <w:szCs w:val="21"/>
              </w:rPr>
              <w:t>无</w:t>
            </w:r>
          </w:p>
        </w:tc>
      </w:tr>
      <w:tr w:rsidR="00B42B1B" w:rsidRPr="00AD3B77" w14:paraId="00FE1156"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76084BD5"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37521873"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第13.3款</w:t>
            </w:r>
          </w:p>
        </w:tc>
        <w:tc>
          <w:tcPr>
            <w:tcW w:w="3118" w:type="dxa"/>
            <w:tcBorders>
              <w:top w:val="single" w:sz="4" w:space="0" w:color="auto"/>
              <w:left w:val="single" w:sz="4" w:space="0" w:color="auto"/>
              <w:bottom w:val="single" w:sz="4" w:space="0" w:color="auto"/>
              <w:right w:val="single" w:sz="4" w:space="0" w:color="auto"/>
            </w:tcBorders>
            <w:vAlign w:val="center"/>
          </w:tcPr>
          <w:p w14:paraId="6380C72C"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履约保证金退还时间及逾期退还的违约金</w:t>
            </w:r>
          </w:p>
        </w:tc>
        <w:tc>
          <w:tcPr>
            <w:tcW w:w="4330" w:type="dxa"/>
            <w:tcBorders>
              <w:top w:val="single" w:sz="4" w:space="0" w:color="auto"/>
              <w:left w:val="single" w:sz="4" w:space="0" w:color="auto"/>
              <w:bottom w:val="single" w:sz="4" w:space="0" w:color="auto"/>
              <w:right w:val="single" w:sz="4" w:space="0" w:color="auto"/>
            </w:tcBorders>
            <w:vAlign w:val="center"/>
          </w:tcPr>
          <w:p w14:paraId="5E65C331" w14:textId="77777777" w:rsidR="00B42B1B" w:rsidRPr="00AD3B77" w:rsidRDefault="00FA6EE5" w:rsidP="0039280D">
            <w:pPr>
              <w:pStyle w:val="TableText"/>
              <w:spacing w:line="360" w:lineRule="auto"/>
              <w:ind w:left="112"/>
              <w:rPr>
                <w:rFonts w:hint="eastAsia"/>
                <w:sz w:val="21"/>
                <w:szCs w:val="21"/>
              </w:rPr>
            </w:pPr>
            <w:r w:rsidRPr="00AD3B77">
              <w:rPr>
                <w:rFonts w:hint="eastAsia"/>
                <w:sz w:val="21"/>
                <w:szCs w:val="21"/>
              </w:rPr>
              <w:t>无</w:t>
            </w:r>
          </w:p>
        </w:tc>
      </w:tr>
      <w:tr w:rsidR="00B42B1B" w:rsidRPr="00AD3B77" w14:paraId="47E7C443" w14:textId="77777777" w:rsidTr="0039280D">
        <w:trPr>
          <w:trHeight w:val="784"/>
        </w:trPr>
        <w:tc>
          <w:tcPr>
            <w:tcW w:w="1980" w:type="dxa"/>
            <w:tcBorders>
              <w:top w:val="single" w:sz="4" w:space="0" w:color="auto"/>
              <w:left w:val="single" w:sz="4" w:space="0" w:color="auto"/>
              <w:bottom w:val="single" w:sz="4" w:space="0" w:color="auto"/>
              <w:right w:val="single" w:sz="4" w:space="0" w:color="auto"/>
            </w:tcBorders>
            <w:vAlign w:val="center"/>
          </w:tcPr>
          <w:p w14:paraId="2DEBBE40"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47EE64F5"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第14.1（3）项</w:t>
            </w:r>
          </w:p>
        </w:tc>
        <w:tc>
          <w:tcPr>
            <w:tcW w:w="3118" w:type="dxa"/>
            <w:tcBorders>
              <w:top w:val="single" w:sz="4" w:space="0" w:color="auto"/>
              <w:left w:val="single" w:sz="4" w:space="0" w:color="auto"/>
              <w:bottom w:val="single" w:sz="4" w:space="0" w:color="auto"/>
              <w:right w:val="single" w:sz="4" w:space="0" w:color="auto"/>
            </w:tcBorders>
            <w:vAlign w:val="center"/>
          </w:tcPr>
          <w:p w14:paraId="1FA3E9D4"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运行监督、维修期限</w:t>
            </w:r>
          </w:p>
        </w:tc>
        <w:tc>
          <w:tcPr>
            <w:tcW w:w="4330" w:type="dxa"/>
            <w:tcBorders>
              <w:top w:val="single" w:sz="4" w:space="0" w:color="auto"/>
              <w:left w:val="single" w:sz="4" w:space="0" w:color="auto"/>
              <w:bottom w:val="single" w:sz="4" w:space="0" w:color="auto"/>
              <w:right w:val="single" w:sz="4" w:space="0" w:color="auto"/>
            </w:tcBorders>
            <w:vAlign w:val="center"/>
          </w:tcPr>
          <w:p w14:paraId="6E4E2B80" w14:textId="77777777" w:rsidR="00B42B1B" w:rsidRPr="00AD3B77" w:rsidRDefault="00FA6EE5" w:rsidP="0039280D">
            <w:pPr>
              <w:pStyle w:val="TableText"/>
              <w:spacing w:line="360" w:lineRule="auto"/>
              <w:ind w:left="112"/>
              <w:rPr>
                <w:rFonts w:hint="eastAsia"/>
                <w:sz w:val="21"/>
                <w:szCs w:val="21"/>
                <w:lang w:eastAsia="zh-CN"/>
              </w:rPr>
            </w:pPr>
            <w:r w:rsidRPr="00AD3B77">
              <w:rPr>
                <w:rFonts w:hint="eastAsia"/>
                <w:spacing w:val="9"/>
                <w:sz w:val="21"/>
                <w:szCs w:val="21"/>
                <w:lang w:eastAsia="zh-CN"/>
              </w:rPr>
              <w:t>按竞争性谈判文件要求及响应文件承诺执行</w:t>
            </w:r>
          </w:p>
        </w:tc>
      </w:tr>
      <w:tr w:rsidR="00B42B1B" w:rsidRPr="00AD3B77" w14:paraId="12A97DCE" w14:textId="77777777" w:rsidTr="0039280D">
        <w:trPr>
          <w:trHeight w:val="784"/>
        </w:trPr>
        <w:tc>
          <w:tcPr>
            <w:tcW w:w="1980" w:type="dxa"/>
            <w:tcBorders>
              <w:top w:val="single" w:sz="4" w:space="0" w:color="auto"/>
              <w:left w:val="single" w:sz="4" w:space="0" w:color="auto"/>
              <w:bottom w:val="single" w:sz="4" w:space="0" w:color="auto"/>
              <w:right w:val="single" w:sz="4" w:space="0" w:color="auto"/>
            </w:tcBorders>
            <w:vAlign w:val="center"/>
          </w:tcPr>
          <w:p w14:paraId="2161146F"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2459B4DA"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第14.1（5）项</w:t>
            </w:r>
          </w:p>
        </w:tc>
        <w:tc>
          <w:tcPr>
            <w:tcW w:w="3118" w:type="dxa"/>
            <w:tcBorders>
              <w:top w:val="single" w:sz="4" w:space="0" w:color="auto"/>
              <w:left w:val="single" w:sz="4" w:space="0" w:color="auto"/>
              <w:bottom w:val="single" w:sz="4" w:space="0" w:color="auto"/>
              <w:right w:val="single" w:sz="4" w:space="0" w:color="auto"/>
            </w:tcBorders>
            <w:vAlign w:val="center"/>
          </w:tcPr>
          <w:p w14:paraId="207BD076"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货物回收的约定</w:t>
            </w:r>
          </w:p>
        </w:tc>
        <w:tc>
          <w:tcPr>
            <w:tcW w:w="4330" w:type="dxa"/>
            <w:tcBorders>
              <w:top w:val="single" w:sz="4" w:space="0" w:color="auto"/>
              <w:left w:val="single" w:sz="4" w:space="0" w:color="auto"/>
              <w:bottom w:val="single" w:sz="4" w:space="0" w:color="auto"/>
              <w:right w:val="single" w:sz="4" w:space="0" w:color="auto"/>
            </w:tcBorders>
            <w:vAlign w:val="center"/>
          </w:tcPr>
          <w:p w14:paraId="48F8FA5C" w14:textId="77777777" w:rsidR="00B42B1B" w:rsidRPr="00AD3B77" w:rsidRDefault="00FA6EE5" w:rsidP="0039280D">
            <w:pPr>
              <w:pStyle w:val="TableText"/>
              <w:spacing w:line="360" w:lineRule="auto"/>
              <w:ind w:left="112"/>
              <w:rPr>
                <w:rFonts w:hint="eastAsia"/>
                <w:sz w:val="21"/>
                <w:szCs w:val="21"/>
              </w:rPr>
            </w:pPr>
            <w:r w:rsidRPr="00AD3B77">
              <w:rPr>
                <w:rFonts w:hint="eastAsia"/>
                <w:sz w:val="21"/>
                <w:szCs w:val="21"/>
              </w:rPr>
              <w:t>无</w:t>
            </w:r>
          </w:p>
        </w:tc>
      </w:tr>
      <w:tr w:rsidR="00B42B1B" w:rsidRPr="00AD3B77" w14:paraId="0A74431C"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0B4C0E46"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7FCC3D03"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第14.1（6）项</w:t>
            </w:r>
          </w:p>
        </w:tc>
        <w:tc>
          <w:tcPr>
            <w:tcW w:w="3118" w:type="dxa"/>
            <w:tcBorders>
              <w:top w:val="single" w:sz="4" w:space="0" w:color="auto"/>
              <w:left w:val="single" w:sz="4" w:space="0" w:color="auto"/>
              <w:bottom w:val="single" w:sz="4" w:space="0" w:color="auto"/>
              <w:right w:val="single" w:sz="4" w:space="0" w:color="auto"/>
            </w:tcBorders>
            <w:vAlign w:val="center"/>
          </w:tcPr>
          <w:p w14:paraId="594D9506"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乙方提供的其他服务</w:t>
            </w:r>
          </w:p>
        </w:tc>
        <w:tc>
          <w:tcPr>
            <w:tcW w:w="4330" w:type="dxa"/>
            <w:tcBorders>
              <w:top w:val="single" w:sz="4" w:space="0" w:color="auto"/>
              <w:left w:val="single" w:sz="4" w:space="0" w:color="auto"/>
              <w:bottom w:val="single" w:sz="4" w:space="0" w:color="auto"/>
              <w:right w:val="single" w:sz="4" w:space="0" w:color="auto"/>
            </w:tcBorders>
            <w:vAlign w:val="center"/>
          </w:tcPr>
          <w:p w14:paraId="105AE79E" w14:textId="77777777" w:rsidR="00B42B1B" w:rsidRPr="00AD3B77" w:rsidRDefault="00FA6EE5" w:rsidP="0039280D">
            <w:pPr>
              <w:pStyle w:val="TableText"/>
              <w:spacing w:line="360" w:lineRule="auto"/>
              <w:ind w:left="112"/>
              <w:rPr>
                <w:rFonts w:hint="eastAsia"/>
                <w:sz w:val="21"/>
                <w:szCs w:val="21"/>
                <w:lang w:eastAsia="zh-CN"/>
              </w:rPr>
            </w:pPr>
            <w:r w:rsidRPr="00AD3B77">
              <w:rPr>
                <w:rFonts w:hint="eastAsia"/>
                <w:spacing w:val="9"/>
                <w:sz w:val="21"/>
                <w:szCs w:val="21"/>
                <w:lang w:eastAsia="zh-CN"/>
              </w:rPr>
              <w:t>按竞争性谈判文件要求及响应文件承诺执行</w:t>
            </w:r>
          </w:p>
        </w:tc>
      </w:tr>
      <w:tr w:rsidR="00B42B1B" w:rsidRPr="00AD3B77" w14:paraId="4801E8CF"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293F512E"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7D1A1A8A"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第15.1款</w:t>
            </w:r>
          </w:p>
        </w:tc>
        <w:tc>
          <w:tcPr>
            <w:tcW w:w="3118" w:type="dxa"/>
            <w:tcBorders>
              <w:top w:val="single" w:sz="4" w:space="0" w:color="auto"/>
              <w:left w:val="single" w:sz="4" w:space="0" w:color="auto"/>
              <w:bottom w:val="single" w:sz="4" w:space="0" w:color="auto"/>
              <w:right w:val="single" w:sz="4" w:space="0" w:color="auto"/>
            </w:tcBorders>
            <w:vAlign w:val="center"/>
          </w:tcPr>
          <w:p w14:paraId="6D790F40"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修理、重作、更换相关具体规定</w:t>
            </w:r>
          </w:p>
        </w:tc>
        <w:tc>
          <w:tcPr>
            <w:tcW w:w="4330" w:type="dxa"/>
            <w:tcBorders>
              <w:top w:val="single" w:sz="4" w:space="0" w:color="auto"/>
              <w:left w:val="single" w:sz="4" w:space="0" w:color="auto"/>
              <w:bottom w:val="single" w:sz="4" w:space="0" w:color="auto"/>
              <w:right w:val="single" w:sz="4" w:space="0" w:color="auto"/>
            </w:tcBorders>
            <w:vAlign w:val="center"/>
          </w:tcPr>
          <w:p w14:paraId="584AF279" w14:textId="77777777" w:rsidR="00B42B1B" w:rsidRPr="00AD3B77" w:rsidRDefault="00FA6EE5" w:rsidP="0039280D">
            <w:pPr>
              <w:pStyle w:val="TableText"/>
              <w:spacing w:line="360" w:lineRule="auto"/>
              <w:ind w:left="111" w:right="62" w:firstLine="17"/>
              <w:rPr>
                <w:rFonts w:hint="eastAsia"/>
                <w:sz w:val="21"/>
                <w:szCs w:val="21"/>
                <w:lang w:eastAsia="zh-CN"/>
              </w:rPr>
            </w:pPr>
            <w:r w:rsidRPr="00AD3B77">
              <w:rPr>
                <w:rFonts w:hint="eastAsia"/>
                <w:spacing w:val="8"/>
                <w:sz w:val="21"/>
                <w:szCs w:val="21"/>
                <w:lang w:eastAsia="zh-CN"/>
              </w:rPr>
              <w:t>乙方所提供的货物必须是全新、未使用过</w:t>
            </w:r>
            <w:r w:rsidRPr="00AD3B77">
              <w:rPr>
                <w:rFonts w:hint="eastAsia"/>
                <w:spacing w:val="9"/>
                <w:sz w:val="21"/>
                <w:szCs w:val="21"/>
                <w:lang w:eastAsia="zh-CN"/>
              </w:rPr>
              <w:t>的且符合国家安全质量标准的原装的合格</w:t>
            </w:r>
            <w:r w:rsidRPr="00AD3B77">
              <w:rPr>
                <w:rFonts w:hint="eastAsia"/>
                <w:spacing w:val="5"/>
                <w:sz w:val="21"/>
                <w:szCs w:val="21"/>
                <w:lang w:eastAsia="zh-CN"/>
              </w:rPr>
              <w:t>产品，且在正常安装、使用和保养条件下，</w:t>
            </w:r>
            <w:r w:rsidRPr="00AD3B77">
              <w:rPr>
                <w:rFonts w:hint="eastAsia"/>
                <w:spacing w:val="9"/>
                <w:sz w:val="21"/>
                <w:szCs w:val="21"/>
                <w:lang w:eastAsia="zh-CN"/>
              </w:rPr>
              <w:t>其使用寿命期内各项指标均达到质量要</w:t>
            </w:r>
          </w:p>
          <w:p w14:paraId="4E44FF45" w14:textId="77777777" w:rsidR="00B42B1B" w:rsidRPr="00AD3B77" w:rsidRDefault="00FA6EE5" w:rsidP="0039280D">
            <w:pPr>
              <w:pStyle w:val="TableText"/>
              <w:spacing w:line="360" w:lineRule="auto"/>
              <w:ind w:left="112"/>
              <w:rPr>
                <w:rFonts w:hint="eastAsia"/>
                <w:sz w:val="21"/>
                <w:szCs w:val="21"/>
              </w:rPr>
            </w:pPr>
            <w:r w:rsidRPr="00AD3B77">
              <w:rPr>
                <w:rFonts w:hint="eastAsia"/>
                <w:spacing w:val="-1"/>
                <w:sz w:val="21"/>
                <w:szCs w:val="21"/>
              </w:rPr>
              <w:t>求。</w:t>
            </w:r>
          </w:p>
        </w:tc>
      </w:tr>
      <w:tr w:rsidR="00B42B1B" w:rsidRPr="00AD3B77" w14:paraId="35CE6DAF"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0C4D38E0"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098B9D87"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第15.2（2）项</w:t>
            </w:r>
          </w:p>
        </w:tc>
        <w:tc>
          <w:tcPr>
            <w:tcW w:w="3118" w:type="dxa"/>
            <w:tcBorders>
              <w:top w:val="single" w:sz="4" w:space="0" w:color="auto"/>
              <w:left w:val="single" w:sz="4" w:space="0" w:color="auto"/>
              <w:bottom w:val="single" w:sz="4" w:space="0" w:color="auto"/>
              <w:right w:val="single" w:sz="4" w:space="0" w:color="auto"/>
            </w:tcBorders>
            <w:vAlign w:val="center"/>
          </w:tcPr>
          <w:p w14:paraId="4C2707B4"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迟延交货赔偿费</w:t>
            </w:r>
          </w:p>
        </w:tc>
        <w:tc>
          <w:tcPr>
            <w:tcW w:w="4330" w:type="dxa"/>
            <w:tcBorders>
              <w:top w:val="single" w:sz="4" w:space="0" w:color="auto"/>
              <w:left w:val="single" w:sz="4" w:space="0" w:color="auto"/>
              <w:bottom w:val="single" w:sz="4" w:space="0" w:color="auto"/>
              <w:right w:val="single" w:sz="4" w:space="0" w:color="auto"/>
            </w:tcBorders>
            <w:vAlign w:val="center"/>
          </w:tcPr>
          <w:p w14:paraId="105F5F0F" w14:textId="77777777" w:rsidR="00B42B1B" w:rsidRPr="00AD3B77" w:rsidRDefault="00FA6EE5" w:rsidP="0039280D">
            <w:pPr>
              <w:pStyle w:val="TableText"/>
              <w:tabs>
                <w:tab w:val="left" w:pos="3962"/>
              </w:tabs>
              <w:spacing w:line="360" w:lineRule="auto"/>
              <w:ind w:left="112" w:right="116" w:firstLine="16"/>
              <w:rPr>
                <w:rFonts w:hint="eastAsia"/>
                <w:sz w:val="21"/>
                <w:szCs w:val="21"/>
                <w:u w:val="single"/>
                <w:lang w:eastAsia="zh-CN"/>
              </w:rPr>
            </w:pPr>
            <w:r w:rsidRPr="00AD3B77">
              <w:rPr>
                <w:rFonts w:hint="eastAsia"/>
                <w:spacing w:val="8"/>
                <w:sz w:val="21"/>
                <w:szCs w:val="21"/>
                <w:u w:val="single"/>
                <w:lang w:eastAsia="zh-CN"/>
              </w:rPr>
              <w:t>乙方所提供的货物规格、技术标准、材料</w:t>
            </w:r>
            <w:r w:rsidRPr="00AD3B77">
              <w:rPr>
                <w:rFonts w:hint="eastAsia"/>
                <w:spacing w:val="-3"/>
                <w:sz w:val="21"/>
                <w:szCs w:val="21"/>
                <w:u w:val="single"/>
                <w:lang w:eastAsia="zh-CN"/>
              </w:rPr>
              <w:t>等质量不合格的，应在10日内及时更换，</w:t>
            </w:r>
            <w:r w:rsidRPr="00AD3B77">
              <w:rPr>
                <w:rFonts w:hint="eastAsia"/>
                <w:spacing w:val="5"/>
                <w:sz w:val="21"/>
                <w:szCs w:val="21"/>
                <w:u w:val="single"/>
                <w:lang w:eastAsia="zh-CN"/>
              </w:rPr>
              <w:t>更换超过15天的按逾期交货承担违</w:t>
            </w:r>
            <w:r w:rsidRPr="00AD3B77">
              <w:rPr>
                <w:rFonts w:hint="eastAsia"/>
                <w:spacing w:val="5"/>
                <w:sz w:val="21"/>
                <w:szCs w:val="21"/>
                <w:u w:val="single"/>
                <w:lang w:eastAsia="zh-CN"/>
              </w:rPr>
              <w:lastRenderedPageBreak/>
              <w:t>约责任；因质量</w:t>
            </w:r>
            <w:r w:rsidRPr="00AD3B77">
              <w:rPr>
                <w:rFonts w:hint="eastAsia"/>
                <w:spacing w:val="9"/>
                <w:sz w:val="21"/>
                <w:szCs w:val="21"/>
                <w:u w:val="single"/>
                <w:lang w:eastAsia="zh-CN"/>
              </w:rPr>
              <w:t>问题甲方不同意接收的或特殊情况甲方同意接收的，乙方应向甲方支付违约货款额5%违约金并赔偿甲方经济损失。乙方向甲</w:t>
            </w:r>
            <w:r w:rsidRPr="00AD3B77">
              <w:rPr>
                <w:rFonts w:hint="eastAsia"/>
                <w:spacing w:val="6"/>
                <w:sz w:val="21"/>
                <w:szCs w:val="21"/>
                <w:u w:val="single"/>
                <w:lang w:eastAsia="zh-CN"/>
              </w:rPr>
              <w:t>方交付不合格的货物及相关资料超过1次</w:t>
            </w:r>
            <w:r w:rsidRPr="00AD3B77">
              <w:rPr>
                <w:rFonts w:hint="eastAsia"/>
                <w:spacing w:val="7"/>
                <w:sz w:val="21"/>
                <w:szCs w:val="21"/>
                <w:u w:val="single"/>
                <w:lang w:eastAsia="zh-CN"/>
              </w:rPr>
              <w:t>的，甲方有权解除合同并追究乙方的违约</w:t>
            </w:r>
            <w:r w:rsidRPr="00AD3B77">
              <w:rPr>
                <w:rFonts w:hint="eastAsia"/>
                <w:spacing w:val="11"/>
                <w:sz w:val="21"/>
                <w:szCs w:val="21"/>
                <w:u w:val="single"/>
                <w:lang w:eastAsia="zh-CN"/>
              </w:rPr>
              <w:t>责任及要求赔偿损失。</w:t>
            </w:r>
          </w:p>
        </w:tc>
      </w:tr>
      <w:tr w:rsidR="00B42B1B" w:rsidRPr="00AD3B77" w14:paraId="043E6DB6"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4B52A4FF"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3C909CFC"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第15.3款</w:t>
            </w:r>
          </w:p>
        </w:tc>
        <w:tc>
          <w:tcPr>
            <w:tcW w:w="3118" w:type="dxa"/>
            <w:tcBorders>
              <w:top w:val="single" w:sz="4" w:space="0" w:color="auto"/>
              <w:left w:val="single" w:sz="4" w:space="0" w:color="auto"/>
              <w:bottom w:val="single" w:sz="4" w:space="0" w:color="auto"/>
              <w:right w:val="single" w:sz="4" w:space="0" w:color="auto"/>
            </w:tcBorders>
            <w:vAlign w:val="center"/>
          </w:tcPr>
          <w:p w14:paraId="12E33AEE"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逾期付款利息</w:t>
            </w:r>
          </w:p>
        </w:tc>
        <w:tc>
          <w:tcPr>
            <w:tcW w:w="4330" w:type="dxa"/>
            <w:tcBorders>
              <w:top w:val="single" w:sz="4" w:space="0" w:color="auto"/>
              <w:left w:val="single" w:sz="4" w:space="0" w:color="auto"/>
              <w:bottom w:val="single" w:sz="4" w:space="0" w:color="auto"/>
              <w:right w:val="single" w:sz="4" w:space="0" w:color="auto"/>
            </w:tcBorders>
            <w:vAlign w:val="center"/>
          </w:tcPr>
          <w:p w14:paraId="32586599" w14:textId="77777777" w:rsidR="00B42B1B" w:rsidRPr="00AD3B77" w:rsidRDefault="00FA6EE5" w:rsidP="0039280D">
            <w:pPr>
              <w:pStyle w:val="TableText"/>
              <w:spacing w:line="360" w:lineRule="auto"/>
              <w:ind w:left="112"/>
              <w:rPr>
                <w:rFonts w:hint="eastAsia"/>
                <w:sz w:val="21"/>
                <w:szCs w:val="21"/>
                <w:u w:val="single"/>
              </w:rPr>
            </w:pPr>
            <w:r w:rsidRPr="00AD3B77">
              <w:rPr>
                <w:rFonts w:hint="eastAsia"/>
                <w:sz w:val="21"/>
                <w:szCs w:val="21"/>
                <w:u w:val="single"/>
              </w:rPr>
              <w:t>无</w:t>
            </w:r>
          </w:p>
        </w:tc>
      </w:tr>
      <w:tr w:rsidR="00B42B1B" w:rsidRPr="00AD3B77" w14:paraId="48810154" w14:textId="77777777" w:rsidTr="0039280D">
        <w:trPr>
          <w:trHeight w:val="876"/>
        </w:trPr>
        <w:tc>
          <w:tcPr>
            <w:tcW w:w="1980" w:type="dxa"/>
            <w:tcBorders>
              <w:top w:val="single" w:sz="4" w:space="0" w:color="auto"/>
              <w:left w:val="single" w:sz="4" w:space="0" w:color="auto"/>
              <w:bottom w:val="single" w:sz="4" w:space="0" w:color="auto"/>
              <w:right w:val="single" w:sz="4" w:space="0" w:color="auto"/>
            </w:tcBorders>
            <w:vAlign w:val="center"/>
          </w:tcPr>
          <w:p w14:paraId="6A038B66"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2507AF4F"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第15.4款</w:t>
            </w:r>
          </w:p>
        </w:tc>
        <w:tc>
          <w:tcPr>
            <w:tcW w:w="3118" w:type="dxa"/>
            <w:tcBorders>
              <w:top w:val="single" w:sz="4" w:space="0" w:color="auto"/>
              <w:left w:val="single" w:sz="4" w:space="0" w:color="auto"/>
              <w:bottom w:val="single" w:sz="4" w:space="0" w:color="auto"/>
              <w:right w:val="single" w:sz="4" w:space="0" w:color="auto"/>
            </w:tcBorders>
            <w:vAlign w:val="center"/>
          </w:tcPr>
          <w:p w14:paraId="32DD28B7"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其他违约责任</w:t>
            </w:r>
          </w:p>
        </w:tc>
        <w:tc>
          <w:tcPr>
            <w:tcW w:w="4330" w:type="dxa"/>
            <w:tcBorders>
              <w:top w:val="single" w:sz="4" w:space="0" w:color="auto"/>
              <w:left w:val="single" w:sz="4" w:space="0" w:color="auto"/>
              <w:bottom w:val="single" w:sz="4" w:space="0" w:color="auto"/>
              <w:right w:val="single" w:sz="4" w:space="0" w:color="auto"/>
            </w:tcBorders>
            <w:vAlign w:val="center"/>
          </w:tcPr>
          <w:p w14:paraId="696FC51A" w14:textId="3F03A8AD" w:rsidR="00B42B1B" w:rsidRPr="00AD3B77" w:rsidRDefault="0039280D" w:rsidP="0039280D">
            <w:pPr>
              <w:pStyle w:val="TableText"/>
              <w:spacing w:line="360" w:lineRule="auto"/>
              <w:ind w:left="113" w:right="62" w:firstLine="15"/>
              <w:rPr>
                <w:rFonts w:hint="eastAsia"/>
                <w:sz w:val="21"/>
                <w:szCs w:val="21"/>
                <w:lang w:eastAsia="zh-CN"/>
              </w:rPr>
            </w:pPr>
            <w:r w:rsidRPr="00AD3B77">
              <w:rPr>
                <w:rFonts w:hint="eastAsia"/>
                <w:spacing w:val="7"/>
                <w:sz w:val="21"/>
                <w:szCs w:val="21"/>
                <w:u w:val="single"/>
                <w:lang w:eastAsia="zh-CN"/>
              </w:rPr>
              <w:t>1.</w:t>
            </w:r>
            <w:r w:rsidR="00FA6EE5" w:rsidRPr="00AD3B77">
              <w:rPr>
                <w:rFonts w:hint="eastAsia"/>
                <w:spacing w:val="7"/>
                <w:sz w:val="21"/>
                <w:szCs w:val="21"/>
                <w:u w:val="single"/>
                <w:lang w:eastAsia="zh-CN"/>
              </w:rPr>
              <w:t>乙方所提供的货物规格、技术标准、材</w:t>
            </w:r>
            <w:r w:rsidR="00FA6EE5" w:rsidRPr="00AD3B77">
              <w:rPr>
                <w:rFonts w:hint="eastAsia"/>
                <w:spacing w:val="-3"/>
                <w:sz w:val="21"/>
                <w:szCs w:val="21"/>
                <w:u w:val="single"/>
                <w:lang w:eastAsia="zh-CN"/>
              </w:rPr>
              <w:t>料等质量不合格的，应在10日内及时更换，</w:t>
            </w:r>
            <w:r w:rsidR="00FA6EE5" w:rsidRPr="00AD3B77">
              <w:rPr>
                <w:rFonts w:hint="eastAsia"/>
                <w:spacing w:val="5"/>
                <w:sz w:val="21"/>
                <w:szCs w:val="21"/>
                <w:u w:val="single"/>
                <w:lang w:eastAsia="zh-CN"/>
              </w:rPr>
              <w:t>更换超过15天的按逾期交货承担违约责任；因质量</w:t>
            </w:r>
            <w:r w:rsidR="00FA6EE5" w:rsidRPr="00AD3B77">
              <w:rPr>
                <w:rFonts w:hint="eastAsia"/>
                <w:spacing w:val="9"/>
                <w:sz w:val="21"/>
                <w:szCs w:val="21"/>
                <w:u w:val="single"/>
                <w:lang w:eastAsia="zh-CN"/>
              </w:rPr>
              <w:t>问题甲方不同意接收的或特殊情况甲方同意接收的，乙方应向甲方支付违约货款额5%违约金并赔偿甲方经济损失。乙方向甲</w:t>
            </w:r>
            <w:r w:rsidR="00FA6EE5" w:rsidRPr="00AD3B77">
              <w:rPr>
                <w:rFonts w:hint="eastAsia"/>
                <w:spacing w:val="6"/>
                <w:sz w:val="21"/>
                <w:szCs w:val="21"/>
                <w:u w:val="single"/>
                <w:lang w:eastAsia="zh-CN"/>
              </w:rPr>
              <w:t>方交付不合格的货物及相关资料超过1次</w:t>
            </w:r>
            <w:r w:rsidR="00FA6EE5" w:rsidRPr="00AD3B77">
              <w:rPr>
                <w:rFonts w:hint="eastAsia"/>
                <w:spacing w:val="7"/>
                <w:sz w:val="21"/>
                <w:szCs w:val="21"/>
                <w:u w:val="single"/>
                <w:lang w:eastAsia="zh-CN"/>
              </w:rPr>
              <w:t>的，甲方有权解除合同并追究乙方的违约</w:t>
            </w:r>
            <w:r w:rsidR="00FA6EE5" w:rsidRPr="00AD3B77">
              <w:rPr>
                <w:rFonts w:hint="eastAsia"/>
                <w:spacing w:val="10"/>
                <w:sz w:val="21"/>
                <w:szCs w:val="21"/>
                <w:u w:val="single"/>
                <w:lang w:eastAsia="zh-CN"/>
              </w:rPr>
              <w:t>责任及要求赔偿损失。</w:t>
            </w:r>
          </w:p>
          <w:p w14:paraId="7FE9615D" w14:textId="502E2879" w:rsidR="00B42B1B" w:rsidRPr="00AD3B77" w:rsidRDefault="0039280D" w:rsidP="0039280D">
            <w:pPr>
              <w:pStyle w:val="TableText"/>
              <w:spacing w:line="360" w:lineRule="auto"/>
              <w:ind w:left="115" w:right="116"/>
              <w:rPr>
                <w:rFonts w:hint="eastAsia"/>
                <w:sz w:val="21"/>
                <w:szCs w:val="21"/>
                <w:lang w:eastAsia="zh-CN"/>
              </w:rPr>
            </w:pPr>
            <w:r w:rsidRPr="00AD3B77">
              <w:rPr>
                <w:rFonts w:hint="eastAsia"/>
                <w:spacing w:val="7"/>
                <w:sz w:val="21"/>
                <w:szCs w:val="21"/>
                <w:u w:val="single"/>
                <w:lang w:eastAsia="zh-CN"/>
              </w:rPr>
              <w:t>2.</w:t>
            </w:r>
            <w:r w:rsidR="00FA6EE5" w:rsidRPr="00AD3B77">
              <w:rPr>
                <w:rFonts w:hint="eastAsia"/>
                <w:spacing w:val="7"/>
                <w:sz w:val="21"/>
                <w:szCs w:val="21"/>
                <w:u w:val="single"/>
                <w:lang w:eastAsia="zh-CN"/>
              </w:rPr>
              <w:t>乙方提供的货物如侵犯了第三方合法权</w:t>
            </w:r>
            <w:r w:rsidR="00FA6EE5" w:rsidRPr="00AD3B77">
              <w:rPr>
                <w:rFonts w:hint="eastAsia"/>
                <w:spacing w:val="9"/>
                <w:sz w:val="21"/>
                <w:szCs w:val="21"/>
                <w:u w:val="single"/>
                <w:lang w:eastAsia="zh-CN"/>
              </w:rPr>
              <w:t>益而引发的任何纠纷或诉讼，均由乙方负</w:t>
            </w:r>
            <w:r w:rsidR="00FA6EE5" w:rsidRPr="00AD3B77">
              <w:rPr>
                <w:rFonts w:hint="eastAsia"/>
                <w:spacing w:val="10"/>
                <w:sz w:val="21"/>
                <w:szCs w:val="21"/>
                <w:u w:val="single"/>
                <w:lang w:eastAsia="zh-CN"/>
              </w:rPr>
              <w:t>责交涉并承担全部责任。</w:t>
            </w:r>
          </w:p>
          <w:p w14:paraId="374934B5" w14:textId="5454ECCF" w:rsidR="00B42B1B" w:rsidRPr="00AD3B77" w:rsidRDefault="0039280D" w:rsidP="0039280D">
            <w:pPr>
              <w:pStyle w:val="TableText"/>
              <w:spacing w:line="360" w:lineRule="auto"/>
              <w:ind w:left="117" w:right="116"/>
              <w:rPr>
                <w:rFonts w:hint="eastAsia"/>
                <w:sz w:val="21"/>
                <w:szCs w:val="21"/>
                <w:lang w:eastAsia="zh-CN"/>
              </w:rPr>
            </w:pPr>
            <w:r w:rsidRPr="00AD3B77">
              <w:rPr>
                <w:rFonts w:hint="eastAsia"/>
                <w:spacing w:val="7"/>
                <w:sz w:val="21"/>
                <w:szCs w:val="21"/>
                <w:u w:val="single"/>
                <w:lang w:eastAsia="zh-CN"/>
              </w:rPr>
              <w:t>3.</w:t>
            </w:r>
            <w:r w:rsidR="00FA6EE5" w:rsidRPr="00AD3B77">
              <w:rPr>
                <w:rFonts w:hint="eastAsia"/>
                <w:spacing w:val="7"/>
                <w:sz w:val="21"/>
                <w:szCs w:val="21"/>
                <w:u w:val="single"/>
                <w:lang w:eastAsia="zh-CN"/>
              </w:rPr>
              <w:t>因包装、运输引起的货物损坏，按质量</w:t>
            </w:r>
            <w:r w:rsidR="00FA6EE5" w:rsidRPr="00AD3B77">
              <w:rPr>
                <w:rFonts w:hint="eastAsia"/>
                <w:spacing w:val="10"/>
                <w:sz w:val="21"/>
                <w:szCs w:val="21"/>
                <w:u w:val="single"/>
                <w:lang w:eastAsia="zh-CN"/>
              </w:rPr>
              <w:t>不合格承担违约责任。</w:t>
            </w:r>
          </w:p>
          <w:p w14:paraId="0E77CA6A" w14:textId="07BABF33" w:rsidR="00B42B1B" w:rsidRPr="00AD3B77" w:rsidRDefault="0039280D" w:rsidP="0039280D">
            <w:pPr>
              <w:pStyle w:val="TableText"/>
              <w:spacing w:line="360" w:lineRule="auto"/>
              <w:ind w:left="113" w:right="116"/>
              <w:rPr>
                <w:rFonts w:hint="eastAsia"/>
                <w:sz w:val="21"/>
                <w:szCs w:val="21"/>
                <w:lang w:eastAsia="zh-CN"/>
              </w:rPr>
            </w:pPr>
            <w:r w:rsidRPr="00AD3B77">
              <w:rPr>
                <w:rFonts w:hint="eastAsia"/>
                <w:spacing w:val="8"/>
                <w:sz w:val="21"/>
                <w:szCs w:val="21"/>
                <w:u w:val="single"/>
                <w:lang w:eastAsia="zh-CN"/>
              </w:rPr>
              <w:t>4.</w:t>
            </w:r>
            <w:r w:rsidR="00FA6EE5" w:rsidRPr="00AD3B77">
              <w:rPr>
                <w:rFonts w:hint="eastAsia"/>
                <w:spacing w:val="8"/>
                <w:sz w:val="21"/>
                <w:szCs w:val="21"/>
                <w:u w:val="single"/>
                <w:lang w:eastAsia="zh-CN"/>
              </w:rPr>
              <w:t>甲方无故延期接收货物、乙方逾期交货的，每天向对方偿付违约货款额3‰违约</w:t>
            </w:r>
            <w:r w:rsidR="00FA6EE5" w:rsidRPr="00AD3B77">
              <w:rPr>
                <w:rFonts w:hint="eastAsia"/>
                <w:spacing w:val="9"/>
                <w:sz w:val="21"/>
                <w:szCs w:val="21"/>
                <w:u w:val="single"/>
                <w:lang w:eastAsia="zh-CN"/>
              </w:rPr>
              <w:t>金，但违约金累计不得超过违约货款额</w:t>
            </w:r>
            <w:r w:rsidR="00FA6EE5" w:rsidRPr="00AD3B77">
              <w:rPr>
                <w:rFonts w:hint="eastAsia"/>
                <w:spacing w:val="6"/>
                <w:sz w:val="21"/>
                <w:szCs w:val="21"/>
                <w:u w:val="single"/>
                <w:lang w:eastAsia="zh-CN"/>
              </w:rPr>
              <w:t>5%，超过30天对方有权解除合同，违约</w:t>
            </w:r>
            <w:r w:rsidR="00FA6EE5" w:rsidRPr="00AD3B77">
              <w:rPr>
                <w:rFonts w:hint="eastAsia"/>
                <w:spacing w:val="7"/>
                <w:sz w:val="21"/>
                <w:szCs w:val="21"/>
                <w:u w:val="single"/>
                <w:lang w:eastAsia="zh-CN"/>
              </w:rPr>
              <w:t>方承担因此给对方造成的经济损失，甲方</w:t>
            </w:r>
            <w:r w:rsidR="00FA6EE5" w:rsidRPr="00AD3B77">
              <w:rPr>
                <w:rFonts w:hint="eastAsia"/>
                <w:spacing w:val="9"/>
                <w:sz w:val="21"/>
                <w:szCs w:val="21"/>
                <w:u w:val="single"/>
                <w:lang w:eastAsia="zh-CN"/>
              </w:rPr>
              <w:t>延期付货款的，每天向乙方偿付延期货款</w:t>
            </w:r>
            <w:r w:rsidR="00FA6EE5" w:rsidRPr="00AD3B77">
              <w:rPr>
                <w:rFonts w:hint="eastAsia"/>
                <w:spacing w:val="7"/>
                <w:sz w:val="21"/>
                <w:szCs w:val="21"/>
                <w:u w:val="single"/>
                <w:lang w:eastAsia="zh-CN"/>
              </w:rPr>
              <w:t>额3‰滞纳金，但滞纳金累计不得超过延</w:t>
            </w:r>
            <w:r w:rsidR="00FA6EE5" w:rsidRPr="00AD3B77">
              <w:rPr>
                <w:rFonts w:hint="eastAsia"/>
                <w:spacing w:val="3"/>
                <w:sz w:val="21"/>
                <w:szCs w:val="21"/>
                <w:u w:val="single"/>
                <w:lang w:eastAsia="zh-CN"/>
              </w:rPr>
              <w:t>期货款额5%。</w:t>
            </w:r>
          </w:p>
          <w:p w14:paraId="249D0300" w14:textId="77777777" w:rsidR="00B42B1B" w:rsidRPr="00AD3B77" w:rsidRDefault="00FA6EE5" w:rsidP="0039280D">
            <w:pPr>
              <w:pStyle w:val="TableText"/>
              <w:tabs>
                <w:tab w:val="left" w:pos="222"/>
              </w:tabs>
              <w:spacing w:line="360" w:lineRule="auto"/>
              <w:ind w:left="113" w:right="198" w:hanging="8"/>
              <w:rPr>
                <w:rFonts w:hint="eastAsia"/>
                <w:sz w:val="21"/>
                <w:szCs w:val="21"/>
                <w:lang w:eastAsia="zh-CN"/>
              </w:rPr>
            </w:pPr>
            <w:r w:rsidRPr="00AD3B77">
              <w:rPr>
                <w:rFonts w:hint="eastAsia"/>
                <w:sz w:val="21"/>
                <w:szCs w:val="21"/>
                <w:u w:val="single"/>
                <w:lang w:eastAsia="zh-CN"/>
              </w:rPr>
              <w:tab/>
            </w:r>
            <w:r w:rsidRPr="00AD3B77">
              <w:rPr>
                <w:rFonts w:hint="eastAsia"/>
                <w:sz w:val="21"/>
                <w:szCs w:val="21"/>
                <w:u w:val="single"/>
                <w:lang w:eastAsia="zh-CN"/>
              </w:rPr>
              <w:tab/>
            </w:r>
            <w:r w:rsidRPr="00AD3B77">
              <w:rPr>
                <w:rFonts w:hint="eastAsia"/>
                <w:spacing w:val="9"/>
                <w:sz w:val="21"/>
                <w:szCs w:val="21"/>
                <w:u w:val="single"/>
                <w:lang w:eastAsia="zh-CN"/>
              </w:rPr>
              <w:t>5．乙方未按本合同和响应文件中规定的服务承诺提供售后服务的，乙方</w:t>
            </w:r>
            <w:r w:rsidRPr="00AD3B77">
              <w:rPr>
                <w:rFonts w:hint="eastAsia"/>
                <w:spacing w:val="9"/>
                <w:sz w:val="21"/>
                <w:szCs w:val="21"/>
                <w:u w:val="single"/>
                <w:lang w:eastAsia="zh-CN"/>
              </w:rPr>
              <w:lastRenderedPageBreak/>
              <w:t>应每次向</w:t>
            </w:r>
            <w:r w:rsidRPr="00AD3B77">
              <w:rPr>
                <w:rFonts w:hint="eastAsia"/>
                <w:spacing w:val="10"/>
                <w:sz w:val="21"/>
                <w:szCs w:val="21"/>
                <w:u w:val="single"/>
                <w:lang w:eastAsia="zh-CN"/>
              </w:rPr>
              <w:t>甲方支付违约金壹万元。</w:t>
            </w:r>
          </w:p>
          <w:p w14:paraId="3688DD35" w14:textId="77777777" w:rsidR="00B42B1B" w:rsidRPr="00AD3B77" w:rsidRDefault="00FA6EE5" w:rsidP="0039280D">
            <w:pPr>
              <w:pStyle w:val="TableText"/>
              <w:spacing w:line="360" w:lineRule="auto"/>
              <w:ind w:left="113" w:right="119" w:firstLine="1"/>
              <w:rPr>
                <w:rFonts w:hint="eastAsia"/>
                <w:sz w:val="21"/>
                <w:szCs w:val="21"/>
                <w:lang w:eastAsia="zh-CN"/>
              </w:rPr>
            </w:pPr>
            <w:r w:rsidRPr="00AD3B77">
              <w:rPr>
                <w:rFonts w:hint="eastAsia"/>
                <w:spacing w:val="7"/>
                <w:sz w:val="21"/>
                <w:szCs w:val="21"/>
                <w:u w:val="single"/>
                <w:lang w:eastAsia="zh-CN"/>
              </w:rPr>
              <w:t>6．乙方提供的货物在质量保证期内，因设</w:t>
            </w:r>
            <w:r w:rsidRPr="00AD3B77">
              <w:rPr>
                <w:rFonts w:hint="eastAsia"/>
                <w:spacing w:val="9"/>
                <w:sz w:val="21"/>
                <w:szCs w:val="21"/>
                <w:u w:val="single"/>
                <w:lang w:eastAsia="zh-CN"/>
              </w:rPr>
              <w:t>计、工艺或材料的缺陷和其它质量原因造成的问题，由乙方负责，费用从合同尾款</w:t>
            </w:r>
            <w:r w:rsidRPr="00AD3B77">
              <w:rPr>
                <w:rFonts w:hint="eastAsia"/>
                <w:spacing w:val="11"/>
                <w:sz w:val="21"/>
                <w:szCs w:val="21"/>
                <w:u w:val="single"/>
                <w:lang w:eastAsia="zh-CN"/>
              </w:rPr>
              <w:t>中扣除，不足另补。</w:t>
            </w:r>
          </w:p>
          <w:p w14:paraId="3B9B1BA9" w14:textId="77777777" w:rsidR="00B42B1B" w:rsidRPr="00AD3B77" w:rsidRDefault="00FA6EE5" w:rsidP="0039280D">
            <w:pPr>
              <w:pStyle w:val="TableText"/>
              <w:spacing w:line="360" w:lineRule="auto"/>
              <w:ind w:left="114" w:right="119" w:hanging="2"/>
              <w:rPr>
                <w:rFonts w:hint="eastAsia"/>
                <w:sz w:val="21"/>
                <w:szCs w:val="21"/>
                <w:u w:val="single"/>
                <w:lang w:eastAsia="zh-CN"/>
              </w:rPr>
            </w:pPr>
            <w:r w:rsidRPr="00AD3B77">
              <w:rPr>
                <w:rFonts w:hint="eastAsia"/>
                <w:spacing w:val="3"/>
                <w:sz w:val="21"/>
                <w:szCs w:val="21"/>
                <w:u w:val="single"/>
                <w:lang w:eastAsia="zh-CN"/>
              </w:rPr>
              <w:t>7．其它违约行为按违约货款额5%收取违约</w:t>
            </w:r>
            <w:r w:rsidRPr="00AD3B77">
              <w:rPr>
                <w:rFonts w:hint="eastAsia"/>
                <w:spacing w:val="10"/>
                <w:sz w:val="21"/>
                <w:szCs w:val="21"/>
                <w:u w:val="single"/>
                <w:lang w:eastAsia="zh-CN"/>
              </w:rPr>
              <w:t>金并赔偿经济损失。</w:t>
            </w:r>
          </w:p>
        </w:tc>
      </w:tr>
      <w:tr w:rsidR="00B42B1B" w:rsidRPr="00AD3B77" w14:paraId="44855119" w14:textId="77777777" w:rsidTr="0039280D">
        <w:trPr>
          <w:trHeight w:val="90"/>
        </w:trPr>
        <w:tc>
          <w:tcPr>
            <w:tcW w:w="1980" w:type="dxa"/>
            <w:tcBorders>
              <w:top w:val="single" w:sz="4" w:space="0" w:color="auto"/>
              <w:left w:val="single" w:sz="4" w:space="0" w:color="auto"/>
              <w:bottom w:val="single" w:sz="4" w:space="0" w:color="auto"/>
              <w:right w:val="single" w:sz="4" w:space="0" w:color="auto"/>
            </w:tcBorders>
            <w:vAlign w:val="center"/>
          </w:tcPr>
          <w:p w14:paraId="181CD2AD"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24CB048D"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第19.2款</w:t>
            </w:r>
          </w:p>
        </w:tc>
        <w:tc>
          <w:tcPr>
            <w:tcW w:w="3118" w:type="dxa"/>
            <w:tcBorders>
              <w:top w:val="single" w:sz="4" w:space="0" w:color="auto"/>
              <w:left w:val="single" w:sz="4" w:space="0" w:color="auto"/>
              <w:bottom w:val="single" w:sz="4" w:space="0" w:color="auto"/>
              <w:right w:val="single" w:sz="4" w:space="0" w:color="auto"/>
            </w:tcBorders>
            <w:vAlign w:val="center"/>
          </w:tcPr>
          <w:p w14:paraId="1B7A5690"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szCs w:val="21"/>
              </w:rPr>
              <w:t>解决争议的方法</w:t>
            </w:r>
          </w:p>
        </w:tc>
        <w:tc>
          <w:tcPr>
            <w:tcW w:w="4330" w:type="dxa"/>
            <w:tcBorders>
              <w:top w:val="single" w:sz="4" w:space="0" w:color="auto"/>
              <w:left w:val="single" w:sz="4" w:space="0" w:color="auto"/>
              <w:bottom w:val="single" w:sz="4" w:space="0" w:color="auto"/>
              <w:right w:val="single" w:sz="4" w:space="0" w:color="auto"/>
            </w:tcBorders>
            <w:vAlign w:val="center"/>
          </w:tcPr>
          <w:p w14:paraId="3F5794C6" w14:textId="77777777" w:rsidR="00B42B1B" w:rsidRPr="00AD3B77" w:rsidRDefault="00FA6EE5" w:rsidP="0039280D">
            <w:pPr>
              <w:pStyle w:val="TableText"/>
              <w:spacing w:line="360" w:lineRule="auto"/>
              <w:ind w:left="120" w:right="200" w:firstLine="9"/>
              <w:rPr>
                <w:rFonts w:hint="eastAsia"/>
                <w:sz w:val="21"/>
                <w:szCs w:val="21"/>
                <w:lang w:eastAsia="zh-CN"/>
              </w:rPr>
            </w:pPr>
            <w:r w:rsidRPr="00AD3B77">
              <w:rPr>
                <w:rFonts w:hint="eastAsia"/>
                <w:spacing w:val="8"/>
                <w:sz w:val="21"/>
                <w:szCs w:val="21"/>
                <w:lang w:eastAsia="zh-CN"/>
              </w:rPr>
              <w:t>因本合同及合同有关事项发生的争议，按</w:t>
            </w:r>
            <w:r w:rsidRPr="00AD3B77">
              <w:rPr>
                <w:rFonts w:hint="eastAsia"/>
                <w:spacing w:val="7"/>
                <w:sz w:val="21"/>
                <w:szCs w:val="21"/>
                <w:lang w:eastAsia="zh-CN"/>
              </w:rPr>
              <w:t>下列第</w:t>
            </w:r>
            <w:r w:rsidRPr="00AD3B77">
              <w:rPr>
                <w:rFonts w:hint="eastAsia"/>
                <w:spacing w:val="7"/>
                <w:sz w:val="21"/>
                <w:szCs w:val="21"/>
                <w:u w:val="single"/>
                <w:lang w:eastAsia="zh-CN"/>
              </w:rPr>
              <w:t>2</w:t>
            </w:r>
            <w:r w:rsidRPr="00AD3B77">
              <w:rPr>
                <w:rFonts w:hint="eastAsia"/>
                <w:spacing w:val="7"/>
                <w:sz w:val="21"/>
                <w:szCs w:val="21"/>
                <w:lang w:eastAsia="zh-CN"/>
              </w:rPr>
              <w:t>种方式解决：</w:t>
            </w:r>
          </w:p>
          <w:p w14:paraId="1DF34E31" w14:textId="77777777" w:rsidR="00B42B1B" w:rsidRPr="00AD3B77" w:rsidRDefault="00FA6EE5" w:rsidP="0039280D">
            <w:pPr>
              <w:pStyle w:val="TableText"/>
              <w:spacing w:line="360" w:lineRule="auto"/>
              <w:ind w:left="121" w:right="116" w:firstLine="2"/>
              <w:rPr>
                <w:rFonts w:hint="eastAsia"/>
                <w:sz w:val="21"/>
                <w:szCs w:val="21"/>
                <w:lang w:eastAsia="zh-CN"/>
              </w:rPr>
            </w:pPr>
            <w:r w:rsidRPr="00AD3B77">
              <w:rPr>
                <w:rFonts w:hint="eastAsia"/>
                <w:spacing w:val="7"/>
                <w:sz w:val="21"/>
                <w:szCs w:val="21"/>
                <w:lang w:eastAsia="zh-CN"/>
              </w:rPr>
              <w:t>（1）向</w:t>
            </w:r>
            <w:r w:rsidRPr="00AD3B77">
              <w:rPr>
                <w:rFonts w:hint="eastAsia"/>
                <w:spacing w:val="7"/>
                <w:sz w:val="21"/>
                <w:szCs w:val="21"/>
                <w:u w:val="single"/>
                <w:lang w:eastAsia="zh-CN"/>
              </w:rPr>
              <w:t>桂平</w:t>
            </w:r>
            <w:r w:rsidRPr="00AD3B77">
              <w:rPr>
                <w:rFonts w:hint="eastAsia"/>
                <w:spacing w:val="5"/>
                <w:sz w:val="21"/>
                <w:szCs w:val="21"/>
                <w:u w:val="single"/>
                <w:lang w:eastAsia="zh-CN"/>
              </w:rPr>
              <w:t>市</w:t>
            </w:r>
            <w:r w:rsidRPr="00AD3B77">
              <w:rPr>
                <w:rFonts w:hint="eastAsia"/>
                <w:spacing w:val="7"/>
                <w:sz w:val="21"/>
                <w:szCs w:val="21"/>
                <w:lang w:eastAsia="zh-CN"/>
              </w:rPr>
              <w:t>仲裁委员会申请仲裁，仲裁地</w:t>
            </w:r>
            <w:r w:rsidRPr="00AD3B77">
              <w:rPr>
                <w:rFonts w:hint="eastAsia"/>
                <w:spacing w:val="5"/>
                <w:sz w:val="21"/>
                <w:szCs w:val="21"/>
                <w:lang w:eastAsia="zh-CN"/>
              </w:rPr>
              <w:t>点为</w:t>
            </w:r>
            <w:r w:rsidRPr="00AD3B77">
              <w:rPr>
                <w:rFonts w:hint="eastAsia"/>
                <w:spacing w:val="7"/>
                <w:sz w:val="21"/>
                <w:szCs w:val="21"/>
                <w:u w:val="single"/>
                <w:lang w:eastAsia="zh-CN"/>
              </w:rPr>
              <w:t>桂平</w:t>
            </w:r>
            <w:r w:rsidRPr="00AD3B77">
              <w:rPr>
                <w:rFonts w:hint="eastAsia"/>
                <w:spacing w:val="5"/>
                <w:sz w:val="21"/>
                <w:szCs w:val="21"/>
                <w:u w:val="single"/>
                <w:lang w:eastAsia="zh-CN"/>
              </w:rPr>
              <w:t>市</w:t>
            </w:r>
            <w:r w:rsidRPr="00AD3B77">
              <w:rPr>
                <w:rFonts w:hint="eastAsia"/>
                <w:spacing w:val="5"/>
                <w:sz w:val="21"/>
                <w:szCs w:val="21"/>
                <w:lang w:eastAsia="zh-CN"/>
              </w:rPr>
              <w:t>；</w:t>
            </w:r>
          </w:p>
          <w:p w14:paraId="1A0B749C" w14:textId="77777777" w:rsidR="00B42B1B" w:rsidRPr="00AD3B77" w:rsidRDefault="00FA6EE5" w:rsidP="0039280D">
            <w:pPr>
              <w:pStyle w:val="TableText"/>
              <w:spacing w:line="360" w:lineRule="auto"/>
              <w:ind w:left="123"/>
              <w:rPr>
                <w:rFonts w:hint="eastAsia"/>
                <w:sz w:val="21"/>
                <w:szCs w:val="21"/>
                <w:u w:val="single"/>
                <w:lang w:eastAsia="zh-CN"/>
              </w:rPr>
            </w:pPr>
            <w:r w:rsidRPr="00AD3B77">
              <w:rPr>
                <w:rFonts w:hint="eastAsia"/>
                <w:spacing w:val="8"/>
                <w:sz w:val="21"/>
                <w:szCs w:val="21"/>
                <w:lang w:eastAsia="zh-CN"/>
              </w:rPr>
              <w:t>（2）向</w:t>
            </w:r>
            <w:r w:rsidRPr="00AD3B77">
              <w:rPr>
                <w:rFonts w:hint="eastAsia"/>
                <w:spacing w:val="7"/>
                <w:sz w:val="21"/>
                <w:szCs w:val="21"/>
                <w:u w:val="single"/>
                <w:lang w:eastAsia="zh-CN"/>
              </w:rPr>
              <w:t>桂平</w:t>
            </w:r>
            <w:r w:rsidRPr="00AD3B77">
              <w:rPr>
                <w:rFonts w:hint="eastAsia"/>
                <w:spacing w:val="5"/>
                <w:sz w:val="21"/>
                <w:szCs w:val="21"/>
                <w:u w:val="single"/>
                <w:lang w:eastAsia="zh-CN"/>
              </w:rPr>
              <w:t>市</w:t>
            </w:r>
            <w:r w:rsidRPr="00AD3B77">
              <w:rPr>
                <w:rFonts w:hint="eastAsia"/>
                <w:spacing w:val="8"/>
                <w:sz w:val="21"/>
                <w:szCs w:val="21"/>
                <w:lang w:eastAsia="zh-CN"/>
              </w:rPr>
              <w:t>人民法院起诉。</w:t>
            </w:r>
          </w:p>
        </w:tc>
      </w:tr>
      <w:tr w:rsidR="00B42B1B" w:rsidRPr="00AD3B77" w14:paraId="1EC5E008" w14:textId="77777777" w:rsidTr="0039280D">
        <w:trPr>
          <w:trHeight w:val="770"/>
        </w:trPr>
        <w:tc>
          <w:tcPr>
            <w:tcW w:w="1980" w:type="dxa"/>
            <w:tcBorders>
              <w:top w:val="single" w:sz="4" w:space="0" w:color="auto"/>
              <w:left w:val="single" w:sz="4" w:space="0" w:color="auto"/>
              <w:bottom w:val="single" w:sz="4" w:space="0" w:color="auto"/>
              <w:right w:val="single" w:sz="4" w:space="0" w:color="auto"/>
            </w:tcBorders>
            <w:vAlign w:val="center"/>
          </w:tcPr>
          <w:p w14:paraId="49851069"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第二节</w:t>
            </w:r>
          </w:p>
          <w:p w14:paraId="10D36E4E" w14:textId="77777777" w:rsidR="00B42B1B" w:rsidRPr="00AD3B77" w:rsidRDefault="00FA6EE5" w:rsidP="0039280D">
            <w:pPr>
              <w:spacing w:line="360" w:lineRule="auto"/>
              <w:jc w:val="center"/>
              <w:rPr>
                <w:rFonts w:ascii="宋体" w:hAnsi="宋体" w:cs="宋体" w:hint="eastAsia"/>
                <w:szCs w:val="21"/>
              </w:rPr>
            </w:pPr>
            <w:r w:rsidRPr="00AD3B77">
              <w:rPr>
                <w:rFonts w:ascii="宋体" w:hAnsi="宋体" w:cs="宋体" w:hint="eastAsia"/>
                <w:szCs w:val="21"/>
              </w:rPr>
              <w:t>第23.1款</w:t>
            </w:r>
          </w:p>
        </w:tc>
        <w:tc>
          <w:tcPr>
            <w:tcW w:w="3118" w:type="dxa"/>
            <w:tcBorders>
              <w:top w:val="single" w:sz="4" w:space="0" w:color="auto"/>
              <w:left w:val="single" w:sz="4" w:space="0" w:color="auto"/>
              <w:bottom w:val="single" w:sz="4" w:space="0" w:color="auto"/>
              <w:right w:val="single" w:sz="4" w:space="0" w:color="auto"/>
            </w:tcBorders>
            <w:vAlign w:val="center"/>
          </w:tcPr>
          <w:p w14:paraId="1A3B57DE" w14:textId="77777777" w:rsidR="00B42B1B" w:rsidRPr="00AD3B77" w:rsidRDefault="00FA6EE5" w:rsidP="0039280D">
            <w:pPr>
              <w:spacing w:line="360" w:lineRule="auto"/>
              <w:jc w:val="left"/>
              <w:rPr>
                <w:rFonts w:ascii="宋体" w:hAnsi="宋体" w:cs="宋体" w:hint="eastAsia"/>
                <w:szCs w:val="21"/>
              </w:rPr>
            </w:pPr>
            <w:r w:rsidRPr="00AD3B77">
              <w:rPr>
                <w:rFonts w:ascii="宋体" w:hAnsi="宋体" w:cs="宋体" w:hint="eastAsia"/>
                <w:bCs/>
                <w:szCs w:val="21"/>
              </w:rPr>
              <w:t>其他专用条款</w:t>
            </w:r>
          </w:p>
        </w:tc>
        <w:tc>
          <w:tcPr>
            <w:tcW w:w="4330" w:type="dxa"/>
            <w:tcBorders>
              <w:top w:val="single" w:sz="4" w:space="0" w:color="auto"/>
              <w:left w:val="single" w:sz="4" w:space="0" w:color="auto"/>
              <w:bottom w:val="single" w:sz="4" w:space="0" w:color="auto"/>
              <w:right w:val="single" w:sz="4" w:space="0" w:color="auto"/>
            </w:tcBorders>
            <w:vAlign w:val="center"/>
          </w:tcPr>
          <w:p w14:paraId="71A69598" w14:textId="77777777" w:rsidR="00B42B1B" w:rsidRPr="00AD3B77" w:rsidRDefault="00FA6EE5" w:rsidP="0039280D">
            <w:pPr>
              <w:pStyle w:val="TableText"/>
              <w:spacing w:line="360" w:lineRule="auto"/>
              <w:ind w:left="115"/>
              <w:rPr>
                <w:rFonts w:hint="eastAsia"/>
                <w:sz w:val="21"/>
                <w:szCs w:val="21"/>
                <w:lang w:eastAsia="zh-CN"/>
              </w:rPr>
            </w:pPr>
            <w:r w:rsidRPr="00AD3B77">
              <w:rPr>
                <w:rFonts w:hint="eastAsia"/>
                <w:spacing w:val="8"/>
                <w:sz w:val="21"/>
                <w:szCs w:val="21"/>
                <w:lang w:eastAsia="zh-CN"/>
              </w:rPr>
              <w:t>具体以合同签订时约定为准</w:t>
            </w:r>
          </w:p>
        </w:tc>
      </w:tr>
      <w:tr w:rsidR="00B42B1B" w:rsidRPr="00AD3B77" w14:paraId="396CAC67" w14:textId="77777777" w:rsidTr="0039280D">
        <w:trPr>
          <w:trHeight w:val="770"/>
        </w:trPr>
        <w:tc>
          <w:tcPr>
            <w:tcW w:w="1980" w:type="dxa"/>
            <w:tcBorders>
              <w:top w:val="single" w:sz="4" w:space="0" w:color="auto"/>
              <w:left w:val="single" w:sz="4" w:space="0" w:color="auto"/>
              <w:bottom w:val="single" w:sz="4" w:space="0" w:color="auto"/>
              <w:right w:val="single" w:sz="4" w:space="0" w:color="auto"/>
            </w:tcBorders>
            <w:vAlign w:val="center"/>
          </w:tcPr>
          <w:p w14:paraId="28305778" w14:textId="77777777" w:rsidR="00B42B1B" w:rsidRPr="00AD3B77" w:rsidRDefault="00B42B1B" w:rsidP="0039280D">
            <w:pPr>
              <w:spacing w:line="360" w:lineRule="auto"/>
              <w:rPr>
                <w:rFonts w:ascii="宋体" w:hAnsi="宋体" w:cs="宋体" w:hint="eastAsia"/>
                <w:szCs w:val="21"/>
              </w:rPr>
            </w:pPr>
          </w:p>
          <w:p w14:paraId="619851C9" w14:textId="77777777" w:rsidR="00B42B1B" w:rsidRPr="00AD3B77" w:rsidRDefault="00FA6EE5" w:rsidP="0039280D">
            <w:pPr>
              <w:pStyle w:val="TableText"/>
              <w:spacing w:line="360" w:lineRule="auto"/>
              <w:rPr>
                <w:rFonts w:hint="eastAsia"/>
                <w:sz w:val="21"/>
                <w:szCs w:val="21"/>
              </w:rPr>
            </w:pPr>
            <w:r w:rsidRPr="00AD3B77">
              <w:rPr>
                <w:rFonts w:hint="eastAsia"/>
                <w:spacing w:val="7"/>
                <w:sz w:val="21"/>
                <w:szCs w:val="21"/>
              </w:rPr>
              <w:t>安装和培训</w:t>
            </w:r>
          </w:p>
        </w:tc>
        <w:tc>
          <w:tcPr>
            <w:tcW w:w="7448" w:type="dxa"/>
            <w:gridSpan w:val="2"/>
            <w:tcBorders>
              <w:top w:val="single" w:sz="4" w:space="0" w:color="auto"/>
              <w:left w:val="single" w:sz="4" w:space="0" w:color="auto"/>
              <w:bottom w:val="single" w:sz="4" w:space="0" w:color="auto"/>
              <w:right w:val="single" w:sz="4" w:space="0" w:color="auto"/>
            </w:tcBorders>
            <w:vAlign w:val="center"/>
          </w:tcPr>
          <w:p w14:paraId="2B8678E4" w14:textId="77777777" w:rsidR="00B42B1B" w:rsidRPr="00AD3B77" w:rsidRDefault="00FA6EE5" w:rsidP="0039280D">
            <w:pPr>
              <w:pStyle w:val="TableText"/>
              <w:spacing w:line="360" w:lineRule="auto"/>
              <w:ind w:left="125"/>
              <w:jc w:val="left"/>
              <w:rPr>
                <w:rFonts w:hint="eastAsia"/>
                <w:spacing w:val="6"/>
                <w:sz w:val="21"/>
                <w:szCs w:val="21"/>
                <w:lang w:eastAsia="zh-CN"/>
              </w:rPr>
            </w:pPr>
            <w:r w:rsidRPr="00AD3B77">
              <w:rPr>
                <w:rFonts w:hint="eastAsia"/>
                <w:spacing w:val="6"/>
                <w:sz w:val="21"/>
                <w:szCs w:val="21"/>
                <w:lang w:eastAsia="zh-CN"/>
              </w:rPr>
              <w:t>1.甲方应提供必要安装条件（如场地、电源、水源等）。</w:t>
            </w:r>
          </w:p>
          <w:p w14:paraId="60D899BE" w14:textId="77777777" w:rsidR="00B42B1B" w:rsidRPr="00AD3B77" w:rsidRDefault="00FA6EE5" w:rsidP="0039280D">
            <w:pPr>
              <w:pStyle w:val="TableText"/>
              <w:spacing w:line="360" w:lineRule="auto"/>
              <w:ind w:left="125"/>
              <w:jc w:val="left"/>
              <w:rPr>
                <w:rFonts w:hint="eastAsia"/>
                <w:spacing w:val="6"/>
                <w:sz w:val="21"/>
                <w:szCs w:val="21"/>
                <w:lang w:eastAsia="zh-CN"/>
              </w:rPr>
            </w:pPr>
            <w:r w:rsidRPr="00AD3B77">
              <w:rPr>
                <w:rFonts w:hint="eastAsia"/>
                <w:spacing w:val="6"/>
                <w:sz w:val="21"/>
                <w:szCs w:val="21"/>
                <w:lang w:eastAsia="zh-CN"/>
              </w:rPr>
              <w:t>2.乙方负责甲方有关人员的培训。培训时间、地点：由甲方决定。</w:t>
            </w:r>
          </w:p>
          <w:p w14:paraId="708F02D6" w14:textId="77777777" w:rsidR="00B42B1B" w:rsidRPr="00AD3B77" w:rsidRDefault="00FA6EE5" w:rsidP="0039280D">
            <w:pPr>
              <w:pStyle w:val="TableText"/>
              <w:spacing w:line="360" w:lineRule="auto"/>
              <w:ind w:left="125"/>
              <w:jc w:val="left"/>
              <w:rPr>
                <w:rFonts w:hint="eastAsia"/>
                <w:spacing w:val="8"/>
                <w:sz w:val="21"/>
                <w:szCs w:val="21"/>
                <w:lang w:eastAsia="zh-CN"/>
              </w:rPr>
            </w:pPr>
            <w:r w:rsidRPr="00AD3B77">
              <w:rPr>
                <w:rFonts w:hint="eastAsia"/>
                <w:spacing w:val="6"/>
                <w:sz w:val="21"/>
                <w:szCs w:val="21"/>
                <w:lang w:eastAsia="zh-CN"/>
              </w:rPr>
              <w:t>3.设备安装过程出现的任何意外、人身安全问题等均由乙方自行负责。</w:t>
            </w:r>
          </w:p>
        </w:tc>
      </w:tr>
      <w:tr w:rsidR="00B42B1B" w:rsidRPr="00AD3B77" w14:paraId="44BC22CB" w14:textId="77777777" w:rsidTr="0039280D">
        <w:trPr>
          <w:trHeight w:val="770"/>
        </w:trPr>
        <w:tc>
          <w:tcPr>
            <w:tcW w:w="1980" w:type="dxa"/>
            <w:tcBorders>
              <w:top w:val="single" w:sz="4" w:space="0" w:color="auto"/>
              <w:left w:val="single" w:sz="4" w:space="0" w:color="auto"/>
              <w:bottom w:val="single" w:sz="4" w:space="0" w:color="auto"/>
              <w:right w:val="single" w:sz="4" w:space="0" w:color="auto"/>
            </w:tcBorders>
            <w:vAlign w:val="center"/>
          </w:tcPr>
          <w:p w14:paraId="632EB616" w14:textId="77777777" w:rsidR="00B42B1B" w:rsidRPr="00AD3B77" w:rsidRDefault="00FA6EE5" w:rsidP="0039280D">
            <w:pPr>
              <w:pStyle w:val="TableText"/>
              <w:spacing w:line="360" w:lineRule="auto"/>
              <w:rPr>
                <w:rFonts w:hint="eastAsia"/>
                <w:sz w:val="21"/>
                <w:szCs w:val="21"/>
              </w:rPr>
            </w:pPr>
            <w:r w:rsidRPr="00AD3B77">
              <w:rPr>
                <w:rFonts w:hint="eastAsia"/>
                <w:spacing w:val="7"/>
                <w:sz w:val="21"/>
                <w:szCs w:val="21"/>
              </w:rPr>
              <w:t>调试和验收</w:t>
            </w:r>
          </w:p>
        </w:tc>
        <w:tc>
          <w:tcPr>
            <w:tcW w:w="7448" w:type="dxa"/>
            <w:gridSpan w:val="2"/>
            <w:tcBorders>
              <w:top w:val="single" w:sz="4" w:space="0" w:color="auto"/>
              <w:left w:val="single" w:sz="4" w:space="0" w:color="auto"/>
              <w:bottom w:val="single" w:sz="4" w:space="0" w:color="auto"/>
              <w:right w:val="single" w:sz="4" w:space="0" w:color="auto"/>
            </w:tcBorders>
            <w:vAlign w:val="center"/>
          </w:tcPr>
          <w:p w14:paraId="120C6853" w14:textId="77777777" w:rsidR="00B42B1B" w:rsidRPr="00AD3B77" w:rsidRDefault="00FA6EE5" w:rsidP="0039280D">
            <w:pPr>
              <w:pStyle w:val="TableText"/>
              <w:spacing w:line="360" w:lineRule="auto"/>
              <w:ind w:left="111" w:right="174" w:firstLine="8"/>
              <w:jc w:val="left"/>
              <w:rPr>
                <w:rFonts w:hint="eastAsia"/>
                <w:spacing w:val="9"/>
                <w:sz w:val="21"/>
                <w:szCs w:val="21"/>
                <w:lang w:eastAsia="zh-CN"/>
              </w:rPr>
            </w:pPr>
            <w:r w:rsidRPr="00AD3B77">
              <w:rPr>
                <w:rFonts w:hint="eastAsia"/>
                <w:spacing w:val="9"/>
                <w:sz w:val="21"/>
                <w:szCs w:val="21"/>
                <w:lang w:eastAsia="zh-CN"/>
              </w:rPr>
              <w:t>1.交货时，所有产品均严格按签订的采购合同、投标人响应和承诺的技术参数及性能和国家有关标准进行验收，达不到要求的不予验收。</w:t>
            </w:r>
          </w:p>
          <w:p w14:paraId="010AF513" w14:textId="325AC0F9" w:rsidR="00B42B1B" w:rsidRPr="00AD3B77" w:rsidRDefault="00FA6EE5" w:rsidP="0039280D">
            <w:pPr>
              <w:pStyle w:val="TableText"/>
              <w:spacing w:line="360" w:lineRule="auto"/>
              <w:ind w:left="111" w:right="174" w:firstLine="8"/>
              <w:jc w:val="left"/>
              <w:rPr>
                <w:rFonts w:hint="eastAsia"/>
                <w:spacing w:val="9"/>
                <w:sz w:val="21"/>
                <w:szCs w:val="21"/>
                <w:lang w:eastAsia="zh-CN"/>
              </w:rPr>
            </w:pPr>
            <w:r w:rsidRPr="00AD3B77">
              <w:rPr>
                <w:rFonts w:hint="eastAsia"/>
                <w:spacing w:val="9"/>
                <w:sz w:val="21"/>
                <w:szCs w:val="21"/>
                <w:lang w:eastAsia="zh-CN"/>
              </w:rPr>
              <w:t>2</w:t>
            </w:r>
            <w:r w:rsidR="0039280D" w:rsidRPr="00AD3B77">
              <w:rPr>
                <w:rFonts w:hint="eastAsia"/>
                <w:spacing w:val="9"/>
                <w:sz w:val="21"/>
                <w:szCs w:val="21"/>
                <w:lang w:eastAsia="zh-CN"/>
              </w:rPr>
              <w:t>.</w:t>
            </w:r>
            <w:r w:rsidRPr="00AD3B77">
              <w:rPr>
                <w:rFonts w:hint="eastAsia"/>
                <w:spacing w:val="9"/>
                <w:sz w:val="21"/>
                <w:szCs w:val="21"/>
                <w:lang w:eastAsia="zh-CN"/>
              </w:rPr>
              <w:t>乙方应提供完备的技术或服务资料、装箱单和合格证等，并派遣专业人员进行现场安装调试。验收合格条件如下：</w:t>
            </w:r>
          </w:p>
          <w:p w14:paraId="70248982" w14:textId="61261093" w:rsidR="00B42B1B" w:rsidRPr="00AD3B77" w:rsidRDefault="00FA6EE5" w:rsidP="0039280D">
            <w:pPr>
              <w:pStyle w:val="TableText"/>
              <w:spacing w:line="360" w:lineRule="auto"/>
              <w:ind w:left="111" w:right="174" w:firstLine="8"/>
              <w:jc w:val="left"/>
              <w:rPr>
                <w:rFonts w:hint="eastAsia"/>
                <w:spacing w:val="8"/>
                <w:sz w:val="21"/>
                <w:szCs w:val="21"/>
                <w:lang w:eastAsia="zh-CN"/>
              </w:rPr>
            </w:pPr>
            <w:r w:rsidRPr="00AD3B77">
              <w:rPr>
                <w:rFonts w:hint="eastAsia"/>
                <w:spacing w:val="9"/>
                <w:sz w:val="21"/>
                <w:szCs w:val="21"/>
                <w:lang w:eastAsia="zh-CN"/>
              </w:rPr>
              <w:t>乙方需承担供货时产品质量抽样检测的相关费用以及项目验收时发生的一切费用；验收标准应符合中国有关的国家、地方、行业标准。</w:t>
            </w:r>
          </w:p>
        </w:tc>
      </w:tr>
      <w:tr w:rsidR="00B42B1B" w:rsidRPr="00AD3B77" w14:paraId="25F078B6" w14:textId="77777777" w:rsidTr="0039280D">
        <w:trPr>
          <w:trHeight w:val="770"/>
        </w:trPr>
        <w:tc>
          <w:tcPr>
            <w:tcW w:w="1980" w:type="dxa"/>
            <w:tcBorders>
              <w:top w:val="single" w:sz="4" w:space="0" w:color="auto"/>
              <w:left w:val="single" w:sz="4" w:space="0" w:color="auto"/>
              <w:bottom w:val="single" w:sz="4" w:space="0" w:color="auto"/>
              <w:right w:val="single" w:sz="4" w:space="0" w:color="auto"/>
            </w:tcBorders>
            <w:vAlign w:val="center"/>
          </w:tcPr>
          <w:p w14:paraId="22C5AD24" w14:textId="77777777" w:rsidR="00B42B1B" w:rsidRPr="00AD3B77" w:rsidRDefault="00FA6EE5" w:rsidP="0039280D">
            <w:pPr>
              <w:pStyle w:val="TableText"/>
              <w:spacing w:line="360" w:lineRule="auto"/>
              <w:rPr>
                <w:rFonts w:hint="eastAsia"/>
                <w:sz w:val="21"/>
                <w:szCs w:val="21"/>
              </w:rPr>
            </w:pPr>
            <w:r w:rsidRPr="00AD3B77">
              <w:rPr>
                <w:rFonts w:hint="eastAsia"/>
                <w:spacing w:val="8"/>
                <w:sz w:val="21"/>
                <w:szCs w:val="21"/>
              </w:rPr>
              <w:t>质量保证及售后服务</w:t>
            </w:r>
          </w:p>
        </w:tc>
        <w:tc>
          <w:tcPr>
            <w:tcW w:w="7448" w:type="dxa"/>
            <w:gridSpan w:val="2"/>
            <w:tcBorders>
              <w:top w:val="single" w:sz="4" w:space="0" w:color="auto"/>
              <w:left w:val="single" w:sz="4" w:space="0" w:color="auto"/>
              <w:bottom w:val="single" w:sz="4" w:space="0" w:color="auto"/>
              <w:right w:val="single" w:sz="4" w:space="0" w:color="auto"/>
            </w:tcBorders>
            <w:vAlign w:val="center"/>
          </w:tcPr>
          <w:p w14:paraId="149005A3" w14:textId="77777777" w:rsidR="00B42B1B" w:rsidRPr="00AD3B77" w:rsidRDefault="00FA6EE5" w:rsidP="0039280D">
            <w:pPr>
              <w:pStyle w:val="TableText"/>
              <w:spacing w:line="360" w:lineRule="auto"/>
              <w:ind w:left="111" w:right="174" w:firstLine="8"/>
              <w:jc w:val="left"/>
              <w:rPr>
                <w:rFonts w:hint="eastAsia"/>
                <w:spacing w:val="9"/>
                <w:sz w:val="21"/>
                <w:szCs w:val="21"/>
                <w:lang w:eastAsia="zh-CN"/>
              </w:rPr>
            </w:pPr>
            <w:r w:rsidRPr="00AD3B77">
              <w:rPr>
                <w:rFonts w:hint="eastAsia"/>
                <w:spacing w:val="9"/>
                <w:sz w:val="21"/>
                <w:szCs w:val="21"/>
                <w:lang w:eastAsia="zh-CN"/>
              </w:rPr>
              <w:t>1.乙方应按竞争性谈判文件规定的货物性能、技术要求、质量标准向甲方提供未经使用的全新产品。乙方提供货物的质量保证期按交货验收合格之日起计（期限见《项目采购需求》中各分标的要求）。在保证期内因货物本身的质量问题发生故障，乙方应负责修理和更换零部件。对达不到技术要求者，根据实际情况，经双方协商，可按以下办法处理：</w:t>
            </w:r>
          </w:p>
          <w:p w14:paraId="74350398" w14:textId="77777777" w:rsidR="00B42B1B" w:rsidRPr="00AD3B77" w:rsidRDefault="00FA6EE5" w:rsidP="0039280D">
            <w:pPr>
              <w:pStyle w:val="TableText"/>
              <w:spacing w:line="360" w:lineRule="auto"/>
              <w:ind w:left="111" w:right="174" w:firstLine="8"/>
              <w:jc w:val="left"/>
              <w:rPr>
                <w:rFonts w:hint="eastAsia"/>
                <w:spacing w:val="9"/>
                <w:sz w:val="21"/>
                <w:szCs w:val="21"/>
                <w:lang w:eastAsia="zh-CN"/>
              </w:rPr>
            </w:pPr>
            <w:r w:rsidRPr="00AD3B77">
              <w:rPr>
                <w:rFonts w:hint="eastAsia"/>
                <w:spacing w:val="9"/>
                <w:sz w:val="21"/>
                <w:szCs w:val="21"/>
                <w:lang w:eastAsia="zh-CN"/>
              </w:rPr>
              <w:t>（1）更换：由乙方承担所发生的全部费用。</w:t>
            </w:r>
          </w:p>
          <w:p w14:paraId="30D7E611" w14:textId="77777777" w:rsidR="00B42B1B" w:rsidRPr="00AD3B77" w:rsidRDefault="00FA6EE5" w:rsidP="0039280D">
            <w:pPr>
              <w:pStyle w:val="TableText"/>
              <w:spacing w:line="360" w:lineRule="auto"/>
              <w:ind w:left="111" w:right="174" w:firstLine="8"/>
              <w:jc w:val="left"/>
              <w:rPr>
                <w:rFonts w:hint="eastAsia"/>
                <w:spacing w:val="9"/>
                <w:sz w:val="21"/>
                <w:szCs w:val="21"/>
                <w:lang w:eastAsia="zh-CN"/>
              </w:rPr>
            </w:pPr>
            <w:r w:rsidRPr="00AD3B77">
              <w:rPr>
                <w:rFonts w:hint="eastAsia"/>
                <w:spacing w:val="9"/>
                <w:sz w:val="21"/>
                <w:szCs w:val="21"/>
                <w:lang w:eastAsia="zh-CN"/>
              </w:rPr>
              <w:t>（2）贬值处理：由甲乙双方合议定价。</w:t>
            </w:r>
          </w:p>
          <w:p w14:paraId="65A1D9CA" w14:textId="77777777" w:rsidR="00B42B1B" w:rsidRPr="00AD3B77" w:rsidRDefault="00FA6EE5" w:rsidP="0039280D">
            <w:pPr>
              <w:pStyle w:val="TableText"/>
              <w:spacing w:line="360" w:lineRule="auto"/>
              <w:ind w:left="111" w:right="174" w:firstLine="8"/>
              <w:jc w:val="left"/>
              <w:rPr>
                <w:rFonts w:hint="eastAsia"/>
                <w:spacing w:val="9"/>
                <w:sz w:val="21"/>
                <w:szCs w:val="21"/>
                <w:lang w:eastAsia="zh-CN"/>
              </w:rPr>
            </w:pPr>
            <w:r w:rsidRPr="00AD3B77">
              <w:rPr>
                <w:rFonts w:hint="eastAsia"/>
                <w:spacing w:val="9"/>
                <w:sz w:val="21"/>
                <w:szCs w:val="21"/>
                <w:lang w:eastAsia="zh-CN"/>
              </w:rPr>
              <w:t>（3）退货处理：乙方应退还甲方支付的合同款，同时应承担该货物的直接费用（运输、保险、检验、货款利息及银行手续费等）。</w:t>
            </w:r>
          </w:p>
          <w:p w14:paraId="0D2CFC64" w14:textId="77777777" w:rsidR="00B42B1B" w:rsidRPr="00AD3B77" w:rsidRDefault="00FA6EE5" w:rsidP="0039280D">
            <w:pPr>
              <w:pStyle w:val="TableText"/>
              <w:spacing w:line="360" w:lineRule="auto"/>
              <w:ind w:left="111" w:right="174" w:firstLine="8"/>
              <w:jc w:val="left"/>
              <w:rPr>
                <w:rFonts w:hint="eastAsia"/>
                <w:spacing w:val="9"/>
                <w:sz w:val="21"/>
                <w:szCs w:val="21"/>
                <w:lang w:eastAsia="zh-CN"/>
              </w:rPr>
            </w:pPr>
            <w:r w:rsidRPr="00AD3B77">
              <w:rPr>
                <w:rFonts w:hint="eastAsia"/>
                <w:spacing w:val="9"/>
                <w:sz w:val="21"/>
                <w:szCs w:val="21"/>
                <w:lang w:eastAsia="zh-CN"/>
              </w:rPr>
              <w:lastRenderedPageBreak/>
              <w:t>2.质保期：质保期自验收合格之日起壹年原厂质保。单项产品的质保期以“技术参数要求”中要求为准。质保期内全上门维修、更换零部件。质保期满后，终身维护。</w:t>
            </w:r>
          </w:p>
          <w:p w14:paraId="11DB5249" w14:textId="77777777" w:rsidR="00B42B1B" w:rsidRPr="00AD3B77" w:rsidRDefault="00FA6EE5" w:rsidP="0039280D">
            <w:pPr>
              <w:pStyle w:val="TableText"/>
              <w:spacing w:line="360" w:lineRule="auto"/>
              <w:ind w:left="111" w:right="174" w:firstLine="8"/>
              <w:jc w:val="left"/>
              <w:rPr>
                <w:rFonts w:hint="eastAsia"/>
                <w:spacing w:val="8"/>
                <w:sz w:val="21"/>
                <w:szCs w:val="21"/>
                <w:lang w:eastAsia="zh-CN"/>
              </w:rPr>
            </w:pPr>
            <w:r w:rsidRPr="00AD3B77">
              <w:rPr>
                <w:rFonts w:hint="eastAsia"/>
                <w:spacing w:val="9"/>
                <w:sz w:val="21"/>
                <w:szCs w:val="21"/>
                <w:lang w:eastAsia="zh-CN"/>
              </w:rPr>
              <w:t>3.售后服务：按乙方响应，具体详见合同后附投标人《商务响应表》或售后承诺函</w:t>
            </w:r>
          </w:p>
        </w:tc>
      </w:tr>
      <w:tr w:rsidR="00B42B1B" w:rsidRPr="00AD3B77" w14:paraId="62A6C437" w14:textId="77777777" w:rsidTr="0039280D">
        <w:trPr>
          <w:trHeight w:val="770"/>
        </w:trPr>
        <w:tc>
          <w:tcPr>
            <w:tcW w:w="1980" w:type="dxa"/>
            <w:tcBorders>
              <w:top w:val="single" w:sz="4" w:space="0" w:color="auto"/>
              <w:left w:val="single" w:sz="4" w:space="0" w:color="auto"/>
              <w:bottom w:val="single" w:sz="4" w:space="0" w:color="auto"/>
              <w:right w:val="single" w:sz="4" w:space="0" w:color="auto"/>
            </w:tcBorders>
            <w:vAlign w:val="center"/>
          </w:tcPr>
          <w:p w14:paraId="7F877675" w14:textId="77777777" w:rsidR="00B42B1B" w:rsidRPr="00AD3B77" w:rsidRDefault="00FA6EE5" w:rsidP="0039280D">
            <w:pPr>
              <w:pStyle w:val="TableText"/>
              <w:spacing w:line="360" w:lineRule="auto"/>
              <w:rPr>
                <w:rFonts w:hint="eastAsia"/>
                <w:sz w:val="21"/>
                <w:szCs w:val="21"/>
              </w:rPr>
            </w:pPr>
            <w:r w:rsidRPr="00AD3B77">
              <w:rPr>
                <w:rFonts w:hint="eastAsia"/>
                <w:spacing w:val="8"/>
                <w:sz w:val="21"/>
                <w:szCs w:val="21"/>
              </w:rPr>
              <w:t>合同的廉洁条款</w:t>
            </w:r>
          </w:p>
        </w:tc>
        <w:tc>
          <w:tcPr>
            <w:tcW w:w="7448" w:type="dxa"/>
            <w:gridSpan w:val="2"/>
            <w:tcBorders>
              <w:top w:val="single" w:sz="4" w:space="0" w:color="auto"/>
              <w:left w:val="single" w:sz="4" w:space="0" w:color="auto"/>
              <w:bottom w:val="single" w:sz="4" w:space="0" w:color="auto"/>
              <w:right w:val="single" w:sz="4" w:space="0" w:color="auto"/>
            </w:tcBorders>
            <w:vAlign w:val="center"/>
          </w:tcPr>
          <w:p w14:paraId="0AD85673" w14:textId="7E7A2824" w:rsidR="00B42B1B" w:rsidRPr="00AD3B77" w:rsidRDefault="00FA6EE5" w:rsidP="0039280D">
            <w:pPr>
              <w:pStyle w:val="TableText"/>
              <w:spacing w:line="360" w:lineRule="auto"/>
              <w:ind w:left="111" w:right="116" w:firstLine="14"/>
              <w:rPr>
                <w:rFonts w:hint="eastAsia"/>
                <w:sz w:val="21"/>
                <w:szCs w:val="21"/>
                <w:lang w:eastAsia="zh-CN"/>
              </w:rPr>
            </w:pPr>
            <w:r w:rsidRPr="00AD3B77">
              <w:rPr>
                <w:rFonts w:hint="eastAsia"/>
                <w:spacing w:val="7"/>
                <w:sz w:val="21"/>
                <w:szCs w:val="21"/>
                <w:lang w:eastAsia="zh-CN"/>
              </w:rPr>
              <w:t>1.甲方购进</w:t>
            </w:r>
            <w:r w:rsidR="003D2C96" w:rsidRPr="00AD3B77">
              <w:rPr>
                <w:rFonts w:hint="eastAsia"/>
                <w:spacing w:val="7"/>
                <w:sz w:val="21"/>
                <w:szCs w:val="21"/>
                <w:lang w:eastAsia="zh-CN"/>
              </w:rPr>
              <w:t>货物</w:t>
            </w:r>
            <w:r w:rsidRPr="00AD3B77">
              <w:rPr>
                <w:rFonts w:hint="eastAsia"/>
                <w:spacing w:val="7"/>
                <w:sz w:val="21"/>
                <w:szCs w:val="21"/>
                <w:lang w:eastAsia="zh-CN"/>
              </w:rPr>
              <w:t>，不得以任何方式向乙方索取回扣，不得要求乙方代支任何费用开支。</w:t>
            </w:r>
          </w:p>
          <w:p w14:paraId="28793BA4" w14:textId="77777777" w:rsidR="00B42B1B" w:rsidRPr="00AD3B77" w:rsidRDefault="00FA6EE5" w:rsidP="0039280D">
            <w:pPr>
              <w:pStyle w:val="TableText"/>
              <w:spacing w:line="360" w:lineRule="auto"/>
              <w:ind w:left="110" w:right="48" w:firstLine="2"/>
              <w:rPr>
                <w:rFonts w:hint="eastAsia"/>
                <w:sz w:val="21"/>
                <w:szCs w:val="21"/>
                <w:lang w:eastAsia="zh-CN"/>
              </w:rPr>
            </w:pPr>
            <w:r w:rsidRPr="00AD3B77">
              <w:rPr>
                <w:rFonts w:hint="eastAsia"/>
                <w:spacing w:val="4"/>
                <w:sz w:val="21"/>
                <w:szCs w:val="21"/>
                <w:lang w:eastAsia="zh-CN"/>
              </w:rPr>
              <w:t>2.甲方工作人员不得以暗示或任何形式索要回扣、提</w:t>
            </w:r>
            <w:r w:rsidRPr="00AD3B77">
              <w:rPr>
                <w:rFonts w:hint="eastAsia"/>
                <w:spacing w:val="3"/>
                <w:sz w:val="21"/>
                <w:szCs w:val="21"/>
                <w:lang w:eastAsia="zh-CN"/>
              </w:rPr>
              <w:t>成、有价证券、现金、</w:t>
            </w:r>
            <w:r w:rsidRPr="00AD3B77">
              <w:rPr>
                <w:rFonts w:hint="eastAsia"/>
                <w:spacing w:val="8"/>
                <w:sz w:val="21"/>
                <w:szCs w:val="21"/>
                <w:lang w:eastAsia="zh-CN"/>
              </w:rPr>
              <w:t>信用卡、购物卡等，乙方应予拒绝，并有责任如实向甲方纪检监察部门反</w:t>
            </w:r>
            <w:r w:rsidRPr="00AD3B77">
              <w:rPr>
                <w:rFonts w:hint="eastAsia"/>
                <w:spacing w:val="5"/>
                <w:sz w:val="21"/>
                <w:szCs w:val="21"/>
                <w:lang w:eastAsia="zh-CN"/>
              </w:rPr>
              <w:t>映情况。</w:t>
            </w:r>
          </w:p>
          <w:p w14:paraId="4DF1CF74" w14:textId="77777777" w:rsidR="00B42B1B" w:rsidRPr="00AD3B77" w:rsidRDefault="00FA6EE5" w:rsidP="0039280D">
            <w:pPr>
              <w:pStyle w:val="TableText"/>
              <w:spacing w:line="360" w:lineRule="auto"/>
              <w:ind w:left="112" w:right="116" w:firstLine="1"/>
              <w:rPr>
                <w:rFonts w:hint="eastAsia"/>
                <w:sz w:val="21"/>
                <w:szCs w:val="21"/>
                <w:lang w:eastAsia="zh-CN"/>
              </w:rPr>
            </w:pPr>
            <w:r w:rsidRPr="00AD3B77">
              <w:rPr>
                <w:rFonts w:hint="eastAsia"/>
                <w:spacing w:val="8"/>
                <w:sz w:val="21"/>
                <w:szCs w:val="21"/>
                <w:lang w:eastAsia="zh-CN"/>
              </w:rPr>
              <w:t>3.乙方不得暗中给予甲方回扣，不得以提成和赠送</w:t>
            </w:r>
            <w:r w:rsidRPr="00AD3B77">
              <w:rPr>
                <w:rFonts w:hint="eastAsia"/>
                <w:spacing w:val="7"/>
                <w:sz w:val="21"/>
                <w:szCs w:val="21"/>
                <w:lang w:eastAsia="zh-CN"/>
              </w:rPr>
              <w:t>有价证券、现金、信誉</w:t>
            </w:r>
            <w:r w:rsidRPr="00AD3B77">
              <w:rPr>
                <w:rFonts w:hint="eastAsia"/>
                <w:spacing w:val="8"/>
                <w:sz w:val="21"/>
                <w:szCs w:val="21"/>
                <w:lang w:eastAsia="zh-CN"/>
              </w:rPr>
              <w:t>卡、购物卡、宴请、娱乐及提供国内或境外学术活动等手段影响甲方购进</w:t>
            </w:r>
            <w:r w:rsidRPr="00AD3B77">
              <w:rPr>
                <w:rFonts w:hint="eastAsia"/>
                <w:spacing w:val="6"/>
                <w:sz w:val="21"/>
                <w:szCs w:val="21"/>
                <w:lang w:eastAsia="zh-CN"/>
              </w:rPr>
              <w:t>设备、器械等。</w:t>
            </w:r>
          </w:p>
          <w:p w14:paraId="50B07CEA" w14:textId="77777777" w:rsidR="00B42B1B" w:rsidRPr="00AD3B77" w:rsidRDefault="00FA6EE5" w:rsidP="0039280D">
            <w:pPr>
              <w:pStyle w:val="TableText"/>
              <w:spacing w:line="360" w:lineRule="auto"/>
              <w:ind w:left="111" w:right="118" w:hanging="2"/>
              <w:rPr>
                <w:rFonts w:hint="eastAsia"/>
                <w:sz w:val="21"/>
                <w:szCs w:val="21"/>
                <w:lang w:eastAsia="zh-CN"/>
              </w:rPr>
            </w:pPr>
            <w:r w:rsidRPr="00AD3B77">
              <w:rPr>
                <w:rFonts w:hint="eastAsia"/>
                <w:spacing w:val="8"/>
                <w:sz w:val="21"/>
                <w:szCs w:val="21"/>
                <w:lang w:eastAsia="zh-CN"/>
              </w:rPr>
              <w:t>4.乙方洽谈业务，必须在工作时间到甲方指定科室或者办公室联</w:t>
            </w:r>
            <w:r w:rsidRPr="00AD3B77">
              <w:rPr>
                <w:rFonts w:hint="eastAsia"/>
                <w:spacing w:val="7"/>
                <w:sz w:val="21"/>
                <w:szCs w:val="21"/>
                <w:lang w:eastAsia="zh-CN"/>
              </w:rPr>
              <w:t>系商洽，</w:t>
            </w:r>
            <w:r w:rsidRPr="00AD3B77">
              <w:rPr>
                <w:rFonts w:hint="eastAsia"/>
                <w:spacing w:val="8"/>
                <w:sz w:val="21"/>
                <w:szCs w:val="21"/>
                <w:lang w:eastAsia="zh-CN"/>
              </w:rPr>
              <w:t>不得借故到甲方主管领导、部门负责人及相关工作人员家中访谈或向介绍</w:t>
            </w:r>
            <w:r w:rsidRPr="00AD3B77">
              <w:rPr>
                <w:rFonts w:hint="eastAsia"/>
                <w:spacing w:val="7"/>
                <w:sz w:val="21"/>
                <w:szCs w:val="21"/>
                <w:lang w:eastAsia="zh-CN"/>
              </w:rPr>
              <w:t>人提供任何好处费。</w:t>
            </w:r>
          </w:p>
          <w:p w14:paraId="1DB50CCE" w14:textId="77777777" w:rsidR="00B42B1B" w:rsidRPr="00AD3B77" w:rsidRDefault="00FA6EE5" w:rsidP="0039280D">
            <w:pPr>
              <w:pStyle w:val="TableText"/>
              <w:spacing w:line="360" w:lineRule="auto"/>
              <w:ind w:left="98" w:right="118" w:firstLine="28"/>
              <w:rPr>
                <w:rFonts w:hint="eastAsia"/>
                <w:sz w:val="21"/>
                <w:szCs w:val="21"/>
                <w:lang w:eastAsia="zh-CN"/>
              </w:rPr>
            </w:pPr>
            <w:r w:rsidRPr="00AD3B77">
              <w:rPr>
                <w:rFonts w:hint="eastAsia"/>
                <w:spacing w:val="7"/>
                <w:sz w:val="21"/>
                <w:szCs w:val="21"/>
                <w:lang w:eastAsia="zh-CN"/>
              </w:rPr>
              <w:t>乙方如违反以上条款，经核实后，甲方有权终止购销合同，并将乙方列入“非诚信交易黑名单”，在单位内进行通报。情节严重的，涉嫌违法的，</w:t>
            </w:r>
            <w:r w:rsidRPr="00AD3B77">
              <w:rPr>
                <w:rFonts w:hint="eastAsia"/>
                <w:spacing w:val="9"/>
                <w:sz w:val="21"/>
                <w:szCs w:val="21"/>
                <w:lang w:eastAsia="zh-CN"/>
              </w:rPr>
              <w:t>由执法部门予以处理。</w:t>
            </w:r>
          </w:p>
          <w:p w14:paraId="45B8EE9D" w14:textId="77777777" w:rsidR="00B42B1B" w:rsidRPr="00AD3B77" w:rsidRDefault="00FA6EE5" w:rsidP="0039280D">
            <w:pPr>
              <w:pStyle w:val="TableText"/>
              <w:spacing w:line="360" w:lineRule="auto"/>
              <w:ind w:left="113" w:right="119" w:firstLine="23"/>
              <w:rPr>
                <w:rFonts w:hint="eastAsia"/>
                <w:spacing w:val="8"/>
                <w:sz w:val="21"/>
                <w:szCs w:val="21"/>
                <w:lang w:eastAsia="zh-CN"/>
              </w:rPr>
            </w:pPr>
            <w:r w:rsidRPr="00AD3B77">
              <w:rPr>
                <w:rFonts w:hint="eastAsia"/>
                <w:spacing w:val="7"/>
                <w:sz w:val="21"/>
                <w:szCs w:val="21"/>
                <w:lang w:eastAsia="zh-CN"/>
              </w:rPr>
              <w:t>甲方工作人员如违反以上条款的，甲方将按国家有关法律、法规规定和有</w:t>
            </w:r>
            <w:r w:rsidRPr="00AD3B77">
              <w:rPr>
                <w:rFonts w:hint="eastAsia"/>
                <w:spacing w:val="8"/>
                <w:sz w:val="21"/>
                <w:szCs w:val="21"/>
                <w:lang w:eastAsia="zh-CN"/>
              </w:rPr>
              <w:t>关廉政制度规定给予处理，涉嫌违法的，由</w:t>
            </w:r>
            <w:r w:rsidRPr="00AD3B77">
              <w:rPr>
                <w:rFonts w:hint="eastAsia"/>
                <w:spacing w:val="7"/>
                <w:sz w:val="21"/>
                <w:szCs w:val="21"/>
                <w:lang w:eastAsia="zh-CN"/>
              </w:rPr>
              <w:t>执法部门予以处理。</w:t>
            </w:r>
          </w:p>
        </w:tc>
      </w:tr>
      <w:tr w:rsidR="00B42B1B" w:rsidRPr="00AD3B77" w14:paraId="7CE17538" w14:textId="77777777" w:rsidTr="0039280D">
        <w:trPr>
          <w:trHeight w:val="770"/>
        </w:trPr>
        <w:tc>
          <w:tcPr>
            <w:tcW w:w="1980" w:type="dxa"/>
            <w:tcBorders>
              <w:top w:val="single" w:sz="4" w:space="0" w:color="auto"/>
              <w:left w:val="single" w:sz="4" w:space="0" w:color="auto"/>
              <w:bottom w:val="single" w:sz="4" w:space="0" w:color="auto"/>
              <w:right w:val="single" w:sz="4" w:space="0" w:color="auto"/>
            </w:tcBorders>
            <w:vAlign w:val="center"/>
          </w:tcPr>
          <w:p w14:paraId="248C60B2" w14:textId="77777777" w:rsidR="00B42B1B" w:rsidRPr="00AD3B77" w:rsidRDefault="00FA6EE5" w:rsidP="0039280D">
            <w:pPr>
              <w:pStyle w:val="TableText"/>
              <w:spacing w:line="360" w:lineRule="auto"/>
              <w:rPr>
                <w:rFonts w:hint="eastAsia"/>
                <w:sz w:val="21"/>
                <w:szCs w:val="21"/>
              </w:rPr>
            </w:pPr>
            <w:r w:rsidRPr="00AD3B77">
              <w:rPr>
                <w:rFonts w:hint="eastAsia"/>
                <w:spacing w:val="8"/>
                <w:sz w:val="21"/>
                <w:szCs w:val="21"/>
              </w:rPr>
              <w:t>合同的变更、终止</w:t>
            </w:r>
          </w:p>
        </w:tc>
        <w:tc>
          <w:tcPr>
            <w:tcW w:w="7448" w:type="dxa"/>
            <w:gridSpan w:val="2"/>
            <w:tcBorders>
              <w:top w:val="single" w:sz="4" w:space="0" w:color="auto"/>
              <w:left w:val="single" w:sz="4" w:space="0" w:color="auto"/>
              <w:bottom w:val="single" w:sz="4" w:space="0" w:color="auto"/>
              <w:right w:val="single" w:sz="4" w:space="0" w:color="auto"/>
            </w:tcBorders>
            <w:vAlign w:val="center"/>
          </w:tcPr>
          <w:p w14:paraId="38664EAE" w14:textId="77777777" w:rsidR="00B42B1B" w:rsidRPr="00AD3B77" w:rsidRDefault="00FA6EE5" w:rsidP="0039280D">
            <w:pPr>
              <w:pStyle w:val="TableText"/>
              <w:spacing w:line="360" w:lineRule="auto"/>
              <w:ind w:left="113"/>
              <w:rPr>
                <w:rFonts w:hint="eastAsia"/>
                <w:sz w:val="21"/>
                <w:szCs w:val="21"/>
                <w:lang w:eastAsia="zh-CN"/>
              </w:rPr>
            </w:pPr>
            <w:r w:rsidRPr="00AD3B77">
              <w:rPr>
                <w:rFonts w:hint="eastAsia"/>
                <w:spacing w:val="8"/>
                <w:sz w:val="21"/>
                <w:szCs w:val="21"/>
                <w:lang w:eastAsia="zh-CN"/>
              </w:rPr>
              <w:t>发生以下情形之一，双方有权终止本协议：</w:t>
            </w:r>
          </w:p>
          <w:p w14:paraId="47E52929" w14:textId="7F8F27D6" w:rsidR="00B42B1B" w:rsidRPr="00AD3B77" w:rsidRDefault="00FA6EE5" w:rsidP="0039280D">
            <w:pPr>
              <w:pStyle w:val="TableText"/>
              <w:spacing w:line="360" w:lineRule="auto"/>
              <w:ind w:left="125"/>
              <w:rPr>
                <w:rFonts w:hint="eastAsia"/>
                <w:sz w:val="21"/>
                <w:szCs w:val="21"/>
                <w:lang w:eastAsia="zh-CN"/>
              </w:rPr>
            </w:pPr>
            <w:r w:rsidRPr="00AD3B77">
              <w:rPr>
                <w:rFonts w:hint="eastAsia"/>
                <w:spacing w:val="7"/>
                <w:sz w:val="21"/>
                <w:szCs w:val="21"/>
                <w:lang w:eastAsia="zh-CN"/>
              </w:rPr>
              <w:t>1</w:t>
            </w:r>
            <w:r w:rsidR="003D2C96" w:rsidRPr="00AD3B77">
              <w:rPr>
                <w:rFonts w:hint="eastAsia"/>
                <w:spacing w:val="7"/>
                <w:sz w:val="21"/>
                <w:szCs w:val="21"/>
                <w:lang w:eastAsia="zh-CN"/>
              </w:rPr>
              <w:t>.</w:t>
            </w:r>
            <w:r w:rsidRPr="00AD3B77">
              <w:rPr>
                <w:rFonts w:hint="eastAsia"/>
                <w:spacing w:val="7"/>
                <w:sz w:val="21"/>
                <w:szCs w:val="21"/>
                <w:lang w:eastAsia="zh-CN"/>
              </w:rPr>
              <w:t>甲乙双方违反《中华人民共和国政府采购法》第五十条规定的情形；</w:t>
            </w:r>
          </w:p>
          <w:p w14:paraId="3D68F80A" w14:textId="1A02105A" w:rsidR="00B42B1B" w:rsidRPr="00AD3B77" w:rsidRDefault="00FA6EE5" w:rsidP="0039280D">
            <w:pPr>
              <w:pStyle w:val="TableText"/>
              <w:spacing w:line="360" w:lineRule="auto"/>
              <w:ind w:left="112"/>
              <w:rPr>
                <w:rFonts w:hint="eastAsia"/>
                <w:sz w:val="21"/>
                <w:szCs w:val="21"/>
                <w:lang w:eastAsia="zh-CN"/>
              </w:rPr>
            </w:pPr>
            <w:r w:rsidRPr="00AD3B77">
              <w:rPr>
                <w:rFonts w:hint="eastAsia"/>
                <w:spacing w:val="8"/>
                <w:sz w:val="21"/>
                <w:szCs w:val="21"/>
                <w:lang w:eastAsia="zh-CN"/>
              </w:rPr>
              <w:t>2</w:t>
            </w:r>
            <w:r w:rsidR="003D2C96" w:rsidRPr="00AD3B77">
              <w:rPr>
                <w:rFonts w:hint="eastAsia"/>
                <w:spacing w:val="8"/>
                <w:sz w:val="21"/>
                <w:szCs w:val="21"/>
                <w:lang w:eastAsia="zh-CN"/>
              </w:rPr>
              <w:t>.</w:t>
            </w:r>
            <w:r w:rsidRPr="00AD3B77">
              <w:rPr>
                <w:rFonts w:hint="eastAsia"/>
                <w:spacing w:val="8"/>
                <w:sz w:val="21"/>
                <w:szCs w:val="21"/>
                <w:lang w:eastAsia="zh-CN"/>
              </w:rPr>
              <w:t>违反本协议廉洁条款约定。</w:t>
            </w:r>
          </w:p>
          <w:p w14:paraId="7F0071EB" w14:textId="3AF6E932" w:rsidR="00B42B1B" w:rsidRPr="00AD3B77" w:rsidRDefault="00FA6EE5" w:rsidP="0039280D">
            <w:pPr>
              <w:pStyle w:val="TableText"/>
              <w:spacing w:line="360" w:lineRule="auto"/>
              <w:ind w:left="114"/>
              <w:rPr>
                <w:rFonts w:hint="eastAsia"/>
                <w:sz w:val="21"/>
                <w:szCs w:val="21"/>
                <w:lang w:eastAsia="zh-CN"/>
              </w:rPr>
            </w:pPr>
            <w:r w:rsidRPr="00AD3B77">
              <w:rPr>
                <w:rFonts w:hint="eastAsia"/>
                <w:spacing w:val="8"/>
                <w:sz w:val="21"/>
                <w:szCs w:val="21"/>
                <w:lang w:eastAsia="zh-CN"/>
              </w:rPr>
              <w:t>3</w:t>
            </w:r>
            <w:r w:rsidR="003D2C96" w:rsidRPr="00AD3B77">
              <w:rPr>
                <w:rFonts w:hint="eastAsia"/>
                <w:spacing w:val="8"/>
                <w:sz w:val="21"/>
                <w:szCs w:val="21"/>
                <w:lang w:eastAsia="zh-CN"/>
              </w:rPr>
              <w:t>.</w:t>
            </w:r>
            <w:r w:rsidRPr="00AD3B77">
              <w:rPr>
                <w:rFonts w:hint="eastAsia"/>
                <w:spacing w:val="8"/>
                <w:sz w:val="21"/>
                <w:szCs w:val="21"/>
                <w:lang w:eastAsia="zh-CN"/>
              </w:rPr>
              <w:t>乙方因国家政策或其他原因不能提供相应的服务。</w:t>
            </w:r>
          </w:p>
          <w:p w14:paraId="4F1F3FDA" w14:textId="77777777" w:rsidR="00B42B1B" w:rsidRPr="00AD3B77" w:rsidRDefault="00FA6EE5" w:rsidP="0039280D">
            <w:pPr>
              <w:pStyle w:val="TableText"/>
              <w:spacing w:line="360" w:lineRule="auto"/>
              <w:ind w:left="110" w:right="116" w:firstLine="16"/>
              <w:rPr>
                <w:rFonts w:hint="eastAsia"/>
                <w:spacing w:val="8"/>
                <w:sz w:val="21"/>
                <w:szCs w:val="21"/>
                <w:lang w:eastAsia="zh-CN"/>
              </w:rPr>
            </w:pPr>
            <w:r w:rsidRPr="00AD3B77">
              <w:rPr>
                <w:rFonts w:hint="eastAsia"/>
                <w:spacing w:val="8"/>
                <w:sz w:val="21"/>
                <w:szCs w:val="21"/>
                <w:lang w:eastAsia="zh-CN"/>
              </w:rPr>
              <w:t>因上述原因造成协议终止的，守约方有权要求违约方按合同总额的1‰支付违约金，并赔偿一切损失，包括但不限于经济损失及因维权支出的合理的诉讼费（仲裁费）、律师费、保全费、担保费、鉴定费、差旅费、调查</w:t>
            </w:r>
            <w:r w:rsidRPr="00AD3B77">
              <w:rPr>
                <w:rFonts w:hint="eastAsia"/>
                <w:spacing w:val="7"/>
                <w:sz w:val="21"/>
                <w:szCs w:val="21"/>
                <w:lang w:eastAsia="zh-CN"/>
              </w:rPr>
              <w:t>取证费等费用。</w:t>
            </w:r>
          </w:p>
        </w:tc>
      </w:tr>
    </w:tbl>
    <w:p w14:paraId="705ADC2D" w14:textId="77777777" w:rsidR="00B42B1B" w:rsidRPr="00AD3B77" w:rsidRDefault="00B42B1B"/>
    <w:p w14:paraId="68BDADD8" w14:textId="77777777" w:rsidR="00B42B1B" w:rsidRPr="00AD3B77" w:rsidRDefault="00B42B1B">
      <w:pPr>
        <w:spacing w:line="360" w:lineRule="auto"/>
        <w:jc w:val="center"/>
        <w:rPr>
          <w:rFonts w:ascii="宋体" w:hAnsi="宋体" w:hint="eastAsia"/>
          <w:b/>
          <w:bCs/>
          <w:sz w:val="32"/>
          <w:szCs w:val="32"/>
        </w:rPr>
      </w:pPr>
    </w:p>
    <w:p w14:paraId="4FC32F47" w14:textId="77777777" w:rsidR="00B42B1B" w:rsidRPr="00AD3B77" w:rsidRDefault="00B42B1B">
      <w:pPr>
        <w:spacing w:line="360" w:lineRule="auto"/>
        <w:jc w:val="center"/>
        <w:rPr>
          <w:rFonts w:ascii="宋体" w:hAnsi="宋体" w:hint="eastAsia"/>
          <w:b/>
          <w:bCs/>
          <w:sz w:val="32"/>
          <w:szCs w:val="32"/>
        </w:rPr>
      </w:pPr>
    </w:p>
    <w:sectPr w:rsidR="00B42B1B" w:rsidRPr="00AD3B77" w:rsidSect="00953837">
      <w:headerReference w:type="default" r:id="rId17"/>
      <w:footerReference w:type="default" r:id="rId18"/>
      <w:headerReference w:type="first" r:id="rId19"/>
      <w:footerReference w:type="first" r:id="rId20"/>
      <w:pgSz w:w="11906" w:h="16838"/>
      <w:pgMar w:top="1440" w:right="1800" w:bottom="1440" w:left="1800" w:header="851" w:footer="992" w:gutter="0"/>
      <w:cols w:space="1701"/>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B2736" w14:textId="77777777" w:rsidR="00590166" w:rsidRDefault="00590166">
      <w:r>
        <w:separator/>
      </w:r>
    </w:p>
  </w:endnote>
  <w:endnote w:type="continuationSeparator" w:id="0">
    <w:p w14:paraId="7033537A" w14:textId="77777777" w:rsidR="00590166" w:rsidRDefault="00590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华文楷体">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简体">
    <w:altName w:val="黑体"/>
    <w:panose1 w:val="02010601030101010101"/>
    <w:charset w:val="86"/>
    <w:family w:val="auto"/>
    <w:pitch w:val="variable"/>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154A7" w14:textId="77B57AD4" w:rsidR="00B42B1B" w:rsidRDefault="00EB508F">
    <w:pPr>
      <w:pStyle w:val="1f1"/>
    </w:pPr>
    <w:r>
      <w:rPr>
        <w:noProof/>
      </w:rPr>
      <mc:AlternateContent>
        <mc:Choice Requires="wps">
          <w:drawing>
            <wp:anchor distT="0" distB="0" distL="114300" distR="114300" simplePos="0" relativeHeight="251661312" behindDoc="0" locked="0" layoutInCell="1" allowOverlap="1" wp14:anchorId="574033DF" wp14:editId="5318C11E">
              <wp:simplePos x="0" y="0"/>
              <wp:positionH relativeFrom="margin">
                <wp:posOffset>2307590</wp:posOffset>
              </wp:positionH>
              <wp:positionV relativeFrom="paragraph">
                <wp:posOffset>-292735</wp:posOffset>
              </wp:positionV>
              <wp:extent cx="588645" cy="294005"/>
              <wp:effectExtent l="0" t="0" r="0" b="0"/>
              <wp:wrapNone/>
              <wp:docPr id="199518293" name="文本框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8645" cy="294005"/>
                      </a:xfrm>
                      <a:prstGeom prst="rect">
                        <a:avLst/>
                      </a:prstGeom>
                      <a:noFill/>
                      <a:ln>
                        <a:noFill/>
                      </a:ln>
                    </wps:spPr>
                    <wps:txbx>
                      <w:txbxContent>
                        <w:p w14:paraId="3F32E160" w14:textId="77777777" w:rsidR="00B42B1B" w:rsidRDefault="00FA6EE5">
                          <w:pPr>
                            <w:pStyle w:val="1f1"/>
                          </w:pPr>
                          <w:r>
                            <w:fldChar w:fldCharType="begin"/>
                          </w:r>
                          <w:r>
                            <w:instrText xml:space="preserve"> PAGE  \* MERGEFORMAT </w:instrText>
                          </w:r>
                          <w:r>
                            <w:fldChar w:fldCharType="separate"/>
                          </w:r>
                          <w:r>
                            <w:t>2</w:t>
                          </w:r>
                          <w:r>
                            <w:fldChar w:fldCharType="end"/>
                          </w:r>
                        </w:p>
                      </w:txbxContent>
                    </wps:txbx>
                    <wps:bodyPr wrap="square" lIns="0" tIns="0" rIns="0" bIns="0" upright="1">
                      <a:noAutofit/>
                    </wps:bodyPr>
                  </wps:wsp>
                </a:graphicData>
              </a:graphic>
              <wp14:sizeRelH relativeFrom="margin">
                <wp14:pctWidth>0</wp14:pctWidth>
              </wp14:sizeRelH>
              <wp14:sizeRelV relativeFrom="margin">
                <wp14:pctHeight>0</wp14:pctHeight>
              </wp14:sizeRelV>
            </wp:anchor>
          </w:drawing>
        </mc:Choice>
        <mc:Fallback>
          <w:pict>
            <v:shapetype w14:anchorId="574033DF" id="_x0000_t202" coordsize="21600,21600" o:spt="202" path="m,l,21600r21600,l21600,xe">
              <v:stroke joinstyle="miter"/>
              <v:path gradientshapeok="t" o:connecttype="rect"/>
            </v:shapetype>
            <v:shape id="文本框 16" o:spid="_x0000_s1029" type="#_x0000_t202" style="position:absolute;margin-left:181.7pt;margin-top:-23.05pt;width:46.35pt;height:23.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" filled="f" stroked="f">
              <v:textbox inset="0,0,0,0">
                <w:txbxContent>
                  <w:p w14:paraId="3F32E160" w14:textId="77777777" w:rsidR="00B42B1B" w:rsidRDefault="00FA6EE5">
                    <w:pPr>
                      <w:pStyle w:val="1f1"/>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0DA6" w14:textId="5D0EE519" w:rsidR="00B42B1B" w:rsidRDefault="00EB508F">
    <w:pPr>
      <w:pStyle w:val="1f1"/>
      <w:jc w:val="center"/>
    </w:pPr>
    <w:r>
      <w:rPr>
        <w:noProof/>
      </w:rPr>
      <mc:AlternateContent>
        <mc:Choice Requires="wps">
          <w:drawing>
            <wp:anchor distT="0" distB="0" distL="114300" distR="114300" simplePos="0" relativeHeight="251666432" behindDoc="0" locked="0" layoutInCell="1" allowOverlap="1" wp14:anchorId="22AAC716" wp14:editId="5D7B44E5">
              <wp:simplePos x="0" y="0"/>
              <wp:positionH relativeFrom="margin">
                <wp:align>center</wp:align>
              </wp:positionH>
              <wp:positionV relativeFrom="paragraph">
                <wp:posOffset>0</wp:posOffset>
              </wp:positionV>
              <wp:extent cx="114935" cy="131445"/>
              <wp:effectExtent l="0" t="0" r="0" b="0"/>
              <wp:wrapNone/>
              <wp:docPr id="1077451379" name="文本框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 cy="131445"/>
                      </a:xfrm>
                      <a:prstGeom prst="rect">
                        <a:avLst/>
                      </a:prstGeom>
                      <a:noFill/>
                      <a:ln>
                        <a:noFill/>
                      </a:ln>
                    </wps:spPr>
                    <wps:txbx>
                      <w:txbxContent>
                        <w:p w14:paraId="09C5F888" w14:textId="77777777" w:rsidR="00B42B1B" w:rsidRDefault="00FA6EE5">
                          <w:pPr>
                            <w:pStyle w:val="1f1"/>
                          </w:pPr>
                          <w:r>
                            <w:fldChar w:fldCharType="begin"/>
                          </w:r>
                          <w:r>
                            <w:instrText xml:space="preserve"> PAGE  \* MERGEFORMAT </w:instrText>
                          </w:r>
                          <w:r>
                            <w:fldChar w:fldCharType="separate"/>
                          </w:r>
                          <w:r>
                            <w:t>36</w:t>
                          </w:r>
                          <w:r>
                            <w:fldChar w:fldCharType="end"/>
                          </w:r>
                        </w:p>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w14:anchorId="22AAC716" id="_x0000_t202" coordsize="21600,21600" o:spt="202" path="m,l,21600r21600,l21600,xe">
              <v:stroke joinstyle="miter"/>
              <v:path gradientshapeok="t" o:connecttype="rect"/>
            </v:shapetype>
            <v:shape id="文本框 14" o:spid="_x0000_s1030" type="#_x0000_t202" style="position:absolute;left:0;text-align:left;margin-left:0;margin-top:0;width:9.05pt;height:10.35pt;z-index:25166643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" filled="f" stroked="f">
              <v:textbox style="mso-fit-shape-to-text:t" inset="0,0,0,0">
                <w:txbxContent>
                  <w:p w14:paraId="09C5F888" w14:textId="77777777" w:rsidR="00B42B1B" w:rsidRDefault="00FA6EE5">
                    <w:pPr>
                      <w:pStyle w:val="1f1"/>
                    </w:pPr>
                    <w:r>
                      <w:fldChar w:fldCharType="begin"/>
                    </w:r>
                    <w:r>
                      <w:instrText xml:space="preserve"> PAGE  \* MERGEFORMAT </w:instrText>
                    </w:r>
                    <w:r>
                      <w:fldChar w:fldCharType="separate"/>
                    </w:r>
                    <w:r>
                      <w:t>36</w:t>
                    </w:r>
                    <w:r>
                      <w:fldChar w:fldCharType="end"/>
                    </w:r>
                  </w:p>
                </w:txbxContent>
              </v:textbox>
              <w10:wrap anchorx="margin"/>
            </v:shape>
          </w:pict>
        </mc:Fallback>
      </mc:AlternateContent>
    </w:r>
  </w:p>
  <w:p w14:paraId="01BB52C7" w14:textId="77777777" w:rsidR="00B42B1B" w:rsidRDefault="00B42B1B">
    <w:pPr>
      <w:pStyle w:val="1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DFD2" w14:textId="5A77AAC0" w:rsidR="00B42B1B" w:rsidRDefault="00EB508F">
    <w:pPr>
      <w:pStyle w:val="1f1"/>
      <w:jc w:val="center"/>
    </w:pPr>
    <w:r>
      <w:rPr>
        <w:noProof/>
      </w:rPr>
      <mc:AlternateContent>
        <mc:Choice Requires="wps">
          <w:drawing>
            <wp:anchor distT="0" distB="0" distL="114300" distR="114300" simplePos="0" relativeHeight="251668480" behindDoc="0" locked="0" layoutInCell="1" allowOverlap="1" wp14:anchorId="6D6E396E" wp14:editId="33B24E6E">
              <wp:simplePos x="0" y="0"/>
              <wp:positionH relativeFrom="margin">
                <wp:align>center</wp:align>
              </wp:positionH>
              <wp:positionV relativeFrom="paragraph">
                <wp:posOffset>0</wp:posOffset>
              </wp:positionV>
              <wp:extent cx="114935" cy="131445"/>
              <wp:effectExtent l="0" t="0" r="0" b="0"/>
              <wp:wrapNone/>
              <wp:docPr id="712474688"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 cy="131445"/>
                      </a:xfrm>
                      <a:prstGeom prst="rect">
                        <a:avLst/>
                      </a:prstGeom>
                      <a:noFill/>
                      <a:ln>
                        <a:noFill/>
                      </a:ln>
                    </wps:spPr>
                    <wps:txbx>
                      <w:txbxContent>
                        <w:p w14:paraId="5DE1FF76" w14:textId="77777777" w:rsidR="00B42B1B" w:rsidRDefault="00FA6EE5">
                          <w:pPr>
                            <w:pStyle w:val="1f1"/>
                          </w:pPr>
                          <w:r>
                            <w:fldChar w:fldCharType="begin"/>
                          </w:r>
                          <w:r>
                            <w:instrText xml:space="preserve"> PAGE  \* MERGEFORMAT </w:instrText>
                          </w:r>
                          <w:r>
                            <w:fldChar w:fldCharType="separate"/>
                          </w:r>
                          <w:r>
                            <w:t>82</w:t>
                          </w:r>
                          <w:r>
                            <w:fldChar w:fldCharType="end"/>
                          </w:r>
                        </w:p>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w14:anchorId="6D6E396E" id="_x0000_t202" coordsize="21600,21600" o:spt="202" path="m,l,21600r21600,l21600,xe">
              <v:stroke joinstyle="miter"/>
              <v:path gradientshapeok="t" o:connecttype="rect"/>
            </v:shapetype>
            <v:shape id="文本框 12" o:spid="_x0000_s1031" type="#_x0000_t202" style="position:absolute;left:0;text-align:left;margin-left:0;margin-top:0;width:9.05pt;height:10.35pt;z-index:25166848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" filled="f" stroked="f">
              <v:textbox style="mso-fit-shape-to-text:t" inset="0,0,0,0">
                <w:txbxContent>
                  <w:p w14:paraId="5DE1FF76" w14:textId="77777777" w:rsidR="00B42B1B" w:rsidRDefault="00FA6EE5">
                    <w:pPr>
                      <w:pStyle w:val="1f1"/>
                    </w:pPr>
                    <w:r>
                      <w:fldChar w:fldCharType="begin"/>
                    </w:r>
                    <w:r>
                      <w:instrText xml:space="preserve"> PAGE  \* MERGEFORMAT </w:instrText>
                    </w:r>
                    <w:r>
                      <w:fldChar w:fldCharType="separate"/>
                    </w:r>
                    <w:r>
                      <w:t>82</w:t>
                    </w:r>
                    <w:r>
                      <w:fldChar w:fldCharType="end"/>
                    </w:r>
                  </w:p>
                </w:txbxContent>
              </v:textbox>
              <w10:wrap anchorx="margin"/>
            </v:shape>
          </w:pict>
        </mc:Fallback>
      </mc:AlternateContent>
    </w:r>
  </w:p>
  <w:p w14:paraId="4CB25DE5" w14:textId="77777777" w:rsidR="00B42B1B" w:rsidRDefault="00B42B1B">
    <w:pPr>
      <w:pStyle w:val="1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4438D" w14:textId="26EFB969" w:rsidR="00B42B1B" w:rsidRDefault="00EB508F">
    <w:pPr>
      <w:pStyle w:val="1f1"/>
    </w:pPr>
    <w:r>
      <w:rPr>
        <w:noProof/>
      </w:rPr>
      <mc:AlternateContent>
        <mc:Choice Requires="wps">
          <w:drawing>
            <wp:anchor distT="0" distB="0" distL="114300" distR="114300" simplePos="0" relativeHeight="251669504" behindDoc="0" locked="0" layoutInCell="1" allowOverlap="1" wp14:anchorId="358A6282" wp14:editId="16251051">
              <wp:simplePos x="0" y="0"/>
              <wp:positionH relativeFrom="margin">
                <wp:align>center</wp:align>
              </wp:positionH>
              <wp:positionV relativeFrom="paragraph">
                <wp:posOffset>0</wp:posOffset>
              </wp:positionV>
              <wp:extent cx="114935" cy="131445"/>
              <wp:effectExtent l="0" t="0" r="0" b="0"/>
              <wp:wrapNone/>
              <wp:docPr id="249979723"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 cy="131445"/>
                      </a:xfrm>
                      <a:prstGeom prst="rect">
                        <a:avLst/>
                      </a:prstGeom>
                      <a:noFill/>
                      <a:ln>
                        <a:noFill/>
                      </a:ln>
                    </wps:spPr>
                    <wps:txbx>
                      <w:txbxContent>
                        <w:p w14:paraId="3BE38993" w14:textId="77777777" w:rsidR="00B42B1B" w:rsidRDefault="00FA6EE5">
                          <w:pPr>
                            <w:pStyle w:val="1f1"/>
                          </w:pPr>
                          <w:r>
                            <w:fldChar w:fldCharType="begin"/>
                          </w:r>
                          <w:r>
                            <w:instrText xml:space="preserve"> PAGE  \* MERGEFORMAT </w:instrText>
                          </w:r>
                          <w:r>
                            <w:fldChar w:fldCharType="separate"/>
                          </w:r>
                          <w:r>
                            <w:t>37</w:t>
                          </w:r>
                          <w:r>
                            <w:fldChar w:fldCharType="end"/>
                          </w:r>
                        </w:p>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w14:anchorId="358A6282" id="_x0000_t202" coordsize="21600,21600" o:spt="202" path="m,l,21600r21600,l21600,xe">
              <v:stroke joinstyle="miter"/>
              <v:path gradientshapeok="t" o:connecttype="rect"/>
            </v:shapetype>
            <v:shape id="文本框 10" o:spid="_x0000_s1032" type="#_x0000_t202" style="position:absolute;margin-left:0;margin-top:0;width:9.05pt;height:10.35pt;z-index:25166950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" filled="f" stroked="f">
              <v:textbox style="mso-fit-shape-to-text:t" inset="0,0,0,0">
                <w:txbxContent>
                  <w:p w14:paraId="3BE38993" w14:textId="77777777" w:rsidR="00B42B1B" w:rsidRDefault="00FA6EE5">
                    <w:pPr>
                      <w:pStyle w:val="1f1"/>
                    </w:pPr>
                    <w:r>
                      <w:fldChar w:fldCharType="begin"/>
                    </w:r>
                    <w:r>
                      <w:instrText xml:space="preserve"> PAGE  \* MERGEFORMAT </w:instrText>
                    </w:r>
                    <w:r>
                      <w:fldChar w:fldCharType="separate"/>
                    </w:r>
                    <w:r>
                      <w:t>37</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D223E" w14:textId="77777777" w:rsidR="00590166" w:rsidRDefault="00590166">
      <w:r>
        <w:separator/>
      </w:r>
    </w:p>
  </w:footnote>
  <w:footnote w:type="continuationSeparator" w:id="0">
    <w:p w14:paraId="52497E49" w14:textId="77777777" w:rsidR="00590166" w:rsidRDefault="00590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69B60" w14:textId="77777777" w:rsidR="00B42B1B" w:rsidRDefault="00B42B1B">
    <w:pPr>
      <w:pStyle w:val="1f3"/>
      <w:pBdr>
        <w:bottom w:val="none" w:sz="0" w:space="1" w:color="000000"/>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C952A" w14:textId="75836838" w:rsidR="00B42B1B" w:rsidRPr="00953837" w:rsidRDefault="00B42B1B" w:rsidP="009538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025FE" w14:textId="73ECF9C0" w:rsidR="00B42B1B" w:rsidRPr="00953837" w:rsidRDefault="00B42B1B" w:rsidP="009538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4B4DB6"/>
    <w:multiLevelType w:val="multilevel"/>
    <w:tmpl w:val="A54B4DB6"/>
    <w:lvl w:ilvl="0">
      <w:start w:val="1"/>
      <w:numFmt w:val="decimal"/>
      <w:suff w:val="nothing"/>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A7DAF4CA"/>
    <w:multiLevelType w:val="multilevel"/>
    <w:tmpl w:val="A7DAF4CA"/>
    <w:lvl w:ilvl="0">
      <w:start w:val="1"/>
      <w:numFmt w:val="decimal"/>
      <w:suff w:val="space"/>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BF6BC116"/>
    <w:multiLevelType w:val="multilevel"/>
    <w:tmpl w:val="BF6BC116"/>
    <w:lvl w:ilvl="0">
      <w:start w:val="16"/>
      <w:numFmt w:val="decimal"/>
      <w:suff w:val="space"/>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CFE7C3F8"/>
    <w:multiLevelType w:val="multilevel"/>
    <w:tmpl w:val="CFE7C3F8"/>
    <w:lvl w:ilvl="0">
      <w:start w:val="1"/>
      <w:numFmt w:val="decimal"/>
      <w:suff w:val="nothing"/>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DDECD3BC"/>
    <w:multiLevelType w:val="multilevel"/>
    <w:tmpl w:val="DDECD3BC"/>
    <w:lvl w:ilvl="0">
      <w:start w:val="6"/>
      <w:numFmt w:val="decimal"/>
      <w:suff w:val="space"/>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DE759F4B"/>
    <w:multiLevelType w:val="multilevel"/>
    <w:tmpl w:val="DE759F4B"/>
    <w:lvl w:ilvl="0">
      <w:start w:val="2"/>
      <w:numFmt w:val="decimal"/>
      <w:suff w:val="space"/>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DEABE1DB"/>
    <w:multiLevelType w:val="multilevel"/>
    <w:tmpl w:val="DEABE1DB"/>
    <w:lvl w:ilvl="0">
      <w:start w:val="23"/>
      <w:numFmt w:val="decimal"/>
      <w:suff w:val="space"/>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EB8CEB78"/>
    <w:multiLevelType w:val="multilevel"/>
    <w:tmpl w:val="EB8CEB78"/>
    <w:lvl w:ilvl="0">
      <w:start w:val="3"/>
      <w:numFmt w:val="chineseCounting"/>
      <w:suff w:val="space"/>
      <w:lvlText w:val="第%1章"/>
      <w:lvlJc w:val="left"/>
      <w:rPr>
        <w:rFonts w:hint="eastAsia"/>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EE34D774"/>
    <w:multiLevelType w:val="multilevel"/>
    <w:tmpl w:val="EE34D774"/>
    <w:lvl w:ilvl="0">
      <w:start w:val="1"/>
      <w:numFmt w:val="decimal"/>
      <w:lvlText w:val="%1."/>
      <w:lvlJc w:val="left"/>
      <w:pPr>
        <w:tabs>
          <w:tab w:val="left" w:pos="312"/>
        </w:tabs>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FFEFC674"/>
    <w:multiLevelType w:val="multilevel"/>
    <w:tmpl w:val="FFEFC674"/>
    <w:lvl w:ilvl="0">
      <w:start w:val="1"/>
      <w:numFmt w:val="decimal"/>
      <w:suff w:val="nothing"/>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7A0F6431"/>
    <w:multiLevelType w:val="multilevel"/>
    <w:tmpl w:val="7A0F6431"/>
    <w:lvl w:ilvl="0">
      <w:start w:val="1"/>
      <w:numFmt w:val="decimal"/>
      <w:suff w:val="space"/>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16cid:durableId="180125637">
    <w:abstractNumId w:val="8"/>
  </w:num>
  <w:num w:numId="2" w16cid:durableId="1578514565">
    <w:abstractNumId w:val="7"/>
  </w:num>
  <w:num w:numId="3" w16cid:durableId="84083203">
    <w:abstractNumId w:val="1"/>
  </w:num>
  <w:num w:numId="4" w16cid:durableId="9839918">
    <w:abstractNumId w:val="0"/>
  </w:num>
  <w:num w:numId="5" w16cid:durableId="940381817">
    <w:abstractNumId w:val="10"/>
  </w:num>
  <w:num w:numId="6" w16cid:durableId="833882749">
    <w:abstractNumId w:val="3"/>
  </w:num>
  <w:num w:numId="7" w16cid:durableId="271740873">
    <w:abstractNumId w:val="9"/>
  </w:num>
  <w:num w:numId="8" w16cid:durableId="1319649424">
    <w:abstractNumId w:val="5"/>
  </w:num>
  <w:num w:numId="9" w16cid:durableId="1093206592">
    <w:abstractNumId w:val="4"/>
  </w:num>
  <w:num w:numId="10" w16cid:durableId="819737636">
    <w:abstractNumId w:val="2"/>
  </w:num>
  <w:num w:numId="11" w16cid:durableId="8771651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420"/>
  <w:characterSpacingControl w:val="doNotCompress"/>
  <w:hdrShapeDefaults>
    <o:shapedefaults v:ext="edit" spidmax="2050" fillcolor="white">
      <v:fill color="white"/>
    </o:shapedefaults>
  </w:hdrShapeDefault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B1B"/>
    <w:rsid w:val="000B269F"/>
    <w:rsid w:val="000F6137"/>
    <w:rsid w:val="00105DAC"/>
    <w:rsid w:val="00133523"/>
    <w:rsid w:val="00177C3A"/>
    <w:rsid w:val="001B081E"/>
    <w:rsid w:val="001E4837"/>
    <w:rsid w:val="0020100C"/>
    <w:rsid w:val="00210402"/>
    <w:rsid w:val="00212A82"/>
    <w:rsid w:val="00254147"/>
    <w:rsid w:val="002804BE"/>
    <w:rsid w:val="002A746B"/>
    <w:rsid w:val="002D146D"/>
    <w:rsid w:val="00302867"/>
    <w:rsid w:val="00333576"/>
    <w:rsid w:val="00337085"/>
    <w:rsid w:val="00341C80"/>
    <w:rsid w:val="0039280D"/>
    <w:rsid w:val="003C3290"/>
    <w:rsid w:val="003D2C96"/>
    <w:rsid w:val="00405EF5"/>
    <w:rsid w:val="00435AE1"/>
    <w:rsid w:val="00451FB1"/>
    <w:rsid w:val="00457B0A"/>
    <w:rsid w:val="00496CF8"/>
    <w:rsid w:val="004A3F8B"/>
    <w:rsid w:val="00553A97"/>
    <w:rsid w:val="005809F1"/>
    <w:rsid w:val="00590166"/>
    <w:rsid w:val="005B3AF4"/>
    <w:rsid w:val="005E1BD6"/>
    <w:rsid w:val="00607080"/>
    <w:rsid w:val="0061752E"/>
    <w:rsid w:val="00620D75"/>
    <w:rsid w:val="00633FBA"/>
    <w:rsid w:val="00671DED"/>
    <w:rsid w:val="00693CA7"/>
    <w:rsid w:val="00694052"/>
    <w:rsid w:val="006B1B35"/>
    <w:rsid w:val="006E2E6A"/>
    <w:rsid w:val="006E3569"/>
    <w:rsid w:val="007019F5"/>
    <w:rsid w:val="00724538"/>
    <w:rsid w:val="0072680F"/>
    <w:rsid w:val="00764330"/>
    <w:rsid w:val="00771307"/>
    <w:rsid w:val="007C53AD"/>
    <w:rsid w:val="007D1080"/>
    <w:rsid w:val="007E34AE"/>
    <w:rsid w:val="00844F8A"/>
    <w:rsid w:val="00863B40"/>
    <w:rsid w:val="00886ED3"/>
    <w:rsid w:val="0089767F"/>
    <w:rsid w:val="008A63F8"/>
    <w:rsid w:val="00953837"/>
    <w:rsid w:val="00955051"/>
    <w:rsid w:val="00976642"/>
    <w:rsid w:val="009A39B2"/>
    <w:rsid w:val="009D638D"/>
    <w:rsid w:val="00A01627"/>
    <w:rsid w:val="00A01FA8"/>
    <w:rsid w:val="00A1647D"/>
    <w:rsid w:val="00A53E13"/>
    <w:rsid w:val="00A801A2"/>
    <w:rsid w:val="00AD3B77"/>
    <w:rsid w:val="00B02141"/>
    <w:rsid w:val="00B25D19"/>
    <w:rsid w:val="00B42B1B"/>
    <w:rsid w:val="00B632F1"/>
    <w:rsid w:val="00B76E32"/>
    <w:rsid w:val="00BA4D2D"/>
    <w:rsid w:val="00BB60E2"/>
    <w:rsid w:val="00BF59E0"/>
    <w:rsid w:val="00C22A42"/>
    <w:rsid w:val="00C36486"/>
    <w:rsid w:val="00C66A97"/>
    <w:rsid w:val="00D225DC"/>
    <w:rsid w:val="00DA0D65"/>
    <w:rsid w:val="00DB33E7"/>
    <w:rsid w:val="00DB3E05"/>
    <w:rsid w:val="00DC75CA"/>
    <w:rsid w:val="00DF2917"/>
    <w:rsid w:val="00E06CEA"/>
    <w:rsid w:val="00E12129"/>
    <w:rsid w:val="00E138CA"/>
    <w:rsid w:val="00EB508F"/>
    <w:rsid w:val="00ED5737"/>
    <w:rsid w:val="00EE4E41"/>
    <w:rsid w:val="00EF2137"/>
    <w:rsid w:val="00EF3317"/>
    <w:rsid w:val="00F1205D"/>
    <w:rsid w:val="00F22D83"/>
    <w:rsid w:val="00F30C43"/>
    <w:rsid w:val="00F72CD5"/>
    <w:rsid w:val="00F732F3"/>
    <w:rsid w:val="00FA6EE5"/>
    <w:rsid w:val="00FB2014"/>
    <w:rsid w:val="0654558D"/>
    <w:rsid w:val="08D73471"/>
    <w:rsid w:val="17F42C75"/>
    <w:rsid w:val="1AC27242"/>
    <w:rsid w:val="310B7148"/>
    <w:rsid w:val="31594282"/>
    <w:rsid w:val="3C50552D"/>
    <w:rsid w:val="3CD66BD8"/>
    <w:rsid w:val="421A58D4"/>
    <w:rsid w:val="4DAD7804"/>
    <w:rsid w:val="55E849F0"/>
    <w:rsid w:val="69D42CAE"/>
    <w:rsid w:val="72142696"/>
    <w:rsid w:val="7AAF2DEB"/>
    <w:rsid w:val="7C525AA4"/>
    <w:rsid w:val="7FA95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EE415A3"/>
  <w15:docId w15:val="{EBEE2823-02BD-4660-BA6A-2219DF860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05D"/>
    <w:pPr>
      <w:widowControl w:val="0"/>
      <w:jc w:val="both"/>
    </w:pPr>
    <w:rPr>
      <w:sz w:val="21"/>
      <w:szCs w:val="24"/>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spacing w:after="100"/>
      <w:ind w:left="1320"/>
    </w:pPr>
  </w:style>
  <w:style w:type="paragraph" w:styleId="a3">
    <w:name w:val="caption"/>
    <w:basedOn w:val="a"/>
    <w:next w:val="a"/>
    <w:uiPriority w:val="35"/>
    <w:unhideWhenUsed/>
    <w:qFormat/>
    <w:pPr>
      <w:spacing w:after="200"/>
    </w:pPr>
    <w:rPr>
      <w:i/>
      <w:iCs/>
      <w:color w:val="1F497D"/>
      <w:sz w:val="18"/>
      <w:szCs w:val="18"/>
    </w:rPr>
  </w:style>
  <w:style w:type="paragraph" w:styleId="a4">
    <w:name w:val="annotation text"/>
    <w:basedOn w:val="a"/>
    <w:uiPriority w:val="99"/>
    <w:semiHidden/>
    <w:unhideWhenUsed/>
    <w:pPr>
      <w:jc w:val="left"/>
    </w:pPr>
  </w:style>
  <w:style w:type="paragraph" w:styleId="TOC5">
    <w:name w:val="toc 5"/>
    <w:basedOn w:val="a"/>
    <w:next w:val="a"/>
    <w:uiPriority w:val="39"/>
    <w:unhideWhenUsed/>
    <w:qFormat/>
    <w:pPr>
      <w:spacing w:after="100"/>
      <w:ind w:left="880"/>
    </w:pPr>
  </w:style>
  <w:style w:type="paragraph" w:styleId="TOC3">
    <w:name w:val="toc 3"/>
    <w:basedOn w:val="a"/>
    <w:next w:val="a"/>
    <w:uiPriority w:val="39"/>
    <w:unhideWhenUsed/>
    <w:qFormat/>
    <w:pPr>
      <w:spacing w:after="100"/>
      <w:ind w:left="440"/>
    </w:pPr>
  </w:style>
  <w:style w:type="paragraph" w:styleId="TOC8">
    <w:name w:val="toc 8"/>
    <w:basedOn w:val="a"/>
    <w:next w:val="a"/>
    <w:uiPriority w:val="39"/>
    <w:unhideWhenUsed/>
    <w:qFormat/>
    <w:pPr>
      <w:spacing w:after="100"/>
      <w:ind w:left="1540"/>
    </w:pPr>
  </w:style>
  <w:style w:type="paragraph" w:styleId="a5">
    <w:name w:val="endnote text"/>
    <w:basedOn w:val="a"/>
    <w:link w:val="a6"/>
    <w:uiPriority w:val="99"/>
    <w:semiHidden/>
    <w:unhideWhenUsed/>
    <w:qFormat/>
    <w:rPr>
      <w:sz w:val="20"/>
      <w:szCs w:val="20"/>
    </w:rPr>
  </w:style>
  <w:style w:type="paragraph" w:styleId="a7">
    <w:name w:val="footer"/>
    <w:basedOn w:val="a"/>
    <w:link w:val="a8"/>
    <w:uiPriority w:val="99"/>
    <w:unhideWhenUsed/>
    <w:qFormat/>
    <w:pPr>
      <w:tabs>
        <w:tab w:val="center" w:pos="4844"/>
        <w:tab w:val="right" w:pos="9689"/>
      </w:tabs>
    </w:pPr>
  </w:style>
  <w:style w:type="paragraph" w:styleId="a9">
    <w:name w:val="header"/>
    <w:basedOn w:val="a"/>
    <w:link w:val="aa"/>
    <w:uiPriority w:val="99"/>
    <w:unhideWhenUsed/>
    <w:qFormat/>
    <w:pPr>
      <w:tabs>
        <w:tab w:val="center" w:pos="4844"/>
        <w:tab w:val="right" w:pos="9689"/>
      </w:tabs>
    </w:pPr>
  </w:style>
  <w:style w:type="paragraph" w:styleId="TOC1">
    <w:name w:val="toc 1"/>
    <w:basedOn w:val="a"/>
    <w:next w:val="a"/>
    <w:uiPriority w:val="39"/>
    <w:unhideWhenUsed/>
    <w:qFormat/>
    <w:pPr>
      <w:spacing w:after="100"/>
    </w:pPr>
  </w:style>
  <w:style w:type="paragraph" w:styleId="TOC4">
    <w:name w:val="toc 4"/>
    <w:basedOn w:val="a"/>
    <w:next w:val="a"/>
    <w:uiPriority w:val="39"/>
    <w:unhideWhenUsed/>
    <w:qFormat/>
    <w:pPr>
      <w:spacing w:after="100"/>
      <w:ind w:left="660"/>
    </w:pPr>
  </w:style>
  <w:style w:type="paragraph" w:styleId="ab">
    <w:name w:val="Subtitle"/>
    <w:basedOn w:val="a"/>
    <w:next w:val="a"/>
    <w:link w:val="ac"/>
    <w:uiPriority w:val="11"/>
    <w:qFormat/>
    <w:rPr>
      <w:color w:val="595959"/>
      <w:spacing w:val="15"/>
      <w:sz w:val="28"/>
      <w:szCs w:val="28"/>
    </w:rPr>
  </w:style>
  <w:style w:type="paragraph" w:styleId="ad">
    <w:name w:val="footnote text"/>
    <w:basedOn w:val="a"/>
    <w:link w:val="ae"/>
    <w:uiPriority w:val="99"/>
    <w:semiHidden/>
    <w:unhideWhenUsed/>
    <w:qFormat/>
    <w:rPr>
      <w:sz w:val="20"/>
      <w:szCs w:val="20"/>
    </w:rPr>
  </w:style>
  <w:style w:type="paragraph" w:styleId="TOC6">
    <w:name w:val="toc 6"/>
    <w:basedOn w:val="a"/>
    <w:next w:val="a"/>
    <w:uiPriority w:val="39"/>
    <w:unhideWhenUsed/>
    <w:qFormat/>
    <w:pPr>
      <w:spacing w:after="100"/>
      <w:ind w:left="1100"/>
    </w:pPr>
  </w:style>
  <w:style w:type="paragraph" w:styleId="af">
    <w:name w:val="table of figures"/>
    <w:basedOn w:val="a"/>
    <w:next w:val="a"/>
    <w:uiPriority w:val="99"/>
    <w:unhideWhenUsed/>
    <w:qFormat/>
  </w:style>
  <w:style w:type="paragraph" w:styleId="TOC2">
    <w:name w:val="toc 2"/>
    <w:basedOn w:val="a"/>
    <w:next w:val="a"/>
    <w:uiPriority w:val="39"/>
    <w:unhideWhenUsed/>
    <w:qFormat/>
    <w:pPr>
      <w:spacing w:after="100"/>
      <w:ind w:left="220"/>
    </w:pPr>
  </w:style>
  <w:style w:type="paragraph" w:styleId="TOC9">
    <w:name w:val="toc 9"/>
    <w:basedOn w:val="a"/>
    <w:next w:val="a"/>
    <w:uiPriority w:val="39"/>
    <w:unhideWhenUsed/>
    <w:qFormat/>
    <w:pPr>
      <w:spacing w:after="100"/>
      <w:ind w:left="1760"/>
    </w:pPr>
  </w:style>
  <w:style w:type="paragraph" w:styleId="af0">
    <w:name w:val="Title"/>
    <w:basedOn w:val="a"/>
    <w:next w:val="a"/>
    <w:link w:val="af1"/>
    <w:uiPriority w:val="10"/>
    <w:qFormat/>
    <w:pPr>
      <w:spacing w:after="80"/>
      <w:contextualSpacing/>
    </w:pPr>
    <w:rPr>
      <w:rFonts w:ascii="Arial" w:eastAsia="Arial" w:hAnsi="Arial" w:cs="Arial"/>
      <w:spacing w:val="-10"/>
      <w:sz w:val="56"/>
      <w:szCs w:val="56"/>
    </w:rPr>
  </w:style>
  <w:style w:type="table" w:styleId="af2">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Strong"/>
    <w:uiPriority w:val="22"/>
    <w:qFormat/>
    <w:rPr>
      <w:b/>
      <w:bCs/>
    </w:rPr>
  </w:style>
  <w:style w:type="character" w:styleId="af4">
    <w:name w:val="endnote reference"/>
    <w:uiPriority w:val="99"/>
    <w:semiHidden/>
    <w:unhideWhenUsed/>
    <w:qFormat/>
    <w:rPr>
      <w:vertAlign w:val="superscript"/>
    </w:rPr>
  </w:style>
  <w:style w:type="character" w:styleId="af5">
    <w:name w:val="FollowedHyperlink"/>
    <w:uiPriority w:val="99"/>
    <w:semiHidden/>
    <w:unhideWhenUsed/>
    <w:qFormat/>
    <w:rPr>
      <w:color w:val="800080"/>
      <w:u w:val="single"/>
    </w:rPr>
  </w:style>
  <w:style w:type="character" w:styleId="af6">
    <w:name w:val="Emphasis"/>
    <w:uiPriority w:val="20"/>
    <w:qFormat/>
    <w:rPr>
      <w:i/>
      <w:iCs/>
    </w:rPr>
  </w:style>
  <w:style w:type="character" w:styleId="af7">
    <w:name w:val="Hyperlink"/>
    <w:uiPriority w:val="99"/>
    <w:unhideWhenUsed/>
    <w:qFormat/>
    <w:rPr>
      <w:color w:val="0000FF"/>
      <w:u w:val="single"/>
    </w:rPr>
  </w:style>
  <w:style w:type="character" w:styleId="af8">
    <w:name w:val="footnote reference"/>
    <w:uiPriority w:val="99"/>
    <w:semiHidden/>
    <w:unhideWhenUsed/>
    <w:qFormat/>
    <w:rPr>
      <w:vertAlign w:val="superscript"/>
    </w:rPr>
  </w:style>
  <w:style w:type="table" w:customStyle="1" w:styleId="TableGridLight">
    <w:name w:val="Table Grid Light"/>
    <w:basedOn w:val="a1"/>
    <w:uiPriority w:val="59"/>
    <w:qFormat/>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
    <w:name w:val="无格式表格 11"/>
    <w:basedOn w:val="a1"/>
    <w:uiPriority w:val="59"/>
    <w:qFormat/>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
    <w:name w:val="无格式表格 21"/>
    <w:basedOn w:val="a1"/>
    <w:uiPriority w:val="59"/>
    <w:qFormat/>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无格式表格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无格式表格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无格式表格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网格表 1 浅色1"/>
    <w:basedOn w:val="a1"/>
    <w:uiPriority w:val="99"/>
    <w:qFormat/>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qFormat/>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qFormat/>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qFormat/>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qFormat/>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0">
    <w:name w:val="网格表 21"/>
    <w:basedOn w:val="a1"/>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qFormat/>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single" w:sz="12" w:space="0" w:color="5D8AC2"/>
          <w:right w:val="nil"/>
        </w:tcBorders>
        <w:shd w:val="clear" w:color="FFFFFF" w:fill="auto"/>
      </w:tcPr>
    </w:tblStylePr>
    <w:tblStylePr w:type="lastRow">
      <w:rPr>
        <w:b/>
        <w:color w:val="404040"/>
      </w:rPr>
      <w:tblPr/>
      <w:tcPr>
        <w:tcBorders>
          <w:top w:val="single" w:sz="4" w:space="0" w:color="5D8A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qFormat/>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single" w:sz="12" w:space="0" w:color="D99695"/>
          <w:right w:val="nil"/>
        </w:tcBorders>
        <w:shd w:val="clear" w:color="FFFFFF" w:fill="auto"/>
      </w:tcPr>
    </w:tblStylePr>
    <w:tblStylePr w:type="lastRow">
      <w:rPr>
        <w:b/>
        <w:color w:val="404040"/>
      </w:rPr>
      <w:tblPr/>
      <w:tcPr>
        <w:tcBorders>
          <w:top w:val="single" w:sz="4" w:space="0" w:color="D996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qFormat/>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single" w:sz="12" w:space="0" w:color="9ABB59"/>
          <w:right w:val="nil"/>
        </w:tcBorders>
        <w:shd w:val="clear" w:color="FFFFFF" w:fill="auto"/>
      </w:tcPr>
    </w:tblStylePr>
    <w:tblStylePr w:type="lastRow">
      <w:rPr>
        <w:b/>
        <w:color w:val="404040"/>
      </w:rPr>
      <w:tblPr/>
      <w:tcPr>
        <w:tcBorders>
          <w:top w:val="single" w:sz="4" w:space="0" w:color="9A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qFormat/>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single" w:sz="12" w:space="0" w:color="B2A1C6"/>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qFormat/>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single" w:sz="12" w:space="0" w:color="4BACC6"/>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qFormat/>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single" w:sz="12" w:space="0" w:color="F79646"/>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0">
    <w:name w:val="网格表 31"/>
    <w:basedOn w:val="a1"/>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qFormat/>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qFormat/>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qFormat/>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qFormat/>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qFormat/>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qFormat/>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0">
    <w:name w:val="网格表 41"/>
    <w:basedOn w:val="a1"/>
    <w:uiPriority w:val="59"/>
    <w:qFormat/>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qFormat/>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qFormat/>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qFormat/>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qFormat/>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qFormat/>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qFormat/>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0">
    <w:name w:val="网格表 5 深色1"/>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网格表 6 彩色1"/>
    <w:basedOn w:val="a1"/>
    <w:uiPriority w:val="99"/>
    <w:qFormat/>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qFormat/>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qFormat/>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qFormat/>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qFormat/>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qFormat/>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qFormat/>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网格表 7 彩色1"/>
    <w:basedOn w:val="a1"/>
    <w:uiPriority w:val="99"/>
    <w:qFormat/>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qFormat/>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auto"/>
      </w:tcPr>
    </w:tblStylePr>
    <w:tblStylePr w:type="lastCol">
      <w:rPr>
        <w:rFonts w:ascii="Arial" w:hAnsi="Arial"/>
        <w:i/>
        <w:color w:val="A6BFDD"/>
        <w:sz w:val="22"/>
      </w:rPr>
      <w:tblPr/>
      <w:tcPr>
        <w:tcBorders>
          <w:top w:val="nil"/>
          <w:left w:val="single" w:sz="4" w:space="0" w:color="A6BFDD"/>
          <w:bottom w:val="nil"/>
          <w:right w:val="nil"/>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qFormat/>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qFormat/>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auto"/>
      </w:tcPr>
    </w:tblStylePr>
    <w:tblStylePr w:type="lastCol">
      <w:rPr>
        <w:rFonts w:ascii="Arial" w:hAnsi="Arial"/>
        <w:i/>
        <w:color w:val="9ABB59"/>
        <w:sz w:val="22"/>
      </w:rPr>
      <w:tblPr/>
      <w:tcPr>
        <w:tcBorders>
          <w:top w:val="nil"/>
          <w:left w:val="single" w:sz="4" w:space="0" w:color="9ABB59"/>
          <w:bottom w:val="nil"/>
          <w:right w:val="nil"/>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qFormat/>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qFormat/>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auto"/>
      </w:tcPr>
    </w:tblStylePr>
    <w:tblStylePr w:type="lastCol">
      <w:rPr>
        <w:rFonts w:ascii="Arial" w:hAnsi="Arial"/>
        <w:i/>
        <w:color w:val="266779"/>
        <w:sz w:val="22"/>
      </w:rPr>
      <w:tblPr/>
      <w:tcPr>
        <w:tcBorders>
          <w:top w:val="nil"/>
          <w:left w:val="single" w:sz="4" w:space="0" w:color="99D0DE"/>
          <w:bottom w:val="nil"/>
          <w:right w:val="nil"/>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qFormat/>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auto"/>
      </w:tcPr>
    </w:tblStylePr>
    <w:tblStylePr w:type="lastCol">
      <w:rPr>
        <w:rFonts w:ascii="Arial" w:hAnsi="Arial"/>
        <w:i/>
        <w:color w:val="B15407"/>
        <w:sz w:val="22"/>
      </w:rPr>
      <w:tblPr/>
      <w:tcPr>
        <w:tcBorders>
          <w:top w:val="nil"/>
          <w:left w:val="single" w:sz="4" w:space="0" w:color="FAC396"/>
          <w:bottom w:val="nil"/>
          <w:right w:val="nil"/>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清单表 1 浅色1"/>
    <w:basedOn w:val="a1"/>
    <w:uiPriority w:val="99"/>
    <w:qFormat/>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qFormat/>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
    <w:name w:val="清单表 21"/>
    <w:basedOn w:val="a1"/>
    <w:uiPriority w:val="99"/>
    <w:qFormat/>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qFormat/>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qFormat/>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qFormat/>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qFormat/>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qFormat/>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qFormat/>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
    <w:name w:val="清单表 31"/>
    <w:basedOn w:val="a1"/>
    <w:uiPriority w:val="99"/>
    <w:qFormat/>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qFormat/>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qFormat/>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qFormat/>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qFormat/>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qFormat/>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qFormat/>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
    <w:name w:val="清单表 41"/>
    <w:basedOn w:val="a1"/>
    <w:uiPriority w:val="99"/>
    <w:qFormat/>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qFormat/>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qFormat/>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qFormat/>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qFormat/>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qFormat/>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qFormat/>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
    <w:name w:val="清单表 5 深色1"/>
    <w:basedOn w:val="a1"/>
    <w:uiPriority w:val="99"/>
    <w:qFormat/>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qFormat/>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qFormat/>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qFormat/>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qFormat/>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qFormat/>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qFormat/>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清单表 6 彩色1"/>
    <w:basedOn w:val="a1"/>
    <w:uiPriority w:val="99"/>
    <w:qFormat/>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qFormat/>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qFormat/>
    <w:tblPr>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qFormat/>
    <w:tblPr>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qFormat/>
    <w:tblPr>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qFormat/>
    <w:tblPr>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qFormat/>
    <w:tblPr>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清单表 7 彩色1"/>
    <w:basedOn w:val="a1"/>
    <w:uiPriority w:val="99"/>
    <w:qFormat/>
    <w:tblPr>
      <w:tblBorders>
        <w:right w:val="single" w:sz="4" w:space="0" w:color="7F7F7F"/>
      </w:tblBorders>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qFormat/>
    <w:tblPr>
      <w:tblBorders>
        <w:right w:val="single" w:sz="4" w:space="0" w:color="4F81BD"/>
      </w:tblBorders>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auto"/>
      </w:tcPr>
    </w:tblStylePr>
    <w:tblStylePr w:type="lastCol">
      <w:rPr>
        <w:rFonts w:ascii="Arial" w:hAnsi="Arial"/>
        <w:i/>
        <w:color w:val="2A4A71"/>
        <w:sz w:val="22"/>
      </w:rPr>
      <w:tblPr/>
      <w:tcPr>
        <w:tcBorders>
          <w:top w:val="nil"/>
          <w:left w:val="single" w:sz="4" w:space="0" w:color="4F81BD"/>
          <w:bottom w:val="nil"/>
          <w:right w:val="nil"/>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qFormat/>
    <w:tblPr>
      <w:tblBorders>
        <w:right w:val="single" w:sz="4" w:space="0" w:color="D99695"/>
      </w:tblBorders>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qFormat/>
    <w:tblPr>
      <w:tblBorders>
        <w:right w:val="single" w:sz="4" w:space="0" w:color="C3D69B"/>
      </w:tblBorders>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auto"/>
      </w:tcPr>
    </w:tblStylePr>
    <w:tblStylePr w:type="lastCol">
      <w:rPr>
        <w:rFonts w:ascii="Arial" w:hAnsi="Arial"/>
        <w:i/>
        <w:color w:val="C3D69B"/>
        <w:sz w:val="22"/>
      </w:rPr>
      <w:tblPr/>
      <w:tcPr>
        <w:tcBorders>
          <w:top w:val="nil"/>
          <w:left w:val="single" w:sz="4" w:space="0" w:color="C3D69B"/>
          <w:bottom w:val="nil"/>
          <w:right w:val="nil"/>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qFormat/>
    <w:tblPr>
      <w:tblBorders>
        <w:right w:val="single" w:sz="4" w:space="0" w:color="B2A1C6"/>
      </w:tblBorders>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qFormat/>
    <w:tblPr>
      <w:tblBorders>
        <w:right w:val="single" w:sz="4" w:space="0" w:color="92CCDC"/>
      </w:tblBorders>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auto"/>
      </w:tcPr>
    </w:tblStylePr>
    <w:tblStylePr w:type="lastCol">
      <w:rPr>
        <w:rFonts w:ascii="Arial" w:hAnsi="Arial"/>
        <w:i/>
        <w:color w:val="92CCDC"/>
        <w:sz w:val="22"/>
      </w:rPr>
      <w:tblPr/>
      <w:tcPr>
        <w:tcBorders>
          <w:top w:val="nil"/>
          <w:left w:val="single" w:sz="4" w:space="0" w:color="92CCDC"/>
          <w:bottom w:val="nil"/>
          <w:right w:val="nil"/>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qFormat/>
    <w:tblPr>
      <w:tblBorders>
        <w:right w:val="single" w:sz="4" w:space="0" w:color="FAC090"/>
      </w:tblBorders>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auto"/>
      </w:tcPr>
    </w:tblStylePr>
    <w:tblStylePr w:type="lastCol">
      <w:rPr>
        <w:rFonts w:ascii="Arial" w:hAnsi="Arial"/>
        <w:i/>
        <w:color w:val="FAC090"/>
        <w:sz w:val="22"/>
      </w:rPr>
      <w:tblPr/>
      <w:tcPr>
        <w:tcBorders>
          <w:top w:val="nil"/>
          <w:left w:val="single" w:sz="4" w:space="0" w:color="FAC090"/>
          <w:bottom w:val="nil"/>
          <w:right w:val="nil"/>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qFormat/>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qFormat/>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qFormat/>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qFormat/>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qFormat/>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qFormat/>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qFormat/>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qFormat/>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qFormat/>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qFormat/>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qFormat/>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qFormat/>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10">
    <w:name w:val="标题 1 字符"/>
    <w:link w:val="1"/>
    <w:uiPriority w:val="9"/>
    <w:qFormat/>
    <w:rPr>
      <w:rFonts w:ascii="Arial" w:eastAsia="Arial" w:hAnsi="Arial" w:cs="Arial"/>
      <w:color w:val="365F91"/>
      <w:sz w:val="40"/>
      <w:szCs w:val="40"/>
    </w:rPr>
  </w:style>
  <w:style w:type="character" w:customStyle="1" w:styleId="20">
    <w:name w:val="标题 2 字符"/>
    <w:link w:val="2"/>
    <w:uiPriority w:val="9"/>
    <w:qFormat/>
    <w:rPr>
      <w:rFonts w:ascii="Arial" w:eastAsia="Arial" w:hAnsi="Arial" w:cs="Arial"/>
      <w:color w:val="365F91"/>
      <w:sz w:val="32"/>
      <w:szCs w:val="32"/>
    </w:rPr>
  </w:style>
  <w:style w:type="character" w:customStyle="1" w:styleId="30">
    <w:name w:val="标题 3 字符"/>
    <w:link w:val="3"/>
    <w:uiPriority w:val="9"/>
    <w:qFormat/>
    <w:rPr>
      <w:rFonts w:ascii="Arial" w:eastAsia="Arial" w:hAnsi="Arial" w:cs="Arial"/>
      <w:color w:val="365F91"/>
      <w:sz w:val="28"/>
      <w:szCs w:val="28"/>
    </w:rPr>
  </w:style>
  <w:style w:type="character" w:customStyle="1" w:styleId="40">
    <w:name w:val="标题 4 字符"/>
    <w:link w:val="4"/>
    <w:uiPriority w:val="9"/>
    <w:qFormat/>
    <w:rPr>
      <w:rFonts w:ascii="Arial" w:eastAsia="Arial" w:hAnsi="Arial" w:cs="Arial"/>
      <w:i/>
      <w:iCs/>
      <w:color w:val="365F91"/>
    </w:rPr>
  </w:style>
  <w:style w:type="character" w:customStyle="1" w:styleId="50">
    <w:name w:val="标题 5 字符"/>
    <w:link w:val="5"/>
    <w:uiPriority w:val="9"/>
    <w:qFormat/>
    <w:rPr>
      <w:rFonts w:ascii="Arial" w:eastAsia="Arial" w:hAnsi="Arial" w:cs="Arial"/>
      <w:color w:val="365F91"/>
    </w:rPr>
  </w:style>
  <w:style w:type="character" w:customStyle="1" w:styleId="60">
    <w:name w:val="标题 6 字符"/>
    <w:link w:val="6"/>
    <w:uiPriority w:val="9"/>
    <w:qFormat/>
    <w:rPr>
      <w:rFonts w:ascii="Arial" w:eastAsia="Arial" w:hAnsi="Arial" w:cs="Arial"/>
      <w:i/>
      <w:iCs/>
      <w:color w:val="595959"/>
    </w:rPr>
  </w:style>
  <w:style w:type="character" w:customStyle="1" w:styleId="70">
    <w:name w:val="标题 7 字符"/>
    <w:link w:val="7"/>
    <w:uiPriority w:val="9"/>
    <w:qFormat/>
    <w:rPr>
      <w:rFonts w:ascii="Arial" w:eastAsia="Arial" w:hAnsi="Arial" w:cs="Arial"/>
      <w:color w:val="595959"/>
    </w:rPr>
  </w:style>
  <w:style w:type="character" w:customStyle="1" w:styleId="80">
    <w:name w:val="标题 8 字符"/>
    <w:link w:val="8"/>
    <w:uiPriority w:val="9"/>
    <w:qFormat/>
    <w:rPr>
      <w:rFonts w:ascii="Arial" w:eastAsia="Arial" w:hAnsi="Arial" w:cs="Arial"/>
      <w:i/>
      <w:iCs/>
      <w:color w:val="272727"/>
    </w:rPr>
  </w:style>
  <w:style w:type="character" w:customStyle="1" w:styleId="90">
    <w:name w:val="标题 9 字符"/>
    <w:link w:val="9"/>
    <w:uiPriority w:val="9"/>
    <w:qFormat/>
    <w:rPr>
      <w:rFonts w:ascii="Arial" w:eastAsia="Arial" w:hAnsi="Arial" w:cs="Arial"/>
      <w:i/>
      <w:iCs/>
      <w:color w:val="272727"/>
    </w:rPr>
  </w:style>
  <w:style w:type="character" w:customStyle="1" w:styleId="af1">
    <w:name w:val="标题 字符"/>
    <w:link w:val="af0"/>
    <w:uiPriority w:val="10"/>
    <w:qFormat/>
    <w:rPr>
      <w:rFonts w:ascii="Arial" w:eastAsia="Arial" w:hAnsi="Arial" w:cs="Arial"/>
      <w:spacing w:val="-10"/>
      <w:sz w:val="56"/>
      <w:szCs w:val="56"/>
    </w:rPr>
  </w:style>
  <w:style w:type="character" w:customStyle="1" w:styleId="ac">
    <w:name w:val="副标题 字符"/>
    <w:link w:val="ab"/>
    <w:uiPriority w:val="11"/>
    <w:qFormat/>
    <w:rPr>
      <w:color w:val="595959"/>
      <w:spacing w:val="15"/>
      <w:sz w:val="28"/>
      <w:szCs w:val="28"/>
    </w:rPr>
  </w:style>
  <w:style w:type="paragraph" w:styleId="af9">
    <w:name w:val="Quote"/>
    <w:basedOn w:val="a"/>
    <w:next w:val="a"/>
    <w:link w:val="afa"/>
    <w:uiPriority w:val="29"/>
    <w:qFormat/>
    <w:pPr>
      <w:spacing w:before="160"/>
      <w:jc w:val="center"/>
    </w:pPr>
    <w:rPr>
      <w:i/>
      <w:iCs/>
      <w:color w:val="404040"/>
    </w:rPr>
  </w:style>
  <w:style w:type="character" w:customStyle="1" w:styleId="afa">
    <w:name w:val="引用 字符"/>
    <w:link w:val="af9"/>
    <w:uiPriority w:val="29"/>
    <w:qFormat/>
    <w:rPr>
      <w:i/>
      <w:iCs/>
      <w:color w:val="404040"/>
    </w:rPr>
  </w:style>
  <w:style w:type="character" w:customStyle="1" w:styleId="12">
    <w:name w:val="明显强调1"/>
    <w:uiPriority w:val="21"/>
    <w:qFormat/>
    <w:rPr>
      <w:i/>
      <w:iCs/>
      <w:color w:val="365F91"/>
    </w:rPr>
  </w:style>
  <w:style w:type="paragraph" w:styleId="afb">
    <w:name w:val="Intense Quote"/>
    <w:basedOn w:val="a"/>
    <w:next w:val="a"/>
    <w:link w:val="afc"/>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fc">
    <w:name w:val="明显引用 字符"/>
    <w:link w:val="afb"/>
    <w:uiPriority w:val="30"/>
    <w:qFormat/>
    <w:rPr>
      <w:i/>
      <w:iCs/>
      <w:color w:val="365F91"/>
    </w:rPr>
  </w:style>
  <w:style w:type="character" w:customStyle="1" w:styleId="13">
    <w:name w:val="明显参考1"/>
    <w:uiPriority w:val="32"/>
    <w:qFormat/>
    <w:rPr>
      <w:b/>
      <w:bCs/>
      <w:smallCaps/>
      <w:color w:val="365F91"/>
      <w:spacing w:val="5"/>
    </w:rPr>
  </w:style>
  <w:style w:type="paragraph" w:styleId="afd">
    <w:name w:val="No Spacing"/>
    <w:basedOn w:val="a"/>
    <w:uiPriority w:val="1"/>
    <w:qFormat/>
  </w:style>
  <w:style w:type="character" w:customStyle="1" w:styleId="14">
    <w:name w:val="不明显强调1"/>
    <w:uiPriority w:val="19"/>
    <w:qFormat/>
    <w:rPr>
      <w:i/>
      <w:iCs/>
      <w:color w:val="404040"/>
    </w:rPr>
  </w:style>
  <w:style w:type="character" w:customStyle="1" w:styleId="15">
    <w:name w:val="不明显参考1"/>
    <w:uiPriority w:val="31"/>
    <w:qFormat/>
    <w:rPr>
      <w:smallCaps/>
      <w:color w:val="5A5A5A"/>
    </w:rPr>
  </w:style>
  <w:style w:type="character" w:customStyle="1" w:styleId="16">
    <w:name w:val="书籍标题1"/>
    <w:uiPriority w:val="33"/>
    <w:qFormat/>
    <w:rPr>
      <w:b/>
      <w:bCs/>
      <w:i/>
      <w:iCs/>
      <w:spacing w:val="5"/>
    </w:rPr>
  </w:style>
  <w:style w:type="character" w:customStyle="1" w:styleId="aa">
    <w:name w:val="页眉 字符"/>
    <w:basedOn w:val="a0"/>
    <w:link w:val="a9"/>
    <w:uiPriority w:val="99"/>
    <w:qFormat/>
  </w:style>
  <w:style w:type="character" w:customStyle="1" w:styleId="a8">
    <w:name w:val="页脚 字符"/>
    <w:basedOn w:val="a0"/>
    <w:link w:val="a7"/>
    <w:uiPriority w:val="99"/>
    <w:qFormat/>
  </w:style>
  <w:style w:type="character" w:customStyle="1" w:styleId="ae">
    <w:name w:val="脚注文本 字符"/>
    <w:link w:val="ad"/>
    <w:uiPriority w:val="99"/>
    <w:semiHidden/>
    <w:qFormat/>
    <w:rPr>
      <w:sz w:val="20"/>
      <w:szCs w:val="20"/>
    </w:rPr>
  </w:style>
  <w:style w:type="character" w:customStyle="1" w:styleId="a6">
    <w:name w:val="尾注文本 字符"/>
    <w:link w:val="a5"/>
    <w:uiPriority w:val="99"/>
    <w:semiHidden/>
    <w:qFormat/>
    <w:rPr>
      <w:sz w:val="20"/>
      <w:szCs w:val="20"/>
    </w:rPr>
  </w:style>
  <w:style w:type="character" w:styleId="afe">
    <w:name w:val="Placeholder Text"/>
    <w:uiPriority w:val="99"/>
    <w:semiHidden/>
    <w:qFormat/>
    <w:rPr>
      <w:color w:val="666666"/>
    </w:rPr>
  </w:style>
  <w:style w:type="paragraph" w:customStyle="1" w:styleId="TOC10">
    <w:name w:val="TOC 标题1"/>
    <w:uiPriority w:val="39"/>
    <w:unhideWhenUsed/>
    <w:qFormat/>
  </w:style>
  <w:style w:type="paragraph" w:customStyle="1" w:styleId="112">
    <w:name w:val="标题 11"/>
    <w:basedOn w:val="a"/>
    <w:next w:val="a"/>
    <w:qFormat/>
    <w:pPr>
      <w:keepNext/>
      <w:keepLines/>
      <w:spacing w:before="340" w:after="330" w:line="578" w:lineRule="auto"/>
      <w:outlineLvl w:val="0"/>
    </w:pPr>
    <w:rPr>
      <w:b/>
      <w:bCs/>
      <w:sz w:val="44"/>
      <w:szCs w:val="44"/>
    </w:rPr>
  </w:style>
  <w:style w:type="paragraph" w:customStyle="1" w:styleId="212">
    <w:name w:val="标题 21"/>
    <w:basedOn w:val="a"/>
    <w:next w:val="a"/>
    <w:link w:val="2Char"/>
    <w:uiPriority w:val="9"/>
    <w:qFormat/>
    <w:pPr>
      <w:keepNext/>
      <w:keepLines/>
      <w:spacing w:before="260" w:after="260" w:line="416" w:lineRule="auto"/>
      <w:outlineLvl w:val="1"/>
    </w:pPr>
    <w:rPr>
      <w:rFonts w:ascii="Cambria" w:hAnsi="Cambria"/>
      <w:b/>
      <w:bCs/>
      <w:sz w:val="32"/>
      <w:szCs w:val="32"/>
    </w:rPr>
  </w:style>
  <w:style w:type="paragraph" w:customStyle="1" w:styleId="312">
    <w:name w:val="标题 31"/>
    <w:basedOn w:val="a"/>
    <w:next w:val="a"/>
    <w:qFormat/>
    <w:pPr>
      <w:keepNext/>
      <w:keepLines/>
      <w:spacing w:line="413" w:lineRule="auto"/>
      <w:outlineLvl w:val="2"/>
    </w:pPr>
    <w:rPr>
      <w:b/>
      <w:sz w:val="32"/>
    </w:rPr>
  </w:style>
  <w:style w:type="paragraph" w:customStyle="1" w:styleId="412">
    <w:name w:val="标题 41"/>
    <w:basedOn w:val="a"/>
    <w:next w:val="a"/>
    <w:qFormat/>
    <w:pPr>
      <w:keepNext/>
      <w:keepLines/>
      <w:spacing w:before="280" w:after="290" w:line="376" w:lineRule="auto"/>
      <w:outlineLvl w:val="3"/>
    </w:pPr>
    <w:rPr>
      <w:rFonts w:ascii="Calibri Light" w:hAnsi="Calibri Light"/>
      <w:b/>
      <w:bCs/>
      <w:sz w:val="28"/>
      <w:szCs w:val="28"/>
    </w:rPr>
  </w:style>
  <w:style w:type="paragraph" w:customStyle="1" w:styleId="512">
    <w:name w:val="标题 51"/>
    <w:basedOn w:val="a"/>
    <w:next w:val="17"/>
    <w:link w:val="5Char"/>
    <w:uiPriority w:val="9"/>
    <w:qFormat/>
    <w:pPr>
      <w:keepNext/>
      <w:keepLines/>
      <w:spacing w:before="280" w:after="290" w:line="376" w:lineRule="auto"/>
      <w:outlineLvl w:val="4"/>
    </w:pPr>
    <w:rPr>
      <w:b/>
      <w:bCs/>
      <w:sz w:val="28"/>
      <w:szCs w:val="28"/>
    </w:rPr>
  </w:style>
  <w:style w:type="paragraph" w:customStyle="1" w:styleId="17">
    <w:name w:val="正文缩进1"/>
    <w:basedOn w:val="a"/>
    <w:qFormat/>
    <w:pPr>
      <w:ind w:firstLine="420"/>
    </w:pPr>
    <w:rPr>
      <w:szCs w:val="20"/>
    </w:rPr>
  </w:style>
  <w:style w:type="character" w:customStyle="1" w:styleId="18">
    <w:name w:val="默认段落字体1"/>
    <w:uiPriority w:val="1"/>
    <w:unhideWhenUsed/>
    <w:qFormat/>
  </w:style>
  <w:style w:type="table" w:customStyle="1" w:styleId="19">
    <w:name w:val="普通表格1"/>
    <w:uiPriority w:val="99"/>
    <w:unhideWhenUsed/>
    <w:qFormat/>
    <w:tblPr>
      <w:tblCellMar>
        <w:top w:w="0" w:type="dxa"/>
        <w:left w:w="108" w:type="dxa"/>
        <w:bottom w:w="0" w:type="dxa"/>
        <w:right w:w="108" w:type="dxa"/>
      </w:tblCellMar>
    </w:tblPr>
  </w:style>
  <w:style w:type="character" w:customStyle="1" w:styleId="2Char">
    <w:name w:val="标题 2 Char"/>
    <w:link w:val="212"/>
    <w:uiPriority w:val="9"/>
    <w:qFormat/>
    <w:rPr>
      <w:rFonts w:ascii="Cambria" w:eastAsia="宋体" w:hAnsi="Cambria" w:cs="Times New Roman"/>
      <w:b/>
      <w:bCs/>
      <w:sz w:val="32"/>
      <w:szCs w:val="32"/>
    </w:rPr>
  </w:style>
  <w:style w:type="character" w:customStyle="1" w:styleId="5Char">
    <w:name w:val="标题 5 Char"/>
    <w:link w:val="512"/>
    <w:uiPriority w:val="9"/>
    <w:semiHidden/>
    <w:qFormat/>
    <w:rPr>
      <w:rFonts w:ascii="Times New Roman" w:hAnsi="Times New Roman"/>
      <w:b/>
      <w:bCs/>
      <w:sz w:val="28"/>
      <w:szCs w:val="28"/>
    </w:rPr>
  </w:style>
  <w:style w:type="paragraph" w:customStyle="1" w:styleId="1a">
    <w:name w:val="列表编号1"/>
    <w:basedOn w:val="a"/>
    <w:qFormat/>
    <w:pPr>
      <w:widowControl/>
      <w:tabs>
        <w:tab w:val="left" w:pos="454"/>
        <w:tab w:val="left" w:pos="720"/>
        <w:tab w:val="left" w:pos="840"/>
      </w:tabs>
      <w:spacing w:after="50"/>
      <w:ind w:left="454" w:hanging="284"/>
      <w:jc w:val="left"/>
    </w:pPr>
    <w:rPr>
      <w:sz w:val="24"/>
      <w:szCs w:val="20"/>
    </w:rPr>
  </w:style>
  <w:style w:type="paragraph" w:customStyle="1" w:styleId="1b">
    <w:name w:val="批注文字1"/>
    <w:basedOn w:val="a"/>
    <w:link w:val="Char"/>
    <w:qFormat/>
    <w:pPr>
      <w:jc w:val="left"/>
    </w:pPr>
  </w:style>
  <w:style w:type="character" w:customStyle="1" w:styleId="Char">
    <w:name w:val="批注文字 Char"/>
    <w:link w:val="1b"/>
    <w:qFormat/>
    <w:rPr>
      <w:rFonts w:ascii="Times New Roman" w:hAnsi="Times New Roman"/>
      <w:sz w:val="21"/>
      <w:szCs w:val="24"/>
    </w:rPr>
  </w:style>
  <w:style w:type="paragraph" w:customStyle="1" w:styleId="313">
    <w:name w:val="正文文本 31"/>
    <w:basedOn w:val="a"/>
    <w:uiPriority w:val="99"/>
    <w:unhideWhenUsed/>
    <w:qFormat/>
    <w:pPr>
      <w:spacing w:after="120"/>
    </w:pPr>
    <w:rPr>
      <w:sz w:val="16"/>
      <w:szCs w:val="16"/>
    </w:rPr>
  </w:style>
  <w:style w:type="paragraph" w:customStyle="1" w:styleId="1c">
    <w:name w:val="正文文本1"/>
    <w:basedOn w:val="a"/>
    <w:link w:val="Char0"/>
    <w:unhideWhenUsed/>
    <w:qFormat/>
    <w:pPr>
      <w:spacing w:after="120"/>
    </w:pPr>
  </w:style>
  <w:style w:type="character" w:customStyle="1" w:styleId="Char0">
    <w:name w:val="正文文本 Char"/>
    <w:link w:val="1c"/>
    <w:qFormat/>
    <w:rPr>
      <w:rFonts w:ascii="Times New Roman" w:hAnsi="Times New Roman"/>
      <w:sz w:val="21"/>
      <w:szCs w:val="24"/>
    </w:rPr>
  </w:style>
  <w:style w:type="paragraph" w:customStyle="1" w:styleId="1d">
    <w:name w:val="正文文本缩进1"/>
    <w:basedOn w:val="a"/>
    <w:link w:val="Char1"/>
    <w:qFormat/>
    <w:pPr>
      <w:ind w:firstLine="830"/>
    </w:pPr>
    <w:rPr>
      <w:rFonts w:ascii="仿宋_GB2312" w:eastAsia="仿宋_GB2312"/>
      <w:sz w:val="32"/>
      <w:szCs w:val="20"/>
    </w:rPr>
  </w:style>
  <w:style w:type="character" w:customStyle="1" w:styleId="Char1">
    <w:name w:val="正文文本缩进 Char"/>
    <w:link w:val="1d"/>
    <w:qFormat/>
    <w:rPr>
      <w:rFonts w:ascii="仿宋_GB2312" w:eastAsia="仿宋_GB2312" w:hAnsi="Times New Roman" w:cs="Times New Roman"/>
      <w:sz w:val="32"/>
      <w:szCs w:val="20"/>
    </w:rPr>
  </w:style>
  <w:style w:type="paragraph" w:customStyle="1" w:styleId="213">
    <w:name w:val="列表 21"/>
    <w:basedOn w:val="a"/>
    <w:uiPriority w:val="99"/>
    <w:unhideWhenUsed/>
    <w:qFormat/>
    <w:pPr>
      <w:ind w:left="100" w:hanging="200"/>
      <w:contextualSpacing/>
    </w:pPr>
  </w:style>
  <w:style w:type="paragraph" w:customStyle="1" w:styleId="1e">
    <w:name w:val="纯文本1"/>
    <w:basedOn w:val="a"/>
    <w:next w:val="a"/>
    <w:link w:val="Char2"/>
    <w:qFormat/>
    <w:rPr>
      <w:rFonts w:ascii="宋体" w:hAnsi="Courier New"/>
      <w:sz w:val="20"/>
      <w:szCs w:val="21"/>
    </w:rPr>
  </w:style>
  <w:style w:type="character" w:customStyle="1" w:styleId="Char2">
    <w:name w:val="纯文本 Char"/>
    <w:link w:val="1e"/>
    <w:qFormat/>
    <w:rPr>
      <w:rFonts w:ascii="宋体" w:eastAsia="宋体" w:hAnsi="Courier New" w:cs="Courier New"/>
      <w:szCs w:val="21"/>
    </w:rPr>
  </w:style>
  <w:style w:type="paragraph" w:customStyle="1" w:styleId="81">
    <w:name w:val="目录 81"/>
    <w:basedOn w:val="a"/>
    <w:next w:val="a"/>
    <w:uiPriority w:val="39"/>
    <w:unhideWhenUsed/>
    <w:qFormat/>
    <w:pPr>
      <w:ind w:left="2940"/>
    </w:pPr>
    <w:rPr>
      <w:rFonts w:ascii="Calibri" w:hAnsi="Calibri"/>
      <w:szCs w:val="22"/>
    </w:rPr>
  </w:style>
  <w:style w:type="paragraph" w:customStyle="1" w:styleId="1f">
    <w:name w:val="日期1"/>
    <w:basedOn w:val="a"/>
    <w:next w:val="a"/>
    <w:link w:val="Char3"/>
    <w:uiPriority w:val="99"/>
    <w:unhideWhenUsed/>
    <w:qFormat/>
    <w:pPr>
      <w:ind w:left="100"/>
    </w:pPr>
  </w:style>
  <w:style w:type="character" w:customStyle="1" w:styleId="Char3">
    <w:name w:val="日期 Char"/>
    <w:link w:val="1f"/>
    <w:uiPriority w:val="99"/>
    <w:semiHidden/>
    <w:qFormat/>
    <w:rPr>
      <w:rFonts w:ascii="Times New Roman" w:hAnsi="Times New Roman"/>
      <w:sz w:val="21"/>
      <w:szCs w:val="24"/>
    </w:rPr>
  </w:style>
  <w:style w:type="paragraph" w:customStyle="1" w:styleId="1f0">
    <w:name w:val="批注框文本1"/>
    <w:basedOn w:val="a"/>
    <w:semiHidden/>
    <w:qFormat/>
    <w:rPr>
      <w:sz w:val="18"/>
      <w:szCs w:val="18"/>
    </w:rPr>
  </w:style>
  <w:style w:type="paragraph" w:customStyle="1" w:styleId="1f1">
    <w:name w:val="页脚1"/>
    <w:basedOn w:val="a"/>
    <w:link w:val="Char4"/>
    <w:uiPriority w:val="99"/>
    <w:unhideWhenUsed/>
    <w:qFormat/>
    <w:pPr>
      <w:tabs>
        <w:tab w:val="center" w:pos="4153"/>
        <w:tab w:val="right" w:pos="8306"/>
      </w:tabs>
      <w:jc w:val="left"/>
    </w:pPr>
    <w:rPr>
      <w:sz w:val="18"/>
      <w:szCs w:val="18"/>
    </w:rPr>
  </w:style>
  <w:style w:type="character" w:customStyle="1" w:styleId="Char4">
    <w:name w:val="页脚 Char"/>
    <w:link w:val="1f1"/>
    <w:uiPriority w:val="99"/>
    <w:qFormat/>
    <w:rPr>
      <w:sz w:val="18"/>
      <w:szCs w:val="18"/>
    </w:rPr>
  </w:style>
  <w:style w:type="paragraph" w:customStyle="1" w:styleId="1f2">
    <w:name w:val="寄信人地址1"/>
    <w:basedOn w:val="a"/>
    <w:qFormat/>
    <w:rPr>
      <w:rFonts w:ascii="Arial" w:hAnsi="Arial"/>
    </w:rPr>
  </w:style>
  <w:style w:type="paragraph" w:customStyle="1" w:styleId="1f3">
    <w:name w:val="页眉1"/>
    <w:basedOn w:val="a"/>
    <w:link w:val="Char5"/>
    <w:uiPriority w:val="99"/>
    <w:unhideWhenUsed/>
    <w:qFormat/>
    <w:pPr>
      <w:pBdr>
        <w:bottom w:val="single" w:sz="6" w:space="1" w:color="000000"/>
      </w:pBdr>
      <w:tabs>
        <w:tab w:val="center" w:pos="4153"/>
        <w:tab w:val="right" w:pos="8306"/>
      </w:tabs>
      <w:jc w:val="center"/>
    </w:pPr>
    <w:rPr>
      <w:sz w:val="18"/>
      <w:szCs w:val="18"/>
    </w:rPr>
  </w:style>
  <w:style w:type="character" w:customStyle="1" w:styleId="Char5">
    <w:name w:val="页眉 Char"/>
    <w:link w:val="1f3"/>
    <w:uiPriority w:val="99"/>
    <w:qFormat/>
    <w:rPr>
      <w:sz w:val="18"/>
      <w:szCs w:val="18"/>
    </w:rPr>
  </w:style>
  <w:style w:type="paragraph" w:customStyle="1" w:styleId="113">
    <w:name w:val="目录 11"/>
    <w:basedOn w:val="a"/>
    <w:next w:val="a"/>
    <w:uiPriority w:val="39"/>
    <w:unhideWhenUsed/>
    <w:qFormat/>
  </w:style>
  <w:style w:type="paragraph" w:customStyle="1" w:styleId="1f4">
    <w:name w:val="副标题1"/>
    <w:basedOn w:val="a"/>
    <w:next w:val="a"/>
    <w:qFormat/>
    <w:pPr>
      <w:spacing w:before="240" w:after="60"/>
      <w:jc w:val="center"/>
      <w:outlineLvl w:val="1"/>
    </w:pPr>
    <w:rPr>
      <w:rFonts w:ascii="Arial" w:eastAsia="微软雅黑" w:hAnsi="Arial"/>
      <w:sz w:val="36"/>
    </w:rPr>
  </w:style>
  <w:style w:type="paragraph" w:customStyle="1" w:styleId="214">
    <w:name w:val="目录 21"/>
    <w:basedOn w:val="a"/>
    <w:next w:val="a"/>
    <w:uiPriority w:val="39"/>
    <w:unhideWhenUsed/>
    <w:qFormat/>
    <w:pPr>
      <w:tabs>
        <w:tab w:val="right" w:leader="dot" w:pos="8296"/>
      </w:tabs>
      <w:ind w:left="420"/>
    </w:pPr>
  </w:style>
  <w:style w:type="paragraph" w:customStyle="1" w:styleId="215">
    <w:name w:val="正文文本 21"/>
    <w:basedOn w:val="a"/>
    <w:qFormat/>
    <w:pPr>
      <w:spacing w:after="120" w:line="480" w:lineRule="auto"/>
    </w:pPr>
    <w:rPr>
      <w:sz w:val="20"/>
    </w:rPr>
  </w:style>
  <w:style w:type="paragraph" w:customStyle="1" w:styleId="1f5">
    <w:name w:val="普通(网站)1"/>
    <w:basedOn w:val="a"/>
    <w:uiPriority w:val="99"/>
    <w:unhideWhenUsed/>
    <w:qFormat/>
    <w:rPr>
      <w:rFonts w:ascii="Calibri" w:hAnsi="Calibri"/>
      <w:sz w:val="24"/>
    </w:rPr>
  </w:style>
  <w:style w:type="paragraph" w:customStyle="1" w:styleId="1f6">
    <w:name w:val="批注主题1"/>
    <w:basedOn w:val="1b"/>
    <w:next w:val="1b"/>
    <w:link w:val="Char6"/>
    <w:uiPriority w:val="99"/>
    <w:qFormat/>
    <w:rPr>
      <w:b/>
      <w:bCs/>
    </w:rPr>
  </w:style>
  <w:style w:type="character" w:customStyle="1" w:styleId="Char6">
    <w:name w:val="批注主题 Char"/>
    <w:link w:val="1f6"/>
    <w:uiPriority w:val="99"/>
    <w:qFormat/>
    <w:rPr>
      <w:rFonts w:ascii="Times New Roman" w:hAnsi="Times New Roman"/>
      <w:b/>
      <w:bCs/>
      <w:sz w:val="21"/>
      <w:szCs w:val="24"/>
    </w:rPr>
  </w:style>
  <w:style w:type="paragraph" w:customStyle="1" w:styleId="1f7">
    <w:name w:val="正文首行缩进1"/>
    <w:basedOn w:val="1c"/>
    <w:unhideWhenUsed/>
    <w:qFormat/>
    <w:pPr>
      <w:ind w:firstLine="420"/>
    </w:pPr>
    <w:rPr>
      <w:rFonts w:eastAsia="Times New Roman"/>
      <w:szCs w:val="20"/>
    </w:rPr>
  </w:style>
  <w:style w:type="paragraph" w:customStyle="1" w:styleId="2110">
    <w:name w:val="正文首行缩进 211"/>
    <w:basedOn w:val="1d"/>
    <w:qFormat/>
    <w:pPr>
      <w:ind w:firstLine="420"/>
    </w:pPr>
    <w:rPr>
      <w:rFonts w:ascii="Calibri" w:hAnsi="Calibri"/>
    </w:rPr>
  </w:style>
  <w:style w:type="table" w:customStyle="1" w:styleId="1f8">
    <w:name w:val="网格型1"/>
    <w:basedOn w:val="19"/>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9">
    <w:name w:val="要点1"/>
    <w:uiPriority w:val="22"/>
    <w:qFormat/>
    <w:rPr>
      <w:b/>
    </w:rPr>
  </w:style>
  <w:style w:type="character" w:customStyle="1" w:styleId="1fa">
    <w:name w:val="页码1"/>
    <w:basedOn w:val="18"/>
    <w:qFormat/>
  </w:style>
  <w:style w:type="character" w:customStyle="1" w:styleId="1fb">
    <w:name w:val="已访问的超链接1"/>
    <w:uiPriority w:val="99"/>
    <w:unhideWhenUsed/>
    <w:qFormat/>
    <w:rPr>
      <w:color w:val="800080"/>
      <w:u w:val="single"/>
    </w:rPr>
  </w:style>
  <w:style w:type="character" w:customStyle="1" w:styleId="1fc">
    <w:name w:val="强调1"/>
    <w:uiPriority w:val="20"/>
    <w:qFormat/>
    <w:rPr>
      <w:i/>
    </w:rPr>
  </w:style>
  <w:style w:type="character" w:customStyle="1" w:styleId="1fd">
    <w:name w:val="超链接1"/>
    <w:uiPriority w:val="99"/>
    <w:unhideWhenUsed/>
    <w:qFormat/>
    <w:rPr>
      <w:color w:val="0000FF"/>
      <w:u w:val="single"/>
    </w:rPr>
  </w:style>
  <w:style w:type="character" w:customStyle="1" w:styleId="1fe">
    <w:name w:val="批注引用1"/>
    <w:qFormat/>
    <w:rPr>
      <w:sz w:val="21"/>
      <w:szCs w:val="21"/>
    </w:rPr>
  </w:style>
  <w:style w:type="character" w:customStyle="1" w:styleId="HTML1">
    <w:name w:val="HTML 样本1"/>
    <w:uiPriority w:val="99"/>
    <w:unhideWhenUsed/>
    <w:qFormat/>
    <w:rPr>
      <w:rFonts w:ascii="Courier New" w:hAnsi="Courier New"/>
    </w:rPr>
  </w:style>
  <w:style w:type="paragraph" w:customStyle="1" w:styleId="42">
    <w:name w:val="标4"/>
    <w:basedOn w:val="a"/>
    <w:qFormat/>
    <w:pPr>
      <w:spacing w:before="240" w:after="360" w:line="240" w:lineRule="exact"/>
      <w:outlineLvl w:val="3"/>
    </w:pPr>
    <w:rPr>
      <w:rFonts w:ascii="Arial" w:hAnsi="Arial" w:cs="Arial"/>
      <w:b/>
      <w:bCs/>
    </w:rPr>
  </w:style>
  <w:style w:type="paragraph" w:customStyle="1" w:styleId="AONormal">
    <w:name w:val="AONormal"/>
    <w:qFormat/>
    <w:pPr>
      <w:spacing w:line="400" w:lineRule="exact"/>
      <w:ind w:firstLine="440"/>
    </w:pPr>
    <w:rPr>
      <w:rFonts w:ascii="华文楷体" w:eastAsia="华文楷体" w:hAnsi="华文楷体" w:cs="华文楷体"/>
      <w:sz w:val="22"/>
      <w:szCs w:val="21"/>
    </w:rPr>
  </w:style>
  <w:style w:type="paragraph" w:customStyle="1" w:styleId="aff">
    <w:name w:val="表格文字"/>
    <w:basedOn w:val="a"/>
    <w:qFormat/>
    <w:pPr>
      <w:spacing w:before="25" w:after="25"/>
    </w:pPr>
    <w:rPr>
      <w:bCs/>
      <w:spacing w:val="10"/>
      <w:szCs w:val="20"/>
    </w:rPr>
  </w:style>
  <w:style w:type="character" w:customStyle="1" w:styleId="textcontents">
    <w:name w:val="textcontents"/>
    <w:basedOn w:val="18"/>
    <w:qFormat/>
  </w:style>
  <w:style w:type="character" w:customStyle="1" w:styleId="font01">
    <w:name w:val="font01"/>
    <w:qFormat/>
    <w:rPr>
      <w:rFonts w:ascii="宋体" w:eastAsia="宋体" w:hAnsi="宋体" w:cs="宋体" w:hint="eastAsia"/>
      <w:color w:val="000000"/>
      <w:sz w:val="20"/>
      <w:szCs w:val="20"/>
      <w:u w:val="none"/>
    </w:rPr>
  </w:style>
  <w:style w:type="character" w:customStyle="1" w:styleId="font41">
    <w:name w:val="font41"/>
    <w:qFormat/>
    <w:rPr>
      <w:rFonts w:ascii="宋体" w:eastAsia="宋体" w:hAnsi="宋体" w:cs="宋体" w:hint="eastAsia"/>
      <w:color w:val="000000"/>
      <w:sz w:val="20"/>
      <w:szCs w:val="20"/>
      <w:u w:val="none"/>
      <w:vertAlign w:val="superscript"/>
    </w:rPr>
  </w:style>
  <w:style w:type="character" w:customStyle="1" w:styleId="1ff">
    <w:name w:val="纯文本 字符1"/>
    <w:qFormat/>
    <w:rPr>
      <w:rFonts w:ascii="宋体" w:hAnsi="Courier New"/>
    </w:rPr>
  </w:style>
  <w:style w:type="character" w:customStyle="1" w:styleId="apple-style-span">
    <w:name w:val="apple-style-span"/>
    <w:basedOn w:val="18"/>
    <w:qFormat/>
  </w:style>
  <w:style w:type="character" w:customStyle="1" w:styleId="Char20">
    <w:name w:val="纯文本 Char2"/>
    <w:qFormat/>
    <w:rPr>
      <w:rFonts w:ascii="宋体" w:eastAsia="宋体" w:hAnsi="Courier New" w:cs="Courier New"/>
      <w:szCs w:val="21"/>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paragraph" w:customStyle="1" w:styleId="xl26">
    <w:name w:val="xl26"/>
    <w:basedOn w:val="a"/>
    <w:qFormat/>
    <w:pPr>
      <w:widowControl/>
      <w:pBdr>
        <w:left w:val="single" w:sz="4" w:space="0" w:color="000000"/>
        <w:bottom w:val="single" w:sz="4" w:space="0" w:color="000000"/>
        <w:right w:val="single" w:sz="4" w:space="0" w:color="000000"/>
      </w:pBdr>
      <w:spacing w:before="100" w:beforeAutospacing="1" w:after="100" w:afterAutospacing="1"/>
    </w:pPr>
    <w:rPr>
      <w:szCs w:val="21"/>
    </w:rPr>
  </w:style>
  <w:style w:type="paragraph" w:customStyle="1" w:styleId="aff0">
    <w:name w:val="列出段落"/>
    <w:basedOn w:val="a"/>
    <w:uiPriority w:val="34"/>
    <w:qFormat/>
    <w:pPr>
      <w:ind w:firstLine="420"/>
    </w:pPr>
  </w:style>
  <w:style w:type="paragraph" w:customStyle="1" w:styleId="1ff0">
    <w:name w:val="列出段落1"/>
    <w:basedOn w:val="a"/>
    <w:qFormat/>
    <w:pPr>
      <w:ind w:firstLine="420"/>
    </w:pPr>
    <w:rPr>
      <w:rFonts w:ascii="Calibri" w:hAnsi="Calibri"/>
      <w:szCs w:val="22"/>
    </w:rPr>
  </w:style>
  <w:style w:type="paragraph" w:customStyle="1" w:styleId="216">
    <w:name w:val="正文首行缩进 21"/>
    <w:basedOn w:val="1d"/>
    <w:qFormat/>
    <w:pPr>
      <w:spacing w:line="480" w:lineRule="exact"/>
      <w:ind w:firstLine="420"/>
    </w:pPr>
  </w:style>
  <w:style w:type="paragraph" w:customStyle="1" w:styleId="Default">
    <w:name w:val="Default"/>
    <w:qFormat/>
    <w:pPr>
      <w:widowControl w:val="0"/>
      <w:jc w:val="both"/>
    </w:pPr>
    <w:rPr>
      <w:rFonts w:ascii="宋体"/>
      <w:color w:val="000000"/>
      <w:sz w:val="24"/>
      <w:szCs w:val="24"/>
    </w:rPr>
  </w:style>
  <w:style w:type="paragraph" w:customStyle="1" w:styleId="1ff1">
    <w:name w:val="1"/>
    <w:basedOn w:val="a"/>
    <w:next w:val="1e"/>
    <w:qFormat/>
    <w:rPr>
      <w:rFonts w:ascii="宋体" w:hAnsi="Courier New"/>
      <w:szCs w:val="20"/>
    </w:rPr>
  </w:style>
  <w:style w:type="paragraph" w:customStyle="1" w:styleId="aff1">
    <w:name w:val="表内文字"/>
    <w:basedOn w:val="a"/>
    <w:qFormat/>
    <w:pPr>
      <w:spacing w:before="50" w:after="50"/>
      <w:jc w:val="center"/>
    </w:pPr>
    <w:rPr>
      <w:rFonts w:ascii="仿宋_GB2312" w:eastAsia="仿宋_GB2312" w:hAnsi="宋体"/>
      <w:b/>
      <w:color w:val="000000"/>
      <w:sz w:val="32"/>
      <w:szCs w:val="32"/>
    </w:rPr>
  </w:style>
  <w:style w:type="paragraph" w:customStyle="1" w:styleId="22">
    <w:name w:val="样式 标题 2 + 宋体"/>
    <w:basedOn w:val="212"/>
    <w:uiPriority w:val="99"/>
    <w:qFormat/>
    <w:pPr>
      <w:tabs>
        <w:tab w:val="left" w:pos="1021"/>
      </w:tabs>
    </w:pPr>
    <w:rPr>
      <w:rFonts w:ascii="宋体" w:hAnsi="宋体"/>
      <w:sz w:val="30"/>
    </w:rPr>
  </w:style>
  <w:style w:type="paragraph" w:customStyle="1" w:styleId="23">
    <w:name w:val="正文2"/>
    <w:basedOn w:val="a"/>
    <w:qFormat/>
    <w:pPr>
      <w:spacing w:before="156" w:line="360" w:lineRule="auto"/>
      <w:ind w:firstLine="510"/>
    </w:pPr>
    <w:rPr>
      <w:sz w:val="24"/>
      <w:szCs w:val="20"/>
    </w:rPr>
  </w:style>
  <w:style w:type="paragraph" w:customStyle="1" w:styleId="TableParagraph">
    <w:name w:val="Table Paragraph"/>
    <w:basedOn w:val="a"/>
    <w:uiPriority w:val="1"/>
    <w:qFormat/>
    <w:pPr>
      <w:jc w:val="left"/>
    </w:pPr>
    <w:rPr>
      <w:rFonts w:ascii="Calibri" w:hAnsi="Calibri"/>
      <w:sz w:val="22"/>
      <w:szCs w:val="22"/>
      <w:lang w:eastAsia="en-US"/>
    </w:rPr>
  </w:style>
  <w:style w:type="character" w:customStyle="1" w:styleId="font141">
    <w:name w:val="font141"/>
    <w:qFormat/>
    <w:rPr>
      <w:rFonts w:ascii="宋体" w:eastAsia="宋体" w:hAnsi="宋体" w:cs="宋体" w:hint="eastAsia"/>
      <w:color w:val="000000"/>
      <w:sz w:val="24"/>
      <w:szCs w:val="24"/>
      <w:u w:val="none"/>
      <w:vertAlign w:val="superscript"/>
    </w:rPr>
  </w:style>
  <w:style w:type="character" w:customStyle="1" w:styleId="font151">
    <w:name w:val="font151"/>
    <w:qFormat/>
    <w:rPr>
      <w:rFonts w:ascii="宋体" w:eastAsia="宋体" w:hAnsi="宋体" w:cs="宋体" w:hint="eastAsia"/>
      <w:color w:val="000000"/>
      <w:sz w:val="24"/>
      <w:szCs w:val="24"/>
      <w:u w:val="none"/>
      <w:vertAlign w:val="superscript"/>
    </w:rPr>
  </w:style>
  <w:style w:type="character" w:customStyle="1" w:styleId="font11">
    <w:name w:val="font11"/>
    <w:qFormat/>
    <w:rPr>
      <w:rFonts w:ascii="宋体" w:eastAsia="宋体" w:hAnsi="宋体" w:cs="宋体" w:hint="eastAsia"/>
      <w:color w:val="000000"/>
      <w:sz w:val="24"/>
      <w:szCs w:val="24"/>
      <w:u w:val="none"/>
    </w:rPr>
  </w:style>
  <w:style w:type="character" w:customStyle="1" w:styleId="font21">
    <w:name w:val="font21"/>
    <w:qFormat/>
    <w:rPr>
      <w:rFonts w:ascii="宋体" w:eastAsia="宋体" w:hAnsi="宋体" w:cs="宋体" w:hint="eastAsia"/>
      <w:color w:val="000000"/>
      <w:sz w:val="22"/>
      <w:szCs w:val="22"/>
      <w:u w:val="none"/>
    </w:rPr>
  </w:style>
  <w:style w:type="character" w:customStyle="1" w:styleId="font51">
    <w:name w:val="font51"/>
    <w:qFormat/>
    <w:rPr>
      <w:rFonts w:ascii="宋体" w:eastAsia="宋体" w:hAnsi="宋体" w:cs="宋体" w:hint="eastAsia"/>
      <w:color w:val="000000"/>
      <w:sz w:val="24"/>
      <w:szCs w:val="24"/>
      <w:u w:val="none"/>
    </w:rPr>
  </w:style>
  <w:style w:type="character" w:customStyle="1" w:styleId="font91">
    <w:name w:val="font91"/>
    <w:qFormat/>
    <w:rPr>
      <w:rFonts w:ascii="宋体" w:eastAsia="宋体" w:hAnsi="宋体" w:cs="宋体" w:hint="eastAsia"/>
      <w:color w:val="000000"/>
      <w:sz w:val="22"/>
      <w:szCs w:val="22"/>
      <w:u w:val="none"/>
    </w:rPr>
  </w:style>
  <w:style w:type="paragraph" w:customStyle="1" w:styleId="aff2">
    <w:name w:val="缺省文本"/>
    <w:basedOn w:val="a"/>
    <w:qFormat/>
    <w:pPr>
      <w:spacing w:line="360" w:lineRule="auto"/>
      <w:jc w:val="left"/>
    </w:pPr>
    <w:rPr>
      <w:sz w:val="24"/>
    </w:rPr>
  </w:style>
  <w:style w:type="paragraph" w:customStyle="1" w:styleId="CXH">
    <w:name w:val="表格CXH"/>
    <w:basedOn w:val="a"/>
    <w:qFormat/>
  </w:style>
  <w:style w:type="paragraph" w:styleId="aff3">
    <w:name w:val="List Paragraph"/>
    <w:basedOn w:val="a"/>
    <w:qFormat/>
    <w:pPr>
      <w:ind w:firstLine="420"/>
    </w:pPr>
  </w:style>
  <w:style w:type="paragraph" w:customStyle="1" w:styleId="DAS">
    <w:name w:val="DAS正文"/>
    <w:basedOn w:val="a"/>
    <w:qFormat/>
    <w:pPr>
      <w:spacing w:line="360" w:lineRule="auto"/>
      <w:ind w:right="181" w:firstLine="480"/>
    </w:pPr>
    <w:rPr>
      <w:rFonts w:ascii="Verdana" w:hAnsi="Verdana"/>
    </w:rPr>
  </w:style>
  <w:style w:type="table" w:customStyle="1" w:styleId="TableNormal">
    <w:name w:val="Table Normal"/>
    <w:unhideWhenUsed/>
    <w:qFormat/>
    <w:rPr>
      <w:rFonts w:ascii="Arial" w:hAnsi="Arial" w:cs="Arial"/>
      <w:color w:val="000000"/>
      <w:sz w:val="21"/>
      <w:szCs w:val="21"/>
      <w:lang w:eastAsia="en-US"/>
    </w:rPr>
    <w:tblPr>
      <w:tblCellMar>
        <w:top w:w="0" w:type="dxa"/>
        <w:left w:w="0" w:type="dxa"/>
        <w:bottom w:w="0" w:type="dxa"/>
        <w:right w:w="0" w:type="dxa"/>
      </w:tblCellMar>
    </w:tblPr>
  </w:style>
  <w:style w:type="character" w:customStyle="1" w:styleId="font61">
    <w:name w:val="font61"/>
    <w:qFormat/>
    <w:rPr>
      <w:rFonts w:ascii="宋体" w:eastAsia="宋体" w:hAnsi="宋体" w:cs="宋体" w:hint="eastAsia"/>
      <w:color w:val="000000"/>
      <w:sz w:val="22"/>
      <w:szCs w:val="22"/>
      <w:u w:val="none"/>
    </w:rPr>
  </w:style>
  <w:style w:type="paragraph" w:customStyle="1" w:styleId="aff4">
    <w:name w:val="潘"/>
    <w:basedOn w:val="a"/>
    <w:qFormat/>
    <w:pPr>
      <w:spacing w:line="240" w:lineRule="atLeast"/>
    </w:pPr>
    <w:rPr>
      <w:rFonts w:ascii="Arial" w:hAnsi="Arial" w:cs="Arial"/>
      <w:b/>
      <w:bCs/>
      <w:szCs w:val="21"/>
    </w:rPr>
  </w:style>
  <w:style w:type="paragraph" w:customStyle="1" w:styleId="font5">
    <w:name w:val="font5"/>
    <w:basedOn w:val="a"/>
    <w:next w:val="81"/>
    <w:qFormat/>
    <w:pPr>
      <w:widowControl/>
      <w:spacing w:before="280" w:after="280"/>
    </w:pPr>
    <w:rPr>
      <w:rFonts w:ascii="宋体"/>
      <w:sz w:val="18"/>
    </w:rPr>
  </w:style>
  <w:style w:type="character" w:customStyle="1" w:styleId="font81">
    <w:name w:val="font81"/>
    <w:qFormat/>
    <w:rPr>
      <w:rFonts w:ascii="仿宋_GB2312" w:eastAsia="仿宋_GB2312" w:cs="仿宋_GB2312" w:hint="eastAsia"/>
      <w:color w:val="000000"/>
      <w:sz w:val="24"/>
      <w:szCs w:val="24"/>
      <w:u w:val="none"/>
    </w:rPr>
  </w:style>
  <w:style w:type="paragraph" w:customStyle="1" w:styleId="TableText">
    <w:name w:val="Table Text"/>
    <w:basedOn w:val="a"/>
    <w:semiHidden/>
    <w:qFormat/>
    <w:rPr>
      <w:rFonts w:ascii="宋体" w:hAnsi="宋体" w:cs="宋体"/>
      <w:sz w:val="22"/>
      <w:szCs w:val="22"/>
      <w:lang w:eastAsia="en-US"/>
    </w:rPr>
  </w:style>
  <w:style w:type="table" w:customStyle="1" w:styleId="24">
    <w:name w:val="网格型2"/>
    <w:basedOn w:val="a1"/>
    <w:next w:val="af2"/>
    <w:uiPriority w:val="39"/>
    <w:qFormat/>
    <w:rsid w:val="00953837"/>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
    <w:basedOn w:val="a1"/>
    <w:next w:val="af2"/>
    <w:uiPriority w:val="39"/>
    <w:qFormat/>
    <w:rsid w:val="006B1B35"/>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网格型4"/>
    <w:basedOn w:val="a1"/>
    <w:next w:val="af2"/>
    <w:uiPriority w:val="39"/>
    <w:qFormat/>
    <w:rsid w:val="001B081E"/>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505b884a-d494-4198-8508-705fa13e2eba</errorID>
      <errorWord>GG</errorWord>
      <group>L1_Official</group>
      <groupName>公文问题</groupName>
      <ability>L2_Official</ability>
      <abilityName>公文问题</abilityName>
      <candidateList/>
      <explain>公文中禁止出现该词语</explain>
      <paraID>7FC252B9</paraID>
      <start>5</start>
      <end>7</end>
      <status>unmodified</status>
      <modifiedWord/>
      <trackRevisions>false</trackRevisions>
    </reviewItem>
    <reviewItem>
      <errorID>ab41ddd7-17d3-4e8b-b683-132b5962eeba</errorID>
      <errorWord>/）</errorWord>
      <group>L1_Punc</group>
      <groupName>标点问题</groupName>
      <ability>L2_Punc</ability>
      <abilityName>标点符号检查</abilityName>
      <candidateList>
        <item>）</item>
      </candidateList>
      <explain/>
      <paraID>5A39366B</paraID>
      <start>73</start>
      <end>75</end>
      <status>unmodified</status>
      <modifiedWord/>
      <trackRevisions>false</trackRevisions>
    </reviewItem>
    <reviewItem>
      <errorID>773996a7-6083-4523-8202-3940892a078d</errorID>
      <errorWord>：</errorWord>
      <group>L1_Format</group>
      <groupName>格式问题</groupName>
      <ability>L2_HalfPunc</ability>
      <abilityName>全半角检查</abilityName>
      <candidateList>
        <item>:</item>
      </candidateList>
      <explain>文本全半角错误。</explain>
      <paraID>5A39366B</paraID>
      <start>94</start>
      <end>95</end>
      <status>unmodified</status>
      <modifiedWord/>
      <trackRevisions>false</trackRevisions>
    </reviewItem>
    <reviewItem>
      <errorID>4165cefa-b225-4618-a929-29b5b145d8ae</errorID>
      <errorWord>GG</errorWord>
      <group>L1_Official</group>
      <groupName>公文问题</groupName>
      <ability>L2_Official</ability>
      <abilityName>公文问题</abilityName>
      <candidateList/>
      <explain>公文中禁止出现该词语</explain>
      <paraID>27405ED</paraID>
      <start>5</start>
      <end>7</end>
      <status>unmodified</status>
      <modifiedWord/>
      <trackRevisions>false</trackRevisions>
    </reviewItem>
    <reviewItem>
      <errorID>2bdc0604-4970-417d-93ad-47193afa5387</errorID>
      <errorWord>：/</errorWord>
      <group>L1_Punc</group>
      <groupName>标点问题</groupName>
      <ability>L2_Punc</ability>
      <abilityName>标点符号检查</abilityName>
      <candidateList>
        <item>：</item>
      </candidateList>
      <explain/>
      <paraID>649538BA</paraID>
      <start>2</start>
      <end>4</end>
      <status>unmodified</status>
      <modifiedWord/>
      <trackRevisions>false</trackRevisions>
    </reviewItem>
    <reviewItem>
      <errorID>2703e366-835b-47b8-a0fa-c68c2d69bac1</errorID>
      <errorWord>注册人</errorWord>
      <group>L1_Word</group>
      <groupName>字词问题</groupName>
      <ability>L2_Typo</ability>
      <abilityName>字词错误</abilityName>
      <candidateList>
        <item>注册</item>
      </candidateList>
      <explain/>
      <paraID>70AC80A9</paraID>
      <start>140</start>
      <end>143</end>
      <status>unmodified</status>
      <modifiedWord/>
      <trackRevisions>false</trackRevisions>
    </reviewItem>
    <reviewItem>
      <errorID>0c9cd165-79b3-4f8c-94dc-6ceff12dbc88</errorID>
      <errorWord>上午00:00</errorWord>
      <group>L1_Knowledge</group>
      <groupName>知识性问题</groupName>
      <ability>L2_Time</ability>
      <abilityName>日期时间</abilityName>
      <candidateList/>
      <explain>时间与前缀不匹配，可能的时间前缀有“下午、晚上、凌晨、午夜”。</explain>
      <paraID>66CB7FED</paraID>
      <start>27</start>
      <end>34</end>
      <status>unmodified</status>
      <modifiedWord/>
      <trackRevisions>false</trackRevisions>
    </reviewItem>
    <reviewItem>
      <errorID>9f546c6a-30c9-4d23-82ee-28bd259c4277</errorID>
      <errorWord>/）</errorWord>
      <group>L1_Punc</group>
      <groupName>标点问题</groupName>
      <ability>L2_Punc</ability>
      <abilityName>标点符号检查</abilityName>
      <candidateList>
        <item>）</item>
      </candidateList>
      <explain/>
      <paraID>21294D9F</paraID>
      <start>51</start>
      <end>53</end>
      <status>unmodified</status>
      <modifiedWord/>
      <trackRevisions>false</trackRevisions>
    </reviewItem>
    <reviewItem>
      <errorID>26ff278a-468c-49fc-8f61-0e5f1c8f543d</errorID>
      <errorWord>/）</errorWord>
      <group>L1_Punc</group>
      <groupName>标点问题</groupName>
      <ability>L2_Punc</ability>
      <abilityName>标点符号检查</abilityName>
      <candidateList>
        <item>）</item>
      </candidateList>
      <explain/>
      <paraID>DA01BFE</paraID>
      <start>70</start>
      <end>72</end>
      <status>unmodified</status>
      <modifiedWord/>
      <trackRevisions>false</trackRevisions>
    </reviewItem>
    <reviewItem>
      <errorID>2de5b357-fdac-422d-92a9-8ac4e723cefc</errorID>
      <errorWord>-</errorWord>
      <group>L1_Format</group>
      <groupName>格式问题</groupName>
      <ability>L2_HalfPunc</ability>
      <abilityName>全半角检查</abilityName>
      <candidateList>
        <item>－</item>
      </candidateList>
      <explain>文本全半角错误。</explain>
      <paraID>DA01BFE</paraID>
      <start>72</start>
      <end>73</end>
      <status>unmodified</status>
      <modifiedWord/>
      <trackRevisions>false</trackRevisions>
    </reviewItem>
    <reviewItem>
      <errorID>9ac67c53-63f1-41f7-b259-dccda6814588</errorID>
      <errorWord>/）</errorWord>
      <group>L1_Punc</group>
      <groupName>标点问题</groupName>
      <ability>L2_Punc</ability>
      <abilityName>标点符号检查</abilityName>
      <candidateList>
        <item>）</item>
      </candidateList>
      <explain/>
      <paraID>776DEEFF</paraID>
      <start>49</start>
      <end>51</end>
      <status>unmodified</status>
      <modifiedWord/>
      <trackRevisions>false</trackRevisions>
    </reviewItem>
    <reviewItem>
      <errorID>fbff3d3e-be05-4e69-be12-597e43d6cf9f</errorID>
      <errorWord>/）</errorWord>
      <group>L1_Punc</group>
      <groupName>标点问题</groupName>
      <ability>L2_Punc</ability>
      <abilityName>标点符号检查</abilityName>
      <candidateList>
        <item>）</item>
      </candidateList>
      <explain/>
      <paraID>49DAED5</paraID>
      <start>62</start>
      <end>64</end>
      <status>unmodified</status>
      <modifiedWord/>
      <trackRevisions>false</trackRevisions>
    </reviewItem>
    <reviewItem>
      <errorID>788b3cfe-a167-4180-ba01-3b7923872a3c</errorID>
      <errorWord>-</errorWord>
      <group>L1_Format</group>
      <groupName>格式问题</groupName>
      <ability>L2_HalfPunc</ability>
      <abilityName>全半角检查</abilityName>
      <candidateList>
        <item>－</item>
      </candidateList>
      <explain>文本全半角错误。</explain>
      <paraID>49DAED5</paraID>
      <start>269</start>
      <end>270</end>
      <status>unmodified</status>
      <modifiedWord/>
      <trackRevisions>false</trackRevisions>
    </reviewItem>
    <reviewItem>
      <errorID>13ae7f60-3758-4af2-922a-1eea6eae59fb</errorID>
      <errorWord>-</errorWord>
      <group>L1_Format</group>
      <groupName>格式问题</groupName>
      <ability>L2_HalfPunc</ability>
      <abilityName>全半角检查</abilityName>
      <candidateList>
        <item>－</item>
      </candidateList>
      <explain>文本全半角错误。</explain>
      <paraID>49DAED5</paraID>
      <start>274</start>
      <end>275</end>
      <status>unmodified</status>
      <modifiedWord/>
      <trackRevisions>false</trackRevisions>
    </reviewItem>
    <reviewItem>
      <errorID>48cfe3d3-69bd-4116-8e8b-075204841e8a</errorID>
      <errorWord>-</errorWord>
      <group>L1_Format</group>
      <groupName>格式问题</groupName>
      <ability>L2_HalfPunc</ability>
      <abilityName>全半角检查</abilityName>
      <candidateList>
        <item>－</item>
      </candidateList>
      <explain>文本全半角错误。</explain>
      <paraID>49DAED5</paraID>
      <start>302</start>
      <end>303</end>
      <status>unmodified</status>
      <modifiedWord/>
      <trackRevisions>false</trackRevisions>
    </reviewItem>
    <reviewItem>
      <errorID>50ea099e-3ccb-411a-803d-2f28287e3858</errorID>
      <errorWord>-</errorWord>
      <group>L1_Format</group>
      <groupName>格式问题</groupName>
      <ability>L2_HalfPunc</ability>
      <abilityName>全半角检查</abilityName>
      <candidateList>
        <item>－</item>
      </candidateList>
      <explain>文本全半角错误。</explain>
      <paraID>398C5DF1</paraID>
      <start>112</start>
      <end>113</end>
      <status>unmodified</status>
      <modifiedWord/>
      <trackRevisions>false</trackRevisions>
    </reviewItem>
    <reviewItem>
      <errorID>82e8b751-fc50-4690-91fc-a47f8e487d0f</errorID>
      <errorWord>-</errorWord>
      <group>L1_Format</group>
      <groupName>格式问题</groupName>
      <ability>L2_HalfPunc</ability>
      <abilityName>全半角检查</abilityName>
      <candidateList>
        <item>－</item>
      </candidateList>
      <explain>文本全半角错误。</explain>
      <paraID>398C5DF1</paraID>
      <start>141</start>
      <end>142</end>
      <status>unmodified</status>
      <modifiedWord/>
      <trackRevisions>false</trackRevisions>
    </reviewItem>
    <reviewItem>
      <errorID>1b3109bc-dddd-45e4-8c3c-4c81d5da8c14</errorID>
      <errorWord>操作合</errorWord>
      <group>L1_Word</group>
      <groupName>字词问题</groupName>
      <ability>L2_Typo</ability>
      <abilityName>字词错误</abilityName>
      <candidateList>
        <item>操作台</item>
      </candidateList>
      <explain/>
      <paraID>E827F7A</paraID>
      <start>9</start>
      <end>12</end>
      <status>unmodified</status>
      <modifiedWord/>
      <trackRevisions>false</trackRevisions>
    </reviewItem>
    <reviewItem>
      <errorID>82fdd43a-d518-41d6-99d1-8dc9d0a58ec8</errorID>
      <errorWord>，</errorWord>
      <group>L1_Word</group>
      <groupName>字词问题</groupName>
      <ability>L2_Typo</ability>
      <abilityName>字词错误</abilityName>
      <candidateList>
        <item>，在</item>
      </candidateList>
      <explain/>
      <paraID>E827F7A</paraID>
      <start>120</start>
      <end>121</end>
      <status>unmodified</status>
      <modifiedWord/>
      <trackRevisions>false</trackRevisions>
    </reviewItem>
    <reviewItem>
      <errorID>e7b1bd87-d95b-45e0-a3ce-849a066e1c95</errorID>
      <errorWord>具备有</errorWord>
      <group>L1_Word</group>
      <groupName>字词问题</groupName>
      <ability>L2_Typo</ability>
      <abilityName>字词错误</abilityName>
      <candidateList>
        <item>具备</item>
      </candidateList>
      <explain/>
      <paraID>E827F7A</paraID>
      <start>263</start>
      <end>266</end>
      <status>unmodified</status>
      <modifiedWord/>
      <trackRevisions>false</trackRevisions>
    </reviewItem>
    <reviewItem>
      <errorID>9d8bed04-e8f6-425e-afbb-5c4664a79559</errorID>
      <errorWord>:</errorWord>
      <group>L1_Format</group>
      <groupName>格式问题</groupName>
      <ability>L2_HalfPunc</ability>
      <abilityName>全半角检查</abilityName>
      <candidateList>
        <item>：</item>
      </candidateList>
      <explain>文本全半角错误。</explain>
      <paraID>7D8AAA27</paraID>
      <start>9</start>
      <end>10</end>
      <status>unmodified</status>
      <modifiedWord/>
      <trackRevisions>false</trackRevisions>
    </reviewItem>
    <reviewItem>
      <errorID>691ae9eb-c466-4b82-9473-a78fa4fee00a</errorID>
      <errorWord>:</errorWord>
      <group>L1_Format</group>
      <groupName>格式问题</groupName>
      <ability>L2_HalfPunc</ability>
      <abilityName>全半角检查</abilityName>
      <candidateList>
        <item>：</item>
      </candidateList>
      <explain>文本全半角错误。</explain>
      <paraID>1C556ECB</paraID>
      <start>7</start>
      <end>8</end>
      <status>unmodified</status>
      <modifiedWord/>
      <trackRevisions>false</trackRevisions>
    </reviewItem>
    <reviewItem>
      <errorID>9619b2b5-09ed-4c5e-a7a2-40111cfe09d6</errorID>
      <errorWord>(</errorWord>
      <group>L1_Format</group>
      <groupName>格式问题</groupName>
      <ability>L2_HalfPunc</ability>
      <abilityName>全半角检查</abilityName>
      <candidateList>
        <item>（</item>
      </candidateList>
      <explain>文本全半角错误。</explain>
      <paraID>68CF1240</paraID>
      <start>18</start>
      <end>19</end>
      <status>unmodified</status>
      <modifiedWord/>
      <trackRevisions>false</trackRevisions>
    </reviewItem>
    <reviewItem>
      <errorID>28842ac8-9168-4c3c-87d6-e7dfb521e094</errorID>
      <errorWord>)</errorWord>
      <group>L1_Format</group>
      <groupName>格式问题</groupName>
      <ability>L2_HalfPunc</ability>
      <abilityName>全半角检查</abilityName>
      <candidateList>
        <item>）</item>
      </candidateList>
      <explain>文本全半角错误。</explain>
      <paraID>68CF1240</paraID>
      <start>28</start>
      <end>29</end>
      <status>unmodified</status>
      <modifiedWord/>
      <trackRevisions>false</trackRevisions>
    </reviewItem>
    <reviewItem>
      <errorID>31da7705-f126-4b2c-980c-40dcbd8c99b3</errorID>
      <errorWord>，</errorWord>
      <group>L1_Word</group>
      <groupName>字词问题</groupName>
      <ability>L2_Typo</ability>
      <abilityName>字词错误</abilityName>
      <candidateList>
        <item>，使</item>
      </candidateList>
      <explain/>
      <paraID>72730BE5</paraID>
      <start>32</start>
      <end>33</end>
      <status>unmodified</status>
      <modifiedWord/>
      <trackRevisions>false</trackRevisions>
    </reviewItem>
    <reviewItem>
      <errorID>68e91ceb-17c7-4753-bf49-69040f9f3549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6B581540</paraID>
      <start>15</start>
      <end>18</end>
      <status>unmodified</status>
      <modifiedWord/>
      <trackRevisions>false</trackRevisions>
    </reviewItem>
    <reviewItem>
      <errorID>2f9fcbe3-8468-4140-b803-449df1e343a1</errorID>
      <errorWord>/，</errorWord>
      <group>L1_Punc</group>
      <groupName>标点问题</groupName>
      <ability>L2_Punc</ability>
      <abilityName>标点符号检查</abilityName>
      <candidateList>
        <item>/</item>
      </candidateList>
      <explain/>
      <paraID>1C68A6ED</paraID>
      <start>62</start>
      <end>64</end>
      <status>unmodified</status>
      <modifiedWord/>
      <trackRevisions>false</trackRevisions>
    </reviewItem>
    <reviewItem>
      <errorID>914c2c40-278d-4a6a-89c5-a363ef88389b</errorID>
      <errorWord>法律、法规</errorWord>
      <group>L1_Word</group>
      <groupName>字词问题</groupName>
      <ability>L2_Typo</ability>
      <abilityName>字词错误</abilityName>
      <candidateList>
        <item>法律法规</item>
      </candidateList>
      <explain/>
      <paraID>D2BC85E</paraID>
      <start>38</start>
      <end>43</end>
      <status>unmodified</status>
      <modifiedWord/>
      <trackRevisions>false</trackRevisions>
    </reviewItem>
    <reviewItem>
      <errorID>69663e13-7d9b-4d18-92b6-b3b9fbc42965</errorID>
      <errorWord>式</errorWord>
      <group>L1_Word</group>
      <groupName>字词问题</groupName>
      <ability>L2_Typo</ability>
      <abilityName>字词错误</abilityName>
      <candidateList>
        <item>式向</item>
      </candidateList>
      <explain/>
      <paraID>DA2F15</paraID>
      <start>30</start>
      <end>31</end>
      <status>unmodified</status>
      <modifiedWord/>
      <trackRevisions>false</trackRevisions>
    </reviewItem>
    <reviewItem>
      <errorID>b359b115-9f5b-490f-9c53-22f0082b9c1a</errorID>
      <errorWord>操作合</errorWord>
      <group>L1_Word</group>
      <groupName>字词问题</groupName>
      <ability>L2_Typo</ability>
      <abilityName>字词错误</abilityName>
      <candidateList>
        <item>操作台</item>
      </candidateList>
      <explain/>
      <paraID>1FB97113</paraID>
      <start>9</start>
      <end>12</end>
      <status>unmodified</status>
      <modifiedWord/>
      <trackRevisions>false</trackRevisions>
    </reviewItem>
    <reviewItem>
      <errorID>1609493b-72e4-4b56-b69e-7ae5adb51571</errorID>
      <errorWord>接受</errorWord>
      <group>L1_Word</group>
      <groupName>字词问题</groupName>
      <ability>L2_Typo</ability>
      <abilityName>字词错误</abilityName>
      <candidateList>
        <item>接收</item>
      </candidateList>
      <explain>存在发音相同字词的误用。</explain>
      <paraID>68E95AF5</paraID>
      <start>44</start>
      <end>46</end>
      <status>unmodified</status>
      <modifiedWord/>
      <trackRevisions>false</trackRevisions>
    </reviewItem>
    <reviewItem>
      <errorID>8d49528b-d26b-4392-8fb2-cff49f3f689c</errorID>
      <errorWord>详见在</errorWord>
      <group>L1_Word</group>
      <groupName>字词问题</groupName>
      <ability>L2_Typo</ability>
      <abilityName>字词错误</abilityName>
      <candidateList>
        <item>详见</item>
      </candidateList>
      <explain/>
      <paraID>68E95AF5</paraID>
      <start>54</start>
      <end>57</end>
      <status>unmodified</status>
      <modifiedWord/>
      <trackRevisions>false</trackRevisions>
    </reviewItem>
    <reviewItem>
      <errorID>21a56089-40c8-4ee9-a805-45dcb28a22cb</errorID>
      <errorWord>，</errorWord>
      <group>L1_Word</group>
      <groupName>字词问题</groupName>
      <ability>L2_Typo</ability>
      <abilityName>字词错误</abilityName>
      <candidateList>
        <item>，在</item>
      </candidateList>
      <explain/>
      <paraID>1AD3ED64</paraID>
      <start>36</start>
      <end>37</end>
      <status>unmodified</status>
      <modifiedWord/>
      <trackRevisions>false</trackRevisions>
    </reviewItem>
    <reviewItem>
      <errorID>5d0104f9-88e4-4e77-9837-55986a4a2025</errorID>
      <errorWord>间</errorWord>
      <group>L1_Word</group>
      <groupName>字词问题</groupName>
      <ability>L2_Typo</ability>
      <abilityName>字词错误</abilityName>
      <candidateList>
        <item>间之</item>
      </candidateList>
      <explain/>
      <paraID>FE73496</paraID>
      <start>14</start>
      <end>15</end>
      <status>unmodified</status>
      <modifiedWord/>
      <trackRevisions>false</trackRevisions>
    </reviewItem>
    <reviewItem>
      <errorID>9704d1ca-14b5-4874-8491-14c3e77e7f38</errorID>
      <errorWord>做出</errorWord>
      <group>L1_Word</group>
      <groupName>字词问题</groupName>
      <ability>L2_Typo</ability>
      <abilityName>字词错误</abilityName>
      <candidateList>
        <item>作出</item>
      </candidateList>
      <explain/>
      <paraID>75C83F02</paraID>
      <start>64</start>
      <end>66</end>
      <status>unmodified</status>
      <modifiedWord/>
      <trackRevisions>false</trackRevisions>
    </reviewItem>
    <reviewItem>
      <errorID>026ee11c-54af-4d92-ad0f-c82b047f575f</errorID>
      <errorWord>造成的</errorWord>
      <group>L1_Word</group>
      <groupName>字词问题</groupName>
      <ability>L2_Typo</ability>
      <abilityName>字词错误</abilityName>
      <candidateList>
        <item>造成</item>
      </candidateList>
      <explain/>
      <paraID>20876D3F</paraID>
      <start>33</start>
      <end>36</end>
      <status>unmodified</status>
      <modifiedWord/>
      <trackRevisions>false</trackRevisions>
    </reviewItem>
    <reviewItem>
      <errorID>ffc2e73e-a2f3-4cee-9c35-fce0617a30ca</errorID>
      <errorWord>应当对</errorWord>
      <group>L1_Word</group>
      <groupName>字词问题</groupName>
      <ability>L2_Typo</ability>
      <abilityName>字词错误</abilityName>
      <candidateList>
        <item>应当</item>
      </candidateList>
      <explain/>
      <paraID>20876D3F</paraID>
      <start>46</start>
      <end>49</end>
      <status>unmodified</status>
      <modifiedWord/>
      <trackRevisions>false</trackRevisions>
    </reviewItem>
    <reviewItem>
      <errorID>3226d100-8f6f-4f7c-b6a2-38f967489e3d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3BEA48B4</paraID>
      <start>0</start>
      <end>2</end>
      <status>unmodified</status>
      <modifiedWord/>
      <trackRevisions>false</trackRevisions>
    </reviewItem>
    <reviewItem>
      <errorID>5d9c1290-2b9d-4861-ad34-a0b0bbdd9b70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34C17588</paraID>
      <start>0</start>
      <end>2</end>
      <status>unmodified</status>
      <modifiedWord/>
      <trackRevisions>false</trackRevisions>
    </reviewItem>
    <reviewItem>
      <errorID>0c0e35fe-3df0-4a7a-a7cb-4882530481f2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4C5DC8F1</paraID>
      <start>8</start>
      <end>9</end>
      <status>unmodified</status>
      <modifiedWord/>
      <trackRevisions>false</trackRevisions>
    </reviewItem>
    <reviewItem>
      <errorID>cc0ab6b8-5648-4503-bc90-68fb0d20e68e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47B2C630</paraID>
      <start>0</start>
      <end>2</end>
      <status>unmodified</status>
      <modifiedWord/>
      <trackRevisions>false</trackRevisions>
    </reviewItem>
    <reviewItem>
      <errorID>c81078e5-105e-498d-8fc8-3c80e158f240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40C6FF7C</paraID>
      <start>8</start>
      <end>9</end>
      <status>unmodified</status>
      <modifiedWord/>
      <trackRevisions>false</trackRevisions>
    </reviewItem>
    <reviewItem>
      <errorID>c8e9b317-75ba-4f54-850c-a93ba7643c2b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F1A9DDB</paraID>
      <start>0</start>
      <end>2</end>
      <status>unmodified</status>
      <modifiedWord/>
      <trackRevisions>false</trackRevisions>
    </reviewItem>
    <reviewItem>
      <errorID>b9e940c9-db57-4648-92a7-f54ff9d48b7b</errorID>
      <errorWord>两条</errorWord>
      <group>L1_Knowledge</group>
      <groupName>知识性问题</groupName>
      <ability>L2_Knowledge</ability>
      <abilityName>其他知识</abilityName>
      <candidateList>
        <item>两副</item>
      </candidateList>
      <explain/>
      <paraID>3D16FEDB</paraID>
      <start>8</start>
      <end>10</end>
      <status>unmodified</status>
      <modifiedWord/>
      <trackRevisions>false</trackRevisions>
    </reviewItem>
    <reviewItem>
      <errorID>3f7b2970-5284-4278-b161-88de5e585e1b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35F87BDA</paraID>
      <start>0</start>
      <end>2</end>
      <status>unmodified</status>
      <modifiedWord/>
      <trackRevisions>false</trackRevisions>
    </reviewItem>
    <reviewItem>
      <errorID>cfab2302-067a-4776-8ea8-31943939c67f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605C1D85</paraID>
      <start>0</start>
      <end>2</end>
      <status>unmodified</status>
      <modifiedWord/>
      <trackRevisions>false</trackRevisions>
    </reviewItem>
    <reviewItem>
      <errorID>f021007a-80e7-4800-b5ae-d0e6640040ce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CDFB7A5</paraID>
      <start>0</start>
      <end>2</end>
      <status>unmodified</status>
      <modifiedWord/>
      <trackRevisions>false</trackRevisions>
    </reviewItem>
    <reviewItem>
      <errorID>2cf2f12b-c4eb-44d1-b401-f79415716584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64745124</paraID>
      <start>0</start>
      <end>2</end>
      <status>unmodified</status>
      <modifiedWord/>
      <trackRevisions>false</trackRevisions>
    </reviewItem>
    <reviewItem>
      <errorID>70581041-e21d-4da5-86f6-3d56c3689e9f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31E84CAA</paraID>
      <start>0</start>
      <end>2</end>
      <status>unmodified</status>
      <modifiedWord/>
      <trackRevisions>false</trackRevisions>
    </reviewItem>
    <reviewItem>
      <errorID>7bb39599-4ea1-4861-93b6-2279cbc615cd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4DA5C2CC</paraID>
      <start>0</start>
      <end>2</end>
      <status>unmodified</status>
      <modifiedWord/>
      <trackRevisions>false</trackRevisions>
    </reviewItem>
    <reviewItem>
      <errorID>7997f487-fb80-4a71-994f-068bcac07452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672C067D</paraID>
      <start>0</start>
      <end>2</end>
      <status>unmodified</status>
      <modifiedWord/>
      <trackRevisions>false</trackRevisions>
    </reviewItem>
    <reviewItem>
      <errorID>d9c4f3ac-573d-46b8-93b5-069c1605088e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2B19D1C3</paraID>
      <start>0</start>
      <end>2</end>
      <status>unmodified</status>
      <modifiedWord/>
      <trackRevisions>false</trackRevisions>
    </reviewItem>
    <reviewItem>
      <errorID>81e03365-c81a-48a3-b097-3763d8ad4d44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18C4A737</paraID>
      <start>0</start>
      <end>2</end>
      <status>unmodified</status>
      <modifiedWord/>
      <trackRevisions>false</trackRevisions>
    </reviewItem>
    <reviewItem>
      <errorID>fddc7914-fc80-4c5e-a84a-23919451d0ad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6BC45436</paraID>
      <start>0</start>
      <end>2</end>
      <status>unmodified</status>
      <modifiedWord/>
      <trackRevisions>false</trackRevisions>
    </reviewItem>
    <reviewItem>
      <errorID>bd2f9515-729e-4926-b1ff-903c8d33b9d4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74BCF7CB</paraID>
      <start>0</start>
      <end>2</end>
      <status>unmodified</status>
      <modifiedWord/>
      <trackRevisions>false</trackRevisions>
    </reviewItem>
    <reviewItem>
      <errorID>0b319274-2696-4ea2-92de-7c30ba8e18fb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31594BB9</paraID>
      <start>0</start>
      <end>2</end>
      <status>unmodified</status>
      <modifiedWord/>
      <trackRevisions>false</trackRevisions>
    </reviewItem>
    <reviewItem>
      <errorID>9d8ec7fc-7ca4-45ec-8003-4d1c8d7e8435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7AE714B3</paraID>
      <start>0</start>
      <end>2</end>
      <status>unmodified</status>
      <modifiedWord/>
      <trackRevisions>false</trackRevisions>
    </reviewItem>
    <reviewItem>
      <errorID>f4de776b-a0e0-4b02-90a2-364eccad023a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51AF755</paraID>
      <start>0</start>
      <end>2</end>
      <status>unmodified</status>
      <modifiedWord/>
      <trackRevisions>false</trackRevisions>
    </reviewItem>
    <reviewItem>
      <errorID>38b9d1ba-4c5d-4714-8ee7-edd4b9b3d2b4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414CDB87</paraID>
      <start>0</start>
      <end>2</end>
      <status>unmodified</status>
      <modifiedWord/>
      <trackRevisions>false</trackRevisions>
    </reviewItem>
    <reviewItem>
      <errorID>073842d3-f32d-4ad7-bd97-47b082973206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53570EF2</paraID>
      <start>0</start>
      <end>2</end>
      <status>unmodified</status>
      <modifiedWord/>
      <trackRevisions>false</trackRevisions>
    </reviewItem>
    <reviewItem>
      <errorID>ff0ae151-193e-4329-b374-5d7ec29662cb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44913B78</paraID>
      <start>0</start>
      <end>2</end>
      <status>unmodified</status>
      <modifiedWord/>
      <trackRevisions>false</trackRevisions>
    </reviewItem>
    <reviewItem>
      <errorID>6f38d5a9-0560-4126-83ea-f97c471954de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5FAD3049</paraID>
      <start>0</start>
      <end>2</end>
      <status>unmodified</status>
      <modifiedWord/>
      <trackRevisions>false</trackRevisions>
    </reviewItem>
    <reviewItem>
      <errorID>dbfbe7d4-3225-4480-8ce4-351a86557d25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4D2D6D67</paraID>
      <start>0</start>
      <end>2</end>
      <status>unmodified</status>
      <modifiedWord/>
      <trackRevisions>false</trackRevisions>
    </reviewItem>
    <reviewItem>
      <errorID>532123b1-4c64-4545-a521-9f513def013c</errorID>
      <errorWord>执行的</errorWord>
      <group>L1_Word</group>
      <groupName>字词问题</groupName>
      <ability>L2_Typo</ability>
      <abilityName>字词错误</abilityName>
      <candidateList>
        <item>执行</item>
      </candidateList>
      <explain/>
      <paraID>4D2D6D67</paraID>
      <start>7</start>
      <end>10</end>
      <status>unmodified</status>
      <modifiedWord/>
      <trackRevisions>false</trackRevisions>
    </reviewItem>
    <reviewItem>
      <errorID>e00e083f-630c-4b72-b917-c0fc6dc34272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31D609AA</paraID>
      <start>0</start>
      <end>2</end>
      <status>unmodified</status>
      <modifiedWord/>
      <trackRevisions>false</trackRevisions>
    </reviewItem>
    <reviewItem>
      <errorID>685d4a40-71b4-4d6b-8265-66cb596b8f74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6A219730</paraID>
      <start>0</start>
      <end>2</end>
      <status>unmodified</status>
      <modifiedWord/>
      <trackRevisions>false</trackRevisions>
    </reviewItem>
    <reviewItem>
      <errorID>91632faf-a9c3-46bf-adb1-f4a3712530c9</errorID>
      <errorWord>＜</errorWord>
      <group>L1_Format</group>
      <groupName>格式问题</groupName>
      <ability>L2_HalfPunc</ability>
      <abilityName>全半角检查</abilityName>
      <candidateList>
        <item>&lt;</item>
      </candidateList>
      <explain>文本全半角错误。</explain>
      <paraID>292783AF</paraID>
      <start>5</start>
      <end>6</end>
      <status>unmodified</status>
      <modifiedWord/>
      <trackRevisions>false</trackRevisions>
    </reviewItem>
    <reviewItem>
      <errorID>5cbd52de-a70a-43a6-b046-9c8d2d70e4d1</errorID>
      <errorWord>＜</errorWord>
      <group>L1_Format</group>
      <groupName>格式问题</groupName>
      <ability>L2_HalfPunc</ability>
      <abilityName>全半角检查</abilityName>
      <candidateList>
        <item>&lt;</item>
      </candidateList>
      <explain>文本全半角错误。</explain>
      <paraID>E256906</paraID>
      <start>4</start>
      <end>5</end>
      <status>unmodified</status>
      <modifiedWord/>
      <trackRevisions>false</trackRevisions>
    </reviewItem>
    <reviewItem>
      <errorID>5a920d90-606d-4cd3-9c60-009e2375d81f</errorID>
      <errorWord>＜</errorWord>
      <group>L1_Format</group>
      <groupName>格式问题</groupName>
      <ability>L2_HalfPunc</ability>
      <abilityName>全半角检查</abilityName>
      <candidateList>
        <item>&lt;</item>
      </candidateList>
      <explain>文本全半角错误。</explain>
      <paraID>3E5C1278</paraID>
      <start>1</start>
      <end>2</end>
      <status>unmodified</status>
      <modifiedWord/>
      <trackRevisions>false</trackRevisions>
    </reviewItem>
    <reviewItem>
      <errorID>16421aa5-f664-4097-b84d-8374ac9f0d70</errorID>
      <errorWord>＜</errorWord>
      <group>L1_Format</group>
      <groupName>格式问题</groupName>
      <ability>L2_HalfPunc</ability>
      <abilityName>全半角检查</abilityName>
      <candidateList>
        <item>&lt;</item>
      </candidateList>
      <explain>文本全半角错误。</explain>
      <paraID>E33FDCE</paraID>
      <start>5</start>
      <end>6</end>
      <status>unmodified</status>
      <modifiedWord/>
      <trackRevisions>false</trackRevisions>
    </reviewItem>
    <reviewItem>
      <errorID>7f525814-001d-4362-ab65-506e30a52799</errorID>
      <errorWord>＜</errorWord>
      <group>L1_Format</group>
      <groupName>格式问题</groupName>
      <ability>L2_HalfPunc</ability>
      <abilityName>全半角检查</abilityName>
      <candidateList>
        <item>&lt;</item>
      </candidateList>
      <explain>文本全半角错误。</explain>
      <paraID>60871779</paraID>
      <start>4</start>
      <end>5</end>
      <status>unmodified</status>
      <modifiedWord/>
      <trackRevisions>false</trackRevisions>
    </reviewItem>
    <reviewItem>
      <errorID>912aed1c-2d46-47a8-bfc9-e5508754115d</errorID>
      <errorWord>＜</errorWord>
      <group>L1_Format</group>
      <groupName>格式问题</groupName>
      <ability>L2_HalfPunc</ability>
      <abilityName>全半角检查</abilityName>
      <candidateList>
        <item>&lt;</item>
      </candidateList>
      <explain>文本全半角错误。</explain>
      <paraID>7FA3926B</paraID>
      <start>1</start>
      <end>2</end>
      <status>unmodified</status>
      <modifiedWord/>
      <trackRevisions>false</trackRevisions>
    </reviewItem>
    <reviewItem>
      <errorID>b2482091-6a08-4f9c-9fd3-fb9adc216a25</errorID>
      <errorWord>＜</errorWord>
      <group>L1_Format</group>
      <groupName>格式问题</groupName>
      <ability>L2_HalfPunc</ability>
      <abilityName>全半角检查</abilityName>
      <candidateList>
        <item>&lt;</item>
      </candidateList>
      <explain>文本全半角错误。</explain>
      <paraID>15E0819A</paraID>
      <start>6</start>
      <end>7</end>
      <status>unmodified</status>
      <modifiedWord/>
      <trackRevisions>false</trackRevisions>
    </reviewItem>
    <reviewItem>
      <errorID>9efceeca-c81b-4aa9-b658-f4250c2f6097</errorID>
      <errorWord>＜</errorWord>
      <group>L1_Format</group>
      <groupName>格式问题</groupName>
      <ability>L2_HalfPunc</ability>
      <abilityName>全半角检查</abilityName>
      <candidateList>
        <item>&lt;</item>
      </candidateList>
      <explain>文本全半角错误。</explain>
      <paraID>17D63CB8</paraID>
      <start>5</start>
      <end>6</end>
      <status>unmodified</status>
      <modifiedWord/>
      <trackRevisions>false</trackRevisions>
    </reviewItem>
    <reviewItem>
      <errorID>5e73a4f7-53e8-4777-a53c-cc4f660a911b</errorID>
      <errorWord>＜</errorWord>
      <group>L1_Format</group>
      <groupName>格式问题</groupName>
      <ability>L2_HalfPunc</ability>
      <abilityName>全半角检查</abilityName>
      <candidateList>
        <item>&lt;</item>
      </candidateList>
      <explain>文本全半角错误。</explain>
      <paraID>4912B0A8</paraID>
      <start>1</start>
      <end>2</end>
      <status>unmodified</status>
      <modifiedWord/>
      <trackRevisions>false</trackRevisions>
    </reviewItem>
    <reviewItem>
      <errorID>712b91a7-007a-41a1-957e-69facd17a37d</errorID>
      <errorWord>＜</errorWord>
      <group>L1_Format</group>
      <groupName>格式问题</groupName>
      <ability>L2_HalfPunc</ability>
      <abilityName>全半角检查</abilityName>
      <candidateList>
        <item>&lt;</item>
      </candidateList>
      <explain>文本全半角错误。</explain>
      <paraID>59448E44</paraID>
      <start>6</start>
      <end>7</end>
      <status>unmodified</status>
      <modifiedWord/>
      <trackRevisions>false</trackRevisions>
    </reviewItem>
    <reviewItem>
      <errorID>8b1c8548-a142-4f6a-b071-46045356eeec</errorID>
      <errorWord>＜</errorWord>
      <group>L1_Format</group>
      <groupName>格式问题</groupName>
      <ability>L2_HalfPunc</ability>
      <abilityName>全半角检查</abilityName>
      <candidateList>
        <item>&lt;</item>
      </candidateList>
      <explain>文本全半角错误。</explain>
      <paraID>60202F60</paraID>
      <start>5</start>
      <end>6</end>
      <status>unmodified</status>
      <modifiedWord/>
      <trackRevisions>false</trackRevisions>
    </reviewItem>
    <reviewItem>
      <errorID>22267da6-5674-48bc-82a0-ae760160a501</errorID>
      <errorWord>＜</errorWord>
      <group>L1_Format</group>
      <groupName>格式问题</groupName>
      <ability>L2_HalfPunc</ability>
      <abilityName>全半角检查</abilityName>
      <candidateList>
        <item>&lt;</item>
      </candidateList>
      <explain>文本全半角错误。</explain>
      <paraID>7DC3C3CD</paraID>
      <start>1</start>
      <end>2</end>
      <status>unmodified</status>
      <modifiedWord/>
      <trackRevisions>false</trackRevisions>
    </reviewItem>
    <reviewItem>
      <errorID>145badab-4144-4312-a7b2-d9dfd9d2d454</errorID>
      <errorWord>＜</errorWord>
      <group>L1_Format</group>
      <groupName>格式问题</groupName>
      <ability>L2_HalfPunc</ability>
      <abilityName>全半角检查</abilityName>
      <candidateList>
        <item>&lt;</item>
      </candidateList>
      <explain>文本全半角错误。</explain>
      <paraID>503EAC2C</paraID>
      <start>6</start>
      <end>7</end>
      <status>unmodified</status>
      <modifiedWord/>
      <trackRevisions>false</trackRevisions>
    </reviewItem>
    <reviewItem>
      <errorID>9c8604dd-49ed-4809-addc-87bf362dfdc4</errorID>
      <errorWord>＜</errorWord>
      <group>L1_Format</group>
      <groupName>格式问题</groupName>
      <ability>L2_HalfPunc</ability>
      <abilityName>全半角检查</abilityName>
      <candidateList>
        <item>&lt;</item>
      </candidateList>
      <explain>文本全半角错误。</explain>
      <paraID>6F90EB11</paraID>
      <start>5</start>
      <end>6</end>
      <status>unmodified</status>
      <modifiedWord/>
      <trackRevisions>false</trackRevisions>
    </reviewItem>
    <reviewItem>
      <errorID>1428df5e-f022-4192-a661-17ae36369609</errorID>
      <errorWord>＜</errorWord>
      <group>L1_Format</group>
      <groupName>格式问题</groupName>
      <ability>L2_HalfPunc</ability>
      <abilityName>全半角检查</abilityName>
      <candidateList>
        <item>&lt;</item>
      </candidateList>
      <explain>文本全半角错误。</explain>
      <paraID>65265DA7</paraID>
      <start>1</start>
      <end>2</end>
      <status>unmodified</status>
      <modifiedWord/>
      <trackRevisions>false</trackRevisions>
    </reviewItem>
    <reviewItem>
      <errorID>7ac66909-2902-43af-bfdf-db3bca2da246</errorID>
      <errorWord>＜</errorWord>
      <group>L1_Format</group>
      <groupName>格式问题</groupName>
      <ability>L2_HalfPunc</ability>
      <abilityName>全半角检查</abilityName>
      <candidateList>
        <item>&lt;</item>
      </candidateList>
      <explain>文本全半角错误。</explain>
      <paraID>11B35815</paraID>
      <start>4</start>
      <end>5</end>
      <status>unmodified</status>
      <modifiedWord/>
      <trackRevisions>false</trackRevisions>
    </reviewItem>
    <reviewItem>
      <errorID>ce021cb5-54db-4467-86a3-53a5588985dc</errorID>
      <errorWord>＜</errorWord>
      <group>L1_Format</group>
      <groupName>格式问题</groupName>
      <ability>L2_HalfPunc</ability>
      <abilityName>全半角检查</abilityName>
      <candidateList>
        <item>&lt;</item>
      </candidateList>
      <explain>文本全半角错误。</explain>
      <paraID>A1B6C94</paraID>
      <start>3</start>
      <end>4</end>
      <status>unmodified</status>
      <modifiedWord/>
      <trackRevisions>false</trackRevisions>
    </reviewItem>
    <reviewItem>
      <errorID>3ae4b43a-be0e-49c9-97e7-e65b069bce18</errorID>
      <errorWord>＜</errorWord>
      <group>L1_Format</group>
      <groupName>格式问题</groupName>
      <ability>L2_HalfPunc</ability>
      <abilityName>全半角检查</abilityName>
      <candidateList>
        <item>&lt;</item>
      </candidateList>
      <explain>文本全半角错误。</explain>
      <paraID>2FC48321</paraID>
      <start>1</start>
      <end>2</end>
      <status>unmodified</status>
      <modifiedWord/>
      <trackRevisions>false</trackRevisions>
    </reviewItem>
    <reviewItem>
      <errorID>51c75dd4-b605-4b38-893a-60754e03ff36</errorID>
      <errorWord>＜</errorWord>
      <group>L1_Format</group>
      <groupName>格式问题</groupName>
      <ability>L2_HalfPunc</ability>
      <abilityName>全半角检查</abilityName>
      <candidateList>
        <item>&lt;</item>
      </candidateList>
      <explain>文本全半角错误。</explain>
      <paraID>28C7220D</paraID>
      <start>6</start>
      <end>7</end>
      <status>unmodified</status>
      <modifiedWord/>
      <trackRevisions>false</trackRevisions>
    </reviewItem>
    <reviewItem>
      <errorID>a0a79c80-b717-4abf-93af-9df60dd9d287</errorID>
      <errorWord>＜</errorWord>
      <group>L1_Format</group>
      <groupName>格式问题</groupName>
      <ability>L2_HalfPunc</ability>
      <abilityName>全半角检查</abilityName>
      <candidateList>
        <item>&lt;</item>
      </candidateList>
      <explain>文本全半角错误。</explain>
      <paraID>17A11ECE</paraID>
      <start>6</start>
      <end>7</end>
      <status>unmodified</status>
      <modifiedWord/>
      <trackRevisions>false</trackRevisions>
    </reviewItem>
    <reviewItem>
      <errorID>1a9ce9fd-1d9b-4425-8010-fc116ed0e04e</errorID>
      <errorWord>＜</errorWord>
      <group>L1_Format</group>
      <groupName>格式问题</groupName>
      <ability>L2_HalfPunc</ability>
      <abilityName>全半角检查</abilityName>
      <candidateList>
        <item>&lt;</item>
      </candidateList>
      <explain>文本全半角错误。</explain>
      <paraID>491051D9</paraID>
      <start>1</start>
      <end>2</end>
      <status>unmodified</status>
      <modifiedWord/>
      <trackRevisions>false</trackRevisions>
    </reviewItem>
    <reviewItem>
      <errorID>e3a069db-7f26-4412-9856-c93357201756</errorID>
      <errorWord>＜</errorWord>
      <group>L1_Format</group>
      <groupName>格式问题</groupName>
      <ability>L2_HalfPunc</ability>
      <abilityName>全半角检查</abilityName>
      <candidateList>
        <item>&lt;</item>
      </candidateList>
      <explain>文本全半角错误。</explain>
      <paraID>2B807841</paraID>
      <start>4</start>
      <end>5</end>
      <status>unmodified</status>
      <modifiedWord/>
      <trackRevisions>false</trackRevisions>
    </reviewItem>
    <reviewItem>
      <errorID>84f44c36-4f53-4cb2-9e9f-f82d365217b4</errorID>
      <errorWord>＜</errorWord>
      <group>L1_Format</group>
      <groupName>格式问题</groupName>
      <ability>L2_HalfPunc</ability>
      <abilityName>全半角检查</abilityName>
      <candidateList>
        <item>&lt;</item>
      </candidateList>
      <explain>文本全半角错误。</explain>
      <paraID>48E82725</paraID>
      <start>4</start>
      <end>5</end>
      <status>unmodified</status>
      <modifiedWord/>
      <trackRevisions>false</trackRevisions>
    </reviewItem>
    <reviewItem>
      <errorID>843ac435-ec84-417e-ba62-c75c15dd07c7</errorID>
      <errorWord>＜</errorWord>
      <group>L1_Format</group>
      <groupName>格式问题</groupName>
      <ability>L2_HalfPunc</ability>
      <abilityName>全半角检查</abilityName>
      <candidateList>
        <item>&lt;</item>
      </candidateList>
      <explain>文本全半角错误。</explain>
      <paraID>33FDE7C8</paraID>
      <start>1</start>
      <end>2</end>
      <status>unmodified</status>
      <modifiedWord/>
      <trackRevisions>false</trackRevisions>
    </reviewItem>
    <reviewItem>
      <errorID>ee1757a1-d09c-40ee-8d47-d362c654d81d</errorID>
      <errorWord>＜</errorWord>
      <group>L1_Format</group>
      <groupName>格式问题</groupName>
      <ability>L2_HalfPunc</ability>
      <abilityName>全半角检查</abilityName>
      <candidateList>
        <item>&lt;</item>
      </candidateList>
      <explain>文本全半角错误。</explain>
      <paraID>4B0D0E59</paraID>
      <start>5</start>
      <end>6</end>
      <status>unmodified</status>
      <modifiedWord/>
      <trackRevisions>false</trackRevisions>
    </reviewItem>
    <reviewItem>
      <errorID>8f18e6c3-166f-4b22-a250-0a65d94c7c77</errorID>
      <errorWord>＜</errorWord>
      <group>L1_Format</group>
      <groupName>格式问题</groupName>
      <ability>L2_HalfPunc</ability>
      <abilityName>全半角检查</abilityName>
      <candidateList>
        <item>&lt;</item>
      </candidateList>
      <explain>文本全半角错误。</explain>
      <paraID>77991966</paraID>
      <start>5</start>
      <end>6</end>
      <status>unmodified</status>
      <modifiedWord/>
      <trackRevisions>false</trackRevisions>
    </reviewItem>
    <reviewItem>
      <errorID>c27b767c-3b69-4d88-a7cf-9ece25e59a99</errorID>
      <errorWord>＜</errorWord>
      <group>L1_Format</group>
      <groupName>格式问题</groupName>
      <ability>L2_HalfPunc</ability>
      <abilityName>全半角检查</abilityName>
      <candidateList>
        <item>&lt;</item>
      </candidateList>
      <explain>文本全半角错误。</explain>
      <paraID>DC2D8FC</paraID>
      <start>1</start>
      <end>2</end>
      <status>unmodified</status>
      <modifiedWord/>
      <trackRevisions>false</trackRevisions>
    </reviewItem>
    <reviewItem>
      <errorID>8f0e4974-2448-4e05-bc3a-c562bf893677</errorID>
      <errorWord>＜</errorWord>
      <group>L1_Format</group>
      <groupName>格式问题</groupName>
      <ability>L2_HalfPunc</ability>
      <abilityName>全半角检查</abilityName>
      <candidateList>
        <item>&lt;</item>
      </candidateList>
      <explain>文本全半角错误。</explain>
      <paraID>5F6A3C04</paraID>
      <start>5</start>
      <end>6</end>
      <status>unmodified</status>
      <modifiedWord/>
      <trackRevisions>false</trackRevisions>
    </reviewItem>
    <reviewItem>
      <errorID>bc1125d1-4aeb-40f6-a124-7a9d41344800</errorID>
      <errorWord>＜</errorWord>
      <group>L1_Format</group>
      <groupName>格式问题</groupName>
      <ability>L2_HalfPunc</ability>
      <abilityName>全半角检查</abilityName>
      <candidateList>
        <item>&lt;</item>
      </candidateList>
      <explain>文本全半角错误。</explain>
      <paraID>4982C8A8</paraID>
      <start>4</start>
      <end>5</end>
      <status>unmodified</status>
      <modifiedWord/>
      <trackRevisions>false</trackRevisions>
    </reviewItem>
    <reviewItem>
      <errorID>0e380430-18b4-4bbc-a2cf-1a8d64bb7d77</errorID>
      <errorWord>＜</errorWord>
      <group>L1_Format</group>
      <groupName>格式问题</groupName>
      <ability>L2_HalfPunc</ability>
      <abilityName>全半角检查</abilityName>
      <candidateList>
        <item>&lt;</item>
      </candidateList>
      <explain>文本全半角错误。</explain>
      <paraID>648652E4</paraID>
      <start>1</start>
      <end>2</end>
      <status>unmodified</status>
      <modifiedWord/>
      <trackRevisions>false</trackRevisions>
    </reviewItem>
    <reviewItem>
      <errorID>fbeb5658-9782-4582-812a-364ed9c49422</errorID>
      <errorWord>＜</errorWord>
      <group>L1_Format</group>
      <groupName>格式问题</groupName>
      <ability>L2_HalfPunc</ability>
      <abilityName>全半角检查</abilityName>
      <candidateList>
        <item>&lt;</item>
      </candidateList>
      <explain>文本全半角错误。</explain>
      <paraID>CF0562B</paraID>
      <start>6</start>
      <end>7</end>
      <status>unmodified</status>
      <modifiedWord/>
      <trackRevisions>false</trackRevisions>
    </reviewItem>
    <reviewItem>
      <errorID>45da2edb-4204-4217-9184-2f0921ddac4d</errorID>
      <errorWord>＜</errorWord>
      <group>L1_Format</group>
      <groupName>格式问题</groupName>
      <ability>L2_HalfPunc</ability>
      <abilityName>全半角检查</abilityName>
      <candidateList>
        <item>&lt;</item>
      </candidateList>
      <explain>文本全半角错误。</explain>
      <paraID>20C153A5</paraID>
      <start>5</start>
      <end>6</end>
      <status>unmodified</status>
      <modifiedWord/>
      <trackRevisions>false</trackRevisions>
    </reviewItem>
    <reviewItem>
      <errorID>9b2dacdb-31ff-4b6b-80e9-7cc956cfa53a</errorID>
      <errorWord>＜</errorWord>
      <group>L1_Format</group>
      <groupName>格式问题</groupName>
      <ability>L2_HalfPunc</ability>
      <abilityName>全半角检查</abilityName>
      <candidateList>
        <item>&lt;</item>
      </candidateList>
      <explain>文本全半角错误。</explain>
      <paraID>23B7A9DC</paraID>
      <start>1</start>
      <end>2</end>
      <status>unmodified</status>
      <modifiedWord/>
      <trackRevisions>false</trackRevisions>
    </reviewItem>
    <reviewItem>
      <errorID>ae7e1af6-da3f-4d39-b53e-fb3ae0d2d599</errorID>
      <errorWord>＜</errorWord>
      <group>L1_Format</group>
      <groupName>格式问题</groupName>
      <ability>L2_HalfPunc</ability>
      <abilityName>全半角检查</abilityName>
      <candidateList>
        <item>&lt;</item>
      </candidateList>
      <explain>文本全半角错误。</explain>
      <paraID>7B00E0E0</paraID>
      <start>5</start>
      <end>6</end>
      <status>unmodified</status>
      <modifiedWord/>
      <trackRevisions>false</trackRevisions>
    </reviewItem>
    <reviewItem>
      <errorID>9ee5d0fe-264f-4ed6-b65a-e6c1f855aa5c</errorID>
      <errorWord>＜</errorWord>
      <group>L1_Format</group>
      <groupName>格式问题</groupName>
      <ability>L2_HalfPunc</ability>
      <abilityName>全半角检查</abilityName>
      <candidateList>
        <item>&lt;</item>
      </candidateList>
      <explain>文本全半角错误。</explain>
      <paraID>27305B70</paraID>
      <start>4</start>
      <end>5</end>
      <status>unmodified</status>
      <modifiedWord/>
      <trackRevisions>false</trackRevisions>
    </reviewItem>
    <reviewItem>
      <errorID>43b91e4b-2c1d-4da1-b413-28ae2b7e8567</errorID>
      <errorWord>＜</errorWord>
      <group>L1_Format</group>
      <groupName>格式问题</groupName>
      <ability>L2_HalfPunc</ability>
      <abilityName>全半角检查</abilityName>
      <candidateList>
        <item>&lt;</item>
      </candidateList>
      <explain>文本全半角错误。</explain>
      <paraID>2E7636B1</paraID>
      <start>1</start>
      <end>2</end>
      <status>unmodified</status>
      <modifiedWord/>
      <trackRevisions>false</trackRevisions>
    </reviewItem>
    <reviewItem>
      <errorID>661d3a1c-9f75-4e04-926d-bdb78465207f</errorID>
      <errorWord>＜</errorWord>
      <group>L1_Format</group>
      <groupName>格式问题</groupName>
      <ability>L2_HalfPunc</ability>
      <abilityName>全半角检查</abilityName>
      <candidateList>
        <item>&lt;</item>
      </candidateList>
      <explain>文本全半角错误。</explain>
      <paraID>6525E0F0</paraID>
      <start>6</start>
      <end>7</end>
      <status>unmodified</status>
      <modifiedWord/>
      <trackRevisions>false</trackRevisions>
    </reviewItem>
    <reviewItem>
      <errorID>eecd8049-1eb9-444a-a8e3-b644dcd127f7</errorID>
      <errorWord>＜</errorWord>
      <group>L1_Format</group>
      <groupName>格式问题</groupName>
      <ability>L2_HalfPunc</ability>
      <abilityName>全半角检查</abilityName>
      <candidateList>
        <item>&lt;</item>
      </candidateList>
      <explain>文本全半角错误。</explain>
      <paraID>4C5E9E0E</paraID>
      <start>5</start>
      <end>6</end>
      <status>unmodified</status>
      <modifiedWord/>
      <trackRevisions>false</trackRevisions>
    </reviewItem>
    <reviewItem>
      <errorID>2b4d242a-9652-4927-b7bb-491f1f54baee</errorID>
      <errorWord>＜</errorWord>
      <group>L1_Format</group>
      <groupName>格式问题</groupName>
      <ability>L2_HalfPunc</ability>
      <abilityName>全半角检查</abilityName>
      <candidateList>
        <item>&lt;</item>
      </candidateList>
      <explain>文本全半角错误。</explain>
      <paraID>38C335D5</paraID>
      <start>1</start>
      <end>2</end>
      <status>unmodified</status>
      <modifiedWord/>
      <trackRevisions>false</trackRevisions>
    </reviewItem>
    <reviewItem>
      <errorID>c58aa684-e117-48f9-9598-e0738ed1cf09</errorID>
      <errorWord>＜</errorWord>
      <group>L1_Format</group>
      <groupName>格式问题</groupName>
      <ability>L2_HalfPunc</ability>
      <abilityName>全半角检查</abilityName>
      <candidateList>
        <item>&lt;</item>
      </candidateList>
      <explain>文本全半角错误。</explain>
      <paraID>48B505C8</paraID>
      <start>5</start>
      <end>6</end>
      <status>unmodified</status>
      <modifiedWord/>
      <trackRevisions>false</trackRevisions>
    </reviewItem>
    <reviewItem>
      <errorID>383aecef-41f5-4cd6-a1d4-413cbd0fcfaa</errorID>
      <errorWord>＜</errorWord>
      <group>L1_Format</group>
      <groupName>格式问题</groupName>
      <ability>L2_HalfPunc</ability>
      <abilityName>全半角检查</abilityName>
      <candidateList>
        <item>&lt;</item>
      </candidateList>
      <explain>文本全半角错误。</explain>
      <paraID>6F90AA32</paraID>
      <start>4</start>
      <end>5</end>
      <status>unmodified</status>
      <modifiedWord/>
      <trackRevisions>false</trackRevisions>
    </reviewItem>
    <reviewItem>
      <errorID>6dbe4862-d275-4212-9ee9-a60c6652a860</errorID>
      <errorWord>＜</errorWord>
      <group>L1_Format</group>
      <groupName>格式问题</groupName>
      <ability>L2_HalfPunc</ability>
      <abilityName>全半角检查</abilityName>
      <candidateList>
        <item>&lt;</item>
      </candidateList>
      <explain>文本全半角错误。</explain>
      <paraID>38DA758F</paraID>
      <start>1</start>
      <end>2</end>
      <status>unmodified</status>
      <modifiedWord/>
      <trackRevisions>false</trackRevisions>
    </reviewItem>
    <reviewItem>
      <errorID>b0913a83-016d-4d12-bb00-dc876d4a5d57</errorID>
      <errorWord>＜</errorWord>
      <group>L1_Format</group>
      <groupName>格式问题</groupName>
      <ability>L2_HalfPunc</ability>
      <abilityName>全半角检查</abilityName>
      <candidateList>
        <item>&lt;</item>
      </candidateList>
      <explain>文本全半角错误。</explain>
      <paraID>7FD789E3</paraID>
      <start>6</start>
      <end>7</end>
      <status>unmodified</status>
      <modifiedWord/>
      <trackRevisions>false</trackRevisions>
    </reviewItem>
    <reviewItem>
      <errorID>3d6b2d7f-88db-40ed-9aff-4c0ed6e0ebaf</errorID>
      <errorWord>＜</errorWord>
      <group>L1_Format</group>
      <groupName>格式问题</groupName>
      <ability>L2_HalfPunc</ability>
      <abilityName>全半角检查</abilityName>
      <candidateList>
        <item>&lt;</item>
      </candidateList>
      <explain>文本全半角错误。</explain>
      <paraID>1177A852</paraID>
      <start>5</start>
      <end>6</end>
      <status>unmodified</status>
      <modifiedWord/>
      <trackRevisions>false</trackRevisions>
    </reviewItem>
    <reviewItem>
      <errorID>dc03f8c5-ee28-42ca-b54c-ce44f1b3c7b5</errorID>
      <errorWord>＜</errorWord>
      <group>L1_Format</group>
      <groupName>格式问题</groupName>
      <ability>L2_HalfPunc</ability>
      <abilityName>全半角检查</abilityName>
      <candidateList>
        <item>&lt;</item>
      </candidateList>
      <explain>文本全半角错误。</explain>
      <paraID>4D9A3600</paraID>
      <start>1</start>
      <end>2</end>
      <status>unmodified</status>
      <modifiedWord/>
      <trackRevisions>false</trackRevisions>
    </reviewItem>
    <reviewItem>
      <errorID>40fbd2c8-baf0-4507-8892-02027627a495</errorID>
      <errorWord>＜</errorWord>
      <group>L1_Format</group>
      <groupName>格式问题</groupName>
      <ability>L2_HalfPunc</ability>
      <abilityName>全半角检查</abilityName>
      <candidateList>
        <item>&lt;</item>
      </candidateList>
      <explain>文本全半角错误。</explain>
      <paraID>760DCCB0</paraID>
      <start>5</start>
      <end>6</end>
      <status>unmodified</status>
      <modifiedWord/>
      <trackRevisions>false</trackRevisions>
    </reviewItem>
    <reviewItem>
      <errorID>f2675cda-3b95-4c1a-9035-9ce656c544b9</errorID>
      <errorWord>＜</errorWord>
      <group>L1_Format</group>
      <groupName>格式问题</groupName>
      <ability>L2_HalfPunc</ability>
      <abilityName>全半角检查</abilityName>
      <candidateList>
        <item>&lt;</item>
      </candidateList>
      <explain>文本全半角错误。</explain>
      <paraID>2EF2C846</paraID>
      <start>4</start>
      <end>5</end>
      <status>unmodified</status>
      <modifiedWord/>
      <trackRevisions>false</trackRevisions>
    </reviewItem>
    <reviewItem>
      <errorID>d823110e-5da6-47e7-b223-ea11be566697</errorID>
      <errorWord>＜</errorWord>
      <group>L1_Format</group>
      <groupName>格式问题</groupName>
      <ability>L2_HalfPunc</ability>
      <abilityName>全半角检查</abilityName>
      <candidateList>
        <item>&lt;</item>
      </candidateList>
      <explain>文本全半角错误。</explain>
      <paraID>587FFEA1</paraID>
      <start>1</start>
      <end>2</end>
      <status>unmodified</status>
      <modifiedWord/>
      <trackRevisions>false</trackRevisions>
    </reviewItem>
    <reviewItem>
      <errorID>8de61532-4d97-4991-98b2-a993ec6607c1</errorID>
      <errorWord>＜</errorWord>
      <group>L1_Format</group>
      <groupName>格式问题</groupName>
      <ability>L2_HalfPunc</ability>
      <abilityName>全半角检查</abilityName>
      <candidateList>
        <item>&lt;</item>
      </candidateList>
      <explain>文本全半角错误。</explain>
      <paraID>42B26260</paraID>
      <start>6</start>
      <end>7</end>
      <status>unmodified</status>
      <modifiedWord/>
      <trackRevisions>false</trackRevisions>
    </reviewItem>
    <reviewItem>
      <errorID>25a1dbc1-d393-459e-a9f0-af88eed0d844</errorID>
      <errorWord>＜</errorWord>
      <group>L1_Format</group>
      <groupName>格式问题</groupName>
      <ability>L2_HalfPunc</ability>
      <abilityName>全半角检查</abilityName>
      <candidateList>
        <item>&lt;</item>
      </candidateList>
      <explain>文本全半角错误。</explain>
      <paraID>4B690773</paraID>
      <start>5</start>
      <end>6</end>
      <status>unmodified</status>
      <modifiedWord/>
      <trackRevisions>false</trackRevisions>
    </reviewItem>
    <reviewItem>
      <errorID>6e3f5a23-3042-4584-be0b-66cb0bb2c010</errorID>
      <errorWord>＜</errorWord>
      <group>L1_Format</group>
      <groupName>格式问题</groupName>
      <ability>L2_HalfPunc</ability>
      <abilityName>全半角检查</abilityName>
      <candidateList>
        <item>&lt;</item>
      </candidateList>
      <explain>文本全半角错误。</explain>
      <paraID>5BFD225B</paraID>
      <start>1</start>
      <end>2</end>
      <status>unmodified</status>
      <modifiedWord/>
      <trackRevisions>false</trackRevisions>
    </reviewItem>
    <reviewItem>
      <errorID>cf2d6d4c-4c2f-499e-9e0b-1ac706e39057</errorID>
      <errorWord>＜</errorWord>
      <group>L1_Format</group>
      <groupName>格式问题</groupName>
      <ability>L2_HalfPunc</ability>
      <abilityName>全半角检查</abilityName>
      <candidateList>
        <item>&lt;</item>
      </candidateList>
      <explain>文本全半角错误。</explain>
      <paraID>44CA5E3A</paraID>
      <start>5</start>
      <end>6</end>
      <status>unmodified</status>
      <modifiedWord/>
      <trackRevisions>false</trackRevisions>
    </reviewItem>
    <reviewItem>
      <errorID>e7e42a66-a7d8-459a-a7c4-bcb9a568ca0f</errorID>
      <errorWord>＜</errorWord>
      <group>L1_Format</group>
      <groupName>格式问题</groupName>
      <ability>L2_HalfPunc</ability>
      <abilityName>全半角检查</abilityName>
      <candidateList>
        <item>&lt;</item>
      </candidateList>
      <explain>文本全半角错误。</explain>
      <paraID>680EC6D0</paraID>
      <start>4</start>
      <end>5</end>
      <status>unmodified</status>
      <modifiedWord/>
      <trackRevisions>false</trackRevisions>
    </reviewItem>
    <reviewItem>
      <errorID>4cd799a8-371c-439f-a036-b2cf34eb522b</errorID>
      <errorWord>＜</errorWord>
      <group>L1_Format</group>
      <groupName>格式问题</groupName>
      <ability>L2_HalfPunc</ability>
      <abilityName>全半角检查</abilityName>
      <candidateList>
        <item>&lt;</item>
      </candidateList>
      <explain>文本全半角错误。</explain>
      <paraID>B2F12F1</paraID>
      <start>1</start>
      <end>2</end>
      <status>unmodified</status>
      <modifiedWord/>
      <trackRevisions>false</trackRevisions>
    </reviewItem>
    <reviewItem>
      <errorID>b46c2d84-de35-4691-be74-58aa299a5fc8</errorID>
      <errorWord>＜</errorWord>
      <group>L1_Format</group>
      <groupName>格式问题</groupName>
      <ability>L2_HalfPunc</ability>
      <abilityName>全半角检查</abilityName>
      <candidateList>
        <item>&lt;</item>
      </candidateList>
      <explain>文本全半角错误。</explain>
      <paraID>A3B87F1</paraID>
      <start>6</start>
      <end>7</end>
      <status>unmodified</status>
      <modifiedWord/>
      <trackRevisions>false</trackRevisions>
    </reviewItem>
    <reviewItem>
      <errorID>7570831f-6fa5-4f90-8b3d-a350669723d1</errorID>
      <errorWord>＜</errorWord>
      <group>L1_Format</group>
      <groupName>格式问题</groupName>
      <ability>L2_HalfPunc</ability>
      <abilityName>全半角检查</abilityName>
      <candidateList>
        <item>&lt;</item>
      </candidateList>
      <explain>文本全半角错误。</explain>
      <paraID>55682CE6</paraID>
      <start>5</start>
      <end>6</end>
      <status>unmodified</status>
      <modifiedWord/>
      <trackRevisions>false</trackRevisions>
    </reviewItem>
    <reviewItem>
      <errorID>11ffae25-2319-4604-ab0c-0ffe6c93ad16</errorID>
      <errorWord>＜</errorWord>
      <group>L1_Format</group>
      <groupName>格式问题</groupName>
      <ability>L2_HalfPunc</ability>
      <abilityName>全半角检查</abilityName>
      <candidateList>
        <item>&lt;</item>
      </candidateList>
      <explain>文本全半角错误。</explain>
      <paraID>5445485E</paraID>
      <start>1</start>
      <end>2</end>
      <status>unmodified</status>
      <modifiedWord/>
      <trackRevisions>false</trackRevisions>
    </reviewItem>
    <reviewItem>
      <errorID>f68fff34-f64e-436a-820b-702e7ef0778f</errorID>
      <errorWord>＜</errorWord>
      <group>L1_Format</group>
      <groupName>格式问题</groupName>
      <ability>L2_HalfPunc</ability>
      <abilityName>全半角检查</abilityName>
      <candidateList>
        <item>&lt;</item>
      </candidateList>
      <explain>文本全半角错误。</explain>
      <paraID>76A68069</paraID>
      <start>5</start>
      <end>6</end>
      <status>unmodified</status>
      <modifiedWord/>
      <trackRevisions>false</trackRevisions>
    </reviewItem>
    <reviewItem>
      <errorID>83f62e52-e4bb-41da-815f-46a6cbad40fe</errorID>
      <errorWord>＜</errorWord>
      <group>L1_Format</group>
      <groupName>格式问题</groupName>
      <ability>L2_HalfPunc</ability>
      <abilityName>全半角检查</abilityName>
      <candidateList>
        <item>&lt;</item>
      </candidateList>
      <explain>文本全半角错误。</explain>
      <paraID>7A37A7AE</paraID>
      <start>4</start>
      <end>5</end>
      <status>unmodified</status>
      <modifiedWord/>
      <trackRevisions>false</trackRevisions>
    </reviewItem>
    <reviewItem>
      <errorID>65434696-be1b-4f04-b56c-65403b6e875f</errorID>
      <errorWord>＜</errorWord>
      <group>L1_Format</group>
      <groupName>格式问题</groupName>
      <ability>L2_HalfPunc</ability>
      <abilityName>全半角检查</abilityName>
      <candidateList>
        <item>&lt;</item>
      </candidateList>
      <explain>文本全半角错误。</explain>
      <paraID>9D57EBC</paraID>
      <start>1</start>
      <end>2</end>
      <status>unmodified</status>
      <modifiedWord/>
      <trackRevisions>false</trackRevisions>
    </reviewItem>
    <reviewItem>
      <errorID>d529820e-67f7-4400-a795-a876cd66ea62</errorID>
      <errorWord>＜</errorWord>
      <group>L1_Format</group>
      <groupName>格式问题</groupName>
      <ability>L2_HalfPunc</ability>
      <abilityName>全半角检查</abilityName>
      <candidateList>
        <item>&lt;</item>
      </candidateList>
      <explain>文本全半角错误。</explain>
      <paraID>6636C1F9</paraID>
      <start>6</start>
      <end>7</end>
      <status>unmodified</status>
      <modifiedWord/>
      <trackRevisions>false</trackRevisions>
    </reviewItem>
    <reviewItem>
      <errorID>4a9a9412-1030-43bf-b278-f4760bbeb639</errorID>
      <errorWord>＜</errorWord>
      <group>L1_Format</group>
      <groupName>格式问题</groupName>
      <ability>L2_HalfPunc</ability>
      <abilityName>全半角检查</abilityName>
      <candidateList>
        <item>&lt;</item>
      </candidateList>
      <explain>文本全半角错误。</explain>
      <paraID>66015B2E</paraID>
      <start>5</start>
      <end>6</end>
      <status>unmodified</status>
      <modifiedWord/>
      <trackRevisions>false</trackRevisions>
    </reviewItem>
    <reviewItem>
      <errorID>d07ede90-0bbc-43d9-80d6-cc643421ef1d</errorID>
      <errorWord>＜</errorWord>
      <group>L1_Format</group>
      <groupName>格式问题</groupName>
      <ability>L2_HalfPunc</ability>
      <abilityName>全半角检查</abilityName>
      <candidateList>
        <item>&lt;</item>
      </candidateList>
      <explain>文本全半角错误。</explain>
      <paraID>5F378B48</paraID>
      <start>1</start>
      <end>2</end>
      <status>unmodified</status>
      <modifiedWord/>
      <trackRevisions>false</trackRevisions>
    </reviewItem>
    <reviewItem>
      <errorID>4df27a4e-e2c9-4a94-873c-0cdb5301b84e</errorID>
      <errorWord>＜</errorWord>
      <group>L1_Format</group>
      <groupName>格式问题</groupName>
      <ability>L2_HalfPunc</ability>
      <abilityName>全半角检查</abilityName>
      <candidateList>
        <item>&lt;</item>
      </candidateList>
      <explain>文本全半角错误。</explain>
      <paraID>17F011</paraID>
      <start>5</start>
      <end>6</end>
      <status>unmodified</status>
      <modifiedWord/>
      <trackRevisions>false</trackRevisions>
    </reviewItem>
    <reviewItem>
      <errorID>797b6c29-caf6-4a90-a6a4-32acc3743d6f</errorID>
      <errorWord>＜</errorWord>
      <group>L1_Format</group>
      <groupName>格式问题</groupName>
      <ability>L2_HalfPunc</ability>
      <abilityName>全半角检查</abilityName>
      <candidateList>
        <item>&lt;</item>
      </candidateList>
      <explain>文本全半角错误。</explain>
      <paraID>23B66C9E</paraID>
      <start>4</start>
      <end>5</end>
      <status>unmodified</status>
      <modifiedWord/>
      <trackRevisions>false</trackRevisions>
    </reviewItem>
    <reviewItem>
      <errorID>5e57707d-e705-4147-bfb0-50894c756220</errorID>
      <errorWord>＜</errorWord>
      <group>L1_Format</group>
      <groupName>格式问题</groupName>
      <ability>L2_HalfPunc</ability>
      <abilityName>全半角检查</abilityName>
      <candidateList>
        <item>&lt;</item>
      </candidateList>
      <explain>文本全半角错误。</explain>
      <paraID>1B34A5E3</paraID>
      <start>1</start>
      <end>2</end>
      <status>unmodified</status>
      <modifiedWord/>
      <trackRevisions>false</trackRevisions>
    </reviewItem>
    <reviewItem>
      <errorID>e13159b3-6a4d-4f72-966e-6378d77db8e3</errorID>
      <errorWord>＜</errorWord>
      <group>L1_Format</group>
      <groupName>格式问题</groupName>
      <ability>L2_HalfPunc</ability>
      <abilityName>全半角检查</abilityName>
      <candidateList>
        <item>&lt;</item>
      </candidateList>
      <explain>文本全半角错误。</explain>
      <paraID>6AEFF08D</paraID>
      <start>6</start>
      <end>7</end>
      <status>unmodified</status>
      <modifiedWord/>
      <trackRevisions>false</trackRevisions>
    </reviewItem>
    <reviewItem>
      <errorID>e6e118b0-15a1-4f26-987b-84ae908b2287</errorID>
      <errorWord>＜</errorWord>
      <group>L1_Format</group>
      <groupName>格式问题</groupName>
      <ability>L2_HalfPunc</ability>
      <abilityName>全半角检查</abilityName>
      <candidateList>
        <item>&lt;</item>
      </candidateList>
      <explain>文本全半角错误。</explain>
      <paraID>38D4F3E8</paraID>
      <start>4</start>
      <end>5</end>
      <status>unmodified</status>
      <modifiedWord/>
      <trackRevisions>false</trackRevisions>
    </reviewItem>
    <reviewItem>
      <errorID>e6e156af-b8fb-41d7-9274-a5193fa129ee</errorID>
      <errorWord>＜</errorWord>
      <group>L1_Format</group>
      <groupName>格式问题</groupName>
      <ability>L2_HalfPunc</ability>
      <abilityName>全半角检查</abilityName>
      <candidateList>
        <item>&lt;</item>
      </candidateList>
      <explain>文本全半角错误。</explain>
      <paraID>6A4D1B4D</paraID>
      <start>1</start>
      <end>2</end>
      <status>unmodified</status>
      <modifiedWord/>
      <trackRevisions>false</trackRevisions>
    </reviewItem>
    <reviewItem>
      <errorID>b4dd0480-4ed2-4910-a26b-106374109d5b</errorID>
      <errorWord>＜</errorWord>
      <group>L1_Format</group>
      <groupName>格式问题</groupName>
      <ability>L2_HalfPunc</ability>
      <abilityName>全半角检查</abilityName>
      <candidateList>
        <item>&lt;</item>
      </candidateList>
      <explain>文本全半角错误。</explain>
      <paraID>7C50934C</paraID>
      <start>6</start>
      <end>7</end>
      <status>unmodified</status>
      <modifiedWord/>
      <trackRevisions>false</trackRevisions>
    </reviewItem>
    <reviewItem>
      <errorID>08bf820b-90b4-43b5-8f66-58beefa2a441</errorID>
      <errorWord>＜</errorWord>
      <group>L1_Format</group>
      <groupName>格式问题</groupName>
      <ability>L2_HalfPunc</ability>
      <abilityName>全半角检查</abilityName>
      <candidateList>
        <item>&lt;</item>
      </candidateList>
      <explain>文本全半角错误。</explain>
      <paraID>6F0B58F1</paraID>
      <start>5</start>
      <end>6</end>
      <status>unmodified</status>
      <modifiedWord/>
      <trackRevisions>false</trackRevisions>
    </reviewItem>
    <reviewItem>
      <errorID>a7bc9f81-f955-4122-b13f-26d13aa4f76b</errorID>
      <errorWord>＜</errorWord>
      <group>L1_Format</group>
      <groupName>格式问题</groupName>
      <ability>L2_HalfPunc</ability>
      <abilityName>全半角检查</abilityName>
      <candidateList>
        <item>&lt;</item>
      </candidateList>
      <explain>文本全半角错误。</explain>
      <paraID>4BEA4A87</paraID>
      <start>1</start>
      <end>2</end>
      <status>unmodified</status>
      <modifiedWord/>
      <trackRevisions>false</trackRevisions>
    </reviewItem>
    <reviewItem>
      <errorID>8ff5f836-6a2d-4a23-bdc7-e67620227cbe</errorID>
      <errorWord>＜</errorWord>
      <group>L1_Format</group>
      <groupName>格式问题</groupName>
      <ability>L2_HalfPunc</ability>
      <abilityName>全半角检查</abilityName>
      <candidateList>
        <item>&lt;</item>
      </candidateList>
      <explain>文本全半角错误。</explain>
      <paraID>1F4E3DC8</paraID>
      <start>6</start>
      <end>7</end>
      <status>unmodified</status>
      <modifiedWord/>
      <trackRevisions>false</trackRevisions>
    </reviewItem>
    <reviewItem>
      <errorID>5b9cabe9-30ef-4d64-be8a-522a159c0c01</errorID>
      <errorWord>＜</errorWord>
      <group>L1_Format</group>
      <groupName>格式问题</groupName>
      <ability>L2_HalfPunc</ability>
      <abilityName>全半角检查</abilityName>
      <candidateList>
        <item>&lt;</item>
      </candidateList>
      <explain>文本全半角错误。</explain>
      <paraID>26E71FEB</paraID>
      <start>6</start>
      <end>7</end>
      <status>unmodified</status>
      <modifiedWord/>
      <trackRevisions>false</trackRevisions>
    </reviewItem>
    <reviewItem>
      <errorID>afe73c5b-71e1-46b8-a70f-153b4f10e86c</errorID>
      <errorWord>＜</errorWord>
      <group>L1_Format</group>
      <groupName>格式问题</groupName>
      <ability>L2_HalfPunc</ability>
      <abilityName>全半角检查</abilityName>
      <candidateList>
        <item>&lt;</item>
      </candidateList>
      <explain>文本全半角错误。</explain>
      <paraID>30B4908</paraID>
      <start>1</start>
      <end>2</end>
      <status>unmodified</status>
      <modifiedWord/>
      <trackRevisions>false</trackRevisions>
    </reviewItem>
    <reviewItem>
      <errorID>63f7e280-d285-45ce-9808-ea2d6f734419</errorID>
      <errorWord>＜</errorWord>
      <group>L1_Format</group>
      <groupName>格式问题</groupName>
      <ability>L2_HalfPunc</ability>
      <abilityName>全半角检查</abilityName>
      <candidateList>
        <item>&lt;</item>
      </candidateList>
      <explain>文本全半角错误。</explain>
      <paraID>582953BB</paraID>
      <start>5</start>
      <end>6</end>
      <status>unmodified</status>
      <modifiedWord/>
      <trackRevisions>false</trackRevisions>
    </reviewItem>
    <reviewItem>
      <errorID>a2ff4428-e0a3-43f5-bc19-1666f4d7c1ba</errorID>
      <errorWord>＜</errorWord>
      <group>L1_Format</group>
      <groupName>格式问题</groupName>
      <ability>L2_HalfPunc</ability>
      <abilityName>全半角检查</abilityName>
      <candidateList>
        <item>&lt;</item>
      </candidateList>
      <explain>文本全半角错误。</explain>
      <paraID>66517FCC</paraID>
      <start>5</start>
      <end>6</end>
      <status>unmodified</status>
      <modifiedWord/>
      <trackRevisions>false</trackRevisions>
    </reviewItem>
    <reviewItem>
      <errorID>c745f8f8-1e27-4197-ab88-706c967e76dc</errorID>
      <errorWord>＜</errorWord>
      <group>L1_Format</group>
      <groupName>格式问题</groupName>
      <ability>L2_HalfPunc</ability>
      <abilityName>全半角检查</abilityName>
      <candidateList>
        <item>&lt;</item>
      </candidateList>
      <explain>文本全半角错误。</explain>
      <paraID>7A8F2DE2</paraID>
      <start>1</start>
      <end>2</end>
      <status>unmodified</status>
      <modifiedWord/>
      <trackRevisions>false</trackRevisions>
    </reviewItem>
    <reviewItem>
      <errorID>a1ae5e3f-32d4-4ceb-815b-18291196496f</errorID>
      <errorWord>＜</errorWord>
      <group>L1_Format</group>
      <groupName>格式问题</groupName>
      <ability>L2_HalfPunc</ability>
      <abilityName>全半角检查</abilityName>
      <candidateList>
        <item>&lt;</item>
      </candidateList>
      <explain>文本全半角错误。</explain>
      <paraID>E282A8C</paraID>
      <start>6</start>
      <end>7</end>
      <status>unmodified</status>
      <modifiedWord/>
      <trackRevisions>false</trackRevisions>
    </reviewItem>
    <reviewItem>
      <errorID>80b66ffa-5153-41c3-b53b-f3303fbf52c2</errorID>
      <errorWord>＜</errorWord>
      <group>L1_Format</group>
      <groupName>格式问题</groupName>
      <ability>L2_HalfPunc</ability>
      <abilityName>全半角检查</abilityName>
      <candidateList>
        <item>&lt;</item>
      </candidateList>
      <explain>文本全半角错误。</explain>
      <paraID>2714D4C3</paraID>
      <start>5</start>
      <end>6</end>
      <status>unmodified</status>
      <modifiedWord/>
      <trackRevisions>false</trackRevisions>
    </reviewItem>
    <reviewItem>
      <errorID>fc653a83-ad8f-41f8-a215-044d57e679e8</errorID>
      <errorWord>＜</errorWord>
      <group>L1_Format</group>
      <groupName>格式问题</groupName>
      <ability>L2_HalfPunc</ability>
      <abilityName>全半角检查</abilityName>
      <candidateList>
        <item>&lt;</item>
      </candidateList>
      <explain>文本全半角错误。</explain>
      <paraID>6C35990</paraID>
      <start>1</start>
      <end>2</end>
      <status>unmodified</status>
      <modifiedWord/>
      <trackRevisions>false</trackRevisions>
    </reviewItem>
    <reviewItem>
      <errorID>cbda0660-e63a-4359-bf15-34d94c3a0dc8</errorID>
      <errorWord>＜</errorWord>
      <group>L1_Format</group>
      <groupName>格式问题</groupName>
      <ability>L2_HalfPunc</ability>
      <abilityName>全半角检查</abilityName>
      <candidateList>
        <item>&lt;</item>
      </candidateList>
      <explain>文本全半角错误。</explain>
      <paraID>7730A000</paraID>
      <start>5</start>
      <end>6</end>
      <status>unmodified</status>
      <modifiedWord/>
      <trackRevisions>false</trackRevisions>
    </reviewItem>
    <reviewItem>
      <errorID>50747bb1-9ad9-4aa8-b2f6-2718dcabafcc</errorID>
      <errorWord>＜</errorWord>
      <group>L1_Format</group>
      <groupName>格式问题</groupName>
      <ability>L2_HalfPunc</ability>
      <abilityName>全半角检查</abilityName>
      <candidateList>
        <item>&lt;</item>
      </candidateList>
      <explain>文本全半角错误。</explain>
      <paraID>6935DCC</paraID>
      <start>4</start>
      <end>5</end>
      <status>unmodified</status>
      <modifiedWord/>
      <trackRevisions>false</trackRevisions>
    </reviewItem>
    <reviewItem>
      <errorID>36b26c6c-5baa-422d-8acd-ef82a2f9395e</errorID>
      <errorWord>＜</errorWord>
      <group>L1_Format</group>
      <groupName>格式问题</groupName>
      <ability>L2_HalfPunc</ability>
      <abilityName>全半角检查</abilityName>
      <candidateList>
        <item>&lt;</item>
      </candidateList>
      <explain>文本全半角错误。</explain>
      <paraID>D9CFAE2</paraID>
      <start>1</start>
      <end>2</end>
      <status>unmodified</status>
      <modifiedWord/>
      <trackRevisions>false</trackRevisions>
    </reviewItem>
    <reviewItem>
      <errorID>b0a95c78-9564-4966-8248-a535807793a2</errorID>
      <errorWord>＜</errorWord>
      <group>L1_Format</group>
      <groupName>格式问题</groupName>
      <ability>L2_HalfPunc</ability>
      <abilityName>全半角检查</abilityName>
      <candidateList>
        <item>&lt;</item>
      </candidateList>
      <explain>文本全半角错误。</explain>
      <paraID>D263484</paraID>
      <start>6</start>
      <end>7</end>
      <status>unmodified</status>
      <modifiedWord/>
      <trackRevisions>false</trackRevisions>
    </reviewItem>
    <reviewItem>
      <errorID>a07ba03c-01e9-4837-8a15-3fbfd39efb0b</errorID>
      <errorWord>＜</errorWord>
      <group>L1_Format</group>
      <groupName>格式问题</groupName>
      <ability>L2_HalfPunc</ability>
      <abilityName>全半角检查</abilityName>
      <candidateList>
        <item>&lt;</item>
      </candidateList>
      <explain>文本全半角错误。</explain>
      <paraID>2103C907</paraID>
      <start>5</start>
      <end>6</end>
      <status>unmodified</status>
      <modifiedWord/>
      <trackRevisions>false</trackRevisions>
    </reviewItem>
    <reviewItem>
      <errorID>6d0cc834-e12a-41fe-97b1-bdd950350f0b</errorID>
      <errorWord>＜</errorWord>
      <group>L1_Format</group>
      <groupName>格式问题</groupName>
      <ability>L2_HalfPunc</ability>
      <abilityName>全半角检查</abilityName>
      <candidateList>
        <item>&lt;</item>
      </candidateList>
      <explain>文本全半角错误。</explain>
      <paraID>6DC4146D</paraID>
      <start>1</start>
      <end>2</end>
      <status>unmodified</status>
      <modifiedWord/>
      <trackRevisions>false</trackRevisions>
    </reviewItem>
    <reviewItem>
      <errorID>c6d5cb0e-1417-465e-86c5-f2fe97890144</errorID>
      <errorWord>＜</errorWord>
      <group>L1_Format</group>
      <groupName>格式问题</groupName>
      <ability>L2_HalfPunc</ability>
      <abilityName>全半角检查</abilityName>
      <candidateList>
        <item>&lt;</item>
      </candidateList>
      <explain>文本全半角错误。</explain>
      <paraID>52086E8</paraID>
      <start>5</start>
      <end>6</end>
      <status>unmodified</status>
      <modifiedWord/>
      <trackRevisions>false</trackRevisions>
    </reviewItem>
    <reviewItem>
      <errorID>85f703c8-f618-4a76-8d30-84c5cae447c8</errorID>
      <errorWord>＜</errorWord>
      <group>L1_Format</group>
      <groupName>格式问题</groupName>
      <ability>L2_HalfPunc</ability>
      <abilityName>全半角检查</abilityName>
      <candidateList>
        <item>&lt;</item>
      </candidateList>
      <explain>文本全半角错误。</explain>
      <paraID>44E83F43</paraID>
      <start>4</start>
      <end>5</end>
      <status>unmodified</status>
      <modifiedWord/>
      <trackRevisions>false</trackRevisions>
    </reviewItem>
    <reviewItem>
      <errorID>33656e59-7bd8-4755-bb70-c3d508176eb9</errorID>
      <errorWord>＜</errorWord>
      <group>L1_Format</group>
      <groupName>格式问题</groupName>
      <ability>L2_HalfPunc</ability>
      <abilityName>全半角检查</abilityName>
      <candidateList>
        <item>&lt;</item>
      </candidateList>
      <explain>文本全半角错误。</explain>
      <paraID>6437A20C</paraID>
      <start>1</start>
      <end>2</end>
      <status>unmodified</status>
      <modifiedWord/>
      <trackRevisions>false</trackRevisions>
    </reviewItem>
    <reviewItem>
      <errorID>5c7626af-29b3-458d-bfcb-77c9e0be3492</errorID>
      <errorWord>[2011]300号</errorWord>
      <group>L1_Knowledge</group>
      <groupName>知识性问题</groupName>
      <ability>L2_Knowledge</ability>
      <abilityName>其他知识</abilityName>
      <candidateList>
        <item>〔2011〕300号</item>
      </candidateList>
      <explain>发文字号格式错误。</explain>
      <paraID>656CED69</paraID>
      <start>35</start>
      <end>45</end>
      <status>unmodified</status>
      <modifiedWord/>
      <trackRevisions>false</trackRevisions>
    </reviewItem>
    <reviewItem>
      <errorID>fda96568-5a4c-4eae-abe6-f230d36318bc</errorID>
      <errorWord>须</errorWord>
      <group>L1_Word</group>
      <groupName>字词问题</groupName>
      <ability>L2_Typo</ability>
      <abilityName>字词错误</abilityName>
      <candidateList>
        <item>需</item>
      </candidateList>
      <explain>存在发音相同字词的误用。</explain>
      <paraID>656CED69</paraID>
      <start>82</start>
      <end>83</end>
      <status>unmodified</status>
      <modifiedWord/>
      <trackRevisions>false</trackRevisions>
    </reviewItem>
    <reviewItem>
      <errorID>f63c44f5-16ae-45cc-94d4-cfbd1338d18b</errorID>
      <errorWord>(</errorWord>
      <group>L1_Format</group>
      <groupName>格式问题</groupName>
      <ability>L2_HalfPunc</ability>
      <abilityName>全半角检查</abilityName>
      <candidateList>
        <item>（</item>
      </candidateList>
      <explain>文本全半角错误。</explain>
      <paraID>6BDE160E</paraID>
      <start>26</start>
      <end>27</end>
      <status>unmodified</status>
      <modifiedWord/>
      <trackRevisions>false</trackRevisions>
    </reviewItem>
    <reviewItem>
      <errorID>e74a680e-dd67-4c61-90da-051dba9d089e</errorID>
      <errorWord>)</errorWord>
      <group>L1_Format</group>
      <groupName>格式问题</groupName>
      <ability>L2_HalfPunc</ability>
      <abilityName>全半角检查</abilityName>
      <candidateList>
        <item>）</item>
      </candidateList>
      <explain>文本全半角错误。</explain>
      <paraID>6BDE160E</paraID>
      <start>49</start>
      <end>50</end>
      <status>unmodified</status>
      <modifiedWord/>
      <trackRevisions>false</trackRevisions>
    </reviewItem>
    <reviewItem>
      <errorID>3aa4bdc5-6e59-4f85-9f81-866af14557f6</errorID>
      <errorWord>(</errorWord>
      <group>L1_Format</group>
      <groupName>格式问题</groupName>
      <ability>L2_HalfPunc</ability>
      <abilityName>全半角检查</abilityName>
      <candidateList>
        <item>（</item>
      </candidateList>
      <explain>文本全半角错误。</explain>
      <paraID>6BDE160E</paraID>
      <start>58</start>
      <end>59</end>
      <status>unmodified</status>
      <modifiedWord/>
      <trackRevisions>false</trackRevisions>
    </reviewItem>
    <reviewItem>
      <errorID>5cdc158d-3fc5-4d1d-a59b-6a952e5ea2b2</errorID>
      <errorWord>)</errorWord>
      <group>L1_Format</group>
      <groupName>格式问题</groupName>
      <ability>L2_HalfPunc</ability>
      <abilityName>全半角检查</abilityName>
      <candidateList>
        <item>）</item>
      </candidateList>
      <explain>文本全半角错误。</explain>
      <paraID>6BDE160E</paraID>
      <start>74</start>
      <end>75</end>
      <status>unmodified</status>
      <modifiedWord/>
      <trackRevisions>false</trackRevisions>
    </reviewItem>
    <reviewItem>
      <errorID>2d80b4a9-abb9-48ae-8ce9-a5fd58cf43b8</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5B54EF97</paraID>
      <start>19</start>
      <end>21</end>
      <status>unmodified</status>
      <modifiedWord/>
      <trackRevisions>false</trackRevisions>
    </reviewItem>
    <reviewItem>
      <errorID>38a27fcb-50a5-4052-b3ab-cf989bb2394f</errorID>
      <errorWord>-</errorWord>
      <group>L1_Format</group>
      <groupName>格式问题</groupName>
      <ability>L2_HalfPunc</ability>
      <abilityName>全半角检查</abilityName>
      <candidateList>
        <item>－</item>
      </candidateList>
      <explain>文本全半角错误。</explain>
      <paraID>35EBA45C</paraID>
      <start>20</start>
      <end>21</end>
      <status>unmodified</status>
      <modifiedWord/>
      <trackRevisions>false</trackRevisions>
    </reviewItem>
    <reviewItem>
      <errorID>ae4ab2f6-2f12-4e57-8152-d6d4ab0cfe83</errorID>
      <errorWord>法律、法规</errorWord>
      <group>L1_Word</group>
      <groupName>字词问题</groupName>
      <ability>L2_Typo</ability>
      <abilityName>字词错误</abilityName>
      <candidateList>
        <item>法律法规</item>
      </candidateList>
      <explain/>
      <paraID>5089A803</paraID>
      <start>3</start>
      <end>8</end>
      <status>unmodified</status>
      <modifiedWord/>
      <trackRevisions>false</trackRevisions>
    </reviewItem>
    <reviewItem>
      <errorID>caac6c8e-966a-49f1-9c99-9aa3bbe2ebb3</errorID>
      <errorWord>45%-65%</errorWord>
      <group>L1_Knowledge</group>
      <groupName>知识性问题</groupName>
      <ability>L2_Knowledge</ability>
      <abilityName>其他知识</abilityName>
      <candidateList>
        <item>45%—65%</item>
      </candidateList>
      <explain>1. “45%-65%”中的单位“%”仅出现在后一个数字上，容易引起歧义；根据《现代汉语标点符号数字用法规范手册》，数字表示范围两边需要使用统一的格式。2. 根据标点国标 4.13 中的规则，数字、时间或地域连接符应使用（视觉上更长的）“—”或“～”。</explain>
      <paraID>5F2E3D68</paraID>
      <start>43</start>
      <end>50</end>
      <status>unmodified</status>
      <modifiedWord/>
      <trackRevisions>false</trackRevisions>
    </reviewItem>
    <reviewItem>
      <errorID>3610389f-a67d-492d-8a8d-e519d9face35</errorID>
      <errorWord>股东大会</errorWord>
      <group>L1_Word</group>
      <groupName>字词问题</groupName>
      <ability>L2_Typo</ability>
      <abilityName>字词错误</abilityName>
      <candidateList>
        <item>股东会</item>
      </candidateList>
      <explain/>
      <paraID>2EFA9CBD</paraID>
      <start>113</start>
      <end>117</end>
      <status>unmodified</status>
      <modifiedWord/>
      <trackRevisions>false</trackRevisions>
    </reviewItem>
    <reviewItem>
      <errorID>01479343-2ab2-4141-813f-fcb7cc1f4dae</errorID>
      <errorWord>:</errorWord>
      <group>L1_Format</group>
      <groupName>格式问题</groupName>
      <ability>L2_HalfPunc</ability>
      <abilityName>全半角检查</abilityName>
      <candidateList>
        <item>：</item>
      </candidateList>
      <explain>文本全半角错误。</explain>
      <paraID>6ABA2D7D</paraID>
      <start>1</start>
      <end>2</end>
      <status>unmodified</status>
      <modifiedWord/>
      <trackRevisions>false</trackRevisions>
    </reviewItem>
    <reviewItem>
      <errorID>55e8031f-52e1-4045-9a71-a109b61ea5f4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41F94325</paraID>
      <start>36</start>
      <end>39</end>
      <status>unmodified</status>
      <modifiedWord/>
      <trackRevisions>false</trackRevisions>
    </reviewItem>
    <reviewItem>
      <errorID>59de56dd-b898-4d03-90d8-1d086af78c1c</errorID>
      <errorWord>-</errorWord>
      <group>L1_Format</group>
      <groupName>格式问题</groupName>
      <ability>L2_HalfPunc</ability>
      <abilityName>全半角检查</abilityName>
      <candidateList>
        <item>－</item>
      </candidateList>
      <explain>文本全半角错误。</explain>
      <paraID>2625E59F</paraID>
      <start>7</start>
      <end>8</end>
      <status>unmodified</status>
      <modifiedWord/>
      <trackRevisions>false</trackRevisions>
    </reviewItem>
    <reviewItem>
      <errorID>96640526-f78b-4ef0-8369-95bb52ed78d1</errorID>
      <errorWord>-</errorWord>
      <group>L1_Format</group>
      <groupName>格式问题</groupName>
      <ability>L2_HalfPunc</ability>
      <abilityName>全半角检查</abilityName>
      <candidateList>
        <item>－</item>
      </candidateList>
      <explain>文本全半角错误。</explain>
      <paraID>50997440</paraID>
      <start>7</start>
      <end>8</end>
      <status>unmodified</status>
      <modifiedWord/>
      <trackRevisions>false</trackRevisions>
    </reviewItem>
    <reviewItem>
      <errorID>d18f3c95-a82c-4741-a461-37fd374a4e28</errorID>
      <errorWord>-</errorWord>
      <group>L1_Format</group>
      <groupName>格式问题</groupName>
      <ability>L2_HalfPunc</ability>
      <abilityName>全半角检查</abilityName>
      <candidateList>
        <item>－</item>
      </candidateList>
      <explain>文本全半角错误。</explain>
      <paraID>33912E00</paraID>
      <start>7</start>
      <end>8</end>
      <status>unmodified</status>
      <modifiedWord/>
      <trackRevisions>false</trackRevisions>
    </reviewItem>
    <reviewItem>
      <errorID>37f26e50-828e-42e1-b450-0343dafd1fab</errorID>
      <errorWord>-</errorWord>
      <group>L1_Format</group>
      <groupName>格式问题</groupName>
      <ability>L2_HalfPunc</ability>
      <abilityName>全半角检查</abilityName>
      <candidateList>
        <item>－</item>
      </candidateList>
      <explain>文本全半角错误。</explain>
      <paraID>6BC9F248</paraID>
      <start>7</start>
      <end>8</end>
      <status>unmodified</status>
      <modifiedWord/>
      <trackRevisions>false</trackRevisions>
    </reviewItem>
    <reviewItem>
      <errorID>e4ac1c46-e239-45a9-af0c-7297c3aa7faa</errorID>
      <errorWord>-</errorWord>
      <group>L1_Format</group>
      <groupName>格式问题</groupName>
      <ability>L2_HalfPunc</ability>
      <abilityName>全半角检查</abilityName>
      <candidateList>
        <item>－</item>
      </candidateList>
      <explain>文本全半角错误。</explain>
      <paraID>17C854E9</paraID>
      <start>7</start>
      <end>8</end>
      <status>unmodified</status>
      <modifiedWord/>
      <trackRevisions>false</trackRevisions>
    </reviewItem>
    <reviewItem>
      <errorID>bf88fb30-0f5c-4ac0-b09c-f19e7090c687</errorID>
      <errorWord>-</errorWord>
      <group>L1_Format</group>
      <groupName>格式问题</groupName>
      <ability>L2_HalfPunc</ability>
      <abilityName>全半角检查</abilityName>
      <candidateList>
        <item>－</item>
      </candidateList>
      <explain>文本全半角错误。</explain>
      <paraID>1C83B350</paraID>
      <start>7</start>
      <end>8</end>
      <status>unmodified</status>
      <modifiedWord/>
      <trackRevisions>false</trackRevisions>
    </reviewItem>
    <reviewItem>
      <errorID>fb0b3e58-f1ef-4669-8676-3848b6e06dda</errorID>
      <errorWord>-</errorWord>
      <group>L1_Format</group>
      <groupName>格式问题</groupName>
      <ability>L2_HalfPunc</ability>
      <abilityName>全半角检查</abilityName>
      <candidateList>
        <item>－</item>
      </candidateList>
      <explain>文本全半角错误。</explain>
      <paraID>4826B828</paraID>
      <start>7</start>
      <end>8</end>
      <status>unmodified</status>
      <modifiedWord/>
      <trackRevisions>false</trackRevisions>
    </reviewItem>
    <reviewItem>
      <errorID>329a7155-a03a-4f69-b3fe-cdbfcafcc1e2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2CBBD126</paraID>
      <start>41</start>
      <end>44</end>
      <status>unmodified</status>
      <modifiedWord/>
      <trackRevisions>false</trackRevisions>
    </reviewItem>
    <reviewItem>
      <errorID>273f68af-e191-4b81-af29-f6bbdb517651</errorID>
      <errorWord>-</errorWord>
      <group>L1_Format</group>
      <groupName>格式问题</groupName>
      <ability>L2_HalfPunc</ability>
      <abilityName>全半角检查</abilityName>
      <candidateList>
        <item>－</item>
      </candidateList>
      <explain>文本全半角错误。</explain>
      <paraID>4102E17E</paraID>
      <start>9</start>
      <end>10</end>
      <status>unmodified</status>
      <modifiedWord/>
      <trackRevisions>false</trackRevisions>
    </reviewItem>
    <reviewItem>
      <errorID>c282eefb-4d38-43ff-9ec2-19593f761da0</errorID>
      <errorWord>-</errorWord>
      <group>L1_Format</group>
      <groupName>格式问题</groupName>
      <ability>L2_HalfPunc</ability>
      <abilityName>全半角检查</abilityName>
      <candidateList>
        <item>－</item>
      </candidateList>
      <explain>文本全半角错误。</explain>
      <paraID>51402C7E</paraID>
      <start>9</start>
      <end>10</end>
      <status>unmodified</status>
      <modifiedWord/>
      <trackRevisions>false</trackRevisions>
    </reviewItem>
    <reviewItem>
      <errorID>5df02109-8374-472c-9bde-6e3c6de6198f</errorID>
      <errorWord>-</errorWord>
      <group>L1_Format</group>
      <groupName>格式问题</groupName>
      <ability>L2_HalfPunc</ability>
      <abilityName>全半角检查</abilityName>
      <candidateList>
        <item>－</item>
      </candidateList>
      <explain>文本全半角错误。</explain>
      <paraID>3DEE20BE</paraID>
      <start>10</start>
      <end>11</end>
      <status>unmodified</status>
      <modifiedWord/>
      <trackRevisions>false</trackRevisions>
    </reviewItem>
    <reviewItem>
      <errorID>0804b464-e3a3-4677-aba1-d53695ab097e</errorID>
      <errorWord>-</errorWord>
      <group>L1_Format</group>
      <groupName>格式问题</groupName>
      <ability>L2_HalfPunc</ability>
      <abilityName>全半角检查</abilityName>
      <candidateList>
        <item>－</item>
      </candidateList>
      <explain>文本全半角错误。</explain>
      <paraID>2F033ABE</paraID>
      <start>10</start>
      <end>11</end>
      <status>unmodified</status>
      <modifiedWord/>
      <trackRevisions>false</trackRevisions>
    </reviewItem>
    <reviewItem>
      <errorID>d9fdd938-1709-462e-bd9a-a4693ca18d29</errorID>
      <errorWord>提出质疑</errorWord>
      <group>L1_Grammar</group>
      <groupName>语法问题</groupName>
      <ability>L2_Grammar</ability>
      <abilityName>语法错误</abilityName>
      <candidateList>
        <item>质疑</item>
      </candidateList>
      <explain>〈动〉提出疑问：～问难。</explain>
      <paraID>4E8E1B9D</paraID>
      <start>53</start>
      <end>57</end>
      <status>unmodified</status>
      <modifiedWord/>
      <trackRevisions>false</trackRevisions>
    </reviewItem>
    <reviewItem>
      <errorID>ba4ea508-b92b-4b39-bd38-d4ce3a51bffb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37F458F9</paraID>
      <start>13</start>
      <end>16</end>
      <status>unmodified</status>
      <modifiedWord/>
      <trackRevisions>false</trackRevisions>
    </reviewItem>
    <reviewItem>
      <errorID>7307dbd6-d6db-402b-a966-0d451e84e8bc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4AF4D25D</paraID>
      <start>42</start>
      <end>45</end>
      <status>unmodified</status>
      <modifiedWord/>
      <trackRevisions>false</trackRevisions>
    </reviewItem>
    <reviewItem>
      <errorID>248948d6-7dd4-450d-8f49-7373be6cabc0</errorID>
      <errorWord>下</errorWord>
      <group>L1_Word</group>
      <groupName>字词问题</groupName>
      <ability>L2_Typo</ability>
      <abilityName>字词错误</abilityName>
      <candidateList>
        <item>下简</item>
      </candidateList>
      <explain/>
      <paraID>39E99798</paraID>
      <start>8</start>
      <end>9</end>
      <status>unmodified</status>
      <modifiedWord/>
      <trackRevisions>false</trackRevisions>
    </reviewItem>
    <reviewItem>
      <errorID>082b125e-3938-4ed1-af36-35aeb7317c2f</errorID>
      <errorWord>下</errorWord>
      <group>L1_Word</group>
      <groupName>字词问题</groupName>
      <ability>L2_Typo</ability>
      <abilityName>字词错误</abilityName>
      <candidateList>
        <item>下简</item>
      </candidateList>
      <explain/>
      <paraID>FE57F17</paraID>
      <start>8</start>
      <end>9</end>
      <status>unmodified</status>
      <modifiedWord/>
      <trackRevisions>false</trackRevisions>
    </reviewItem>
    <reviewItem>
      <errorID>9adee4db-9612-494f-86ee-864cf7fbe616</errorID>
      <errorWord>涉及到</errorWord>
      <group>L1_Grammar</group>
      <groupName>语法问题</groupName>
      <ability>L2_Grammar</ability>
      <abilityName>语法错误</abilityName>
      <candidateList>
        <item>涉及</item>
      </candidateList>
      <explain>〈动〉牵涉到；关联到：案子～好几个人｜这个问题～面很广。</explain>
      <paraID>378E2E1C</paraID>
      <start>40</start>
      <end>43</end>
      <status>unmodified</status>
      <modifiedWord/>
      <trackRevisions>false</trackRevisions>
    </reviewItem>
    <reviewItem>
      <errorID>c54acdb3-cd90-4c5f-8095-2371771bb131</errorID>
      <errorWord>中止</errorWord>
      <group>L1_Word</group>
      <groupName>字词问题</groupName>
      <ability>L2_Typo</ability>
      <abilityName>字词错误</abilityName>
      <candidateList>
        <item>终止</item>
      </candidateList>
      <explain/>
      <paraID>533455BD</paraID>
      <start>109</start>
      <end>111</end>
      <status>unmodified</status>
      <modifiedWord/>
      <trackRevisions>false</trackRevisions>
    </reviewItem>
    <reviewItem>
      <errorID>ebcfe995-abd8-4ba6-b47e-a6eed8770f27</errorID>
      <errorWord>应</errorWord>
      <group>L1_Word</group>
      <groupName>字词问题</groupName>
      <ability>L2_Typo</ability>
      <abilityName>字词错误</abilityName>
      <candidateList>
        <item>应当</item>
      </candidateList>
      <explain/>
      <paraID>2666103D</paraID>
      <start>34</start>
      <end>35</end>
      <status>unmodified</status>
      <modifiedWord/>
      <trackRevisions>false</trackRevisions>
    </reviewItem>
    <reviewItem>
      <errorID>cddb7a17-bea5-46e5-8c7d-46e302df7f7e</errorID>
      <errorWord>其它</errorWord>
      <group>L1_Word</group>
      <groupName>字词问题</groupName>
      <ability>L2_Alias</ability>
      <abilityName>也作/曾用词</abilityName>
      <candidateList>
        <item>其他</item>
      </candidateList>
      <explain>词汇[其它]为不规范表述或旧称，其规范书面表述为[其他]。</explain>
      <paraID>58AC7B4A</paraID>
      <start>45</start>
      <end>47</end>
      <status>unmodified</status>
      <modifiedWord/>
      <trackRevisions>false</trackRevisions>
    </reviewItem>
    <reviewItem>
      <errorID>cdd4ef54-29ab-4d72-a3b2-734b5f9ccdce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58AC7B4A</paraID>
      <start>118</start>
      <end>119</end>
      <status>unmodified</status>
      <modifiedWord/>
      <trackRevisions>false</trackRevisions>
    </reviewItem>
    <reviewItem>
      <errorID>842b207b-86fe-4c1e-9afb-c81d4f819e59</errorID>
      <errorWord>超</errorWord>
      <group>L1_Word</group>
      <groupName>字词问题</groupName>
      <ability>L2_Typo</ability>
      <abilityName>字词错误</abilityName>
      <candidateList>
        <item>超过</item>
      </candidateList>
      <explain/>
      <paraID>1CE33AEB</paraID>
      <start>207</start>
      <end>208</end>
      <status>unmodified</status>
      <modifiedWord/>
      <trackRevisions>false</trackRevisions>
    </reviewItem>
    <reviewItem>
      <errorID>a8eb3469-7863-42ed-9a72-7ca8957d185a</errorID>
      <errorWord>作</errorWord>
      <group>L1_Word</group>
      <groupName>字词问题</groupName>
      <ability>L2_Typo</ability>
      <abilityName>字词错误</abilityName>
      <candidateList>
        <item>做</item>
      </candidateList>
      <explain>存在发音相同字词的误用。</explain>
      <paraID>527C1429</paraID>
      <start>4</start>
      <end>5</end>
      <status>unmodified</status>
      <modifiedWord/>
      <trackRevisions>false</trackRevisions>
    </reviewItem>
    <reviewItem>
      <errorID>02a8fe98-73de-44cf-b698-fcefb0a464ec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6B12079B</paraID>
      <start>0</start>
      <end>2</end>
      <status>unmodified</status>
      <modifiedWord/>
      <trackRevisions>false</trackRevisions>
    </reviewItem>
    <reviewItem>
      <errorID>b057f2c2-125d-4acb-9125-f9f9955c2d51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3513C577</paraID>
      <start>0</start>
      <end>2</end>
      <status>unmodified</status>
      <modifiedWord/>
      <trackRevisions>false</trackRevisions>
    </reviewItem>
    <reviewItem>
      <errorID>beb22ca4-396a-4161-acb1-7385f1de6a75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5634C338</paraID>
      <start>0</start>
      <end>2</end>
      <status>unmodified</status>
      <modifiedWord/>
      <trackRevisions>false</trackRevisions>
    </reviewItem>
    <reviewItem>
      <errorID>7d51b70f-5d9b-4955-a714-f46f3fd5344c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234520D</paraID>
      <start>0</start>
      <end>2</end>
      <status>unmodified</status>
      <modifiedWord/>
      <trackRevisions>false</trackRevisions>
    </reviewItem>
    <reviewItem>
      <errorID>8200033f-457d-4a36-88aa-11f7df15f823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5D9BB1A4</paraID>
      <start>0</start>
      <end>2</end>
      <status>unmodified</status>
      <modifiedWord/>
      <trackRevisions>false</trackRevisions>
    </reviewItem>
    <reviewItem>
      <errorID>6e605feb-61a4-48d7-8d52-100e6617093b</errorID>
      <errorWord>其它</errorWord>
      <group>L1_Word</group>
      <groupName>字词问题</groupName>
      <ability>L2_Alias</ability>
      <abilityName>也作/曾用词</abilityName>
      <candidateList>
        <item>其他</item>
      </candidateList>
      <explain>词汇[其它]为不规范表述或旧称，其规范书面表述为[其他]。</explain>
      <paraID>5D9BB1A4</paraID>
      <start>30</start>
      <end>32</end>
      <status>unmodified</status>
      <modifiedWord/>
      <trackRevisions>false</trackRevisions>
    </reviewItem>
    <reviewItem>
      <errorID>15caa8eb-f229-4103-a42f-c26db1e4f7e3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507BB8D4</paraID>
      <start>0</start>
      <end>2</end>
      <status>unmodified</status>
      <modifiedWord/>
      <trackRevisions>false</trackRevisions>
    </reviewItem>
    <reviewItem>
      <errorID>17be38f0-94c7-499c-81a6-a5939c32d7b4</errorID>
      <errorWord>其它</errorWord>
      <group>L1_Word</group>
      <groupName>字词问题</groupName>
      <ability>L2_Alias</ability>
      <abilityName>也作/曾用词</abilityName>
      <candidateList>
        <item>其他</item>
      </candidateList>
      <explain>词汇[其它]为不规范表述或旧称，其规范书面表述为[其他]。</explain>
      <paraID>507BB8D4</paraID>
      <start>2</start>
      <end>4</end>
      <status>unmodified</status>
      <modifiedWord/>
      <trackRevisions>false</trackRevisions>
    </reviewItem>
    <reviewItem>
      <errorID>aa023570-be7f-4ee9-b204-a8f52b6ab3aa</errorID>
      <errorWord>程</errorWord>
      <group>L1_Word</group>
      <groupName>字词问题</groupName>
      <ability>L2_Typo</ability>
      <abilityName>字词错误</abilityName>
      <candidateList>
        <item>程中</item>
      </candidateList>
      <explain/>
      <paraID>5C71B831</paraID>
      <start>7</start>
      <end>8</end>
      <status>unmodified</status>
      <modifiedWord/>
      <trackRevisions>false</trackRevisions>
    </reviewItem>
    <reviewItem>
      <errorID>50e16d81-dfa2-4df9-918c-1dc31006326d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137CBEBA</paraID>
      <start>0</start>
      <end>2</end>
      <status>unmodified</status>
      <modifiedWord/>
      <trackRevisions>false</trackRevisions>
    </reviewItem>
    <reviewItem>
      <errorID>2e33daa9-b2c0-4e60-ba89-59d35105afa6</errorID>
      <errorWord>日</errorWord>
      <group>L1_Word</group>
      <groupName>字词问题</groupName>
      <ability>L2_Typo</ability>
      <abilityName>字词错误</abilityName>
      <candidateList>
        <item>日内</item>
      </candidateList>
      <explain/>
      <paraID>18E6C090</paraID>
      <start>78</start>
      <end>79</end>
      <status>unmodified</status>
      <modifiedWord/>
      <trackRevisions>false</trackRevisions>
    </reviewItem>
    <reviewItem>
      <errorID>4840a24b-9cef-47fa-8860-03cd89145f5d</errorID>
      <errorWord>法律、法规</errorWord>
      <group>L1_Word</group>
      <groupName>字词问题</groupName>
      <ability>L2_Typo</ability>
      <abilityName>字词错误</abilityName>
      <candidateList>
        <item>法律法规</item>
      </candidateList>
      <explain/>
      <paraID>35545067</paraID>
      <start>23</start>
      <end>28</end>
      <status>unmodified</status>
      <modifiedWord/>
      <trackRevisions>false</trackRevisions>
    </reviewItem>
    <reviewItem>
      <errorID>b0274fbb-85fd-4fc1-9eb1-e1b2e5fdeaa5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75A20E9C</paraID>
      <start>0</start>
      <end>2</end>
      <status>unmodified</status>
      <modifiedWord/>
      <trackRevisions>false</trackRevisions>
    </reviewItem>
    <reviewItem>
      <errorID>e7685398-6aac-4e54-89da-dc54a4359bfb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72FE2CB</paraID>
      <start>0</start>
      <end>2</end>
      <status>unmodified</status>
      <modifiedWord/>
      <trackRevisions>false</trackRevisions>
    </reviewItem>
    <reviewItem>
      <errorID>24e1178f-791d-4a34-87cc-469ba9d97ca3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6B450515</paraID>
      <start>0</start>
      <end>2</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58DF68-289C-499E-BCFF-1D6DE45E5F0E}">
  <ds:schemaRefs>
    <ds:schemaRef ds:uri="http://schemas.wps.cn/vas-ai-hub/contract-review"/>
  </ds:schemaRefs>
</ds:datastoreItem>
</file>

<file path=customXml/itemProps3.xml><?xml version="1.0" encoding="utf-8"?>
<ds:datastoreItem xmlns:ds="http://schemas.openxmlformats.org/officeDocument/2006/customXml" ds:itemID="{7D0803BD-8E09-4CA9-9026-2F5ADBE9B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83</Pages>
  <Words>7896</Words>
  <Characters>45010</Characters>
  <DocSecurity>0</DocSecurity>
  <Lines>375</Lines>
  <Paragraphs>105</Paragraphs>
  <ScaleCrop>false</ScaleCrop>
  <Company/>
  <LinksUpToDate>false</LinksUpToDate>
  <CharactersWithSpaces>52801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dcterms:created xsi:type="dcterms:W3CDTF">2026-09-09T14:55:00Z</dcterms:created>
  <dcterms:modified xsi:type="dcterms:W3CDTF">2026-09-14T02:34:00Z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eyJoZGlkIjoiOTM3NGFhY2M5OGY0MzJiYmQ0OGJmNWQ5NmQ4YTJlNzQiLCJ1c2VySWQiOiI1MzkyMTkzMjgifQ==</vt:lpwstr>
  </property>
  <property fmtid="{D5CDD505-2E9C-101B-9397-08002B2CF9AE}" pid="3" name="KSOProductBuildVer">
    <vt:lpwstr>2052-12.1.0.25865</vt:lpwstr>
  </property>
  <property fmtid="{D5CDD505-2E9C-101B-9397-08002B2CF9AE}" pid="4" name="ICV">
    <vt:lpwstr>1A428EF3BB58439E995F58F13F39036A_12</vt:lpwstr>
  </property>
</Properties>
</file>