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00ED7">
      <w:pPr>
        <w:spacing w:line="400" w:lineRule="exact"/>
        <w:jc w:val="center"/>
        <w:rPr>
          <w:rFonts w:ascii="宋体" w:hAnsi="宋体"/>
          <w:sz w:val="32"/>
          <w:szCs w:val="32"/>
        </w:rPr>
      </w:pPr>
    </w:p>
    <w:p w14:paraId="0B73839F">
      <w:pPr>
        <w:spacing w:line="400" w:lineRule="exact"/>
        <w:jc w:val="center"/>
        <w:rPr>
          <w:rFonts w:hint="eastAsia" w:ascii="宋体" w:hAnsi="宋体"/>
          <w:sz w:val="32"/>
          <w:szCs w:val="32"/>
        </w:rPr>
      </w:pPr>
      <w:r>
        <w:rPr>
          <w:rFonts w:hint="eastAsia" w:ascii="宋体" w:hAnsi="宋体"/>
          <w:sz w:val="32"/>
          <w:szCs w:val="32"/>
        </w:rPr>
        <w:t xml:space="preserve"> </w:t>
      </w:r>
    </w:p>
    <w:p w14:paraId="4ED9A657">
      <w:pPr>
        <w:spacing w:before="156" w:beforeLines="50"/>
        <w:jc w:val="center"/>
        <w:rPr>
          <w:rFonts w:hint="eastAsia" w:ascii="宋体" w:hAnsi="宋体"/>
          <w:sz w:val="72"/>
          <w:szCs w:val="72"/>
        </w:rPr>
      </w:pPr>
      <w:r>
        <w:rPr>
          <w:rFonts w:hint="eastAsia" w:ascii="宋体" w:hAnsi="宋体"/>
          <w:sz w:val="72"/>
          <w:szCs w:val="72"/>
        </w:rPr>
        <w:t>竞争性磋商文件</w:t>
      </w:r>
    </w:p>
    <w:p w14:paraId="04331DA9">
      <w:pPr>
        <w:snapToGrid w:val="0"/>
        <w:spacing w:before="156" w:beforeLines="50" w:line="360" w:lineRule="auto"/>
        <w:rPr>
          <w:rFonts w:hint="eastAsia" w:ascii="宋体" w:hAnsi="宋体"/>
          <w:sz w:val="30"/>
          <w:szCs w:val="30"/>
        </w:rPr>
      </w:pPr>
      <w:r>
        <w:rPr>
          <w:rFonts w:hint="eastAsia" w:ascii="宋体" w:hAnsi="宋体"/>
          <w:sz w:val="30"/>
          <w:szCs w:val="30"/>
        </w:rPr>
        <w:t xml:space="preserve"> </w:t>
      </w:r>
    </w:p>
    <w:p w14:paraId="0B81674F">
      <w:pPr>
        <w:pStyle w:val="19"/>
        <w:snapToGrid w:val="0"/>
        <w:spacing w:before="120" w:after="120" w:line="360" w:lineRule="auto"/>
        <w:ind w:firstLine="1494" w:firstLineChars="496"/>
        <w:rPr>
          <w:rFonts w:hint="eastAsia" w:hAnsi="宋体"/>
          <w:b/>
          <w:bCs/>
          <w:sz w:val="30"/>
          <w:szCs w:val="30"/>
        </w:rPr>
      </w:pPr>
      <w:r>
        <w:rPr>
          <w:rFonts w:hint="eastAsia" w:hAnsi="宋体"/>
          <w:b/>
          <w:bCs/>
          <w:sz w:val="30"/>
          <w:szCs w:val="30"/>
        </w:rPr>
        <w:t xml:space="preserve"> </w:t>
      </w:r>
    </w:p>
    <w:p w14:paraId="56CABDCB">
      <w:pPr>
        <w:pStyle w:val="19"/>
        <w:snapToGrid w:val="0"/>
        <w:spacing w:before="120" w:after="120" w:line="360" w:lineRule="auto"/>
        <w:ind w:firstLine="1494" w:firstLineChars="496"/>
        <w:rPr>
          <w:rFonts w:hint="eastAsia" w:hAnsi="宋体"/>
          <w:b/>
          <w:bCs/>
          <w:sz w:val="30"/>
          <w:szCs w:val="30"/>
        </w:rPr>
      </w:pPr>
      <w:r>
        <w:rPr>
          <w:rFonts w:hint="eastAsia" w:hAnsi="宋体"/>
          <w:b/>
          <w:bCs/>
          <w:sz w:val="30"/>
          <w:szCs w:val="30"/>
        </w:rPr>
        <w:t xml:space="preserve"> </w:t>
      </w:r>
    </w:p>
    <w:p w14:paraId="26A5A1E2">
      <w:pPr>
        <w:snapToGrid w:val="0"/>
        <w:spacing w:before="156" w:beforeLines="50" w:line="360" w:lineRule="auto"/>
        <w:ind w:firstLine="1274" w:firstLineChars="423"/>
        <w:rPr>
          <w:rFonts w:hint="eastAsia" w:ascii="宋体" w:hAnsi="宋体"/>
          <w:b/>
          <w:bCs/>
          <w:sz w:val="30"/>
          <w:szCs w:val="30"/>
          <w:lang w:val="en"/>
        </w:rPr>
      </w:pPr>
      <w:r>
        <w:rPr>
          <w:rFonts w:hint="eastAsia" w:ascii="宋体" w:hAnsi="宋体"/>
          <w:b/>
          <w:bCs/>
          <w:sz w:val="30"/>
          <w:szCs w:val="30"/>
        </w:rPr>
        <w:t>项目编号：</w:t>
      </w:r>
      <w:r>
        <w:rPr>
          <w:rFonts w:hint="eastAsia" w:ascii="宋体" w:hAnsi="宋体"/>
          <w:b/>
          <w:bCs/>
          <w:sz w:val="30"/>
          <w:szCs w:val="30"/>
          <w:lang w:val="en"/>
        </w:rPr>
        <w:t>GXZC2026-C3-001105-CGZX</w:t>
      </w:r>
    </w:p>
    <w:p w14:paraId="6F9437F8">
      <w:pPr>
        <w:snapToGrid w:val="0"/>
        <w:spacing w:before="156" w:beforeLines="50" w:line="360" w:lineRule="auto"/>
        <w:ind w:firstLine="1274" w:firstLineChars="423"/>
        <w:rPr>
          <w:rFonts w:hint="eastAsia" w:ascii="宋体" w:hAnsi="宋体"/>
          <w:b/>
          <w:bCs/>
          <w:sz w:val="30"/>
          <w:szCs w:val="30"/>
          <w:lang w:val="en"/>
        </w:rPr>
      </w:pPr>
      <w:r>
        <w:rPr>
          <w:rFonts w:hint="eastAsia" w:ascii="宋体" w:hAnsi="宋体"/>
          <w:b/>
          <w:bCs/>
          <w:sz w:val="30"/>
          <w:szCs w:val="30"/>
        </w:rPr>
        <w:t>项目名称：</w:t>
      </w:r>
      <w:r>
        <w:rPr>
          <w:rFonts w:hint="eastAsia" w:ascii="宋体" w:hAnsi="宋体" w:cs="Times New Roman"/>
          <w:b/>
          <w:bCs/>
          <w:kern w:val="2"/>
          <w:sz w:val="30"/>
          <w:szCs w:val="30"/>
          <w:lang w:val="en"/>
        </w:rPr>
        <w:t>南宁师范大学网络专线租赁服务采购</w:t>
      </w:r>
    </w:p>
    <w:p w14:paraId="0335A7E5">
      <w:pPr>
        <w:snapToGrid w:val="0"/>
        <w:spacing w:before="156" w:beforeLines="50" w:line="360" w:lineRule="auto"/>
        <w:ind w:left="370" w:hanging="370" w:hangingChars="123"/>
        <w:rPr>
          <w:rFonts w:hint="eastAsia" w:ascii="宋体" w:hAnsi="宋体"/>
          <w:b/>
          <w:bCs/>
          <w:sz w:val="30"/>
          <w:szCs w:val="30"/>
        </w:rPr>
      </w:pPr>
      <w:r>
        <w:rPr>
          <w:rFonts w:hint="eastAsia" w:ascii="宋体" w:hAnsi="宋体"/>
          <w:b/>
          <w:bCs/>
          <w:sz w:val="30"/>
          <w:szCs w:val="30"/>
        </w:rPr>
        <w:t xml:space="preserve">       </w:t>
      </w:r>
      <w:r>
        <w:rPr>
          <w:rFonts w:hint="eastAsia" w:ascii="宋体" w:hAnsi="宋体"/>
          <w:b/>
          <w:bCs/>
          <w:sz w:val="30"/>
          <w:szCs w:val="30"/>
          <w:lang w:val="en-US" w:eastAsia="zh-CN"/>
        </w:rPr>
        <w:t xml:space="preserve">  </w:t>
      </w:r>
      <w:r>
        <w:rPr>
          <w:rFonts w:hint="eastAsia" w:ascii="宋体" w:hAnsi="宋体"/>
          <w:b/>
          <w:bCs/>
          <w:sz w:val="30"/>
          <w:szCs w:val="30"/>
        </w:rPr>
        <w:t>采 购 人：</w:t>
      </w:r>
      <w:r>
        <w:rPr>
          <w:rFonts w:ascii="宋体" w:hAnsi="宋体"/>
          <w:b/>
          <w:bCs/>
          <w:sz w:val="30"/>
          <w:szCs w:val="30"/>
          <w:lang w:val="en"/>
        </w:rPr>
        <w:t>南宁师范大学</w:t>
      </w:r>
    </w:p>
    <w:p w14:paraId="7E374136">
      <w:pPr>
        <w:snapToGrid w:val="0"/>
        <w:spacing w:before="156" w:beforeLines="50" w:line="360" w:lineRule="auto"/>
        <w:ind w:firstLine="1274" w:firstLineChars="423"/>
        <w:rPr>
          <w:rFonts w:hint="eastAsia" w:ascii="宋体" w:hAnsi="宋体"/>
          <w:b/>
          <w:bCs/>
          <w:sz w:val="30"/>
          <w:szCs w:val="30"/>
        </w:rPr>
      </w:pPr>
    </w:p>
    <w:p w14:paraId="24E812FA">
      <w:pPr>
        <w:snapToGrid w:val="0"/>
        <w:spacing w:before="156" w:beforeLines="50" w:line="360" w:lineRule="auto"/>
        <w:ind w:firstLine="1274" w:firstLineChars="423"/>
        <w:rPr>
          <w:rFonts w:hint="eastAsia" w:ascii="宋体" w:hAnsi="宋体"/>
          <w:b/>
          <w:bCs/>
          <w:sz w:val="30"/>
          <w:szCs w:val="30"/>
          <w:lang w:val="en"/>
        </w:rPr>
      </w:pPr>
    </w:p>
    <w:p w14:paraId="66836295">
      <w:pPr>
        <w:snapToGrid w:val="0"/>
        <w:spacing w:before="156" w:beforeLines="50" w:line="360" w:lineRule="auto"/>
        <w:ind w:firstLine="1506" w:firstLineChars="500"/>
        <w:rPr>
          <w:rFonts w:hint="eastAsia" w:ascii="宋体" w:hAnsi="宋体"/>
          <w:b/>
          <w:bCs/>
          <w:sz w:val="30"/>
          <w:szCs w:val="30"/>
        </w:rPr>
      </w:pPr>
      <w:r>
        <w:rPr>
          <w:rFonts w:hint="eastAsia" w:ascii="宋体" w:hAnsi="宋体"/>
          <w:b/>
          <w:bCs/>
          <w:sz w:val="30"/>
          <w:szCs w:val="30"/>
        </w:rPr>
        <w:t xml:space="preserve"> </w:t>
      </w:r>
    </w:p>
    <w:p w14:paraId="5847E10A">
      <w:pPr>
        <w:snapToGrid w:val="0"/>
        <w:spacing w:before="156" w:beforeLines="50" w:line="360" w:lineRule="auto"/>
        <w:ind w:firstLine="1506" w:firstLineChars="500"/>
        <w:rPr>
          <w:rFonts w:hint="eastAsia" w:ascii="宋体" w:hAnsi="宋体"/>
          <w:b/>
          <w:bCs/>
          <w:sz w:val="30"/>
          <w:szCs w:val="30"/>
        </w:rPr>
      </w:pPr>
    </w:p>
    <w:p w14:paraId="0FD61777">
      <w:pPr>
        <w:snapToGrid w:val="0"/>
        <w:spacing w:before="156" w:beforeLines="50" w:line="360" w:lineRule="auto"/>
        <w:ind w:firstLine="1506" w:firstLineChars="500"/>
        <w:rPr>
          <w:rFonts w:hint="eastAsia" w:ascii="宋体" w:hAnsi="宋体"/>
          <w:b/>
          <w:bCs/>
          <w:sz w:val="30"/>
          <w:szCs w:val="30"/>
        </w:rPr>
      </w:pPr>
      <w:r>
        <w:rPr>
          <w:rFonts w:hint="eastAsia" w:ascii="宋体" w:hAnsi="宋体"/>
          <w:b/>
          <w:bCs/>
          <w:sz w:val="30"/>
          <w:szCs w:val="30"/>
        </w:rPr>
        <w:t>采购代理机构：广西壮族自治区政府采购中心</w:t>
      </w:r>
    </w:p>
    <w:p w14:paraId="7EF7F151">
      <w:pPr>
        <w:snapToGrid w:val="0"/>
        <w:spacing w:before="156" w:beforeLines="50" w:line="360" w:lineRule="auto"/>
        <w:jc w:val="center"/>
        <w:rPr>
          <w:rFonts w:ascii="宋体" w:hAnsi="宋体"/>
          <w:b/>
          <w:bCs/>
          <w:sz w:val="30"/>
          <w:szCs w:val="30"/>
        </w:rPr>
      </w:pPr>
      <w:r>
        <w:rPr>
          <w:rFonts w:hint="eastAsia" w:ascii="宋体" w:hAnsi="宋体"/>
          <w:b/>
          <w:bCs/>
          <w:sz w:val="30"/>
          <w:szCs w:val="30"/>
        </w:rPr>
        <w:t>2026年</w:t>
      </w:r>
      <w:r>
        <w:rPr>
          <w:rFonts w:hint="eastAsia" w:ascii="宋体" w:hAnsi="宋体"/>
          <w:b/>
          <w:bCs/>
          <w:sz w:val="30"/>
          <w:szCs w:val="30"/>
          <w:lang w:val="en-US" w:eastAsia="zh-CN"/>
        </w:rPr>
        <w:t>5</w:t>
      </w:r>
      <w:r>
        <w:rPr>
          <w:rFonts w:hint="eastAsia" w:ascii="宋体" w:hAnsi="宋体"/>
          <w:b/>
          <w:bCs/>
          <w:sz w:val="30"/>
          <w:szCs w:val="30"/>
        </w:rPr>
        <w:t>月</w:t>
      </w:r>
    </w:p>
    <w:p w14:paraId="5A3CD8DE">
      <w:pPr>
        <w:pStyle w:val="19"/>
        <w:spacing w:before="120" w:after="120" w:line="300" w:lineRule="exact"/>
        <w:rPr>
          <w:rFonts w:hint="eastAsia" w:ascii="仿宋" w:hAnsi="仿宋" w:cs="宋体"/>
          <w:kern w:val="0"/>
          <w:szCs w:val="21"/>
          <w:highlight w:val="yellow"/>
        </w:rPr>
      </w:pPr>
    </w:p>
    <w:p w14:paraId="799C26DD">
      <w:pPr>
        <w:pStyle w:val="19"/>
        <w:spacing w:before="120" w:after="120" w:line="300" w:lineRule="exact"/>
        <w:rPr>
          <w:rFonts w:hint="eastAsia" w:ascii="仿宋" w:hAnsi="仿宋" w:cs="宋体"/>
          <w:kern w:val="0"/>
          <w:szCs w:val="21"/>
          <w:highlight w:val="yellow"/>
        </w:rPr>
      </w:pPr>
    </w:p>
    <w:p w14:paraId="6D6714AB">
      <w:pPr>
        <w:pStyle w:val="19"/>
        <w:spacing w:before="120" w:after="120" w:line="300" w:lineRule="exact"/>
        <w:rPr>
          <w:rFonts w:hint="eastAsia" w:ascii="仿宋" w:hAnsi="仿宋" w:cs="宋体"/>
          <w:kern w:val="0"/>
          <w:szCs w:val="21"/>
          <w:highlight w:val="yellow"/>
        </w:rPr>
      </w:pPr>
    </w:p>
    <w:p w14:paraId="3A9A2617">
      <w:pPr>
        <w:spacing w:line="400" w:lineRule="exact"/>
        <w:jc w:val="center"/>
        <w:rPr>
          <w:rFonts w:hint="eastAsia" w:ascii="宋体" w:hAnsi="宋体"/>
          <w:b/>
          <w:bCs/>
          <w:sz w:val="32"/>
          <w:szCs w:val="32"/>
        </w:rPr>
      </w:pPr>
    </w:p>
    <w:p w14:paraId="6154D8CD">
      <w:pPr>
        <w:spacing w:line="400" w:lineRule="exact"/>
        <w:jc w:val="center"/>
        <w:rPr>
          <w:rFonts w:hint="eastAsia" w:ascii="宋体" w:hAnsi="宋体"/>
          <w:b/>
          <w:bCs/>
          <w:sz w:val="32"/>
          <w:szCs w:val="32"/>
        </w:rPr>
      </w:pPr>
    </w:p>
    <w:p w14:paraId="38FF0645">
      <w:pPr>
        <w:spacing w:line="400" w:lineRule="exact"/>
        <w:jc w:val="center"/>
        <w:rPr>
          <w:rFonts w:hint="eastAsia" w:ascii="宋体" w:hAnsi="宋体"/>
          <w:b/>
          <w:bCs/>
          <w:sz w:val="32"/>
          <w:szCs w:val="32"/>
        </w:rPr>
      </w:pPr>
    </w:p>
    <w:p w14:paraId="24518570">
      <w:pPr>
        <w:spacing w:line="400" w:lineRule="exact"/>
        <w:jc w:val="center"/>
        <w:rPr>
          <w:rFonts w:hint="eastAsia" w:ascii="宋体" w:hAnsi="宋体"/>
          <w:b/>
          <w:bCs/>
          <w:color w:val="000000" w:themeColor="text1"/>
          <w:sz w:val="32"/>
          <w:szCs w:val="32"/>
          <w14:textFill>
            <w14:solidFill>
              <w14:schemeClr w14:val="tx1"/>
            </w14:solidFill>
          </w14:textFill>
        </w:rPr>
        <w:sectPr>
          <w:footerReference r:id="rId6" w:type="first"/>
          <w:headerReference r:id="rId3" w:type="default"/>
          <w:headerReference r:id="rId4" w:type="even"/>
          <w:footerReference r:id="rId5" w:type="even"/>
          <w:pgSz w:w="11906" w:h="16838"/>
          <w:pgMar w:top="1247" w:right="1247" w:bottom="1247" w:left="1247" w:header="851" w:footer="992" w:gutter="0"/>
          <w:pgNumType w:start="0"/>
          <w:cols w:space="720" w:num="1"/>
          <w:titlePg/>
          <w:docGrid w:type="lines" w:linePitch="312" w:charSpace="0"/>
        </w:sectPr>
      </w:pPr>
    </w:p>
    <w:p w14:paraId="5A54E1C0">
      <w:pPr>
        <w:spacing w:line="400" w:lineRule="exact"/>
        <w:jc w:val="center"/>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目 录</w:t>
      </w:r>
    </w:p>
    <w:p w14:paraId="186F78D8">
      <w:pPr>
        <w:spacing w:line="400" w:lineRule="exact"/>
        <w:jc w:val="center"/>
        <w:rPr>
          <w:rFonts w:hint="eastAsia" w:ascii="宋体" w:hAnsi="宋体"/>
          <w:b/>
          <w:bCs/>
          <w:color w:val="000000" w:themeColor="text1"/>
          <w:sz w:val="32"/>
          <w:szCs w:val="32"/>
          <w14:textFill>
            <w14:solidFill>
              <w14:schemeClr w14:val="tx1"/>
            </w14:solidFill>
          </w14:textFill>
        </w:rPr>
      </w:pPr>
    </w:p>
    <w:p w14:paraId="29E2F6E4">
      <w:pPr>
        <w:pStyle w:val="26"/>
        <w:jc w:val="center"/>
        <w:rPr>
          <w:rFonts w:hint="eastAsia" w:ascii="宋体" w:hAnsi="宋体"/>
          <w:b/>
          <w:bCs/>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 \l "_Toc18481384#_Toc18481384" </w:instrText>
      </w:r>
      <w:r>
        <w:rPr>
          <w:color w:val="000000" w:themeColor="text1"/>
          <w14:textFill>
            <w14:solidFill>
              <w14:schemeClr w14:val="tx1"/>
            </w14:solidFill>
          </w14:textFill>
        </w:rPr>
        <w:fldChar w:fldCharType="separate"/>
      </w:r>
      <w:r>
        <w:rPr>
          <w:rStyle w:val="78"/>
          <w:rFonts w:hint="eastAsia" w:ascii="宋体" w:hAnsi="宋体"/>
          <w:b/>
          <w:bCs/>
          <w:color w:val="000000" w:themeColor="text1"/>
          <w:sz w:val="28"/>
          <w:szCs w:val="28"/>
          <w:u w:val="none"/>
          <w14:textFill>
            <w14:solidFill>
              <w14:schemeClr w14:val="tx1"/>
            </w14:solidFill>
          </w14:textFill>
        </w:rPr>
        <w:t>第一章  竞争性磋商公告</w:t>
      </w:r>
      <w:r>
        <w:rPr>
          <w:rStyle w:val="45"/>
          <w:rFonts w:hint="eastAsia" w:hAnsi="宋体"/>
          <w:b/>
          <w:bCs/>
          <w:color w:val="000000" w:themeColor="text1"/>
          <w:sz w:val="28"/>
          <w:szCs w:val="28"/>
          <w:u w:val="none"/>
          <w14:textFill>
            <w14:solidFill>
              <w14:schemeClr w14:val="tx1"/>
            </w14:solidFill>
          </w14:textFill>
        </w:rPr>
        <w:t>………………………………………2</w:t>
      </w:r>
      <w:r>
        <w:rPr>
          <w:color w:val="000000" w:themeColor="text1"/>
          <w14:textFill>
            <w14:solidFill>
              <w14:schemeClr w14:val="tx1"/>
            </w14:solidFill>
          </w14:textFill>
        </w:rPr>
        <w:fldChar w:fldCharType="end"/>
      </w:r>
    </w:p>
    <w:p w14:paraId="5B228CDD">
      <w:pPr>
        <w:pStyle w:val="26"/>
        <w:jc w:val="center"/>
        <w:rPr>
          <w:rFonts w:hint="eastAsia" w:ascii="宋体" w:hAnsi="宋体"/>
          <w:b/>
          <w:bCs/>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 \l "_Toc18481385#_Toc18481385" </w:instrText>
      </w:r>
      <w:r>
        <w:rPr>
          <w:color w:val="000000" w:themeColor="text1"/>
          <w14:textFill>
            <w14:solidFill>
              <w14:schemeClr w14:val="tx1"/>
            </w14:solidFill>
          </w14:textFill>
        </w:rPr>
        <w:fldChar w:fldCharType="separate"/>
      </w:r>
      <w:r>
        <w:rPr>
          <w:rStyle w:val="78"/>
          <w:rFonts w:hint="eastAsia" w:ascii="宋体" w:hAnsi="宋体"/>
          <w:b/>
          <w:bCs/>
          <w:color w:val="000000" w:themeColor="text1"/>
          <w:sz w:val="28"/>
          <w:szCs w:val="28"/>
          <w:u w:val="none"/>
          <w14:textFill>
            <w14:solidFill>
              <w14:schemeClr w14:val="tx1"/>
            </w14:solidFill>
          </w14:textFill>
        </w:rPr>
        <w:t>第二章  供应商须知</w:t>
      </w:r>
      <w:r>
        <w:rPr>
          <w:rStyle w:val="45"/>
          <w:rFonts w:hint="eastAsia" w:hAnsi="宋体"/>
          <w:b/>
          <w:bCs/>
          <w:color w:val="000000" w:themeColor="text1"/>
          <w:sz w:val="28"/>
          <w:szCs w:val="28"/>
          <w:u w:val="none"/>
          <w14:textFill>
            <w14:solidFill>
              <w14:schemeClr w14:val="tx1"/>
            </w14:solidFill>
          </w14:textFill>
        </w:rPr>
        <w:t>……………………………………………</w:t>
      </w:r>
      <w:r>
        <w:rPr>
          <w:color w:val="000000" w:themeColor="text1"/>
          <w14:textFill>
            <w14:solidFill>
              <w14:schemeClr w14:val="tx1"/>
            </w14:solidFill>
          </w14:textFill>
        </w:rPr>
        <w:fldChar w:fldCharType="end"/>
      </w:r>
      <w:r>
        <w:rPr>
          <w:rStyle w:val="45"/>
          <w:rFonts w:hint="eastAsia" w:hAnsi="宋体"/>
          <w:b/>
          <w:bCs/>
          <w:color w:val="000000" w:themeColor="text1"/>
          <w:sz w:val="28"/>
          <w:szCs w:val="28"/>
          <w:u w:val="none"/>
          <w14:textFill>
            <w14:solidFill>
              <w14:schemeClr w14:val="tx1"/>
            </w14:solidFill>
          </w14:textFill>
        </w:rPr>
        <w:t>6</w:t>
      </w:r>
    </w:p>
    <w:p w14:paraId="5D42721F">
      <w:pPr>
        <w:pStyle w:val="26"/>
        <w:jc w:val="center"/>
        <w:rPr>
          <w:rFonts w:hint="default" w:ascii="宋体" w:hAnsi="宋体" w:eastAsia="宋体"/>
          <w:b/>
          <w:bCs/>
          <w:color w:val="000000" w:themeColor="text1"/>
          <w:sz w:val="28"/>
          <w:szCs w:val="28"/>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 \l "_Toc18481386#_Toc18481386" </w:instrText>
      </w:r>
      <w:r>
        <w:rPr>
          <w:color w:val="000000" w:themeColor="text1"/>
          <w14:textFill>
            <w14:solidFill>
              <w14:schemeClr w14:val="tx1"/>
            </w14:solidFill>
          </w14:textFill>
        </w:rPr>
        <w:fldChar w:fldCharType="separate"/>
      </w:r>
      <w:r>
        <w:rPr>
          <w:rStyle w:val="78"/>
          <w:rFonts w:hint="eastAsia" w:ascii="宋体" w:hAnsi="宋体"/>
          <w:b/>
          <w:bCs/>
          <w:color w:val="000000" w:themeColor="text1"/>
          <w:sz w:val="28"/>
          <w:szCs w:val="28"/>
          <w:u w:val="none"/>
          <w14:textFill>
            <w14:solidFill>
              <w14:schemeClr w14:val="tx1"/>
            </w14:solidFill>
          </w14:textFill>
        </w:rPr>
        <w:t>第三章  采购</w:t>
      </w:r>
      <w:bookmarkStart w:id="0" w:name="_Hlt106788114"/>
      <w:r>
        <w:rPr>
          <w:rStyle w:val="78"/>
          <w:rFonts w:hint="eastAsia" w:ascii="宋体" w:hAnsi="宋体"/>
          <w:b/>
          <w:bCs/>
          <w:color w:val="000000" w:themeColor="text1"/>
          <w:sz w:val="28"/>
          <w:szCs w:val="28"/>
          <w:u w:val="none"/>
          <w14:textFill>
            <w14:solidFill>
              <w14:schemeClr w14:val="tx1"/>
            </w14:solidFill>
          </w14:textFill>
        </w:rPr>
        <w:t>需</w:t>
      </w:r>
      <w:bookmarkEnd w:id="0"/>
      <w:r>
        <w:rPr>
          <w:rStyle w:val="78"/>
          <w:rFonts w:hint="eastAsia" w:ascii="宋体" w:hAnsi="宋体"/>
          <w:b/>
          <w:bCs/>
          <w:color w:val="000000" w:themeColor="text1"/>
          <w:sz w:val="28"/>
          <w:szCs w:val="28"/>
          <w:u w:val="none"/>
          <w14:textFill>
            <w14:solidFill>
              <w14:schemeClr w14:val="tx1"/>
            </w14:solidFill>
          </w14:textFill>
        </w:rPr>
        <w:t>求</w:t>
      </w:r>
      <w:r>
        <w:rPr>
          <w:rStyle w:val="45"/>
          <w:rFonts w:hint="eastAsia" w:hAnsi="宋体"/>
          <w:b/>
          <w:bCs/>
          <w:color w:val="000000" w:themeColor="text1"/>
          <w:sz w:val="28"/>
          <w:szCs w:val="28"/>
          <w:u w:val="none"/>
          <w14:textFill>
            <w14:solidFill>
              <w14:schemeClr w14:val="tx1"/>
            </w14:solidFill>
          </w14:textFill>
        </w:rPr>
        <w:t>………………………………………………</w:t>
      </w:r>
      <w:r>
        <w:rPr>
          <w:color w:val="000000" w:themeColor="text1"/>
          <w14:textFill>
            <w14:solidFill>
              <w14:schemeClr w14:val="tx1"/>
            </w14:solidFill>
          </w14:textFill>
        </w:rPr>
        <w:fldChar w:fldCharType="end"/>
      </w:r>
      <w:r>
        <w:rPr>
          <w:rStyle w:val="45"/>
          <w:rFonts w:hint="eastAsia" w:hAnsi="宋体"/>
          <w:b/>
          <w:bCs/>
          <w:color w:val="000000" w:themeColor="text1"/>
          <w:sz w:val="28"/>
          <w:szCs w:val="28"/>
          <w:u w:val="none"/>
          <w:lang w:val="en-US" w:eastAsia="zh-CN"/>
          <w14:textFill>
            <w14:solidFill>
              <w14:schemeClr w14:val="tx1"/>
            </w14:solidFill>
          </w14:textFill>
        </w:rPr>
        <w:t>19</w:t>
      </w:r>
    </w:p>
    <w:p w14:paraId="4542E9AF">
      <w:pPr>
        <w:pStyle w:val="26"/>
        <w:jc w:val="center"/>
        <w:rPr>
          <w:rFonts w:hint="default" w:ascii="宋体" w:hAnsi="宋体" w:eastAsia="宋体"/>
          <w:b/>
          <w:bCs/>
          <w:color w:val="000000" w:themeColor="text1"/>
          <w:sz w:val="28"/>
          <w:szCs w:val="28"/>
          <w:lang w:val="en-US" w:eastAsia="zh-CN"/>
          <w14:textFill>
            <w14:solidFill>
              <w14:schemeClr w14:val="tx1"/>
            </w14:solidFill>
          </w14:textFill>
        </w:rPr>
      </w:pPr>
      <w:r>
        <w:rPr>
          <w:rStyle w:val="45"/>
          <w:rFonts w:hint="eastAsia" w:hAnsi="宋体"/>
          <w:b/>
          <w:bCs/>
          <w:color w:val="000000" w:themeColor="text1"/>
          <w:sz w:val="28"/>
          <w:szCs w:val="28"/>
          <w:u w:val="none"/>
          <w14:textFill>
            <w14:solidFill>
              <w14:schemeClr w14:val="tx1"/>
            </w14:solidFill>
          </w14:textFill>
        </w:rPr>
        <w:fldChar w:fldCharType="begin"/>
      </w:r>
      <w:r>
        <w:rPr>
          <w:rStyle w:val="45"/>
          <w:rFonts w:hint="eastAsia" w:hAnsi="宋体"/>
          <w:b/>
          <w:bCs/>
          <w:color w:val="000000" w:themeColor="text1"/>
          <w:sz w:val="28"/>
          <w:szCs w:val="28"/>
          <w:u w:val="none"/>
          <w14:textFill>
            <w14:solidFill>
              <w14:schemeClr w14:val="tx1"/>
            </w14:solidFill>
          </w14:textFill>
        </w:rPr>
        <w:instrText xml:space="preserve"> HYPERLINK "" \l "_Toc18481387#_Toc18481387" </w:instrText>
      </w:r>
      <w:r>
        <w:rPr>
          <w:rStyle w:val="45"/>
          <w:rFonts w:hint="eastAsia" w:hAnsi="宋体"/>
          <w:b/>
          <w:bCs/>
          <w:color w:val="000000" w:themeColor="text1"/>
          <w:sz w:val="28"/>
          <w:szCs w:val="28"/>
          <w:u w:val="none"/>
          <w14:textFill>
            <w14:solidFill>
              <w14:schemeClr w14:val="tx1"/>
            </w14:solidFill>
          </w14:textFill>
        </w:rPr>
        <w:fldChar w:fldCharType="separate"/>
      </w:r>
      <w:r>
        <w:rPr>
          <w:rStyle w:val="45"/>
          <w:rFonts w:hint="eastAsia" w:hAnsi="宋体"/>
          <w:b/>
          <w:bCs/>
          <w:color w:val="000000" w:themeColor="text1"/>
          <w:sz w:val="28"/>
          <w:szCs w:val="28"/>
          <w:u w:val="none"/>
          <w14:textFill>
            <w14:solidFill>
              <w14:schemeClr w14:val="tx1"/>
            </w14:solidFill>
          </w14:textFill>
        </w:rPr>
        <w:t>第四章  竞争性磋商响应文件格式……………………………</w:t>
      </w:r>
      <w:r>
        <w:rPr>
          <w:rStyle w:val="45"/>
          <w:rFonts w:hint="eastAsia" w:hAnsi="宋体"/>
          <w:b/>
          <w:bCs/>
          <w:color w:val="000000" w:themeColor="text1"/>
          <w:sz w:val="28"/>
          <w:szCs w:val="28"/>
          <w:u w:val="none"/>
          <w14:textFill>
            <w14:solidFill>
              <w14:schemeClr w14:val="tx1"/>
            </w14:solidFill>
          </w14:textFill>
        </w:rPr>
        <w:fldChar w:fldCharType="end"/>
      </w:r>
      <w:r>
        <w:rPr>
          <w:rStyle w:val="45"/>
          <w:rFonts w:hint="eastAsia" w:hAnsi="宋体"/>
          <w:b/>
          <w:bCs/>
          <w:color w:val="000000" w:themeColor="text1"/>
          <w:sz w:val="28"/>
          <w:szCs w:val="28"/>
          <w:u w:val="none"/>
          <w:lang w:val="en-US" w:eastAsia="zh-CN"/>
          <w14:textFill>
            <w14:solidFill>
              <w14:schemeClr w14:val="tx1"/>
            </w14:solidFill>
          </w14:textFill>
        </w:rPr>
        <w:t>31</w:t>
      </w:r>
    </w:p>
    <w:p w14:paraId="7D9AB4E5">
      <w:pPr>
        <w:pStyle w:val="26"/>
        <w:jc w:val="center"/>
        <w:rPr>
          <w:rFonts w:hint="default" w:ascii="宋体" w:hAnsi="宋体" w:eastAsia="宋体"/>
          <w:b/>
          <w:bCs/>
          <w:color w:val="000000" w:themeColor="text1"/>
          <w:sz w:val="28"/>
          <w:szCs w:val="28"/>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 \l "_Toc18481388#_Toc18481388" </w:instrText>
      </w:r>
      <w:r>
        <w:rPr>
          <w:color w:val="000000" w:themeColor="text1"/>
          <w14:textFill>
            <w14:solidFill>
              <w14:schemeClr w14:val="tx1"/>
            </w14:solidFill>
          </w14:textFill>
        </w:rPr>
        <w:fldChar w:fldCharType="separate"/>
      </w:r>
      <w:r>
        <w:rPr>
          <w:rStyle w:val="78"/>
          <w:rFonts w:hint="eastAsia" w:ascii="宋体" w:hAnsi="宋体"/>
          <w:b/>
          <w:bCs/>
          <w:color w:val="000000" w:themeColor="text1"/>
          <w:sz w:val="28"/>
          <w:szCs w:val="28"/>
          <w:u w:val="none"/>
          <w14:textFill>
            <w14:solidFill>
              <w14:schemeClr w14:val="tx1"/>
            </w14:solidFill>
          </w14:textFill>
        </w:rPr>
        <w:t>第五章  合同主要条款</w:t>
      </w:r>
      <w:r>
        <w:rPr>
          <w:rStyle w:val="45"/>
          <w:rFonts w:hint="eastAsia" w:hAnsi="宋体"/>
          <w:b/>
          <w:bCs/>
          <w:color w:val="000000" w:themeColor="text1"/>
          <w:sz w:val="28"/>
          <w:szCs w:val="28"/>
          <w:u w:val="none"/>
          <w14:textFill>
            <w14:solidFill>
              <w14:schemeClr w14:val="tx1"/>
            </w14:solidFill>
          </w14:textFill>
        </w:rPr>
        <w:t>…………………………………………</w:t>
      </w:r>
      <w:r>
        <w:rPr>
          <w:color w:val="000000" w:themeColor="text1"/>
          <w14:textFill>
            <w14:solidFill>
              <w14:schemeClr w14:val="tx1"/>
            </w14:solidFill>
          </w14:textFill>
        </w:rPr>
        <w:fldChar w:fldCharType="end"/>
      </w:r>
      <w:r>
        <w:rPr>
          <w:rStyle w:val="45"/>
          <w:rFonts w:hint="eastAsia" w:hAnsi="宋体"/>
          <w:b/>
          <w:bCs/>
          <w:color w:val="000000" w:themeColor="text1"/>
          <w:sz w:val="28"/>
          <w:szCs w:val="28"/>
          <w:u w:val="none"/>
          <w:lang w:val="en-US" w:eastAsia="zh-CN"/>
          <w14:textFill>
            <w14:solidFill>
              <w14:schemeClr w14:val="tx1"/>
            </w14:solidFill>
          </w14:textFill>
        </w:rPr>
        <w:t>40</w:t>
      </w:r>
    </w:p>
    <w:p w14:paraId="272B8A77">
      <w:pPr>
        <w:pStyle w:val="26"/>
        <w:jc w:val="center"/>
        <w:rPr>
          <w:rFonts w:hint="default" w:ascii="宋体" w:hAnsi="宋体" w:eastAsia="宋体"/>
          <w:b/>
          <w:bCs/>
          <w:color w:val="000000" w:themeColor="text1"/>
          <w:sz w:val="28"/>
          <w:szCs w:val="28"/>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 \l "_Toc18481389#_Toc18481389" </w:instrText>
      </w:r>
      <w:r>
        <w:rPr>
          <w:color w:val="000000" w:themeColor="text1"/>
          <w14:textFill>
            <w14:solidFill>
              <w14:schemeClr w14:val="tx1"/>
            </w14:solidFill>
          </w14:textFill>
        </w:rPr>
        <w:fldChar w:fldCharType="separate"/>
      </w:r>
      <w:r>
        <w:rPr>
          <w:rStyle w:val="78"/>
          <w:rFonts w:hint="eastAsia" w:ascii="宋体" w:hAnsi="宋体"/>
          <w:b/>
          <w:bCs/>
          <w:color w:val="000000" w:themeColor="text1"/>
          <w:sz w:val="28"/>
          <w:szCs w:val="28"/>
          <w:u w:val="none"/>
          <w14:textFill>
            <w14:solidFill>
              <w14:schemeClr w14:val="tx1"/>
            </w14:solidFill>
          </w14:textFill>
        </w:rPr>
        <w:t>第六章  评审方法及评分标准</w:t>
      </w:r>
      <w:r>
        <w:rPr>
          <w:rStyle w:val="45"/>
          <w:rFonts w:hint="eastAsia" w:hAnsi="宋体"/>
          <w:b/>
          <w:bCs/>
          <w:color w:val="000000" w:themeColor="text1"/>
          <w:sz w:val="28"/>
          <w:szCs w:val="28"/>
          <w:u w:val="none"/>
          <w14:textFill>
            <w14:solidFill>
              <w14:schemeClr w14:val="tx1"/>
            </w14:solidFill>
          </w14:textFill>
        </w:rPr>
        <w:t>…………………………………</w:t>
      </w:r>
      <w:r>
        <w:rPr>
          <w:color w:val="000000" w:themeColor="text1"/>
          <w14:textFill>
            <w14:solidFill>
              <w14:schemeClr w14:val="tx1"/>
            </w14:solidFill>
          </w14:textFill>
        </w:rPr>
        <w:fldChar w:fldCharType="end"/>
      </w:r>
      <w:r>
        <w:rPr>
          <w:rStyle w:val="45"/>
          <w:rFonts w:hint="eastAsia" w:hAnsi="宋体"/>
          <w:b/>
          <w:bCs/>
          <w:color w:val="000000" w:themeColor="text1"/>
          <w:sz w:val="28"/>
          <w:szCs w:val="28"/>
          <w:u w:val="none"/>
          <w:lang w:val="en-US" w:eastAsia="zh-CN"/>
          <w14:textFill>
            <w14:solidFill>
              <w14:schemeClr w14:val="tx1"/>
            </w14:solidFill>
          </w14:textFill>
        </w:rPr>
        <w:t>48</w:t>
      </w:r>
    </w:p>
    <w:p w14:paraId="1EE02686">
      <w:pPr>
        <w:spacing w:line="400" w:lineRule="exact"/>
        <w:jc w:val="center"/>
        <w:rPr>
          <w:rFonts w:hint="eastAsia"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 xml:space="preserve"> </w:t>
      </w:r>
    </w:p>
    <w:p w14:paraId="3030F94A">
      <w:pPr>
        <w:pStyle w:val="2"/>
        <w:keepLines w:val="0"/>
        <w:pageBreakBefore/>
        <w:spacing w:line="280" w:lineRule="exact"/>
        <w:jc w:val="center"/>
        <w:rPr>
          <w:rFonts w:hint="eastAsia" w:ascii="宋体" w:hAnsi="宋体"/>
          <w:color w:val="000000" w:themeColor="text1"/>
          <w14:textFill>
            <w14:solidFill>
              <w14:schemeClr w14:val="tx1"/>
            </w14:solidFill>
          </w14:textFill>
        </w:rPr>
      </w:pPr>
      <w:bookmarkStart w:id="1" w:name="_Toc18481384"/>
      <w:bookmarkEnd w:id="1"/>
      <w:r>
        <w:rPr>
          <w:rFonts w:hint="eastAsia" w:ascii="宋体" w:hAnsi="宋体"/>
          <w:color w:val="000000" w:themeColor="text1"/>
          <w14:textFill>
            <w14:solidFill>
              <w14:schemeClr w14:val="tx1"/>
            </w14:solidFill>
          </w14:textFill>
        </w:rPr>
        <w:t>第一章  竞争性磋商公告</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14:paraId="21D1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tcBorders>
              <w:top w:val="single" w:color="auto" w:sz="4" w:space="0"/>
              <w:left w:val="single" w:color="auto" w:sz="4" w:space="0"/>
              <w:bottom w:val="single" w:color="auto" w:sz="4" w:space="0"/>
              <w:right w:val="single" w:color="auto" w:sz="4" w:space="0"/>
            </w:tcBorders>
            <w:noWrap w:val="0"/>
            <w:vAlign w:val="top"/>
          </w:tcPr>
          <w:p w14:paraId="1F4D11BE">
            <w:pPr>
              <w:spacing w:line="380" w:lineRule="exact"/>
              <w:rPr>
                <w:rFonts w:hint="eastAsia" w:ascii="宋体" w:hAnsi="宋体" w:eastAsia="宋体" w:cs="Times New Roman"/>
                <w:bCs/>
                <w:color w:val="000000" w:themeColor="text1"/>
                <w:kern w:val="0"/>
                <w14:textFill>
                  <w14:solidFill>
                    <w14:schemeClr w14:val="tx1"/>
                  </w14:solidFill>
                </w14:textFill>
              </w:rPr>
            </w:pPr>
            <w:r>
              <w:rPr>
                <w:rFonts w:hint="eastAsia" w:ascii="宋体" w:hAnsi="宋体" w:eastAsia="宋体" w:cs="Times New Roman"/>
                <w:bCs/>
                <w:color w:val="000000" w:themeColor="text1"/>
                <w:kern w:val="0"/>
                <w14:textFill>
                  <w14:solidFill>
                    <w14:schemeClr w14:val="tx1"/>
                  </w14:solidFill>
                </w14:textFill>
              </w:rPr>
              <w:t xml:space="preserve">项目概况                                                    </w:t>
            </w:r>
          </w:p>
          <w:p w14:paraId="2A267843">
            <w:pPr>
              <w:spacing w:line="380" w:lineRule="exact"/>
              <w:ind w:firstLine="420" w:firstLineChars="200"/>
              <w:rPr>
                <w:rFonts w:ascii="宋体" w:hAnsi="宋体" w:eastAsia="宋体" w:cs="Times New Roman"/>
                <w:bCs/>
                <w:color w:val="000000" w:themeColor="text1"/>
                <w:kern w:val="0"/>
                <w14:textFill>
                  <w14:solidFill>
                    <w14:schemeClr w14:val="tx1"/>
                  </w14:solidFill>
                </w14:textFill>
              </w:rPr>
            </w:pPr>
            <w:r>
              <w:rPr>
                <w:rFonts w:hint="eastAsia" w:ascii="宋体" w:hAnsi="宋体" w:cs="Times New Roman"/>
                <w:bCs/>
                <w:color w:val="000000" w:themeColor="text1"/>
                <w:kern w:val="0"/>
                <w:lang w:val="en"/>
                <w14:textFill>
                  <w14:solidFill>
                    <w14:schemeClr w14:val="tx1"/>
                  </w14:solidFill>
                </w14:textFill>
              </w:rPr>
              <w:t>南宁师范大学网络专线租赁服务采</w:t>
            </w:r>
            <w:r>
              <w:rPr>
                <w:rFonts w:cs="宋体"/>
                <w:color w:val="000000" w:themeColor="text1"/>
                <w:kern w:val="0"/>
                <w:lang w:val="en"/>
                <w14:textFill>
                  <w14:solidFill>
                    <w14:schemeClr w14:val="tx1"/>
                  </w14:solidFill>
                </w14:textFill>
              </w:rPr>
              <w:t>购</w:t>
            </w:r>
            <w:r>
              <w:rPr>
                <w:rFonts w:hint="eastAsia" w:ascii="宋体" w:hAnsi="宋体" w:eastAsia="宋体" w:cs="Times New Roman"/>
                <w:bCs/>
                <w:color w:val="000000" w:themeColor="text1"/>
                <w:kern w:val="0"/>
                <w14:textFill>
                  <w14:solidFill>
                    <w14:schemeClr w14:val="tx1"/>
                  </w14:solidFill>
                </w14:textFill>
              </w:rPr>
              <w:t>的潜在供应商在广西政府采购云平台（</w:t>
            </w:r>
            <w:r>
              <w:rPr>
                <w:rFonts w:hint="eastAsia" w:ascii="宋体" w:hAnsi="宋体" w:eastAsia="宋体" w:cs="Times New Roman"/>
                <w:b/>
                <w:color w:val="000000" w:themeColor="text1"/>
                <w:kern w:val="0"/>
                <w14:textFill>
                  <w14:solidFill>
                    <w14:schemeClr w14:val="tx1"/>
                  </w14:solidFill>
                </w14:textFill>
              </w:rPr>
              <w:t xml:space="preserve">网址： </w:t>
            </w:r>
            <w:r>
              <w:rPr>
                <w:rFonts w:hint="eastAsia" w:ascii="宋体" w:hAnsi="宋体" w:eastAsia="宋体" w:cs="Times New Roman"/>
                <w:b/>
                <w:color w:val="000000" w:themeColor="text1"/>
                <w:kern w:val="0"/>
                <w14:textFill>
                  <w14:solidFill>
                    <w14:schemeClr w14:val="tx1"/>
                  </w14:solidFill>
                </w14:textFill>
              </w:rPr>
              <w:fldChar w:fldCharType="begin"/>
            </w:r>
            <w:r>
              <w:rPr>
                <w:rFonts w:hint="eastAsia" w:ascii="宋体" w:hAnsi="宋体" w:eastAsia="宋体" w:cs="Times New Roman"/>
                <w:b/>
                <w:color w:val="000000" w:themeColor="text1"/>
                <w:kern w:val="0"/>
                <w14:textFill>
                  <w14:solidFill>
                    <w14:schemeClr w14:val="tx1"/>
                  </w14:solidFill>
                </w14:textFill>
              </w:rPr>
              <w:instrText xml:space="preserve"> HYPERLINK "http://www.zcygov.cn）获取采购文件，并于2021年" </w:instrText>
            </w:r>
            <w:r>
              <w:rPr>
                <w:rFonts w:hint="eastAsia" w:ascii="宋体" w:hAnsi="宋体" w:eastAsia="宋体" w:cs="Times New Roman"/>
                <w:b/>
                <w:color w:val="000000" w:themeColor="text1"/>
                <w:kern w:val="0"/>
                <w14:textFill>
                  <w14:solidFill>
                    <w14:schemeClr w14:val="tx1"/>
                  </w14:solidFill>
                </w14:textFill>
              </w:rPr>
              <w:fldChar w:fldCharType="separate"/>
            </w:r>
            <w:r>
              <w:rPr>
                <w:rFonts w:hint="eastAsia" w:ascii="宋体" w:hAnsi="宋体" w:eastAsia="宋体" w:cs="Times New Roman"/>
                <w:b/>
                <w:color w:val="000000" w:themeColor="text1"/>
                <w:kern w:val="0"/>
                <w14:textFill>
                  <w14:solidFill>
                    <w14:schemeClr w14:val="tx1"/>
                  </w14:solidFill>
                </w14:textFill>
              </w:rPr>
              <w:t>http://www.gcy.</w:t>
            </w:r>
            <w:r>
              <w:rPr>
                <w:rFonts w:hint="eastAsia" w:ascii="宋体" w:hAnsi="宋体" w:eastAsia="宋体" w:cs="Times New Roman"/>
                <w:b/>
                <w:color w:val="000000" w:themeColor="text1"/>
                <w:kern w:val="0"/>
                <w:lang w:val="en"/>
                <w14:textFill>
                  <w14:solidFill>
                    <w14:schemeClr w14:val="tx1"/>
                  </w14:solidFill>
                </w14:textFill>
              </w:rPr>
              <w:t>zfcg.gxzf.gov.</w:t>
            </w:r>
            <w:r>
              <w:rPr>
                <w:rFonts w:hint="eastAsia" w:ascii="宋体" w:hAnsi="宋体" w:eastAsia="宋体" w:cs="Times New Roman"/>
                <w:b/>
                <w:color w:val="000000" w:themeColor="text1"/>
                <w:kern w:val="0"/>
                <w14:textFill>
                  <w14:solidFill>
                    <w14:schemeClr w14:val="tx1"/>
                  </w14:solidFill>
                </w14:textFill>
              </w:rPr>
              <w:t>cn</w:t>
            </w:r>
            <w:r>
              <w:rPr>
                <w:rFonts w:hint="eastAsia" w:ascii="宋体" w:hAnsi="宋体" w:eastAsia="宋体" w:cs="Times New Roman"/>
                <w:b/>
                <w:color w:val="000000" w:themeColor="text1"/>
                <w:kern w:val="0"/>
                <w:lang w:val="en"/>
                <w14:textFill>
                  <w14:solidFill>
                    <w14:schemeClr w14:val="tx1"/>
                  </w14:solidFill>
                </w14:textFill>
              </w:rPr>
              <w:t>/</w:t>
            </w:r>
            <w:r>
              <w:rPr>
                <w:rFonts w:hint="eastAsia" w:ascii="宋体" w:hAnsi="宋体" w:eastAsia="宋体" w:cs="Times New Roman"/>
                <w:b/>
                <w:color w:val="000000" w:themeColor="text1"/>
                <w:kern w:val="0"/>
                <w14:textFill>
                  <w14:solidFill>
                    <w14:schemeClr w14:val="tx1"/>
                  </w14:solidFill>
                </w14:textFill>
              </w:rPr>
              <w:t>）</w:t>
            </w:r>
            <w:r>
              <w:rPr>
                <w:rFonts w:hint="eastAsia" w:ascii="宋体" w:hAnsi="宋体" w:eastAsia="宋体" w:cs="Times New Roman"/>
                <w:bCs/>
                <w:color w:val="000000" w:themeColor="text1"/>
                <w:kern w:val="0"/>
                <w14:textFill>
                  <w14:solidFill>
                    <w14:schemeClr w14:val="tx1"/>
                  </w14:solidFill>
                </w14:textFill>
              </w:rPr>
              <w:t>获取采购文件</w:t>
            </w:r>
            <w:r>
              <w:rPr>
                <w:rFonts w:hint="eastAsia" w:ascii="宋体" w:hAnsi="宋体" w:eastAsia="宋体" w:cs="Times New Roman"/>
                <w:b/>
                <w:color w:val="000000" w:themeColor="text1"/>
                <w:kern w:val="0"/>
                <w14:textFill>
                  <w14:solidFill>
                    <w14:schemeClr w14:val="tx1"/>
                  </w14:solidFill>
                </w14:textFill>
              </w:rPr>
              <w:t>，</w:t>
            </w:r>
            <w:r>
              <w:rPr>
                <w:rFonts w:hint="eastAsia" w:ascii="宋体" w:hAnsi="宋体" w:eastAsia="宋体" w:cs="Times New Roman"/>
                <w:bCs/>
                <w:color w:val="000000" w:themeColor="text1"/>
                <w:kern w:val="0"/>
                <w14:textFill>
                  <w14:solidFill>
                    <w14:schemeClr w14:val="tx1"/>
                  </w14:solidFill>
                </w14:textFill>
              </w:rPr>
              <w:t>并于</w:t>
            </w:r>
            <w:r>
              <w:rPr>
                <w:rFonts w:hint="eastAsia" w:ascii="宋体" w:hAnsi="宋体" w:eastAsia="宋体" w:cs="Times New Roman"/>
                <w:b/>
                <w:color w:val="000000" w:themeColor="text1"/>
                <w:kern w:val="0"/>
                <w14:textFill>
                  <w14:solidFill>
                    <w14:schemeClr w14:val="tx1"/>
                  </w14:solidFill>
                </w14:textFill>
              </w:rPr>
              <w:t>2026年</w:t>
            </w:r>
            <w:r>
              <w:rPr>
                <w:rFonts w:hint="eastAsia" w:ascii="宋体" w:hAnsi="宋体" w:eastAsia="宋体" w:cs="Times New Roman"/>
                <w:b/>
                <w:color w:val="000000" w:themeColor="text1"/>
                <w:kern w:val="0"/>
                <w14:textFill>
                  <w14:solidFill>
                    <w14:schemeClr w14:val="tx1"/>
                  </w14:solidFill>
                </w14:textFill>
              </w:rPr>
              <w:fldChar w:fldCharType="end"/>
            </w:r>
            <w:r>
              <w:rPr>
                <w:rFonts w:hint="eastAsia" w:ascii="宋体" w:hAnsi="宋体" w:cs="Times New Roman"/>
                <w:b/>
                <w:color w:val="000000" w:themeColor="text1"/>
                <w:kern w:val="0"/>
                <w:lang w:val="en-US" w:eastAsia="zh-CN"/>
                <w14:textFill>
                  <w14:solidFill>
                    <w14:schemeClr w14:val="tx1"/>
                  </w14:solidFill>
                </w14:textFill>
              </w:rPr>
              <w:t>5</w:t>
            </w:r>
            <w:r>
              <w:rPr>
                <w:rFonts w:hint="eastAsia" w:ascii="宋体" w:hAnsi="宋体" w:eastAsia="宋体" w:cs="Times New Roman"/>
                <w:b/>
                <w:color w:val="000000" w:themeColor="text1"/>
                <w:kern w:val="0"/>
                <w14:textFill>
                  <w14:solidFill>
                    <w14:schemeClr w14:val="tx1"/>
                  </w14:solidFill>
                </w14:textFill>
              </w:rPr>
              <w:t>月</w:t>
            </w:r>
            <w:r>
              <w:rPr>
                <w:rFonts w:hint="eastAsia" w:ascii="宋体" w:hAnsi="宋体" w:cs="Times New Roman"/>
                <w:b/>
                <w:color w:val="000000" w:themeColor="text1"/>
                <w:kern w:val="0"/>
                <w:lang w:val="en-US" w:eastAsia="zh-CN"/>
                <w14:textFill>
                  <w14:solidFill>
                    <w14:schemeClr w14:val="tx1"/>
                  </w14:solidFill>
                </w14:textFill>
              </w:rPr>
              <w:t>18</w:t>
            </w:r>
            <w:r>
              <w:rPr>
                <w:rFonts w:hint="eastAsia" w:ascii="宋体" w:hAnsi="宋体" w:eastAsia="宋体" w:cs="Times New Roman"/>
                <w:b/>
                <w:color w:val="000000" w:themeColor="text1"/>
                <w:kern w:val="0"/>
                <w14:textFill>
                  <w14:solidFill>
                    <w14:schemeClr w14:val="tx1"/>
                  </w14:solidFill>
                </w14:textFill>
              </w:rPr>
              <w:t>日 10:00（北京时间）</w:t>
            </w:r>
            <w:r>
              <w:rPr>
                <w:rFonts w:hint="eastAsia" w:ascii="宋体" w:hAnsi="宋体" w:eastAsia="宋体" w:cs="Times New Roman"/>
                <w:bCs/>
                <w:color w:val="000000" w:themeColor="text1"/>
                <w:kern w:val="0"/>
                <w14:textFill>
                  <w14:solidFill>
                    <w14:schemeClr w14:val="tx1"/>
                  </w14:solidFill>
                </w14:textFill>
              </w:rPr>
              <w:t>前提交响应文件。</w:t>
            </w:r>
          </w:p>
        </w:tc>
      </w:tr>
    </w:tbl>
    <w:p w14:paraId="0EDD351A">
      <w:pPr>
        <w:spacing w:line="440" w:lineRule="exact"/>
        <w:ind w:firstLine="420" w:firstLineChars="200"/>
        <w:rPr>
          <w:rFonts w:ascii="宋体" w:hAnsi="宋体"/>
          <w:color w:val="000000" w:themeColor="text1"/>
          <w14:textFill>
            <w14:solidFill>
              <w14:schemeClr w14:val="tx1"/>
            </w14:solidFill>
          </w14:textFill>
        </w:rPr>
      </w:pPr>
      <w:bookmarkStart w:id="2" w:name="_Toc28359089"/>
      <w:bookmarkEnd w:id="2"/>
      <w:bookmarkStart w:id="3" w:name="_Toc28359012"/>
      <w:bookmarkEnd w:id="3"/>
      <w:bookmarkStart w:id="4" w:name="_Toc35393629"/>
      <w:bookmarkEnd w:id="4"/>
      <w:bookmarkStart w:id="5" w:name="_Toc35393798"/>
      <w:bookmarkEnd w:id="5"/>
      <w:r>
        <w:rPr>
          <w:rFonts w:hint="eastAsia" w:ascii="宋体" w:hAnsi="宋体"/>
          <w:color w:val="000000" w:themeColor="text1"/>
          <w14:textFill>
            <w14:solidFill>
              <w14:schemeClr w14:val="tx1"/>
            </w14:solidFill>
          </w14:textFill>
        </w:rPr>
        <w:t>一、项目基本情况</w:t>
      </w:r>
    </w:p>
    <w:p w14:paraId="1F1186DD">
      <w:pPr>
        <w:spacing w:line="440" w:lineRule="exact"/>
        <w:ind w:firstLine="420" w:firstLineChars="200"/>
        <w:rPr>
          <w:rFonts w:hint="default" w:ascii="Times New Roman" w:hAnsi="Times New Roman" w:cs="宋体"/>
          <w:color w:val="000000" w:themeColor="text1"/>
          <w:kern w:val="0"/>
          <w:lang w:val="en"/>
          <w14:textFill>
            <w14:solidFill>
              <w14:schemeClr w14:val="tx1"/>
            </w14:solidFill>
          </w14:textFill>
        </w:rPr>
      </w:pPr>
      <w:r>
        <w:rPr>
          <w:rFonts w:ascii="宋体" w:hAnsi="宋体"/>
          <w:color w:val="000000" w:themeColor="text1"/>
          <w14:textFill>
            <w14:solidFill>
              <w14:schemeClr w14:val="tx1"/>
            </w14:solidFill>
          </w14:textFill>
        </w:rPr>
        <w:t>    项目编号：</w:t>
      </w:r>
      <w:r>
        <w:rPr>
          <w:rFonts w:hint="default" w:ascii="Times New Roman" w:hAnsi="Times New Roman" w:cs="宋体"/>
          <w:color w:val="000000" w:themeColor="text1"/>
          <w:kern w:val="0"/>
          <w:lang w:val="en"/>
          <w14:textFill>
            <w14:solidFill>
              <w14:schemeClr w14:val="tx1"/>
            </w14:solidFill>
          </w14:textFill>
        </w:rPr>
        <w:t>GXZC2026-C3-001105-CGZX</w:t>
      </w:r>
    </w:p>
    <w:p w14:paraId="2AE9B76E">
      <w:pPr>
        <w:spacing w:line="44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项目名称：</w:t>
      </w:r>
      <w:r>
        <w:rPr>
          <w:rFonts w:cs="宋体"/>
          <w:color w:val="000000" w:themeColor="text1"/>
          <w:kern w:val="0"/>
          <w:lang w:val="en"/>
          <w14:textFill>
            <w14:solidFill>
              <w14:schemeClr w14:val="tx1"/>
            </w14:solidFill>
          </w14:textFill>
        </w:rPr>
        <w:t>南宁师范大学网络专线租赁服务采购</w:t>
      </w:r>
      <w:r>
        <w:rPr>
          <w:rFonts w:ascii="宋体" w:hAnsi="宋体"/>
          <w:color w:val="000000" w:themeColor="text1"/>
          <w14:textFill>
            <w14:solidFill>
              <w14:schemeClr w14:val="tx1"/>
            </w14:solidFill>
          </w14:textFill>
        </w:rPr>
        <w:t> </w:t>
      </w:r>
    </w:p>
    <w:p w14:paraId="709C21AF">
      <w:pPr>
        <w:spacing w:line="44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采购方式：竞争性磋商 </w:t>
      </w:r>
    </w:p>
    <w:p w14:paraId="087A9E40">
      <w:pPr>
        <w:spacing w:line="440" w:lineRule="exact"/>
        <w:ind w:firstLine="420" w:firstLineChars="200"/>
        <w:rPr>
          <w:rFonts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预算总金额（元）：</w:t>
      </w:r>
      <w:r>
        <w:rPr>
          <w:rFonts w:hint="eastAsia" w:cs="宋体"/>
          <w:color w:val="000000" w:themeColor="text1"/>
          <w:kern w:val="0"/>
          <w14:textFill>
            <w14:solidFill>
              <w14:schemeClr w14:val="tx1"/>
            </w14:solidFill>
          </w14:textFill>
        </w:rPr>
        <w:t>1</w:t>
      </w:r>
      <w:r>
        <w:rPr>
          <w:rFonts w:cs="宋体"/>
          <w:color w:val="000000" w:themeColor="text1"/>
          <w:kern w:val="0"/>
          <w:lang w:val="en"/>
          <w14:textFill>
            <w14:solidFill>
              <w14:schemeClr w14:val="tx1"/>
            </w14:solidFill>
          </w14:textFill>
        </w:rPr>
        <w:t>780000</w:t>
      </w:r>
      <w:r>
        <w:rPr>
          <w:rFonts w:ascii="宋体" w:hAnsi="宋体"/>
          <w:color w:val="000000" w:themeColor="text1"/>
          <w14:textFill>
            <w14:solidFill>
              <w14:schemeClr w14:val="tx1"/>
            </w14:solidFill>
          </w14:textFill>
        </w:rPr>
        <w:t> </w:t>
      </w:r>
      <w:r>
        <w:rPr>
          <w:rFonts w:hAnsi="宋体"/>
          <w:color w:val="000000" w:themeColor="text1"/>
          <w14:textFill>
            <w14:solidFill>
              <w14:schemeClr w14:val="tx1"/>
            </w14:solidFill>
          </w14:textFill>
        </w:rPr>
        <w:t xml:space="preserve">    </w:t>
      </w:r>
    </w:p>
    <w:p w14:paraId="7C9E8516">
      <w:pPr>
        <w:pStyle w:val="33"/>
        <w:rPr>
          <w:rFonts w:cs="宋体"/>
          <w:b w:val="0"/>
          <w:color w:val="000000" w:themeColor="text1"/>
          <w:kern w:val="0"/>
          <w:szCs w:val="21"/>
          <w14:textFill>
            <w14:solidFill>
              <w14:schemeClr w14:val="tx1"/>
            </w14:solidFill>
          </w14:textFill>
        </w:rPr>
      </w:pPr>
      <w:r>
        <w:rPr>
          <w:rFonts w:hint="eastAsia" w:cs="宋体"/>
          <w:b w:val="0"/>
          <w:color w:val="000000" w:themeColor="text1"/>
          <w:kern w:val="0"/>
          <w:szCs w:val="21"/>
          <w14:textFill>
            <w14:solidFill>
              <w14:schemeClr w14:val="tx1"/>
            </w14:solidFill>
          </w14:textFill>
        </w:rPr>
        <w:t>采购需求：</w:t>
      </w:r>
    </w:p>
    <w:p w14:paraId="6AC57494">
      <w:pPr>
        <w:pStyle w:val="33"/>
        <w:rPr>
          <w:rFonts w:cs="宋体"/>
          <w:b w:val="0"/>
          <w:bCs/>
          <w:color w:val="000000" w:themeColor="text1"/>
          <w:kern w:val="0"/>
          <w:szCs w:val="21"/>
          <w14:textFill>
            <w14:solidFill>
              <w14:schemeClr w14:val="tx1"/>
            </w14:solidFill>
          </w14:textFill>
        </w:rPr>
      </w:pPr>
      <w:r>
        <w:rPr>
          <w:rFonts w:hint="eastAsia" w:cs="宋体"/>
          <w:b w:val="0"/>
          <w:color w:val="000000" w:themeColor="text1"/>
          <w:kern w:val="0"/>
          <w:szCs w:val="21"/>
          <w14:textFill>
            <w14:solidFill>
              <w14:schemeClr w14:val="tx1"/>
            </w14:solidFill>
          </w14:textFill>
        </w:rPr>
        <w:t>标项一 </w:t>
      </w:r>
    </w:p>
    <w:p w14:paraId="5EB6BCDA">
      <w:pPr>
        <w:pStyle w:val="33"/>
        <w:rPr>
          <w:rFonts w:cs="宋体"/>
          <w:b w:val="0"/>
          <w:bCs/>
          <w:color w:val="000000" w:themeColor="text1"/>
          <w:kern w:val="0"/>
          <w:szCs w:val="21"/>
          <w14:textFill>
            <w14:solidFill>
              <w14:schemeClr w14:val="tx1"/>
            </w14:solidFill>
          </w14:textFill>
        </w:rPr>
      </w:pPr>
      <w:r>
        <w:rPr>
          <w:rFonts w:hint="eastAsia" w:cs="宋体"/>
          <w:b w:val="0"/>
          <w:bCs/>
          <w:color w:val="000000" w:themeColor="text1"/>
          <w:kern w:val="0"/>
          <w:szCs w:val="21"/>
          <w14:textFill>
            <w14:solidFill>
              <w14:schemeClr w14:val="tx1"/>
            </w14:solidFill>
          </w14:textFill>
        </w:rPr>
        <w:t xml:space="preserve">    标项名称：南宁师范大学网络接入服务</w:t>
      </w:r>
    </w:p>
    <w:p w14:paraId="061D43A7">
      <w:pPr>
        <w:pStyle w:val="33"/>
        <w:rPr>
          <w:rFonts w:cs="宋体"/>
          <w:b w:val="0"/>
          <w:bCs/>
          <w:color w:val="000000" w:themeColor="text1"/>
          <w:kern w:val="0"/>
          <w:szCs w:val="21"/>
          <w14:textFill>
            <w14:solidFill>
              <w14:schemeClr w14:val="tx1"/>
            </w14:solidFill>
          </w14:textFill>
        </w:rPr>
      </w:pPr>
      <w:r>
        <w:rPr>
          <w:rFonts w:hint="eastAsia" w:cs="宋体"/>
          <w:b w:val="0"/>
          <w:bCs/>
          <w:color w:val="000000" w:themeColor="text1"/>
          <w:kern w:val="0"/>
          <w:szCs w:val="21"/>
          <w14:textFill>
            <w14:solidFill>
              <w14:schemeClr w14:val="tx1"/>
            </w14:solidFill>
          </w14:textFill>
        </w:rPr>
        <w:t xml:space="preserve">    数量：1</w:t>
      </w:r>
    </w:p>
    <w:p w14:paraId="147F64B8">
      <w:pPr>
        <w:pStyle w:val="33"/>
        <w:rPr>
          <w:rFonts w:cs="宋体"/>
          <w:b w:val="0"/>
          <w:bCs/>
          <w:color w:val="000000" w:themeColor="text1"/>
          <w:kern w:val="0"/>
          <w:szCs w:val="21"/>
          <w:lang w:val="en"/>
          <w14:textFill>
            <w14:solidFill>
              <w14:schemeClr w14:val="tx1"/>
            </w14:solidFill>
          </w14:textFill>
        </w:rPr>
      </w:pPr>
      <w:r>
        <w:rPr>
          <w:rFonts w:hint="eastAsia" w:cs="宋体"/>
          <w:b w:val="0"/>
          <w:bCs/>
          <w:color w:val="000000" w:themeColor="text1"/>
          <w:kern w:val="0"/>
          <w:szCs w:val="21"/>
          <w14:textFill>
            <w14:solidFill>
              <w14:schemeClr w14:val="tx1"/>
            </w14:solidFill>
          </w14:textFill>
        </w:rPr>
        <w:t xml:space="preserve">    预算金额（元）：</w:t>
      </w:r>
      <w:r>
        <w:rPr>
          <w:rFonts w:hint="eastAsia" w:cs="宋体"/>
          <w:b w:val="0"/>
          <w:bCs/>
          <w:color w:val="000000" w:themeColor="text1"/>
          <w:kern w:val="0"/>
          <w:szCs w:val="21"/>
          <w:lang w:val="en"/>
          <w14:textFill>
            <w14:solidFill>
              <w14:schemeClr w14:val="tx1"/>
            </w14:solidFill>
          </w14:textFill>
        </w:rPr>
        <w:t>46</w:t>
      </w:r>
      <w:r>
        <w:rPr>
          <w:rFonts w:hint="eastAsia" w:cs="宋体"/>
          <w:b w:val="0"/>
          <w:bCs/>
          <w:color w:val="000000" w:themeColor="text1"/>
          <w:kern w:val="0"/>
          <w:szCs w:val="21"/>
          <w14:textFill>
            <w14:solidFill>
              <w14:schemeClr w14:val="tx1"/>
            </w14:solidFill>
          </w14:textFill>
        </w:rPr>
        <w:t>000</w:t>
      </w:r>
      <w:r>
        <w:rPr>
          <w:rFonts w:hint="eastAsia" w:cs="宋体"/>
          <w:b w:val="0"/>
          <w:bCs/>
          <w:color w:val="000000" w:themeColor="text1"/>
          <w:kern w:val="0"/>
          <w:szCs w:val="21"/>
          <w:lang w:val="en"/>
          <w14:textFill>
            <w14:solidFill>
              <w14:schemeClr w14:val="tx1"/>
            </w14:solidFill>
          </w14:textFill>
        </w:rPr>
        <w:t>0</w:t>
      </w:r>
    </w:p>
    <w:p w14:paraId="5D040A9C">
      <w:pPr>
        <w:pStyle w:val="33"/>
        <w:rPr>
          <w:rFonts w:cs="宋体"/>
          <w:b w:val="0"/>
          <w:bCs/>
          <w:color w:val="000000" w:themeColor="text1"/>
          <w:kern w:val="0"/>
          <w:szCs w:val="21"/>
          <w14:textFill>
            <w14:solidFill>
              <w14:schemeClr w14:val="tx1"/>
            </w14:solidFill>
          </w14:textFill>
        </w:rPr>
      </w:pPr>
      <w:r>
        <w:rPr>
          <w:rFonts w:hint="eastAsia" w:cs="宋体"/>
          <w:b w:val="0"/>
          <w:bCs/>
          <w:color w:val="000000" w:themeColor="text1"/>
          <w:kern w:val="0"/>
          <w:szCs w:val="21"/>
          <w14:textFill>
            <w14:solidFill>
              <w14:schemeClr w14:val="tx1"/>
            </w14:solidFill>
          </w14:textFill>
        </w:rPr>
        <w:t xml:space="preserve">    简要规格描述或项目基本概况介绍、用途：互联网光纤专线接入服务</w:t>
      </w:r>
      <w:r>
        <w:rPr>
          <w:rFonts w:hint="eastAsia" w:cs="宋体"/>
          <w:b w:val="0"/>
          <w:bCs/>
          <w:color w:val="000000" w:themeColor="text1"/>
          <w:kern w:val="0"/>
          <w:szCs w:val="21"/>
          <w:lang w:bidi="ar"/>
          <w14:textFill>
            <w14:solidFill>
              <w14:schemeClr w14:val="tx1"/>
            </w14:solidFill>
          </w14:textFill>
        </w:rPr>
        <w:t>（</w:t>
      </w:r>
      <w:r>
        <w:rPr>
          <w:rFonts w:hint="eastAsia" w:cs="宋体"/>
          <w:b w:val="0"/>
          <w:bCs/>
          <w:color w:val="000000" w:themeColor="text1"/>
          <w:kern w:val="0"/>
          <w:szCs w:val="21"/>
          <w14:textFill>
            <w14:solidFill>
              <w14:schemeClr w14:val="tx1"/>
            </w14:solidFill>
          </w14:textFill>
        </w:rPr>
        <w:t>1项</w:t>
      </w:r>
      <w:r>
        <w:rPr>
          <w:rFonts w:hint="eastAsia" w:cs="宋体"/>
          <w:b w:val="0"/>
          <w:bCs/>
          <w:color w:val="000000" w:themeColor="text1"/>
          <w:kern w:val="0"/>
          <w:szCs w:val="21"/>
          <w:lang w:bidi="ar"/>
          <w14:textFill>
            <w14:solidFill>
              <w14:schemeClr w14:val="tx1"/>
            </w14:solidFill>
          </w14:textFill>
        </w:rPr>
        <w:t>）</w:t>
      </w:r>
    </w:p>
    <w:p w14:paraId="136EA725">
      <w:pPr>
        <w:pStyle w:val="33"/>
        <w:rPr>
          <w:rFonts w:cs="宋体"/>
          <w:b w:val="0"/>
          <w:bCs/>
          <w:color w:val="000000" w:themeColor="text1"/>
          <w:kern w:val="0"/>
          <w:szCs w:val="21"/>
          <w14:textFill>
            <w14:solidFill>
              <w14:schemeClr w14:val="tx1"/>
            </w14:solidFill>
          </w14:textFill>
        </w:rPr>
      </w:pPr>
      <w:r>
        <w:rPr>
          <w:rFonts w:hint="eastAsia" w:cs="宋体"/>
          <w:b w:val="0"/>
          <w:bCs/>
          <w:color w:val="000000" w:themeColor="text1"/>
          <w:kern w:val="0"/>
          <w:szCs w:val="21"/>
          <w14:textFill>
            <w14:solidFill>
              <w14:schemeClr w14:val="tx1"/>
            </w14:solidFill>
          </w14:textFill>
        </w:rPr>
        <w:t>最高限价（如有）：/</w:t>
      </w:r>
    </w:p>
    <w:p w14:paraId="405CDDD7">
      <w:pPr>
        <w:pStyle w:val="33"/>
        <w:rPr>
          <w:rFonts w:cs="宋体"/>
          <w:b w:val="0"/>
          <w:bCs/>
          <w:color w:val="000000" w:themeColor="text1"/>
          <w:kern w:val="0"/>
          <w:szCs w:val="21"/>
          <w14:textFill>
            <w14:solidFill>
              <w14:schemeClr w14:val="tx1"/>
            </w14:solidFill>
          </w14:textFill>
        </w:rPr>
      </w:pPr>
      <w:r>
        <w:rPr>
          <w:rFonts w:hint="eastAsia" w:cs="宋体"/>
          <w:b w:val="0"/>
          <w:bCs/>
          <w:color w:val="000000" w:themeColor="text1"/>
          <w:kern w:val="0"/>
          <w:szCs w:val="21"/>
          <w14:textFill>
            <w14:solidFill>
              <w14:schemeClr w14:val="tx1"/>
            </w14:solidFill>
          </w14:textFill>
        </w:rPr>
        <w:t>合同履约期限：按采购需求要求。</w:t>
      </w:r>
    </w:p>
    <w:p w14:paraId="3EA4090C">
      <w:pPr>
        <w:pStyle w:val="33"/>
        <w:rPr>
          <w:rFonts w:cs="宋体"/>
          <w:b w:val="0"/>
          <w:bCs/>
          <w:color w:val="000000" w:themeColor="text1"/>
          <w:kern w:val="0"/>
          <w:szCs w:val="21"/>
          <w14:textFill>
            <w14:solidFill>
              <w14:schemeClr w14:val="tx1"/>
            </w14:solidFill>
          </w14:textFill>
        </w:rPr>
      </w:pPr>
      <w:r>
        <w:rPr>
          <w:rFonts w:hint="eastAsia" w:cs="宋体"/>
          <w:b w:val="0"/>
          <w:bCs/>
          <w:color w:val="000000" w:themeColor="text1"/>
          <w:kern w:val="0"/>
          <w:szCs w:val="21"/>
          <w14:textFill>
            <w14:solidFill>
              <w14:schemeClr w14:val="tx1"/>
            </w14:solidFill>
          </w14:textFill>
        </w:rPr>
        <w:t>本标项（否）接受联合体投标</w:t>
      </w:r>
    </w:p>
    <w:p w14:paraId="44BCDF2D">
      <w:pPr>
        <w:pStyle w:val="33"/>
        <w:rPr>
          <w:rFonts w:cs="宋体"/>
          <w:b w:val="0"/>
          <w:bCs/>
          <w:color w:val="000000" w:themeColor="text1"/>
          <w:kern w:val="0"/>
          <w:szCs w:val="21"/>
          <w14:textFill>
            <w14:solidFill>
              <w14:schemeClr w14:val="tx1"/>
            </w14:solidFill>
          </w14:textFill>
        </w:rPr>
      </w:pPr>
      <w:r>
        <w:rPr>
          <w:rFonts w:hint="eastAsia" w:cs="宋体"/>
          <w:b w:val="0"/>
          <w:bCs/>
          <w:color w:val="000000" w:themeColor="text1"/>
          <w:kern w:val="0"/>
          <w:szCs w:val="21"/>
          <w14:textFill>
            <w14:solidFill>
              <w14:schemeClr w14:val="tx1"/>
            </w14:solidFill>
          </w14:textFill>
        </w:rPr>
        <w:t xml:space="preserve">    备注：本项目为线上电子招标项目，有意向参与本项目的供应商应当做好参与全流程电子招投标交易的充分准备。</w:t>
      </w:r>
    </w:p>
    <w:p w14:paraId="34D8B2F0">
      <w:pPr>
        <w:pStyle w:val="33"/>
        <w:rPr>
          <w:rFonts w:cs="宋体"/>
          <w:b w:val="0"/>
          <w:bCs/>
          <w:color w:val="000000" w:themeColor="text1"/>
          <w:kern w:val="0"/>
          <w:szCs w:val="21"/>
          <w14:textFill>
            <w14:solidFill>
              <w14:schemeClr w14:val="tx1"/>
            </w14:solidFill>
          </w14:textFill>
        </w:rPr>
      </w:pPr>
    </w:p>
    <w:p w14:paraId="68BE9414">
      <w:pPr>
        <w:pStyle w:val="33"/>
        <w:rPr>
          <w:rFonts w:cs="宋体"/>
          <w:b w:val="0"/>
          <w:bCs/>
          <w:color w:val="000000" w:themeColor="text1"/>
          <w:kern w:val="0"/>
          <w:szCs w:val="21"/>
          <w14:textFill>
            <w14:solidFill>
              <w14:schemeClr w14:val="tx1"/>
            </w14:solidFill>
          </w14:textFill>
        </w:rPr>
      </w:pPr>
      <w:r>
        <w:rPr>
          <w:rFonts w:hint="eastAsia" w:cs="宋体"/>
          <w:b w:val="0"/>
          <w:bCs/>
          <w:color w:val="000000" w:themeColor="text1"/>
          <w:kern w:val="0"/>
          <w:szCs w:val="21"/>
          <w14:textFill>
            <w14:solidFill>
              <w14:schemeClr w14:val="tx1"/>
            </w14:solidFill>
          </w14:textFill>
        </w:rPr>
        <w:t>标项二</w:t>
      </w:r>
    </w:p>
    <w:p w14:paraId="60B0248E">
      <w:pPr>
        <w:pStyle w:val="33"/>
        <w:ind w:firstLine="840" w:firstLineChars="400"/>
        <w:rPr>
          <w:rFonts w:cs="宋体"/>
          <w:b w:val="0"/>
          <w:bCs/>
          <w:color w:val="000000" w:themeColor="text1"/>
          <w:kern w:val="0"/>
          <w:szCs w:val="21"/>
          <w14:textFill>
            <w14:solidFill>
              <w14:schemeClr w14:val="tx1"/>
            </w14:solidFill>
          </w14:textFill>
        </w:rPr>
      </w:pPr>
      <w:r>
        <w:rPr>
          <w:rFonts w:hint="eastAsia" w:cs="宋体"/>
          <w:b w:val="0"/>
          <w:bCs/>
          <w:color w:val="000000" w:themeColor="text1"/>
          <w:kern w:val="0"/>
          <w:szCs w:val="21"/>
          <w14:textFill>
            <w14:solidFill>
              <w14:schemeClr w14:val="tx1"/>
            </w14:solidFill>
          </w14:textFill>
        </w:rPr>
        <w:t>标项名称：南宁师范大学校园网络接入服务</w:t>
      </w:r>
    </w:p>
    <w:p w14:paraId="24F1A629">
      <w:pPr>
        <w:pStyle w:val="33"/>
        <w:rPr>
          <w:rFonts w:cs="宋体"/>
          <w:b w:val="0"/>
          <w:bCs/>
          <w:color w:val="000000" w:themeColor="text1"/>
          <w:kern w:val="0"/>
          <w:szCs w:val="21"/>
          <w14:textFill>
            <w14:solidFill>
              <w14:schemeClr w14:val="tx1"/>
            </w14:solidFill>
          </w14:textFill>
        </w:rPr>
      </w:pPr>
      <w:r>
        <w:rPr>
          <w:rFonts w:hint="eastAsia" w:cs="宋体"/>
          <w:b w:val="0"/>
          <w:bCs/>
          <w:color w:val="000000" w:themeColor="text1"/>
          <w:kern w:val="0"/>
          <w:szCs w:val="21"/>
          <w14:textFill>
            <w14:solidFill>
              <w14:schemeClr w14:val="tx1"/>
            </w14:solidFill>
          </w14:textFill>
        </w:rPr>
        <w:t xml:space="preserve">    数量：1</w:t>
      </w:r>
    </w:p>
    <w:p w14:paraId="6E247D2A">
      <w:pPr>
        <w:pStyle w:val="33"/>
        <w:rPr>
          <w:rFonts w:cs="宋体"/>
          <w:b w:val="0"/>
          <w:bCs/>
          <w:color w:val="000000" w:themeColor="text1"/>
          <w:kern w:val="0"/>
          <w:szCs w:val="21"/>
          <w:lang w:val="en"/>
          <w14:textFill>
            <w14:solidFill>
              <w14:schemeClr w14:val="tx1"/>
            </w14:solidFill>
          </w14:textFill>
        </w:rPr>
      </w:pPr>
      <w:r>
        <w:rPr>
          <w:rFonts w:hint="eastAsia" w:cs="宋体"/>
          <w:b w:val="0"/>
          <w:bCs/>
          <w:color w:val="000000" w:themeColor="text1"/>
          <w:kern w:val="0"/>
          <w:szCs w:val="21"/>
          <w14:textFill>
            <w14:solidFill>
              <w14:schemeClr w14:val="tx1"/>
            </w14:solidFill>
          </w14:textFill>
        </w:rPr>
        <w:t xml:space="preserve">    预算金额（元）：</w:t>
      </w:r>
      <w:r>
        <w:rPr>
          <w:rFonts w:hint="eastAsia" w:cs="宋体"/>
          <w:b w:val="0"/>
          <w:bCs/>
          <w:color w:val="000000" w:themeColor="text1"/>
          <w:kern w:val="0"/>
          <w:szCs w:val="21"/>
          <w:lang w:val="en"/>
          <w14:textFill>
            <w14:solidFill>
              <w14:schemeClr w14:val="tx1"/>
            </w14:solidFill>
          </w14:textFill>
        </w:rPr>
        <w:t>46</w:t>
      </w:r>
      <w:r>
        <w:rPr>
          <w:rFonts w:hint="eastAsia" w:cs="宋体"/>
          <w:b w:val="0"/>
          <w:bCs/>
          <w:color w:val="000000" w:themeColor="text1"/>
          <w:kern w:val="0"/>
          <w:szCs w:val="21"/>
          <w14:textFill>
            <w14:solidFill>
              <w14:schemeClr w14:val="tx1"/>
            </w14:solidFill>
          </w14:textFill>
        </w:rPr>
        <w:t>000</w:t>
      </w:r>
      <w:r>
        <w:rPr>
          <w:rFonts w:hint="eastAsia" w:cs="宋体"/>
          <w:b w:val="0"/>
          <w:bCs/>
          <w:color w:val="000000" w:themeColor="text1"/>
          <w:kern w:val="0"/>
          <w:szCs w:val="21"/>
          <w:lang w:val="en"/>
          <w14:textFill>
            <w14:solidFill>
              <w14:schemeClr w14:val="tx1"/>
            </w14:solidFill>
          </w14:textFill>
        </w:rPr>
        <w:t>0</w:t>
      </w:r>
    </w:p>
    <w:p w14:paraId="63AF3BFE">
      <w:pPr>
        <w:pStyle w:val="33"/>
        <w:ind w:firstLine="0" w:firstLineChars="0"/>
        <w:rPr>
          <w:rFonts w:cs="宋体"/>
          <w:b w:val="0"/>
          <w:bCs/>
          <w:color w:val="000000" w:themeColor="text1"/>
          <w:kern w:val="0"/>
          <w:szCs w:val="21"/>
          <w14:textFill>
            <w14:solidFill>
              <w14:schemeClr w14:val="tx1"/>
            </w14:solidFill>
          </w14:textFill>
        </w:rPr>
      </w:pPr>
      <w:r>
        <w:rPr>
          <w:rFonts w:hint="eastAsia" w:cs="宋体"/>
          <w:b w:val="0"/>
          <w:bCs/>
          <w:color w:val="000000" w:themeColor="text1"/>
          <w:kern w:val="0"/>
          <w:szCs w:val="21"/>
          <w:lang w:val="en"/>
          <w14:textFill>
            <w14:solidFill>
              <w14:schemeClr w14:val="tx1"/>
            </w14:solidFill>
          </w14:textFill>
        </w:rPr>
        <w:t xml:space="preserve">       </w:t>
      </w:r>
      <w:r>
        <w:rPr>
          <w:rFonts w:hint="eastAsia" w:cs="宋体"/>
          <w:b w:val="0"/>
          <w:bCs/>
          <w:color w:val="000000" w:themeColor="text1"/>
          <w:kern w:val="0"/>
          <w:szCs w:val="21"/>
          <w14:textFill>
            <w14:solidFill>
              <w14:schemeClr w14:val="tx1"/>
            </w14:solidFill>
          </w14:textFill>
        </w:rPr>
        <w:t xml:space="preserve"> 简要规格描述或项目基本概况介绍、用途：校园网络接入服务</w:t>
      </w:r>
      <w:r>
        <w:rPr>
          <w:rFonts w:hint="eastAsia" w:cs="宋体"/>
          <w:b w:val="0"/>
          <w:bCs/>
          <w:color w:val="000000" w:themeColor="text1"/>
          <w:kern w:val="0"/>
          <w:szCs w:val="21"/>
          <w:lang w:bidi="ar"/>
          <w14:textFill>
            <w14:solidFill>
              <w14:schemeClr w14:val="tx1"/>
            </w14:solidFill>
          </w14:textFill>
        </w:rPr>
        <w:t>（</w:t>
      </w:r>
      <w:r>
        <w:rPr>
          <w:rFonts w:hint="eastAsia" w:cs="宋体"/>
          <w:b w:val="0"/>
          <w:bCs/>
          <w:color w:val="000000" w:themeColor="text1"/>
          <w:kern w:val="0"/>
          <w:szCs w:val="21"/>
          <w14:textFill>
            <w14:solidFill>
              <w14:schemeClr w14:val="tx1"/>
            </w14:solidFill>
          </w14:textFill>
        </w:rPr>
        <w:t>1项</w:t>
      </w:r>
      <w:r>
        <w:rPr>
          <w:rFonts w:hint="eastAsia" w:cs="宋体"/>
          <w:b w:val="0"/>
          <w:bCs/>
          <w:color w:val="000000" w:themeColor="text1"/>
          <w:kern w:val="0"/>
          <w:szCs w:val="21"/>
          <w:lang w:bidi="ar"/>
          <w14:textFill>
            <w14:solidFill>
              <w14:schemeClr w14:val="tx1"/>
            </w14:solidFill>
          </w14:textFill>
        </w:rPr>
        <w:t>）</w:t>
      </w:r>
    </w:p>
    <w:p w14:paraId="34F011BA">
      <w:pPr>
        <w:pStyle w:val="33"/>
        <w:rPr>
          <w:rFonts w:cs="宋体"/>
          <w:b w:val="0"/>
          <w:bCs/>
          <w:color w:val="000000" w:themeColor="text1"/>
          <w:kern w:val="0"/>
          <w:szCs w:val="21"/>
          <w14:textFill>
            <w14:solidFill>
              <w14:schemeClr w14:val="tx1"/>
            </w14:solidFill>
          </w14:textFill>
        </w:rPr>
      </w:pPr>
      <w:r>
        <w:rPr>
          <w:rFonts w:hint="eastAsia" w:cs="宋体"/>
          <w:b w:val="0"/>
          <w:bCs/>
          <w:color w:val="000000" w:themeColor="text1"/>
          <w:kern w:val="0"/>
          <w:szCs w:val="21"/>
          <w14:textFill>
            <w14:solidFill>
              <w14:schemeClr w14:val="tx1"/>
            </w14:solidFill>
          </w14:textFill>
        </w:rPr>
        <w:t>最高限价（如有）：/</w:t>
      </w:r>
    </w:p>
    <w:p w14:paraId="361DBCCA">
      <w:pPr>
        <w:pStyle w:val="33"/>
        <w:rPr>
          <w:rFonts w:cs="宋体"/>
          <w:b w:val="0"/>
          <w:bCs/>
          <w:color w:val="000000" w:themeColor="text1"/>
          <w:kern w:val="0"/>
          <w:szCs w:val="21"/>
          <w14:textFill>
            <w14:solidFill>
              <w14:schemeClr w14:val="tx1"/>
            </w14:solidFill>
          </w14:textFill>
        </w:rPr>
      </w:pPr>
      <w:r>
        <w:rPr>
          <w:rFonts w:hint="eastAsia" w:cs="宋体"/>
          <w:b w:val="0"/>
          <w:bCs/>
          <w:color w:val="000000" w:themeColor="text1"/>
          <w:kern w:val="0"/>
          <w:szCs w:val="21"/>
          <w14:textFill>
            <w14:solidFill>
              <w14:schemeClr w14:val="tx1"/>
            </w14:solidFill>
          </w14:textFill>
        </w:rPr>
        <w:t>合同履约期限：按采购需求要求。</w:t>
      </w:r>
    </w:p>
    <w:p w14:paraId="0D4D30C1">
      <w:pPr>
        <w:pStyle w:val="33"/>
        <w:rPr>
          <w:rFonts w:cs="宋体"/>
          <w:b w:val="0"/>
          <w:bCs/>
          <w:color w:val="000000" w:themeColor="text1"/>
          <w:kern w:val="0"/>
          <w:szCs w:val="21"/>
          <w14:textFill>
            <w14:solidFill>
              <w14:schemeClr w14:val="tx1"/>
            </w14:solidFill>
          </w14:textFill>
        </w:rPr>
      </w:pPr>
      <w:r>
        <w:rPr>
          <w:rFonts w:hint="eastAsia" w:cs="宋体"/>
          <w:b w:val="0"/>
          <w:bCs/>
          <w:color w:val="000000" w:themeColor="text1"/>
          <w:kern w:val="0"/>
          <w:szCs w:val="21"/>
          <w14:textFill>
            <w14:solidFill>
              <w14:schemeClr w14:val="tx1"/>
            </w14:solidFill>
          </w14:textFill>
        </w:rPr>
        <w:t>本标项（否）接受联合体投标</w:t>
      </w:r>
    </w:p>
    <w:p w14:paraId="3584F791">
      <w:pPr>
        <w:pStyle w:val="33"/>
        <w:rPr>
          <w:rFonts w:cs="宋体"/>
          <w:b w:val="0"/>
          <w:bCs/>
          <w:color w:val="000000" w:themeColor="text1"/>
          <w:kern w:val="0"/>
          <w:szCs w:val="21"/>
          <w14:textFill>
            <w14:solidFill>
              <w14:schemeClr w14:val="tx1"/>
            </w14:solidFill>
          </w14:textFill>
        </w:rPr>
      </w:pPr>
      <w:r>
        <w:rPr>
          <w:rFonts w:hint="eastAsia" w:cs="宋体"/>
          <w:b w:val="0"/>
          <w:bCs/>
          <w:color w:val="000000" w:themeColor="text1"/>
          <w:kern w:val="0"/>
          <w:szCs w:val="21"/>
          <w14:textFill>
            <w14:solidFill>
              <w14:schemeClr w14:val="tx1"/>
            </w14:solidFill>
          </w14:textFill>
        </w:rPr>
        <w:t xml:space="preserve">    备注：本项目为线上电子招标项目，有意向参与本项目的供应商应当做好参与全流程电子招投标交易的充分准备。</w:t>
      </w:r>
    </w:p>
    <w:p w14:paraId="40209F43">
      <w:pPr>
        <w:pStyle w:val="33"/>
        <w:rPr>
          <w:rFonts w:cs="宋体"/>
          <w:b w:val="0"/>
          <w:bCs/>
          <w:color w:val="000000" w:themeColor="text1"/>
          <w:kern w:val="0"/>
          <w:szCs w:val="21"/>
          <w14:textFill>
            <w14:solidFill>
              <w14:schemeClr w14:val="tx1"/>
            </w14:solidFill>
          </w14:textFill>
        </w:rPr>
      </w:pPr>
    </w:p>
    <w:p w14:paraId="24C62A2B">
      <w:pPr>
        <w:pStyle w:val="33"/>
        <w:rPr>
          <w:rFonts w:cs="宋体"/>
          <w:b w:val="0"/>
          <w:bCs/>
          <w:color w:val="000000" w:themeColor="text1"/>
          <w:kern w:val="0"/>
          <w:szCs w:val="21"/>
          <w14:textFill>
            <w14:solidFill>
              <w14:schemeClr w14:val="tx1"/>
            </w14:solidFill>
          </w14:textFill>
        </w:rPr>
      </w:pPr>
      <w:r>
        <w:rPr>
          <w:rFonts w:hint="eastAsia" w:cs="宋体"/>
          <w:b w:val="0"/>
          <w:bCs/>
          <w:color w:val="000000" w:themeColor="text1"/>
          <w:kern w:val="0"/>
          <w:szCs w:val="21"/>
          <w14:textFill>
            <w14:solidFill>
              <w14:schemeClr w14:val="tx1"/>
            </w14:solidFill>
          </w14:textFill>
        </w:rPr>
        <w:t>标项三</w:t>
      </w:r>
    </w:p>
    <w:p w14:paraId="2090E01C">
      <w:pPr>
        <w:pStyle w:val="33"/>
        <w:ind w:firstLine="0" w:firstLineChars="0"/>
        <w:rPr>
          <w:rFonts w:cs="宋体"/>
          <w:b w:val="0"/>
          <w:bCs/>
          <w:color w:val="000000" w:themeColor="text1"/>
          <w:kern w:val="0"/>
          <w:szCs w:val="21"/>
          <w14:textFill>
            <w14:solidFill>
              <w14:schemeClr w14:val="tx1"/>
            </w14:solidFill>
          </w14:textFill>
        </w:rPr>
      </w:pPr>
      <w:r>
        <w:rPr>
          <w:rFonts w:hint="eastAsia" w:cs="宋体"/>
          <w:b w:val="0"/>
          <w:bCs/>
          <w:color w:val="000000" w:themeColor="text1"/>
          <w:kern w:val="0"/>
          <w:szCs w:val="21"/>
          <w14:textFill>
            <w14:solidFill>
              <w14:schemeClr w14:val="tx1"/>
            </w14:solidFill>
          </w14:textFill>
        </w:rPr>
        <w:t xml:space="preserve">        标项名称：南宁师范大学校园网络接入服务 </w:t>
      </w:r>
    </w:p>
    <w:p w14:paraId="6225D58F">
      <w:pPr>
        <w:pStyle w:val="33"/>
        <w:rPr>
          <w:rFonts w:cs="宋体"/>
          <w:b w:val="0"/>
          <w:bCs/>
          <w:color w:val="000000" w:themeColor="text1"/>
          <w:kern w:val="0"/>
          <w:szCs w:val="21"/>
          <w14:textFill>
            <w14:solidFill>
              <w14:schemeClr w14:val="tx1"/>
            </w14:solidFill>
          </w14:textFill>
        </w:rPr>
      </w:pPr>
      <w:r>
        <w:rPr>
          <w:rFonts w:hint="eastAsia" w:cs="宋体"/>
          <w:b w:val="0"/>
          <w:bCs/>
          <w:color w:val="000000" w:themeColor="text1"/>
          <w:kern w:val="0"/>
          <w:szCs w:val="21"/>
          <w14:textFill>
            <w14:solidFill>
              <w14:schemeClr w14:val="tx1"/>
            </w14:solidFill>
          </w14:textFill>
        </w:rPr>
        <w:t xml:space="preserve">    数量：1</w:t>
      </w:r>
    </w:p>
    <w:p w14:paraId="5E83933F">
      <w:pPr>
        <w:pStyle w:val="33"/>
        <w:rPr>
          <w:rFonts w:cs="宋体"/>
          <w:b w:val="0"/>
          <w:bCs/>
          <w:color w:val="000000" w:themeColor="text1"/>
          <w:kern w:val="0"/>
          <w:szCs w:val="21"/>
          <w14:textFill>
            <w14:solidFill>
              <w14:schemeClr w14:val="tx1"/>
            </w14:solidFill>
          </w14:textFill>
        </w:rPr>
      </w:pPr>
      <w:r>
        <w:rPr>
          <w:rFonts w:hint="eastAsia" w:cs="宋体"/>
          <w:b w:val="0"/>
          <w:bCs/>
          <w:color w:val="000000" w:themeColor="text1"/>
          <w:kern w:val="0"/>
          <w:szCs w:val="21"/>
          <w14:textFill>
            <w14:solidFill>
              <w14:schemeClr w14:val="tx1"/>
            </w14:solidFill>
          </w14:textFill>
        </w:rPr>
        <w:t xml:space="preserve">    预算金额（元）：460000</w:t>
      </w:r>
    </w:p>
    <w:p w14:paraId="2242673F">
      <w:pPr>
        <w:pStyle w:val="33"/>
        <w:rPr>
          <w:rFonts w:cs="宋体"/>
          <w:b w:val="0"/>
          <w:bCs/>
          <w:color w:val="000000" w:themeColor="text1"/>
          <w:kern w:val="0"/>
          <w:szCs w:val="21"/>
          <w14:textFill>
            <w14:solidFill>
              <w14:schemeClr w14:val="tx1"/>
            </w14:solidFill>
          </w14:textFill>
        </w:rPr>
      </w:pPr>
      <w:r>
        <w:rPr>
          <w:rFonts w:hint="eastAsia" w:cs="宋体"/>
          <w:b w:val="0"/>
          <w:bCs/>
          <w:color w:val="000000" w:themeColor="text1"/>
          <w:kern w:val="0"/>
          <w:szCs w:val="21"/>
          <w14:textFill>
            <w14:solidFill>
              <w14:schemeClr w14:val="tx1"/>
            </w14:solidFill>
          </w14:textFill>
        </w:rPr>
        <w:t xml:space="preserve">    简要规格描述或项目基本概况介绍、用途：校园网络线路租用服务（1项）</w:t>
      </w:r>
    </w:p>
    <w:p w14:paraId="791681CF">
      <w:pPr>
        <w:pStyle w:val="33"/>
        <w:rPr>
          <w:rFonts w:cs="宋体"/>
          <w:b w:val="0"/>
          <w:bCs/>
          <w:color w:val="000000" w:themeColor="text1"/>
          <w:kern w:val="0"/>
          <w:szCs w:val="21"/>
          <w14:textFill>
            <w14:solidFill>
              <w14:schemeClr w14:val="tx1"/>
            </w14:solidFill>
          </w14:textFill>
        </w:rPr>
      </w:pPr>
      <w:r>
        <w:rPr>
          <w:rFonts w:hint="eastAsia" w:cs="宋体"/>
          <w:b w:val="0"/>
          <w:bCs/>
          <w:color w:val="000000" w:themeColor="text1"/>
          <w:kern w:val="0"/>
          <w:szCs w:val="21"/>
          <w14:textFill>
            <w14:solidFill>
              <w14:schemeClr w14:val="tx1"/>
            </w14:solidFill>
          </w14:textFill>
        </w:rPr>
        <w:t>最高限价（如有）：/</w:t>
      </w:r>
    </w:p>
    <w:p w14:paraId="792E0744">
      <w:pPr>
        <w:pStyle w:val="33"/>
        <w:rPr>
          <w:rFonts w:cs="宋体"/>
          <w:b w:val="0"/>
          <w:bCs/>
          <w:color w:val="000000" w:themeColor="text1"/>
          <w:kern w:val="0"/>
          <w:szCs w:val="21"/>
          <w14:textFill>
            <w14:solidFill>
              <w14:schemeClr w14:val="tx1"/>
            </w14:solidFill>
          </w14:textFill>
        </w:rPr>
      </w:pPr>
      <w:r>
        <w:rPr>
          <w:rFonts w:hint="eastAsia" w:cs="宋体"/>
          <w:b w:val="0"/>
          <w:bCs/>
          <w:color w:val="000000" w:themeColor="text1"/>
          <w:kern w:val="0"/>
          <w:szCs w:val="21"/>
          <w14:textFill>
            <w14:solidFill>
              <w14:schemeClr w14:val="tx1"/>
            </w14:solidFill>
          </w14:textFill>
        </w:rPr>
        <w:t>合同履约期限：按采购需求要求。</w:t>
      </w:r>
    </w:p>
    <w:p w14:paraId="2C1EAD94">
      <w:pPr>
        <w:pStyle w:val="33"/>
        <w:rPr>
          <w:rFonts w:cs="宋体"/>
          <w:b w:val="0"/>
          <w:color w:val="000000" w:themeColor="text1"/>
          <w:kern w:val="0"/>
          <w:szCs w:val="21"/>
          <w14:textFill>
            <w14:solidFill>
              <w14:schemeClr w14:val="tx1"/>
            </w14:solidFill>
          </w14:textFill>
        </w:rPr>
      </w:pPr>
      <w:r>
        <w:rPr>
          <w:rFonts w:hint="eastAsia" w:cs="宋体"/>
          <w:b w:val="0"/>
          <w:color w:val="000000" w:themeColor="text1"/>
          <w:kern w:val="0"/>
          <w:szCs w:val="21"/>
          <w14:textFill>
            <w14:solidFill>
              <w14:schemeClr w14:val="tx1"/>
            </w14:solidFill>
          </w14:textFill>
        </w:rPr>
        <w:t>本标项（否）接受联合体投标。</w:t>
      </w:r>
    </w:p>
    <w:p w14:paraId="7578CB5E">
      <w:pPr>
        <w:pStyle w:val="33"/>
        <w:rPr>
          <w:rFonts w:cs="宋体"/>
          <w:b w:val="0"/>
          <w:color w:val="000000" w:themeColor="text1"/>
          <w:kern w:val="0"/>
          <w:szCs w:val="21"/>
          <w14:textFill>
            <w14:solidFill>
              <w14:schemeClr w14:val="tx1"/>
            </w14:solidFill>
          </w14:textFill>
        </w:rPr>
      </w:pPr>
      <w:r>
        <w:rPr>
          <w:rFonts w:hint="eastAsia" w:cs="宋体"/>
          <w:b w:val="0"/>
          <w:color w:val="000000" w:themeColor="text1"/>
          <w:kern w:val="0"/>
          <w:szCs w:val="21"/>
          <w14:textFill>
            <w14:solidFill>
              <w14:schemeClr w14:val="tx1"/>
            </w14:solidFill>
          </w14:textFill>
        </w:rPr>
        <w:t>备注：本项目为线上电子招标项目，有意向参与本项目的供应商应当做好参与全流程电子招投标交易的充分准备。</w:t>
      </w:r>
    </w:p>
    <w:p w14:paraId="220C4BAB">
      <w:pPr>
        <w:rPr>
          <w:color w:val="000000" w:themeColor="text1"/>
          <w14:textFill>
            <w14:solidFill>
              <w14:schemeClr w14:val="tx1"/>
            </w14:solidFill>
          </w14:textFill>
        </w:rPr>
      </w:pPr>
    </w:p>
    <w:p w14:paraId="7DAD99A4">
      <w:pPr>
        <w:pStyle w:val="33"/>
        <w:rPr>
          <w:rFonts w:cs="宋体"/>
          <w:b w:val="0"/>
          <w:bCs/>
          <w:color w:val="000000" w:themeColor="text1"/>
          <w:kern w:val="0"/>
          <w:szCs w:val="21"/>
          <w:highlight w:val="none"/>
          <w14:textFill>
            <w14:solidFill>
              <w14:schemeClr w14:val="tx1"/>
            </w14:solidFill>
          </w14:textFill>
        </w:rPr>
      </w:pPr>
      <w:r>
        <w:rPr>
          <w:rFonts w:hint="eastAsia" w:cs="宋体"/>
          <w:b w:val="0"/>
          <w:bCs/>
          <w:color w:val="000000" w:themeColor="text1"/>
          <w:kern w:val="0"/>
          <w:szCs w:val="21"/>
          <w:highlight w:val="none"/>
          <w14:textFill>
            <w14:solidFill>
              <w14:schemeClr w14:val="tx1"/>
            </w14:solidFill>
          </w14:textFill>
        </w:rPr>
        <w:t>标项四</w:t>
      </w:r>
    </w:p>
    <w:p w14:paraId="174F4DBD">
      <w:pPr>
        <w:pStyle w:val="33"/>
        <w:ind w:firstLine="0" w:firstLineChars="0"/>
        <w:rPr>
          <w:rFonts w:cs="宋体"/>
          <w:b w:val="0"/>
          <w:bCs/>
          <w:color w:val="000000" w:themeColor="text1"/>
          <w:kern w:val="0"/>
          <w:szCs w:val="21"/>
          <w:highlight w:val="none"/>
          <w14:textFill>
            <w14:solidFill>
              <w14:schemeClr w14:val="tx1"/>
            </w14:solidFill>
          </w14:textFill>
        </w:rPr>
      </w:pPr>
      <w:r>
        <w:rPr>
          <w:rFonts w:hint="eastAsia" w:cs="宋体"/>
          <w:b w:val="0"/>
          <w:bCs/>
          <w:color w:val="000000" w:themeColor="text1"/>
          <w:kern w:val="0"/>
          <w:szCs w:val="21"/>
          <w:highlight w:val="none"/>
          <w14:textFill>
            <w14:solidFill>
              <w14:schemeClr w14:val="tx1"/>
            </w14:solidFill>
          </w14:textFill>
        </w:rPr>
        <w:t xml:space="preserve">        标项名称：南宁师范大学校园网络接入服务</w:t>
      </w:r>
    </w:p>
    <w:p w14:paraId="5E8A8CD6">
      <w:pPr>
        <w:pStyle w:val="33"/>
        <w:rPr>
          <w:rFonts w:cs="宋体"/>
          <w:b w:val="0"/>
          <w:bCs/>
          <w:color w:val="000000" w:themeColor="text1"/>
          <w:kern w:val="0"/>
          <w:szCs w:val="21"/>
          <w:highlight w:val="none"/>
          <w14:textFill>
            <w14:solidFill>
              <w14:schemeClr w14:val="tx1"/>
            </w14:solidFill>
          </w14:textFill>
        </w:rPr>
      </w:pPr>
      <w:r>
        <w:rPr>
          <w:rFonts w:hint="eastAsia" w:cs="宋体"/>
          <w:b w:val="0"/>
          <w:bCs/>
          <w:color w:val="000000" w:themeColor="text1"/>
          <w:kern w:val="0"/>
          <w:szCs w:val="21"/>
          <w:highlight w:val="none"/>
          <w14:textFill>
            <w14:solidFill>
              <w14:schemeClr w14:val="tx1"/>
            </w14:solidFill>
          </w14:textFill>
        </w:rPr>
        <w:t xml:space="preserve">    数量：1</w:t>
      </w:r>
    </w:p>
    <w:p w14:paraId="3CDF7F47">
      <w:pPr>
        <w:pStyle w:val="33"/>
        <w:rPr>
          <w:rFonts w:cs="宋体"/>
          <w:b w:val="0"/>
          <w:bCs/>
          <w:color w:val="000000" w:themeColor="text1"/>
          <w:kern w:val="0"/>
          <w:szCs w:val="21"/>
          <w:highlight w:val="none"/>
          <w14:textFill>
            <w14:solidFill>
              <w14:schemeClr w14:val="tx1"/>
            </w14:solidFill>
          </w14:textFill>
        </w:rPr>
      </w:pPr>
      <w:r>
        <w:rPr>
          <w:rFonts w:hint="eastAsia" w:cs="宋体"/>
          <w:b w:val="0"/>
          <w:bCs/>
          <w:color w:val="000000" w:themeColor="text1"/>
          <w:kern w:val="0"/>
          <w:szCs w:val="21"/>
          <w:highlight w:val="none"/>
          <w14:textFill>
            <w14:solidFill>
              <w14:schemeClr w14:val="tx1"/>
            </w14:solidFill>
          </w14:textFill>
        </w:rPr>
        <w:t xml:space="preserve">    预算金额（元）：400000</w:t>
      </w:r>
    </w:p>
    <w:p w14:paraId="39783441">
      <w:pPr>
        <w:pStyle w:val="33"/>
        <w:rPr>
          <w:rFonts w:cs="宋体"/>
          <w:b w:val="0"/>
          <w:bCs/>
          <w:color w:val="000000" w:themeColor="text1"/>
          <w:kern w:val="0"/>
          <w:szCs w:val="21"/>
          <w:highlight w:val="none"/>
          <w14:textFill>
            <w14:solidFill>
              <w14:schemeClr w14:val="tx1"/>
            </w14:solidFill>
          </w14:textFill>
        </w:rPr>
      </w:pPr>
      <w:r>
        <w:rPr>
          <w:rFonts w:hint="eastAsia" w:cs="宋体"/>
          <w:b w:val="0"/>
          <w:bCs/>
          <w:color w:val="000000" w:themeColor="text1"/>
          <w:kern w:val="0"/>
          <w:szCs w:val="21"/>
          <w:highlight w:val="none"/>
          <w14:textFill>
            <w14:solidFill>
              <w14:schemeClr w14:val="tx1"/>
            </w14:solidFill>
          </w14:textFill>
        </w:rPr>
        <w:t xml:space="preserve">    简要规格描述或项目基本概况介绍、用途：</w:t>
      </w:r>
      <w:bookmarkStart w:id="31" w:name="_GoBack"/>
      <w:r>
        <w:rPr>
          <w:rFonts w:hint="eastAsia" w:cs="宋体"/>
          <w:b w:val="0"/>
          <w:bCs/>
          <w:color w:val="000000" w:themeColor="text1"/>
          <w:kern w:val="0"/>
          <w:szCs w:val="21"/>
          <w:highlight w:val="none"/>
          <w14:textFill>
            <w14:solidFill>
              <w14:schemeClr w14:val="tx1"/>
            </w14:solidFill>
          </w14:textFill>
        </w:rPr>
        <w:t>校园网络线路租用服务（1项）</w:t>
      </w:r>
      <w:bookmarkEnd w:id="31"/>
    </w:p>
    <w:p w14:paraId="25D7AF3F">
      <w:pPr>
        <w:pStyle w:val="33"/>
        <w:rPr>
          <w:rFonts w:cs="宋体"/>
          <w:b w:val="0"/>
          <w:bCs/>
          <w:color w:val="000000" w:themeColor="text1"/>
          <w:kern w:val="0"/>
          <w:szCs w:val="21"/>
          <w:highlight w:val="none"/>
          <w14:textFill>
            <w14:solidFill>
              <w14:schemeClr w14:val="tx1"/>
            </w14:solidFill>
          </w14:textFill>
        </w:rPr>
      </w:pPr>
      <w:r>
        <w:rPr>
          <w:rFonts w:hint="eastAsia" w:cs="宋体"/>
          <w:b w:val="0"/>
          <w:bCs/>
          <w:color w:val="000000" w:themeColor="text1"/>
          <w:kern w:val="0"/>
          <w:szCs w:val="21"/>
          <w:highlight w:val="none"/>
          <w14:textFill>
            <w14:solidFill>
              <w14:schemeClr w14:val="tx1"/>
            </w14:solidFill>
          </w14:textFill>
        </w:rPr>
        <w:t>最高限价（如有）：/</w:t>
      </w:r>
    </w:p>
    <w:p w14:paraId="00B3D429">
      <w:pPr>
        <w:pStyle w:val="33"/>
        <w:rPr>
          <w:rFonts w:cs="宋体"/>
          <w:b w:val="0"/>
          <w:bCs/>
          <w:color w:val="000000" w:themeColor="text1"/>
          <w:kern w:val="0"/>
          <w:szCs w:val="21"/>
          <w:highlight w:val="none"/>
          <w14:textFill>
            <w14:solidFill>
              <w14:schemeClr w14:val="tx1"/>
            </w14:solidFill>
          </w14:textFill>
        </w:rPr>
      </w:pPr>
      <w:r>
        <w:rPr>
          <w:rFonts w:hint="eastAsia" w:cs="宋体"/>
          <w:b w:val="0"/>
          <w:bCs/>
          <w:color w:val="000000" w:themeColor="text1"/>
          <w:kern w:val="0"/>
          <w:szCs w:val="21"/>
          <w:highlight w:val="none"/>
          <w14:textFill>
            <w14:solidFill>
              <w14:schemeClr w14:val="tx1"/>
            </w14:solidFill>
          </w14:textFill>
        </w:rPr>
        <w:t>合同履约期限：按采购需求要求。</w:t>
      </w:r>
    </w:p>
    <w:p w14:paraId="37E2867B">
      <w:pPr>
        <w:pStyle w:val="33"/>
        <w:rPr>
          <w:rFonts w:cs="宋体"/>
          <w:b w:val="0"/>
          <w:color w:val="000000" w:themeColor="text1"/>
          <w:kern w:val="0"/>
          <w:szCs w:val="21"/>
          <w:highlight w:val="none"/>
          <w14:textFill>
            <w14:solidFill>
              <w14:schemeClr w14:val="tx1"/>
            </w14:solidFill>
          </w14:textFill>
        </w:rPr>
      </w:pPr>
      <w:r>
        <w:rPr>
          <w:rFonts w:hint="eastAsia" w:cs="宋体"/>
          <w:b w:val="0"/>
          <w:color w:val="000000" w:themeColor="text1"/>
          <w:kern w:val="0"/>
          <w:szCs w:val="21"/>
          <w:highlight w:val="none"/>
          <w14:textFill>
            <w14:solidFill>
              <w14:schemeClr w14:val="tx1"/>
            </w14:solidFill>
          </w14:textFill>
        </w:rPr>
        <w:t>本标项（否）接受联合体投标。</w:t>
      </w:r>
    </w:p>
    <w:p w14:paraId="69A6D6FA">
      <w:pPr>
        <w:pStyle w:val="33"/>
        <w:rPr>
          <w:rFonts w:cs="宋体"/>
          <w:b w:val="0"/>
          <w:color w:val="000000" w:themeColor="text1"/>
          <w:kern w:val="0"/>
          <w:szCs w:val="21"/>
          <w14:textFill>
            <w14:solidFill>
              <w14:schemeClr w14:val="tx1"/>
            </w14:solidFill>
          </w14:textFill>
        </w:rPr>
      </w:pPr>
      <w:r>
        <w:rPr>
          <w:rFonts w:hint="eastAsia" w:cs="宋体"/>
          <w:b w:val="0"/>
          <w:color w:val="000000" w:themeColor="text1"/>
          <w:kern w:val="0"/>
          <w:szCs w:val="21"/>
          <w:highlight w:val="none"/>
          <w14:textFill>
            <w14:solidFill>
              <w14:schemeClr w14:val="tx1"/>
            </w14:solidFill>
          </w14:textFill>
        </w:rPr>
        <w:t>备注：本项目为线上电子招标项目，有意向参与本项目的供应商应当做好参与全流程电子招投标交易的充分准备。</w:t>
      </w:r>
    </w:p>
    <w:p w14:paraId="2A79033A">
      <w:pPr>
        <w:spacing w:line="440" w:lineRule="exact"/>
        <w:ind w:left="420" w:leftChars="200"/>
        <w:rPr>
          <w:rFonts w:ascii="宋体" w:hAnsi="宋体"/>
          <w:color w:val="000000" w:themeColor="text1"/>
          <w14:textFill>
            <w14:solidFill>
              <w14:schemeClr w14:val="tx1"/>
            </w14:solidFill>
          </w14:textFill>
        </w:rPr>
      </w:pPr>
    </w:p>
    <w:p w14:paraId="210AD1CF">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二、申请人的资格要求：</w:t>
      </w:r>
    </w:p>
    <w:p w14:paraId="330D8A5D">
      <w:pPr>
        <w:spacing w:line="440" w:lineRule="exac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1.满足《中华人民共和国政府采购法》第二十二条规定；</w:t>
      </w:r>
    </w:p>
    <w:p w14:paraId="7E592364">
      <w:pPr>
        <w:spacing w:line="440" w:lineRule="exac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2.落实政府采购政策需满足的资格要求：无 </w:t>
      </w:r>
    </w:p>
    <w:p w14:paraId="33DBDA33">
      <w:pPr>
        <w:spacing w:line="440" w:lineRule="exact"/>
        <w:ind w:firstLine="420" w:firstLineChars="200"/>
        <w:rPr>
          <w:rFonts w:ascii="Times New Roman" w:hAnsi="Times New Roman" w:cs="宋体"/>
          <w:bCs/>
          <w:color w:val="000000" w:themeColor="text1"/>
          <w:kern w:val="0"/>
          <w:highlight w:val="yellow"/>
          <w14:textFill>
            <w14:solidFill>
              <w14:schemeClr w14:val="tx1"/>
            </w14:solidFill>
          </w14:textFill>
        </w:rPr>
      </w:pPr>
      <w:r>
        <w:rPr>
          <w:rFonts w:ascii="宋体" w:hAnsi="宋体"/>
          <w:color w:val="000000" w:themeColor="text1"/>
          <w14:textFill>
            <w14:solidFill>
              <w14:schemeClr w14:val="tx1"/>
            </w14:solidFill>
          </w14:textFill>
        </w:rPr>
        <w:t>3.本项目的特定资格要求：</w:t>
      </w:r>
      <w:r>
        <w:rPr>
          <w:rFonts w:hint="eastAsia" w:cs="宋体"/>
          <w:bCs/>
          <w:color w:val="000000" w:themeColor="text1"/>
          <w:kern w:val="0"/>
          <w:highlight w:val="none"/>
          <w14:textFill>
            <w14:solidFill>
              <w14:schemeClr w14:val="tx1"/>
            </w14:solidFill>
          </w14:textFill>
        </w:rPr>
        <w:t>【分标1、2、3、4】</w:t>
      </w:r>
      <w:r>
        <w:rPr>
          <w:rFonts w:hint="eastAsia" w:ascii="微软雅黑" w:hAnsi="微软雅黑" w:eastAsia="微软雅黑"/>
          <w:b/>
          <w:bCs/>
          <w:color w:val="000000" w:themeColor="text1"/>
          <w:shd w:val="clear" w:color="auto" w:fill="FEFEFE"/>
          <w14:textFill>
            <w14:solidFill>
              <w14:schemeClr w14:val="tx1"/>
            </w14:solidFill>
          </w14:textFill>
        </w:rPr>
        <w:t>基础电信运营商或具有基础电信运营商有效授权（或经行业主管部门确认为基础电信运营商在广西的基础电信业务运营机构）的供应商。</w:t>
      </w:r>
      <w:r>
        <w:rPr>
          <w:rFonts w:ascii="宋体" w:hAnsi="宋体"/>
          <w:b/>
          <w:bCs/>
          <w:color w:val="000000" w:themeColor="text1"/>
          <w14:textFill>
            <w14:solidFill>
              <w14:schemeClr w14:val="tx1"/>
            </w14:solidFill>
          </w14:textFill>
        </w:rPr>
        <w:t> </w:t>
      </w:r>
    </w:p>
    <w:p w14:paraId="5442D1F2">
      <w:pPr>
        <w:spacing w:line="440" w:lineRule="exact"/>
        <w:ind w:firstLine="420" w:firstLineChars="200"/>
        <w:rPr>
          <w:rFonts w:hint="eastAsia" w:ascii="宋体" w:hAnsi="宋体"/>
          <w:color w:val="000000" w:themeColor="text1"/>
          <w14:textFill>
            <w14:solidFill>
              <w14:schemeClr w14:val="tx1"/>
            </w14:solidFill>
          </w14:textFill>
        </w:rPr>
      </w:pPr>
    </w:p>
    <w:p w14:paraId="60F042FF">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三、获取采购文件</w:t>
      </w:r>
    </w:p>
    <w:p w14:paraId="09BEE1E1">
      <w:pPr>
        <w:spacing w:line="440" w:lineRule="exac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时间：202</w:t>
      </w:r>
      <w:r>
        <w:rPr>
          <w:rFonts w:hint="eastAsia" w:ascii="宋体" w:hAnsi="宋体"/>
          <w:color w:val="000000" w:themeColor="text1"/>
          <w:lang w:val="en-US" w:eastAsia="zh-CN"/>
          <w14:textFill>
            <w14:solidFill>
              <w14:schemeClr w14:val="tx1"/>
            </w14:solidFill>
          </w14:textFill>
        </w:rPr>
        <w:t>6</w:t>
      </w:r>
      <w:r>
        <w:rPr>
          <w:rFonts w:ascii="宋体" w:hAnsi="宋体"/>
          <w:color w:val="000000" w:themeColor="text1"/>
          <w14:textFill>
            <w14:solidFill>
              <w14:schemeClr w14:val="tx1"/>
            </w14:solidFill>
          </w14:textFill>
        </w:rPr>
        <w:t>年</w:t>
      </w:r>
      <w:r>
        <w:rPr>
          <w:rFonts w:hint="eastAsia" w:ascii="宋体" w:hAnsi="宋体"/>
          <w:color w:val="000000" w:themeColor="text1"/>
          <w:lang w:val="en-US" w:eastAsia="zh-CN"/>
          <w14:textFill>
            <w14:solidFill>
              <w14:schemeClr w14:val="tx1"/>
            </w14:solidFill>
          </w14:textFill>
        </w:rPr>
        <w:t>5</w:t>
      </w:r>
      <w:r>
        <w:rPr>
          <w:rFonts w:ascii="宋体" w:hAnsi="宋体"/>
          <w:color w:val="000000" w:themeColor="text1"/>
          <w14:textFill>
            <w14:solidFill>
              <w14:schemeClr w14:val="tx1"/>
            </w14:solidFill>
          </w14:textFill>
        </w:rPr>
        <w:t>月</w:t>
      </w:r>
      <w:r>
        <w:rPr>
          <w:rFonts w:hint="eastAsia" w:ascii="宋体" w:hAnsi="宋体"/>
          <w:color w:val="000000" w:themeColor="text1"/>
          <w:lang w:val="en-US" w:eastAsia="zh-CN"/>
          <w14:textFill>
            <w14:solidFill>
              <w14:schemeClr w14:val="tx1"/>
            </w14:solidFill>
          </w14:textFill>
        </w:rPr>
        <w:t>6</w:t>
      </w:r>
      <w:r>
        <w:rPr>
          <w:rFonts w:ascii="宋体" w:hAnsi="宋体"/>
          <w:color w:val="000000" w:themeColor="text1"/>
          <w14:textFill>
            <w14:solidFill>
              <w14:schemeClr w14:val="tx1"/>
            </w14:solidFill>
          </w14:textFill>
        </w:rPr>
        <w:t>日至20</w:t>
      </w:r>
      <w:r>
        <w:rPr>
          <w:rFonts w:hint="eastAsia" w:ascii="宋体" w:hAnsi="宋体"/>
          <w:color w:val="000000" w:themeColor="text1"/>
          <w14:textFill>
            <w14:solidFill>
              <w14:schemeClr w14:val="tx1"/>
            </w14:solidFill>
          </w14:textFill>
        </w:rPr>
        <w:t>26</w:t>
      </w:r>
      <w:r>
        <w:rPr>
          <w:rFonts w:ascii="宋体" w:hAnsi="宋体"/>
          <w:color w:val="000000" w:themeColor="text1"/>
          <w14:textFill>
            <w14:solidFill>
              <w14:schemeClr w14:val="tx1"/>
            </w14:solidFill>
          </w14:textFill>
        </w:rPr>
        <w:t>年</w:t>
      </w:r>
      <w:r>
        <w:rPr>
          <w:rFonts w:hint="eastAsia" w:ascii="宋体" w:hAnsi="宋体"/>
          <w:color w:val="000000" w:themeColor="text1"/>
          <w:lang w:val="en-US" w:eastAsia="zh-CN"/>
          <w14:textFill>
            <w14:solidFill>
              <w14:schemeClr w14:val="tx1"/>
            </w14:solidFill>
          </w14:textFill>
        </w:rPr>
        <w:t>5</w:t>
      </w:r>
      <w:r>
        <w:rPr>
          <w:rFonts w:ascii="宋体" w:hAnsi="宋体"/>
          <w:color w:val="000000" w:themeColor="text1"/>
          <w14:textFill>
            <w14:solidFill>
              <w14:schemeClr w14:val="tx1"/>
            </w14:solidFill>
          </w14:textFill>
        </w:rPr>
        <w:t>月</w:t>
      </w:r>
      <w:r>
        <w:rPr>
          <w:rFonts w:hint="eastAsia" w:ascii="宋体" w:hAnsi="宋体"/>
          <w:color w:val="000000" w:themeColor="text1"/>
          <w:lang w:val="en-US" w:eastAsia="zh-CN"/>
          <w14:textFill>
            <w14:solidFill>
              <w14:schemeClr w14:val="tx1"/>
            </w14:solidFill>
          </w14:textFill>
        </w:rPr>
        <w:t>12</w:t>
      </w:r>
      <w:r>
        <w:rPr>
          <w:rFonts w:ascii="宋体" w:hAnsi="宋体"/>
          <w:color w:val="000000" w:themeColor="text1"/>
          <w14:textFill>
            <w14:solidFill>
              <w14:schemeClr w14:val="tx1"/>
            </w14:solidFill>
          </w14:textFill>
        </w:rPr>
        <w:t>日，每天上午00:00至11:59，下午12:00至23:59（北京时间，法定节假日除外）</w:t>
      </w:r>
    </w:p>
    <w:p w14:paraId="489EF804">
      <w:pPr>
        <w:spacing w:line="44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地点（网址）：广西政府采购云平台（网址：http://www.gcy.zfcg.gxzf.gov.cn/） </w:t>
      </w:r>
    </w:p>
    <w:p w14:paraId="7175903D">
      <w:pPr>
        <w:spacing w:line="44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方式：登录广西政府采购云平台（网址：http://www.gcy.zfcg.gxzf.gov.cn/）进行报名并获取采购文件；未注册的供应商可在广西政府采购云平台完成注册后再行报名。如在操作过程中遇到问题或需技术支持，请致电政采云客服热线：95763。提示：竞争性磋商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 </w:t>
      </w:r>
    </w:p>
    <w:p w14:paraId="338A94C9">
      <w:pPr>
        <w:spacing w:line="44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售价（元）：0 </w:t>
      </w:r>
    </w:p>
    <w:p w14:paraId="535BFFE2">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四、响应文件提交 </w:t>
      </w:r>
    </w:p>
    <w:p w14:paraId="06A7A880">
      <w:pPr>
        <w:spacing w:line="440" w:lineRule="exac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截止时间：202</w:t>
      </w:r>
      <w:r>
        <w:rPr>
          <w:rFonts w:hint="eastAsia" w:ascii="宋体" w:hAnsi="宋体"/>
          <w:color w:val="000000" w:themeColor="text1"/>
          <w14:textFill>
            <w14:solidFill>
              <w14:schemeClr w14:val="tx1"/>
            </w14:solidFill>
          </w14:textFill>
        </w:rPr>
        <w:t>6</w:t>
      </w:r>
      <w:r>
        <w:rPr>
          <w:rFonts w:ascii="宋体" w:hAnsi="宋体"/>
          <w:color w:val="000000" w:themeColor="text1"/>
          <w14:textFill>
            <w14:solidFill>
              <w14:schemeClr w14:val="tx1"/>
            </w14:solidFill>
          </w14:textFill>
        </w:rPr>
        <w:t>年</w:t>
      </w:r>
      <w:r>
        <w:rPr>
          <w:rFonts w:hint="eastAsia" w:ascii="宋体" w:hAnsi="宋体"/>
          <w:color w:val="000000" w:themeColor="text1"/>
          <w:lang w:val="en-US" w:eastAsia="zh-CN"/>
          <w14:textFill>
            <w14:solidFill>
              <w14:schemeClr w14:val="tx1"/>
            </w14:solidFill>
          </w14:textFill>
        </w:rPr>
        <w:t>5</w:t>
      </w:r>
      <w:r>
        <w:rPr>
          <w:rFonts w:ascii="宋体" w:hAnsi="宋体"/>
          <w:color w:val="000000" w:themeColor="text1"/>
          <w14:textFill>
            <w14:solidFill>
              <w14:schemeClr w14:val="tx1"/>
            </w14:solidFill>
          </w14:textFill>
        </w:rPr>
        <w:t>月</w:t>
      </w:r>
      <w:r>
        <w:rPr>
          <w:rFonts w:hint="eastAsia" w:ascii="宋体" w:hAnsi="宋体"/>
          <w:color w:val="000000" w:themeColor="text1"/>
          <w:lang w:val="en-US" w:eastAsia="zh-CN"/>
          <w14:textFill>
            <w14:solidFill>
              <w14:schemeClr w14:val="tx1"/>
            </w14:solidFill>
          </w14:textFill>
        </w:rPr>
        <w:t>18</w:t>
      </w:r>
      <w:r>
        <w:rPr>
          <w:rFonts w:ascii="宋体" w:hAnsi="宋体"/>
          <w:color w:val="000000" w:themeColor="text1"/>
          <w14:textFill>
            <w14:solidFill>
              <w14:schemeClr w14:val="tx1"/>
            </w14:solidFill>
          </w14:textFill>
        </w:rPr>
        <w:t>日 10:00（北京时间）</w:t>
      </w:r>
    </w:p>
    <w:p w14:paraId="258257B7">
      <w:pPr>
        <w:spacing w:line="44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地点（网址）：http://www.gcy.zfcg.gxzf.gov.cn/（本项目不要求投标供应商到达开标现场，但供应商应派法定代表人或委托代理人准时在线出席电子开</w:t>
      </w:r>
      <w:r>
        <w:rPr>
          <w:rFonts w:ascii="宋体" w:hAnsi="宋体"/>
          <w:color w:val="000000" w:themeColor="text1"/>
          <w:lang w:val="en"/>
          <w14:textFill>
            <w14:solidFill>
              <w14:schemeClr w14:val="tx1"/>
            </w14:solidFill>
          </w14:textFill>
        </w:rPr>
        <w:t>评审</w:t>
      </w:r>
      <w:r>
        <w:rPr>
          <w:rFonts w:ascii="宋体" w:hAnsi="宋体"/>
          <w:color w:val="000000" w:themeColor="text1"/>
          <w14:textFill>
            <w14:solidFill>
              <w14:schemeClr w14:val="tx1"/>
            </w14:solidFill>
          </w14:textFill>
        </w:rPr>
        <w:t>会议，随时关注开</w:t>
      </w:r>
      <w:r>
        <w:rPr>
          <w:rFonts w:ascii="宋体" w:hAnsi="宋体"/>
          <w:color w:val="000000" w:themeColor="text1"/>
          <w:lang w:val="en"/>
          <w14:textFill>
            <w14:solidFill>
              <w14:schemeClr w14:val="tx1"/>
            </w14:solidFill>
          </w14:textFill>
        </w:rPr>
        <w:t>评审</w:t>
      </w:r>
      <w:r>
        <w:rPr>
          <w:rFonts w:ascii="宋体" w:hAnsi="宋体"/>
          <w:color w:val="000000" w:themeColor="text1"/>
          <w14:textFill>
            <w14:solidFill>
              <w14:schemeClr w14:val="tx1"/>
            </w14:solidFill>
          </w14:textFill>
        </w:rPr>
        <w:t>进度，如在开</w:t>
      </w:r>
      <w:r>
        <w:rPr>
          <w:rFonts w:ascii="宋体" w:hAnsi="宋体"/>
          <w:color w:val="000000" w:themeColor="text1"/>
          <w:lang w:val="en"/>
          <w14:textFill>
            <w14:solidFill>
              <w14:schemeClr w14:val="tx1"/>
            </w14:solidFill>
          </w14:textFill>
        </w:rPr>
        <w:t>评审</w:t>
      </w:r>
      <w:r>
        <w:rPr>
          <w:rFonts w:ascii="宋体" w:hAnsi="宋体"/>
          <w:color w:val="000000" w:themeColor="text1"/>
          <w14:textFill>
            <w14:solidFill>
              <w14:schemeClr w14:val="tx1"/>
            </w14:solidFill>
          </w14:textFill>
        </w:rPr>
        <w:t>过程中有电子询标，应在规定的时间内对电子询标函进行澄清回复。） </w:t>
      </w:r>
    </w:p>
    <w:p w14:paraId="07A4F603">
      <w:pPr>
        <w:spacing w:line="440" w:lineRule="exact"/>
        <w:ind w:firstLine="525" w:firstLineChars="2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五、响应文件开启 </w:t>
      </w:r>
    </w:p>
    <w:p w14:paraId="69B31441">
      <w:pPr>
        <w:spacing w:line="440" w:lineRule="exact"/>
        <w:ind w:firstLine="525" w:firstLineChars="25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开启时间：202</w:t>
      </w:r>
      <w:r>
        <w:rPr>
          <w:rFonts w:hint="eastAsia" w:ascii="宋体" w:hAnsi="宋体"/>
          <w:color w:val="000000" w:themeColor="text1"/>
          <w14:textFill>
            <w14:solidFill>
              <w14:schemeClr w14:val="tx1"/>
            </w14:solidFill>
          </w14:textFill>
        </w:rPr>
        <w:t>6</w:t>
      </w:r>
      <w:r>
        <w:rPr>
          <w:rFonts w:ascii="宋体" w:hAnsi="宋体"/>
          <w:color w:val="000000" w:themeColor="text1"/>
          <w14:textFill>
            <w14:solidFill>
              <w14:schemeClr w14:val="tx1"/>
            </w14:solidFill>
          </w14:textFill>
        </w:rPr>
        <w:t>年</w:t>
      </w:r>
      <w:r>
        <w:rPr>
          <w:rFonts w:hint="eastAsia" w:ascii="宋体" w:hAnsi="宋体"/>
          <w:color w:val="000000" w:themeColor="text1"/>
          <w:lang w:val="en-US" w:eastAsia="zh-CN"/>
          <w14:textFill>
            <w14:solidFill>
              <w14:schemeClr w14:val="tx1"/>
            </w14:solidFill>
          </w14:textFill>
        </w:rPr>
        <w:t>5</w:t>
      </w:r>
      <w:r>
        <w:rPr>
          <w:rFonts w:ascii="宋体" w:hAnsi="宋体"/>
          <w:color w:val="000000" w:themeColor="text1"/>
          <w14:textFill>
            <w14:solidFill>
              <w14:schemeClr w14:val="tx1"/>
            </w14:solidFill>
          </w14:textFill>
        </w:rPr>
        <w:t>月</w:t>
      </w:r>
      <w:r>
        <w:rPr>
          <w:rFonts w:hint="eastAsia" w:ascii="宋体" w:hAnsi="宋体"/>
          <w:color w:val="000000" w:themeColor="text1"/>
          <w:lang w:val="en-US" w:eastAsia="zh-CN"/>
          <w14:textFill>
            <w14:solidFill>
              <w14:schemeClr w14:val="tx1"/>
            </w14:solidFill>
          </w14:textFill>
        </w:rPr>
        <w:t>18</w:t>
      </w:r>
      <w:r>
        <w:rPr>
          <w:rFonts w:ascii="宋体" w:hAnsi="宋体"/>
          <w:color w:val="000000" w:themeColor="text1"/>
          <w14:textFill>
            <w14:solidFill>
              <w14:schemeClr w14:val="tx1"/>
            </w14:solidFill>
          </w14:textFill>
        </w:rPr>
        <w:t>日 10:00 （北京时间）</w:t>
      </w:r>
    </w:p>
    <w:p w14:paraId="7EB70A24">
      <w:pPr>
        <w:spacing w:line="440" w:lineRule="exact"/>
        <w:ind w:firstLine="525" w:firstLineChars="25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地点：广西壮族自治区南宁市青秀区广西政府采购云平台开标大厅 </w:t>
      </w:r>
    </w:p>
    <w:p w14:paraId="5C919822">
      <w:pPr>
        <w:spacing w:line="440" w:lineRule="exact"/>
        <w:ind w:firstLine="525" w:firstLineChars="2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六、公告期限</w:t>
      </w:r>
    </w:p>
    <w:p w14:paraId="2F41A83C">
      <w:pPr>
        <w:spacing w:line="440" w:lineRule="exact"/>
        <w:ind w:firstLine="525" w:firstLineChars="25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自本公告发布之日起5个工作日。</w:t>
      </w:r>
    </w:p>
    <w:p w14:paraId="6276ADC1">
      <w:pPr>
        <w:spacing w:line="440" w:lineRule="exact"/>
        <w:ind w:firstLine="525" w:firstLineChars="2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七、其他补充事宜 </w:t>
      </w:r>
    </w:p>
    <w:p w14:paraId="340D8102">
      <w:pPr>
        <w:spacing w:line="440" w:lineRule="exact"/>
        <w:ind w:left="216" w:leftChars="103" w:firstLine="420" w:firstLineChars="200"/>
        <w:rPr>
          <w:rFonts w:ascii="宋体" w:hAnsi="宋体"/>
          <w:color w:val="000000" w:themeColor="text1"/>
          <w14:textFill>
            <w14:solidFill>
              <w14:schemeClr w14:val="tx1"/>
            </w14:solidFill>
          </w14:textFill>
        </w:rPr>
      </w:pPr>
      <w:r>
        <w:rPr>
          <w:rFonts w:hint="eastAsia" w:cs="宋体"/>
          <w:color w:val="000000" w:themeColor="text1"/>
          <w:kern w:val="0"/>
          <w14:textFill>
            <w14:solidFill>
              <w14:schemeClr w14:val="tx1"/>
            </w14:solidFill>
          </w14:textFill>
        </w:rPr>
        <w:t>1.磋商保证金（人民币）：</w:t>
      </w:r>
      <w:r>
        <w:rPr>
          <w:rFonts w:hint="eastAsia" w:hAnsi="宋体" w:cs="宋体"/>
          <w:bCs/>
          <w:color w:val="000000" w:themeColor="text1"/>
          <w:kern w:val="0"/>
          <w14:textFill>
            <w14:solidFill>
              <w14:schemeClr w14:val="tx1"/>
            </w14:solidFill>
          </w14:textFill>
        </w:rPr>
        <w:t>分标1：0.4万元；分标2：0.4万元；分标3：0.4万元</w:t>
      </w:r>
      <w:r>
        <w:rPr>
          <w:rFonts w:hint="eastAsia" w:hAnsi="宋体" w:cs="宋体"/>
          <w:bCs/>
          <w:color w:val="000000" w:themeColor="text1"/>
          <w:kern w:val="0"/>
          <w:lang w:eastAsia="zh-CN"/>
          <w14:textFill>
            <w14:solidFill>
              <w14:schemeClr w14:val="tx1"/>
            </w14:solidFill>
          </w14:textFill>
        </w:rPr>
        <w:t>；</w:t>
      </w:r>
      <w:r>
        <w:rPr>
          <w:rFonts w:hint="eastAsia" w:hAnsi="宋体" w:cs="宋体"/>
          <w:bCs/>
          <w:color w:val="000000" w:themeColor="text1"/>
          <w:kern w:val="0"/>
          <w:highlight w:val="none"/>
          <w14:textFill>
            <w14:solidFill>
              <w14:schemeClr w14:val="tx1"/>
            </w14:solidFill>
          </w14:textFill>
        </w:rPr>
        <w:t>分标4：0</w:t>
      </w:r>
      <w:r>
        <w:rPr>
          <w:rFonts w:hAnsi="宋体" w:cs="宋体"/>
          <w:bCs/>
          <w:color w:val="000000" w:themeColor="text1"/>
          <w:kern w:val="0"/>
          <w:highlight w:val="none"/>
          <w14:textFill>
            <w14:solidFill>
              <w14:schemeClr w14:val="tx1"/>
            </w14:solidFill>
          </w14:textFill>
        </w:rPr>
        <w:t>.4</w:t>
      </w:r>
      <w:r>
        <w:rPr>
          <w:rFonts w:hint="eastAsia" w:hAnsi="宋体" w:cs="宋体"/>
          <w:bCs/>
          <w:color w:val="000000" w:themeColor="text1"/>
          <w:kern w:val="0"/>
          <w:highlight w:val="none"/>
          <w14:textFill>
            <w14:solidFill>
              <w14:schemeClr w14:val="tx1"/>
            </w14:solidFill>
          </w14:textFill>
        </w:rPr>
        <w:t>万元</w:t>
      </w:r>
      <w:r>
        <w:rPr>
          <w:rFonts w:hint="eastAsia" w:cs="宋体"/>
          <w:color w:val="000000" w:themeColor="text1"/>
          <w:kern w:val="0"/>
          <w14:textFill>
            <w14:solidFill>
              <w14:schemeClr w14:val="tx1"/>
            </w14:solidFill>
          </w14:textFill>
        </w:rPr>
        <w:t>（必须足额交纳） </w:t>
      </w:r>
      <w:r>
        <w:rPr>
          <w:rFonts w:hint="eastAsia" w:cs="宋体"/>
          <w:color w:val="000000" w:themeColor="text1"/>
          <w:kern w:val="0"/>
          <w:lang w:eastAsia="zh-CN"/>
          <w14:textFill>
            <w14:solidFill>
              <w14:schemeClr w14:val="tx1"/>
            </w14:solidFill>
          </w14:textFill>
        </w:rPr>
        <w:t>。</w:t>
      </w:r>
      <w:r>
        <w:rPr>
          <w:rFonts w:ascii="宋体" w:hAnsi="宋体"/>
          <w:color w:val="000000" w:themeColor="text1"/>
          <w14:textFill>
            <w14:solidFill>
              <w14:schemeClr w14:val="tx1"/>
            </w14:solidFill>
          </w14:textFill>
        </w:rPr>
        <w:br w:type="textWrapping"/>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（1）磋商保证金交纳形式：支票、汇票、本票或者金融机构、担保机构出具的保函等非现金形式。</w:t>
      </w:r>
      <w:r>
        <w:rPr>
          <w:rFonts w:ascii="宋体" w:hAnsi="宋体"/>
          <w:color w:val="000000" w:themeColor="text1"/>
          <w14:textFill>
            <w14:solidFill>
              <w14:schemeClr w14:val="tx1"/>
            </w14:solidFill>
          </w14:textFill>
        </w:rPr>
        <w:br w:type="textWrapping"/>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（2）采用网上银行转账形式的，磋商供应商应于提交磋商响应文件截止时间前将磋商保证金交至以下账户。 </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开户名称：广西壮族自治区政府采购中心 </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开户银行：中国农业银行股份有限公司南宁市古城支行 </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银行账号：20009101040051648 </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 xml:space="preserve">    （3）采用支票、汇票、本票或者保函等形式的，磋商供应商应于提交磋商响应文件截止时间前递交单独密封的支票、汇票、本票或者保函（电子保函除外）原件至我中心财务处。</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 xml:space="preserve">    （4）本中心财务处联系方式： 地址：南宁市青秀区星湖路22号广西壮族自治区政府采购中心，电话：0771-8600309。</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 xml:space="preserve">     2.本项目需要落实的政府采购政策 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 xml:space="preserve">     3.网上公告媒体查询中国政府采购网（www.ccgp.gov.cn）、广西壮族自治区政府采购网（zfcg.gxzf.gov.cn）、广西壮族自治区政府采购中心网站（http://gxggzy.gxzf.gov.cn/）。</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 xml:space="preserve">     4.其他注意事项 </w:t>
      </w:r>
      <w:r>
        <w:rPr>
          <w:rFonts w:ascii="宋体" w:hAnsi="宋体"/>
          <w:color w:val="000000" w:themeColor="text1"/>
          <w14:textFill>
            <w14:solidFill>
              <w14:schemeClr w14:val="tx1"/>
            </w14:solidFill>
          </w14:textFill>
        </w:rPr>
        <w:br w:type="textWrapping"/>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1）本项目实行电子标，供应商应按照本项目采购文件和广西政府采购云平台的要求编制、加密并提交响应文件。供应商在使用系统参与磋商过程中遇到涉及平台使用的任何问题，可致电广西政府采购云平台技术支持热线咨询，联系方式：95763。</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 xml:space="preserve">   （2）供应商应及时熟悉掌握电子标系统操作指南（见政采云电子卖场首页右上角—服务中心—帮助文档—项目采购）：https://helpcenter.zcygov.cn/document/#/document/dashboard?siteCode=gx。</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 xml:space="preserve">   （3）供应商应及时完成CA申领和绑定（见广西壮族自治区政府采购网—办事服务—下载专区-政采云CA证书办理操作指南） </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 xml:space="preserve">   （4）供应商通过政采云投标客户端软件制作响应文件，政采云投标客户端软件请供应商自行前往下载并安装（见广西壮族自治区政府采购网—办事服务—下载专区-广西壮族自治区全流程电子招投标项目管理系统--供应商客户端）。</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 xml:space="preserve">   （5）因未注册入库、未办理CA数字证书、CA证书故障、操作不当等原因造成无法参与或磋商失败等后果由供应商自行承担。</w:t>
      </w:r>
      <w:r>
        <w:rPr>
          <w:rFonts w:ascii="宋体" w:hAnsi="宋体"/>
          <w:color w:val="000000" w:themeColor="text1"/>
          <w14:textFill>
            <w14:solidFill>
              <w14:schemeClr w14:val="tx1"/>
            </w14:solidFill>
          </w14:textFill>
        </w:rPr>
        <w:br w:type="textWrapping"/>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6）响应文件网上递交截止后，政采云（电子标系统）自动提取所有响应文件，各供应商须在开启程序开始后30分钟内对上传政采云的响应文件进行解密，所有供应商在规定的解密时限内解密完成或解密时限结束后，我中心开启响应文件；供应商超过解密时限的系统默认自动放弃。</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  </w:t>
      </w:r>
      <w:r>
        <w:rPr>
          <w:rFonts w:hint="eastAsia" w:ascii="宋体" w:hAnsi="宋体"/>
          <w:color w:val="000000" w:themeColor="text1"/>
          <w14:textFill>
            <w14:solidFill>
              <w14:schemeClr w14:val="tx1"/>
            </w14:solidFill>
          </w14:textFill>
        </w:rPr>
        <w:t>八、凡对本次招标提出询问，请按以下方式联系</w:t>
      </w:r>
    </w:p>
    <w:p w14:paraId="2D3D6342">
      <w:pPr>
        <w:spacing w:line="440" w:lineRule="exact"/>
        <w:ind w:firstLine="638" w:firstLineChars="304"/>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1.采购人信息</w:t>
      </w:r>
    </w:p>
    <w:p w14:paraId="1ED471CF">
      <w:pPr>
        <w:spacing w:line="440" w:lineRule="exact"/>
        <w:ind w:firstLine="638" w:firstLineChars="30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名    称：</w:t>
      </w:r>
      <w:r>
        <w:rPr>
          <w:rFonts w:cs="宋体"/>
          <w:color w:val="000000" w:themeColor="text1"/>
          <w:kern w:val="0"/>
          <w:lang w:val="en"/>
          <w14:textFill>
            <w14:solidFill>
              <w14:schemeClr w14:val="tx1"/>
            </w14:solidFill>
          </w14:textFill>
        </w:rPr>
        <w:t>南宁师范大学</w:t>
      </w:r>
    </w:p>
    <w:p w14:paraId="464B4198">
      <w:pPr>
        <w:spacing w:line="440" w:lineRule="exact"/>
        <w:ind w:firstLine="638" w:firstLineChars="30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地    址：</w:t>
      </w:r>
      <w:r>
        <w:rPr>
          <w:rFonts w:hint="eastAsia" w:cs="宋体"/>
          <w:color w:val="000000" w:themeColor="text1"/>
          <w:kern w:val="0"/>
          <w14:textFill>
            <w14:solidFill>
              <w14:schemeClr w14:val="tx1"/>
            </w14:solidFill>
          </w14:textFill>
        </w:rPr>
        <w:t>南宁市明秀东路175号</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w:t>
      </w:r>
    </w:p>
    <w:p w14:paraId="704198FB">
      <w:pPr>
        <w:spacing w:line="440" w:lineRule="exact"/>
        <w:ind w:firstLine="638" w:firstLineChars="30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项目联系人：</w:t>
      </w:r>
      <w:r>
        <w:rPr>
          <w:rFonts w:hint="eastAsia" w:cs="宋体"/>
          <w:color w:val="000000" w:themeColor="text1"/>
          <w:kern w:val="0"/>
          <w14:textFill>
            <w14:solidFill>
              <w14:schemeClr w14:val="tx1"/>
            </w14:solidFill>
          </w14:textFill>
        </w:rPr>
        <w:t>汪洋涛</w:t>
      </w:r>
    </w:p>
    <w:p w14:paraId="70C764CB">
      <w:pPr>
        <w:spacing w:line="440" w:lineRule="exact"/>
        <w:ind w:firstLine="638" w:firstLineChars="30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项目联系方式：</w:t>
      </w:r>
      <w:r>
        <w:rPr>
          <w:rFonts w:hint="eastAsia" w:cs="宋体"/>
          <w:color w:val="000000" w:themeColor="text1"/>
          <w:kern w:val="0"/>
          <w14:textFill>
            <w14:solidFill>
              <w14:schemeClr w14:val="tx1"/>
            </w14:solidFill>
          </w14:textFill>
        </w:rPr>
        <w:t>0771-3908051</w:t>
      </w:r>
      <w:r>
        <w:rPr>
          <w:rFonts w:ascii="宋体" w:hAnsi="宋体"/>
          <w:color w:val="000000" w:themeColor="text1"/>
          <w14:textFill>
            <w14:solidFill>
              <w14:schemeClr w14:val="tx1"/>
            </w14:solidFill>
          </w14:textFill>
        </w:rPr>
        <w:t>  </w:t>
      </w:r>
    </w:p>
    <w:p w14:paraId="20FE074D">
      <w:pPr>
        <w:spacing w:line="440" w:lineRule="exact"/>
        <w:ind w:firstLine="638" w:firstLineChars="30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2.采购代理机构信息</w:t>
      </w:r>
    </w:p>
    <w:p w14:paraId="74D8E7C2">
      <w:pPr>
        <w:spacing w:line="440" w:lineRule="exact"/>
        <w:ind w:firstLine="638" w:firstLineChars="30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名    称：</w:t>
      </w:r>
      <w:r>
        <w:rPr>
          <w:rFonts w:hint="eastAsia" w:cs="宋体"/>
          <w:color w:val="000000" w:themeColor="text1"/>
          <w:kern w:val="0"/>
          <w14:textFill>
            <w14:solidFill>
              <w14:schemeClr w14:val="tx1"/>
            </w14:solidFill>
          </w14:textFill>
        </w:rPr>
        <w:t>广西壮族自治区政府采购中心</w:t>
      </w:r>
      <w:r>
        <w:rPr>
          <w:rFonts w:ascii="宋体" w:hAnsi="宋体"/>
          <w:color w:val="000000" w:themeColor="text1"/>
          <w14:textFill>
            <w14:solidFill>
              <w14:schemeClr w14:val="tx1"/>
            </w14:solidFill>
          </w14:textFill>
        </w:rPr>
        <w:t> </w:t>
      </w:r>
    </w:p>
    <w:p w14:paraId="5E81863C">
      <w:pPr>
        <w:spacing w:line="440" w:lineRule="exact"/>
        <w:ind w:firstLine="638" w:firstLineChars="30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地    址：</w:t>
      </w:r>
      <w:r>
        <w:rPr>
          <w:rFonts w:hint="eastAsia" w:cs="宋体"/>
          <w:color w:val="000000" w:themeColor="text1"/>
          <w:kern w:val="0"/>
          <w14:textFill>
            <w14:solidFill>
              <w14:schemeClr w14:val="tx1"/>
            </w14:solidFill>
          </w14:textFill>
        </w:rPr>
        <w:t>广西南宁市星湖路22号</w:t>
      </w:r>
      <w:r>
        <w:rPr>
          <w:rFonts w:ascii="宋体" w:hAnsi="宋体"/>
          <w:color w:val="000000" w:themeColor="text1"/>
          <w14:textFill>
            <w14:solidFill>
              <w14:schemeClr w14:val="tx1"/>
            </w14:solidFill>
          </w14:textFill>
        </w:rPr>
        <w:t> </w:t>
      </w:r>
    </w:p>
    <w:p w14:paraId="3B46CB96">
      <w:pPr>
        <w:spacing w:line="440" w:lineRule="exact"/>
        <w:ind w:firstLine="638" w:firstLineChars="30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项目联系人：</w:t>
      </w:r>
      <w:r>
        <w:rPr>
          <w:rFonts w:hint="eastAsia" w:ascii="宋体" w:hAnsi="宋体"/>
          <w:color w:val="000000" w:themeColor="text1"/>
          <w14:textFill>
            <w14:solidFill>
              <w14:schemeClr w14:val="tx1"/>
            </w14:solidFill>
          </w14:textFill>
        </w:rPr>
        <w:t>关维</w:t>
      </w:r>
      <w:r>
        <w:rPr>
          <w:rFonts w:ascii="宋体" w:hAnsi="宋体"/>
          <w:color w:val="000000" w:themeColor="text1"/>
          <w14:textFill>
            <w14:solidFill>
              <w14:schemeClr w14:val="tx1"/>
            </w14:solidFill>
          </w14:textFill>
        </w:rPr>
        <w:t> </w:t>
      </w:r>
    </w:p>
    <w:p w14:paraId="78468F59">
      <w:pPr>
        <w:spacing w:line="440" w:lineRule="exact"/>
        <w:ind w:firstLine="638" w:firstLineChars="304"/>
        <w:rPr>
          <w:rFonts w:ascii="宋体" w:hAnsi="宋体" w:cs="宋体"/>
          <w:b/>
          <w:bCs/>
          <w:color w:val="000000" w:themeColor="text1"/>
          <w:kern w:val="0"/>
          <w14:textFill>
            <w14:solidFill>
              <w14:schemeClr w14:val="tx1"/>
            </w14:solidFill>
          </w14:textFill>
        </w:rPr>
      </w:pPr>
      <w:r>
        <w:rPr>
          <w:rFonts w:ascii="宋体" w:hAnsi="宋体"/>
          <w:color w:val="000000" w:themeColor="text1"/>
          <w14:textFill>
            <w14:solidFill>
              <w14:schemeClr w14:val="tx1"/>
            </w14:solidFill>
          </w14:textFill>
        </w:rPr>
        <w:t>项目联系方式：</w:t>
      </w:r>
      <w:r>
        <w:rPr>
          <w:rFonts w:hint="eastAsia" w:ascii="宋体" w:hAnsi="宋体"/>
          <w:color w:val="000000" w:themeColor="text1"/>
          <w14:textFill>
            <w14:solidFill>
              <w14:schemeClr w14:val="tx1"/>
            </w14:solidFill>
          </w14:textFill>
        </w:rPr>
        <w:t>0771-8600432</w:t>
      </w:r>
      <w:r>
        <w:rPr>
          <w:rFonts w:ascii="宋体" w:hAnsi="宋体"/>
          <w:color w:val="000000" w:themeColor="text1"/>
          <w14:textFill>
            <w14:solidFill>
              <w14:schemeClr w14:val="tx1"/>
            </w14:solidFill>
          </w14:textFill>
        </w:rPr>
        <w:t> </w:t>
      </w:r>
    </w:p>
    <w:p w14:paraId="4813791A">
      <w:pPr>
        <w:pStyle w:val="32"/>
        <w:spacing w:before="75" w:beforeAutospacing="0" w:after="75" w:afterAutospacing="0"/>
        <w:rPr>
          <w:color w:val="000000" w:themeColor="text1"/>
          <w:sz w:val="21"/>
          <w:szCs w:val="21"/>
          <w14:textFill>
            <w14:solidFill>
              <w14:schemeClr w14:val="tx1"/>
            </w14:solidFill>
          </w14:textFill>
        </w:rPr>
      </w:pPr>
    </w:p>
    <w:p w14:paraId="76019E8B">
      <w:pPr>
        <w:widowControl/>
        <w:adjustRightInd w:val="0"/>
        <w:snapToGrid w:val="0"/>
        <w:spacing w:line="400" w:lineRule="exact"/>
        <w:ind w:left="240"/>
        <w:jc w:val="righ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广西壮族自治区政府采购中心</w:t>
      </w:r>
    </w:p>
    <w:p w14:paraId="149A345E">
      <w:pPr>
        <w:widowControl/>
        <w:spacing w:line="400" w:lineRule="exact"/>
        <w:ind w:left="240"/>
        <w:jc w:val="right"/>
        <w:rPr>
          <w:rFonts w:hint="eastAsia" w:ascii="宋体" w:hAnsi="宋体" w:cs="宋体"/>
          <w:color w:val="000000" w:themeColor="text1"/>
          <w:kern w:val="0"/>
          <w14:textFill>
            <w14:solidFill>
              <w14:schemeClr w14:val="tx1"/>
            </w14:solidFill>
          </w14:textFill>
        </w:rPr>
      </w:pPr>
      <w:r>
        <w:rPr>
          <w:rStyle w:val="89"/>
          <w:rFonts w:hint="eastAsia" w:ascii="宋体" w:hAnsi="宋体" w:cs="宋体"/>
          <w:color w:val="000000" w:themeColor="text1"/>
          <w14:textFill>
            <w14:solidFill>
              <w14:schemeClr w14:val="tx1"/>
            </w14:solidFill>
          </w14:textFill>
        </w:rPr>
        <w:t>2026年</w:t>
      </w:r>
      <w:r>
        <w:rPr>
          <w:rStyle w:val="89"/>
          <w:rFonts w:hint="eastAsia" w:ascii="宋体" w:hAnsi="宋体" w:cs="宋体"/>
          <w:color w:val="000000" w:themeColor="text1"/>
          <w:lang w:val="en-US" w:eastAsia="zh-CN"/>
          <w14:textFill>
            <w14:solidFill>
              <w14:schemeClr w14:val="tx1"/>
            </w14:solidFill>
          </w14:textFill>
        </w:rPr>
        <w:t>5</w:t>
      </w:r>
      <w:r>
        <w:rPr>
          <w:rStyle w:val="89"/>
          <w:rFonts w:hint="eastAsia" w:ascii="宋体" w:hAnsi="宋体" w:cs="宋体"/>
          <w:color w:val="000000" w:themeColor="text1"/>
          <w14:textFill>
            <w14:solidFill>
              <w14:schemeClr w14:val="tx1"/>
            </w14:solidFill>
          </w14:textFill>
        </w:rPr>
        <w:t>月</w:t>
      </w:r>
      <w:r>
        <w:rPr>
          <w:rStyle w:val="89"/>
          <w:rFonts w:hint="eastAsia" w:ascii="宋体" w:hAnsi="宋体" w:cs="宋体"/>
          <w:color w:val="000000" w:themeColor="text1"/>
          <w:lang w:val="en-US" w:eastAsia="zh-CN"/>
          <w14:textFill>
            <w14:solidFill>
              <w14:schemeClr w14:val="tx1"/>
            </w14:solidFill>
          </w14:textFill>
        </w:rPr>
        <w:t>6</w:t>
      </w:r>
      <w:r>
        <w:rPr>
          <w:rStyle w:val="89"/>
          <w:rFonts w:hint="eastAsia" w:ascii="宋体" w:hAnsi="宋体" w:cs="宋体"/>
          <w:color w:val="000000" w:themeColor="text1"/>
          <w14:textFill>
            <w14:solidFill>
              <w14:schemeClr w14:val="tx1"/>
            </w14:solidFill>
          </w14:textFill>
        </w:rPr>
        <w:t>日</w:t>
      </w:r>
    </w:p>
    <w:p w14:paraId="73DC468A">
      <w:pPr>
        <w:widowControl/>
        <w:spacing w:line="380" w:lineRule="exact"/>
        <w:ind w:left="240"/>
        <w:jc w:val="right"/>
        <w:rPr>
          <w:rFonts w:hint="eastAsia" w:ascii="宋体" w:hAnsi="宋体" w:cs="宋体"/>
          <w:b/>
          <w:bCs/>
          <w:color w:val="000000" w:themeColor="text1"/>
          <w14:textFill>
            <w14:solidFill>
              <w14:schemeClr w14:val="tx1"/>
            </w14:solidFill>
          </w14:textFill>
        </w:rPr>
      </w:pPr>
    </w:p>
    <w:p w14:paraId="542E4C85">
      <w:pPr>
        <w:widowControl/>
        <w:spacing w:line="380" w:lineRule="exact"/>
        <w:ind w:left="240"/>
        <w:jc w:val="right"/>
        <w:rPr>
          <w:rFonts w:hint="eastAsia" w:ascii="宋体" w:hAnsi="宋体" w:cs="宋体"/>
          <w:b/>
          <w:bCs/>
          <w:color w:val="000000" w:themeColor="text1"/>
          <w14:textFill>
            <w14:solidFill>
              <w14:schemeClr w14:val="tx1"/>
            </w14:solidFill>
          </w14:textFill>
        </w:rPr>
      </w:pPr>
    </w:p>
    <w:p w14:paraId="1ABF3D8E">
      <w:pPr>
        <w:widowControl/>
        <w:spacing w:line="380" w:lineRule="exact"/>
        <w:ind w:left="240"/>
        <w:jc w:val="right"/>
        <w:rPr>
          <w:rFonts w:hint="eastAsia" w:ascii="宋体" w:hAnsi="宋体" w:cs="宋体"/>
          <w:b/>
          <w:bCs/>
          <w:color w:val="000000" w:themeColor="text1"/>
          <w14:textFill>
            <w14:solidFill>
              <w14:schemeClr w14:val="tx1"/>
            </w14:solidFill>
          </w14:textFill>
        </w:rPr>
      </w:pPr>
    </w:p>
    <w:p w14:paraId="5C92D85B">
      <w:pPr>
        <w:widowControl/>
        <w:spacing w:line="380" w:lineRule="exact"/>
        <w:ind w:left="240"/>
        <w:jc w:val="right"/>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 xml:space="preserve"> </w:t>
      </w:r>
    </w:p>
    <w:p w14:paraId="05E547DD">
      <w:pPr>
        <w:pStyle w:val="2"/>
        <w:jc w:val="center"/>
        <w:rPr>
          <w:rFonts w:hint="eastAsia" w:ascii="宋体" w:hAnsi="宋体"/>
          <w:color w:val="000000" w:themeColor="text1"/>
          <w14:textFill>
            <w14:solidFill>
              <w14:schemeClr w14:val="tx1"/>
            </w14:solidFill>
          </w14:textFill>
        </w:rPr>
      </w:pPr>
      <w:bookmarkStart w:id="6" w:name="_Toc18481385"/>
      <w:bookmarkEnd w:id="6"/>
    </w:p>
    <w:p w14:paraId="2BF6B0D3">
      <w:pPr>
        <w:pStyle w:val="2"/>
        <w:jc w:val="center"/>
        <w:rPr>
          <w:rFonts w:hint="eastAsia" w:ascii="宋体" w:hAnsi="宋体"/>
          <w:color w:val="000000" w:themeColor="text1"/>
          <w14:textFill>
            <w14:solidFill>
              <w14:schemeClr w14:val="tx1"/>
            </w14:solidFill>
          </w14:textFill>
        </w:rPr>
      </w:pPr>
    </w:p>
    <w:p w14:paraId="3CF9E92C">
      <w:pPr>
        <w:pStyle w:val="2"/>
        <w:jc w:val="center"/>
        <w:rPr>
          <w:rFonts w:hint="eastAsia" w:ascii="宋体" w:hAnsi="宋体"/>
          <w:color w:val="000000" w:themeColor="text1"/>
          <w14:textFill>
            <w14:solidFill>
              <w14:schemeClr w14:val="tx1"/>
            </w14:solidFill>
          </w14:textFill>
        </w:rPr>
      </w:pPr>
    </w:p>
    <w:p w14:paraId="180D4E1D">
      <w:pPr>
        <w:pStyle w:val="2"/>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第二章  供应商须知</w:t>
      </w:r>
    </w:p>
    <w:p w14:paraId="56DBA62E">
      <w:pPr>
        <w:spacing w:line="400" w:lineRule="exact"/>
        <w:ind w:firstLine="3855" w:firstLineChars="1200"/>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 xml:space="preserve"> </w:t>
      </w:r>
    </w:p>
    <w:p w14:paraId="4B20A4A4">
      <w:pPr>
        <w:spacing w:line="400" w:lineRule="exact"/>
        <w:ind w:firstLine="3855" w:firstLineChars="1200"/>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 xml:space="preserve"> </w:t>
      </w:r>
    </w:p>
    <w:p w14:paraId="3ACD41B3">
      <w:pPr>
        <w:pageBreakBefore/>
        <w:spacing w:line="400" w:lineRule="exact"/>
        <w:jc w:val="center"/>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供应商须知前附表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6FBF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14:paraId="3C1CA03C">
            <w:pPr>
              <w:pStyle w:val="109"/>
              <w:spacing w:line="360" w:lineRule="exact"/>
              <w:jc w:val="center"/>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序号</w:t>
            </w:r>
          </w:p>
        </w:tc>
        <w:tc>
          <w:tcPr>
            <w:tcW w:w="8365" w:type="dxa"/>
            <w:tcBorders>
              <w:top w:val="single" w:color="auto" w:sz="4" w:space="0"/>
              <w:left w:val="nil"/>
              <w:bottom w:val="single" w:color="auto" w:sz="4" w:space="0"/>
              <w:right w:val="single" w:color="auto" w:sz="4" w:space="0"/>
            </w:tcBorders>
            <w:noWrap w:val="0"/>
            <w:vAlign w:val="top"/>
          </w:tcPr>
          <w:p w14:paraId="31A2D1E0">
            <w:pPr>
              <w:pStyle w:val="109"/>
              <w:spacing w:line="360" w:lineRule="exact"/>
              <w:jc w:val="center"/>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内    容</w:t>
            </w:r>
          </w:p>
        </w:tc>
      </w:tr>
      <w:tr w14:paraId="07E4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1092164">
            <w:pPr>
              <w:pStyle w:val="109"/>
              <w:spacing w:line="360" w:lineRule="exact"/>
              <w:jc w:val="center"/>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w:t>
            </w:r>
          </w:p>
        </w:tc>
        <w:tc>
          <w:tcPr>
            <w:tcW w:w="8365" w:type="dxa"/>
            <w:tcBorders>
              <w:top w:val="single" w:color="auto" w:sz="4" w:space="0"/>
              <w:left w:val="nil"/>
              <w:bottom w:val="single" w:color="auto" w:sz="4" w:space="0"/>
              <w:right w:val="single" w:color="auto" w:sz="4" w:space="0"/>
            </w:tcBorders>
            <w:noWrap w:val="0"/>
            <w:vAlign w:val="center"/>
          </w:tcPr>
          <w:p w14:paraId="6A2D66DA">
            <w:pPr>
              <w:pStyle w:val="109"/>
              <w:spacing w:line="360" w:lineRule="exact"/>
              <w:rPr>
                <w:rFonts w:hAnsi="宋体" w:cs="Times New Roman"/>
                <w:color w:val="000000" w:themeColor="text1"/>
                <w:lang w:val="en"/>
                <w14:textFill>
                  <w14:solidFill>
                    <w14:schemeClr w14:val="tx1"/>
                  </w14:solidFill>
                </w14:textFill>
              </w:rPr>
            </w:pPr>
            <w:r>
              <w:rPr>
                <w:rFonts w:hint="eastAsia" w:hAnsi="宋体" w:cs="Times New Roman"/>
                <w:color w:val="000000" w:themeColor="text1"/>
                <w14:textFill>
                  <w14:solidFill>
                    <w14:schemeClr w14:val="tx1"/>
                  </w14:solidFill>
                </w14:textFill>
              </w:rPr>
              <w:t>项目名称：</w:t>
            </w:r>
            <w:r>
              <w:rPr>
                <w:color w:val="000000" w:themeColor="text1"/>
                <w:kern w:val="0"/>
                <w:lang w:val="en"/>
                <w14:textFill>
                  <w14:solidFill>
                    <w14:schemeClr w14:val="tx1"/>
                  </w14:solidFill>
                </w14:textFill>
              </w:rPr>
              <w:t>南宁师范大学网络专线租赁服务采购</w:t>
            </w:r>
          </w:p>
          <w:p w14:paraId="06299B49">
            <w:pPr>
              <w:pStyle w:val="109"/>
              <w:spacing w:line="360" w:lineRule="exact"/>
              <w:rPr>
                <w:rFonts w:hAnsi="宋体" w:cs="Times New Roman"/>
                <w:bCs/>
                <w:color w:val="000000" w:themeColor="text1"/>
                <w:lang w:val="en"/>
                <w14:textFill>
                  <w14:solidFill>
                    <w14:schemeClr w14:val="tx1"/>
                  </w14:solidFill>
                </w14:textFill>
              </w:rPr>
            </w:pPr>
            <w:r>
              <w:rPr>
                <w:rFonts w:hint="eastAsia" w:hAnsi="宋体" w:cs="Times New Roman"/>
                <w:color w:val="000000" w:themeColor="text1"/>
                <w14:textFill>
                  <w14:solidFill>
                    <w14:schemeClr w14:val="tx1"/>
                  </w14:solidFill>
                </w14:textFill>
              </w:rPr>
              <w:t>项目编号：</w:t>
            </w:r>
            <w:r>
              <w:rPr>
                <w:rFonts w:hAnsi="Courier New" w:cs="宋体"/>
                <w:color w:val="000000" w:themeColor="text1"/>
                <w:kern w:val="0"/>
                <w:lang w:val="en"/>
                <w14:textFill>
                  <w14:solidFill>
                    <w14:schemeClr w14:val="tx1"/>
                  </w14:solidFill>
                </w14:textFill>
              </w:rPr>
              <w:t xml:space="preserve"> </w:t>
            </w:r>
            <w:r>
              <w:rPr>
                <w:rFonts w:hint="default"/>
                <w:color w:val="000000" w:themeColor="text1"/>
                <w:kern w:val="0"/>
                <w:lang w:val="en"/>
                <w14:textFill>
                  <w14:solidFill>
                    <w14:schemeClr w14:val="tx1"/>
                  </w14:solidFill>
                </w14:textFill>
              </w:rPr>
              <w:t>GXZC2026-C3-001105-CGZX</w:t>
            </w:r>
          </w:p>
        </w:tc>
      </w:tr>
      <w:tr w14:paraId="7F6C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6B5409F">
            <w:pPr>
              <w:pStyle w:val="109"/>
              <w:spacing w:line="360" w:lineRule="exact"/>
              <w:jc w:val="center"/>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w:t>
            </w:r>
          </w:p>
        </w:tc>
        <w:tc>
          <w:tcPr>
            <w:tcW w:w="8365" w:type="dxa"/>
            <w:tcBorders>
              <w:top w:val="single" w:color="auto" w:sz="4" w:space="0"/>
              <w:left w:val="nil"/>
              <w:bottom w:val="single" w:color="auto" w:sz="4" w:space="0"/>
              <w:right w:val="single" w:color="auto" w:sz="4" w:space="0"/>
            </w:tcBorders>
            <w:noWrap w:val="0"/>
            <w:vAlign w:val="center"/>
          </w:tcPr>
          <w:p w14:paraId="650F1E28">
            <w:pPr>
              <w:pStyle w:val="109"/>
              <w:spacing w:line="360" w:lineRule="exact"/>
              <w:ind w:left="-36" w:firstLine="36"/>
              <w:rPr>
                <w:rFonts w:hint="eastAsia"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供应商资格：具备《中华人民共和国政府采购法》第二十二条规定的条件。</w:t>
            </w:r>
          </w:p>
        </w:tc>
      </w:tr>
      <w:tr w14:paraId="56A2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43C94E4">
            <w:pPr>
              <w:pStyle w:val="109"/>
              <w:spacing w:line="360" w:lineRule="exact"/>
              <w:jc w:val="center"/>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3</w:t>
            </w:r>
          </w:p>
        </w:tc>
        <w:tc>
          <w:tcPr>
            <w:tcW w:w="8365" w:type="dxa"/>
            <w:tcBorders>
              <w:top w:val="single" w:color="auto" w:sz="4" w:space="0"/>
              <w:left w:val="nil"/>
              <w:bottom w:val="single" w:color="auto" w:sz="4" w:space="0"/>
              <w:right w:val="single" w:color="auto" w:sz="4" w:space="0"/>
            </w:tcBorders>
            <w:noWrap w:val="0"/>
            <w:vAlign w:val="center"/>
          </w:tcPr>
          <w:p w14:paraId="7A8A0E5F">
            <w:pPr>
              <w:spacing w:line="360" w:lineRule="exact"/>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报价：磋商供应商就《采购需求》中的服务内容作完整唯一报价。</w:t>
            </w:r>
          </w:p>
        </w:tc>
      </w:tr>
      <w:tr w14:paraId="6122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F40ADB2">
            <w:pPr>
              <w:pStyle w:val="109"/>
              <w:spacing w:line="360" w:lineRule="exact"/>
              <w:jc w:val="center"/>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4</w:t>
            </w:r>
          </w:p>
        </w:tc>
        <w:tc>
          <w:tcPr>
            <w:tcW w:w="8365" w:type="dxa"/>
            <w:tcBorders>
              <w:top w:val="single" w:color="auto" w:sz="4" w:space="0"/>
              <w:left w:val="nil"/>
              <w:bottom w:val="single" w:color="auto" w:sz="4" w:space="0"/>
              <w:right w:val="single" w:color="auto" w:sz="4" w:space="0"/>
            </w:tcBorders>
            <w:noWrap w:val="0"/>
            <w:vAlign w:val="center"/>
          </w:tcPr>
          <w:p w14:paraId="5B2479F4">
            <w:pPr>
              <w:pStyle w:val="19"/>
              <w:spacing w:line="360" w:lineRule="exact"/>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响应文件的上传和提交：</w:t>
            </w:r>
          </w:p>
          <w:p w14:paraId="07E79C8C">
            <w:pPr>
              <w:pStyle w:val="19"/>
              <w:spacing w:line="360" w:lineRule="exac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本项目通过“</w:t>
            </w:r>
            <w:r>
              <w:rPr>
                <w:rFonts w:hAnsi="宋体"/>
                <w:color w:val="000000" w:themeColor="text1"/>
                <w:lang w:val="en"/>
                <w14:textFill>
                  <w14:solidFill>
                    <w14:schemeClr w14:val="tx1"/>
                  </w14:solidFill>
                </w14:textFill>
              </w:rPr>
              <w:t>广西政府采购云平台</w:t>
            </w:r>
            <w:r>
              <w:rPr>
                <w:rFonts w:hint="eastAsia" w:hAnsi="宋体"/>
                <w:color w:val="000000" w:themeColor="text1"/>
                <w14:textFill>
                  <w14:solidFill>
                    <w14:schemeClr w14:val="tx1"/>
                  </w14:solidFill>
                </w14:textFill>
              </w:rPr>
              <w:t>（https://www.gcy.zfcg.gxzf.gov.cn/</w:t>
            </w:r>
            <w:r>
              <w:rPr>
                <w:rFonts w:hAnsi="宋体"/>
                <w:color w:val="000000" w:themeColor="text1"/>
                <w14:textFill>
                  <w14:solidFill>
                    <w14:schemeClr w14:val="tx1"/>
                  </w14:solidFill>
                </w14:textFill>
              </w:rPr>
              <w:t>）”实行在线</w:t>
            </w:r>
            <w:r>
              <w:rPr>
                <w:rFonts w:hint="eastAsia" w:hAnsi="宋体"/>
                <w:color w:val="000000" w:themeColor="text1"/>
                <w14:textFill>
                  <w14:solidFill>
                    <w14:schemeClr w14:val="tx1"/>
                  </w14:solidFill>
                </w14:textFill>
              </w:rPr>
              <w:t>磋商</w:t>
            </w:r>
            <w:r>
              <w:rPr>
                <w:rFonts w:hAnsi="宋体"/>
                <w:color w:val="000000" w:themeColor="text1"/>
                <w14:textFill>
                  <w14:solidFill>
                    <w14:schemeClr w14:val="tx1"/>
                  </w14:solidFill>
                </w14:textFill>
              </w:rPr>
              <w:t>响应（电子标），</w:t>
            </w:r>
            <w:r>
              <w:rPr>
                <w:rFonts w:hint="eastAsia" w:hAnsi="宋体"/>
                <w:color w:val="000000" w:themeColor="text1"/>
                <w14:textFill>
                  <w14:solidFill>
                    <w14:schemeClr w14:val="tx1"/>
                  </w14:solidFill>
                </w14:textFill>
              </w:rPr>
              <w:t>磋商</w:t>
            </w:r>
            <w:r>
              <w:rPr>
                <w:rFonts w:hAnsi="宋体"/>
                <w:color w:val="000000" w:themeColor="text1"/>
                <w14:textFill>
                  <w14:solidFill>
                    <w14:schemeClr w14:val="tx1"/>
                  </w14:solidFill>
                </w14:textFill>
              </w:rPr>
              <w:t>供应商应当在</w:t>
            </w:r>
            <w:r>
              <w:rPr>
                <w:rFonts w:hint="eastAsia" w:hAnsi="宋体"/>
                <w:b/>
                <w:color w:val="000000" w:themeColor="text1"/>
                <w14:textFill>
                  <w14:solidFill>
                    <w14:schemeClr w14:val="tx1"/>
                  </w14:solidFill>
                </w14:textFill>
              </w:rPr>
              <w:t>上传响应文件截止时间</w:t>
            </w:r>
            <w:r>
              <w:rPr>
                <w:rFonts w:hAnsi="宋体"/>
                <w:color w:val="000000" w:themeColor="text1"/>
                <w14:textFill>
                  <w14:solidFill>
                    <w14:schemeClr w14:val="tx1"/>
                  </w14:solidFill>
                </w14:textFill>
              </w:rPr>
              <w:t>前，将生成的“电子加密</w:t>
            </w:r>
            <w:r>
              <w:rPr>
                <w:rFonts w:hint="eastAsia" w:hAnsi="宋体"/>
                <w:color w:val="000000" w:themeColor="text1"/>
                <w14:textFill>
                  <w14:solidFill>
                    <w14:schemeClr w14:val="tx1"/>
                  </w14:solidFill>
                </w14:textFill>
              </w:rPr>
              <w:t>响应</w:t>
            </w:r>
            <w:r>
              <w:rPr>
                <w:rFonts w:hAnsi="宋体"/>
                <w:color w:val="000000" w:themeColor="text1"/>
                <w14:textFill>
                  <w14:solidFill>
                    <w14:schemeClr w14:val="tx1"/>
                  </w14:solidFill>
                </w14:textFill>
              </w:rPr>
              <w:t>文件”上传</w:t>
            </w:r>
            <w:r>
              <w:rPr>
                <w:rFonts w:hint="eastAsia" w:hAnsi="宋体"/>
                <w:color w:val="000000" w:themeColor="text1"/>
                <w14:textFill>
                  <w14:solidFill>
                    <w14:schemeClr w14:val="tx1"/>
                  </w14:solidFill>
                </w14:textFill>
              </w:rPr>
              <w:t>提交</w:t>
            </w:r>
            <w:r>
              <w:rPr>
                <w:rFonts w:hAnsi="宋体"/>
                <w:color w:val="000000" w:themeColor="text1"/>
                <w14:textFill>
                  <w14:solidFill>
                    <w14:schemeClr w14:val="tx1"/>
                  </w14:solidFill>
                </w14:textFill>
              </w:rPr>
              <w:t>至“</w:t>
            </w:r>
            <w:r>
              <w:rPr>
                <w:rFonts w:hAnsi="宋体"/>
                <w:color w:val="000000" w:themeColor="text1"/>
                <w:lang w:val="en"/>
                <w14:textFill>
                  <w14:solidFill>
                    <w14:schemeClr w14:val="tx1"/>
                  </w14:solidFill>
                </w14:textFill>
              </w:rPr>
              <w:t>广西政府采购云平台</w:t>
            </w:r>
            <w:r>
              <w:rPr>
                <w:rFonts w:hAnsi="宋体"/>
                <w:color w:val="000000" w:themeColor="text1"/>
                <w14:textFill>
                  <w14:solidFill>
                    <w14:schemeClr w14:val="tx1"/>
                  </w14:solidFill>
                </w14:textFill>
              </w:rPr>
              <w:t>”。</w:t>
            </w:r>
          </w:p>
          <w:p w14:paraId="65BC0DC1">
            <w:pPr>
              <w:pStyle w:val="19"/>
              <w:spacing w:line="360" w:lineRule="exac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“电子加密响应文件”的上传、提交：</w:t>
            </w:r>
          </w:p>
          <w:p w14:paraId="1EFB8066">
            <w:pPr>
              <w:pStyle w:val="19"/>
              <w:spacing w:line="360" w:lineRule="exac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a.磋商供应商应在</w:t>
            </w:r>
            <w:r>
              <w:rPr>
                <w:rFonts w:hint="eastAsia" w:hAnsi="宋体"/>
                <w:b/>
                <w:color w:val="000000" w:themeColor="text1"/>
                <w14:textFill>
                  <w14:solidFill>
                    <w14:schemeClr w14:val="tx1"/>
                  </w14:solidFill>
                </w14:textFill>
              </w:rPr>
              <w:t>上传响应文件截止时间</w:t>
            </w:r>
            <w:r>
              <w:rPr>
                <w:rFonts w:hint="eastAsia" w:hAnsi="宋体"/>
                <w:color w:val="000000" w:themeColor="text1"/>
                <w14:textFill>
                  <w14:solidFill>
                    <w14:schemeClr w14:val="tx1"/>
                  </w14:solidFill>
                </w14:textFill>
              </w:rPr>
              <w:t>前将“电子加密响应文件”成功上传提交至</w:t>
            </w:r>
            <w:r>
              <w:rPr>
                <w:rFonts w:hAnsi="宋体"/>
                <w:color w:val="000000" w:themeColor="text1"/>
                <w14:textFill>
                  <w14:solidFill>
                    <w14:schemeClr w14:val="tx1"/>
                  </w14:solidFill>
                </w14:textFill>
              </w:rPr>
              <w:t>“</w:t>
            </w:r>
            <w:r>
              <w:rPr>
                <w:rFonts w:hAnsi="宋体"/>
                <w:color w:val="000000" w:themeColor="text1"/>
                <w:lang w:val="en"/>
                <w14:textFill>
                  <w14:solidFill>
                    <w14:schemeClr w14:val="tx1"/>
                  </w14:solidFill>
                </w14:textFill>
              </w:rPr>
              <w:t>广西政府采购云平台</w:t>
            </w:r>
            <w:r>
              <w:rPr>
                <w:rFonts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，否则磋商无效。</w:t>
            </w:r>
          </w:p>
          <w:p w14:paraId="733820FA">
            <w:pPr>
              <w:pStyle w:val="19"/>
              <w:spacing w:line="360" w:lineRule="exac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b.“电子加密磋商响应文件”成功上传提交后，供应商可自行打印响应文件接收回执。</w:t>
            </w:r>
          </w:p>
        </w:tc>
      </w:tr>
      <w:tr w14:paraId="5691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5039BE2">
            <w:pPr>
              <w:pStyle w:val="109"/>
              <w:spacing w:line="360" w:lineRule="exact"/>
              <w:jc w:val="center"/>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5</w:t>
            </w:r>
          </w:p>
        </w:tc>
        <w:tc>
          <w:tcPr>
            <w:tcW w:w="8365" w:type="dxa"/>
            <w:tcBorders>
              <w:top w:val="single" w:color="auto" w:sz="4" w:space="0"/>
              <w:left w:val="nil"/>
              <w:bottom w:val="single" w:color="auto" w:sz="4" w:space="0"/>
              <w:right w:val="single" w:color="auto" w:sz="4" w:space="0"/>
            </w:tcBorders>
            <w:noWrap w:val="0"/>
            <w:vAlign w:val="center"/>
          </w:tcPr>
          <w:p w14:paraId="168F8D91">
            <w:pPr>
              <w:pStyle w:val="109"/>
              <w:spacing w:line="36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提交响应文件截止时间：见竞争性磋商公告</w:t>
            </w:r>
          </w:p>
        </w:tc>
      </w:tr>
      <w:tr w14:paraId="27F6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E27E9AB">
            <w:pPr>
              <w:pStyle w:val="109"/>
              <w:spacing w:line="360" w:lineRule="exact"/>
              <w:jc w:val="center"/>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6</w:t>
            </w:r>
          </w:p>
        </w:tc>
        <w:tc>
          <w:tcPr>
            <w:tcW w:w="8365" w:type="dxa"/>
            <w:tcBorders>
              <w:top w:val="single" w:color="auto" w:sz="4" w:space="0"/>
              <w:left w:val="nil"/>
              <w:bottom w:val="single" w:color="auto" w:sz="4" w:space="0"/>
              <w:right w:val="single" w:color="auto" w:sz="4" w:space="0"/>
            </w:tcBorders>
            <w:noWrap w:val="0"/>
            <w:vAlign w:val="center"/>
          </w:tcPr>
          <w:p w14:paraId="737A15EB">
            <w:pPr>
              <w:pStyle w:val="109"/>
              <w:spacing w:line="36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响应文件有效期：响应文件提交截止日期后六十日。</w:t>
            </w:r>
          </w:p>
        </w:tc>
      </w:tr>
      <w:tr w14:paraId="6650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B2EF5CB">
            <w:pPr>
              <w:pStyle w:val="109"/>
              <w:spacing w:line="360" w:lineRule="exact"/>
              <w:jc w:val="center"/>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7</w:t>
            </w:r>
          </w:p>
        </w:tc>
        <w:tc>
          <w:tcPr>
            <w:tcW w:w="8365" w:type="dxa"/>
            <w:tcBorders>
              <w:top w:val="single" w:color="auto" w:sz="4" w:space="0"/>
              <w:left w:val="nil"/>
              <w:bottom w:val="single" w:color="auto" w:sz="4" w:space="0"/>
              <w:right w:val="single" w:color="auto" w:sz="4" w:space="0"/>
            </w:tcBorders>
            <w:noWrap w:val="0"/>
            <w:vAlign w:val="center"/>
          </w:tcPr>
          <w:p w14:paraId="4EAE7D0C">
            <w:pPr>
              <w:pStyle w:val="19"/>
              <w:spacing w:line="360" w:lineRule="exac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保证金：见竞争性磋商公告。</w:t>
            </w:r>
          </w:p>
        </w:tc>
      </w:tr>
      <w:tr w14:paraId="57AF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35997E1">
            <w:pPr>
              <w:pStyle w:val="109"/>
              <w:spacing w:line="360" w:lineRule="exact"/>
              <w:jc w:val="center"/>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8</w:t>
            </w:r>
          </w:p>
        </w:tc>
        <w:tc>
          <w:tcPr>
            <w:tcW w:w="8365" w:type="dxa"/>
            <w:tcBorders>
              <w:top w:val="single" w:color="auto" w:sz="4" w:space="0"/>
              <w:left w:val="nil"/>
              <w:bottom w:val="single" w:color="auto" w:sz="4" w:space="0"/>
              <w:right w:val="single" w:color="auto" w:sz="4" w:space="0"/>
            </w:tcBorders>
            <w:noWrap w:val="0"/>
            <w:vAlign w:val="center"/>
          </w:tcPr>
          <w:p w14:paraId="208250DB">
            <w:pPr>
              <w:pStyle w:val="109"/>
              <w:spacing w:line="360" w:lineRule="exact"/>
              <w:rPr>
                <w:rFonts w:hAnsi="宋体" w:cs="Times New Roman"/>
                <w:b/>
                <w:bCs/>
                <w:color w:val="000000" w:themeColor="text1"/>
                <w14:textFill>
                  <w14:solidFill>
                    <w14:schemeClr w14:val="tx1"/>
                  </w14:solidFill>
                </w14:textFill>
              </w:rPr>
            </w:pPr>
            <w:r>
              <w:rPr>
                <w:rFonts w:hint="eastAsia" w:hAnsi="宋体" w:cs="Times New Roman"/>
                <w:b/>
                <w:bCs/>
                <w:color w:val="000000" w:themeColor="text1"/>
                <w14:textFill>
                  <w14:solidFill>
                    <w14:schemeClr w14:val="tx1"/>
                  </w14:solidFill>
                </w14:textFill>
              </w:rPr>
              <w:t>磋商时间：</w:t>
            </w:r>
            <w:r>
              <w:rPr>
                <w:rFonts w:hAnsi="宋体" w:cs="Times New Roman"/>
                <w:b/>
                <w:bCs/>
                <w:color w:val="000000" w:themeColor="text1"/>
                <w:u w:val="single"/>
                <w:lang w:val="en"/>
                <w14:textFill>
                  <w14:solidFill>
                    <w14:schemeClr w14:val="tx1"/>
                  </w14:solidFill>
                </w14:textFill>
              </w:rPr>
              <w:t>202</w:t>
            </w:r>
            <w:r>
              <w:rPr>
                <w:rFonts w:hint="eastAsia" w:hAnsi="宋体" w:cs="Times New Roman"/>
                <w:b/>
                <w:bCs/>
                <w:color w:val="000000" w:themeColor="text1"/>
                <w:u w:val="single"/>
                <w14:textFill>
                  <w14:solidFill>
                    <w14:schemeClr w14:val="tx1"/>
                  </w14:solidFill>
                </w14:textFill>
              </w:rPr>
              <w:t>6</w:t>
            </w:r>
            <w:r>
              <w:rPr>
                <w:rFonts w:hAnsi="宋体" w:cs="Times New Roman"/>
                <w:b/>
                <w:bCs/>
                <w:color w:val="000000" w:themeColor="text1"/>
                <w:u w:val="single"/>
                <w:lang w:val="en"/>
                <w14:textFill>
                  <w14:solidFill>
                    <w14:schemeClr w14:val="tx1"/>
                  </w14:solidFill>
                </w14:textFill>
              </w:rPr>
              <w:t>年</w:t>
            </w:r>
            <w:r>
              <w:rPr>
                <w:rFonts w:hint="eastAsia" w:hAnsi="宋体" w:cs="Times New Roman"/>
                <w:b/>
                <w:bCs/>
                <w:color w:val="000000" w:themeColor="text1"/>
                <w:u w:val="single"/>
                <w:lang w:val="en-US" w:eastAsia="zh-CN"/>
                <w14:textFill>
                  <w14:solidFill>
                    <w14:schemeClr w14:val="tx1"/>
                  </w14:solidFill>
                </w14:textFill>
              </w:rPr>
              <w:t>5</w:t>
            </w:r>
            <w:r>
              <w:rPr>
                <w:rFonts w:hAnsi="宋体" w:cs="Times New Roman"/>
                <w:b/>
                <w:bCs/>
                <w:color w:val="000000" w:themeColor="text1"/>
                <w:u w:val="single"/>
                <w:lang w:val="en"/>
                <w14:textFill>
                  <w14:solidFill>
                    <w14:schemeClr w14:val="tx1"/>
                  </w14:solidFill>
                </w14:textFill>
              </w:rPr>
              <w:t>月</w:t>
            </w:r>
            <w:r>
              <w:rPr>
                <w:rFonts w:hint="eastAsia" w:hAnsi="宋体" w:cs="Times New Roman"/>
                <w:b/>
                <w:bCs/>
                <w:color w:val="000000" w:themeColor="text1"/>
                <w:u w:val="single"/>
                <w:lang w:val="en-US" w:eastAsia="zh-CN"/>
                <w14:textFill>
                  <w14:solidFill>
                    <w14:schemeClr w14:val="tx1"/>
                  </w14:solidFill>
                </w14:textFill>
              </w:rPr>
              <w:t>18</w:t>
            </w:r>
            <w:r>
              <w:rPr>
                <w:rFonts w:hAnsi="宋体" w:cs="Times New Roman"/>
                <w:b/>
                <w:bCs/>
                <w:color w:val="000000" w:themeColor="text1"/>
                <w:u w:val="single"/>
                <w:lang w:val="en"/>
                <w14:textFill>
                  <w14:solidFill>
                    <w14:schemeClr w14:val="tx1"/>
                  </w14:solidFill>
                </w14:textFill>
              </w:rPr>
              <w:t>日</w:t>
            </w:r>
            <w:r>
              <w:rPr>
                <w:rFonts w:hint="eastAsia" w:hAnsi="宋体" w:cs="Times New Roman"/>
                <w:b/>
                <w:bCs/>
                <w:color w:val="000000" w:themeColor="text1"/>
                <w14:textFill>
                  <w14:solidFill>
                    <w14:schemeClr w14:val="tx1"/>
                  </w14:solidFill>
                </w14:textFill>
              </w:rPr>
              <w:t>10时整截标后（如有变动，具体时间由广西壮族自治区政府采购中心另行通知）</w:t>
            </w:r>
          </w:p>
          <w:p w14:paraId="3744D5C6">
            <w:pPr>
              <w:pStyle w:val="109"/>
              <w:spacing w:line="360" w:lineRule="exact"/>
              <w:rPr>
                <w:rFonts w:hAnsi="宋体" w:cs="Times New Roman"/>
                <w:color w:val="000000" w:themeColor="text1"/>
                <w:kern w:val="0"/>
                <w14:textFill>
                  <w14:solidFill>
                    <w14:schemeClr w14:val="tx1"/>
                  </w14:solidFill>
                </w14:textFill>
              </w:rPr>
            </w:pPr>
            <w:r>
              <w:rPr>
                <w:rFonts w:hint="eastAsia" w:hAnsi="宋体" w:cs="Times New Roman"/>
                <w:b/>
                <w:bCs/>
                <w:color w:val="000000" w:themeColor="text1"/>
                <w14:textFill>
                  <w14:solidFill>
                    <w14:schemeClr w14:val="tx1"/>
                  </w14:solidFill>
                </w14:textFill>
              </w:rPr>
              <w:t>磋商地点：南宁市星湖路22号广西壮族自治区政府采购中心</w:t>
            </w:r>
            <w:r>
              <w:rPr>
                <w:rFonts w:hint="eastAsia" w:hAnsi="宋体" w:cs="Times New Roman"/>
                <w:color w:val="000000" w:themeColor="text1"/>
                <w:kern w:val="0"/>
                <w14:textFill>
                  <w14:solidFill>
                    <w14:schemeClr w14:val="tx1"/>
                  </w14:solidFill>
                </w14:textFill>
              </w:rPr>
              <w:t>，广西壮族自治区政府采购中心</w:t>
            </w:r>
            <w:r>
              <w:rPr>
                <w:rFonts w:hAnsi="宋体" w:cs="Times New Roman"/>
                <w:color w:val="000000" w:themeColor="text1"/>
                <w:kern w:val="0"/>
                <w:lang w:val="en"/>
                <w14:textFill>
                  <w14:solidFill>
                    <w14:schemeClr w14:val="tx1"/>
                  </w14:solidFill>
                </w14:textFill>
              </w:rPr>
              <w:t>评审</w:t>
            </w:r>
            <w:r>
              <w:rPr>
                <w:rFonts w:hint="eastAsia" w:hAnsi="宋体" w:cs="Times New Roman"/>
                <w:color w:val="000000" w:themeColor="text1"/>
                <w:kern w:val="0"/>
                <w14:textFill>
                  <w14:solidFill>
                    <w14:schemeClr w14:val="tx1"/>
                  </w14:solidFill>
                </w14:textFill>
              </w:rPr>
              <w:t>室</w:t>
            </w:r>
            <w:r>
              <w:rPr>
                <w:rFonts w:hint="eastAsia"/>
                <w:color w:val="000000" w:themeColor="text1"/>
                <w14:textFill>
                  <w14:solidFill>
                    <w14:schemeClr w14:val="tx1"/>
                  </w14:solidFill>
                </w14:textFill>
              </w:rPr>
              <w:t>（本项目实施电子标，不要求供应商到达磋商现场）</w:t>
            </w:r>
          </w:p>
        </w:tc>
      </w:tr>
      <w:tr w14:paraId="2CA7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0073C69">
            <w:pPr>
              <w:pStyle w:val="109"/>
              <w:spacing w:line="360" w:lineRule="exact"/>
              <w:jc w:val="center"/>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9</w:t>
            </w:r>
          </w:p>
        </w:tc>
        <w:tc>
          <w:tcPr>
            <w:tcW w:w="8365" w:type="dxa"/>
            <w:tcBorders>
              <w:top w:val="single" w:color="auto" w:sz="4" w:space="0"/>
              <w:left w:val="nil"/>
              <w:bottom w:val="single" w:color="auto" w:sz="4" w:space="0"/>
              <w:right w:val="single" w:color="auto" w:sz="4" w:space="0"/>
            </w:tcBorders>
            <w:noWrap w:val="0"/>
            <w:vAlign w:val="center"/>
          </w:tcPr>
          <w:p w14:paraId="31C3CD2F">
            <w:pPr>
              <w:pStyle w:val="109"/>
              <w:spacing w:line="36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评审方法：综合评分法（详细见第六章）</w:t>
            </w:r>
          </w:p>
        </w:tc>
      </w:tr>
      <w:tr w14:paraId="7549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15504E4">
            <w:pPr>
              <w:pStyle w:val="109"/>
              <w:spacing w:line="360" w:lineRule="exact"/>
              <w:jc w:val="center"/>
              <w:rPr>
                <w:rFonts w:hint="eastAsia"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10</w:t>
            </w:r>
          </w:p>
        </w:tc>
        <w:tc>
          <w:tcPr>
            <w:tcW w:w="8365" w:type="dxa"/>
            <w:tcBorders>
              <w:top w:val="single" w:color="auto" w:sz="4" w:space="0"/>
              <w:left w:val="nil"/>
              <w:bottom w:val="single" w:color="auto" w:sz="4" w:space="0"/>
              <w:right w:val="single" w:color="auto" w:sz="4" w:space="0"/>
            </w:tcBorders>
            <w:noWrap w:val="0"/>
            <w:vAlign w:val="center"/>
          </w:tcPr>
          <w:p w14:paraId="0B049209">
            <w:pPr>
              <w:spacing w:line="360" w:lineRule="exact"/>
              <w:rPr>
                <w:rFonts w:ascii="宋体" w:hAnsi="Times New Roman" w:eastAsia="宋体" w:cs="Times New Roman"/>
                <w:snapToGrid w:val="0"/>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响应文件形式：</w:t>
            </w:r>
            <w:r>
              <w:rPr>
                <w:rFonts w:hint="eastAsia" w:ascii="宋体" w:hAnsi="Times New Roman" w:eastAsia="宋体" w:cs="Times New Roman"/>
                <w:snapToGrid w:val="0"/>
                <w:color w:val="000000" w:themeColor="text1"/>
                <w14:textFill>
                  <w14:solidFill>
                    <w14:schemeClr w14:val="tx1"/>
                  </w14:solidFill>
                </w14:textFill>
              </w:rPr>
              <w:t>磋商供应商应准备电子响应文件。</w:t>
            </w:r>
          </w:p>
          <w:p w14:paraId="19734566">
            <w:pPr>
              <w:pStyle w:val="109"/>
              <w:spacing w:line="360" w:lineRule="exact"/>
              <w:rPr>
                <w:rFonts w:hint="eastAsia" w:hAnsi="宋体"/>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电子响应文件是指通过“政采云电子投标客户端”完成响应文件编制后生成并加密的数据电文形式的电子加密响应文件。</w:t>
            </w:r>
          </w:p>
        </w:tc>
      </w:tr>
      <w:tr w14:paraId="7373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09F1183">
            <w:pPr>
              <w:pStyle w:val="109"/>
              <w:spacing w:line="360" w:lineRule="exact"/>
              <w:jc w:val="center"/>
              <w:rPr>
                <w:rFonts w:hint="eastAsia"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11</w:t>
            </w:r>
          </w:p>
        </w:tc>
        <w:tc>
          <w:tcPr>
            <w:tcW w:w="8365" w:type="dxa"/>
            <w:tcBorders>
              <w:top w:val="single" w:color="auto" w:sz="4" w:space="0"/>
              <w:left w:val="nil"/>
              <w:bottom w:val="single" w:color="auto" w:sz="4" w:space="0"/>
              <w:right w:val="single" w:color="auto" w:sz="4" w:space="0"/>
            </w:tcBorders>
            <w:noWrap w:val="0"/>
            <w:vAlign w:val="center"/>
          </w:tcPr>
          <w:p w14:paraId="10EAEE99">
            <w:pPr>
              <w:pStyle w:val="109"/>
              <w:spacing w:line="360" w:lineRule="exact"/>
              <w:rPr>
                <w:rFonts w:hint="eastAsia" w:hAnsi="宋体"/>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响应文件的编制：供应商应先安装“政采云电子投标客户端”，并按照本竞争性磋商文件和“</w:t>
            </w:r>
            <w:r>
              <w:rPr>
                <w:snapToGrid w:val="0"/>
                <w:color w:val="000000" w:themeColor="text1"/>
                <w:lang w:val="en"/>
                <w14:textFill>
                  <w14:solidFill>
                    <w14:schemeClr w14:val="tx1"/>
                  </w14:solidFill>
                </w14:textFill>
              </w:rPr>
              <w:t>广西政府采购云平台</w:t>
            </w:r>
            <w:r>
              <w:rPr>
                <w:rFonts w:hint="eastAsia"/>
                <w:snapToGrid w:val="0"/>
                <w:color w:val="000000" w:themeColor="text1"/>
                <w14:textFill>
                  <w14:solidFill>
                    <w14:schemeClr w14:val="tx1"/>
                  </w14:solidFill>
                </w14:textFill>
              </w:rPr>
              <w:t>”的要求，通过“政采云电子投标客户端”编制并加密响应文件。</w:t>
            </w:r>
          </w:p>
        </w:tc>
      </w:tr>
      <w:tr w14:paraId="3EB0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2B0E830">
            <w:pPr>
              <w:pStyle w:val="109"/>
              <w:spacing w:line="360" w:lineRule="exact"/>
              <w:jc w:val="center"/>
              <w:rPr>
                <w:rFonts w:hint="eastAsia"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12</w:t>
            </w:r>
          </w:p>
        </w:tc>
        <w:tc>
          <w:tcPr>
            <w:tcW w:w="8365" w:type="dxa"/>
            <w:tcBorders>
              <w:top w:val="single" w:color="auto" w:sz="4" w:space="0"/>
              <w:left w:val="nil"/>
              <w:bottom w:val="single" w:color="auto" w:sz="4" w:space="0"/>
              <w:right w:val="single" w:color="auto" w:sz="4" w:space="0"/>
            </w:tcBorders>
            <w:noWrap w:val="0"/>
            <w:vAlign w:val="center"/>
          </w:tcPr>
          <w:p w14:paraId="7C2984B7">
            <w:pPr>
              <w:pStyle w:val="109"/>
              <w:spacing w:line="360" w:lineRule="exact"/>
              <w:rPr>
                <w:rFonts w:hint="eastAsia" w:hAnsi="宋体"/>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响应文件的盖章：响应文件中所涉及的加盖公章均采用CA电子签章。</w:t>
            </w:r>
          </w:p>
        </w:tc>
      </w:tr>
      <w:tr w14:paraId="1288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27B17FF">
            <w:pPr>
              <w:pStyle w:val="109"/>
              <w:spacing w:line="360" w:lineRule="exact"/>
              <w:jc w:val="center"/>
              <w:rPr>
                <w:rFonts w:hint="eastAsia"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13</w:t>
            </w:r>
          </w:p>
        </w:tc>
        <w:tc>
          <w:tcPr>
            <w:tcW w:w="8365" w:type="dxa"/>
            <w:tcBorders>
              <w:top w:val="single" w:color="auto" w:sz="4" w:space="0"/>
              <w:left w:val="nil"/>
              <w:bottom w:val="single" w:color="auto" w:sz="4" w:space="0"/>
              <w:right w:val="single" w:color="auto" w:sz="4" w:space="0"/>
            </w:tcBorders>
            <w:noWrap w:val="0"/>
            <w:vAlign w:val="center"/>
          </w:tcPr>
          <w:p w14:paraId="2B68759C">
            <w:pPr>
              <w:pStyle w:val="109"/>
              <w:spacing w:line="360" w:lineRule="exact"/>
              <w:rPr>
                <w:rFonts w:hint="eastAsia" w:hAnsi="宋体"/>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法定代表人或其授权代表签字或盖章：本竞争性磋商文件所涉及的法定代表人或其授权代表签字或盖章的内容，如果磋商单位没有法定代表人电子签章，涉及到法定代表人或其授权代表签字或盖章的内容，磋商单位可以线下签字或盖章后扫描上传。</w:t>
            </w:r>
          </w:p>
        </w:tc>
      </w:tr>
      <w:tr w14:paraId="7B5B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CFCCBC2">
            <w:pPr>
              <w:pStyle w:val="109"/>
              <w:spacing w:line="360" w:lineRule="exact"/>
              <w:jc w:val="center"/>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14</w:t>
            </w:r>
          </w:p>
        </w:tc>
        <w:tc>
          <w:tcPr>
            <w:tcW w:w="8365" w:type="dxa"/>
            <w:tcBorders>
              <w:top w:val="single" w:color="auto" w:sz="4" w:space="0"/>
              <w:left w:val="nil"/>
              <w:bottom w:val="single" w:color="auto" w:sz="4" w:space="0"/>
              <w:right w:val="single" w:color="auto" w:sz="4" w:space="0"/>
            </w:tcBorders>
            <w:noWrap w:val="0"/>
            <w:vAlign w:val="center"/>
          </w:tcPr>
          <w:p w14:paraId="5244F2D6">
            <w:pPr>
              <w:pStyle w:val="109"/>
              <w:spacing w:line="360" w:lineRule="exact"/>
              <w:rPr>
                <w:rFonts w:hint="eastAsia" w:hAnsi="宋体"/>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响应文件份数：电子加密响应文件在线上传提交一份。</w:t>
            </w:r>
          </w:p>
        </w:tc>
      </w:tr>
      <w:tr w14:paraId="3629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E443906">
            <w:pPr>
              <w:pStyle w:val="109"/>
              <w:spacing w:line="360" w:lineRule="exact"/>
              <w:jc w:val="center"/>
              <w:rPr>
                <w:rFonts w:hint="eastAsia"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15</w:t>
            </w:r>
          </w:p>
        </w:tc>
        <w:tc>
          <w:tcPr>
            <w:tcW w:w="8365" w:type="dxa"/>
            <w:tcBorders>
              <w:top w:val="single" w:color="auto" w:sz="4" w:space="0"/>
              <w:left w:val="nil"/>
              <w:bottom w:val="single" w:color="auto" w:sz="4" w:space="0"/>
              <w:right w:val="single" w:color="auto" w:sz="4" w:space="0"/>
            </w:tcBorders>
            <w:noWrap w:val="0"/>
            <w:vAlign w:val="center"/>
          </w:tcPr>
          <w:p w14:paraId="6CB786D3">
            <w:pPr>
              <w:pStyle w:val="109"/>
              <w:spacing w:line="360" w:lineRule="exact"/>
              <w:rPr>
                <w:rFonts w:hint="eastAsia"/>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电子加密响应文件的解密：</w:t>
            </w:r>
          </w:p>
          <w:p w14:paraId="4D8E8ACF">
            <w:pPr>
              <w:pStyle w:val="109"/>
              <w:spacing w:line="360" w:lineRule="exact"/>
              <w:rPr>
                <w:rFonts w:hint="eastAsia" w:hAnsi="宋体"/>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磋商开启后，本中心将向各参与磋商供应商发出“电子加密响应文件”的解密通知，各磋商供应商代表应当在接到解密通知后30分钟内自行完成“电子加密响应文件”的在线解密。</w:t>
            </w:r>
          </w:p>
        </w:tc>
      </w:tr>
      <w:tr w14:paraId="1C1C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14:paraId="21B631D8">
            <w:pPr>
              <w:pStyle w:val="109"/>
              <w:spacing w:line="360" w:lineRule="exact"/>
              <w:jc w:val="center"/>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16</w:t>
            </w:r>
          </w:p>
        </w:tc>
        <w:tc>
          <w:tcPr>
            <w:tcW w:w="8365" w:type="dxa"/>
            <w:tcBorders>
              <w:top w:val="single" w:color="auto" w:sz="4" w:space="0"/>
              <w:left w:val="nil"/>
              <w:bottom w:val="single" w:color="auto" w:sz="4" w:space="0"/>
              <w:right w:val="single" w:color="auto" w:sz="4" w:space="0"/>
            </w:tcBorders>
            <w:noWrap w:val="0"/>
            <w:vAlign w:val="center"/>
          </w:tcPr>
          <w:p w14:paraId="32AA2462">
            <w:pPr>
              <w:snapToGrid w:val="0"/>
              <w:spacing w:line="360" w:lineRule="exact"/>
              <w:rPr>
                <w:rFonts w:hint="eastAsia" w:ascii="Times New Roman" w:hAnsi="Times New Roman" w:eastAsia="宋体" w:cs="Times New Roman"/>
                <w:snapToGrid w:val="0"/>
                <w:color w:val="000000" w:themeColor="text1"/>
                <w14:textFill>
                  <w14:solidFill>
                    <w14:schemeClr w14:val="tx1"/>
                  </w14:solidFill>
                </w14:textFill>
              </w:rPr>
            </w:pPr>
            <w:r>
              <w:rPr>
                <w:rFonts w:hint="eastAsia" w:ascii="宋体" w:hAnsi="宋体" w:eastAsia="宋体" w:cs="Times New Roman"/>
                <w:b/>
                <w:bCs/>
                <w:color w:val="000000" w:themeColor="text1"/>
                <w14:textFill>
                  <w14:solidFill>
                    <w14:schemeClr w14:val="tx1"/>
                  </w14:solidFill>
                </w14:textFill>
              </w:rPr>
              <w:t>对采购文件、采购过程或者中标（成交）结果的质疑由采购人接收或采购代理机构代为接收，由采购人负责答复。</w:t>
            </w:r>
          </w:p>
        </w:tc>
      </w:tr>
      <w:tr w14:paraId="652A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7D0A8BA3">
            <w:pPr>
              <w:pStyle w:val="109"/>
              <w:spacing w:line="360" w:lineRule="exact"/>
              <w:jc w:val="center"/>
              <w:rPr>
                <w:rFonts w:hint="eastAsia" w:hAnsi="宋体" w:cs="Times New Roman"/>
                <w:color w:val="000000" w:themeColor="text1"/>
                <w14:textFill>
                  <w14:solidFill>
                    <w14:schemeClr w14:val="tx1"/>
                  </w14:solidFill>
                </w14:textFill>
              </w:rPr>
            </w:pPr>
          </w:p>
        </w:tc>
        <w:tc>
          <w:tcPr>
            <w:tcW w:w="8365" w:type="dxa"/>
            <w:tcBorders>
              <w:top w:val="single" w:color="auto" w:sz="4" w:space="0"/>
              <w:left w:val="nil"/>
              <w:bottom w:val="single" w:color="auto" w:sz="4" w:space="0"/>
              <w:right w:val="single" w:color="auto" w:sz="4" w:space="0"/>
            </w:tcBorders>
            <w:noWrap w:val="0"/>
            <w:vAlign w:val="center"/>
          </w:tcPr>
          <w:p w14:paraId="2C5265D6">
            <w:pPr>
              <w:snapToGrid w:val="0"/>
              <w:spacing w:line="360" w:lineRule="exact"/>
              <w:rPr>
                <w:rFonts w:hint="eastAsia" w:ascii="Times New Roman" w:hAnsi="Times New Roman" w:eastAsia="宋体" w:cs="Times New Roman"/>
                <w:snapToGrid w:val="0"/>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接收质疑函方式：以书面形式。</w:t>
            </w:r>
          </w:p>
        </w:tc>
      </w:tr>
      <w:tr w14:paraId="37CC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4E9958A4">
            <w:pPr>
              <w:pStyle w:val="109"/>
              <w:spacing w:line="360" w:lineRule="exact"/>
              <w:jc w:val="center"/>
              <w:rPr>
                <w:rFonts w:hint="eastAsia" w:hAnsi="宋体" w:cs="Times New Roman"/>
                <w:color w:val="000000" w:themeColor="text1"/>
                <w14:textFill>
                  <w14:solidFill>
                    <w14:schemeClr w14:val="tx1"/>
                  </w14:solidFill>
                </w14:textFill>
              </w:rPr>
            </w:pPr>
          </w:p>
        </w:tc>
        <w:tc>
          <w:tcPr>
            <w:tcW w:w="8365" w:type="dxa"/>
            <w:tcBorders>
              <w:top w:val="single" w:color="auto" w:sz="4" w:space="0"/>
              <w:left w:val="nil"/>
              <w:bottom w:val="single" w:color="auto" w:sz="4" w:space="0"/>
              <w:right w:val="single" w:color="auto" w:sz="4" w:space="0"/>
            </w:tcBorders>
            <w:noWrap w:val="0"/>
            <w:vAlign w:val="center"/>
          </w:tcPr>
          <w:p w14:paraId="3951B731">
            <w:pPr>
              <w:snapToGrid w:val="0"/>
              <w:spacing w:line="360" w:lineRule="exac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质疑联系部门及联系方式：</w:t>
            </w:r>
          </w:p>
          <w:p w14:paraId="6717E314">
            <w:pPr>
              <w:snapToGrid w:val="0"/>
              <w:spacing w:line="360" w:lineRule="exac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 xml:space="preserve">（1）广西壮族自治区政府采购中心内审科     </w:t>
            </w:r>
          </w:p>
          <w:p w14:paraId="12493ED4">
            <w:pPr>
              <w:snapToGrid w:val="0"/>
              <w:spacing w:line="360" w:lineRule="exact"/>
              <w:ind w:firstLine="420" w:firstLineChars="20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电话：0771-8600453</w:t>
            </w:r>
          </w:p>
          <w:p w14:paraId="2D8E839F">
            <w:pPr>
              <w:snapToGrid w:val="0"/>
              <w:spacing w:line="360" w:lineRule="exact"/>
              <w:ind w:firstLine="420" w:firstLineChars="20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地址：广西南宁市星湖路22号</w:t>
            </w:r>
          </w:p>
          <w:p w14:paraId="5D742035">
            <w:pPr>
              <w:snapToGrid w:val="0"/>
              <w:spacing w:line="360" w:lineRule="exact"/>
              <w:rPr>
                <w:rFonts w:ascii="Times New Roman" w:hAnsi="Times New Roman" w:eastAsia="宋体" w:cs="Times New Roman"/>
                <w:color w:val="000000" w:themeColor="text1"/>
                <w:lang w:val="en"/>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w:t>
            </w:r>
            <w:r>
              <w:rPr>
                <w:rFonts w:ascii="Times New Roman" w:hAnsi="Times New Roman" w:eastAsia="宋体" w:cs="宋体"/>
                <w:color w:val="000000" w:themeColor="text1"/>
                <w:kern w:val="0"/>
                <w:lang w:val="en"/>
                <w14:textFill>
                  <w14:solidFill>
                    <w14:schemeClr w14:val="tx1"/>
                  </w14:solidFill>
                </w14:textFill>
              </w:rPr>
              <w:t>南宁师范大学</w:t>
            </w:r>
          </w:p>
          <w:p w14:paraId="65C1AE4A">
            <w:pPr>
              <w:snapToGrid w:val="0"/>
              <w:spacing w:line="360" w:lineRule="exact"/>
              <w:ind w:firstLine="420" w:firstLineChars="200"/>
              <w:rPr>
                <w:rFonts w:ascii="Times New Roman" w:hAnsi="Times New Roman" w:eastAsia="宋体" w:cs="Times New Roman"/>
                <w:color w:val="000000" w:themeColor="text1"/>
                <w:lang w:val="en"/>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电话：</w:t>
            </w:r>
            <w:r>
              <w:rPr>
                <w:rFonts w:hint="eastAsia" w:ascii="Times New Roman" w:hAnsi="Times New Roman" w:eastAsia="宋体" w:cs="宋体"/>
                <w:color w:val="000000" w:themeColor="text1"/>
                <w:kern w:val="0"/>
                <w14:textFill>
                  <w14:solidFill>
                    <w14:schemeClr w14:val="tx1"/>
                  </w14:solidFill>
                </w14:textFill>
              </w:rPr>
              <w:t>0771-3908051</w:t>
            </w:r>
          </w:p>
          <w:p w14:paraId="1C300FB9">
            <w:pPr>
              <w:snapToGrid w:val="0"/>
              <w:spacing w:line="360" w:lineRule="exact"/>
              <w:ind w:firstLine="420" w:firstLineChars="200"/>
              <w:rPr>
                <w:rFonts w:hint="eastAsia" w:ascii="Times New Roman" w:hAnsi="Times New Roman" w:eastAsia="宋体" w:cs="Times New Roman"/>
                <w:snapToGrid w:val="0"/>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地址：</w:t>
            </w:r>
            <w:r>
              <w:rPr>
                <w:rFonts w:hint="eastAsia" w:ascii="Times New Roman" w:hAnsi="Times New Roman" w:eastAsia="宋体" w:cs="宋体"/>
                <w:color w:val="000000" w:themeColor="text1"/>
                <w:kern w:val="0"/>
                <w14:textFill>
                  <w14:solidFill>
                    <w14:schemeClr w14:val="tx1"/>
                  </w14:solidFill>
                </w14:textFill>
              </w:rPr>
              <w:t>南宁市明秀东路175号</w:t>
            </w:r>
            <w:r>
              <w:rPr>
                <w:rFonts w:hint="eastAsia" w:ascii="Times New Roman" w:hAnsi="Times New Roman" w:eastAsia="宋体" w:cs="Times New Roman"/>
                <w:color w:val="000000" w:themeColor="text1"/>
                <w14:textFill>
                  <w14:solidFill>
                    <w14:schemeClr w14:val="tx1"/>
                  </w14:solidFill>
                </w14:textFill>
              </w:rPr>
              <w:t xml:space="preserve"> </w:t>
            </w:r>
          </w:p>
        </w:tc>
      </w:tr>
      <w:tr w14:paraId="572E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14:paraId="73CB5BC0">
            <w:pPr>
              <w:pStyle w:val="109"/>
              <w:spacing w:line="360" w:lineRule="exact"/>
              <w:jc w:val="center"/>
              <w:rPr>
                <w:rFonts w:hint="eastAsia" w:hAnsi="宋体" w:cs="Times New Roman"/>
                <w:color w:val="000000" w:themeColor="text1"/>
                <w14:textFill>
                  <w14:solidFill>
                    <w14:schemeClr w14:val="tx1"/>
                  </w14:solidFill>
                </w14:textFill>
              </w:rPr>
            </w:pPr>
          </w:p>
        </w:tc>
        <w:tc>
          <w:tcPr>
            <w:tcW w:w="8365" w:type="dxa"/>
            <w:tcBorders>
              <w:top w:val="single" w:color="auto" w:sz="4" w:space="0"/>
              <w:left w:val="nil"/>
              <w:bottom w:val="single" w:color="auto" w:sz="4" w:space="0"/>
              <w:right w:val="single" w:color="auto" w:sz="4" w:space="0"/>
            </w:tcBorders>
            <w:noWrap w:val="0"/>
            <w:vAlign w:val="center"/>
          </w:tcPr>
          <w:p w14:paraId="75A283C1">
            <w:pPr>
              <w:snapToGrid w:val="0"/>
              <w:spacing w:line="360" w:lineRule="exact"/>
              <w:rPr>
                <w:rFonts w:hint="eastAsia" w:ascii="Times New Roman" w:hAnsi="Times New Roman" w:eastAsia="宋体" w:cs="Times New Roman"/>
                <w:snapToGrid w:val="0"/>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现场提交质疑办理业务时间：质疑期内每个工作日采购人或采购代理机构正常工作时间（其中采购代理机构为9：00到12：00，14：00到17：00）</w:t>
            </w:r>
          </w:p>
        </w:tc>
      </w:tr>
    </w:tbl>
    <w:p w14:paraId="6DC4D1E6">
      <w:pPr>
        <w:pageBreakBefore/>
        <w:spacing w:line="400" w:lineRule="exact"/>
        <w:jc w:val="center"/>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供应商须知</w:t>
      </w:r>
    </w:p>
    <w:p w14:paraId="45F1FD79">
      <w:pPr>
        <w:spacing w:line="440" w:lineRule="exact"/>
        <w:ind w:firstLine="422" w:firstLineChars="200"/>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一、总 则</w:t>
      </w:r>
    </w:p>
    <w:p w14:paraId="2A68F666">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 适用范围</w:t>
      </w:r>
    </w:p>
    <w:p w14:paraId="61646AB2">
      <w:pPr>
        <w:pStyle w:val="19"/>
        <w:spacing w:line="440" w:lineRule="exact"/>
        <w:ind w:firstLine="411" w:firstLineChars="196"/>
        <w:rPr>
          <w:rFonts w:hAnsi="宋体"/>
          <w:b/>
          <w:bCs/>
          <w:color w:val="000000" w:themeColor="text1"/>
          <w:lang w:val="en"/>
          <w14:textFill>
            <w14:solidFill>
              <w14:schemeClr w14:val="tx1"/>
            </w14:solidFill>
          </w14:textFill>
        </w:rPr>
      </w:pPr>
      <w:r>
        <w:rPr>
          <w:rFonts w:hint="eastAsia" w:hAnsi="宋体"/>
          <w:color w:val="000000" w:themeColor="text1"/>
          <w14:textFill>
            <w14:solidFill>
              <w14:schemeClr w14:val="tx1"/>
            </w14:solidFill>
          </w14:textFill>
        </w:rPr>
        <w:t>1.1项目名称：</w:t>
      </w:r>
      <w:r>
        <w:rPr>
          <w:rFonts w:cs="宋体"/>
          <w:color w:val="000000" w:themeColor="text1"/>
          <w:kern w:val="0"/>
          <w:szCs w:val="21"/>
          <w:lang w:val="en"/>
          <w14:textFill>
            <w14:solidFill>
              <w14:schemeClr w14:val="tx1"/>
            </w14:solidFill>
          </w14:textFill>
        </w:rPr>
        <w:t>南宁师范大学网络专线租赁服务采购</w:t>
      </w:r>
    </w:p>
    <w:p w14:paraId="37B87D03">
      <w:pPr>
        <w:spacing w:line="440" w:lineRule="exac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本文件仅适用于本文件中所叙述的服务类政府采购项目。</w:t>
      </w:r>
    </w:p>
    <w:p w14:paraId="0EB8DF7E">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 定义</w:t>
      </w:r>
    </w:p>
    <w:p w14:paraId="026EA599">
      <w:pPr>
        <w:spacing w:line="440" w:lineRule="exact"/>
        <w:ind w:firstLine="420" w:firstLineChars="200"/>
        <w:rPr>
          <w:rFonts w:ascii="宋体" w:hAnsi="宋体"/>
          <w:b/>
          <w:bCs/>
          <w:color w:val="000000" w:themeColor="text1"/>
          <w:lang w:val="en"/>
          <w14:textFill>
            <w14:solidFill>
              <w14:schemeClr w14:val="tx1"/>
            </w14:solidFill>
          </w14:textFill>
        </w:rPr>
      </w:pPr>
      <w:r>
        <w:rPr>
          <w:rFonts w:hint="eastAsia" w:ascii="宋体" w:hAnsi="宋体"/>
          <w:color w:val="000000" w:themeColor="text1"/>
          <w14:textFill>
            <w14:solidFill>
              <w14:schemeClr w14:val="tx1"/>
            </w14:solidFill>
          </w14:textFill>
        </w:rPr>
        <w:t>2.1“采购人”是指：</w:t>
      </w:r>
      <w:r>
        <w:rPr>
          <w:rFonts w:cs="宋体"/>
          <w:color w:val="000000" w:themeColor="text1"/>
          <w:kern w:val="0"/>
          <w:lang w:val="en"/>
          <w14:textFill>
            <w14:solidFill>
              <w14:schemeClr w14:val="tx1"/>
            </w14:solidFill>
          </w14:textFill>
        </w:rPr>
        <w:t>南宁师范大学</w:t>
      </w:r>
    </w:p>
    <w:p w14:paraId="21CDCEDA">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2.2“采购代理机构”是指：广西壮族自治区政府采购中心(以下简称“本中心”)。</w:t>
      </w:r>
    </w:p>
    <w:p w14:paraId="44AD6A9F">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2.3“供应商”是指响应本文件要求，参加磋商的法人或者其他组织和自然人。如果该供应商在本次磋商中成交,即成为“成交供应商”。</w:t>
      </w:r>
    </w:p>
    <w:p w14:paraId="6E319BA9">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2.4“货物”是指各种形态和种类的物品，包括原材料、燃料、设备、产品等。</w:t>
      </w:r>
    </w:p>
    <w:p w14:paraId="2962EC46">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2.5“服务”是指除货物和工程以外的其他政府采购对象。</w:t>
      </w:r>
    </w:p>
    <w:p w14:paraId="07C6019C">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2.6“竞争性磋商响应文件”是指：供应商根据本文件要求，编制包含报价、技术和服务等所有内容的文件。</w:t>
      </w:r>
    </w:p>
    <w:p w14:paraId="5322E7D4">
      <w:pPr>
        <w:spacing w:line="440" w:lineRule="exact"/>
        <w:ind w:firstLine="422" w:firstLineChars="200"/>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3. 供应商的基本条件</w:t>
      </w:r>
    </w:p>
    <w:p w14:paraId="45B20A8D">
      <w:pPr>
        <w:spacing w:line="440" w:lineRule="exact"/>
        <w:ind w:firstLine="424" w:firstLineChars="202"/>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3.1供应商资格：具备《中华人民共和国政府采购法》第二十二条规定的条件。</w:t>
      </w:r>
    </w:p>
    <w:p w14:paraId="1DD0A3BF">
      <w:pPr>
        <w:spacing w:line="440" w:lineRule="exact"/>
        <w:ind w:firstLine="424" w:firstLineChars="202"/>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参加政府采购活动前三年内，在经营活动中没有重大违法记录；（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14:paraId="5E527666">
      <w:pPr>
        <w:spacing w:line="440" w:lineRule="exact"/>
        <w:ind w:firstLine="424" w:firstLineChars="201"/>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4. 磋商费用、竞争性磋商公告、竞争性磋商文件的澄清和修改</w:t>
      </w:r>
    </w:p>
    <w:p w14:paraId="64710AE8">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4.1磋商费用：供应商应自行承担所有与编写和提交竞争性磋商响应文件有关的费用，不论磋商结果如何，采购人和本中心在任何情况下无义务和责任承担此类费用。</w:t>
      </w:r>
    </w:p>
    <w:p w14:paraId="5C853EA6">
      <w:pPr>
        <w:pStyle w:val="19"/>
        <w:spacing w:line="440" w:lineRule="exact"/>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4.2</w:t>
      </w:r>
      <w:r>
        <w:rPr>
          <w:rFonts w:hint="eastAsia" w:hAnsi="宋体"/>
          <w:b/>
          <w:bCs/>
          <w:color w:val="000000" w:themeColor="text1"/>
          <w14:textFill>
            <w14:solidFill>
              <w14:schemeClr w14:val="tx1"/>
            </w14:solidFill>
          </w14:textFill>
        </w:rPr>
        <w:t>竞争性磋商公告</w:t>
      </w:r>
      <w:r>
        <w:rPr>
          <w:rFonts w:hint="eastAsia" w:hAnsi="宋体"/>
          <w:color w:val="000000" w:themeColor="text1"/>
          <w14:textFill>
            <w14:solidFill>
              <w14:schemeClr w14:val="tx1"/>
            </w14:solidFill>
          </w14:textFill>
        </w:rPr>
        <w:t>：见中国政府采购网(www.ccgp.gov.cn)、广西政府采购网（http://zfcg.gxzf.gov.cn）及本中心网站（http://gxggzy.gxzf.gov.cn/）。</w:t>
      </w:r>
    </w:p>
    <w:p w14:paraId="13BC6C44">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4.3竞争性磋商文件的澄清和修改：</w:t>
      </w:r>
    </w:p>
    <w:p w14:paraId="12B4B4C2">
      <w:pPr>
        <w:pStyle w:val="19"/>
        <w:spacing w:line="440" w:lineRule="exact"/>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4.3.1供应商应认真审核《采购需求》中的技术参数、配置及要求，如发现采购需求中技术参数、配置有误或要求不合理的，供应商必须在规定的时间前要求澄清，否则，由此产生的后果由供应商负责。</w:t>
      </w:r>
    </w:p>
    <w:p w14:paraId="68F9630F">
      <w:pPr>
        <w:pStyle w:val="19"/>
        <w:spacing w:line="440" w:lineRule="exact"/>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4.3.2任何要求澄清竞争性磋商文件的供应商，均应在响应文件递交截止日期三日前的正常工作时间以传真等书面形式通知本中心，同时认定其他澄清方式为无效。本中心将以书面形式予以答复。</w:t>
      </w:r>
    </w:p>
    <w:p w14:paraId="06B594C9">
      <w:pPr>
        <w:widowControl/>
        <w:spacing w:line="440" w:lineRule="exact"/>
        <w:ind w:firstLine="42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4.3.3本中心对已发出的磋商文件进行必要澄清或者修改的，澄清和修改对供应商编制响应文件造成实质影响的，在竞争性磋商文件要求提交竞争性磋商响应文件截止时间五日前（不足五日顺延），在中国政府采购网</w:t>
      </w:r>
      <w:r>
        <w:rPr>
          <w:rFonts w:hint="eastAsia" w:ascii="宋体" w:hAnsi="宋体"/>
          <w:color w:val="000000" w:themeColor="text1"/>
          <w:u w:val="single"/>
          <w14:textFill>
            <w14:solidFill>
              <w14:schemeClr w14:val="tx1"/>
            </w14:solidFill>
          </w14:textFill>
        </w:rPr>
        <w:t>(www.ccgp.gov.cn)</w:t>
      </w:r>
      <w:r>
        <w:rPr>
          <w:rFonts w:hint="eastAsia" w:ascii="宋体" w:hAnsi="宋体"/>
          <w:color w:val="000000" w:themeColor="text1"/>
          <w14:textFill>
            <w14:solidFill>
              <w14:schemeClr w14:val="tx1"/>
            </w14:solidFill>
          </w14:textFill>
        </w:rPr>
        <w:t>、广西政府采购网(</w:t>
      </w:r>
      <w:r>
        <w:rPr>
          <w:rFonts w:hint="eastAsia" w:ascii="宋体" w:hAnsi="宋体" w:cs="Courier New"/>
          <w:color w:val="000000" w:themeColor="text1"/>
          <w14:textFill>
            <w14:solidFill>
              <w14:schemeClr w14:val="tx1"/>
            </w14:solidFill>
          </w14:textFill>
        </w:rPr>
        <w:t>http://</w:t>
      </w:r>
      <w:r>
        <w:rPr>
          <w:rFonts w:hint="eastAsia" w:ascii="宋体" w:hAnsi="宋体"/>
          <w:color w:val="000000" w:themeColor="text1"/>
          <w14:textFill>
            <w14:solidFill>
              <w14:schemeClr w14:val="tx1"/>
            </w14:solidFill>
          </w14:textFill>
        </w:rPr>
        <w:t>zfcg.gxzf.gov.cn）及本中心网站（http://</w:t>
      </w:r>
      <w:r>
        <w:rPr>
          <w:rFonts w:hint="eastAsia" w:ascii="宋体" w:hAnsi="宋体"/>
          <w:bCs/>
          <w:color w:val="000000" w:themeColor="text1"/>
          <w14:textFill>
            <w14:solidFill>
              <w14:schemeClr w14:val="tx1"/>
            </w14:solidFill>
          </w14:textFill>
        </w:rPr>
        <w:t>gxggzy.gxzf.gov.cn</w:t>
      </w:r>
      <w:r>
        <w:rPr>
          <w:rFonts w:hint="eastAsia" w:ascii="宋体" w:hAnsi="宋体"/>
          <w:color w:val="000000" w:themeColor="text1"/>
          <w14:textFill>
            <w14:solidFill>
              <w14:schemeClr w14:val="tx1"/>
            </w14:solidFill>
          </w14:textFill>
        </w:rPr>
        <w:t>）上发布更正公告，并通知所有竞争性磋商文件收受人。该澄清或者修改的内容为竞争性磋商文件的组成部分。</w:t>
      </w:r>
    </w:p>
    <w:p w14:paraId="355D4D91">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本中心网站（http://</w:t>
      </w:r>
      <w:r>
        <w:rPr>
          <w:rFonts w:hint="eastAsia" w:ascii="宋体" w:hAnsi="宋体"/>
          <w:bCs/>
          <w:color w:val="000000" w:themeColor="text1"/>
          <w14:textFill>
            <w14:solidFill>
              <w14:schemeClr w14:val="tx1"/>
            </w14:solidFill>
          </w14:textFill>
        </w:rPr>
        <w:t>gxggzy.gxzf.gov.cn</w:t>
      </w:r>
      <w:r>
        <w:rPr>
          <w:rFonts w:hint="eastAsia" w:ascii="宋体" w:hAnsi="宋体"/>
          <w:color w:val="000000" w:themeColor="text1"/>
          <w14:textFill>
            <w14:solidFill>
              <w14:schemeClr w14:val="tx1"/>
            </w14:solidFill>
          </w14:textFill>
        </w:rPr>
        <w:t>）上发布变更公告。</w:t>
      </w:r>
    </w:p>
    <w:p w14:paraId="196FDE3F">
      <w:pPr>
        <w:snapToGrid w:val="0"/>
        <w:spacing w:before="156" w:beforeLines="50" w:line="360" w:lineRule="exact"/>
        <w:ind w:firstLine="413" w:firstLineChars="196"/>
        <w:jc w:val="left"/>
        <w:outlineLvl w:val="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5.特别说明：</w:t>
      </w:r>
    </w:p>
    <w:p w14:paraId="442964A0">
      <w:pPr>
        <w:snapToGrid w:val="0"/>
        <w:spacing w:line="36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▲5.1 单位负责人为同一人或者存在直接控股、管理关系的不同供应商，不得参加同一合同项下的政府采购活动。</w:t>
      </w:r>
    </w:p>
    <w:p w14:paraId="5767B8D9">
      <w:pPr>
        <w:snapToGrid w:val="0"/>
        <w:spacing w:line="36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▲5.2供应商在磋商响应活动中提供任何虚假材料、互相串通投标，其响应无效，并报监管部门查处。</w:t>
      </w:r>
    </w:p>
    <w:p w14:paraId="3B95FC0D">
      <w:pPr>
        <w:snapToGrid w:val="0"/>
        <w:spacing w:line="36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5.3中小企业价格评审优惠：根据《政府采购促进中小企业发展管理办法》（财库〔2020〕46号）的规定，对符合条件的小型、微型企业的最后报价给予价格扣除优惠，扣除比例详见评审方法及评分标准。供应商如申请享受此项价格扣除，必须按本文件“响应文件格式”要求，填写并提交《中小企业声明函》。未提交或提交不符合要求的，不享受扣除，按其原最后报价评审。（注：如项目为专门面向中小/小微企业采购，则无需执行此价格扣除）。</w:t>
      </w:r>
    </w:p>
    <w:p w14:paraId="2327A109">
      <w:pPr>
        <w:snapToGrid w:val="0"/>
        <w:spacing w:line="360" w:lineRule="exact"/>
        <w:ind w:firstLine="420" w:firstLineChars="200"/>
        <w:rPr>
          <w:rFonts w:hint="eastAsia" w:ascii="宋体" w:hAnsi="宋体"/>
          <w:b/>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▲5.</w:t>
      </w:r>
      <w:r>
        <w:rPr>
          <w:rFonts w:hint="default" w:ascii="宋体" w:hAnsi="宋体" w:cs="宋体"/>
          <w:color w:val="000000" w:themeColor="text1"/>
          <w:kern w:val="0"/>
          <w:lang w:val="en"/>
          <w14:textFill>
            <w14:solidFill>
              <w14:schemeClr w14:val="tx1"/>
            </w14:solidFill>
          </w14:textFill>
        </w:rPr>
        <w:t>4</w:t>
      </w:r>
      <w:r>
        <w:rPr>
          <w:rFonts w:hint="eastAsia" w:ascii="宋体" w:hAnsi="宋体" w:cs="宋体"/>
          <w:color w:val="000000" w:themeColor="text1"/>
          <w:kern w:val="0"/>
          <w14:textFill>
            <w14:solidFill>
              <w14:schemeClr w14:val="tx1"/>
            </w14:solidFill>
          </w14:textFill>
        </w:rPr>
        <w:t xml:space="preserve"> 异常低价响应的风险警示：为维护公平竞争和项目质量，磋商小组将对疑似异常低价的响应进行认定。若供应商的最后报价被认定为异常低价且无法在合理期限内证明其报价合理性的，其报价将被视为无效。具体认定标准和处理程序，详见“磋商程序”及“评审方法及评分标准”。</w:t>
      </w:r>
    </w:p>
    <w:p w14:paraId="1EB52F51">
      <w:pPr>
        <w:spacing w:line="440" w:lineRule="exact"/>
        <w:ind w:firstLine="422" w:firstLineChars="200"/>
        <w:rPr>
          <w:rFonts w:hint="eastAsia" w:ascii="宋体" w:hAnsi="宋体"/>
          <w:b/>
          <w:bCs/>
          <w:color w:val="000000" w:themeColor="text1"/>
          <w14:textFill>
            <w14:solidFill>
              <w14:schemeClr w14:val="tx1"/>
            </w14:solidFill>
          </w14:textFill>
        </w:rPr>
      </w:pPr>
    </w:p>
    <w:p w14:paraId="7FE14417">
      <w:pPr>
        <w:spacing w:line="440" w:lineRule="exact"/>
        <w:ind w:firstLine="422" w:firstLineChars="200"/>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二、竞争性磋商响应文件的编制</w:t>
      </w:r>
    </w:p>
    <w:p w14:paraId="56AACAA8">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 竞争性磋商响应文件编制基本要求</w:t>
      </w:r>
    </w:p>
    <w:p w14:paraId="40FF4C2C">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4E8E7A5C">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6.2响应文件须由磋商供应商在规定位置盖章并由法定代表人或法定代表人的授权委托人签署，磋商供应商应写全称。</w:t>
      </w:r>
    </w:p>
    <w:p w14:paraId="54740FEE">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6.3响应文件不得涂改，若有修改错漏处，须加盖单位公章或者法定代表人或授权委托人签字或盖章。响应文件因扫描不清晰或乱码或表达不清所引起的后果由磋商供应商负责。</w:t>
      </w:r>
    </w:p>
    <w:p w14:paraId="199733A2">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6.4竞争性磋商响应文件的组成：竞争性磋商响应文件应分为价格文件和商务技术文件两个部分组成。</w:t>
      </w:r>
    </w:p>
    <w:p w14:paraId="0461E351">
      <w:pPr>
        <w:spacing w:line="440" w:lineRule="exact"/>
        <w:ind w:firstLine="420" w:firstLineChars="20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6.5.1价格文件</w:t>
      </w:r>
    </w:p>
    <w:p w14:paraId="166107EE">
      <w:pPr>
        <w:spacing w:line="440" w:lineRule="exact"/>
        <w:ind w:firstLine="420" w:firstLineChars="20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1）报价表；（附件二）[</w:t>
      </w:r>
      <w:r>
        <w:rPr>
          <w:rFonts w:hint="eastAsia" w:ascii="宋体" w:hAnsi="宋体"/>
          <w:b/>
          <w:color w:val="000000" w:themeColor="text1"/>
          <w14:textFill>
            <w14:solidFill>
              <w14:schemeClr w14:val="tx1"/>
            </w14:solidFill>
          </w14:textFill>
        </w:rPr>
        <w:t>必须提供</w:t>
      </w:r>
      <w:r>
        <w:rPr>
          <w:rFonts w:hint="eastAsia" w:ascii="宋体" w:hAnsi="宋体"/>
          <w:bCs/>
          <w:color w:val="000000" w:themeColor="text1"/>
          <w14:textFill>
            <w14:solidFill>
              <w14:schemeClr w14:val="tx1"/>
            </w14:solidFill>
          </w14:textFill>
        </w:rPr>
        <w:t>]</w:t>
      </w:r>
    </w:p>
    <w:p w14:paraId="4B9E03F9">
      <w:pPr>
        <w:spacing w:line="440" w:lineRule="exact"/>
        <w:ind w:firstLine="420" w:firstLineChars="20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6.5.2 商务技术文件（应该有的必须提供,如未提供,磋商小组有权拒绝其竞争性磋商响应文件）</w:t>
      </w:r>
    </w:p>
    <w:p w14:paraId="56E56406">
      <w:pPr>
        <w:spacing w:line="440" w:lineRule="exact"/>
        <w:ind w:firstLine="420" w:firstLineChars="20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1）磋商响应函；（附件一）[</w:t>
      </w:r>
      <w:r>
        <w:rPr>
          <w:rFonts w:hint="eastAsia" w:ascii="宋体" w:hAnsi="宋体"/>
          <w:b/>
          <w:color w:val="000000" w:themeColor="text1"/>
          <w14:textFill>
            <w14:solidFill>
              <w14:schemeClr w14:val="tx1"/>
            </w14:solidFill>
          </w14:textFill>
        </w:rPr>
        <w:t>必须提供</w:t>
      </w:r>
      <w:r>
        <w:rPr>
          <w:rFonts w:hint="eastAsia" w:ascii="宋体" w:hAnsi="宋体"/>
          <w:bCs/>
          <w:color w:val="000000" w:themeColor="text1"/>
          <w14:textFill>
            <w14:solidFill>
              <w14:schemeClr w14:val="tx1"/>
            </w14:solidFill>
          </w14:textFill>
        </w:rPr>
        <w:t>]</w:t>
      </w:r>
    </w:p>
    <w:p w14:paraId="7C7A91BE">
      <w:pPr>
        <w:spacing w:line="440" w:lineRule="exact"/>
        <w:ind w:firstLine="420" w:firstLineChars="20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2）商务、技术响应、偏离情况说明表（附件三）；[</w:t>
      </w:r>
      <w:r>
        <w:rPr>
          <w:rFonts w:hint="eastAsia" w:ascii="宋体" w:hAnsi="宋体"/>
          <w:b/>
          <w:color w:val="000000" w:themeColor="text1"/>
          <w14:textFill>
            <w14:solidFill>
              <w14:schemeClr w14:val="tx1"/>
            </w14:solidFill>
          </w14:textFill>
        </w:rPr>
        <w:t>必须提供</w:t>
      </w:r>
      <w:r>
        <w:rPr>
          <w:rFonts w:hint="eastAsia" w:ascii="宋体" w:hAnsi="宋体"/>
          <w:bCs/>
          <w:color w:val="000000" w:themeColor="text1"/>
          <w14:textFill>
            <w14:solidFill>
              <w14:schemeClr w14:val="tx1"/>
            </w14:solidFill>
          </w14:textFill>
        </w:rPr>
        <w:t>]</w:t>
      </w:r>
    </w:p>
    <w:p w14:paraId="348BAA3D">
      <w:pPr>
        <w:spacing w:line="440" w:lineRule="exact"/>
        <w:ind w:firstLine="420" w:firstLineChars="20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3）法定代表人(负责人)授权委托书原件和委托代理人身份证扫描件或其他电子文件[</w:t>
      </w:r>
      <w:r>
        <w:rPr>
          <w:rFonts w:hint="eastAsia" w:ascii="宋体" w:hAnsi="宋体"/>
          <w:b/>
          <w:color w:val="000000" w:themeColor="text1"/>
          <w14:textFill>
            <w14:solidFill>
              <w14:schemeClr w14:val="tx1"/>
            </w14:solidFill>
          </w14:textFill>
        </w:rPr>
        <w:t>委托代理时必须提供</w:t>
      </w:r>
      <w:r>
        <w:rPr>
          <w:rFonts w:hint="eastAsia" w:ascii="宋体" w:hAnsi="宋体"/>
          <w:bCs/>
          <w:color w:val="000000" w:themeColor="text1"/>
          <w14:textFill>
            <w14:solidFill>
              <w14:schemeClr w14:val="tx1"/>
            </w14:solidFill>
          </w14:textFill>
        </w:rPr>
        <w:t>]；[附件四]；</w:t>
      </w:r>
    </w:p>
    <w:p w14:paraId="743A5179">
      <w:pPr>
        <w:spacing w:line="440" w:lineRule="exact"/>
        <w:ind w:firstLine="420" w:firstLineChars="20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4）法定代表人(负责人)身份证扫描件或其他电子文件；[当法定代表人(负责人)参加磋商时，</w:t>
      </w:r>
      <w:r>
        <w:rPr>
          <w:rFonts w:hint="eastAsia" w:ascii="宋体" w:hAnsi="宋体"/>
          <w:b/>
          <w:color w:val="000000" w:themeColor="text1"/>
          <w14:textFill>
            <w14:solidFill>
              <w14:schemeClr w14:val="tx1"/>
            </w14:solidFill>
          </w14:textFill>
        </w:rPr>
        <w:t>必须提供</w:t>
      </w:r>
      <w:r>
        <w:rPr>
          <w:rFonts w:hint="eastAsia" w:ascii="宋体" w:hAnsi="宋体"/>
          <w:bCs/>
          <w:color w:val="000000" w:themeColor="text1"/>
          <w14:textFill>
            <w14:solidFill>
              <w14:schemeClr w14:val="tx1"/>
            </w14:solidFill>
          </w14:textFill>
        </w:rPr>
        <w:t>]</w:t>
      </w:r>
    </w:p>
    <w:p w14:paraId="33F2317A">
      <w:pPr>
        <w:spacing w:line="440" w:lineRule="exact"/>
        <w:ind w:firstLine="420" w:firstLineChars="20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5）有效的营业执照等证明文件扫描件或其他电子文件；</w:t>
      </w:r>
    </w:p>
    <w:p w14:paraId="1D72DAC8">
      <w:pPr>
        <w:spacing w:line="440" w:lineRule="exact"/>
        <w:ind w:firstLine="420" w:firstLineChars="20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供应商有效的“营业执照”等证明文件扫描件或其他电子文件。[</w:t>
      </w:r>
      <w:r>
        <w:rPr>
          <w:rFonts w:hint="eastAsia" w:ascii="宋体" w:hAnsi="宋体"/>
          <w:b/>
          <w:color w:val="000000" w:themeColor="text1"/>
          <w14:textFill>
            <w14:solidFill>
              <w14:schemeClr w14:val="tx1"/>
            </w14:solidFill>
          </w14:textFill>
        </w:rPr>
        <w:t>必须提供</w:t>
      </w:r>
      <w:r>
        <w:rPr>
          <w:rFonts w:hint="eastAsia" w:ascii="宋体" w:hAnsi="宋体"/>
          <w:bCs/>
          <w:color w:val="000000" w:themeColor="text1"/>
          <w14:textFill>
            <w14:solidFill>
              <w14:schemeClr w14:val="tx1"/>
            </w14:solidFill>
          </w14:textFill>
        </w:rPr>
        <w:t>]；</w:t>
      </w:r>
    </w:p>
    <w:p w14:paraId="165820A6">
      <w:pPr>
        <w:spacing w:line="440" w:lineRule="exact"/>
        <w:ind w:firstLine="420" w:firstLineChars="20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6)财务状况报告[格式自拟，</w:t>
      </w:r>
      <w:r>
        <w:rPr>
          <w:rFonts w:hint="eastAsia" w:ascii="宋体" w:hAnsi="宋体"/>
          <w:b/>
          <w:color w:val="000000" w:themeColor="text1"/>
          <w14:textFill>
            <w14:solidFill>
              <w14:schemeClr w14:val="tx1"/>
            </w14:solidFill>
          </w14:textFill>
        </w:rPr>
        <w:t>必须提供]</w:t>
      </w:r>
      <w:r>
        <w:rPr>
          <w:rFonts w:hint="eastAsia" w:ascii="宋体" w:hAnsi="宋体"/>
          <w:bCs/>
          <w:color w:val="000000" w:themeColor="text1"/>
          <w14:textFill>
            <w14:solidFill>
              <w14:schemeClr w14:val="tx1"/>
            </w14:solidFill>
          </w14:textFill>
        </w:rPr>
        <w:t>；</w:t>
      </w:r>
    </w:p>
    <w:p w14:paraId="34EC5113">
      <w:pPr>
        <w:spacing w:line="440" w:lineRule="exact"/>
        <w:ind w:firstLine="420" w:firstLineChars="20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7）响应文件递交截止之日前半年内供应商连续三个月的依法缴纳税费或依法免缴税费的证明[扫描件或其他电子文件，格式自拟，</w:t>
      </w:r>
      <w:r>
        <w:rPr>
          <w:rFonts w:hint="eastAsia" w:ascii="宋体" w:hAnsi="宋体"/>
          <w:b/>
          <w:color w:val="000000" w:themeColor="text1"/>
          <w14:textFill>
            <w14:solidFill>
              <w14:schemeClr w14:val="tx1"/>
            </w14:solidFill>
          </w14:textFill>
        </w:rPr>
        <w:t>必须提供</w:t>
      </w:r>
      <w:r>
        <w:rPr>
          <w:rFonts w:hint="eastAsia" w:ascii="宋体" w:hAnsi="宋体"/>
          <w:bCs/>
          <w:color w:val="000000" w:themeColor="text1"/>
          <w14:textFill>
            <w14:solidFill>
              <w14:schemeClr w14:val="tx1"/>
            </w14:solidFill>
          </w14:textFill>
        </w:rPr>
        <w:t>]；无纳税记录的，应提供由供应商所在地主管国税或地税部门出具的《依法纳税或依法免税证明》[格式自拟，扫描件或其他电子文件]。</w:t>
      </w:r>
    </w:p>
    <w:p w14:paraId="3961C8EA">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8）响应文件递交截止之日前半年内供应商连续三个月的依法缴纳社保费的缴费凭证（扫描件或其他电子文件，格式自拟）[</w:t>
      </w:r>
      <w:r>
        <w:rPr>
          <w:rFonts w:hint="eastAsia" w:ascii="宋体" w:hAnsi="宋体"/>
          <w:b/>
          <w:color w:val="000000" w:themeColor="text1"/>
          <w14:textFill>
            <w14:solidFill>
              <w14:schemeClr w14:val="tx1"/>
            </w14:solidFill>
          </w14:textFill>
        </w:rPr>
        <w:t>必须提供</w:t>
      </w:r>
      <w:r>
        <w:rPr>
          <w:rFonts w:hint="eastAsia" w:ascii="宋体" w:hAnsi="宋体"/>
          <w:bCs/>
          <w:color w:val="000000" w:themeColor="text1"/>
          <w14:textFill>
            <w14:solidFill>
              <w14:schemeClr w14:val="tx1"/>
            </w14:solidFill>
          </w14:textFill>
        </w:rPr>
        <w:t>]；无缴费记录的，应提供由供应商所在地社保部门出具的《依法缴纳或依法免缴社保费证明》[格式自拟，扫描件或其他电子文件]。</w:t>
      </w:r>
    </w:p>
    <w:p w14:paraId="34AB99CB">
      <w:pPr>
        <w:snapToGrid w:val="0"/>
        <w:spacing w:line="440" w:lineRule="exact"/>
        <w:ind w:firstLine="411" w:firstLineChars="196"/>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9）</w:t>
      </w:r>
      <w:r>
        <w:rPr>
          <w:rFonts w:hint="eastAsia" w:ascii="宋体" w:hAnsi="宋体"/>
          <w:color w:val="000000" w:themeColor="text1"/>
          <w14:textFill>
            <w14:solidFill>
              <w14:schemeClr w14:val="tx1"/>
            </w14:solidFill>
          </w14:textFill>
        </w:rPr>
        <w:t>具备履行合同所必需的设备和专业技术能力的证明材料</w:t>
      </w:r>
      <w:r>
        <w:rPr>
          <w:rFonts w:hint="eastAsia" w:ascii="宋体" w:hAnsi="宋体"/>
          <w:color w:val="000000" w:themeColor="text1"/>
          <w:kern w:val="0"/>
          <w14:textFill>
            <w14:solidFill>
              <w14:schemeClr w14:val="tx1"/>
            </w14:solidFill>
          </w14:textFill>
        </w:rPr>
        <w:t>；</w:t>
      </w:r>
      <w:r>
        <w:rPr>
          <w:rFonts w:hint="eastAsia" w:ascii="宋体" w:hAnsi="宋体"/>
          <w:color w:val="000000" w:themeColor="text1"/>
          <w14:textFill>
            <w14:solidFill>
              <w14:schemeClr w14:val="tx1"/>
            </w14:solidFill>
          </w14:textFill>
        </w:rPr>
        <w:t>[格式自拟，</w:t>
      </w:r>
      <w:r>
        <w:rPr>
          <w:rFonts w:hint="eastAsia" w:ascii="宋体" w:hAnsi="宋体"/>
          <w:b/>
          <w:bCs/>
          <w:color w:val="000000" w:themeColor="text1"/>
          <w14:textFill>
            <w14:solidFill>
              <w14:schemeClr w14:val="tx1"/>
            </w14:solidFill>
          </w14:textFill>
        </w:rPr>
        <w:t>必须提供</w:t>
      </w:r>
      <w:r>
        <w:rPr>
          <w:rFonts w:hint="eastAsia" w:ascii="宋体" w:hAnsi="宋体"/>
          <w:color w:val="000000" w:themeColor="text1"/>
          <w14:textFill>
            <w14:solidFill>
              <w14:schemeClr w14:val="tx1"/>
            </w14:solidFill>
          </w14:textFill>
        </w:rPr>
        <w:t>]</w:t>
      </w:r>
    </w:p>
    <w:p w14:paraId="11B6E1B4">
      <w:pPr>
        <w:snapToGrid w:val="0"/>
        <w:spacing w:line="440" w:lineRule="exact"/>
        <w:ind w:firstLine="424" w:firstLineChars="202"/>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10）</w:t>
      </w:r>
      <w:r>
        <w:rPr>
          <w:rFonts w:hint="eastAsia" w:ascii="宋体" w:hAnsi="宋体"/>
          <w:color w:val="000000" w:themeColor="text1"/>
          <w:kern w:val="0"/>
          <w14:textFill>
            <w14:solidFill>
              <w14:schemeClr w14:val="tx1"/>
            </w14:solidFill>
          </w14:textFill>
        </w:rPr>
        <w:t>参加政府采购活动前三年内在经营活动中没有重大违法记录的书面声明；（附件五）【格式自拟，</w:t>
      </w:r>
      <w:r>
        <w:rPr>
          <w:rFonts w:hint="eastAsia" w:ascii="宋体" w:hAnsi="宋体"/>
          <w:b/>
          <w:bCs/>
          <w:color w:val="000000" w:themeColor="text1"/>
          <w:kern w:val="0"/>
          <w14:textFill>
            <w14:solidFill>
              <w14:schemeClr w14:val="tx1"/>
            </w14:solidFill>
          </w14:textFill>
        </w:rPr>
        <w:t>必须提供</w:t>
      </w:r>
      <w:r>
        <w:rPr>
          <w:rFonts w:hint="eastAsia" w:ascii="宋体" w:hAnsi="宋体"/>
          <w:color w:val="000000" w:themeColor="text1"/>
          <w:kern w:val="0"/>
          <w14:textFill>
            <w14:solidFill>
              <w14:schemeClr w14:val="tx1"/>
            </w14:solidFill>
          </w14:textFill>
        </w:rPr>
        <w:t>】</w:t>
      </w:r>
    </w:p>
    <w:p w14:paraId="46818CAF">
      <w:pPr>
        <w:spacing w:line="440" w:lineRule="exact"/>
        <w:ind w:firstLine="420" w:firstLineChars="200"/>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xml:space="preserve">（供应商可在“信用中国”网站（www.creditchina.gov.cn）、中国政府采购网（www.ccgp.gov.cn）查询相关供应商主体信用记录。 </w:t>
      </w:r>
    </w:p>
    <w:p w14:paraId="265CA369">
      <w:pPr>
        <w:spacing w:line="440" w:lineRule="exact"/>
        <w:ind w:firstLine="420" w:firstLineChars="200"/>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“信用中国”网站查询方法：供应商在本项目磋商截止时间前10日内,进入供应商基本信息页面，点击“下载信用报告”后点击“下载”。</w:t>
      </w:r>
    </w:p>
    <w:p w14:paraId="5684F1CA">
      <w:pPr>
        <w:spacing w:line="440" w:lineRule="exact"/>
        <w:ind w:firstLine="420" w:firstLineChars="200"/>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“中国政府采购网”的查询方法：点击“政府采购严重违法失信行为记录名单”进行查询。截止时间为本项目磋商截止时间前10日至磋商截止时间中任意一天。</w:t>
      </w:r>
    </w:p>
    <w:p w14:paraId="34070D86">
      <w:pPr>
        <w:spacing w:line="440" w:lineRule="exact"/>
        <w:ind w:firstLine="420" w:firstLineChars="200"/>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14:paraId="6DDC6B5C">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11）服务承诺书（内容可以是提供的切实可行的服务和承诺）</w:t>
      </w:r>
      <w:r>
        <w:rPr>
          <w:rFonts w:hint="eastAsia" w:ascii="宋体" w:hAnsi="宋体"/>
          <w:b/>
          <w:bCs/>
          <w:color w:val="000000" w:themeColor="text1"/>
          <w14:textFill>
            <w14:solidFill>
              <w14:schemeClr w14:val="tx1"/>
            </w14:solidFill>
          </w14:textFill>
        </w:rPr>
        <w:t>[格式自拟，必须提供]</w:t>
      </w:r>
      <w:r>
        <w:rPr>
          <w:rFonts w:hint="eastAsia" w:ascii="宋体" w:hAnsi="宋体"/>
          <w:color w:val="000000" w:themeColor="text1"/>
          <w14:textFill>
            <w14:solidFill>
              <w14:schemeClr w14:val="tx1"/>
            </w14:solidFill>
          </w14:textFill>
        </w:rPr>
        <w:t>；</w:t>
      </w:r>
    </w:p>
    <w:p w14:paraId="7E74D857">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12）服务检验、测试、验收执行的标准；</w:t>
      </w:r>
    </w:p>
    <w:p w14:paraId="50F5775D">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13）服务获奖证书； </w:t>
      </w:r>
    </w:p>
    <w:p w14:paraId="6542B107">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14）服务保证措施；</w:t>
      </w:r>
    </w:p>
    <w:p w14:paraId="4B9B777C">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15）供应商认为需要提供的有关资料。</w:t>
      </w:r>
    </w:p>
    <w:p w14:paraId="4A43DB45">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16）中小型企业声明函/监狱企业证明/残疾人福利性单位声明函（附件六）</w:t>
      </w:r>
      <w:r>
        <w:rPr>
          <w:rFonts w:hint="eastAsia" w:ascii="宋体" w:hAnsi="宋体"/>
          <w:b/>
          <w:color w:val="000000" w:themeColor="text1"/>
          <w14:textFill>
            <w14:solidFill>
              <w14:schemeClr w14:val="tx1"/>
            </w14:solidFill>
          </w14:textFill>
        </w:rPr>
        <w:t>[如有，</w:t>
      </w:r>
      <w:r>
        <w:rPr>
          <w:rFonts w:hint="eastAsia" w:ascii="宋体" w:hAnsi="宋体"/>
          <w:b/>
          <w:bCs/>
          <w:color w:val="000000" w:themeColor="text1"/>
          <w14:textFill>
            <w14:solidFill>
              <w14:schemeClr w14:val="tx1"/>
            </w14:solidFill>
          </w14:textFill>
        </w:rPr>
        <w:t>请提供</w:t>
      </w:r>
      <w:r>
        <w:rPr>
          <w:rFonts w:hint="eastAsia" w:ascii="宋体" w:hAnsi="宋体"/>
          <w:b/>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w:t>
      </w:r>
    </w:p>
    <w:p w14:paraId="7127DE50">
      <w:pPr>
        <w:pStyle w:val="76"/>
        <w:rPr>
          <w:rFonts w:hint="eastAsia"/>
          <w:color w:val="000000" w:themeColor="text1"/>
          <w14:textFill>
            <w14:solidFill>
              <w14:schemeClr w14:val="tx1"/>
            </w14:solidFill>
          </w14:textFill>
        </w:rPr>
      </w:pPr>
    </w:p>
    <w:p w14:paraId="58220348">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 计量单位</w:t>
      </w:r>
    </w:p>
    <w:p w14:paraId="2D62E0C1">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7.1除技术要求中另有规定外，本文件所要求使用的计量单位均应采用国家法定计量单位。</w:t>
      </w:r>
    </w:p>
    <w:p w14:paraId="3C5EC807">
      <w:pPr>
        <w:spacing w:line="440" w:lineRule="exact"/>
        <w:ind w:firstLine="422" w:firstLineChars="200"/>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三、报价要求</w:t>
      </w:r>
    </w:p>
    <w:p w14:paraId="6755F9AB">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8.1对于本文件中未列明，而供应商认为必需的费用也需列入总报价。在合同实施时，采购人将不予支付成交供应商没有列入的项目费用，并认为此项目的费用已包括在总报价中。</w:t>
      </w:r>
    </w:p>
    <w:p w14:paraId="13A51B5D">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8.2成交供应商负责本项目所需服务的全部工作。</w:t>
      </w:r>
    </w:p>
    <w:p w14:paraId="3C6ACB90">
      <w:pPr>
        <w:pStyle w:val="19"/>
        <w:spacing w:line="440" w:lineRule="exact"/>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8.3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14:paraId="11AB3368">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8.4报价：供应商就《采购需求》中的服务内容作完整唯一报价。</w:t>
      </w:r>
    </w:p>
    <w:p w14:paraId="011A66F5">
      <w:pPr>
        <w:widowControl/>
        <w:spacing w:line="440" w:lineRule="exact"/>
        <w:ind w:firstLine="422" w:firstLineChars="200"/>
        <w:jc w:val="left"/>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四、竞争性磋商响应文件的上传、提交、修改、撤回和解密</w:t>
      </w:r>
    </w:p>
    <w:p w14:paraId="31B37DBE">
      <w:pPr>
        <w:widowControl/>
        <w:spacing w:line="440" w:lineRule="exact"/>
        <w:ind w:firstLine="420" w:firstLineChars="200"/>
        <w:jc w:val="lef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9. 竞争性磋商响应文件的上传和提交</w:t>
      </w:r>
    </w:p>
    <w:p w14:paraId="20DB367C">
      <w:pPr>
        <w:widowControl/>
        <w:spacing w:line="440" w:lineRule="exact"/>
        <w:ind w:firstLine="420" w:firstLineChars="200"/>
        <w:jc w:val="lef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见须知前附表。</w:t>
      </w:r>
    </w:p>
    <w:p w14:paraId="0B6F676D">
      <w:pPr>
        <w:widowControl/>
        <w:spacing w:line="440" w:lineRule="exact"/>
        <w:ind w:firstLine="420" w:firstLineChars="200"/>
        <w:jc w:val="lef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10. 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2A9F4934">
      <w:pPr>
        <w:widowControl/>
        <w:spacing w:line="440" w:lineRule="exact"/>
        <w:ind w:firstLine="420" w:firstLineChars="200"/>
        <w:jc w:val="lef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电子加密响应文件的解密：见须知前附表。</w:t>
      </w:r>
    </w:p>
    <w:p w14:paraId="2926438B">
      <w:pPr>
        <w:widowControl/>
        <w:spacing w:line="440" w:lineRule="exact"/>
        <w:ind w:firstLine="420" w:firstLineChars="200"/>
        <w:jc w:val="lef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11.保证金说明及要求</w:t>
      </w:r>
    </w:p>
    <w:p w14:paraId="3F0BFA52">
      <w:pPr>
        <w:widowControl/>
        <w:spacing w:line="440" w:lineRule="exact"/>
        <w:ind w:firstLine="420" w:firstLineChars="200"/>
        <w:jc w:val="lef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11.1保证金应用人民币：具体金额详见采购公告。</w:t>
      </w:r>
    </w:p>
    <w:p w14:paraId="36C6E0C9">
      <w:pPr>
        <w:widowControl/>
        <w:spacing w:line="440" w:lineRule="exact"/>
        <w:ind w:firstLine="420" w:firstLineChars="200"/>
        <w:jc w:val="lef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11.2 保证金交纳方式：支票、汇票、本票或者金融机构、担保机构出具的保函等非现金形式交纳。</w:t>
      </w:r>
    </w:p>
    <w:p w14:paraId="4611FE72">
      <w:pPr>
        <w:widowControl/>
        <w:spacing w:line="440" w:lineRule="exact"/>
        <w:ind w:firstLine="420" w:firstLineChars="200"/>
        <w:jc w:val="lef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11.3办理保证金手续时，请务必在银行相关票据（非现金）或凭证的用途或空白栏上注明项目名称及项目编号，以免耽误竞争性磋商。</w:t>
      </w:r>
    </w:p>
    <w:p w14:paraId="7FF4DEA5">
      <w:pPr>
        <w:widowControl/>
        <w:spacing w:line="440" w:lineRule="exact"/>
        <w:ind w:firstLine="420" w:firstLineChars="200"/>
        <w:jc w:val="lef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11.4保证金相关事宜：电话：0771-8600309，地址：南宁市星湖路22号。</w:t>
      </w:r>
    </w:p>
    <w:p w14:paraId="1FD0AED0">
      <w:pPr>
        <w:widowControl/>
        <w:spacing w:line="440" w:lineRule="exact"/>
        <w:ind w:firstLine="420" w:firstLineChars="200"/>
        <w:jc w:val="lef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11.5未成交供应商的保证金，将在成交通知书发出后4个工作日内予以退还，不计利息。</w:t>
      </w:r>
    </w:p>
    <w:p w14:paraId="4FC3CA14">
      <w:pPr>
        <w:widowControl/>
        <w:spacing w:line="440" w:lineRule="exact"/>
        <w:ind w:firstLine="420" w:firstLineChars="200"/>
        <w:jc w:val="left"/>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成交人的保证金在合同签订后4个工作日内退还（合同签订后送达本中心），不计利息。</w:t>
      </w:r>
    </w:p>
    <w:p w14:paraId="595F7FE0">
      <w:pPr>
        <w:widowControl/>
        <w:spacing w:line="440" w:lineRule="exact"/>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11.6对应交未交保证金的竞争性磋商响应文件，将会在评审中按照无效竞争性磋商响应文件处理。</w:t>
      </w:r>
    </w:p>
    <w:p w14:paraId="460EB848">
      <w:pPr>
        <w:snapToGrid w:val="0"/>
        <w:spacing w:line="440" w:lineRule="exact"/>
        <w:ind w:firstLine="413" w:firstLineChars="196"/>
        <w:jc w:val="left"/>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（说明：评审时，磋商小组将以本中心财务室编制的《竞争性磋商文件报名登记名单及保证金收缴情况表》作为评审依据）。</w:t>
      </w:r>
    </w:p>
    <w:p w14:paraId="1AD867B2">
      <w:pPr>
        <w:snapToGrid w:val="0"/>
        <w:spacing w:line="440" w:lineRule="exact"/>
        <w:ind w:firstLine="413" w:firstLineChars="196"/>
        <w:jc w:val="left"/>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11.7供应商有下列情形之一的，保证金将不予退还：</w:t>
      </w:r>
    </w:p>
    <w:p w14:paraId="48E97630">
      <w:pPr>
        <w:snapToGrid w:val="0"/>
        <w:spacing w:line="440" w:lineRule="exact"/>
        <w:ind w:firstLine="411" w:firstLineChars="196"/>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（1）供应商在竞争性磋商有效期内撤回竞争性磋商响应文件的；</w:t>
      </w:r>
    </w:p>
    <w:p w14:paraId="66D3C715">
      <w:pPr>
        <w:snapToGrid w:val="0"/>
        <w:spacing w:line="440" w:lineRule="exact"/>
        <w:ind w:firstLine="411" w:firstLineChars="196"/>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（2）供应商在竞争性磋商响应文件中提供虚假材料的；</w:t>
      </w:r>
    </w:p>
    <w:p w14:paraId="2E3B8641">
      <w:pPr>
        <w:snapToGrid w:val="0"/>
        <w:spacing w:line="440" w:lineRule="exact"/>
        <w:ind w:firstLine="411" w:firstLineChars="196"/>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（3）除因不可抗力或竞争性磋商文件认可的情形以外，成交供应商不与采购人签订合同的；</w:t>
      </w:r>
    </w:p>
    <w:p w14:paraId="4F266FD7">
      <w:pPr>
        <w:snapToGrid w:val="0"/>
        <w:spacing w:line="440" w:lineRule="exact"/>
        <w:ind w:firstLine="411" w:firstLineChars="196"/>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（4）供应商与采购人、其他供应商或者采购代理机构恶意串通的；</w:t>
      </w:r>
    </w:p>
    <w:p w14:paraId="63CB5369">
      <w:pPr>
        <w:snapToGrid w:val="0"/>
        <w:spacing w:line="440" w:lineRule="exact"/>
        <w:ind w:firstLine="411" w:firstLineChars="196"/>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 磋商文件规定的其他情形。</w:t>
      </w:r>
    </w:p>
    <w:p w14:paraId="677C7C96">
      <w:pPr>
        <w:snapToGrid w:val="0"/>
        <w:spacing w:line="440" w:lineRule="exact"/>
        <w:ind w:firstLine="411" w:firstLineChars="196"/>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注：供应商已经被推荐为第一成交候选供应商后撤回竞争性磋商响应文件或拒绝签订政府采购合同的，其保证金将不予退还，并上缴国库，给采购人造成其损失的，还应当赔偿损失，并作为不良行为记录在案。</w:t>
      </w:r>
    </w:p>
    <w:p w14:paraId="4AF02D4C">
      <w:pPr>
        <w:spacing w:line="440" w:lineRule="exact"/>
        <w:ind w:firstLine="422" w:firstLineChars="200"/>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五</w:t>
      </w:r>
      <w:r>
        <w:rPr>
          <w:rFonts w:hint="eastAsia" w:ascii="宋体" w:hAnsi="宋体"/>
          <w:color w:val="000000" w:themeColor="text1"/>
          <w14:textFill>
            <w14:solidFill>
              <w14:schemeClr w14:val="tx1"/>
            </w14:solidFill>
          </w14:textFill>
        </w:rPr>
        <w:t>、</w:t>
      </w:r>
      <w:r>
        <w:rPr>
          <w:rFonts w:hint="eastAsia" w:ascii="宋体" w:hAnsi="宋体"/>
          <w:b/>
          <w:bCs/>
          <w:color w:val="000000" w:themeColor="text1"/>
          <w14:textFill>
            <w14:solidFill>
              <w14:schemeClr w14:val="tx1"/>
            </w14:solidFill>
          </w14:textFill>
        </w:rPr>
        <w:t>磋商程序及评审方法</w:t>
      </w:r>
    </w:p>
    <w:p w14:paraId="7001930B">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12.1未实质性响应竞争性磋商文件的竞争性磋商响应文件按无效处理。</w:t>
      </w:r>
    </w:p>
    <w:p w14:paraId="593A9A62">
      <w:pPr>
        <w:widowControl/>
        <w:spacing w:line="380" w:lineRule="exact"/>
        <w:ind w:firstLine="42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12.2 最后报价超过采购预算、最高限价或经启动异常低价响应审查程序后，供应商不能证明其最后报价合理性的，其响应文件按无效处理。</w:t>
      </w:r>
    </w:p>
    <w:p w14:paraId="3A682017">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12.3有下列情形之一的视为供应商相互串通参与磋商活动，竞争性磋商响应文件将被视为无效：</w:t>
      </w:r>
    </w:p>
    <w:p w14:paraId="443CD9E8">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（1）不同供应商的竞争性磋商响应文件由同一单位或者个人编制；或不同供应商报名的IP地址一致的；</w:t>
      </w:r>
    </w:p>
    <w:p w14:paraId="625D594A">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（2）不同供应商委托同一单位或者个人办理磋商活动事宜；</w:t>
      </w:r>
    </w:p>
    <w:p w14:paraId="2BBF706F">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（3）不同的供应商的竞争性磋商响应文件载明的项目管理员为同一个人；</w:t>
      </w:r>
    </w:p>
    <w:p w14:paraId="7AE1F72C">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（4）不同供应商的竞争性磋商响应文件异常一致或磋商报价呈规律性差异；</w:t>
      </w:r>
    </w:p>
    <w:p w14:paraId="479FE73F">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（5）不同供应商的竞争性磋商响应文件相互混装；</w:t>
      </w:r>
    </w:p>
    <w:p w14:paraId="38346577">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（6）不同供应商的保证金从同一单位或者个人账户转出。</w:t>
      </w:r>
    </w:p>
    <w:p w14:paraId="4A79E85F">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12.4有下列情形之一的视为关联供应商参加同一合同项下政府采购活动，竞争性磋商响应文件将被视为无效：单位负责人为同一人或者存在直接控股、管理关系的不同供应商，参加同一合同项下政府采购活动；</w:t>
      </w:r>
    </w:p>
    <w:p w14:paraId="73301EFD">
      <w:pPr>
        <w:widowControl/>
        <w:spacing w:line="400" w:lineRule="exact"/>
        <w:ind w:firstLine="420" w:firstLineChars="200"/>
        <w:jc w:val="left"/>
        <w:rPr>
          <w:rFonts w:hint="eastAsia"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12.5其他投标无效的情形：</w:t>
      </w:r>
    </w:p>
    <w:p w14:paraId="7016CAC4">
      <w:pPr>
        <w:widowControl/>
        <w:spacing w:line="400" w:lineRule="exact"/>
        <w:ind w:firstLine="422" w:firstLineChars="200"/>
        <w:jc w:val="left"/>
        <w:rPr>
          <w:rFonts w:hint="eastAsia" w:ascii="宋体" w:hAnsi="宋体"/>
          <w:b/>
          <w:bCs/>
          <w:color w:val="000000" w:themeColor="text1"/>
          <w:kern w:val="0"/>
          <w14:textFill>
            <w14:solidFill>
              <w14:schemeClr w14:val="tx1"/>
            </w14:solidFill>
          </w14:textFill>
        </w:rPr>
      </w:pPr>
      <w:r>
        <w:rPr>
          <w:rFonts w:hint="eastAsia" w:ascii="宋体" w:hAnsi="宋体"/>
          <w:b/>
          <w:bCs/>
          <w:color w:val="000000" w:themeColor="text1"/>
          <w:kern w:val="0"/>
          <w14:textFill>
            <w14:solidFill>
              <w14:schemeClr w14:val="tx1"/>
            </w14:solidFill>
          </w14:textFill>
        </w:rPr>
        <w:t>（1）竞争性磋商响应文件未按竞争性磋商文件要求签署或CA电子签章的；</w:t>
      </w:r>
    </w:p>
    <w:p w14:paraId="79F0F965">
      <w:pPr>
        <w:widowControl/>
        <w:spacing w:line="400" w:lineRule="exact"/>
        <w:ind w:firstLine="422" w:firstLineChars="200"/>
        <w:jc w:val="left"/>
        <w:rPr>
          <w:rFonts w:hint="eastAsia" w:ascii="宋体" w:hAnsi="宋体"/>
          <w:b/>
          <w:bCs/>
          <w:color w:val="000000" w:themeColor="text1"/>
          <w:kern w:val="0"/>
          <w14:textFill>
            <w14:solidFill>
              <w14:schemeClr w14:val="tx1"/>
            </w14:solidFill>
          </w14:textFill>
        </w:rPr>
      </w:pPr>
      <w:r>
        <w:rPr>
          <w:rFonts w:hint="eastAsia" w:ascii="宋体" w:hAnsi="宋体"/>
          <w:b/>
          <w:bCs/>
          <w:color w:val="000000" w:themeColor="text1"/>
          <w:kern w:val="0"/>
          <w14:textFill>
            <w14:solidFill>
              <w14:schemeClr w14:val="tx1"/>
            </w14:solidFill>
          </w14:textFill>
        </w:rPr>
        <w:t>（2）供应商提交两份或两份以上内容不同的竞争性磋商响应文件的；</w:t>
      </w:r>
    </w:p>
    <w:p w14:paraId="70AFA0DE">
      <w:pPr>
        <w:widowControl/>
        <w:spacing w:line="400" w:lineRule="exact"/>
        <w:ind w:firstLine="422" w:firstLineChars="200"/>
        <w:jc w:val="left"/>
        <w:rPr>
          <w:rFonts w:ascii="宋体" w:hAnsi="宋体"/>
          <w:b/>
          <w:bCs/>
          <w:color w:val="000000" w:themeColor="text1"/>
          <w:kern w:val="0"/>
          <w14:textFill>
            <w14:solidFill>
              <w14:schemeClr w14:val="tx1"/>
            </w14:solidFill>
          </w14:textFill>
        </w:rPr>
      </w:pPr>
      <w:r>
        <w:rPr>
          <w:rFonts w:hint="eastAsia" w:ascii="宋体" w:hAnsi="宋体"/>
          <w:b/>
          <w:bCs/>
          <w:color w:val="000000" w:themeColor="text1"/>
          <w:kern w:val="0"/>
          <w14:textFill>
            <w14:solidFill>
              <w14:schemeClr w14:val="tx1"/>
            </w14:solidFill>
          </w14:textFill>
        </w:rPr>
        <w:t>（3）磋商</w:t>
      </w:r>
      <w:r>
        <w:rPr>
          <w:rFonts w:ascii="宋体" w:hAnsi="宋体"/>
          <w:b/>
          <w:bCs/>
          <w:color w:val="000000" w:themeColor="text1"/>
          <w:kern w:val="0"/>
          <w14:textFill>
            <w14:solidFill>
              <w14:schemeClr w14:val="tx1"/>
            </w14:solidFill>
          </w14:textFill>
        </w:rPr>
        <w:t>供应商在线制作</w:t>
      </w:r>
      <w:r>
        <w:rPr>
          <w:rFonts w:hint="eastAsia" w:ascii="宋体" w:hAnsi="宋体"/>
          <w:b/>
          <w:bCs/>
          <w:color w:val="000000" w:themeColor="text1"/>
          <w:kern w:val="0"/>
          <w14:textFill>
            <w14:solidFill>
              <w14:schemeClr w14:val="tx1"/>
            </w14:solidFill>
          </w14:textFill>
        </w:rPr>
        <w:t>竞争性磋商响应文件</w:t>
      </w:r>
      <w:r>
        <w:rPr>
          <w:rFonts w:ascii="宋体" w:hAnsi="宋体"/>
          <w:b/>
          <w:bCs/>
          <w:color w:val="000000" w:themeColor="text1"/>
          <w:kern w:val="0"/>
          <w14:textFill>
            <w14:solidFill>
              <w14:schemeClr w14:val="tx1"/>
            </w14:solidFill>
          </w14:textFill>
        </w:rPr>
        <w:t>时填写的</w:t>
      </w:r>
      <w:r>
        <w:rPr>
          <w:rFonts w:hint="eastAsia" w:ascii="宋体" w:hAnsi="宋体"/>
          <w:b/>
          <w:bCs/>
          <w:color w:val="000000" w:themeColor="text1"/>
          <w:kern w:val="0"/>
          <w14:textFill>
            <w14:solidFill>
              <w14:schemeClr w14:val="tx1"/>
            </w14:solidFill>
          </w14:textFill>
        </w:rPr>
        <w:t>报价</w:t>
      </w:r>
      <w:r>
        <w:rPr>
          <w:rFonts w:ascii="宋体" w:hAnsi="宋体"/>
          <w:b/>
          <w:bCs/>
          <w:color w:val="000000" w:themeColor="text1"/>
          <w:kern w:val="0"/>
          <w14:textFill>
            <w14:solidFill>
              <w14:schemeClr w14:val="tx1"/>
            </w14:solidFill>
          </w14:textFill>
        </w:rPr>
        <w:t>金额与解密后“电子加密</w:t>
      </w:r>
      <w:r>
        <w:rPr>
          <w:rFonts w:hint="eastAsia" w:ascii="宋体" w:hAnsi="宋体"/>
          <w:b/>
          <w:bCs/>
          <w:color w:val="000000" w:themeColor="text1"/>
          <w:kern w:val="0"/>
          <w14:textFill>
            <w14:solidFill>
              <w14:schemeClr w14:val="tx1"/>
            </w14:solidFill>
          </w14:textFill>
        </w:rPr>
        <w:t>响应</w:t>
      </w:r>
      <w:r>
        <w:rPr>
          <w:rFonts w:ascii="宋体" w:hAnsi="宋体"/>
          <w:b/>
          <w:bCs/>
          <w:color w:val="000000" w:themeColor="text1"/>
          <w:kern w:val="0"/>
          <w14:textFill>
            <w14:solidFill>
              <w14:schemeClr w14:val="tx1"/>
            </w14:solidFill>
          </w14:textFill>
        </w:rPr>
        <w:t>文件”中《</w:t>
      </w:r>
      <w:r>
        <w:rPr>
          <w:rFonts w:hint="eastAsia" w:ascii="宋体" w:hAnsi="宋体"/>
          <w:b/>
          <w:bCs/>
          <w:color w:val="000000" w:themeColor="text1"/>
          <w:kern w:val="0"/>
          <w14:textFill>
            <w14:solidFill>
              <w14:schemeClr w14:val="tx1"/>
            </w14:solidFill>
          </w14:textFill>
        </w:rPr>
        <w:t>报价文件</w:t>
      </w:r>
      <w:r>
        <w:rPr>
          <w:rFonts w:ascii="宋体" w:hAnsi="宋体"/>
          <w:b/>
          <w:bCs/>
          <w:color w:val="000000" w:themeColor="text1"/>
          <w:kern w:val="0"/>
          <w14:textFill>
            <w14:solidFill>
              <w14:schemeClr w14:val="tx1"/>
            </w14:solidFill>
          </w14:textFill>
        </w:rPr>
        <w:t>》填写的金额不一致并拒绝按</w:t>
      </w:r>
      <w:r>
        <w:rPr>
          <w:rFonts w:hint="eastAsia" w:ascii="宋体" w:hAnsi="宋体"/>
          <w:b/>
          <w:bCs/>
          <w:color w:val="000000" w:themeColor="text1"/>
          <w:kern w:val="0"/>
          <w14:textFill>
            <w14:solidFill>
              <w14:schemeClr w14:val="tx1"/>
            </w14:solidFill>
          </w14:textFill>
        </w:rPr>
        <w:t>采购</w:t>
      </w:r>
      <w:r>
        <w:rPr>
          <w:rFonts w:ascii="宋体" w:hAnsi="宋体"/>
          <w:b/>
          <w:bCs/>
          <w:color w:val="000000" w:themeColor="text1"/>
          <w:kern w:val="0"/>
          <w14:textFill>
            <w14:solidFill>
              <w14:schemeClr w14:val="tx1"/>
            </w14:solidFill>
          </w14:textFill>
        </w:rPr>
        <w:t>文件要求接受调整的；</w:t>
      </w:r>
    </w:p>
    <w:p w14:paraId="18AA941E">
      <w:pPr>
        <w:widowControl/>
        <w:spacing w:line="400" w:lineRule="exact"/>
        <w:ind w:firstLine="422" w:firstLineChars="200"/>
        <w:jc w:val="left"/>
        <w:rPr>
          <w:rFonts w:hint="eastAsia" w:ascii="宋体" w:hAnsi="宋体"/>
          <w:color w:val="000000" w:themeColor="text1"/>
          <w:kern w:val="0"/>
          <w14:textFill>
            <w14:solidFill>
              <w14:schemeClr w14:val="tx1"/>
            </w14:solidFill>
          </w14:textFill>
        </w:rPr>
      </w:pPr>
      <w:r>
        <w:rPr>
          <w:rFonts w:hint="eastAsia" w:ascii="宋体" w:hAnsi="宋体"/>
          <w:b/>
          <w:bCs/>
          <w:color w:val="000000" w:themeColor="text1"/>
          <w:kern w:val="0"/>
          <w14:textFill>
            <w14:solidFill>
              <w14:schemeClr w14:val="tx1"/>
            </w14:solidFill>
          </w14:textFill>
        </w:rPr>
        <w:t>（4）</w:t>
      </w:r>
      <w:r>
        <w:rPr>
          <w:rFonts w:ascii="宋体" w:hAnsi="宋体"/>
          <w:b/>
          <w:bCs/>
          <w:color w:val="000000" w:themeColor="text1"/>
          <w:kern w:val="0"/>
          <w14:textFill>
            <w14:solidFill>
              <w14:schemeClr w14:val="tx1"/>
            </w14:solidFill>
          </w14:textFill>
        </w:rPr>
        <w:t>法律、法规和招标文件规定的其他无效情形（或出现重大偏差）。</w:t>
      </w:r>
    </w:p>
    <w:p w14:paraId="47C5A56C">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12.6被拒绝的响应文件为无效。</w:t>
      </w:r>
    </w:p>
    <w:p w14:paraId="14297424">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供应商竞争性磋商响应文件无效的，磋商小组应当告知有关供应商。</w:t>
      </w:r>
    </w:p>
    <w:p w14:paraId="1C09181E">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13.1</w:t>
      </w:r>
      <w:r>
        <w:rPr>
          <w:rFonts w:hint="eastAsia" w:ascii="宋体" w:hAnsi="宋体"/>
          <w:b/>
          <w:color w:val="000000" w:themeColor="text1"/>
          <w:kern w:val="0"/>
          <w14:textFill>
            <w14:solidFill>
              <w14:schemeClr w14:val="tx1"/>
            </w14:solidFill>
          </w14:textFill>
        </w:rPr>
        <w:t>第一轮磋商</w:t>
      </w:r>
    </w:p>
    <w:p w14:paraId="51363AAB">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（一）</w:t>
      </w:r>
      <w:r>
        <w:rPr>
          <w:rFonts w:hint="eastAsia" w:ascii="宋体" w:hAnsi="宋体"/>
          <w:b/>
          <w:color w:val="000000" w:themeColor="text1"/>
          <w:kern w:val="0"/>
          <w14:textFill>
            <w14:solidFill>
              <w14:schemeClr w14:val="tx1"/>
            </w14:solidFill>
          </w14:textFill>
        </w:rPr>
        <w:t>磋商准备</w:t>
      </w:r>
    </w:p>
    <w:p w14:paraId="3A3B2C3E">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本中心将在规定的时间和地点进行电子磋商，磋商供应商的法定代表人或其委托代理人应做好磋商准备，准时在线参加电子磋商会议，随时关注磋商进度。</w:t>
      </w:r>
    </w:p>
    <w:p w14:paraId="32AF8776">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（二）</w:t>
      </w:r>
      <w:r>
        <w:rPr>
          <w:rFonts w:hint="eastAsia" w:ascii="宋体" w:hAnsi="宋体"/>
          <w:b/>
          <w:color w:val="000000" w:themeColor="text1"/>
          <w:kern w:val="0"/>
          <w14:textFill>
            <w14:solidFill>
              <w14:schemeClr w14:val="tx1"/>
            </w14:solidFill>
          </w14:textFill>
        </w:rPr>
        <w:t xml:space="preserve"> 第一轮磋商程序：</w:t>
      </w:r>
    </w:p>
    <w:p w14:paraId="3200F37A">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1.磋商会由本中心主持，主持人宣布磋商会议开始；</w:t>
      </w:r>
    </w:p>
    <w:p w14:paraId="3535A400">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xml:space="preserve">2.主持人介绍参加磋商会的人员名单； </w:t>
      </w:r>
    </w:p>
    <w:p w14:paraId="109CFA7B">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3.主持人宣布磋商会议纪律及评审期间的有关事项；告知应当回避的情形,提请有关人员回避；</w:t>
      </w:r>
    </w:p>
    <w:p w14:paraId="140B7D4D">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4.磋商及评审程序</w:t>
      </w:r>
    </w:p>
    <w:p w14:paraId="0E7674DB">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（1）在磋商开始时间截止后30分钟内由各供应商自行对磋商响应文件进行解密；</w:t>
      </w:r>
    </w:p>
    <w:p w14:paraId="791580D5">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（2）由磋商小组进行资格审查和符合性审查，审查结束后，在线通知无效磋商供应商磋商响应文件无效理由，有效磋商供应商进入磋商程序。</w:t>
      </w:r>
    </w:p>
    <w:p w14:paraId="29B07933">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（3）系统对各供应商的商务技术进行汇总；</w:t>
      </w:r>
    </w:p>
    <w:p w14:paraId="0F94AEA0">
      <w:pPr>
        <w:widowControl/>
        <w:spacing w:line="400" w:lineRule="exact"/>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（4）磋商小组所有成员应当集中与单一供应商分别进行在线磋商，并给予所有参加磋商的供应商平等的磋商机会。</w:t>
      </w:r>
    </w:p>
    <w:p w14:paraId="6D88E034">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5）当磋商小组一致确定供应商的竞争性磋商响应文件能够详细列明采购标的的技术、服务要求且符合竞争性磋商文件要求，无需再磋商的，磋商小组按竞争性磋商文件设定的程序和综合评分法确定成交候选供应商。第一轮磋商后竞争性磋商文件有实质性变动或仍需磋商的，磋商小组对竞争性磋商文件变动或提出磋商意见后进行第二轮磋商。</w:t>
      </w:r>
    </w:p>
    <w:p w14:paraId="3A7BA8F6">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13.2竞争性磋商文件变动</w:t>
      </w:r>
    </w:p>
    <w:p w14:paraId="695AC566">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31C1C556">
      <w:pPr>
        <w:widowControl/>
        <w:spacing w:line="400" w:lineRule="exact"/>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对竞争性磋商文件作出的实质性变动是竞争性磋商文件的有效组成部分，磋商小组应当在询标规定时间内及时通知所有参加磋商的供应商，并要求供应商做出响应（需盖CA电子签章）。</w:t>
      </w:r>
    </w:p>
    <w:p w14:paraId="5600D6C4">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13.3第二轮磋商</w:t>
      </w:r>
    </w:p>
    <w:p w14:paraId="12261FC5">
      <w:pPr>
        <w:widowControl/>
        <w:spacing w:line="400" w:lineRule="exact"/>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磋商小组集中就重新递交的响应材料或磋商小组提出的磋商意见与单一响应供应商分别进行在线磋商。</w:t>
      </w:r>
    </w:p>
    <w:p w14:paraId="3D591014">
      <w:pPr>
        <w:widowControl/>
        <w:spacing w:line="400" w:lineRule="exact"/>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磋商后，在询标规定时间内供应商根据磋商小组统一整理的磋商记录要求做出承诺（需盖CA电子签章）。</w:t>
      </w:r>
    </w:p>
    <w:p w14:paraId="1CD02AD1">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当磋商小组一致确定供应商的竞争性磋商响应文件能够详细列明采购标的的技术、服务要求且符合竞争性磋商文件要求，无需再磋商的，磋商小组按竞争性磋商文件设定的程序和综合评分法确定成交候选供应商。第二轮磋商后竞争性磋商文件仍有实质性变动的或仍需磋商的，磋商小组对竞争性磋商文件变动或提出磋商意见后进行第三轮磋商。以此类推。</w:t>
      </w:r>
    </w:p>
    <w:p w14:paraId="75E2E342">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特别说明：</w:t>
      </w:r>
    </w:p>
    <w:p w14:paraId="2CE093CC">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政采云公司如对电子化开标及评审程序有调整的，按调整后的程序操作。</w:t>
      </w:r>
    </w:p>
    <w:p w14:paraId="0A12462E">
      <w:pPr>
        <w:widowControl/>
        <w:spacing w:line="400" w:lineRule="exact"/>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磋商评审在严格保密的情况下进行，磋商的任何一方不得透露与磋商有关的其他供应商的技术资料、价格和其他信息。</w:t>
      </w:r>
    </w:p>
    <w:p w14:paraId="2DFEFD25">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电子磋商过程中需要供应商在线确认的所有内容，供应商不予确认的应说明理由，超过规定时间未确认的，将被视为放弃确认或者无异议。</w:t>
      </w:r>
    </w:p>
    <w:p w14:paraId="321CD05C">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74674C89">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13.4最后报价及成交候选供应商推荐</w:t>
      </w:r>
    </w:p>
    <w:p w14:paraId="26C27E74">
      <w:pPr>
        <w:widowControl/>
        <w:spacing w:line="380" w:lineRule="exact"/>
        <w:ind w:firstLine="42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13.4.1 最后报价</w:t>
      </w:r>
    </w:p>
    <w:p w14:paraId="0AC7AC14">
      <w:pPr>
        <w:widowControl/>
        <w:spacing w:line="380" w:lineRule="exact"/>
        <w:ind w:firstLine="42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磋商结束后，磋商小组应要求所有实质性响应磋商文件且继续参加磋商的供应商，在规定时间内通过广西政府采购云平台提交最终、不可更改的最后报价。该报价须由供应商的法定代表人或其授权代表进行CA电子签章确认方为有效。</w:t>
      </w:r>
    </w:p>
    <w:p w14:paraId="6D19A36F">
      <w:pPr>
        <w:widowControl/>
        <w:spacing w:line="380" w:lineRule="exact"/>
        <w:ind w:firstLine="42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供应商提交的最后报价，自动成为其竞争性磋商响应文件的组成部分。</w:t>
      </w:r>
    </w:p>
    <w:p w14:paraId="7430D363">
      <w:pPr>
        <w:widowControl/>
        <w:spacing w:line="380" w:lineRule="exact"/>
        <w:ind w:firstLine="42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13.4.2 异常低价审查</w:t>
      </w:r>
    </w:p>
    <w:p w14:paraId="412ECCD4">
      <w:pPr>
        <w:widowControl/>
        <w:spacing w:line="380" w:lineRule="exact"/>
        <w:ind w:firstLine="42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供应商的最后报价如触发下列任一情形，磋商小组应当启动异常低价审查程序：</w:t>
      </w:r>
    </w:p>
    <w:p w14:paraId="4A454C6F">
      <w:pPr>
        <w:snapToGrid w:val="0"/>
        <w:spacing w:line="360" w:lineRule="exact"/>
        <w:ind w:firstLine="630" w:firstLineChars="3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１）报价低于全部通过符合性审查供应商响应报价平均值50%的；</w:t>
      </w:r>
    </w:p>
    <w:p w14:paraId="6B35DB92">
      <w:pPr>
        <w:snapToGrid w:val="0"/>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２）报价低于通过符合性审查的次低报价供应商响应报价50%的；</w:t>
      </w:r>
    </w:p>
    <w:p w14:paraId="20966934">
      <w:pPr>
        <w:snapToGrid w:val="0"/>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３）报价低于采购项目最高限价45%的；</w:t>
      </w:r>
    </w:p>
    <w:p w14:paraId="55D7AC90">
      <w:pPr>
        <w:widowControl/>
        <w:spacing w:line="380" w:lineRule="exact"/>
        <w:ind w:firstLine="42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４）磋商小组基于专业判断，认为供应商报价过低，有可能影响产品质量或者不能诚信履约的其他情形。</w:t>
      </w:r>
    </w:p>
    <w:p w14:paraId="254378C6">
      <w:pPr>
        <w:snapToGrid w:val="0"/>
        <w:spacing w:line="36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磋商小组通过电子询标方式，要求相关供应商在规定时间内提供有关书面说明及必要的证明材料。供应商不能提供书面说明、证明材料，或者提供的提供书面说明、证明材料不能证明其报价合理性的，谈判小组应将其作为无效响应处理。</w:t>
      </w:r>
    </w:p>
    <w:p w14:paraId="4E45AB91">
      <w:pPr>
        <w:widowControl/>
        <w:spacing w:line="380" w:lineRule="exact"/>
        <w:ind w:firstLine="42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13.4.3 成交候选供应商推荐</w:t>
      </w:r>
    </w:p>
    <w:p w14:paraId="29CAD62C">
      <w:pPr>
        <w:widowControl/>
        <w:spacing w:line="400" w:lineRule="exact"/>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完成符合性审查、详细评审及异常低价审查后，磋商小组应根据综合评分情况，按照评审得分由高到低顺序推荐3名以上成交候选供应商，并对《评审报告》予以确认。市场竞争不充分的科研项目，以及需要扶持的科技成果转化项目，可以推荐2家成交候选供应商。评审得分相同的，按照评审价由低到高的顺序推荐。评审得分且评审价相同的，按照服务方案优劣顺序推荐。</w:t>
      </w:r>
    </w:p>
    <w:p w14:paraId="3053E9BE">
      <w:pPr>
        <w:widowControl/>
        <w:spacing w:line="400" w:lineRule="exact"/>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磋商小组按照少数服从多数的原则推荐成交候选供应商，采购程序继续进行。对评审报告有异议的磋商小组成员，应当明确不同意见并说明理由。磋商小组成员拒绝提出理由的，视为同意评审结果。</w:t>
      </w:r>
    </w:p>
    <w:p w14:paraId="4B8E0645">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13.5供应商的报价均超过了政府采购最高限价，采购人不能支付的，磋商活动终止。</w:t>
      </w:r>
    </w:p>
    <w:p w14:paraId="0FCF2F8A">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13.6本采购项目的评审依据为竞争性磋商文件和竞争性磋商响应文件，采用的评审方法为综合评分法。</w:t>
      </w:r>
    </w:p>
    <w:p w14:paraId="0F608294">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13.7 可中止电子交易活动的情形</w:t>
      </w:r>
    </w:p>
    <w:p w14:paraId="712D2CD8">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采购过程中出现以下情形，导致电子交易平台无法正常运行，或者无法保证电子交易的公平、公正和安全时，本中心可中止电子交易活动：</w:t>
      </w:r>
    </w:p>
    <w:p w14:paraId="3AB7BFA9">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(1)</w:t>
      </w:r>
      <w:r>
        <w:rPr>
          <w:rFonts w:hint="eastAsia" w:ascii="宋体" w:hAnsi="宋体"/>
          <w:color w:val="000000" w:themeColor="text1"/>
          <w:kern w:val="0"/>
          <w14:textFill>
            <w14:solidFill>
              <w14:schemeClr w14:val="tx1"/>
            </w14:solidFill>
          </w14:textFill>
        </w:rPr>
        <w:t>电子交易平台发生故障而无法登录访问的；</w:t>
      </w:r>
    </w:p>
    <w:p w14:paraId="2AC43E44">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(2)</w:t>
      </w:r>
      <w:r>
        <w:rPr>
          <w:rFonts w:hint="eastAsia" w:ascii="宋体" w:hAnsi="宋体"/>
          <w:color w:val="000000" w:themeColor="text1"/>
          <w:kern w:val="0"/>
          <w14:textFill>
            <w14:solidFill>
              <w14:schemeClr w14:val="tx1"/>
            </w14:solidFill>
          </w14:textFill>
        </w:rPr>
        <w:t>电子交易平台应用或数据库出现错误，不能进行正常操作的；</w:t>
      </w:r>
    </w:p>
    <w:p w14:paraId="7E072D74">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(3)</w:t>
      </w:r>
      <w:r>
        <w:rPr>
          <w:rFonts w:hint="eastAsia" w:ascii="宋体" w:hAnsi="宋体"/>
          <w:color w:val="000000" w:themeColor="text1"/>
          <w:kern w:val="0"/>
          <w14:textFill>
            <w14:solidFill>
              <w14:schemeClr w14:val="tx1"/>
            </w14:solidFill>
          </w14:textFill>
        </w:rPr>
        <w:t>电子交易平台发现严重安全漏洞，有潜在泄密危险的；</w:t>
      </w:r>
    </w:p>
    <w:p w14:paraId="5AFBF24D">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(4)</w:t>
      </w:r>
      <w:r>
        <w:rPr>
          <w:rFonts w:hint="eastAsia" w:ascii="宋体" w:hAnsi="宋体"/>
          <w:color w:val="000000" w:themeColor="text1"/>
          <w:kern w:val="0"/>
          <w14:textFill>
            <w14:solidFill>
              <w14:schemeClr w14:val="tx1"/>
            </w14:solidFill>
          </w14:textFill>
        </w:rPr>
        <w:t>病毒发作导致不能进行正常操作的；</w:t>
      </w:r>
    </w:p>
    <w:p w14:paraId="2D0B0946">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(5)</w:t>
      </w:r>
      <w:r>
        <w:rPr>
          <w:rFonts w:hint="eastAsia" w:ascii="宋体" w:hAnsi="宋体"/>
          <w:color w:val="000000" w:themeColor="text1"/>
          <w:kern w:val="0"/>
          <w14:textFill>
            <w14:solidFill>
              <w14:schemeClr w14:val="tx1"/>
            </w14:solidFill>
          </w14:textFill>
        </w:rPr>
        <w:t>其他无法保证电子交易的公平、公正和安全的情况。</w:t>
      </w:r>
    </w:p>
    <w:p w14:paraId="1C68FF99">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出现前款规定情形，不影响采购公平、公正性的，本中心待上述情形消除后继续组织电子交易活动；影响或可能影响采购公平、公正性的，重新组织采购活动。</w:t>
      </w:r>
    </w:p>
    <w:p w14:paraId="7A415421">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13.8</w:t>
      </w:r>
      <w:r>
        <w:rPr>
          <w:rFonts w:ascii="宋体" w:hAnsi="宋体"/>
          <w:color w:val="000000" w:themeColor="text1"/>
          <w:kern w:val="0"/>
          <w14:textFill>
            <w14:solidFill>
              <w14:schemeClr w14:val="tx1"/>
            </w14:solidFill>
          </w14:textFill>
        </w:rPr>
        <w:t>.</w:t>
      </w:r>
      <w:r>
        <w:rPr>
          <w:rFonts w:hint="eastAsia" w:ascii="宋体" w:hAnsi="宋体"/>
          <w:color w:val="000000" w:themeColor="text1"/>
          <w:kern w:val="0"/>
          <w14:textFill>
            <w14:solidFill>
              <w14:schemeClr w14:val="tx1"/>
            </w14:solidFill>
          </w14:textFill>
        </w:rPr>
        <w:t>终止竞争性磋商采购活动</w:t>
      </w:r>
    </w:p>
    <w:p w14:paraId="07956977">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在竞争性磋商采购活动过程中，出现下列情形之一的，采购人或者本中心将终止竞争性磋商采购活动，发布项目终止公告并说明原因，重新开展采购活动：</w:t>
      </w:r>
    </w:p>
    <w:p w14:paraId="673FA450">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1)</w:t>
      </w:r>
      <w:r>
        <w:rPr>
          <w:rFonts w:hint="eastAsia" w:ascii="宋体" w:hAnsi="宋体"/>
          <w:color w:val="000000" w:themeColor="text1"/>
          <w:kern w:val="0"/>
          <w14:textFill>
            <w14:solidFill>
              <w14:schemeClr w14:val="tx1"/>
            </w14:solidFill>
          </w14:textFill>
        </w:rPr>
        <w:t>因情况变化，不再符合规定的竞争性磋商采购方式适用情形的；</w:t>
      </w:r>
    </w:p>
    <w:p w14:paraId="2BA4DB66">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2)</w:t>
      </w:r>
      <w:r>
        <w:rPr>
          <w:rFonts w:hint="eastAsia" w:ascii="宋体" w:hAnsi="宋体"/>
          <w:color w:val="000000" w:themeColor="text1"/>
          <w:kern w:val="0"/>
          <w14:textFill>
            <w14:solidFill>
              <w14:schemeClr w14:val="tx1"/>
            </w14:solidFill>
          </w14:textFill>
        </w:rPr>
        <w:t>出现影响采购公正的违法、违规行为的；</w:t>
      </w:r>
    </w:p>
    <w:p w14:paraId="72834562">
      <w:pPr>
        <w:widowControl/>
        <w:spacing w:line="400" w:lineRule="exact"/>
        <w:ind w:firstLine="420" w:firstLineChars="20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w:t>
      </w:r>
      <w:r>
        <w:rPr>
          <w:rFonts w:ascii="宋体" w:hAnsi="宋体"/>
          <w:color w:val="000000" w:themeColor="text1"/>
          <w:kern w:val="0"/>
          <w14:textFill>
            <w14:solidFill>
              <w14:schemeClr w14:val="tx1"/>
            </w14:solidFill>
          </w14:textFill>
        </w:rPr>
        <w:t>3)</w:t>
      </w:r>
      <w:r>
        <w:rPr>
          <w:rFonts w:hint="eastAsia" w:ascii="宋体" w:hAnsi="宋体"/>
          <w:color w:val="000000" w:themeColor="text1"/>
          <w:kern w:val="0"/>
          <w14:textFill>
            <w14:solidFill>
              <w14:schemeClr w14:val="tx1"/>
            </w14:solidFill>
          </w14:textFill>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14742E14">
      <w:pPr>
        <w:widowControl/>
        <w:spacing w:line="400" w:lineRule="exact"/>
        <w:ind w:firstLine="420" w:firstLineChars="200"/>
        <w:jc w:val="left"/>
        <w:rPr>
          <w:rFonts w:hint="eastAsia" w:hAnsi="宋体"/>
          <w:color w:val="000000" w:themeColor="text1"/>
          <w14:textFill>
            <w14:solidFill>
              <w14:schemeClr w14:val="tx1"/>
            </w14:solidFill>
          </w14:textFill>
        </w:rPr>
      </w:pPr>
      <w:r>
        <w:rPr>
          <w:rFonts w:hint="eastAsia" w:ascii="宋体" w:hAnsi="宋体"/>
          <w:color w:val="000000" w:themeColor="text1"/>
          <w:kern w:val="0"/>
          <w14:textFill>
            <w14:solidFill>
              <w14:schemeClr w14:val="tx1"/>
            </w14:solidFill>
          </w14:textFill>
        </w:rPr>
        <w:t>在采购活动中因重大变故，采购任务取消的，采购人或者本中心将终止采购活动，通知所有参加采购活动的供应商，并将项目实施情况和采购任务取消原因报送本级财政部门。</w:t>
      </w:r>
    </w:p>
    <w:p w14:paraId="0E0CA0AE">
      <w:pPr>
        <w:spacing w:line="440" w:lineRule="exact"/>
        <w:ind w:firstLine="422" w:firstLineChars="200"/>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六、确定成交供应商办法</w:t>
      </w:r>
    </w:p>
    <w:p w14:paraId="6C76F80C">
      <w:pPr>
        <w:widowControl/>
        <w:spacing w:line="440" w:lineRule="exact"/>
        <w:ind w:firstLine="525" w:firstLineChars="250"/>
        <w:jc w:val="lef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14.1 根据以下原则确定成交供应商：</w:t>
      </w:r>
    </w:p>
    <w:p w14:paraId="1EE2783D">
      <w:pPr>
        <w:pStyle w:val="19"/>
        <w:spacing w:line="440" w:lineRule="exact"/>
        <w:ind w:firstLine="525" w:firstLineChars="250"/>
        <w:rPr>
          <w:rFonts w:hint="eastAsia" w:hAnsi="宋体"/>
          <w:color w:val="000000" w:themeColor="text1"/>
          <w:kern w:val="0"/>
          <w:sz w:val="24"/>
          <w:szCs w:val="24"/>
          <w14:textFill>
            <w14:solidFill>
              <w14:schemeClr w14:val="tx1"/>
            </w14:solidFill>
          </w14:textFill>
        </w:rPr>
      </w:pPr>
      <w:r>
        <w:rPr>
          <w:rFonts w:hint="eastAsia" w:hAnsi="宋体"/>
          <w:color w:val="000000" w:themeColor="text1"/>
          <w:kern w:val="0"/>
          <w14:textFill>
            <w14:solidFill>
              <w14:schemeClr w14:val="tx1"/>
            </w14:solidFill>
          </w14:textFill>
        </w:rPr>
        <w:t>14.2响应文件满足磋商文件全部实质性要求且按评审因素的量化指标评审得分最高的供应商为成交供应商。</w:t>
      </w:r>
    </w:p>
    <w:p w14:paraId="17A930A9">
      <w:pPr>
        <w:pStyle w:val="19"/>
        <w:spacing w:line="440" w:lineRule="exact"/>
        <w:ind w:firstLine="413" w:firstLineChars="196"/>
        <w:rPr>
          <w:rFonts w:hint="eastAsia" w:hAnsi="宋体"/>
          <w:b/>
          <w:bCs/>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七、成交结果公告</w:t>
      </w:r>
    </w:p>
    <w:p w14:paraId="31F42ABF">
      <w:pPr>
        <w:pStyle w:val="19"/>
        <w:spacing w:line="440" w:lineRule="exact"/>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15.本中心在评审结束后二个工作日内将磋商评审报告送采购人确认，</w:t>
      </w:r>
      <w:r>
        <w:rPr>
          <w:rFonts w:hint="eastAsia" w:hAnsi="宋体"/>
          <w:color w:val="000000" w:themeColor="text1"/>
          <w:kern w:val="0"/>
          <w14:textFill>
            <w14:solidFill>
              <w14:schemeClr w14:val="tx1"/>
            </w14:solidFill>
          </w14:textFill>
        </w:rPr>
        <w:t>成交供应商确定后</w:t>
      </w:r>
      <w:r>
        <w:rPr>
          <w:rFonts w:hint="eastAsia" w:hAnsi="宋体"/>
          <w:color w:val="000000" w:themeColor="text1"/>
          <w14:textFill>
            <w14:solidFill>
              <w14:schemeClr w14:val="tx1"/>
            </w14:solidFill>
          </w14:textFill>
        </w:rPr>
        <w:t>二个工作日内，</w:t>
      </w:r>
      <w:r>
        <w:rPr>
          <w:rFonts w:hint="eastAsia" w:hAnsi="宋体"/>
          <w:b/>
          <w:bCs/>
          <w:color w:val="000000" w:themeColor="text1"/>
          <w14:textFill>
            <w14:solidFill>
              <w14:schemeClr w14:val="tx1"/>
            </w14:solidFill>
          </w14:textFill>
        </w:rPr>
        <w:t>成交结果公告</w:t>
      </w:r>
      <w:r>
        <w:rPr>
          <w:rFonts w:hint="eastAsia" w:hAnsi="宋体"/>
          <w:color w:val="000000" w:themeColor="text1"/>
          <w14:textFill>
            <w14:solidFill>
              <w14:schemeClr w14:val="tx1"/>
            </w14:solidFill>
          </w14:textFill>
        </w:rPr>
        <w:t>将在中国政府采购网(www.ccgp.gov.cn)、广西政府采购网（http://zfcg.gxzf.gov.cn）及本中心网站（http://gxggzy.gxzf.gov.cn/）上发布，</w:t>
      </w:r>
      <w:r>
        <w:rPr>
          <w:rFonts w:hint="eastAsia" w:hAnsi="宋体"/>
          <w:color w:val="000000" w:themeColor="text1"/>
          <w:kern w:val="0"/>
          <w14:textFill>
            <w14:solidFill>
              <w14:schemeClr w14:val="tx1"/>
            </w14:solidFill>
          </w14:textFill>
        </w:rPr>
        <w:t>同时向成交供应商发出成交通知书</w:t>
      </w:r>
      <w:r>
        <w:rPr>
          <w:rFonts w:hint="eastAsia" w:hAnsi="宋体"/>
          <w:color w:val="000000" w:themeColor="text1"/>
          <w14:textFill>
            <w14:solidFill>
              <w14:schemeClr w14:val="tx1"/>
            </w14:solidFill>
          </w14:textFill>
        </w:rPr>
        <w:t>。</w:t>
      </w:r>
    </w:p>
    <w:p w14:paraId="32B4C846">
      <w:pPr>
        <w:spacing w:line="440" w:lineRule="exact"/>
        <w:ind w:left="420" w:leftChars="200" w:firstLine="105" w:firstLineChars="50"/>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八、签订合同</w:t>
      </w:r>
    </w:p>
    <w:p w14:paraId="52E449D6">
      <w:pPr>
        <w:spacing w:line="440" w:lineRule="exact"/>
        <w:ind w:firstLine="472" w:firstLineChars="225"/>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16.1成交供应商自成交通知书发出之日起二十五日内与采购人签订合同。采购人另有要求的，按要求执行。</w:t>
      </w:r>
    </w:p>
    <w:p w14:paraId="399F3D30">
      <w:pPr>
        <w:spacing w:line="440" w:lineRule="exact"/>
        <w:ind w:firstLine="472" w:firstLineChars="225"/>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16.2</w:t>
      </w:r>
      <w:r>
        <w:rPr>
          <w:rFonts w:hint="eastAsia" w:ascii="宋体" w:hAnsi="宋体"/>
          <w:color w:val="000000" w:themeColor="text1"/>
          <w:kern w:val="0"/>
          <w14:textFill>
            <w14:solidFill>
              <w14:schemeClr w14:val="tx1"/>
            </w14:solidFill>
          </w14:textFill>
        </w:rPr>
        <w:t>成交供应商拒绝签订政府采购合同的</w:t>
      </w:r>
      <w:r>
        <w:rPr>
          <w:rFonts w:hint="eastAsia" w:ascii="宋体" w:hAnsi="宋体"/>
          <w:color w:val="000000" w:themeColor="text1"/>
          <w14:textFill>
            <w14:solidFill>
              <w14:schemeClr w14:val="tx1"/>
            </w14:solidFill>
          </w14:textFill>
        </w:rPr>
        <w:t>，采购人可以根据磋商评审报告确定成交供应商之后排名第一的成交候选供应商</w:t>
      </w:r>
      <w:r>
        <w:rPr>
          <w:rFonts w:hint="eastAsia" w:ascii="宋体" w:hAnsi="宋体"/>
          <w:color w:val="000000" w:themeColor="text1"/>
          <w:kern w:val="0"/>
          <w14:textFill>
            <w14:solidFill>
              <w14:schemeClr w14:val="tx1"/>
            </w14:solidFill>
          </w14:textFill>
        </w:rPr>
        <w:t>作为</w:t>
      </w:r>
      <w:r>
        <w:rPr>
          <w:rFonts w:hint="eastAsia" w:ascii="宋体" w:hAnsi="宋体"/>
          <w:color w:val="000000" w:themeColor="text1"/>
          <w14:textFill>
            <w14:solidFill>
              <w14:schemeClr w14:val="tx1"/>
            </w14:solidFill>
          </w14:textFill>
        </w:rPr>
        <w:t>成交供应商</w:t>
      </w:r>
      <w:r>
        <w:rPr>
          <w:rFonts w:hint="eastAsia" w:ascii="宋体" w:hAnsi="宋体"/>
          <w:color w:val="000000" w:themeColor="text1"/>
          <w:kern w:val="0"/>
          <w14:textFill>
            <w14:solidFill>
              <w14:schemeClr w14:val="tx1"/>
            </w14:solidFill>
          </w14:textFill>
        </w:rPr>
        <w:t>并签订政府采购合同，也可以重新开展采购活动。拒绝签订政府采购合同的成交供应商不得参加对该项目重新开展的采购活动。</w:t>
      </w:r>
    </w:p>
    <w:p w14:paraId="2963C43E">
      <w:pPr>
        <w:spacing w:line="440" w:lineRule="exact"/>
        <w:ind w:firstLine="422" w:firstLineChars="200"/>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16.3</w:t>
      </w:r>
      <w:r>
        <w:rPr>
          <w:rFonts w:hint="eastAsia" w:ascii="宋体" w:hAnsi="宋体"/>
          <w:color w:val="000000" w:themeColor="text1"/>
          <w:kern w:val="0"/>
          <w14:textFill>
            <w14:solidFill>
              <w14:schemeClr w14:val="tx1"/>
            </w14:solidFill>
          </w14:textFill>
        </w:rPr>
        <w:t>成交供应商拒绝签订政府采购合同的</w:t>
      </w:r>
      <w:r>
        <w:rPr>
          <w:rFonts w:hint="eastAsia" w:ascii="宋体" w:hAnsi="宋体"/>
          <w:b/>
          <w:bCs/>
          <w:color w:val="000000" w:themeColor="text1"/>
          <w14:textFill>
            <w14:solidFill>
              <w14:schemeClr w14:val="tx1"/>
            </w14:solidFill>
          </w14:textFill>
        </w:rPr>
        <w:t>，其保证金将不予退还，并上缴国库，给采购人造成其损失的，还应当赔偿损失，并作为不良行为记录在案。</w:t>
      </w:r>
    </w:p>
    <w:p w14:paraId="64A27B10">
      <w:pPr>
        <w:snapToGrid w:val="0"/>
        <w:spacing w:line="440" w:lineRule="exact"/>
        <w:ind w:firstLine="310" w:firstLineChars="147"/>
        <w:outlineLvl w:val="0"/>
        <w:rPr>
          <w:rFonts w:hint="eastAsia" w:ascii="宋体" w:hAnsi="Courier New" w:cs="Courier New"/>
          <w:b/>
          <w:bCs/>
          <w:color w:val="000000" w:themeColor="text1"/>
          <w14:textFill>
            <w14:solidFill>
              <w14:schemeClr w14:val="tx1"/>
            </w14:solidFill>
          </w14:textFill>
        </w:rPr>
      </w:pPr>
      <w:r>
        <w:rPr>
          <w:rFonts w:hint="eastAsia" w:ascii="宋体" w:hAnsi="Courier New" w:cs="Courier New"/>
          <w:b/>
          <w:bCs/>
          <w:color w:val="000000" w:themeColor="text1"/>
          <w14:textFill>
            <w14:solidFill>
              <w14:schemeClr w14:val="tx1"/>
            </w14:solidFill>
          </w14:textFill>
        </w:rPr>
        <w:t xml:space="preserve"> 九、</w:t>
      </w:r>
      <w:r>
        <w:rPr>
          <w:rFonts w:hint="eastAsia" w:ascii="宋体" w:hAnsi="Courier New" w:cs="Courier New"/>
          <w:b/>
          <w:color w:val="000000" w:themeColor="text1"/>
          <w14:textFill>
            <w14:solidFill>
              <w14:schemeClr w14:val="tx1"/>
            </w14:solidFill>
          </w14:textFill>
        </w:rPr>
        <w:t>询问、质疑和投诉</w:t>
      </w:r>
    </w:p>
    <w:p w14:paraId="4D4BE641">
      <w:pPr>
        <w:snapToGrid w:val="0"/>
        <w:spacing w:line="440" w:lineRule="exact"/>
        <w:ind w:firstLine="420" w:firstLineChars="200"/>
        <w:rPr>
          <w:rFonts w:ascii="宋体" w:hAnsi="Courier New" w:cs="Courier New"/>
          <w:color w:val="000000" w:themeColor="text1"/>
          <w14:textFill>
            <w14:solidFill>
              <w14:schemeClr w14:val="tx1"/>
            </w14:solidFill>
          </w14:textFill>
        </w:rPr>
      </w:pPr>
      <w:r>
        <w:rPr>
          <w:rFonts w:hint="eastAsia" w:ascii="宋体" w:hAnsi="Courier New" w:cs="Courier New"/>
          <w:color w:val="000000" w:themeColor="text1"/>
          <w14:textFill>
            <w14:solidFill>
              <w14:schemeClr w14:val="tx1"/>
            </w14:solidFill>
          </w14:textFill>
        </w:rPr>
        <w:t>17.1 供应商对政府采购活动事项有疑问的，可以向采购人、采购代理机构提出询问。</w:t>
      </w:r>
    </w:p>
    <w:p w14:paraId="48528A86">
      <w:pPr>
        <w:snapToGrid w:val="0"/>
        <w:spacing w:line="440" w:lineRule="exact"/>
        <w:ind w:firstLine="420" w:firstLineChars="200"/>
        <w:rPr>
          <w:rFonts w:ascii="宋体" w:hAnsi="Courier New" w:cs="Courier New"/>
          <w:color w:val="000000" w:themeColor="text1"/>
          <w14:textFill>
            <w14:solidFill>
              <w14:schemeClr w14:val="tx1"/>
            </w14:solidFill>
          </w14:textFill>
        </w:rPr>
      </w:pPr>
      <w:r>
        <w:rPr>
          <w:rFonts w:hint="eastAsia" w:ascii="宋体" w:hAnsi="Courier New" w:cs="Courier New"/>
          <w:color w:val="000000" w:themeColor="text1"/>
          <w14:textFill>
            <w14:solidFill>
              <w14:schemeClr w14:val="tx1"/>
            </w14:solidFill>
          </w14:textFill>
        </w:rPr>
        <w:t>17.2 供应商认为采购文件、采购过程或中标（成交）结果使自己的合法权益受到损害的，应当在知道或者应知其权益受到损害之日起七个工作日内，以书面形式向</w:t>
      </w:r>
      <w:r>
        <w:rPr>
          <w:rFonts w:hint="eastAsia" w:ascii="宋体" w:hAnsi="Courier New" w:cs="Courier New"/>
          <w:b/>
          <w:bCs/>
          <w:color w:val="000000" w:themeColor="text1"/>
          <w14:textFill>
            <w14:solidFill>
              <w14:schemeClr w14:val="tx1"/>
            </w14:solidFill>
          </w14:textFill>
        </w:rPr>
        <w:t>采购人</w:t>
      </w:r>
      <w:r>
        <w:rPr>
          <w:rFonts w:hint="eastAsia" w:ascii="宋体" w:hAnsi="Courier New" w:cs="Courier New"/>
          <w:color w:val="000000" w:themeColor="text1"/>
          <w14:textFill>
            <w14:solidFill>
              <w14:schemeClr w14:val="tx1"/>
            </w14:solidFill>
          </w14:textFill>
        </w:rPr>
        <w:t>提出质疑。具体计算时间如下：</w:t>
      </w:r>
    </w:p>
    <w:p w14:paraId="2B13D163">
      <w:pPr>
        <w:snapToGrid w:val="0"/>
        <w:spacing w:line="440" w:lineRule="exact"/>
        <w:ind w:firstLine="310" w:firstLineChars="147"/>
        <w:rPr>
          <w:rFonts w:hint="eastAsia" w:ascii="宋体" w:hAnsi="Courier New" w:cs="Courier New"/>
          <w:bCs/>
          <w:color w:val="000000" w:themeColor="text1"/>
          <w14:textFill>
            <w14:solidFill>
              <w14:schemeClr w14:val="tx1"/>
            </w14:solidFill>
          </w14:textFill>
        </w:rPr>
      </w:pPr>
      <w:r>
        <w:rPr>
          <w:rFonts w:hint="eastAsia" w:ascii="宋体" w:hAnsi="Courier New" w:cs="Courier New"/>
          <w:b/>
          <w:color w:val="000000" w:themeColor="text1"/>
          <w14:textFill>
            <w14:solidFill>
              <w14:schemeClr w14:val="tx1"/>
            </w14:solidFill>
          </w14:textFill>
        </w:rPr>
        <w:t>（1）对可以质疑的采购文件提出质疑的，为收到采购文件之日；</w:t>
      </w:r>
    </w:p>
    <w:p w14:paraId="78B895AA">
      <w:pPr>
        <w:widowControl/>
        <w:spacing w:line="440" w:lineRule="exact"/>
        <w:jc w:val="left"/>
        <w:rPr>
          <w:rFonts w:hint="eastAsia" w:ascii="宋体" w:cs="Courier New"/>
          <w:b/>
          <w:color w:val="000000" w:themeColor="text1"/>
          <w14:textFill>
            <w14:solidFill>
              <w14:schemeClr w14:val="tx1"/>
            </w14:solidFill>
          </w14:textFill>
        </w:rPr>
      </w:pPr>
      <w:r>
        <w:rPr>
          <w:rFonts w:hint="eastAsia" w:ascii="宋体" w:cs="Courier New"/>
          <w:color w:val="000000" w:themeColor="text1"/>
          <w14:textFill>
            <w14:solidFill>
              <w14:schemeClr w14:val="tx1"/>
            </w14:solidFill>
          </w14:textFill>
        </w:rPr>
        <w:t xml:space="preserve">　 </w:t>
      </w:r>
      <w:r>
        <w:rPr>
          <w:rFonts w:hint="eastAsia" w:ascii="宋体" w:cs="Courier New"/>
          <w:b/>
          <w:color w:val="000000" w:themeColor="text1"/>
          <w14:textFill>
            <w14:solidFill>
              <w14:schemeClr w14:val="tx1"/>
            </w14:solidFill>
          </w14:textFill>
        </w:rPr>
        <w:t>（2）对招标采购过程提出质疑的，为各采购程序环节结束之日；</w:t>
      </w:r>
    </w:p>
    <w:p w14:paraId="754E9590">
      <w:pPr>
        <w:widowControl/>
        <w:spacing w:line="440" w:lineRule="exact"/>
        <w:ind w:firstLine="310" w:firstLineChars="147"/>
        <w:jc w:val="left"/>
        <w:rPr>
          <w:rFonts w:hint="eastAsia" w:ascii="宋体" w:cs="Courier New"/>
          <w:b/>
          <w:color w:val="000000" w:themeColor="text1"/>
          <w14:textFill>
            <w14:solidFill>
              <w14:schemeClr w14:val="tx1"/>
            </w14:solidFill>
          </w14:textFill>
        </w:rPr>
      </w:pPr>
      <w:r>
        <w:rPr>
          <w:rFonts w:hint="eastAsia" w:cs="Courier New"/>
          <w:b/>
          <w:color w:val="000000" w:themeColor="text1"/>
          <w14:textFill>
            <w14:solidFill>
              <w14:schemeClr w14:val="tx1"/>
            </w14:solidFill>
          </w14:textFill>
        </w:rPr>
        <w:t>（3）对成交结果提出质疑的，为成交结果公告期限届满之日。供应商对采购人的质疑答复不满意或者</w:t>
      </w:r>
      <w:r>
        <w:rPr>
          <w:rFonts w:hint="eastAsia" w:ascii="宋体" w:hAnsi="宋体" w:cs="Courier New"/>
          <w:b/>
          <w:color w:val="000000" w:themeColor="text1"/>
          <w14:textFill>
            <w14:solidFill>
              <w14:schemeClr w14:val="tx1"/>
            </w14:solidFill>
          </w14:textFill>
        </w:rPr>
        <w:t>采购人</w:t>
      </w:r>
      <w:r>
        <w:rPr>
          <w:rFonts w:hint="eastAsia" w:cs="Courier New"/>
          <w:b/>
          <w:color w:val="000000" w:themeColor="text1"/>
          <w14:textFill>
            <w14:solidFill>
              <w14:schemeClr w14:val="tx1"/>
            </w14:solidFill>
          </w14:textFill>
        </w:rPr>
        <w:t>未在规定时间内作出答复的，可以在答复期满后十五个工作日内向同级采购监管部门投诉。</w:t>
      </w:r>
    </w:p>
    <w:p w14:paraId="035E8332">
      <w:pPr>
        <w:snapToGrid w:val="0"/>
        <w:spacing w:line="440" w:lineRule="exact"/>
        <w:ind w:firstLine="420" w:firstLineChars="200"/>
        <w:rPr>
          <w:rFonts w:hint="eastAsia" w:ascii="宋体" w:hAnsi="Courier New" w:cs="Courier New"/>
          <w:bCs/>
          <w:color w:val="000000" w:themeColor="text1"/>
          <w14:textFill>
            <w14:solidFill>
              <w14:schemeClr w14:val="tx1"/>
            </w14:solidFill>
          </w14:textFill>
        </w:rPr>
      </w:pPr>
      <w:r>
        <w:rPr>
          <w:rFonts w:hint="eastAsia" w:ascii="宋体" w:hAnsi="Courier New" w:cs="Courier New"/>
          <w:bCs/>
          <w:color w:val="000000" w:themeColor="text1"/>
          <w14:textFill>
            <w14:solidFill>
              <w14:schemeClr w14:val="tx1"/>
            </w14:solidFill>
          </w14:textFill>
        </w:rPr>
        <w:t>17.3 质疑、投诉应当采用书面形式，质疑书、投诉书均应明确阐述采购文件、采购过程、成交结果中使自己合法权益受到损害的实质性内容，提供相关事实、明确的请求、必要的证明材料，便于有关单位调查、答复和处理。</w:t>
      </w:r>
    </w:p>
    <w:p w14:paraId="59BF48CF">
      <w:pPr>
        <w:snapToGrid w:val="0"/>
        <w:spacing w:line="440" w:lineRule="exact"/>
        <w:ind w:firstLine="420" w:firstLineChars="200"/>
        <w:rPr>
          <w:rFonts w:hint="eastAsia" w:ascii="宋体" w:hAnsi="Courier New" w:cs="Courier New"/>
          <w:bCs/>
          <w:color w:val="000000" w:themeColor="text1"/>
          <w:highlight w:val="green"/>
          <w14:textFill>
            <w14:solidFill>
              <w14:schemeClr w14:val="tx1"/>
            </w14:solidFill>
          </w14:textFill>
        </w:rPr>
      </w:pPr>
      <w:r>
        <w:rPr>
          <w:rFonts w:hint="eastAsia" w:ascii="宋体" w:hAnsi="Courier New" w:cs="Courier New"/>
          <w:bCs/>
          <w:color w:val="000000" w:themeColor="text1"/>
          <w14:textFill>
            <w14:solidFill>
              <w14:schemeClr w14:val="tx1"/>
            </w14:solidFill>
          </w14:textFill>
        </w:rPr>
        <w:t>17.4采购人、采购代理机构接收质疑函的方式、联系部门、联系电话和地址等信息详见“供应商须知前附表”。</w:t>
      </w:r>
    </w:p>
    <w:p w14:paraId="18F48869">
      <w:pPr>
        <w:spacing w:line="440" w:lineRule="exact"/>
        <w:ind w:left="420" w:leftChars="200" w:firstLine="105" w:firstLineChars="50"/>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十、适用法律</w:t>
      </w:r>
    </w:p>
    <w:p w14:paraId="54FC1A3F">
      <w:pPr>
        <w:spacing w:line="440" w:lineRule="exact"/>
        <w:ind w:left="420" w:leftChars="200"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18.采购当事人的一切活动均适用于《中华人民共和国政府采购法》及相关规定。最终磋商结束后，</w:t>
      </w:r>
    </w:p>
    <w:p w14:paraId="1290E3C0">
      <w:pPr>
        <w:spacing w:line="440" w:lineRule="exac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磋商小组不得再与供应商进行任何形式的磋商。</w:t>
      </w:r>
    </w:p>
    <w:p w14:paraId="7906DE60">
      <w:pPr>
        <w:spacing w:line="440" w:lineRule="exact"/>
        <w:ind w:left="420" w:leftChars="200" w:firstLine="105" w:firstLineChars="50"/>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十一、其他事项</w:t>
      </w:r>
    </w:p>
    <w:p w14:paraId="1C4E04BB">
      <w:pPr>
        <w:spacing w:line="440" w:lineRule="exact"/>
        <w:ind w:firstLine="472" w:firstLineChars="225"/>
        <w:rPr>
          <w:rFonts w:hint="eastAsia" w:ascii="宋体" w:hAnsi="宋体"/>
          <w:b/>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19.1</w:t>
      </w:r>
      <w:r>
        <w:rPr>
          <w:rFonts w:hint="eastAsia" w:ascii="宋体" w:hAnsi="宋体"/>
          <w:b/>
          <w:bCs/>
          <w:color w:val="000000" w:themeColor="text1"/>
          <w14:textFill>
            <w14:solidFill>
              <w14:schemeClr w14:val="tx1"/>
            </w14:solidFill>
          </w14:textFill>
        </w:rPr>
        <w:t>解释权</w:t>
      </w:r>
    </w:p>
    <w:p w14:paraId="7EB62914">
      <w:pPr>
        <w:pStyle w:val="19"/>
        <w:spacing w:line="440" w:lineRule="exact"/>
        <w:ind w:firstLine="454" w:firstLineChars="225"/>
        <w:rPr>
          <w:rFonts w:hint="eastAsia" w:hAnsi="宋体"/>
          <w:color w:val="000000" w:themeColor="text1"/>
          <w:spacing w:val="-4"/>
          <w14:textFill>
            <w14:solidFill>
              <w14:schemeClr w14:val="tx1"/>
            </w14:solidFill>
          </w14:textFill>
        </w:rPr>
      </w:pPr>
      <w:r>
        <w:rPr>
          <w:rFonts w:hint="eastAsia" w:hAnsi="宋体"/>
          <w:color w:val="000000" w:themeColor="text1"/>
          <w:spacing w:val="-4"/>
          <w14:textFill>
            <w14:solidFill>
              <w14:schemeClr w14:val="tx1"/>
            </w14:solidFill>
          </w14:textFill>
        </w:rPr>
        <w:t>本</w:t>
      </w:r>
      <w:r>
        <w:rPr>
          <w:rFonts w:hint="eastAsia" w:hAnsi="宋体"/>
          <w:color w:val="000000" w:themeColor="text1"/>
          <w14:textFill>
            <w14:solidFill>
              <w14:schemeClr w14:val="tx1"/>
            </w14:solidFill>
          </w14:textFill>
        </w:rPr>
        <w:t>竞争性磋商</w:t>
      </w:r>
      <w:r>
        <w:rPr>
          <w:rFonts w:hint="eastAsia" w:hAnsi="宋体"/>
          <w:color w:val="000000" w:themeColor="text1"/>
          <w:spacing w:val="-4"/>
          <w14:textFill>
            <w14:solidFill>
              <w14:schemeClr w14:val="tx1"/>
            </w14:solidFill>
          </w14:textFill>
        </w:rPr>
        <w:t>文件解释权属本中心。</w:t>
      </w:r>
    </w:p>
    <w:p w14:paraId="7851011A">
      <w:pPr>
        <w:pStyle w:val="19"/>
        <w:spacing w:line="440" w:lineRule="exact"/>
        <w:ind w:firstLine="474" w:firstLineChars="225"/>
        <w:rPr>
          <w:rFonts w:hint="eastAsia" w:hAnsi="宋体"/>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19.2 有关事宜</w:t>
      </w:r>
    </w:p>
    <w:p w14:paraId="4DCC82AC">
      <w:pPr>
        <w:spacing w:line="440" w:lineRule="exact"/>
        <w:ind w:left="420" w:leftChars="200"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所有与本竞争性磋商文件有关的函件请按下列通讯地址联系：</w:t>
      </w:r>
    </w:p>
    <w:p w14:paraId="6F13E276">
      <w:pPr>
        <w:spacing w:line="440" w:lineRule="exact"/>
        <w:ind w:left="420" w:leftChars="200"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广西壮族自治区政府采购中心</w:t>
      </w:r>
    </w:p>
    <w:p w14:paraId="24B03BE3">
      <w:pPr>
        <w:spacing w:line="440" w:lineRule="exact"/>
        <w:ind w:left="420" w:leftChars="200"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邮政编码：530022</w:t>
      </w:r>
    </w:p>
    <w:p w14:paraId="28B3B3DC">
      <w:pPr>
        <w:spacing w:line="440" w:lineRule="exact"/>
        <w:ind w:left="420" w:leftChars="200"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通讯地址：广西南宁市星湖路22号</w:t>
      </w:r>
    </w:p>
    <w:p w14:paraId="72AB155E">
      <w:pPr>
        <w:spacing w:line="440" w:lineRule="exact"/>
        <w:ind w:left="420" w:leftChars="200" w:firstLine="105" w:firstLineChars="50"/>
        <w:rPr>
          <w:rFonts w:ascii="宋体" w:hAnsi="宋体"/>
          <w:color w:val="000000" w:themeColor="text1"/>
          <w:highlight w:val="yellow"/>
          <w14:textFill>
            <w14:solidFill>
              <w14:schemeClr w14:val="tx1"/>
            </w14:solidFill>
          </w14:textFill>
        </w:rPr>
      </w:pPr>
      <w:r>
        <w:rPr>
          <w:rFonts w:hint="eastAsia" w:ascii="宋体" w:hAnsi="宋体"/>
          <w:color w:val="000000" w:themeColor="text1"/>
          <w14:textFill>
            <w14:solidFill>
              <w14:schemeClr w14:val="tx1"/>
            </w14:solidFill>
          </w14:textFill>
        </w:rPr>
        <w:t>电    话：</w:t>
      </w:r>
      <w:r>
        <w:rPr>
          <w:rFonts w:ascii="宋体" w:hAnsi="宋体"/>
          <w:color w:val="000000" w:themeColor="text1"/>
          <w:lang w:val="en"/>
          <w14:textFill>
            <w14:solidFill>
              <w14:schemeClr w14:val="tx1"/>
            </w14:solidFill>
          </w14:textFill>
        </w:rPr>
        <w:t>0771-8600</w:t>
      </w:r>
      <w:r>
        <w:rPr>
          <w:rFonts w:hint="eastAsia" w:ascii="宋体" w:hAnsi="宋体"/>
          <w:color w:val="000000" w:themeColor="text1"/>
          <w14:textFill>
            <w14:solidFill>
              <w14:schemeClr w14:val="tx1"/>
            </w14:solidFill>
          </w14:textFill>
        </w:rPr>
        <w:t>432</w:t>
      </w:r>
    </w:p>
    <w:p w14:paraId="53C11FCA">
      <w:pPr>
        <w:spacing w:line="500" w:lineRule="exact"/>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 xml:space="preserve">  </w:t>
      </w:r>
    </w:p>
    <w:p w14:paraId="1123EB82">
      <w:pPr>
        <w:spacing w:line="500" w:lineRule="exact"/>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 xml:space="preserve"> </w:t>
      </w:r>
    </w:p>
    <w:p w14:paraId="5897D07E">
      <w:pPr>
        <w:spacing w:line="500" w:lineRule="exact"/>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 xml:space="preserve"> </w:t>
      </w:r>
    </w:p>
    <w:p w14:paraId="04834D0D">
      <w:pPr>
        <w:spacing w:line="500" w:lineRule="exact"/>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 xml:space="preserve"> </w:t>
      </w:r>
    </w:p>
    <w:p w14:paraId="26597004">
      <w:pPr>
        <w:spacing w:line="500" w:lineRule="exact"/>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 xml:space="preserve"> </w:t>
      </w:r>
    </w:p>
    <w:p w14:paraId="0B21C9FF">
      <w:pPr>
        <w:spacing w:line="500" w:lineRule="exact"/>
        <w:rPr>
          <w:rFonts w:hint="eastAsia" w:ascii="宋体" w:hAnsi="宋体"/>
          <w:b/>
          <w:bCs/>
          <w:color w:val="000000" w:themeColor="text1"/>
          <w:sz w:val="32"/>
          <w:szCs w:val="32"/>
          <w14:textFill>
            <w14:solidFill>
              <w14:schemeClr w14:val="tx1"/>
            </w14:solidFill>
          </w14:textFill>
        </w:rPr>
        <w:sectPr>
          <w:footerReference r:id="rId8" w:type="first"/>
          <w:footerReference r:id="rId7" w:type="default"/>
          <w:pgSz w:w="11906" w:h="16838"/>
          <w:pgMar w:top="1247" w:right="1247" w:bottom="1247" w:left="1247" w:header="851" w:footer="992" w:gutter="0"/>
          <w:pgNumType w:start="1"/>
          <w:cols w:space="720" w:num="1"/>
          <w:docGrid w:type="lines" w:linePitch="312" w:charSpace="0"/>
        </w:sectPr>
      </w:pPr>
      <w:r>
        <w:rPr>
          <w:rFonts w:hint="eastAsia" w:ascii="宋体" w:hAnsi="宋体"/>
          <w:b/>
          <w:bCs/>
          <w:color w:val="000000" w:themeColor="text1"/>
          <w:sz w:val="32"/>
          <w:szCs w:val="32"/>
          <w14:textFill>
            <w14:solidFill>
              <w14:schemeClr w14:val="tx1"/>
            </w14:solidFill>
          </w14:textFill>
        </w:rPr>
        <w:t xml:space="preserve"> </w:t>
      </w:r>
    </w:p>
    <w:p w14:paraId="4615E675">
      <w:pPr>
        <w:rPr>
          <w:rFonts w:hint="eastAsia"/>
          <w:color w:val="000000" w:themeColor="text1"/>
          <w14:textFill>
            <w14:solidFill>
              <w14:schemeClr w14:val="tx1"/>
            </w14:solidFill>
          </w14:textFill>
        </w:rPr>
      </w:pPr>
    </w:p>
    <w:p w14:paraId="02002801">
      <w:pPr>
        <w:pStyle w:val="16"/>
        <w:rPr>
          <w:rFonts w:hint="eastAsia"/>
          <w:color w:val="000000" w:themeColor="text1"/>
          <w14:textFill>
            <w14:solidFill>
              <w14:schemeClr w14:val="tx1"/>
            </w14:solidFill>
          </w14:textFill>
        </w:rPr>
      </w:pPr>
    </w:p>
    <w:p w14:paraId="520F21D4">
      <w:pPr>
        <w:rPr>
          <w:rFonts w:hint="eastAsia"/>
          <w:color w:val="000000" w:themeColor="text1"/>
          <w14:textFill>
            <w14:solidFill>
              <w14:schemeClr w14:val="tx1"/>
            </w14:solidFill>
          </w14:textFill>
        </w:rPr>
      </w:pPr>
    </w:p>
    <w:p w14:paraId="25CB69F9">
      <w:pPr>
        <w:pStyle w:val="16"/>
        <w:rPr>
          <w:rFonts w:hint="eastAsia"/>
          <w:color w:val="000000" w:themeColor="text1"/>
          <w14:textFill>
            <w14:solidFill>
              <w14:schemeClr w14:val="tx1"/>
            </w14:solidFill>
          </w14:textFill>
        </w:rPr>
      </w:pPr>
    </w:p>
    <w:p w14:paraId="30A6C8A2">
      <w:pPr>
        <w:rPr>
          <w:rFonts w:hint="eastAsia"/>
          <w:color w:val="000000" w:themeColor="text1"/>
          <w14:textFill>
            <w14:solidFill>
              <w14:schemeClr w14:val="tx1"/>
            </w14:solidFill>
          </w14:textFill>
        </w:rPr>
      </w:pPr>
    </w:p>
    <w:p w14:paraId="7CB413E5">
      <w:pPr>
        <w:pStyle w:val="16"/>
        <w:rPr>
          <w:rFonts w:hint="eastAsia"/>
          <w:color w:val="000000" w:themeColor="text1"/>
          <w14:textFill>
            <w14:solidFill>
              <w14:schemeClr w14:val="tx1"/>
            </w14:solidFill>
          </w14:textFill>
        </w:rPr>
      </w:pPr>
    </w:p>
    <w:p w14:paraId="7D18B6CF">
      <w:pPr>
        <w:rPr>
          <w:rFonts w:hint="eastAsia"/>
          <w:color w:val="000000" w:themeColor="text1"/>
          <w14:textFill>
            <w14:solidFill>
              <w14:schemeClr w14:val="tx1"/>
            </w14:solidFill>
          </w14:textFill>
        </w:rPr>
      </w:pPr>
    </w:p>
    <w:p w14:paraId="7802635F">
      <w:pPr>
        <w:pStyle w:val="16"/>
        <w:rPr>
          <w:rFonts w:hint="eastAsia"/>
          <w:color w:val="000000" w:themeColor="text1"/>
          <w14:textFill>
            <w14:solidFill>
              <w14:schemeClr w14:val="tx1"/>
            </w14:solidFill>
          </w14:textFill>
        </w:rPr>
      </w:pPr>
    </w:p>
    <w:p w14:paraId="066BD926">
      <w:pPr>
        <w:rPr>
          <w:rFonts w:hint="eastAsia"/>
          <w:color w:val="000000" w:themeColor="text1"/>
          <w14:textFill>
            <w14:solidFill>
              <w14:schemeClr w14:val="tx1"/>
            </w14:solidFill>
          </w14:textFill>
        </w:rPr>
      </w:pPr>
    </w:p>
    <w:p w14:paraId="10674417">
      <w:pPr>
        <w:pStyle w:val="16"/>
        <w:rPr>
          <w:rFonts w:hint="eastAsia"/>
          <w:color w:val="000000" w:themeColor="text1"/>
          <w14:textFill>
            <w14:solidFill>
              <w14:schemeClr w14:val="tx1"/>
            </w14:solidFill>
          </w14:textFill>
        </w:rPr>
      </w:pPr>
    </w:p>
    <w:p w14:paraId="65F134F2">
      <w:pPr>
        <w:spacing w:line="500" w:lineRule="exact"/>
        <w:rPr>
          <w:rFonts w:hint="eastAsia" w:ascii="宋体" w:hAnsi="宋体"/>
          <w:b/>
          <w:bCs/>
          <w:color w:val="000000" w:themeColor="text1"/>
          <w:sz w:val="32"/>
          <w:szCs w:val="32"/>
          <w14:textFill>
            <w14:solidFill>
              <w14:schemeClr w14:val="tx1"/>
            </w14:solidFill>
          </w14:textFill>
        </w:rPr>
      </w:pPr>
    </w:p>
    <w:p w14:paraId="6245F174">
      <w:pPr>
        <w:spacing w:line="500" w:lineRule="exact"/>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 xml:space="preserve"> </w:t>
      </w:r>
    </w:p>
    <w:p w14:paraId="215351C0">
      <w:pPr>
        <w:pStyle w:val="16"/>
        <w:rPr>
          <w:rFonts w:hint="eastAsia"/>
          <w:color w:val="000000" w:themeColor="text1"/>
          <w14:textFill>
            <w14:solidFill>
              <w14:schemeClr w14:val="tx1"/>
            </w14:solidFill>
          </w14:textFill>
        </w:rPr>
      </w:pPr>
    </w:p>
    <w:p w14:paraId="359EF523">
      <w:pPr>
        <w:spacing w:line="500" w:lineRule="exact"/>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 xml:space="preserve"> </w:t>
      </w:r>
    </w:p>
    <w:p w14:paraId="286C8A8D">
      <w:pPr>
        <w:pStyle w:val="2"/>
        <w:jc w:val="center"/>
        <w:rPr>
          <w:rFonts w:hint="eastAsia" w:ascii="宋体" w:hAnsi="宋体"/>
          <w:color w:val="000000" w:themeColor="text1"/>
          <w14:textFill>
            <w14:solidFill>
              <w14:schemeClr w14:val="tx1"/>
            </w14:solidFill>
          </w14:textFill>
        </w:rPr>
      </w:pPr>
      <w:bookmarkStart w:id="7" w:name="_Toc18481386"/>
      <w:bookmarkEnd w:id="7"/>
      <w:r>
        <w:rPr>
          <w:rFonts w:hint="eastAsia" w:ascii="宋体" w:hAnsi="宋体"/>
          <w:color w:val="000000" w:themeColor="text1"/>
          <w14:textFill>
            <w14:solidFill>
              <w14:schemeClr w14:val="tx1"/>
            </w14:solidFill>
          </w14:textFill>
        </w:rPr>
        <w:t>第三章  采购需求</w:t>
      </w:r>
    </w:p>
    <w:p w14:paraId="15A51AA3">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14:paraId="4E7D8A3A">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14:paraId="09CF0E87">
      <w:pPr>
        <w:adjustRightInd w:val="0"/>
        <w:snapToGrid w:val="0"/>
        <w:spacing w:line="500" w:lineRule="exact"/>
        <w:ind w:left="2"/>
        <w:jc w:val="center"/>
        <w:rPr>
          <w:rFonts w:hint="eastAsia" w:ascii="宋体" w:hAnsi="宋体"/>
          <w:b/>
          <w:bCs/>
          <w:color w:val="000000" w:themeColor="text1"/>
          <w:sz w:val="32"/>
          <w:szCs w:val="32"/>
          <w14:textFill>
            <w14:solidFill>
              <w14:schemeClr w14:val="tx1"/>
            </w14:solidFill>
          </w14:textFill>
        </w:rPr>
      </w:pPr>
    </w:p>
    <w:p w14:paraId="629015D6">
      <w:pPr>
        <w:adjustRightInd w:val="0"/>
        <w:snapToGrid w:val="0"/>
        <w:spacing w:line="500" w:lineRule="exact"/>
        <w:ind w:left="2"/>
        <w:jc w:val="center"/>
        <w:rPr>
          <w:rFonts w:hint="eastAsia" w:ascii="宋体" w:hAnsi="宋体"/>
          <w:b/>
          <w:bCs/>
          <w:color w:val="000000" w:themeColor="text1"/>
          <w:sz w:val="32"/>
          <w:szCs w:val="32"/>
          <w14:textFill>
            <w14:solidFill>
              <w14:schemeClr w14:val="tx1"/>
            </w14:solidFill>
          </w14:textFill>
        </w:rPr>
      </w:pPr>
    </w:p>
    <w:p w14:paraId="1EC8737F">
      <w:pPr>
        <w:adjustRightInd w:val="0"/>
        <w:snapToGrid w:val="0"/>
        <w:spacing w:line="500" w:lineRule="exact"/>
        <w:ind w:left="2"/>
        <w:jc w:val="center"/>
        <w:rPr>
          <w:rFonts w:hint="eastAsia" w:ascii="宋体" w:hAnsi="宋体"/>
          <w:b/>
          <w:bCs/>
          <w:color w:val="000000" w:themeColor="text1"/>
          <w:sz w:val="32"/>
          <w:szCs w:val="32"/>
          <w14:textFill>
            <w14:solidFill>
              <w14:schemeClr w14:val="tx1"/>
            </w14:solidFill>
          </w14:textFill>
        </w:rPr>
      </w:pPr>
    </w:p>
    <w:p w14:paraId="74C6B37C">
      <w:pPr>
        <w:adjustRightInd w:val="0"/>
        <w:snapToGrid w:val="0"/>
        <w:spacing w:line="500" w:lineRule="exact"/>
        <w:ind w:left="2"/>
        <w:jc w:val="center"/>
        <w:rPr>
          <w:rFonts w:hint="eastAsia" w:ascii="宋体" w:hAnsi="宋体"/>
          <w:b/>
          <w:bCs/>
          <w:color w:val="000000" w:themeColor="text1"/>
          <w:sz w:val="32"/>
          <w:szCs w:val="32"/>
          <w14:textFill>
            <w14:solidFill>
              <w14:schemeClr w14:val="tx1"/>
            </w14:solidFill>
          </w14:textFill>
        </w:rPr>
      </w:pPr>
    </w:p>
    <w:p w14:paraId="33241516">
      <w:pPr>
        <w:adjustRightInd w:val="0"/>
        <w:snapToGrid w:val="0"/>
        <w:spacing w:line="500" w:lineRule="exact"/>
        <w:ind w:left="2"/>
        <w:jc w:val="center"/>
        <w:rPr>
          <w:rFonts w:hint="eastAsia" w:ascii="宋体" w:hAnsi="宋体"/>
          <w:b/>
          <w:bCs/>
          <w:color w:val="000000" w:themeColor="text1"/>
          <w:sz w:val="32"/>
          <w:szCs w:val="32"/>
          <w14:textFill>
            <w14:solidFill>
              <w14:schemeClr w14:val="tx1"/>
            </w14:solidFill>
          </w14:textFill>
        </w:rPr>
      </w:pPr>
    </w:p>
    <w:p w14:paraId="24A1E724">
      <w:pPr>
        <w:adjustRightInd w:val="0"/>
        <w:snapToGrid w:val="0"/>
        <w:spacing w:line="500" w:lineRule="exact"/>
        <w:ind w:left="2"/>
        <w:jc w:val="center"/>
        <w:rPr>
          <w:rFonts w:hint="eastAsia" w:ascii="宋体" w:hAnsi="宋体"/>
          <w:b/>
          <w:bCs/>
          <w:color w:val="000000" w:themeColor="text1"/>
          <w:sz w:val="32"/>
          <w:szCs w:val="32"/>
          <w14:textFill>
            <w14:solidFill>
              <w14:schemeClr w14:val="tx1"/>
            </w14:solidFill>
          </w14:textFill>
        </w:rPr>
      </w:pPr>
    </w:p>
    <w:p w14:paraId="1353A258">
      <w:pPr>
        <w:adjustRightInd w:val="0"/>
        <w:snapToGrid w:val="0"/>
        <w:spacing w:line="500" w:lineRule="exact"/>
        <w:ind w:left="2"/>
        <w:jc w:val="center"/>
        <w:rPr>
          <w:rFonts w:hint="eastAsia" w:ascii="宋体" w:hAnsi="宋体"/>
          <w:b/>
          <w:bCs/>
          <w:color w:val="000000" w:themeColor="text1"/>
          <w:sz w:val="32"/>
          <w:szCs w:val="32"/>
          <w14:textFill>
            <w14:solidFill>
              <w14:schemeClr w14:val="tx1"/>
            </w14:solidFill>
          </w14:textFill>
        </w:rPr>
      </w:pPr>
    </w:p>
    <w:p w14:paraId="404F2948">
      <w:pPr>
        <w:pStyle w:val="16"/>
        <w:rPr>
          <w:rFonts w:hint="eastAsia" w:ascii="宋体" w:hAnsi="宋体"/>
          <w:b/>
          <w:bCs/>
          <w:color w:val="000000" w:themeColor="text1"/>
          <w:sz w:val="32"/>
          <w:szCs w:val="32"/>
          <w14:textFill>
            <w14:solidFill>
              <w14:schemeClr w14:val="tx1"/>
            </w14:solidFill>
          </w14:textFill>
        </w:rPr>
      </w:pPr>
    </w:p>
    <w:p w14:paraId="0964FF3E">
      <w:pPr>
        <w:rPr>
          <w:rFonts w:hint="eastAsia" w:ascii="宋体" w:hAnsi="宋体"/>
          <w:b/>
          <w:bCs/>
          <w:color w:val="000000" w:themeColor="text1"/>
          <w:sz w:val="32"/>
          <w:szCs w:val="32"/>
          <w14:textFill>
            <w14:solidFill>
              <w14:schemeClr w14:val="tx1"/>
            </w14:solidFill>
          </w14:textFill>
        </w:rPr>
      </w:pPr>
    </w:p>
    <w:p w14:paraId="63747255">
      <w:pPr>
        <w:pStyle w:val="16"/>
        <w:rPr>
          <w:rFonts w:hint="eastAsia" w:ascii="宋体" w:hAnsi="宋体"/>
          <w:b/>
          <w:bCs/>
          <w:color w:val="000000" w:themeColor="text1"/>
          <w:sz w:val="32"/>
          <w:szCs w:val="32"/>
          <w14:textFill>
            <w14:solidFill>
              <w14:schemeClr w14:val="tx1"/>
            </w14:solidFill>
          </w14:textFill>
        </w:rPr>
      </w:pPr>
    </w:p>
    <w:p w14:paraId="79F35B1F">
      <w:pPr>
        <w:rPr>
          <w:rFonts w:hint="eastAsia"/>
          <w:color w:val="000000" w:themeColor="text1"/>
          <w14:textFill>
            <w14:solidFill>
              <w14:schemeClr w14:val="tx1"/>
            </w14:solidFill>
          </w14:textFill>
        </w:rPr>
      </w:pPr>
    </w:p>
    <w:p w14:paraId="5C8EF1C0">
      <w:pPr>
        <w:adjustRightInd w:val="0"/>
        <w:snapToGrid w:val="0"/>
        <w:spacing w:line="500" w:lineRule="exact"/>
        <w:ind w:left="2"/>
        <w:jc w:val="center"/>
        <w:rPr>
          <w:rFonts w:hint="eastAsia" w:ascii="宋体" w:hAnsi="宋体"/>
          <w:b/>
          <w:bCs/>
          <w:color w:val="000000" w:themeColor="text1"/>
          <w:sz w:val="32"/>
          <w:szCs w:val="32"/>
          <w14:textFill>
            <w14:solidFill>
              <w14:schemeClr w14:val="tx1"/>
            </w14:solidFill>
          </w14:textFill>
        </w:rPr>
      </w:pPr>
    </w:p>
    <w:p w14:paraId="1173DCF3">
      <w:pPr>
        <w:pStyle w:val="16"/>
        <w:rPr>
          <w:rFonts w:hint="eastAsia"/>
          <w:color w:val="000000" w:themeColor="text1"/>
          <w14:textFill>
            <w14:solidFill>
              <w14:schemeClr w14:val="tx1"/>
            </w14:solidFill>
          </w14:textFill>
        </w:rPr>
      </w:pPr>
    </w:p>
    <w:p w14:paraId="36D7291D">
      <w:pPr>
        <w:rPr>
          <w:rFonts w:hint="eastAsia"/>
          <w:color w:val="000000" w:themeColor="text1"/>
          <w14:textFill>
            <w14:solidFill>
              <w14:schemeClr w14:val="tx1"/>
            </w14:solidFill>
          </w14:textFill>
        </w:rPr>
      </w:pPr>
    </w:p>
    <w:p w14:paraId="7B792F3A">
      <w:pPr>
        <w:pStyle w:val="16"/>
        <w:rPr>
          <w:rFonts w:hint="eastAsia"/>
          <w:color w:val="000000" w:themeColor="text1"/>
          <w14:textFill>
            <w14:solidFill>
              <w14:schemeClr w14:val="tx1"/>
            </w14:solidFill>
          </w14:textFill>
        </w:rPr>
      </w:pPr>
    </w:p>
    <w:p w14:paraId="1F61F521">
      <w:pPr>
        <w:spacing w:line="500" w:lineRule="exact"/>
        <w:jc w:val="center"/>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采购项目技术规格、参数及要求</w:t>
      </w:r>
    </w:p>
    <w:p w14:paraId="60AE8FA8">
      <w:pPr>
        <w:tabs>
          <w:tab w:val="left" w:pos="180"/>
          <w:tab w:val="left" w:pos="1620"/>
        </w:tabs>
        <w:spacing w:line="300" w:lineRule="exact"/>
        <w:ind w:firstLine="420" w:firstLineChars="200"/>
        <w:rPr>
          <w:rFonts w:ascii="宋体" w:hAnsi="宋体"/>
          <w:color w:val="000000" w:themeColor="text1"/>
          <w:kern w:val="0"/>
          <w14:textFill>
            <w14:solidFill>
              <w14:schemeClr w14:val="tx1"/>
            </w14:solidFill>
          </w14:textFill>
        </w:rPr>
      </w:pPr>
    </w:p>
    <w:p w14:paraId="6FF6590C">
      <w:pPr>
        <w:spacing w:line="380" w:lineRule="exact"/>
        <w:rPr>
          <w:rFonts w:ascii="宋体" w:hAnsi="宋体"/>
          <w:b/>
          <w:bCs/>
          <w:color w:val="000000" w:themeColor="text1"/>
          <w:lang w:val="en"/>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   一、项目名称：</w:t>
      </w:r>
      <w:r>
        <w:rPr>
          <w:rFonts w:ascii="宋体" w:hAnsi="宋体"/>
          <w:b/>
          <w:bCs/>
          <w:color w:val="000000" w:themeColor="text1"/>
          <w:u w:val="single"/>
          <w:lang w:val="en"/>
          <w14:textFill>
            <w14:solidFill>
              <w14:schemeClr w14:val="tx1"/>
            </w14:solidFill>
          </w14:textFill>
        </w:rPr>
        <w:t>南宁师范大学网络专线租赁服务采购</w:t>
      </w:r>
    </w:p>
    <w:p w14:paraId="4AF58B38">
      <w:pPr>
        <w:spacing w:line="380" w:lineRule="exact"/>
        <w:rPr>
          <w:rFonts w:ascii="宋体" w:hAnsi="宋体"/>
          <w:b/>
          <w:bCs/>
          <w:strike/>
          <w:color w:val="000000" w:themeColor="text1"/>
          <w:u w:val="single"/>
          <w:lang w:val="en"/>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   二、项目编号：</w:t>
      </w:r>
    </w:p>
    <w:p w14:paraId="3EBE7B28">
      <w:pPr>
        <w:spacing w:line="380" w:lineRule="exact"/>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   三、项目类别：服务类</w:t>
      </w:r>
    </w:p>
    <w:p w14:paraId="0A5D611F">
      <w:pPr>
        <w:spacing w:line="380" w:lineRule="exact"/>
        <w:rPr>
          <w:rFonts w:ascii="宋体" w:hAnsi="宋体"/>
          <w:b/>
          <w:bCs/>
          <w:color w:val="000000" w:themeColor="text1"/>
          <w:lang w:val="en"/>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   四、本项目采购总预算：</w:t>
      </w:r>
      <w:r>
        <w:rPr>
          <w:rFonts w:hint="eastAsia" w:ascii="宋体" w:hAnsi="宋体" w:eastAsia="宋体" w:cs="Times New Roman"/>
          <w:b/>
          <w:bCs/>
          <w:color w:val="000000" w:themeColor="text1"/>
          <w14:textFill>
            <w14:solidFill>
              <w14:schemeClr w14:val="tx1"/>
            </w14:solidFill>
          </w14:textFill>
        </w:rPr>
        <w:t>178万元</w:t>
      </w:r>
      <w:r>
        <w:rPr>
          <w:rFonts w:hint="eastAsia" w:ascii="宋体" w:hAnsi="宋体" w:eastAsia="宋体" w:cs="Times New Roman"/>
          <w:b/>
          <w:bCs/>
          <w:color w:val="000000" w:themeColor="text1"/>
          <w:lang w:val="en"/>
          <w14:textFill>
            <w14:solidFill>
              <w14:schemeClr w14:val="tx1"/>
            </w14:solidFill>
          </w14:textFill>
        </w:rPr>
        <w:t>，</w:t>
      </w:r>
      <w:r>
        <w:rPr>
          <w:rFonts w:hint="eastAsia" w:ascii="宋体" w:hAnsi="宋体"/>
          <w:b/>
          <w:bCs/>
          <w:color w:val="000000" w:themeColor="text1"/>
          <w:lang w:val="en"/>
          <w14:textFill>
            <w14:solidFill>
              <w14:schemeClr w14:val="tx1"/>
            </w14:solidFill>
          </w14:textFill>
        </w:rPr>
        <w:t>其中分标</w:t>
      </w:r>
      <w:r>
        <w:rPr>
          <w:rFonts w:hint="eastAsia" w:ascii="宋体" w:hAnsi="宋体"/>
          <w:b/>
          <w:bCs/>
          <w:color w:val="000000" w:themeColor="text1"/>
          <w14:textFill>
            <w14:solidFill>
              <w14:schemeClr w14:val="tx1"/>
            </w14:solidFill>
          </w14:textFill>
        </w:rPr>
        <w:t>1</w:t>
      </w:r>
      <w:r>
        <w:rPr>
          <w:rFonts w:hint="eastAsia" w:ascii="宋体" w:hAnsi="宋体"/>
          <w:b/>
          <w:bCs/>
          <w:color w:val="000000" w:themeColor="text1"/>
          <w:lang w:val="en"/>
          <w14:textFill>
            <w14:solidFill>
              <w14:schemeClr w14:val="tx1"/>
            </w14:solidFill>
          </w14:textFill>
        </w:rPr>
        <w:t>：</w:t>
      </w:r>
      <w:r>
        <w:rPr>
          <w:rFonts w:hint="eastAsia" w:ascii="宋体" w:hAnsi="宋体"/>
          <w:b/>
          <w:bCs/>
          <w:color w:val="000000" w:themeColor="text1"/>
          <w14:textFill>
            <w14:solidFill>
              <w14:schemeClr w14:val="tx1"/>
            </w14:solidFill>
          </w14:textFill>
        </w:rPr>
        <w:t>46</w:t>
      </w:r>
      <w:r>
        <w:rPr>
          <w:rFonts w:hint="eastAsia" w:ascii="宋体" w:hAnsi="宋体"/>
          <w:b/>
          <w:bCs/>
          <w:color w:val="000000" w:themeColor="text1"/>
          <w:lang w:val="en"/>
          <w14:textFill>
            <w14:solidFill>
              <w14:schemeClr w14:val="tx1"/>
            </w14:solidFill>
          </w14:textFill>
        </w:rPr>
        <w:t>万元；分标</w:t>
      </w:r>
      <w:r>
        <w:rPr>
          <w:rFonts w:hint="eastAsia" w:ascii="宋体" w:hAnsi="宋体"/>
          <w:b/>
          <w:bCs/>
          <w:color w:val="000000" w:themeColor="text1"/>
          <w14:textFill>
            <w14:solidFill>
              <w14:schemeClr w14:val="tx1"/>
            </w14:solidFill>
          </w14:textFill>
        </w:rPr>
        <w:t>2</w:t>
      </w:r>
      <w:r>
        <w:rPr>
          <w:rFonts w:hint="eastAsia" w:ascii="宋体" w:hAnsi="宋体"/>
          <w:b/>
          <w:bCs/>
          <w:color w:val="000000" w:themeColor="text1"/>
          <w:lang w:val="en"/>
          <w14:textFill>
            <w14:solidFill>
              <w14:schemeClr w14:val="tx1"/>
            </w14:solidFill>
          </w14:textFill>
        </w:rPr>
        <w:t>：</w:t>
      </w:r>
      <w:r>
        <w:rPr>
          <w:rFonts w:hint="eastAsia" w:ascii="宋体" w:hAnsi="宋体"/>
          <w:b/>
          <w:bCs/>
          <w:color w:val="000000" w:themeColor="text1"/>
          <w14:textFill>
            <w14:solidFill>
              <w14:schemeClr w14:val="tx1"/>
            </w14:solidFill>
          </w14:textFill>
        </w:rPr>
        <w:t>46</w:t>
      </w:r>
      <w:r>
        <w:rPr>
          <w:rFonts w:hint="eastAsia" w:ascii="宋体" w:hAnsi="宋体"/>
          <w:b/>
          <w:bCs/>
          <w:color w:val="000000" w:themeColor="text1"/>
          <w:lang w:val="en"/>
          <w14:textFill>
            <w14:solidFill>
              <w14:schemeClr w14:val="tx1"/>
            </w14:solidFill>
          </w14:textFill>
        </w:rPr>
        <w:t>万元；分标</w:t>
      </w:r>
      <w:r>
        <w:rPr>
          <w:rFonts w:hint="eastAsia" w:ascii="宋体" w:hAnsi="宋体"/>
          <w:b/>
          <w:bCs/>
          <w:color w:val="000000" w:themeColor="text1"/>
          <w14:textFill>
            <w14:solidFill>
              <w14:schemeClr w14:val="tx1"/>
            </w14:solidFill>
          </w14:textFill>
        </w:rPr>
        <w:t>3</w:t>
      </w:r>
      <w:r>
        <w:rPr>
          <w:rFonts w:hint="eastAsia" w:ascii="宋体" w:hAnsi="宋体"/>
          <w:b/>
          <w:bCs/>
          <w:color w:val="000000" w:themeColor="text1"/>
          <w:lang w:val="en"/>
          <w14:textFill>
            <w14:solidFill>
              <w14:schemeClr w14:val="tx1"/>
            </w14:solidFill>
          </w14:textFill>
        </w:rPr>
        <w:t>：</w:t>
      </w:r>
      <w:r>
        <w:rPr>
          <w:rFonts w:hint="eastAsia" w:ascii="宋体" w:hAnsi="宋体"/>
          <w:b/>
          <w:bCs/>
          <w:color w:val="000000" w:themeColor="text1"/>
          <w14:textFill>
            <w14:solidFill>
              <w14:schemeClr w14:val="tx1"/>
            </w14:solidFill>
          </w14:textFill>
        </w:rPr>
        <w:t>46</w:t>
      </w:r>
      <w:r>
        <w:rPr>
          <w:rFonts w:hint="eastAsia" w:ascii="宋体" w:hAnsi="宋体"/>
          <w:b/>
          <w:bCs/>
          <w:color w:val="000000" w:themeColor="text1"/>
          <w:lang w:val="en"/>
          <w14:textFill>
            <w14:solidFill>
              <w14:schemeClr w14:val="tx1"/>
            </w14:solidFill>
          </w14:textFill>
        </w:rPr>
        <w:t>万</w:t>
      </w:r>
      <w:r>
        <w:rPr>
          <w:rFonts w:hint="eastAsia" w:ascii="宋体" w:hAnsi="宋体" w:eastAsia="宋体" w:cs="Times New Roman"/>
          <w:b/>
          <w:bCs/>
          <w:color w:val="000000" w:themeColor="text1"/>
          <w:lang w:val="en"/>
          <w14:textFill>
            <w14:solidFill>
              <w14:schemeClr w14:val="tx1"/>
            </w14:solidFill>
          </w14:textFill>
        </w:rPr>
        <w:t>元; 分标</w:t>
      </w:r>
      <w:r>
        <w:rPr>
          <w:rFonts w:hint="eastAsia" w:ascii="宋体" w:hAnsi="宋体" w:eastAsia="宋体" w:cs="Times New Roman"/>
          <w:b/>
          <w:bCs/>
          <w:color w:val="000000" w:themeColor="text1"/>
          <w14:textFill>
            <w14:solidFill>
              <w14:schemeClr w14:val="tx1"/>
            </w14:solidFill>
          </w14:textFill>
        </w:rPr>
        <w:t>4</w:t>
      </w:r>
      <w:r>
        <w:rPr>
          <w:rFonts w:hint="eastAsia" w:ascii="宋体" w:hAnsi="宋体" w:eastAsia="宋体" w:cs="Times New Roman"/>
          <w:b/>
          <w:bCs/>
          <w:color w:val="000000" w:themeColor="text1"/>
          <w:lang w:val="en"/>
          <w14:textFill>
            <w14:solidFill>
              <w14:schemeClr w14:val="tx1"/>
            </w14:solidFill>
          </w14:textFill>
        </w:rPr>
        <w:t>：</w:t>
      </w:r>
      <w:r>
        <w:rPr>
          <w:rFonts w:hint="eastAsia" w:ascii="宋体" w:hAnsi="宋体" w:eastAsia="宋体" w:cs="Times New Roman"/>
          <w:b/>
          <w:bCs/>
          <w:color w:val="000000" w:themeColor="text1"/>
          <w14:textFill>
            <w14:solidFill>
              <w14:schemeClr w14:val="tx1"/>
            </w14:solidFill>
          </w14:textFill>
        </w:rPr>
        <w:t>40</w:t>
      </w:r>
      <w:r>
        <w:rPr>
          <w:rFonts w:hint="eastAsia" w:ascii="宋体" w:hAnsi="宋体" w:eastAsia="宋体" w:cs="Times New Roman"/>
          <w:b/>
          <w:bCs/>
          <w:color w:val="000000" w:themeColor="text1"/>
          <w:lang w:val="en"/>
          <w14:textFill>
            <w14:solidFill>
              <w14:schemeClr w14:val="tx1"/>
            </w14:solidFill>
          </w14:textFill>
        </w:rPr>
        <w:t>万元。</w:t>
      </w:r>
    </w:p>
    <w:p w14:paraId="65D2E4FE">
      <w:pPr>
        <w:spacing w:line="380" w:lineRule="exact"/>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   五、本项目采购标的对应的中小企业划分标准所属行业为：</w:t>
      </w:r>
      <w:r>
        <w:rPr>
          <w:rFonts w:hint="eastAsia" w:ascii="宋体" w:hAnsi="宋体"/>
          <w:b/>
          <w:bCs/>
          <w:color w:val="000000" w:themeColor="text1"/>
          <w:u w:val="single"/>
          <w14:textFill>
            <w14:solidFill>
              <w14:schemeClr w14:val="tx1"/>
            </w14:solidFill>
          </w14:textFill>
        </w:rPr>
        <w:t>信息传输业</w:t>
      </w:r>
      <w:r>
        <w:rPr>
          <w:rFonts w:hint="eastAsia" w:ascii="宋体" w:hAnsi="宋体"/>
          <w:b/>
          <w:bCs/>
          <w:color w:val="000000" w:themeColor="text1"/>
          <w14:textFill>
            <w14:solidFill>
              <w14:schemeClr w14:val="tx1"/>
            </w14:solidFill>
          </w14:textFill>
        </w:rPr>
        <w:t>。</w:t>
      </w:r>
    </w:p>
    <w:p w14:paraId="4FE78EC6">
      <w:pPr>
        <w:widowControl/>
        <w:spacing w:line="380" w:lineRule="exact"/>
        <w:jc w:val="left"/>
        <w:rPr>
          <w:rFonts w:hint="eastAsia" w:ascii="宋体" w:hAnsi="宋体" w:eastAsia="宋体" w:cs="Times New Roman"/>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   六、</w:t>
      </w:r>
      <w:r>
        <w:rPr>
          <w:rFonts w:hint="eastAsia" w:ascii="宋体" w:hAnsi="宋体"/>
          <w:b/>
          <w:bCs/>
          <w:color w:val="FF0000"/>
        </w:rPr>
        <w:t>成交推荐原则：磋商人可以对所有分标进行投标并报价，一个磋商人只能成交其中一个分标，成交顺序为分标1→分标</w:t>
      </w:r>
      <w:r>
        <w:rPr>
          <w:rFonts w:hint="eastAsia" w:ascii="宋体" w:hAnsi="宋体" w:eastAsia="宋体" w:cs="Times New Roman"/>
          <w:b/>
          <w:bCs/>
          <w:color w:val="FF0000"/>
        </w:rPr>
        <w:t>2→分标3→分标4。</w:t>
      </w:r>
    </w:p>
    <w:p w14:paraId="73D04ECC">
      <w:pPr>
        <w:spacing w:line="380" w:lineRule="exact"/>
        <w:rPr>
          <w:rFonts w:ascii="宋体" w:hAnsi="宋体"/>
          <w:b/>
          <w:bCs/>
          <w:color w:val="000000" w:themeColor="text1"/>
          <w14:textFill>
            <w14:solidFill>
              <w14:schemeClr w14:val="tx1"/>
            </w14:solidFill>
          </w14:textFill>
        </w:rPr>
      </w:pPr>
    </w:p>
    <w:p w14:paraId="654AAC64">
      <w:pPr>
        <w:spacing w:line="380" w:lineRule="exact"/>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  </w:t>
      </w:r>
    </w:p>
    <w:p w14:paraId="5BFBDDAF">
      <w:pPr>
        <w:pStyle w:val="24"/>
        <w:rPr>
          <w:rFonts w:ascii="宋体" w:hAnsi="宋体" w:cs="宋体"/>
          <w:b/>
          <w:color w:val="000000" w:themeColor="text1"/>
          <w:kern w:val="0"/>
          <w:sz w:val="21"/>
          <w:szCs w:val="21"/>
          <w14:textFill>
            <w14:solidFill>
              <w14:schemeClr w14:val="tx1"/>
            </w14:solidFill>
          </w14:textFill>
        </w:rPr>
      </w:pPr>
      <w:r>
        <w:rPr>
          <w:rFonts w:hint="eastAsia" w:ascii="宋体" w:hAnsi="宋体" w:cs="宋体"/>
          <w:b/>
          <w:color w:val="000000" w:themeColor="text1"/>
          <w:kern w:val="0"/>
          <w:sz w:val="21"/>
          <w:szCs w:val="21"/>
          <w14:textFill>
            <w14:solidFill>
              <w14:schemeClr w14:val="tx1"/>
            </w14:solidFill>
          </w14:textFill>
        </w:rPr>
        <w:t>分标1：互联网光纤专线接入服务  采购预算（人民币）：46万元</w:t>
      </w:r>
    </w:p>
    <w:p w14:paraId="511667CD">
      <w:pPr>
        <w:pStyle w:val="24"/>
        <w:rPr>
          <w:rFonts w:ascii="宋体" w:hAnsi="宋体" w:cs="宋体"/>
          <w:b/>
          <w:color w:val="000000" w:themeColor="text1"/>
          <w:kern w:val="0"/>
          <w14:textFill>
            <w14:solidFill>
              <w14:schemeClr w14:val="tx1"/>
            </w14:solidFill>
          </w14:textFill>
        </w:rPr>
      </w:pPr>
    </w:p>
    <w:tbl>
      <w:tblPr>
        <w:tblStyle w:val="38"/>
        <w:tblW w:w="9597" w:type="dxa"/>
        <w:tblInd w:w="-4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3"/>
        <w:gridCol w:w="1005"/>
        <w:gridCol w:w="45"/>
        <w:gridCol w:w="721"/>
        <w:gridCol w:w="721"/>
        <w:gridCol w:w="6510"/>
        <w:gridCol w:w="22"/>
      </w:tblGrid>
      <w:tr w14:paraId="3D4B0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3" w:type="dxa"/>
            <w:tcBorders>
              <w:top w:val="single" w:color="auto" w:sz="4" w:space="0"/>
              <w:left w:val="single" w:color="auto" w:sz="4" w:space="0"/>
              <w:bottom w:val="single" w:color="auto" w:sz="4" w:space="0"/>
              <w:right w:val="single" w:color="auto" w:sz="4" w:space="0"/>
            </w:tcBorders>
            <w:noWrap/>
            <w:vAlign w:val="center"/>
          </w:tcPr>
          <w:p w14:paraId="30D844C3">
            <w:pPr>
              <w:pStyle w:val="24"/>
              <w:rPr>
                <w:color w:val="auto"/>
              </w:rPr>
            </w:pPr>
          </w:p>
          <w:p w14:paraId="20AA8590">
            <w:pPr>
              <w:pStyle w:val="24"/>
              <w:rPr>
                <w:color w:val="auto"/>
              </w:rPr>
            </w:pPr>
          </w:p>
        </w:tc>
        <w:tc>
          <w:tcPr>
            <w:tcW w:w="1050" w:type="dxa"/>
            <w:gridSpan w:val="2"/>
            <w:tcBorders>
              <w:top w:val="single" w:color="auto" w:sz="4" w:space="0"/>
              <w:left w:val="single" w:color="auto" w:sz="4" w:space="0"/>
              <w:bottom w:val="single" w:color="auto" w:sz="4" w:space="0"/>
              <w:right w:val="single" w:color="auto" w:sz="4" w:space="0"/>
            </w:tcBorders>
            <w:noWrap/>
            <w:vAlign w:val="center"/>
          </w:tcPr>
          <w:p w14:paraId="5EE4CBAB">
            <w:pPr>
              <w:widowControl/>
              <w:spacing w:line="280" w:lineRule="exact"/>
              <w:jc w:val="center"/>
              <w:rPr>
                <w:rFonts w:ascii="宋体" w:hAnsi="宋体" w:eastAsia="宋体" w:cs="宋体"/>
                <w:b/>
                <w:color w:val="auto"/>
                <w:kern w:val="0"/>
              </w:rPr>
            </w:pPr>
            <w:r>
              <w:rPr>
                <w:rFonts w:hint="eastAsia" w:ascii="宋体" w:hAnsi="宋体" w:eastAsia="宋体" w:cs="宋体"/>
                <w:b/>
                <w:color w:val="auto"/>
                <w:kern w:val="0"/>
              </w:rPr>
              <w:t>货物名称</w:t>
            </w:r>
          </w:p>
        </w:tc>
        <w:tc>
          <w:tcPr>
            <w:tcW w:w="721" w:type="dxa"/>
            <w:tcBorders>
              <w:top w:val="single" w:color="auto" w:sz="4" w:space="0"/>
              <w:left w:val="single" w:color="auto" w:sz="4" w:space="0"/>
              <w:bottom w:val="single" w:color="auto" w:sz="4" w:space="0"/>
              <w:right w:val="single" w:color="auto" w:sz="4" w:space="0"/>
            </w:tcBorders>
            <w:noWrap/>
            <w:vAlign w:val="center"/>
          </w:tcPr>
          <w:p w14:paraId="318FC11B">
            <w:pPr>
              <w:widowControl/>
              <w:spacing w:line="280" w:lineRule="exact"/>
              <w:jc w:val="center"/>
              <w:rPr>
                <w:rFonts w:ascii="宋体" w:hAnsi="宋体" w:eastAsia="宋体" w:cs="宋体"/>
                <w:b/>
                <w:color w:val="auto"/>
                <w:kern w:val="0"/>
              </w:rPr>
            </w:pPr>
            <w:r>
              <w:rPr>
                <w:rFonts w:hint="eastAsia" w:ascii="宋体" w:hAnsi="宋体" w:eastAsia="宋体" w:cs="宋体"/>
                <w:b/>
                <w:color w:val="auto"/>
                <w:kern w:val="0"/>
              </w:rPr>
              <w:t>数量</w:t>
            </w:r>
          </w:p>
        </w:tc>
        <w:tc>
          <w:tcPr>
            <w:tcW w:w="721" w:type="dxa"/>
            <w:tcBorders>
              <w:top w:val="single" w:color="auto" w:sz="4" w:space="0"/>
              <w:left w:val="single" w:color="auto" w:sz="4" w:space="0"/>
              <w:bottom w:val="single" w:color="auto" w:sz="4" w:space="0"/>
              <w:right w:val="single" w:color="auto" w:sz="4" w:space="0"/>
            </w:tcBorders>
            <w:noWrap/>
            <w:vAlign w:val="center"/>
          </w:tcPr>
          <w:p w14:paraId="6428478C">
            <w:pPr>
              <w:widowControl/>
              <w:spacing w:line="280" w:lineRule="exact"/>
              <w:jc w:val="center"/>
              <w:rPr>
                <w:rFonts w:ascii="宋体" w:hAnsi="宋体" w:eastAsia="宋体" w:cs="宋体"/>
                <w:b/>
                <w:color w:val="auto"/>
                <w:kern w:val="0"/>
              </w:rPr>
            </w:pPr>
            <w:r>
              <w:rPr>
                <w:rFonts w:hint="eastAsia" w:ascii="宋体" w:hAnsi="宋体" w:eastAsia="宋体" w:cs="宋体"/>
                <w:b/>
                <w:color w:val="auto"/>
                <w:kern w:val="0"/>
              </w:rPr>
              <w:t>单位</w:t>
            </w:r>
          </w:p>
        </w:tc>
        <w:tc>
          <w:tcPr>
            <w:tcW w:w="6532" w:type="dxa"/>
            <w:gridSpan w:val="2"/>
            <w:tcBorders>
              <w:top w:val="single" w:color="auto" w:sz="4" w:space="0"/>
              <w:left w:val="single" w:color="auto" w:sz="4" w:space="0"/>
              <w:bottom w:val="single" w:color="auto" w:sz="4" w:space="0"/>
              <w:right w:val="single" w:color="auto" w:sz="4" w:space="0"/>
            </w:tcBorders>
            <w:noWrap/>
            <w:vAlign w:val="center"/>
          </w:tcPr>
          <w:p w14:paraId="05557813">
            <w:pPr>
              <w:spacing w:line="280" w:lineRule="exact"/>
              <w:jc w:val="center"/>
              <w:rPr>
                <w:rFonts w:ascii="宋体" w:hAnsi="宋体" w:eastAsia="宋体" w:cs="宋体"/>
                <w:b/>
                <w:color w:val="auto"/>
                <w:kern w:val="0"/>
              </w:rPr>
            </w:pPr>
            <w:r>
              <w:rPr>
                <w:rFonts w:hint="eastAsia" w:ascii="宋体" w:hAnsi="宋体" w:eastAsia="宋体" w:cs="Times New Roman"/>
                <w:b/>
                <w:bCs/>
                <w:color w:val="auto"/>
              </w:rPr>
              <w:t>服务内容及要求</w:t>
            </w:r>
          </w:p>
        </w:tc>
      </w:tr>
      <w:tr w14:paraId="4172B9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573" w:type="dxa"/>
            <w:vMerge w:val="restart"/>
            <w:tcBorders>
              <w:top w:val="single" w:color="auto" w:sz="4" w:space="0"/>
              <w:left w:val="single" w:color="auto" w:sz="4" w:space="0"/>
              <w:right w:val="single" w:color="auto" w:sz="4" w:space="0"/>
            </w:tcBorders>
            <w:noWrap/>
            <w:vAlign w:val="center"/>
          </w:tcPr>
          <w:p w14:paraId="5E067D42">
            <w:pPr>
              <w:widowControl/>
              <w:spacing w:line="280" w:lineRule="exact"/>
              <w:jc w:val="center"/>
              <w:textAlignment w:val="center"/>
              <w:rPr>
                <w:rFonts w:ascii="宋体" w:hAnsi="宋体" w:eastAsia="宋体" w:cs="Arial"/>
                <w:color w:val="auto"/>
                <w:kern w:val="0"/>
              </w:rPr>
            </w:pPr>
            <w:r>
              <w:rPr>
                <w:rFonts w:ascii="宋体" w:hAnsi="宋体" w:eastAsia="宋体" w:cs="宋体"/>
                <w:color w:val="auto"/>
                <w:kern w:val="0"/>
              </w:rPr>
              <w:t>1</w:t>
            </w:r>
          </w:p>
        </w:tc>
        <w:tc>
          <w:tcPr>
            <w:tcW w:w="1050" w:type="dxa"/>
            <w:gridSpan w:val="2"/>
            <w:vMerge w:val="restart"/>
            <w:tcBorders>
              <w:top w:val="single" w:color="auto" w:sz="4" w:space="0"/>
              <w:left w:val="single" w:color="auto" w:sz="4" w:space="0"/>
              <w:right w:val="single" w:color="auto" w:sz="4" w:space="0"/>
            </w:tcBorders>
            <w:noWrap/>
            <w:vAlign w:val="center"/>
          </w:tcPr>
          <w:p w14:paraId="1835FBBB">
            <w:pPr>
              <w:widowControl/>
              <w:spacing w:line="280" w:lineRule="exact"/>
              <w:jc w:val="center"/>
              <w:rPr>
                <w:rFonts w:ascii="宋体" w:hAnsi="宋体" w:eastAsia="宋体" w:cs="宋体"/>
                <w:color w:val="auto"/>
                <w:kern w:val="0"/>
              </w:rPr>
            </w:pPr>
            <w:r>
              <w:rPr>
                <w:rFonts w:hint="eastAsia" w:ascii="宋体" w:hAnsi="宋体" w:eastAsia="宋体" w:cs="宋体"/>
                <w:color w:val="auto"/>
              </w:rPr>
              <w:t>互联网光纤专线接入服务</w:t>
            </w:r>
          </w:p>
        </w:tc>
        <w:tc>
          <w:tcPr>
            <w:tcW w:w="721" w:type="dxa"/>
            <w:vMerge w:val="restart"/>
            <w:tcBorders>
              <w:top w:val="single" w:color="auto" w:sz="4" w:space="0"/>
              <w:left w:val="single" w:color="auto" w:sz="4" w:space="0"/>
              <w:right w:val="single" w:color="auto" w:sz="4" w:space="0"/>
            </w:tcBorders>
            <w:noWrap/>
            <w:vAlign w:val="center"/>
          </w:tcPr>
          <w:p w14:paraId="1838CB9D">
            <w:pPr>
              <w:widowControl/>
              <w:spacing w:line="280" w:lineRule="exact"/>
              <w:jc w:val="center"/>
              <w:rPr>
                <w:rFonts w:ascii="宋体" w:hAnsi="宋体" w:eastAsia="宋体" w:cs="宋体"/>
                <w:color w:val="auto"/>
                <w:kern w:val="0"/>
              </w:rPr>
            </w:pPr>
            <w:r>
              <w:rPr>
                <w:rFonts w:hint="eastAsia" w:ascii="宋体" w:hAnsi="宋体" w:eastAsia="宋体" w:cs="宋体"/>
                <w:color w:val="auto"/>
                <w:kern w:val="0"/>
              </w:rPr>
              <w:t>1</w:t>
            </w:r>
          </w:p>
        </w:tc>
        <w:tc>
          <w:tcPr>
            <w:tcW w:w="721" w:type="dxa"/>
            <w:vMerge w:val="restart"/>
            <w:tcBorders>
              <w:top w:val="single" w:color="auto" w:sz="4" w:space="0"/>
              <w:left w:val="single" w:color="auto" w:sz="4" w:space="0"/>
              <w:right w:val="single" w:color="auto" w:sz="4" w:space="0"/>
            </w:tcBorders>
            <w:noWrap/>
            <w:vAlign w:val="center"/>
          </w:tcPr>
          <w:p w14:paraId="7F60CB9F">
            <w:pPr>
              <w:widowControl/>
              <w:spacing w:line="280" w:lineRule="exact"/>
              <w:jc w:val="center"/>
              <w:rPr>
                <w:rFonts w:ascii="宋体" w:hAnsi="宋体" w:eastAsia="宋体" w:cs="宋体"/>
                <w:color w:val="auto"/>
                <w:kern w:val="0"/>
              </w:rPr>
            </w:pPr>
            <w:r>
              <w:rPr>
                <w:rFonts w:hint="eastAsia" w:ascii="宋体" w:hAnsi="宋体" w:eastAsia="宋体" w:cs="宋体"/>
                <w:color w:val="auto"/>
                <w:kern w:val="0"/>
              </w:rPr>
              <w:t>项</w:t>
            </w:r>
          </w:p>
        </w:tc>
        <w:tc>
          <w:tcPr>
            <w:tcW w:w="6532" w:type="dxa"/>
            <w:gridSpan w:val="2"/>
            <w:tcBorders>
              <w:top w:val="single" w:color="auto" w:sz="4" w:space="0"/>
              <w:left w:val="single" w:color="auto" w:sz="4" w:space="0"/>
              <w:bottom w:val="single" w:color="auto" w:sz="4" w:space="0"/>
              <w:right w:val="single" w:color="auto" w:sz="4" w:space="0"/>
            </w:tcBorders>
            <w:noWrap/>
            <w:vAlign w:val="top"/>
          </w:tcPr>
          <w:p w14:paraId="008B53EB">
            <w:pPr>
              <w:widowControl/>
              <w:spacing w:line="400" w:lineRule="exact"/>
              <w:jc w:val="left"/>
              <w:rPr>
                <w:rFonts w:ascii="宋体" w:hAnsi="宋体" w:eastAsia="宋体" w:cs="Times New Roman"/>
                <w:color w:val="auto"/>
              </w:rPr>
            </w:pPr>
            <w:r>
              <w:rPr>
                <w:rFonts w:hint="eastAsia" w:ascii="宋体" w:hAnsi="宋体" w:eastAsia="宋体" w:cs="Times New Roman"/>
                <w:color w:val="auto"/>
              </w:rPr>
              <w:t>一、互联网光纤专线接入服务</w:t>
            </w:r>
          </w:p>
          <w:p w14:paraId="533F7FD7">
            <w:pPr>
              <w:widowControl/>
              <w:spacing w:line="400" w:lineRule="exact"/>
              <w:jc w:val="left"/>
              <w:rPr>
                <w:rFonts w:ascii="宋体" w:hAnsi="宋体" w:eastAsia="宋体" w:cs="Times New Roman"/>
                <w:color w:val="auto"/>
              </w:rPr>
            </w:pPr>
            <w:r>
              <w:rPr>
                <w:rFonts w:hint="eastAsia" w:ascii="宋体" w:hAnsi="宋体" w:eastAsia="宋体" w:cs="Times New Roman"/>
                <w:color w:val="auto"/>
              </w:rPr>
              <w:t>1.提供一条≥2000M的互联网光纤专线接入服务。</w:t>
            </w:r>
          </w:p>
          <w:p w14:paraId="5EA07E1B">
            <w:pPr>
              <w:widowControl/>
              <w:spacing w:line="400" w:lineRule="exact"/>
              <w:jc w:val="left"/>
              <w:rPr>
                <w:rFonts w:ascii="宋体" w:hAnsi="宋体" w:eastAsia="宋体" w:cs="Times New Roman"/>
                <w:color w:val="auto"/>
              </w:rPr>
            </w:pPr>
            <w:r>
              <w:rPr>
                <w:rFonts w:hint="eastAsia" w:ascii="宋体" w:hAnsi="宋体" w:eastAsia="宋体" w:cs="Times New Roman"/>
                <w:color w:val="auto"/>
              </w:rPr>
              <w:t>▲2、提供  17  个固定互联网IPv4 地址，所提供IPv4 地址范围包含现有备案IP 地址段，不对现有业务系统产生影响。另提供2个64位段IPV6地址。</w:t>
            </w:r>
          </w:p>
          <w:p w14:paraId="364FDB93">
            <w:pPr>
              <w:widowControl/>
              <w:spacing w:line="400" w:lineRule="exact"/>
              <w:jc w:val="left"/>
              <w:rPr>
                <w:rFonts w:ascii="宋体" w:hAnsi="宋体" w:eastAsia="宋体" w:cs="Times New Roman"/>
                <w:color w:val="auto"/>
              </w:rPr>
            </w:pPr>
            <w:r>
              <w:rPr>
                <w:rFonts w:hint="eastAsia" w:ascii="宋体" w:hAnsi="宋体" w:eastAsia="宋体" w:cs="Times New Roman"/>
                <w:color w:val="auto"/>
              </w:rPr>
              <w:t>3、互联网带宽裸机测试≧2000Mbps上下行速率一致；使用过程中，不定期进行带宽测试。</w:t>
            </w:r>
          </w:p>
          <w:p w14:paraId="4DAC0FDE">
            <w:pPr>
              <w:widowControl/>
              <w:spacing w:line="400" w:lineRule="exact"/>
              <w:jc w:val="left"/>
              <w:rPr>
                <w:rFonts w:ascii="宋体" w:hAnsi="宋体" w:eastAsia="宋体" w:cs="Times New Roman"/>
                <w:color w:val="auto"/>
              </w:rPr>
            </w:pPr>
            <w:r>
              <w:rPr>
                <w:rFonts w:hint="eastAsia" w:ascii="宋体" w:hAnsi="宋体" w:eastAsia="宋体" w:cs="Times New Roman"/>
                <w:color w:val="auto"/>
              </w:rPr>
              <w:t>4、专线可提供主流物理接口，如RJ45/LC/FC 等。</w:t>
            </w:r>
          </w:p>
          <w:p w14:paraId="5D622217">
            <w:pPr>
              <w:widowControl/>
              <w:spacing w:line="400" w:lineRule="exact"/>
              <w:jc w:val="left"/>
              <w:rPr>
                <w:rFonts w:ascii="宋体" w:hAnsi="宋体" w:eastAsia="宋体" w:cs="Times New Roman"/>
                <w:color w:val="auto"/>
              </w:rPr>
            </w:pPr>
            <w:r>
              <w:rPr>
                <w:rFonts w:hint="eastAsia" w:ascii="宋体" w:hAnsi="宋体" w:eastAsia="宋体" w:cs="Times New Roman"/>
                <w:color w:val="auto"/>
              </w:rPr>
              <w:t>5、接入层即用户端到运营商城域网节点线路可用率≧99.90%，丢包率≦0.1%，用户端到运营商网关最大时延≦5ms。</w:t>
            </w:r>
          </w:p>
          <w:p w14:paraId="257A58E8">
            <w:pPr>
              <w:widowControl/>
              <w:spacing w:line="400" w:lineRule="exact"/>
              <w:jc w:val="left"/>
              <w:rPr>
                <w:rFonts w:ascii="宋体" w:hAnsi="宋体" w:eastAsia="宋体" w:cs="Times New Roman"/>
                <w:color w:val="auto"/>
              </w:rPr>
            </w:pPr>
            <w:r>
              <w:rPr>
                <w:rFonts w:hint="eastAsia" w:ascii="宋体" w:hAnsi="宋体" w:eastAsia="宋体" w:cs="Times New Roman"/>
                <w:color w:val="auto"/>
              </w:rPr>
              <w:t>6、汇聚层、核心层全网采用双路由的备份保护，保证整个城域网的安全、可靠、快速。</w:t>
            </w:r>
          </w:p>
          <w:p w14:paraId="33ED41AB">
            <w:pPr>
              <w:widowControl/>
              <w:spacing w:line="400" w:lineRule="exact"/>
              <w:jc w:val="left"/>
              <w:rPr>
                <w:rFonts w:ascii="宋体" w:hAnsi="宋体" w:eastAsia="宋体" w:cs="Times New Roman"/>
                <w:color w:val="auto"/>
              </w:rPr>
            </w:pPr>
            <w:r>
              <w:rPr>
                <w:rFonts w:hint="eastAsia" w:ascii="宋体" w:hAnsi="宋体" w:eastAsia="宋体" w:cs="Times New Roman"/>
                <w:color w:val="auto"/>
              </w:rPr>
              <w:t>7、网络施工、调测以及割接升级期间，不对现有学校业务系统产生影响。</w:t>
            </w:r>
          </w:p>
          <w:p w14:paraId="27F0BC82">
            <w:pPr>
              <w:widowControl/>
              <w:spacing w:line="400" w:lineRule="exact"/>
              <w:jc w:val="left"/>
              <w:rPr>
                <w:rFonts w:ascii="宋体" w:hAnsi="宋体" w:eastAsia="宋体" w:cs="Times New Roman"/>
                <w:color w:val="auto"/>
              </w:rPr>
            </w:pPr>
            <w:r>
              <w:rPr>
                <w:rFonts w:hint="eastAsia" w:ascii="宋体" w:hAnsi="宋体" w:eastAsia="宋体" w:cs="Times New Roman"/>
                <w:color w:val="auto"/>
              </w:rPr>
              <w:t>8、组网响应：线路全程安全、稳定和保密，全网采用的传输设备具有可网管能力，</w:t>
            </w:r>
          </w:p>
          <w:p w14:paraId="4D327DE6">
            <w:pPr>
              <w:widowControl/>
              <w:spacing w:line="400" w:lineRule="exact"/>
              <w:jc w:val="left"/>
              <w:rPr>
                <w:rFonts w:ascii="宋体" w:hAnsi="宋体" w:eastAsia="宋体" w:cs="Times New Roman"/>
                <w:color w:val="auto"/>
              </w:rPr>
            </w:pPr>
            <w:r>
              <w:rPr>
                <w:rFonts w:hint="eastAsia" w:ascii="宋体" w:hAnsi="宋体" w:eastAsia="宋体" w:cs="Times New Roman"/>
                <w:color w:val="auto"/>
              </w:rPr>
              <w:t>▲9、工程实施响应：能按要求时间内不间断无缝完成线路及设备安装和调试。</w:t>
            </w:r>
          </w:p>
          <w:p w14:paraId="75199E8E">
            <w:pPr>
              <w:spacing w:line="400" w:lineRule="exact"/>
              <w:rPr>
                <w:rFonts w:ascii="宋体" w:hAnsi="宋体" w:eastAsia="宋体" w:cs="Times New Roman"/>
                <w:color w:val="auto"/>
              </w:rPr>
            </w:pPr>
            <w:r>
              <w:rPr>
                <w:rFonts w:hint="eastAsia" w:ascii="宋体" w:hAnsi="宋体" w:eastAsia="宋体" w:cs="Times New Roman"/>
                <w:color w:val="auto"/>
              </w:rPr>
              <w:t>▲10.供应商因施工、网络割接等原因影响通信专线传输的，应提前24小时通知用户，并尽快恢复通信线路。</w:t>
            </w:r>
          </w:p>
        </w:tc>
      </w:tr>
      <w:tr w14:paraId="291E1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78" w:hRule="atLeast"/>
        </w:trPr>
        <w:tc>
          <w:tcPr>
            <w:tcW w:w="573" w:type="dxa"/>
            <w:vMerge w:val="continue"/>
            <w:tcBorders>
              <w:left w:val="single" w:color="auto" w:sz="4" w:space="0"/>
              <w:right w:val="single" w:color="auto" w:sz="4" w:space="0"/>
            </w:tcBorders>
            <w:noWrap/>
            <w:vAlign w:val="center"/>
          </w:tcPr>
          <w:p w14:paraId="0F63C8AF">
            <w:pPr>
              <w:widowControl/>
              <w:spacing w:line="360" w:lineRule="auto"/>
              <w:jc w:val="left"/>
              <w:textAlignment w:val="center"/>
              <w:rPr>
                <w:rFonts w:ascii="Times New Roman" w:hAnsi="Times New Roman" w:eastAsia="宋体" w:cs="Times New Roman"/>
                <w:color w:val="auto"/>
              </w:rPr>
            </w:pPr>
          </w:p>
        </w:tc>
        <w:tc>
          <w:tcPr>
            <w:tcW w:w="1050" w:type="dxa"/>
            <w:gridSpan w:val="2"/>
            <w:vMerge w:val="continue"/>
            <w:tcBorders>
              <w:left w:val="single" w:color="auto" w:sz="4" w:space="0"/>
              <w:right w:val="single" w:color="auto" w:sz="4" w:space="0"/>
            </w:tcBorders>
            <w:noWrap/>
            <w:vAlign w:val="center"/>
          </w:tcPr>
          <w:p w14:paraId="79BF57AC">
            <w:pPr>
              <w:widowControl/>
              <w:spacing w:line="360" w:lineRule="auto"/>
              <w:jc w:val="left"/>
              <w:textAlignment w:val="center"/>
              <w:rPr>
                <w:rFonts w:ascii="Times New Roman" w:hAnsi="Times New Roman" w:eastAsia="宋体" w:cs="Times New Roman"/>
                <w:color w:val="auto"/>
              </w:rPr>
            </w:pPr>
          </w:p>
        </w:tc>
        <w:tc>
          <w:tcPr>
            <w:tcW w:w="721" w:type="dxa"/>
            <w:vMerge w:val="continue"/>
            <w:tcBorders>
              <w:left w:val="single" w:color="auto" w:sz="4" w:space="0"/>
              <w:right w:val="single" w:color="auto" w:sz="4" w:space="0"/>
            </w:tcBorders>
            <w:noWrap/>
            <w:vAlign w:val="center"/>
          </w:tcPr>
          <w:p w14:paraId="06EBCEDC">
            <w:pPr>
              <w:widowControl/>
              <w:spacing w:line="360" w:lineRule="auto"/>
              <w:jc w:val="left"/>
              <w:textAlignment w:val="center"/>
              <w:rPr>
                <w:rFonts w:ascii="Times New Roman" w:hAnsi="Times New Roman" w:eastAsia="宋体" w:cs="Times New Roman"/>
                <w:color w:val="auto"/>
              </w:rPr>
            </w:pPr>
          </w:p>
        </w:tc>
        <w:tc>
          <w:tcPr>
            <w:tcW w:w="721" w:type="dxa"/>
            <w:vMerge w:val="continue"/>
            <w:tcBorders>
              <w:left w:val="single" w:color="auto" w:sz="4" w:space="0"/>
              <w:right w:val="single" w:color="auto" w:sz="4" w:space="0"/>
            </w:tcBorders>
            <w:noWrap/>
            <w:vAlign w:val="center"/>
          </w:tcPr>
          <w:p w14:paraId="31C65C45">
            <w:pPr>
              <w:widowControl/>
              <w:spacing w:line="360" w:lineRule="auto"/>
              <w:jc w:val="left"/>
              <w:textAlignment w:val="center"/>
              <w:rPr>
                <w:rFonts w:ascii="Times New Roman" w:hAnsi="Times New Roman" w:eastAsia="宋体" w:cs="Times New Roman"/>
                <w:color w:val="auto"/>
              </w:rPr>
            </w:pPr>
          </w:p>
        </w:tc>
        <w:tc>
          <w:tcPr>
            <w:tcW w:w="6532" w:type="dxa"/>
            <w:gridSpan w:val="2"/>
            <w:tcBorders>
              <w:top w:val="single" w:color="auto" w:sz="4" w:space="0"/>
              <w:left w:val="single" w:color="auto" w:sz="4" w:space="0"/>
              <w:bottom w:val="single" w:color="auto" w:sz="4" w:space="0"/>
              <w:right w:val="single" w:color="auto" w:sz="4" w:space="0"/>
            </w:tcBorders>
            <w:noWrap/>
            <w:vAlign w:val="top"/>
          </w:tcPr>
          <w:p w14:paraId="340A0844">
            <w:pPr>
              <w:pStyle w:val="17"/>
              <w:ind w:firstLine="0" w:firstLineChars="0"/>
              <w:rPr>
                <w:rFonts w:ascii="宋体" w:hAnsi="宋体" w:eastAsia="宋体" w:cs="Times New Roman"/>
                <w:color w:val="auto"/>
                <w:sz w:val="21"/>
                <w:szCs w:val="21"/>
              </w:rPr>
            </w:pPr>
          </w:p>
          <w:p w14:paraId="796AFE2A">
            <w:pPr>
              <w:pStyle w:val="17"/>
              <w:ind w:firstLine="0" w:firstLineChars="0"/>
              <w:rPr>
                <w:rFonts w:ascii="宋体" w:hAnsi="宋体" w:eastAsia="宋体" w:cs="Times New Roman"/>
                <w:color w:val="auto"/>
                <w:sz w:val="21"/>
                <w:szCs w:val="21"/>
              </w:rPr>
            </w:pPr>
            <w:r>
              <w:rPr>
                <w:rFonts w:hint="eastAsia" w:ascii="宋体" w:hAnsi="宋体" w:eastAsia="宋体" w:cs="Times New Roman"/>
                <w:color w:val="auto"/>
                <w:sz w:val="21"/>
                <w:szCs w:val="21"/>
              </w:rPr>
              <w:t>二、点对点线路接入服务</w:t>
            </w:r>
          </w:p>
          <w:p w14:paraId="5DFADCB0">
            <w:pPr>
              <w:pStyle w:val="17"/>
              <w:ind w:left="739" w:leftChars="352" w:firstLine="0" w:firstLineChars="0"/>
              <w:rPr>
                <w:rFonts w:ascii="宋体" w:hAnsi="宋体" w:eastAsia="宋体" w:cs="Times New Roman"/>
                <w:color w:val="auto"/>
                <w:sz w:val="21"/>
                <w:szCs w:val="21"/>
              </w:rPr>
            </w:pPr>
          </w:p>
          <w:p w14:paraId="4B824F38">
            <w:pPr>
              <w:pStyle w:val="17"/>
              <w:ind w:firstLine="0" w:firstLineChars="0"/>
              <w:rPr>
                <w:rFonts w:ascii="宋体" w:hAnsi="宋体" w:eastAsia="宋体" w:cs="Times New Roman"/>
                <w:color w:val="auto"/>
                <w:sz w:val="21"/>
                <w:szCs w:val="21"/>
              </w:rPr>
            </w:pPr>
            <w:r>
              <w:rPr>
                <w:rFonts w:hint="eastAsia" w:ascii="宋体" w:hAnsi="宋体" w:eastAsia="宋体" w:cs="Times New Roman"/>
                <w:color w:val="auto"/>
                <w:sz w:val="21"/>
                <w:szCs w:val="21"/>
              </w:rPr>
              <w:t>1.提供一条≥</w:t>
            </w:r>
            <w:r>
              <w:rPr>
                <w:rFonts w:hint="eastAsia" w:ascii="宋体" w:hAnsi="宋体" w:eastAsia="宋体" w:cs="Times New Roman"/>
                <w:color w:val="auto"/>
                <w:sz w:val="21"/>
                <w:szCs w:val="21"/>
                <w:lang w:val="en-US" w:eastAsia="zh-CN"/>
              </w:rPr>
              <w:t>2</w:t>
            </w:r>
            <w:r>
              <w:rPr>
                <w:rFonts w:hint="eastAsia" w:ascii="宋体" w:hAnsi="宋体" w:eastAsia="宋体" w:cs="Times New Roman"/>
                <w:color w:val="auto"/>
                <w:sz w:val="21"/>
                <w:szCs w:val="21"/>
              </w:rPr>
              <w:t>000M的点对点线路接入服务，数据专线采用IPRAN接入方式，并根据采购人需求提供对应类型端口，端口速率为上、下行对称接入速率，接口类型为LC、RJ45等。</w:t>
            </w:r>
          </w:p>
          <w:p w14:paraId="3AF45CCE">
            <w:pPr>
              <w:pStyle w:val="13"/>
              <w:spacing w:line="360" w:lineRule="auto"/>
              <w:rPr>
                <w:rFonts w:ascii="宋体" w:hAnsi="宋体"/>
                <w:color w:val="auto"/>
              </w:rPr>
            </w:pPr>
            <w:r>
              <w:rPr>
                <w:rFonts w:hint="eastAsia" w:ascii="宋体" w:hAnsi="宋体"/>
                <w:color w:val="auto"/>
              </w:rPr>
              <w:t>▲2.线路技术指标：线路最大时延≤20ms。线路丢帧率≤1%，且不允许出现连续丢包；</w:t>
            </w:r>
          </w:p>
          <w:p w14:paraId="14685650">
            <w:pPr>
              <w:pStyle w:val="13"/>
              <w:spacing w:line="360" w:lineRule="auto"/>
              <w:rPr>
                <w:rFonts w:ascii="宋体" w:hAnsi="宋体"/>
                <w:color w:val="auto"/>
              </w:rPr>
            </w:pPr>
            <w:r>
              <w:rPr>
                <w:rFonts w:hint="eastAsia" w:ascii="宋体" w:hAnsi="宋体"/>
                <w:color w:val="auto"/>
              </w:rPr>
              <w:t>▲3.供应商需提供的足额电路速率：提供</w:t>
            </w:r>
            <w:r>
              <w:rPr>
                <w:rFonts w:hint="eastAsia" w:ascii="宋体" w:hAnsi="宋体"/>
                <w:color w:val="auto"/>
                <w:lang w:val="en-US" w:eastAsia="zh-CN"/>
              </w:rPr>
              <w:t>2</w:t>
            </w:r>
            <w:r>
              <w:rPr>
                <w:rFonts w:hint="eastAsia" w:ascii="宋体" w:hAnsi="宋体"/>
                <w:color w:val="auto"/>
              </w:rPr>
              <w:t>000Mbps电路，两端裸机测试，要求速率均能稳定在</w:t>
            </w:r>
            <w:r>
              <w:rPr>
                <w:rFonts w:hint="eastAsia" w:ascii="宋体" w:hAnsi="宋体"/>
                <w:color w:val="auto"/>
                <w:lang w:val="en-US" w:eastAsia="zh-CN"/>
              </w:rPr>
              <w:t>2</w:t>
            </w:r>
            <w:r>
              <w:rPr>
                <w:rFonts w:hint="eastAsia" w:ascii="宋体" w:hAnsi="宋体"/>
                <w:color w:val="auto"/>
              </w:rPr>
              <w:t>000Mbit/s；</w:t>
            </w:r>
          </w:p>
          <w:p w14:paraId="0741B5AA">
            <w:pPr>
              <w:pStyle w:val="13"/>
              <w:spacing w:line="360" w:lineRule="auto"/>
              <w:rPr>
                <w:rFonts w:ascii="宋体" w:hAnsi="宋体"/>
                <w:color w:val="auto"/>
              </w:rPr>
            </w:pPr>
            <w:r>
              <w:rPr>
                <w:rFonts w:hint="eastAsia" w:ascii="宋体" w:hAnsi="宋体"/>
                <w:color w:val="auto"/>
              </w:rPr>
              <w:t>▲4.数字电路要求全网端到端必须采用光传输通信系统或裸光纤进行组网，提供端到端透明传输电路，为了确保采购人的网络安全、易维护性，并要求保证采购人的数字光纤线路为专用线路，并与其他网络物理隔离。</w:t>
            </w:r>
          </w:p>
          <w:p w14:paraId="2FE3FEB7">
            <w:pPr>
              <w:pStyle w:val="13"/>
              <w:spacing w:line="360" w:lineRule="auto"/>
              <w:rPr>
                <w:rFonts w:ascii="宋体" w:hAnsi="宋体"/>
                <w:color w:val="auto"/>
              </w:rPr>
            </w:pPr>
            <w:r>
              <w:rPr>
                <w:rFonts w:hint="eastAsia" w:ascii="宋体" w:hAnsi="宋体"/>
                <w:color w:val="auto"/>
              </w:rPr>
              <w:t>▲5.数字电路专线要求具有端到端全程网管监控功能，并实现7*24小时实时监控，具备自动告警、日志查询等功能。</w:t>
            </w:r>
          </w:p>
          <w:p w14:paraId="135E1B35">
            <w:pPr>
              <w:pStyle w:val="13"/>
              <w:spacing w:line="360" w:lineRule="auto"/>
              <w:rPr>
                <w:rFonts w:ascii="宋体" w:hAnsi="宋体"/>
                <w:color w:val="auto"/>
              </w:rPr>
            </w:pPr>
            <w:r>
              <w:rPr>
                <w:rFonts w:hint="eastAsia" w:ascii="宋体" w:hAnsi="宋体"/>
                <w:color w:val="auto"/>
              </w:rPr>
              <w:t>6.提供本项目服务需求的通信链路和相关接入设备的全部软硬件安装和调试。采购人提供必要安装条件（如场地、电源、水源等）。</w:t>
            </w:r>
          </w:p>
          <w:p w14:paraId="587B6E1E">
            <w:pPr>
              <w:pStyle w:val="13"/>
              <w:spacing w:line="360" w:lineRule="auto"/>
              <w:rPr>
                <w:rFonts w:ascii="宋体" w:hAnsi="宋体"/>
                <w:color w:val="auto"/>
              </w:rPr>
            </w:pPr>
            <w:r>
              <w:rPr>
                <w:rFonts w:hint="eastAsia" w:ascii="宋体" w:hAnsi="宋体"/>
                <w:color w:val="auto"/>
              </w:rPr>
              <w:t>7.采购人在使用过程中，对通信专线传输网络有疑问的，供应商应在8小时内及时给予处理和答复。</w:t>
            </w:r>
          </w:p>
          <w:p w14:paraId="3F1736B2">
            <w:pPr>
              <w:pStyle w:val="13"/>
              <w:spacing w:line="360" w:lineRule="auto"/>
              <w:rPr>
                <w:rFonts w:ascii="宋体" w:hAnsi="宋体"/>
                <w:color w:val="auto"/>
              </w:rPr>
            </w:pPr>
            <w:r>
              <w:rPr>
                <w:rFonts w:hint="eastAsia" w:ascii="宋体" w:hAnsi="宋体"/>
                <w:color w:val="auto"/>
              </w:rPr>
              <w:t>8.供应商应提供通信专线传输日常保障服务机构的详细情况：包括服务机构的地址、服务人员姓名、联系方式等。</w:t>
            </w:r>
          </w:p>
          <w:p w14:paraId="2F3BBF92">
            <w:pPr>
              <w:pStyle w:val="13"/>
              <w:spacing w:line="360" w:lineRule="auto"/>
              <w:rPr>
                <w:rFonts w:ascii="宋体" w:hAnsi="宋体"/>
                <w:color w:val="auto"/>
              </w:rPr>
            </w:pPr>
            <w:r>
              <w:rPr>
                <w:rFonts w:hint="eastAsia" w:ascii="宋体" w:hAnsi="宋体"/>
                <w:color w:val="auto"/>
              </w:rPr>
              <w:t>9.当采购人网络需要扩展或升级时，供应商免费提供相应解决方案等技术支持；</w:t>
            </w:r>
          </w:p>
          <w:p w14:paraId="37363AFA">
            <w:pPr>
              <w:pStyle w:val="13"/>
              <w:spacing w:line="360" w:lineRule="auto"/>
              <w:rPr>
                <w:rFonts w:ascii="宋体" w:hAnsi="宋体"/>
                <w:color w:val="auto"/>
              </w:rPr>
            </w:pPr>
            <w:r>
              <w:rPr>
                <w:rFonts w:hint="eastAsia" w:ascii="宋体" w:hAnsi="宋体"/>
                <w:color w:val="auto"/>
              </w:rPr>
              <w:t>▲10.供应商因施工、网络割接等原因影响通信专线传输的，应提前24小时通知用户，并尽快恢复通信线路。</w:t>
            </w:r>
          </w:p>
          <w:p w14:paraId="5843046D">
            <w:pPr>
              <w:widowControl/>
              <w:spacing w:line="360" w:lineRule="auto"/>
              <w:jc w:val="left"/>
              <w:textAlignment w:val="center"/>
              <w:rPr>
                <w:rFonts w:ascii="宋体" w:hAnsi="宋体" w:eastAsia="宋体" w:cs="Times New Roman"/>
                <w:color w:val="auto"/>
              </w:rPr>
            </w:pPr>
          </w:p>
        </w:tc>
      </w:tr>
      <w:tr w14:paraId="2BF6F4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43" w:hRule="atLeast"/>
        </w:trPr>
        <w:tc>
          <w:tcPr>
            <w:tcW w:w="573" w:type="dxa"/>
            <w:vMerge w:val="continue"/>
            <w:tcBorders>
              <w:left w:val="single" w:color="auto" w:sz="4" w:space="0"/>
              <w:bottom w:val="single" w:color="auto" w:sz="4" w:space="0"/>
              <w:right w:val="single" w:color="auto" w:sz="4" w:space="0"/>
            </w:tcBorders>
            <w:noWrap/>
            <w:vAlign w:val="center"/>
          </w:tcPr>
          <w:p w14:paraId="5BCD2AB0">
            <w:pPr>
              <w:widowControl/>
              <w:spacing w:line="360" w:lineRule="auto"/>
              <w:jc w:val="left"/>
              <w:textAlignment w:val="center"/>
              <w:rPr>
                <w:rFonts w:ascii="宋体" w:hAnsi="宋体" w:eastAsia="宋体" w:cs="Times New Roman"/>
                <w:color w:val="auto"/>
              </w:rPr>
            </w:pPr>
          </w:p>
        </w:tc>
        <w:tc>
          <w:tcPr>
            <w:tcW w:w="1050" w:type="dxa"/>
            <w:gridSpan w:val="2"/>
            <w:vMerge w:val="continue"/>
            <w:tcBorders>
              <w:left w:val="single" w:color="auto" w:sz="4" w:space="0"/>
              <w:bottom w:val="single" w:color="auto" w:sz="4" w:space="0"/>
              <w:right w:val="single" w:color="auto" w:sz="4" w:space="0"/>
            </w:tcBorders>
            <w:noWrap/>
            <w:vAlign w:val="center"/>
          </w:tcPr>
          <w:p w14:paraId="016629B4">
            <w:pPr>
              <w:widowControl/>
              <w:spacing w:line="360" w:lineRule="auto"/>
              <w:jc w:val="left"/>
              <w:textAlignment w:val="center"/>
              <w:rPr>
                <w:rFonts w:ascii="宋体" w:hAnsi="宋体" w:eastAsia="宋体" w:cs="Times New Roman"/>
                <w:color w:val="auto"/>
              </w:rPr>
            </w:pPr>
          </w:p>
        </w:tc>
        <w:tc>
          <w:tcPr>
            <w:tcW w:w="721" w:type="dxa"/>
            <w:vMerge w:val="continue"/>
            <w:tcBorders>
              <w:left w:val="single" w:color="auto" w:sz="4" w:space="0"/>
              <w:bottom w:val="single" w:color="auto" w:sz="4" w:space="0"/>
              <w:right w:val="single" w:color="auto" w:sz="4" w:space="0"/>
            </w:tcBorders>
            <w:noWrap/>
            <w:vAlign w:val="center"/>
          </w:tcPr>
          <w:p w14:paraId="1699E308">
            <w:pPr>
              <w:widowControl/>
              <w:spacing w:line="360" w:lineRule="auto"/>
              <w:jc w:val="left"/>
              <w:textAlignment w:val="center"/>
              <w:rPr>
                <w:rFonts w:ascii="宋体" w:hAnsi="宋体" w:eastAsia="宋体" w:cs="Times New Roman"/>
                <w:color w:val="auto"/>
              </w:rPr>
            </w:pPr>
          </w:p>
        </w:tc>
        <w:tc>
          <w:tcPr>
            <w:tcW w:w="721" w:type="dxa"/>
            <w:vMerge w:val="continue"/>
            <w:tcBorders>
              <w:left w:val="single" w:color="auto" w:sz="4" w:space="0"/>
              <w:bottom w:val="single" w:color="auto" w:sz="4" w:space="0"/>
              <w:right w:val="single" w:color="auto" w:sz="4" w:space="0"/>
            </w:tcBorders>
            <w:noWrap/>
            <w:vAlign w:val="center"/>
          </w:tcPr>
          <w:p w14:paraId="0E983D0C">
            <w:pPr>
              <w:widowControl/>
              <w:spacing w:line="360" w:lineRule="auto"/>
              <w:jc w:val="left"/>
              <w:textAlignment w:val="center"/>
              <w:rPr>
                <w:rFonts w:ascii="宋体" w:hAnsi="宋体" w:eastAsia="宋体" w:cs="Times New Roman"/>
                <w:color w:val="auto"/>
              </w:rPr>
            </w:pPr>
          </w:p>
        </w:tc>
        <w:tc>
          <w:tcPr>
            <w:tcW w:w="6532" w:type="dxa"/>
            <w:gridSpan w:val="2"/>
            <w:tcBorders>
              <w:top w:val="single" w:color="auto" w:sz="4" w:space="0"/>
              <w:left w:val="single" w:color="auto" w:sz="4" w:space="0"/>
              <w:bottom w:val="single" w:color="auto" w:sz="4" w:space="0"/>
              <w:right w:val="single" w:color="auto" w:sz="4" w:space="0"/>
            </w:tcBorders>
            <w:noWrap/>
            <w:vAlign w:val="top"/>
          </w:tcPr>
          <w:p w14:paraId="5940BF17">
            <w:pPr>
              <w:widowControl/>
              <w:spacing w:line="400" w:lineRule="exact"/>
              <w:jc w:val="left"/>
              <w:rPr>
                <w:rFonts w:ascii="宋体" w:hAnsi="宋体" w:eastAsia="宋体" w:cs="Times New Roman"/>
                <w:color w:val="auto"/>
              </w:rPr>
            </w:pPr>
            <w:r>
              <w:rPr>
                <w:rFonts w:hint="eastAsia" w:ascii="宋体" w:hAnsi="宋体" w:eastAsia="宋体" w:cs="Times New Roman"/>
                <w:color w:val="auto"/>
              </w:rPr>
              <w:t>三、CN2精品专线接入服务</w:t>
            </w:r>
          </w:p>
          <w:p w14:paraId="575A5C70">
            <w:pPr>
              <w:widowControl/>
              <w:spacing w:line="400" w:lineRule="exact"/>
              <w:jc w:val="left"/>
              <w:rPr>
                <w:rFonts w:ascii="宋体" w:hAnsi="宋体" w:eastAsia="宋体" w:cs="Times New Roman"/>
                <w:color w:val="auto"/>
              </w:rPr>
            </w:pPr>
            <w:r>
              <w:rPr>
                <w:rFonts w:hint="eastAsia" w:ascii="宋体" w:hAnsi="宋体" w:eastAsia="宋体" w:cs="Times New Roman"/>
                <w:color w:val="auto"/>
              </w:rPr>
              <w:t>1、提供一条≥50M的CN2精品专线接入服务。</w:t>
            </w:r>
          </w:p>
          <w:p w14:paraId="45275591">
            <w:pPr>
              <w:widowControl/>
              <w:spacing w:line="400" w:lineRule="exact"/>
              <w:jc w:val="left"/>
              <w:rPr>
                <w:rFonts w:ascii="宋体" w:hAnsi="宋体" w:eastAsia="宋体" w:cs="Times New Roman"/>
                <w:color w:val="auto"/>
              </w:rPr>
            </w:pPr>
            <w:r>
              <w:rPr>
                <w:rFonts w:hint="eastAsia" w:ascii="宋体" w:hAnsi="宋体" w:eastAsia="宋体" w:cs="Times New Roman"/>
                <w:color w:val="auto"/>
              </w:rPr>
              <w:t>2、互联网带宽裸机测试≧50Mbps上下行速率一致；使用过程中，不定期进行带宽测试。</w:t>
            </w:r>
          </w:p>
          <w:p w14:paraId="17CC8653">
            <w:pPr>
              <w:widowControl/>
              <w:spacing w:line="400" w:lineRule="exact"/>
              <w:jc w:val="left"/>
              <w:rPr>
                <w:rFonts w:ascii="宋体" w:hAnsi="宋体" w:eastAsia="宋体" w:cs="Times New Roman"/>
                <w:color w:val="auto"/>
              </w:rPr>
            </w:pPr>
            <w:r>
              <w:rPr>
                <w:rFonts w:hint="eastAsia" w:ascii="宋体" w:hAnsi="宋体" w:eastAsia="宋体" w:cs="Times New Roman"/>
                <w:color w:val="auto"/>
              </w:rPr>
              <w:t>3、专线可提供主流物理接口，如RJ45/LC/FC 等。</w:t>
            </w:r>
          </w:p>
          <w:p w14:paraId="486E4F04">
            <w:pPr>
              <w:widowControl/>
              <w:spacing w:line="400" w:lineRule="exact"/>
              <w:jc w:val="left"/>
              <w:rPr>
                <w:rFonts w:ascii="宋体" w:hAnsi="宋体" w:eastAsia="宋体" w:cs="Times New Roman"/>
                <w:color w:val="auto"/>
              </w:rPr>
            </w:pPr>
            <w:r>
              <w:rPr>
                <w:rFonts w:hint="eastAsia" w:ascii="宋体" w:hAnsi="宋体" w:eastAsia="宋体" w:cs="Times New Roman"/>
                <w:color w:val="auto"/>
              </w:rPr>
              <w:t>4、接入层即用户端到运营商城域网节点线路可用率≧99.90%，丢包率≦0.1%，用户端到运营商网关最大时延≦5ms。</w:t>
            </w:r>
          </w:p>
          <w:p w14:paraId="07AAE8A4">
            <w:pPr>
              <w:widowControl/>
              <w:spacing w:line="400" w:lineRule="exact"/>
              <w:jc w:val="left"/>
              <w:rPr>
                <w:rFonts w:ascii="宋体" w:hAnsi="宋体" w:eastAsia="宋体" w:cs="Times New Roman"/>
                <w:color w:val="auto"/>
              </w:rPr>
            </w:pPr>
            <w:r>
              <w:rPr>
                <w:rFonts w:hint="eastAsia" w:ascii="宋体" w:hAnsi="宋体" w:eastAsia="宋体" w:cs="Times New Roman"/>
                <w:color w:val="auto"/>
              </w:rPr>
              <w:t>5、汇聚层、核心层全网采用双路由的备份保护，保证整个城域网的安全、可靠、快速。</w:t>
            </w:r>
          </w:p>
          <w:p w14:paraId="346A0946">
            <w:pPr>
              <w:widowControl/>
              <w:spacing w:line="400" w:lineRule="exact"/>
              <w:jc w:val="left"/>
              <w:rPr>
                <w:rFonts w:ascii="宋体" w:hAnsi="宋体" w:eastAsia="宋体" w:cs="Times New Roman"/>
                <w:color w:val="auto"/>
              </w:rPr>
            </w:pPr>
            <w:r>
              <w:rPr>
                <w:rFonts w:hint="eastAsia" w:ascii="宋体" w:hAnsi="宋体" w:eastAsia="宋体" w:cs="Times New Roman"/>
                <w:color w:val="auto"/>
              </w:rPr>
              <w:t>6、网络施工、调测以及割接升级期间，不对现有学校业务系统产生影响。</w:t>
            </w:r>
          </w:p>
          <w:p w14:paraId="68315951">
            <w:pPr>
              <w:widowControl/>
              <w:spacing w:line="400" w:lineRule="exact"/>
              <w:jc w:val="left"/>
              <w:rPr>
                <w:rFonts w:ascii="宋体" w:hAnsi="宋体" w:eastAsia="宋体" w:cs="Times New Roman"/>
                <w:color w:val="auto"/>
              </w:rPr>
            </w:pPr>
            <w:r>
              <w:rPr>
                <w:rFonts w:hint="eastAsia" w:ascii="宋体" w:hAnsi="宋体" w:eastAsia="宋体" w:cs="Times New Roman"/>
                <w:color w:val="auto"/>
              </w:rPr>
              <w:t>7、组网响应：线路全程安全、稳定和保密，全网采用的传输设备具有可网管能力，</w:t>
            </w:r>
          </w:p>
          <w:p w14:paraId="582C0FD7">
            <w:pPr>
              <w:widowControl/>
              <w:spacing w:line="400" w:lineRule="exact"/>
              <w:jc w:val="left"/>
              <w:rPr>
                <w:rFonts w:ascii="宋体" w:hAnsi="宋体" w:eastAsia="宋体" w:cs="Times New Roman"/>
                <w:color w:val="auto"/>
              </w:rPr>
            </w:pPr>
            <w:r>
              <w:rPr>
                <w:rFonts w:hint="eastAsia" w:ascii="宋体" w:hAnsi="宋体" w:eastAsia="宋体" w:cs="Times New Roman"/>
                <w:color w:val="auto"/>
              </w:rPr>
              <w:t>▲8、工程实施响应：能按要求时间内不间断无缝完成线路及设备安装和调试。</w:t>
            </w:r>
          </w:p>
          <w:p w14:paraId="408BF677">
            <w:pPr>
              <w:spacing w:line="400" w:lineRule="exact"/>
              <w:rPr>
                <w:rFonts w:ascii="宋体" w:hAnsi="宋体" w:eastAsia="宋体" w:cs="Times New Roman"/>
                <w:color w:val="auto"/>
              </w:rPr>
            </w:pPr>
          </w:p>
        </w:tc>
      </w:tr>
      <w:tr w14:paraId="728D0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450" w:hRule="atLeast"/>
        </w:trPr>
        <w:tc>
          <w:tcPr>
            <w:tcW w:w="9575" w:type="dxa"/>
            <w:gridSpan w:val="6"/>
            <w:tcBorders>
              <w:top w:val="single" w:color="auto" w:sz="4" w:space="0"/>
              <w:left w:val="single" w:color="auto" w:sz="4" w:space="0"/>
              <w:bottom w:val="single" w:color="auto" w:sz="4" w:space="0"/>
              <w:right w:val="single" w:color="auto" w:sz="4" w:space="0"/>
            </w:tcBorders>
            <w:noWrap/>
            <w:vAlign w:val="center"/>
          </w:tcPr>
          <w:p w14:paraId="20645143">
            <w:pPr>
              <w:widowControl/>
              <w:spacing w:line="360" w:lineRule="exact"/>
              <w:rPr>
                <w:rFonts w:ascii="宋体" w:hAnsi="宋体" w:eastAsia="宋体" w:cs="宋体"/>
                <w:color w:val="auto"/>
                <w:kern w:val="0"/>
              </w:rPr>
            </w:pPr>
            <w:r>
              <w:rPr>
                <w:rFonts w:hint="eastAsia" w:ascii="宋体" w:hAnsi="宋体" w:eastAsia="宋体" w:cs="Times New Roman"/>
                <w:color w:val="auto"/>
              </w:rPr>
              <w:t>商务及其他要求表</w:t>
            </w:r>
          </w:p>
        </w:tc>
      </w:tr>
      <w:tr w14:paraId="622C43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80" w:hRule="atLeast"/>
        </w:trPr>
        <w:tc>
          <w:tcPr>
            <w:tcW w:w="1578" w:type="dxa"/>
            <w:gridSpan w:val="2"/>
            <w:tcBorders>
              <w:top w:val="single" w:color="auto" w:sz="4" w:space="0"/>
              <w:left w:val="single" w:color="auto" w:sz="4" w:space="0"/>
              <w:bottom w:val="single" w:color="auto" w:sz="4" w:space="0"/>
              <w:right w:val="single" w:color="auto" w:sz="4" w:space="0"/>
            </w:tcBorders>
            <w:noWrap/>
            <w:vAlign w:val="center"/>
          </w:tcPr>
          <w:p w14:paraId="794B8174">
            <w:pPr>
              <w:widowControl/>
              <w:spacing w:line="360" w:lineRule="exact"/>
              <w:jc w:val="center"/>
              <w:textAlignment w:val="center"/>
              <w:rPr>
                <w:rFonts w:ascii="宋体" w:hAnsi="宋体" w:eastAsia="宋体" w:cs="宋体"/>
                <w:color w:val="auto"/>
                <w:kern w:val="0"/>
              </w:rPr>
            </w:pPr>
            <w:r>
              <w:rPr>
                <w:rFonts w:hint="eastAsia" w:ascii="宋体" w:hAnsi="宋体" w:eastAsia="宋体" w:cs="仿宋"/>
                <w:color w:val="auto"/>
                <w:kern w:val="0"/>
                <w:lang w:val="zh-CN"/>
              </w:rPr>
              <w:t>交货时间及地点</w:t>
            </w:r>
          </w:p>
        </w:tc>
        <w:tc>
          <w:tcPr>
            <w:tcW w:w="7997" w:type="dxa"/>
            <w:gridSpan w:val="4"/>
            <w:tcBorders>
              <w:top w:val="single" w:color="auto" w:sz="4" w:space="0"/>
              <w:left w:val="single" w:color="auto" w:sz="4" w:space="0"/>
              <w:bottom w:val="single" w:color="auto" w:sz="4" w:space="0"/>
              <w:right w:val="single" w:color="auto" w:sz="4" w:space="0"/>
            </w:tcBorders>
            <w:noWrap/>
            <w:vAlign w:val="center"/>
          </w:tcPr>
          <w:p w14:paraId="6524B9AA">
            <w:pPr>
              <w:autoSpaceDN w:val="0"/>
              <w:spacing w:line="440" w:lineRule="exact"/>
              <w:jc w:val="left"/>
              <w:rPr>
                <w:rFonts w:hint="eastAsia" w:ascii="宋体" w:hAnsi="宋体" w:eastAsia="宋体" w:cs="Times New Roman"/>
                <w:color w:val="auto"/>
              </w:rPr>
            </w:pPr>
            <w:r>
              <w:rPr>
                <w:rFonts w:ascii="宋体" w:hAnsi="宋体" w:eastAsia="宋体" w:cs="Times New Roman"/>
                <w:color w:val="auto"/>
              </w:rPr>
              <w:t>▲</w:t>
            </w:r>
            <w:r>
              <w:rPr>
                <w:rFonts w:hint="eastAsia" w:ascii="宋体" w:hAnsi="宋体" w:eastAsia="宋体" w:cs="Times New Roman"/>
                <w:color w:val="auto"/>
              </w:rPr>
              <w:t>1、合同签订期：自中标通知书发出之日起20个工作日内。</w:t>
            </w:r>
          </w:p>
          <w:p w14:paraId="30B4892B">
            <w:pPr>
              <w:autoSpaceDN w:val="0"/>
              <w:spacing w:line="440" w:lineRule="exact"/>
              <w:jc w:val="left"/>
              <w:rPr>
                <w:rFonts w:ascii="宋体" w:hAnsi="宋体" w:eastAsia="宋体" w:cs="Times New Roman"/>
                <w:color w:val="auto"/>
              </w:rPr>
            </w:pPr>
            <w:r>
              <w:rPr>
                <w:rFonts w:ascii="宋体" w:hAnsi="宋体" w:eastAsia="宋体" w:cs="Times New Roman"/>
                <w:color w:val="auto"/>
              </w:rPr>
              <w:t>▲</w:t>
            </w:r>
            <w:r>
              <w:rPr>
                <w:rFonts w:hint="eastAsia" w:ascii="宋体" w:hAnsi="宋体" w:eastAsia="宋体" w:cs="Times New Roman"/>
                <w:color w:val="auto"/>
              </w:rPr>
              <w:t>2、服务期限：一年。</w:t>
            </w:r>
          </w:p>
          <w:p w14:paraId="0D1F3774">
            <w:pPr>
              <w:autoSpaceDN w:val="0"/>
              <w:spacing w:line="440" w:lineRule="exact"/>
              <w:jc w:val="left"/>
              <w:rPr>
                <w:rFonts w:ascii="宋体" w:hAnsi="宋体" w:eastAsia="宋体" w:cs="Times New Roman"/>
                <w:color w:val="auto"/>
              </w:rPr>
            </w:pPr>
            <w:r>
              <w:rPr>
                <w:rFonts w:ascii="宋体" w:hAnsi="宋体" w:eastAsia="宋体" w:cs="Times New Roman"/>
                <w:color w:val="auto"/>
              </w:rPr>
              <w:t>▲</w:t>
            </w:r>
            <w:r>
              <w:rPr>
                <w:rFonts w:hint="eastAsia" w:ascii="宋体" w:hAnsi="宋体" w:eastAsia="宋体" w:cs="Times New Roman"/>
                <w:color w:val="auto"/>
              </w:rPr>
              <w:t>3、服务地点：采购人指定地点。</w:t>
            </w:r>
          </w:p>
          <w:p w14:paraId="540C9D3D">
            <w:pPr>
              <w:autoSpaceDN w:val="0"/>
              <w:spacing w:line="440" w:lineRule="exact"/>
              <w:jc w:val="left"/>
              <w:rPr>
                <w:rFonts w:ascii="宋体" w:hAnsi="宋体" w:eastAsia="宋体" w:cs="宋体"/>
                <w:color w:val="auto"/>
                <w:kern w:val="0"/>
              </w:rPr>
            </w:pPr>
            <w:r>
              <w:rPr>
                <w:rFonts w:ascii="宋体" w:hAnsi="宋体" w:eastAsia="宋体" w:cs="Times New Roman"/>
                <w:color w:val="auto"/>
              </w:rPr>
              <w:t>▲</w:t>
            </w:r>
            <w:r>
              <w:rPr>
                <w:rFonts w:hint="eastAsia" w:ascii="宋体" w:hAnsi="宋体" w:eastAsia="宋体" w:cs="Times New Roman"/>
                <w:color w:val="auto"/>
              </w:rPr>
              <w:t>4、交付使用期限：自签订合同之日起15个日历日内交付使用。</w:t>
            </w:r>
          </w:p>
        </w:tc>
      </w:tr>
      <w:tr w14:paraId="138441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90" w:hRule="atLeast"/>
        </w:trPr>
        <w:tc>
          <w:tcPr>
            <w:tcW w:w="1578" w:type="dxa"/>
            <w:gridSpan w:val="2"/>
            <w:tcBorders>
              <w:top w:val="single" w:color="auto" w:sz="4" w:space="0"/>
              <w:left w:val="single" w:color="auto" w:sz="4" w:space="0"/>
              <w:bottom w:val="single" w:color="auto" w:sz="4" w:space="0"/>
              <w:right w:val="single" w:color="auto" w:sz="4" w:space="0"/>
            </w:tcBorders>
            <w:noWrap/>
            <w:vAlign w:val="center"/>
          </w:tcPr>
          <w:p w14:paraId="7089A05F">
            <w:pPr>
              <w:spacing w:line="360" w:lineRule="exact"/>
              <w:jc w:val="center"/>
              <w:rPr>
                <w:rFonts w:ascii="宋体" w:hAnsi="宋体" w:eastAsia="宋体" w:cs="Times New Roman"/>
                <w:color w:val="auto"/>
              </w:rPr>
            </w:pPr>
            <w:r>
              <w:rPr>
                <w:rFonts w:ascii="Times New Roman" w:hAnsi="Times New Roman" w:eastAsia="宋体" w:cs="Times New Roman"/>
                <w:color w:val="auto"/>
              </w:rPr>
              <w:t>▲</w:t>
            </w:r>
            <w:r>
              <w:rPr>
                <w:rFonts w:hint="eastAsia" w:ascii="宋体" w:hAnsi="宋体" w:eastAsia="宋体" w:cs="仿宋"/>
                <w:color w:val="auto"/>
                <w:kern w:val="0"/>
                <w:lang w:val="zh-CN"/>
              </w:rPr>
              <w:t>售后服务要求</w:t>
            </w:r>
          </w:p>
        </w:tc>
        <w:tc>
          <w:tcPr>
            <w:tcW w:w="7997" w:type="dxa"/>
            <w:gridSpan w:val="4"/>
            <w:tcBorders>
              <w:top w:val="single" w:color="auto" w:sz="4" w:space="0"/>
              <w:left w:val="single" w:color="auto" w:sz="4" w:space="0"/>
              <w:bottom w:val="single" w:color="auto" w:sz="4" w:space="0"/>
              <w:right w:val="single" w:color="auto" w:sz="4" w:space="0"/>
            </w:tcBorders>
            <w:noWrap/>
            <w:vAlign w:val="center"/>
          </w:tcPr>
          <w:p w14:paraId="41B9E2C2">
            <w:pPr>
              <w:spacing w:line="400" w:lineRule="exact"/>
              <w:rPr>
                <w:rFonts w:ascii="宋体" w:hAnsi="宋体" w:eastAsia="宋体" w:cs="Times New Roman"/>
                <w:color w:val="auto"/>
              </w:rPr>
            </w:pPr>
            <w:r>
              <w:rPr>
                <w:rFonts w:hint="eastAsia" w:ascii="宋体" w:hAnsi="宋体" w:eastAsia="宋体" w:cs="Times New Roman"/>
                <w:color w:val="auto"/>
              </w:rPr>
              <w:t>1.质量保证期1年（交付使用之日起计）。</w:t>
            </w:r>
          </w:p>
          <w:p w14:paraId="4131EC6B">
            <w:pPr>
              <w:spacing w:line="400" w:lineRule="exact"/>
              <w:rPr>
                <w:rFonts w:ascii="宋体" w:hAnsi="宋体" w:eastAsia="宋体" w:cs="Times New Roman"/>
                <w:color w:val="auto"/>
              </w:rPr>
            </w:pPr>
            <w:r>
              <w:rPr>
                <w:rFonts w:hint="eastAsia" w:ascii="宋体" w:hAnsi="宋体" w:eastAsia="宋体" w:cs="Times New Roman"/>
                <w:color w:val="auto"/>
              </w:rPr>
              <w:t>▲2.提供7×24小时热线电话服务和售后服务响应；并提供多个故障申告途径及绿色通道，并指定专人负责上门受理日常维护及平时协助采购方维护检测等工作。</w:t>
            </w:r>
          </w:p>
          <w:p w14:paraId="74E6998E">
            <w:pPr>
              <w:spacing w:line="400" w:lineRule="exact"/>
              <w:rPr>
                <w:rFonts w:ascii="宋体" w:hAnsi="宋体" w:eastAsia="宋体" w:cs="Times New Roman"/>
                <w:color w:val="auto"/>
              </w:rPr>
            </w:pPr>
            <w:r>
              <w:rPr>
                <w:rFonts w:hint="eastAsia" w:ascii="宋体" w:hAnsi="宋体" w:eastAsia="宋体" w:cs="Times New Roman"/>
                <w:color w:val="auto"/>
              </w:rPr>
              <w:t>3.如成交供应商监测发现网络线路有故障或采购人故障申告后，1个小时内做出响应，不需赶赴现场处理的 2 个小时内提出解决方案，需赶赴现场处理的 4个小时内提出解决方案，不需赶赴现场的 8 个小时内解决故障恢复网络线路正常，需赶赴现场的 12 个小时内解决故障恢复网络线路正常，并告知采购人和用户单位故障原因。超过 12 个小时无法恢复的故障，成交人 7 个日历日内向采购人提交书面故障报告，报告包括故障现象描述、故障原因分析、故障解决办法、故障发生时间、故障恢复时间、如何避 免同类问题发生的措施等。</w:t>
            </w:r>
          </w:p>
          <w:p w14:paraId="53252D40">
            <w:pPr>
              <w:spacing w:line="400" w:lineRule="exact"/>
              <w:rPr>
                <w:rFonts w:ascii="宋体" w:hAnsi="宋体" w:eastAsia="宋体" w:cs="Times New Roman"/>
                <w:color w:val="auto"/>
              </w:rPr>
            </w:pPr>
            <w:r>
              <w:rPr>
                <w:rFonts w:hint="eastAsia" w:ascii="宋体" w:hAnsi="宋体" w:eastAsia="宋体" w:cs="Times New Roman"/>
                <w:b/>
                <w:bCs/>
                <w:color w:val="auto"/>
              </w:rPr>
              <w:t>▲</w:t>
            </w:r>
            <w:r>
              <w:rPr>
                <w:rFonts w:hint="eastAsia" w:ascii="宋体" w:hAnsi="宋体" w:eastAsia="宋体" w:cs="Times New Roman"/>
                <w:color w:val="auto"/>
              </w:rPr>
              <w:t>4.电路月故障率≤3%（如遇不可抗力或市政施工除外），所有线路可用率不低于99. 9%（不可抗力因素影响除外）。</w:t>
            </w:r>
          </w:p>
          <w:p w14:paraId="7F844FF6">
            <w:pPr>
              <w:spacing w:line="400" w:lineRule="exact"/>
              <w:rPr>
                <w:rFonts w:ascii="宋体" w:hAnsi="宋体" w:eastAsia="宋体" w:cs="Times New Roman"/>
                <w:color w:val="auto"/>
              </w:rPr>
            </w:pPr>
            <w:r>
              <w:rPr>
                <w:rFonts w:hint="eastAsia" w:ascii="宋体" w:hAnsi="宋体" w:eastAsia="宋体" w:cs="Times New Roman"/>
                <w:color w:val="auto"/>
              </w:rPr>
              <w:t>5.在服务期内，成交供应商应严格遵守《中华人民共和国电信条例》，维护双方权益，按《电信服务规范》的电路质量要求，保证采购人租用线路畅通及安全使用。</w:t>
            </w:r>
          </w:p>
          <w:p w14:paraId="7229705C">
            <w:pPr>
              <w:spacing w:line="400" w:lineRule="exact"/>
              <w:rPr>
                <w:rFonts w:ascii="宋体" w:hAnsi="宋体" w:eastAsia="宋体" w:cs="Times New Roman"/>
                <w:color w:val="auto"/>
              </w:rPr>
            </w:pPr>
            <w:r>
              <w:rPr>
                <w:rFonts w:hint="eastAsia" w:ascii="宋体" w:hAnsi="宋体" w:eastAsia="宋体" w:cs="Times New Roman"/>
                <w:color w:val="auto"/>
              </w:rPr>
              <w:t>6.因成交供应商施工、网络割接等原因影响线路稳定运行的，应当提前一天通知采购人，并且尽快消除故障、恢复通信线路。</w:t>
            </w:r>
          </w:p>
          <w:p w14:paraId="2E4FC6FE">
            <w:pPr>
              <w:pStyle w:val="159"/>
              <w:ind w:firstLine="0" w:firstLineChars="0"/>
              <w:rPr>
                <w:rFonts w:ascii="Times New Roman" w:hAnsi="Times New Roman" w:eastAsia="宋体" w:cs="Times New Roman"/>
                <w:color w:val="auto"/>
              </w:rPr>
            </w:pPr>
            <w:r>
              <w:rPr>
                <w:rFonts w:hint="eastAsia" w:ascii="宋体" w:hAnsi="宋体" w:eastAsia="宋体" w:cs="Times New Roman"/>
                <w:b/>
                <w:bCs/>
                <w:color w:val="auto"/>
              </w:rPr>
              <w:t>▲</w:t>
            </w:r>
            <w:r>
              <w:rPr>
                <w:rFonts w:hint="eastAsia" w:ascii="Times New Roman" w:hAnsi="Times New Roman" w:eastAsia="宋体" w:cs="Times New Roman"/>
                <w:color w:val="auto"/>
              </w:rPr>
              <w:t>7.如在使用中需更改线路使用地址，成交方需免费移机。</w:t>
            </w:r>
          </w:p>
          <w:p w14:paraId="5E044A31">
            <w:pPr>
              <w:pStyle w:val="16"/>
              <w:ind w:left="240" w:hanging="240" w:hangingChars="100"/>
              <w:rPr>
                <w:rFonts w:ascii="宋体" w:hAnsi="宋体"/>
                <w:color w:val="auto"/>
              </w:rPr>
            </w:pPr>
          </w:p>
        </w:tc>
      </w:tr>
      <w:tr w14:paraId="15E4A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80" w:hRule="atLeast"/>
        </w:trPr>
        <w:tc>
          <w:tcPr>
            <w:tcW w:w="1578" w:type="dxa"/>
            <w:gridSpan w:val="2"/>
            <w:tcBorders>
              <w:top w:val="single" w:color="auto" w:sz="4" w:space="0"/>
              <w:left w:val="single" w:color="auto" w:sz="4" w:space="0"/>
              <w:bottom w:val="single" w:color="auto" w:sz="4" w:space="0"/>
              <w:right w:val="single" w:color="auto" w:sz="4" w:space="0"/>
            </w:tcBorders>
            <w:noWrap/>
            <w:vAlign w:val="center"/>
          </w:tcPr>
          <w:p w14:paraId="14EE10C7">
            <w:pPr>
              <w:spacing w:line="360" w:lineRule="exact"/>
              <w:jc w:val="center"/>
              <w:rPr>
                <w:rFonts w:ascii="宋体" w:hAnsi="宋体" w:eastAsia="宋体" w:cs="仿宋"/>
                <w:color w:val="auto"/>
                <w:kern w:val="0"/>
                <w:lang w:val="zh-CN"/>
              </w:rPr>
            </w:pPr>
            <w:r>
              <w:rPr>
                <w:rFonts w:hint="eastAsia" w:ascii="宋体" w:hAnsi="宋体" w:eastAsia="宋体" w:cs="仿宋"/>
                <w:color w:val="auto"/>
                <w:kern w:val="0"/>
                <w:lang w:val="zh-CN"/>
              </w:rPr>
              <w:t>付款方式</w:t>
            </w:r>
          </w:p>
        </w:tc>
        <w:tc>
          <w:tcPr>
            <w:tcW w:w="7997" w:type="dxa"/>
            <w:gridSpan w:val="4"/>
            <w:tcBorders>
              <w:top w:val="single" w:color="auto" w:sz="4" w:space="0"/>
              <w:left w:val="single" w:color="auto" w:sz="4" w:space="0"/>
              <w:bottom w:val="single" w:color="auto" w:sz="4" w:space="0"/>
              <w:right w:val="single" w:color="auto" w:sz="4" w:space="0"/>
            </w:tcBorders>
            <w:noWrap/>
            <w:vAlign w:val="center"/>
          </w:tcPr>
          <w:p w14:paraId="6829F346">
            <w:pPr>
              <w:spacing w:line="400" w:lineRule="exact"/>
              <w:rPr>
                <w:rFonts w:ascii="宋体" w:hAnsi="宋体" w:eastAsia="宋体" w:cs="宋体"/>
                <w:color w:val="auto"/>
                <w:kern w:val="0"/>
              </w:rPr>
            </w:pPr>
            <w:r>
              <w:rPr>
                <w:rFonts w:hint="eastAsia" w:ascii="宋体" w:hAnsi="宋体" w:eastAsia="宋体" w:cs="Times New Roman"/>
                <w:color w:val="auto"/>
              </w:rPr>
              <w:t>本项目无预付款，成交供应商所提供的服务经采购人验收合格后3个月内，支付前半年合同款；支付前半年合同款后6个月内，支付后半年合同款；采购人按银行转账方式支付合同款。</w:t>
            </w:r>
          </w:p>
        </w:tc>
      </w:tr>
      <w:tr w14:paraId="461C5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80" w:hRule="atLeast"/>
        </w:trPr>
        <w:tc>
          <w:tcPr>
            <w:tcW w:w="1578" w:type="dxa"/>
            <w:gridSpan w:val="2"/>
            <w:tcBorders>
              <w:top w:val="single" w:color="auto" w:sz="4" w:space="0"/>
              <w:left w:val="single" w:color="auto" w:sz="4" w:space="0"/>
              <w:bottom w:val="single" w:color="auto" w:sz="4" w:space="0"/>
              <w:right w:val="single" w:color="auto" w:sz="4" w:space="0"/>
            </w:tcBorders>
            <w:noWrap/>
            <w:vAlign w:val="center"/>
          </w:tcPr>
          <w:p w14:paraId="3F6522E8">
            <w:pPr>
              <w:spacing w:line="360" w:lineRule="exact"/>
              <w:jc w:val="center"/>
              <w:rPr>
                <w:rFonts w:ascii="宋体" w:hAnsi="宋体" w:eastAsia="宋体" w:cs="仿宋"/>
                <w:color w:val="auto"/>
                <w:kern w:val="0"/>
                <w:lang w:val="zh-CN"/>
              </w:rPr>
            </w:pPr>
            <w:r>
              <w:rPr>
                <w:rFonts w:hint="eastAsia" w:ascii="宋体" w:hAnsi="宋体" w:eastAsia="宋体" w:cs="仿宋"/>
                <w:color w:val="auto"/>
                <w:kern w:val="0"/>
                <w:lang w:val="zh-CN"/>
              </w:rPr>
              <w:t>其他要求</w:t>
            </w:r>
          </w:p>
        </w:tc>
        <w:tc>
          <w:tcPr>
            <w:tcW w:w="7997" w:type="dxa"/>
            <w:gridSpan w:val="4"/>
            <w:tcBorders>
              <w:top w:val="single" w:color="auto" w:sz="4" w:space="0"/>
              <w:left w:val="single" w:color="auto" w:sz="4" w:space="0"/>
              <w:bottom w:val="single" w:color="auto" w:sz="4" w:space="0"/>
              <w:right w:val="single" w:color="auto" w:sz="4" w:space="0"/>
            </w:tcBorders>
            <w:noWrap/>
            <w:vAlign w:val="center"/>
          </w:tcPr>
          <w:p w14:paraId="16EBB22F">
            <w:pPr>
              <w:spacing w:line="400" w:lineRule="exact"/>
              <w:rPr>
                <w:rFonts w:ascii="宋体" w:hAnsi="宋体" w:eastAsia="宋体" w:cs="Times New Roman"/>
                <w:color w:val="auto"/>
              </w:rPr>
            </w:pPr>
            <w:r>
              <w:rPr>
                <w:rFonts w:hint="eastAsia" w:ascii="宋体" w:hAnsi="宋体" w:eastAsia="宋体" w:cs="Times New Roman"/>
                <w:color w:val="auto"/>
              </w:rPr>
              <w:t>1、报价必须含以下部分，包括：</w:t>
            </w:r>
          </w:p>
          <w:p w14:paraId="6E83F917">
            <w:pPr>
              <w:spacing w:line="400" w:lineRule="exact"/>
              <w:rPr>
                <w:rFonts w:ascii="宋体" w:hAnsi="宋体" w:eastAsia="宋体" w:cs="Times New Roman"/>
                <w:color w:val="auto"/>
              </w:rPr>
            </w:pPr>
            <w:r>
              <w:rPr>
                <w:rFonts w:hint="eastAsia" w:ascii="宋体" w:hAnsi="宋体" w:eastAsia="宋体" w:cs="Times New Roman"/>
                <w:color w:val="auto"/>
              </w:rPr>
              <w:t>（1）服务的价格和租赁期限；</w:t>
            </w:r>
          </w:p>
          <w:p w14:paraId="333F31A4">
            <w:pPr>
              <w:spacing w:line="400" w:lineRule="exact"/>
              <w:rPr>
                <w:rFonts w:ascii="宋体" w:hAnsi="宋体" w:eastAsia="宋体" w:cs="Times New Roman"/>
                <w:color w:val="auto"/>
              </w:rPr>
            </w:pPr>
            <w:r>
              <w:rPr>
                <w:rFonts w:hint="eastAsia" w:ascii="宋体" w:hAnsi="宋体" w:eastAsia="宋体" w:cs="Times New Roman"/>
                <w:color w:val="auto"/>
              </w:rPr>
              <w:t>（2）必要的保险费用和各项税金；</w:t>
            </w:r>
          </w:p>
          <w:p w14:paraId="0239FC95">
            <w:pPr>
              <w:spacing w:line="400" w:lineRule="exact"/>
              <w:rPr>
                <w:rFonts w:ascii="宋体" w:hAnsi="宋体" w:eastAsia="宋体" w:cs="Times New Roman"/>
                <w:color w:val="auto"/>
              </w:rPr>
            </w:pPr>
            <w:r>
              <w:rPr>
                <w:rFonts w:hint="eastAsia" w:ascii="宋体" w:hAnsi="宋体" w:eastAsia="宋体" w:cs="Times New Roman"/>
                <w:color w:val="auto"/>
              </w:rPr>
              <w:t>（3）其他（如运输、装卸、安装、调试、培训、技术支持、售后服务等费用，根据项目具体情况填写）：</w:t>
            </w:r>
            <w:r>
              <w:rPr>
                <w:rFonts w:hint="eastAsia" w:ascii="宋体" w:hAnsi="宋体" w:eastAsia="宋体" w:cs="Times New Roman"/>
                <w:color w:val="auto"/>
                <w:u w:val="single"/>
              </w:rPr>
              <w:t>无</w:t>
            </w:r>
          </w:p>
        </w:tc>
      </w:tr>
      <w:tr w14:paraId="16EF42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80" w:hRule="atLeast"/>
        </w:trPr>
        <w:tc>
          <w:tcPr>
            <w:tcW w:w="1578" w:type="dxa"/>
            <w:gridSpan w:val="2"/>
            <w:tcBorders>
              <w:top w:val="single" w:color="auto" w:sz="4" w:space="0"/>
              <w:left w:val="single" w:color="auto" w:sz="4" w:space="0"/>
              <w:bottom w:val="single" w:color="auto" w:sz="4" w:space="0"/>
              <w:right w:val="single" w:color="auto" w:sz="4" w:space="0"/>
            </w:tcBorders>
            <w:noWrap/>
            <w:vAlign w:val="center"/>
          </w:tcPr>
          <w:p w14:paraId="1A3E7149">
            <w:pPr>
              <w:jc w:val="center"/>
              <w:rPr>
                <w:rFonts w:ascii="宋体" w:hAnsi="宋体" w:eastAsia="宋体" w:cs="仿宋"/>
                <w:color w:val="auto"/>
                <w:kern w:val="0"/>
                <w:lang w:val="zh-CN"/>
              </w:rPr>
            </w:pPr>
            <w:r>
              <w:rPr>
                <w:rFonts w:hint="eastAsia" w:ascii="宋体" w:hAnsi="宋体" w:eastAsia="宋体" w:cs="仿宋"/>
                <w:color w:val="auto"/>
                <w:kern w:val="0"/>
                <w:lang w:val="zh-CN"/>
              </w:rPr>
              <w:t>可磋商内容</w:t>
            </w:r>
          </w:p>
        </w:tc>
        <w:tc>
          <w:tcPr>
            <w:tcW w:w="7997" w:type="dxa"/>
            <w:gridSpan w:val="4"/>
            <w:tcBorders>
              <w:top w:val="single" w:color="auto" w:sz="4" w:space="0"/>
              <w:left w:val="single" w:color="auto" w:sz="4" w:space="0"/>
              <w:bottom w:val="single" w:color="auto" w:sz="4" w:space="0"/>
              <w:right w:val="single" w:color="auto" w:sz="4" w:space="0"/>
            </w:tcBorders>
            <w:noWrap/>
            <w:vAlign w:val="center"/>
          </w:tcPr>
          <w:p w14:paraId="5C14D17A">
            <w:pPr>
              <w:pStyle w:val="16"/>
              <w:ind w:left="210" w:hanging="210" w:hangingChars="100"/>
              <w:jc w:val="left"/>
              <w:rPr>
                <w:rFonts w:ascii="宋体" w:hAnsi="宋体"/>
                <w:color w:val="auto"/>
              </w:rPr>
            </w:pPr>
            <w:r>
              <w:rPr>
                <w:rFonts w:hint="eastAsia" w:ascii="宋体" w:hAnsi="宋体"/>
                <w:color w:val="auto"/>
                <w:sz w:val="21"/>
                <w:szCs w:val="21"/>
              </w:rPr>
              <w:t xml:space="preserve">     竞争性磋商文件成交注“▲”号的条款为实质性条款，必须满足，否则竞标无效。磋商小组根据与供应商磋商情况可能实质性变动的内容：未标识“▲”的技术及商务要求。</w:t>
            </w:r>
          </w:p>
        </w:tc>
      </w:tr>
      <w:tr w14:paraId="044757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80" w:hRule="atLeast"/>
        </w:trPr>
        <w:tc>
          <w:tcPr>
            <w:tcW w:w="1578" w:type="dxa"/>
            <w:gridSpan w:val="2"/>
            <w:tcBorders>
              <w:top w:val="single" w:color="auto" w:sz="4" w:space="0"/>
              <w:left w:val="single" w:color="auto" w:sz="4" w:space="0"/>
              <w:bottom w:val="single" w:color="auto" w:sz="4" w:space="0"/>
              <w:right w:val="single" w:color="auto" w:sz="4" w:space="0"/>
            </w:tcBorders>
            <w:noWrap/>
            <w:vAlign w:val="center"/>
          </w:tcPr>
          <w:p w14:paraId="64DA779F">
            <w:pPr>
              <w:jc w:val="center"/>
              <w:rPr>
                <w:rFonts w:hint="eastAsia" w:ascii="宋体" w:hAnsi="宋体" w:eastAsia="宋体" w:cs="仿宋"/>
                <w:color w:val="auto"/>
                <w:kern w:val="0"/>
                <w:lang w:val="zh-CN"/>
              </w:rPr>
            </w:pPr>
            <w:r>
              <w:rPr>
                <w:rFonts w:hint="eastAsia" w:ascii="宋体" w:hAnsi="宋体" w:eastAsia="宋体" w:cs="仿宋"/>
                <w:color w:val="auto"/>
                <w:kern w:val="0"/>
                <w:lang w:val="zh-CN"/>
              </w:rPr>
              <w:t>履约保证金</w:t>
            </w:r>
          </w:p>
        </w:tc>
        <w:tc>
          <w:tcPr>
            <w:tcW w:w="7997" w:type="dxa"/>
            <w:gridSpan w:val="4"/>
            <w:tcBorders>
              <w:top w:val="single" w:color="auto" w:sz="4" w:space="0"/>
              <w:left w:val="single" w:color="auto" w:sz="4" w:space="0"/>
              <w:bottom w:val="single" w:color="auto" w:sz="4" w:space="0"/>
              <w:right w:val="single" w:color="auto" w:sz="4" w:space="0"/>
            </w:tcBorders>
            <w:noWrap/>
            <w:vAlign w:val="center"/>
          </w:tcPr>
          <w:p w14:paraId="2680B531">
            <w:pPr>
              <w:spacing w:line="360" w:lineRule="atLeast"/>
              <w:ind w:right="-57" w:rightChars="-27"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成交供应商在</w:t>
            </w:r>
            <w:r>
              <w:rPr>
                <w:rFonts w:hint="eastAsia" w:ascii="Times New Roman" w:hAnsi="Times New Roman" w:eastAsia="宋体" w:cs="Times New Roman"/>
                <w:color w:val="auto"/>
              </w:rPr>
              <w:t>签订合同后7个工作日内</w:t>
            </w:r>
            <w:r>
              <w:rPr>
                <w:rFonts w:hint="eastAsia" w:ascii="宋体" w:hAnsi="宋体" w:eastAsia="宋体" w:cs="Times New Roman"/>
                <w:color w:val="auto"/>
                <w:szCs w:val="21"/>
              </w:rPr>
              <w:t>，自行缴纳合同总额的5%作为履约保证金（若评审中，确定供应商为中小微企业，则按2%收取）。如履约保证金在履行合同过程中被扣除部分或全部款项，应在7个工作日内补足，如在7个工作日不补足的，采购人有权直接从未支付的服务费中扣除，合同期满后，成交供应商与采购人结清相关费用后，采购人无息退回履约保证金。</w:t>
            </w:r>
          </w:p>
          <w:p w14:paraId="2E81027F">
            <w:pPr>
              <w:spacing w:line="360" w:lineRule="atLeast"/>
              <w:ind w:right="-57" w:rightChars="-27"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2.履约保证金指定账户：</w:t>
            </w:r>
          </w:p>
          <w:p w14:paraId="0E1F0B18">
            <w:pPr>
              <w:spacing w:line="36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开户名称：</w:t>
            </w:r>
            <w:r>
              <w:rPr>
                <w:rFonts w:hint="eastAsia" w:ascii="宋体" w:hAnsi="宋体" w:eastAsia="宋体" w:cs="Times New Roman"/>
                <w:color w:val="auto"/>
                <w:szCs w:val="21"/>
                <w:u w:val="single"/>
              </w:rPr>
              <w:t>南宁师范大学</w:t>
            </w:r>
          </w:p>
          <w:p w14:paraId="2A682CA5">
            <w:pPr>
              <w:spacing w:line="360" w:lineRule="exact"/>
              <w:ind w:firstLine="420" w:firstLineChars="200"/>
              <w:rPr>
                <w:rFonts w:hint="eastAsia" w:ascii="宋体" w:hAnsi="宋体" w:eastAsia="宋体" w:cs="Times New Roman"/>
                <w:color w:val="auto"/>
                <w:szCs w:val="21"/>
                <w:u w:val="single"/>
              </w:rPr>
            </w:pPr>
            <w:r>
              <w:rPr>
                <w:rFonts w:hint="eastAsia" w:ascii="宋体" w:hAnsi="宋体" w:eastAsia="宋体" w:cs="Times New Roman"/>
                <w:color w:val="auto"/>
                <w:szCs w:val="21"/>
              </w:rPr>
              <w:t>开户银行：</w:t>
            </w:r>
            <w:r>
              <w:rPr>
                <w:rFonts w:hint="eastAsia" w:ascii="宋体" w:hAnsi="宋体" w:eastAsia="宋体" w:cs="Times New Roman"/>
                <w:color w:val="auto"/>
                <w:szCs w:val="21"/>
                <w:u w:val="single"/>
              </w:rPr>
              <w:t>中国银行南宁市明秀东支行</w:t>
            </w:r>
          </w:p>
          <w:p w14:paraId="1F6D0C91">
            <w:pPr>
              <w:pStyle w:val="16"/>
              <w:ind w:left="210" w:hanging="240" w:hangingChars="100"/>
              <w:jc w:val="left"/>
              <w:rPr>
                <w:rFonts w:hint="eastAsia" w:ascii="宋体" w:hAnsi="宋体"/>
                <w:color w:val="auto"/>
                <w:sz w:val="21"/>
                <w:szCs w:val="21"/>
              </w:rPr>
            </w:pPr>
            <w:r>
              <w:rPr>
                <w:rFonts w:hint="eastAsia" w:ascii="宋体" w:hAnsi="宋体"/>
                <w:color w:val="auto"/>
                <w:szCs w:val="21"/>
              </w:rPr>
              <w:t>银行账号：</w:t>
            </w:r>
            <w:r>
              <w:rPr>
                <w:rFonts w:ascii="宋体" w:hAnsi="宋体"/>
                <w:color w:val="auto"/>
                <w:szCs w:val="21"/>
                <w:u w:val="single"/>
              </w:rPr>
              <w:t>626257498267</w:t>
            </w:r>
          </w:p>
        </w:tc>
      </w:tr>
    </w:tbl>
    <w:p w14:paraId="4C43FFBF">
      <w:pPr>
        <w:spacing w:line="300" w:lineRule="exact"/>
        <w:jc w:val="left"/>
        <w:rPr>
          <w:rFonts w:ascii="宋体" w:hAnsi="宋体"/>
          <w:b/>
          <w:bCs/>
          <w:color w:val="000000" w:themeColor="text1"/>
          <w14:textFill>
            <w14:solidFill>
              <w14:schemeClr w14:val="tx1"/>
            </w14:solidFill>
          </w14:textFill>
        </w:rPr>
      </w:pPr>
    </w:p>
    <w:p w14:paraId="311FD527">
      <w:pPr>
        <w:adjustRightInd w:val="0"/>
        <w:snapToGrid w:val="0"/>
        <w:spacing w:line="440" w:lineRule="exact"/>
        <w:ind w:firstLine="424" w:firstLineChars="201"/>
        <w:rPr>
          <w:rFonts w:ascii="宋体" w:hAnsi="宋体" w:cs="仿宋"/>
          <w:b/>
          <w:bCs/>
          <w:color w:val="000000" w:themeColor="text1"/>
          <w14:textFill>
            <w14:solidFill>
              <w14:schemeClr w14:val="tx1"/>
            </w14:solidFill>
          </w14:textFill>
        </w:rPr>
      </w:pPr>
    </w:p>
    <w:p w14:paraId="41E30749">
      <w:pPr>
        <w:adjustRightInd w:val="0"/>
        <w:snapToGrid w:val="0"/>
        <w:spacing w:line="440" w:lineRule="exact"/>
        <w:ind w:firstLine="424" w:firstLineChars="201"/>
        <w:rPr>
          <w:rFonts w:ascii="宋体" w:hAnsi="宋体" w:cs="仿宋"/>
          <w:b/>
          <w:bCs/>
          <w:color w:val="000000" w:themeColor="text1"/>
          <w14:textFill>
            <w14:solidFill>
              <w14:schemeClr w14:val="tx1"/>
            </w14:solidFill>
          </w14:textFill>
        </w:rPr>
      </w:pPr>
    </w:p>
    <w:p w14:paraId="6FB6C995">
      <w:pPr>
        <w:adjustRightInd w:val="0"/>
        <w:snapToGrid w:val="0"/>
        <w:spacing w:line="440" w:lineRule="exact"/>
        <w:ind w:firstLine="424" w:firstLineChars="201"/>
        <w:rPr>
          <w:rFonts w:ascii="宋体" w:hAnsi="宋体" w:cs="仿宋"/>
          <w:b/>
          <w:bCs/>
          <w:color w:val="000000" w:themeColor="text1"/>
          <w14:textFill>
            <w14:solidFill>
              <w14:schemeClr w14:val="tx1"/>
            </w14:solidFill>
          </w14:textFill>
        </w:rPr>
      </w:pPr>
    </w:p>
    <w:p w14:paraId="2AF80E65">
      <w:pPr>
        <w:adjustRightInd w:val="0"/>
        <w:snapToGrid w:val="0"/>
        <w:spacing w:line="440" w:lineRule="exact"/>
        <w:ind w:firstLine="424" w:firstLineChars="201"/>
        <w:rPr>
          <w:rFonts w:ascii="宋体" w:hAnsi="宋体"/>
          <w:b/>
          <w:bCs/>
          <w:color w:val="000000" w:themeColor="text1"/>
          <w14:textFill>
            <w14:solidFill>
              <w14:schemeClr w14:val="tx1"/>
            </w14:solidFill>
          </w14:textFill>
        </w:rPr>
      </w:pPr>
      <w:r>
        <w:rPr>
          <w:rFonts w:hint="eastAsia" w:ascii="宋体" w:hAnsi="宋体" w:cs="仿宋"/>
          <w:b/>
          <w:bCs/>
          <w:color w:val="000000" w:themeColor="text1"/>
          <w14:textFill>
            <w14:solidFill>
              <w14:schemeClr w14:val="tx1"/>
            </w14:solidFill>
          </w14:textFill>
        </w:rPr>
        <w:t>分标2：</w:t>
      </w:r>
      <w:r>
        <w:rPr>
          <w:rFonts w:hint="eastAsia" w:ascii="宋体" w:hAnsi="宋体" w:eastAsia="宋体" w:cs="Times New Roman"/>
          <w:b/>
          <w:bCs/>
          <w:color w:val="000000" w:themeColor="text1"/>
          <w14:textFill>
            <w14:solidFill>
              <w14:schemeClr w14:val="tx1"/>
            </w14:solidFill>
          </w14:textFill>
        </w:rPr>
        <w:t xml:space="preserve">校园网络接入服务 </w:t>
      </w:r>
      <w:r>
        <w:rPr>
          <w:rFonts w:hint="eastAsia" w:ascii="宋体" w:hAnsi="宋体"/>
          <w:b/>
          <w:bCs/>
          <w:color w:val="000000" w:themeColor="text1"/>
          <w14:textFill>
            <w14:solidFill>
              <w14:schemeClr w14:val="tx1"/>
            </w14:solidFill>
          </w14:textFill>
        </w:rPr>
        <w:t xml:space="preserve"> 采购预算（人民币）：46万元</w:t>
      </w:r>
    </w:p>
    <w:p w14:paraId="0EC6ACAB">
      <w:pPr>
        <w:pStyle w:val="16"/>
        <w:rPr>
          <w:rFonts w:ascii="宋体" w:hAnsi="宋体" w:cs="仿宋"/>
          <w:b/>
          <w:bCs/>
          <w:color w:val="000000" w:themeColor="text1"/>
          <w:sz w:val="21"/>
          <w:szCs w:val="21"/>
          <w14:textFill>
            <w14:solidFill>
              <w14:schemeClr w14:val="tx1"/>
            </w14:solidFill>
          </w14:textFill>
        </w:rPr>
      </w:pPr>
    </w:p>
    <w:tbl>
      <w:tblPr>
        <w:tblStyle w:val="38"/>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720"/>
        <w:gridCol w:w="720"/>
        <w:gridCol w:w="720"/>
        <w:gridCol w:w="6840"/>
      </w:tblGrid>
      <w:tr w14:paraId="3D6967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10ACB223">
            <w:pPr>
              <w:tabs>
                <w:tab w:val="left" w:pos="180"/>
                <w:tab w:val="left" w:pos="1620"/>
              </w:tabs>
              <w:spacing w:line="300" w:lineRule="exact"/>
              <w:rPr>
                <w:rFonts w:ascii="宋体" w:hAnsi="Times New Roman" w:eastAsia="宋体" w:cs="Times New Roman"/>
                <w:b/>
                <w:color w:val="000000" w:themeColor="text1"/>
                <w14:textFill>
                  <w14:solidFill>
                    <w14:schemeClr w14:val="tx1"/>
                  </w14:solidFill>
                </w14:textFill>
              </w:rPr>
            </w:pPr>
            <w:r>
              <w:rPr>
                <w:rFonts w:hint="eastAsia" w:ascii="宋体" w:hAnsi="宋体" w:eastAsia="宋体" w:cs="Times New Roman"/>
                <w:b/>
                <w:color w:val="000000" w:themeColor="text1"/>
                <w14:textFill>
                  <w14:solidFill>
                    <w14:schemeClr w14:val="tx1"/>
                  </w14:solidFill>
                </w14:textFill>
              </w:rPr>
              <w:t>序号</w:t>
            </w:r>
          </w:p>
        </w:tc>
        <w:tc>
          <w:tcPr>
            <w:tcW w:w="720" w:type="dxa"/>
            <w:tcBorders>
              <w:top w:val="single" w:color="auto" w:sz="4" w:space="0"/>
              <w:left w:val="nil"/>
              <w:bottom w:val="single" w:color="auto" w:sz="4" w:space="0"/>
              <w:right w:val="single" w:color="auto" w:sz="4" w:space="0"/>
            </w:tcBorders>
            <w:noWrap w:val="0"/>
            <w:vAlign w:val="center"/>
          </w:tcPr>
          <w:p w14:paraId="71EE1289">
            <w:pPr>
              <w:spacing w:line="400" w:lineRule="exact"/>
              <w:jc w:val="center"/>
              <w:rPr>
                <w:rFonts w:ascii="宋体" w:hAnsi="Times New Roman" w:eastAsia="宋体" w:cs="Times New Roman"/>
                <w:b/>
                <w:color w:val="000000" w:themeColor="text1"/>
                <w14:textFill>
                  <w14:solidFill>
                    <w14:schemeClr w14:val="tx1"/>
                  </w14:solidFill>
                </w14:textFill>
              </w:rPr>
            </w:pPr>
            <w:r>
              <w:rPr>
                <w:rFonts w:hint="eastAsia" w:ascii="宋体" w:hAnsi="宋体" w:eastAsia="宋体" w:cs="Times New Roman"/>
                <w:b/>
                <w:color w:val="000000" w:themeColor="text1"/>
                <w14:textFill>
                  <w14:solidFill>
                    <w14:schemeClr w14:val="tx1"/>
                  </w14:solidFill>
                </w14:textFill>
              </w:rPr>
              <w:t>服务名称</w:t>
            </w:r>
          </w:p>
        </w:tc>
        <w:tc>
          <w:tcPr>
            <w:tcW w:w="720" w:type="dxa"/>
            <w:tcBorders>
              <w:top w:val="single" w:color="auto" w:sz="4" w:space="0"/>
              <w:left w:val="nil"/>
              <w:bottom w:val="single" w:color="auto" w:sz="4" w:space="0"/>
              <w:right w:val="single" w:color="auto" w:sz="4" w:space="0"/>
            </w:tcBorders>
            <w:noWrap w:val="0"/>
            <w:vAlign w:val="center"/>
          </w:tcPr>
          <w:p w14:paraId="3CB5B177">
            <w:pPr>
              <w:spacing w:line="400" w:lineRule="exact"/>
              <w:jc w:val="center"/>
              <w:rPr>
                <w:rFonts w:ascii="宋体" w:hAnsi="Times New Roman" w:eastAsia="宋体" w:cs="Times New Roman"/>
                <w:b/>
                <w:color w:val="000000" w:themeColor="text1"/>
                <w14:textFill>
                  <w14:solidFill>
                    <w14:schemeClr w14:val="tx1"/>
                  </w14:solidFill>
                </w14:textFill>
              </w:rPr>
            </w:pPr>
            <w:r>
              <w:rPr>
                <w:rFonts w:hint="eastAsia" w:ascii="宋体" w:hAnsi="宋体" w:eastAsia="宋体" w:cs="Times New Roman"/>
                <w:b/>
                <w:color w:val="000000" w:themeColor="text1"/>
                <w14:textFill>
                  <w14:solidFill>
                    <w14:schemeClr w14:val="tx1"/>
                  </w14:solidFill>
                </w14:textFill>
              </w:rPr>
              <w:t>数量</w:t>
            </w:r>
          </w:p>
        </w:tc>
        <w:tc>
          <w:tcPr>
            <w:tcW w:w="720" w:type="dxa"/>
            <w:tcBorders>
              <w:top w:val="single" w:color="auto" w:sz="4" w:space="0"/>
              <w:left w:val="nil"/>
              <w:bottom w:val="single" w:color="auto" w:sz="4" w:space="0"/>
              <w:right w:val="single" w:color="auto" w:sz="4" w:space="0"/>
            </w:tcBorders>
            <w:noWrap w:val="0"/>
            <w:vAlign w:val="center"/>
          </w:tcPr>
          <w:p w14:paraId="038C7AFC">
            <w:pPr>
              <w:spacing w:line="400" w:lineRule="exact"/>
              <w:jc w:val="center"/>
              <w:rPr>
                <w:rFonts w:ascii="宋体" w:hAnsi="Times New Roman" w:eastAsia="宋体" w:cs="Times New Roman"/>
                <w:b/>
                <w:color w:val="000000" w:themeColor="text1"/>
                <w14:textFill>
                  <w14:solidFill>
                    <w14:schemeClr w14:val="tx1"/>
                  </w14:solidFill>
                </w14:textFill>
              </w:rPr>
            </w:pPr>
            <w:r>
              <w:rPr>
                <w:rFonts w:hint="eastAsia" w:ascii="宋体" w:hAnsi="宋体" w:eastAsia="宋体" w:cs="Times New Roman"/>
                <w:b/>
                <w:color w:val="000000" w:themeColor="text1"/>
                <w14:textFill>
                  <w14:solidFill>
                    <w14:schemeClr w14:val="tx1"/>
                  </w14:solidFill>
                </w14:textFill>
              </w:rPr>
              <w:t>单位</w:t>
            </w:r>
          </w:p>
        </w:tc>
        <w:tc>
          <w:tcPr>
            <w:tcW w:w="6840" w:type="dxa"/>
            <w:tcBorders>
              <w:top w:val="single" w:color="auto" w:sz="4" w:space="0"/>
              <w:left w:val="nil"/>
              <w:bottom w:val="single" w:color="auto" w:sz="4" w:space="0"/>
              <w:right w:val="single" w:color="auto" w:sz="4" w:space="0"/>
            </w:tcBorders>
            <w:noWrap w:val="0"/>
            <w:vAlign w:val="center"/>
          </w:tcPr>
          <w:p w14:paraId="4D594CB4">
            <w:pPr>
              <w:spacing w:line="400" w:lineRule="exact"/>
              <w:jc w:val="center"/>
              <w:rPr>
                <w:rFonts w:ascii="宋体" w:hAnsi="Times New Roman" w:eastAsia="宋体" w:cs="Times New Roman"/>
                <w:b/>
                <w:color w:val="000000" w:themeColor="text1"/>
                <w14:textFill>
                  <w14:solidFill>
                    <w14:schemeClr w14:val="tx1"/>
                  </w14:solidFill>
                </w14:textFill>
              </w:rPr>
            </w:pPr>
            <w:r>
              <w:rPr>
                <w:rFonts w:hint="eastAsia" w:ascii="宋体" w:hAnsi="宋体" w:eastAsia="宋体" w:cs="Times New Roman"/>
                <w:b/>
                <w:color w:val="000000" w:themeColor="text1"/>
                <w14:textFill>
                  <w14:solidFill>
                    <w14:schemeClr w14:val="tx1"/>
                  </w14:solidFill>
                </w14:textFill>
              </w:rPr>
              <w:t>服务需求及要求</w:t>
            </w:r>
          </w:p>
        </w:tc>
      </w:tr>
      <w:tr w14:paraId="1F24E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4" w:hRule="atLeast"/>
        </w:trPr>
        <w:tc>
          <w:tcPr>
            <w:tcW w:w="648" w:type="dxa"/>
            <w:tcBorders>
              <w:top w:val="single" w:color="auto" w:sz="4" w:space="0"/>
              <w:left w:val="single" w:color="auto" w:sz="4" w:space="0"/>
              <w:bottom w:val="nil"/>
              <w:right w:val="single" w:color="auto" w:sz="4" w:space="0"/>
            </w:tcBorders>
            <w:noWrap w:val="0"/>
            <w:vAlign w:val="center"/>
          </w:tcPr>
          <w:p w14:paraId="7BFB566F">
            <w:pPr>
              <w:spacing w:line="400" w:lineRule="exact"/>
              <w:jc w:val="center"/>
              <w:rPr>
                <w:rFonts w:ascii="宋体" w:hAnsi="Times New Roman"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1</w:t>
            </w:r>
          </w:p>
        </w:tc>
        <w:tc>
          <w:tcPr>
            <w:tcW w:w="720" w:type="dxa"/>
            <w:tcBorders>
              <w:top w:val="single" w:color="auto" w:sz="4" w:space="0"/>
              <w:left w:val="nil"/>
              <w:bottom w:val="single" w:color="auto" w:sz="4" w:space="0"/>
              <w:right w:val="single" w:color="auto" w:sz="4" w:space="0"/>
            </w:tcBorders>
            <w:noWrap w:val="0"/>
            <w:vAlign w:val="center"/>
          </w:tcPr>
          <w:p w14:paraId="64C1E57B">
            <w:pPr>
              <w:widowControl/>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校园网络接入服务</w:t>
            </w:r>
          </w:p>
        </w:tc>
        <w:tc>
          <w:tcPr>
            <w:tcW w:w="720" w:type="dxa"/>
            <w:tcBorders>
              <w:top w:val="single" w:color="auto" w:sz="4" w:space="0"/>
              <w:left w:val="nil"/>
              <w:bottom w:val="single" w:color="auto" w:sz="4" w:space="0"/>
              <w:right w:val="single" w:color="auto" w:sz="4" w:space="0"/>
            </w:tcBorders>
            <w:noWrap w:val="0"/>
            <w:vAlign w:val="center"/>
          </w:tcPr>
          <w:p w14:paraId="7C59EF64">
            <w:pPr>
              <w:widowControl/>
              <w:spacing w:line="400" w:lineRule="exact"/>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1</w:t>
            </w:r>
          </w:p>
        </w:tc>
        <w:tc>
          <w:tcPr>
            <w:tcW w:w="720" w:type="dxa"/>
            <w:tcBorders>
              <w:top w:val="single" w:color="auto" w:sz="4" w:space="0"/>
              <w:left w:val="nil"/>
              <w:bottom w:val="single" w:color="auto" w:sz="4" w:space="0"/>
              <w:right w:val="single" w:color="auto" w:sz="4" w:space="0"/>
            </w:tcBorders>
            <w:noWrap w:val="0"/>
            <w:vAlign w:val="center"/>
          </w:tcPr>
          <w:p w14:paraId="2829DB45">
            <w:pPr>
              <w:widowControl/>
              <w:spacing w:line="400" w:lineRule="exact"/>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项</w:t>
            </w:r>
          </w:p>
        </w:tc>
        <w:tc>
          <w:tcPr>
            <w:tcW w:w="6840" w:type="dxa"/>
            <w:tcBorders>
              <w:top w:val="single" w:color="auto" w:sz="4" w:space="0"/>
              <w:left w:val="nil"/>
              <w:bottom w:val="single" w:color="auto" w:sz="4" w:space="0"/>
              <w:right w:val="single" w:color="auto" w:sz="4" w:space="0"/>
            </w:tcBorders>
            <w:noWrap w:val="0"/>
            <w:vAlign w:val="center"/>
          </w:tcPr>
          <w:p w14:paraId="2A0F2EDD">
            <w:pPr>
              <w:spacing w:line="360" w:lineRule="auto"/>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1</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1</w:t>
            </w:r>
            <w:r>
              <w:rPr>
                <w:rFonts w:ascii="Times New Roman" w:hAnsi="Times New Roman" w:eastAsia="宋体" w:cs="Times New Roman"/>
                <w:color w:val="000000" w:themeColor="text1"/>
                <w14:textFill>
                  <w14:solidFill>
                    <w14:schemeClr w14:val="tx1"/>
                  </w14:solidFill>
                </w14:textFill>
              </w:rPr>
              <w:t>条</w:t>
            </w:r>
            <w:r>
              <w:rPr>
                <w:rFonts w:hint="eastAsia" w:ascii="Times New Roman" w:hAnsi="Times New Roman" w:eastAsia="宋体" w:cs="Times New Roman"/>
                <w:color w:val="000000" w:themeColor="text1"/>
                <w14:textFill>
                  <w14:solidFill>
                    <w14:schemeClr w14:val="tx1"/>
                  </w14:solidFill>
                </w14:textFill>
              </w:rPr>
              <w:t>互联网</w:t>
            </w:r>
            <w:r>
              <w:rPr>
                <w:rFonts w:ascii="Times New Roman" w:hAnsi="Times New Roman" w:eastAsia="宋体" w:cs="Times New Roman"/>
                <w:color w:val="000000" w:themeColor="text1"/>
                <w14:textFill>
                  <w14:solidFill>
                    <w14:schemeClr w14:val="tx1"/>
                  </w14:solidFill>
                </w14:textFill>
              </w:rPr>
              <w:t>专线，带宽为</w:t>
            </w:r>
            <w:r>
              <w:rPr>
                <w:rFonts w:hint="eastAsia" w:ascii="Times New Roman" w:hAnsi="Times New Roman" w:eastAsia="宋体" w:cs="Times New Roman"/>
                <w:color w:val="000000" w:themeColor="text1"/>
                <w14:textFill>
                  <w14:solidFill>
                    <w14:schemeClr w14:val="tx1"/>
                  </w14:solidFill>
                </w14:textFill>
              </w:rPr>
              <w:t>2000</w:t>
            </w:r>
            <w:r>
              <w:rPr>
                <w:rFonts w:ascii="Times New Roman" w:hAnsi="Times New Roman" w:eastAsia="宋体" w:cs="Times New Roman"/>
                <w:color w:val="000000" w:themeColor="text1"/>
                <w14:textFill>
                  <w14:solidFill>
                    <w14:schemeClr w14:val="tx1"/>
                  </w14:solidFill>
                </w14:textFill>
              </w:rPr>
              <w:t>M，接入方式为光纤接入；要求提供不少于</w:t>
            </w:r>
            <w:r>
              <w:rPr>
                <w:rFonts w:hint="eastAsia" w:ascii="Times New Roman" w:hAnsi="Times New Roman" w:eastAsia="宋体" w:cs="Times New Roman"/>
                <w:color w:val="000000" w:themeColor="text1"/>
                <w14:textFill>
                  <w14:solidFill>
                    <w14:schemeClr w14:val="tx1"/>
                  </w14:solidFill>
                </w14:textFill>
              </w:rPr>
              <w:t>32</w:t>
            </w:r>
            <w:r>
              <w:rPr>
                <w:rFonts w:ascii="Times New Roman" w:hAnsi="Times New Roman" w:eastAsia="宋体" w:cs="Times New Roman"/>
                <w:color w:val="000000" w:themeColor="text1"/>
                <w14:textFill>
                  <w14:solidFill>
                    <w14:schemeClr w14:val="tx1"/>
                  </w14:solidFill>
                </w14:textFill>
              </w:rPr>
              <w:t>个可直接使用的互联网IP地址</w:t>
            </w:r>
            <w:r>
              <w:rPr>
                <w:rFonts w:hint="eastAsia" w:ascii="Times New Roman" w:hAnsi="Times New Roman" w:eastAsia="宋体" w:cs="Times New Roman"/>
                <w:color w:val="000000" w:themeColor="text1"/>
                <w14:textFill>
                  <w14:solidFill>
                    <w14:schemeClr w14:val="tx1"/>
                  </w14:solidFill>
                </w14:textFill>
              </w:rPr>
              <w:t>，为保障业务可靠性需要双路由设计</w:t>
            </w:r>
            <w:r>
              <w:rPr>
                <w:rFonts w:ascii="Times New Roman" w:hAnsi="Times New Roman" w:eastAsia="宋体" w:cs="Times New Roman"/>
                <w:color w:val="000000" w:themeColor="text1"/>
                <w14:textFill>
                  <w14:solidFill>
                    <w14:schemeClr w14:val="tx1"/>
                  </w14:solidFill>
                </w14:textFill>
              </w:rPr>
              <w:t xml:space="preserve">。 </w:t>
            </w:r>
          </w:p>
          <w:p w14:paraId="7400E8B4">
            <w:pPr>
              <w:spacing w:line="360" w:lineRule="auto"/>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条</w:t>
            </w:r>
            <w:r>
              <w:rPr>
                <w:rFonts w:hint="eastAsia" w:ascii="Times New Roman" w:hAnsi="Times New Roman" w:eastAsia="宋体" w:cs="Times New Roman"/>
                <w:color w:val="000000" w:themeColor="text1"/>
                <w14:textFill>
                  <w14:solidFill>
                    <w14:schemeClr w14:val="tx1"/>
                  </w14:solidFill>
                </w14:textFill>
              </w:rPr>
              <w:t>数据</w:t>
            </w:r>
            <w:r>
              <w:rPr>
                <w:rFonts w:ascii="Times New Roman" w:hAnsi="Times New Roman" w:eastAsia="宋体" w:cs="Times New Roman"/>
                <w:color w:val="000000" w:themeColor="text1"/>
                <w14:textFill>
                  <w14:solidFill>
                    <w14:schemeClr w14:val="tx1"/>
                  </w14:solidFill>
                </w14:textFill>
              </w:rPr>
              <w:t>专线，</w:t>
            </w:r>
            <w:r>
              <w:rPr>
                <w:rFonts w:hint="eastAsia" w:ascii="Times New Roman" w:hAnsi="Times New Roman" w:eastAsia="宋体" w:cs="Times New Roman"/>
                <w:color w:val="000000" w:themeColor="text1"/>
                <w14:textFill>
                  <w14:solidFill>
                    <w14:schemeClr w14:val="tx1"/>
                  </w14:solidFill>
                </w14:textFill>
              </w:rPr>
              <w:t>每条</w:t>
            </w:r>
            <w:r>
              <w:rPr>
                <w:rFonts w:ascii="Times New Roman" w:hAnsi="Times New Roman" w:eastAsia="宋体" w:cs="Times New Roman"/>
                <w:color w:val="000000" w:themeColor="text1"/>
                <w14:textFill>
                  <w14:solidFill>
                    <w14:schemeClr w14:val="tx1"/>
                  </w14:solidFill>
                </w14:textFill>
              </w:rPr>
              <w:t>带宽为</w:t>
            </w:r>
            <w:r>
              <w:rPr>
                <w:rFonts w:hint="eastAsia" w:ascii="Times New Roman" w:hAnsi="Times New Roman" w:eastAsia="宋体" w:cs="Times New Roman"/>
                <w:color w:val="000000" w:themeColor="text1"/>
                <w14:textFill>
                  <w14:solidFill>
                    <w14:schemeClr w14:val="tx1"/>
                  </w14:solidFill>
                </w14:textFill>
              </w:rPr>
              <w:t>2000</w:t>
            </w:r>
            <w:r>
              <w:rPr>
                <w:rFonts w:ascii="Times New Roman" w:hAnsi="Times New Roman" w:eastAsia="宋体" w:cs="Times New Roman"/>
                <w:color w:val="000000" w:themeColor="text1"/>
                <w14:textFill>
                  <w14:solidFill>
                    <w14:schemeClr w14:val="tx1"/>
                  </w14:solidFill>
                </w14:textFill>
              </w:rPr>
              <w:t>M，</w:t>
            </w:r>
            <w:r>
              <w:rPr>
                <w:rFonts w:hint="eastAsia" w:ascii="Times New Roman" w:hAnsi="Times New Roman" w:eastAsia="宋体" w:cs="Times New Roman"/>
                <w:color w:val="000000" w:themeColor="text1"/>
                <w14:textFill>
                  <w14:solidFill>
                    <w14:schemeClr w14:val="tx1"/>
                  </w14:solidFill>
                </w14:textFill>
              </w:rPr>
              <w:t>专线接入地点1为武鸣校区至明秀校区，接入点2为武鸣校区到五合校区，</w:t>
            </w:r>
            <w:r>
              <w:rPr>
                <w:rFonts w:ascii="Times New Roman" w:hAnsi="Times New Roman" w:eastAsia="宋体" w:cs="Times New Roman"/>
                <w:color w:val="000000" w:themeColor="text1"/>
                <w14:textFill>
                  <w14:solidFill>
                    <w14:schemeClr w14:val="tx1"/>
                  </w14:solidFill>
                </w14:textFill>
              </w:rPr>
              <w:t xml:space="preserve">专线速率上、下行对称，与互联网物理隔离，保证数据传输的安全和稳定。 </w:t>
            </w:r>
          </w:p>
          <w:p w14:paraId="71BDC6E4">
            <w:pPr>
              <w:spacing w:line="360" w:lineRule="auto"/>
              <w:jc w:val="lef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采用的网络为基于分组交换、面向连接的弹性网络，可应对采购人突发的带宽增长需求。</w:t>
            </w:r>
          </w:p>
          <w:p w14:paraId="271200C1">
            <w:pPr>
              <w:spacing w:line="360" w:lineRule="auto"/>
              <w:jc w:val="lef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采用PTN传输技术进行专线组网，</w:t>
            </w:r>
            <w:r>
              <w:rPr>
                <w:rFonts w:hint="eastAsia" w:ascii="Times New Roman" w:hAnsi="Times New Roman" w:eastAsia="宋体" w:cs="Times New Roman"/>
                <w:color w:val="000000" w:themeColor="text1"/>
                <w14:textFill>
                  <w14:solidFill>
                    <w14:schemeClr w14:val="tx1"/>
                  </w14:solidFill>
                </w14:textFill>
              </w:rPr>
              <w:t>可应对采购人突发的带宽增长需求。</w:t>
            </w:r>
          </w:p>
          <w:p w14:paraId="32B5E6DD">
            <w:pPr>
              <w:spacing w:line="360" w:lineRule="auto"/>
              <w:jc w:val="lef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5、线路汇聚层和骨干层具有自愈环保护功能，具备不超过50ms保护倒换能力，保证专线不会因光缆的意外阻断或部分设备故障而中断。</w:t>
            </w:r>
          </w:p>
          <w:p w14:paraId="15C33F38">
            <w:pPr>
              <w:spacing w:line="360" w:lineRule="auto"/>
              <w:jc w:val="lef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6、全网传输设备均具备网管能力，全程提供端到端的网管监控功能，实行7*24小时不间断监控，可有效地检测并定位网络故障。</w:t>
            </w:r>
          </w:p>
          <w:p w14:paraId="4930051F">
            <w:pPr>
              <w:spacing w:line="360" w:lineRule="auto"/>
              <w:jc w:val="lef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7、提供各种主流物理光、电接口，如RJ45/LC/FC等供采购人使用。</w:t>
            </w:r>
          </w:p>
          <w:p w14:paraId="31E487F1">
            <w:pPr>
              <w:rPr>
                <w:rFonts w:ascii="宋体" w:hAnsi="宋体" w:eastAsia="宋体" w:cs="宋体"/>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8、线路技术指标：丢包率 ≤0.1%，且不允许出现连续丢包；PING测1M报文，最大时延≤10ms。</w:t>
            </w:r>
          </w:p>
        </w:tc>
      </w:tr>
      <w:tr w14:paraId="2B98B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9648" w:type="dxa"/>
            <w:gridSpan w:val="5"/>
            <w:tcBorders>
              <w:top w:val="single" w:color="auto" w:sz="4" w:space="0"/>
              <w:left w:val="single" w:color="auto" w:sz="4" w:space="0"/>
              <w:bottom w:val="nil"/>
              <w:right w:val="single" w:color="auto" w:sz="4" w:space="0"/>
            </w:tcBorders>
            <w:noWrap w:val="0"/>
            <w:vAlign w:val="center"/>
          </w:tcPr>
          <w:p w14:paraId="12B6DA15">
            <w:pPr>
              <w:rPr>
                <w:rFonts w:ascii="Times New Roman" w:hAnsi="Times New Roman" w:eastAsia="宋体" w:cs="Times New Roman"/>
                <w:color w:val="000000" w:themeColor="text1"/>
                <w14:textFill>
                  <w14:solidFill>
                    <w14:schemeClr w14:val="tx1"/>
                  </w14:solidFill>
                </w14:textFill>
              </w:rPr>
            </w:pPr>
            <w:r>
              <w:rPr>
                <w:rFonts w:hint="eastAsia" w:ascii="宋体" w:hAnsi="宋体" w:eastAsia="宋体" w:cs="Times New Roman"/>
                <w:b/>
                <w:bCs/>
                <w:color w:val="000000" w:themeColor="text1"/>
                <w14:textFill>
                  <w14:solidFill>
                    <w14:schemeClr w14:val="tx1"/>
                  </w14:solidFill>
                </w14:textFill>
              </w:rPr>
              <w:t>商务条款及其他要求</w:t>
            </w:r>
          </w:p>
        </w:tc>
      </w:tr>
      <w:tr w14:paraId="705179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088" w:type="dxa"/>
            <w:gridSpan w:val="3"/>
            <w:tcBorders>
              <w:top w:val="single" w:color="auto" w:sz="4" w:space="0"/>
              <w:left w:val="single" w:color="auto" w:sz="4" w:space="0"/>
              <w:bottom w:val="single" w:color="auto" w:sz="4" w:space="0"/>
              <w:right w:val="single" w:color="auto" w:sz="4" w:space="0"/>
            </w:tcBorders>
            <w:noWrap w:val="0"/>
            <w:vAlign w:val="center"/>
          </w:tcPr>
          <w:p w14:paraId="37CB6B96">
            <w:pPr>
              <w:widowControl/>
              <w:spacing w:line="400" w:lineRule="exact"/>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合同签订期</w:t>
            </w:r>
          </w:p>
        </w:tc>
        <w:tc>
          <w:tcPr>
            <w:tcW w:w="7560" w:type="dxa"/>
            <w:gridSpan w:val="2"/>
            <w:tcBorders>
              <w:top w:val="single" w:color="auto" w:sz="4" w:space="0"/>
              <w:left w:val="nil"/>
              <w:bottom w:val="single" w:color="auto" w:sz="4" w:space="0"/>
              <w:right w:val="single" w:color="auto" w:sz="4" w:space="0"/>
            </w:tcBorders>
            <w:noWrap w:val="0"/>
            <w:vAlign w:val="center"/>
          </w:tcPr>
          <w:p w14:paraId="4BDD4070">
            <w:pPr>
              <w:rPr>
                <w:rFonts w:ascii="Times New Roman" w:hAnsi="Times New Roman"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自成交通知书发出之日起</w:t>
            </w:r>
            <w:r>
              <w:rPr>
                <w:rFonts w:hint="eastAsia" w:ascii="宋体" w:hAnsi="宋体" w:eastAsia="宋体" w:cs="Times New Roman"/>
                <w:color w:val="000000" w:themeColor="text1"/>
                <w:lang w:val="en-US" w:eastAsia="zh-CN"/>
                <w14:textFill>
                  <w14:solidFill>
                    <w14:schemeClr w14:val="tx1"/>
                  </w14:solidFill>
                </w14:textFill>
              </w:rPr>
              <w:t>20</w:t>
            </w:r>
            <w:r>
              <w:rPr>
                <w:rFonts w:hint="eastAsia" w:ascii="宋体" w:hAnsi="宋体" w:eastAsia="宋体" w:cs="Times New Roman"/>
                <w:color w:val="000000" w:themeColor="text1"/>
                <w14:textFill>
                  <w14:solidFill>
                    <w14:schemeClr w14:val="tx1"/>
                  </w14:solidFill>
                </w14:textFill>
              </w:rPr>
              <w:t>日（日历日）内。</w:t>
            </w:r>
          </w:p>
        </w:tc>
      </w:tr>
      <w:tr w14:paraId="74CB3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088" w:type="dxa"/>
            <w:gridSpan w:val="3"/>
            <w:tcBorders>
              <w:top w:val="single" w:color="auto" w:sz="4" w:space="0"/>
              <w:left w:val="single" w:color="auto" w:sz="4" w:space="0"/>
              <w:bottom w:val="single" w:color="auto" w:sz="4" w:space="0"/>
              <w:right w:val="single" w:color="auto" w:sz="4" w:space="0"/>
            </w:tcBorders>
            <w:noWrap w:val="0"/>
            <w:vAlign w:val="center"/>
          </w:tcPr>
          <w:p w14:paraId="1E75C21E">
            <w:pPr>
              <w:widowControl/>
              <w:spacing w:line="400" w:lineRule="exact"/>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合同服务期</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327B73DB">
            <w:pP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1年（服务期自交付使用之日起计算）。</w:t>
            </w:r>
          </w:p>
        </w:tc>
      </w:tr>
      <w:tr w14:paraId="5FC950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088" w:type="dxa"/>
            <w:gridSpan w:val="3"/>
            <w:tcBorders>
              <w:top w:val="single" w:color="auto" w:sz="4" w:space="0"/>
              <w:left w:val="single" w:color="auto" w:sz="4" w:space="0"/>
              <w:bottom w:val="single" w:color="auto" w:sz="4" w:space="0"/>
              <w:right w:val="single" w:color="auto" w:sz="4" w:space="0"/>
            </w:tcBorders>
            <w:noWrap w:val="0"/>
            <w:vAlign w:val="center"/>
          </w:tcPr>
          <w:p w14:paraId="426A4E41">
            <w:pPr>
              <w:widowControl/>
              <w:spacing w:line="400" w:lineRule="exact"/>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服务地点</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6DBC3C09">
            <w:pP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采购人指定地点。</w:t>
            </w:r>
          </w:p>
        </w:tc>
      </w:tr>
      <w:tr w14:paraId="76039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088" w:type="dxa"/>
            <w:gridSpan w:val="3"/>
            <w:tcBorders>
              <w:top w:val="single" w:color="auto" w:sz="4" w:space="0"/>
              <w:left w:val="single" w:color="auto" w:sz="4" w:space="0"/>
              <w:bottom w:val="single" w:color="auto" w:sz="4" w:space="0"/>
              <w:right w:val="single" w:color="auto" w:sz="4" w:space="0"/>
            </w:tcBorders>
            <w:noWrap w:val="0"/>
            <w:vAlign w:val="center"/>
          </w:tcPr>
          <w:p w14:paraId="0190FB15">
            <w:pPr>
              <w:widowControl/>
              <w:spacing w:line="400" w:lineRule="exact"/>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提交服务成果时间</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2C4D3279">
            <w:pP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自签订合同之日起15</w:t>
            </w:r>
            <w:r>
              <w:rPr>
                <w:rFonts w:hint="eastAsia" w:ascii="宋体" w:hAnsi="宋体" w:eastAsia="宋体" w:cs="Times New Roman"/>
                <w:color w:val="000000" w:themeColor="text1"/>
                <w:lang w:val="en-US" w:eastAsia="zh-CN"/>
                <w14:textFill>
                  <w14:solidFill>
                    <w14:schemeClr w14:val="tx1"/>
                  </w14:solidFill>
                </w14:textFill>
              </w:rPr>
              <w:t>个</w:t>
            </w:r>
            <w:r>
              <w:rPr>
                <w:rFonts w:hint="eastAsia" w:ascii="宋体" w:hAnsi="宋体" w:eastAsia="宋体" w:cs="Times New Roman"/>
                <w:color w:val="000000" w:themeColor="text1"/>
                <w14:textFill>
                  <w14:solidFill>
                    <w14:schemeClr w14:val="tx1"/>
                  </w14:solidFill>
                </w14:textFill>
              </w:rPr>
              <w:t>日历日内交付使用。</w:t>
            </w:r>
          </w:p>
        </w:tc>
      </w:tr>
      <w:tr w14:paraId="5BB0C3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088" w:type="dxa"/>
            <w:gridSpan w:val="3"/>
            <w:tcBorders>
              <w:top w:val="single" w:color="auto" w:sz="4" w:space="0"/>
              <w:left w:val="single" w:color="auto" w:sz="4" w:space="0"/>
              <w:bottom w:val="single" w:color="auto" w:sz="4" w:space="0"/>
              <w:right w:val="single" w:color="auto" w:sz="4" w:space="0"/>
            </w:tcBorders>
            <w:noWrap w:val="0"/>
            <w:vAlign w:val="center"/>
          </w:tcPr>
          <w:p w14:paraId="0019C54E">
            <w:pPr>
              <w:widowControl/>
              <w:spacing w:line="400" w:lineRule="exact"/>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付款方式</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08454054">
            <w:pP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本项目无预付款，成交供应商所提供的服务经采购人验收合格后3个月内，支付前半年合同款；支付前半年合同款后6个月内，支付后半年合同款；采购人按银行转账方式支付合同款。</w:t>
            </w:r>
          </w:p>
        </w:tc>
      </w:tr>
      <w:tr w14:paraId="7B992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088" w:type="dxa"/>
            <w:gridSpan w:val="3"/>
            <w:tcBorders>
              <w:top w:val="single" w:color="auto" w:sz="4" w:space="0"/>
              <w:left w:val="single" w:color="auto" w:sz="4" w:space="0"/>
              <w:bottom w:val="single" w:color="auto" w:sz="4" w:space="0"/>
              <w:right w:val="single" w:color="auto" w:sz="4" w:space="0"/>
            </w:tcBorders>
            <w:noWrap w:val="0"/>
            <w:vAlign w:val="center"/>
          </w:tcPr>
          <w:p w14:paraId="49FA1D8C">
            <w:pPr>
              <w:widowControl/>
              <w:spacing w:line="400" w:lineRule="exact"/>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投标报价</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32CBA5BF">
            <w:pPr>
              <w:spacing w:line="400" w:lineRule="exact"/>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报价必须含以下部分，包括：</w:t>
            </w:r>
          </w:p>
          <w:p w14:paraId="3F545FC2">
            <w:pPr>
              <w:spacing w:line="400" w:lineRule="exact"/>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（1）服务的价格和租赁期限；</w:t>
            </w:r>
          </w:p>
          <w:p w14:paraId="5D2DEF59">
            <w:pPr>
              <w:spacing w:line="400" w:lineRule="exact"/>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（2）必要的保险费用和各项税金；</w:t>
            </w:r>
          </w:p>
          <w:p w14:paraId="0F47DD23">
            <w:pPr>
              <w:spacing w:line="400" w:lineRule="exact"/>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（3）其他（如运输、装卸、安装、调试、培训、技术支持、售后服务等费用，根据项目具体情况填写）：无</w:t>
            </w:r>
          </w:p>
          <w:p w14:paraId="4662B533">
            <w:pPr>
              <w:rPr>
                <w:rFonts w:ascii="宋体" w:hAnsi="宋体" w:eastAsia="宋体" w:cs="Times New Roman"/>
                <w:color w:val="000000" w:themeColor="text1"/>
                <w14:textFill>
                  <w14:solidFill>
                    <w14:schemeClr w14:val="tx1"/>
                  </w14:solidFill>
                </w14:textFill>
              </w:rPr>
            </w:pPr>
          </w:p>
        </w:tc>
      </w:tr>
      <w:tr w14:paraId="24CA3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088" w:type="dxa"/>
            <w:gridSpan w:val="3"/>
            <w:tcBorders>
              <w:top w:val="single" w:color="auto" w:sz="4" w:space="0"/>
              <w:left w:val="single" w:color="auto" w:sz="4" w:space="0"/>
              <w:bottom w:val="single" w:color="auto" w:sz="4" w:space="0"/>
              <w:right w:val="single" w:color="auto" w:sz="4" w:space="0"/>
            </w:tcBorders>
            <w:noWrap w:val="0"/>
            <w:vAlign w:val="center"/>
          </w:tcPr>
          <w:p w14:paraId="161E43BB">
            <w:pPr>
              <w:widowControl/>
              <w:spacing w:line="400" w:lineRule="exact"/>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售后服务要求</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53FA8F4B">
            <w:pPr>
              <w:spacing w:line="400" w:lineRule="exact"/>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1.质量保证期1年（交付使用之日起计）。</w:t>
            </w:r>
          </w:p>
          <w:p w14:paraId="6C50FA51">
            <w:pPr>
              <w:spacing w:line="400" w:lineRule="exact"/>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▲2.提供7×24小时热线电话服务和售后服务响应；并提供多个故障申告途径及绿色通道，并指定专人负责上门受理日常维护及平时协助采购方维护检测等工作。</w:t>
            </w:r>
          </w:p>
          <w:p w14:paraId="10608FA8">
            <w:pPr>
              <w:spacing w:line="400" w:lineRule="exact"/>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3.如成交供应商监测发现网络线路有故障或采购人故障申告后，1个小时内做出响应，不需赶赴现场处理的 2 个小时内提出解决方案，需赶赴现场处理的 4个小时内提出解决方案，不需赶赴现场的 8 个小时内解决故障恢复网络线路正常，需赶赴现场的 12 个小时内解决故障恢复网络线路正常，并告知采购人和用户单位故障原因。超过 12 个小时无法恢复的故障，成交人 7 个日历日内向采购人提交书面故障报告，报告包括故障现象描述、故障原因分析、故障解决办法、故障发生时间、故障恢复时间、如何避 免同类问题发生的措施等。</w:t>
            </w:r>
          </w:p>
          <w:p w14:paraId="6434952D">
            <w:pPr>
              <w:spacing w:line="400" w:lineRule="exact"/>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b/>
                <w:bCs/>
                <w:color w:val="000000" w:themeColor="text1"/>
                <w14:textFill>
                  <w14:solidFill>
                    <w14:schemeClr w14:val="tx1"/>
                  </w14:solidFill>
                </w14:textFill>
              </w:rPr>
              <w:t>▲</w:t>
            </w:r>
            <w:r>
              <w:rPr>
                <w:rFonts w:hint="eastAsia" w:ascii="宋体" w:hAnsi="宋体" w:eastAsia="宋体" w:cs="Times New Roman"/>
                <w:color w:val="000000" w:themeColor="text1"/>
                <w14:textFill>
                  <w14:solidFill>
                    <w14:schemeClr w14:val="tx1"/>
                  </w14:solidFill>
                </w14:textFill>
              </w:rPr>
              <w:t>4.电路月故障率≤3%（如遇不可抗力或市政施工除外），所有线路可用率不低于99. 9%（不可抗力因素影响除外）。</w:t>
            </w:r>
          </w:p>
          <w:p w14:paraId="03CCFDD3">
            <w:pPr>
              <w:spacing w:line="400" w:lineRule="exact"/>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5.在服务期内，成交供应商应严格遵守《中华人民共和国电信条例》，维护双方权益，按《电信服务规范》的电路质量要求，保证采购人租用线路畅通及安全使用。</w:t>
            </w:r>
          </w:p>
          <w:p w14:paraId="665896BF">
            <w:pPr>
              <w:rPr>
                <w:rFonts w:ascii="宋体" w:hAnsi="宋体" w:eastAsia="宋体" w:cs="Times New Roman"/>
                <w:color w:val="000000" w:themeColor="text1"/>
                <w14:textFill>
                  <w14:solidFill>
                    <w14:schemeClr w14:val="tx1"/>
                  </w14:solidFill>
                </w14:textFill>
              </w:rPr>
            </w:pPr>
          </w:p>
        </w:tc>
      </w:tr>
      <w:tr w14:paraId="1F4DBF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088" w:type="dxa"/>
            <w:gridSpan w:val="3"/>
            <w:tcBorders>
              <w:top w:val="single" w:color="auto" w:sz="4" w:space="0"/>
              <w:left w:val="single" w:color="auto" w:sz="4" w:space="0"/>
              <w:bottom w:val="single" w:color="auto" w:sz="4" w:space="0"/>
              <w:right w:val="single" w:color="auto" w:sz="4" w:space="0"/>
            </w:tcBorders>
            <w:noWrap w:val="0"/>
            <w:vAlign w:val="center"/>
          </w:tcPr>
          <w:p w14:paraId="250A71CA">
            <w:pPr>
              <w:widowControl/>
              <w:spacing w:line="400" w:lineRule="exact"/>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其他要求</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2EB1FFB6">
            <w:pPr>
              <w:spacing w:line="400" w:lineRule="exact"/>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 xml:space="preserve">   对合同条款的调整：由于成交供应商原因，未能按本合同规定的内容、时间及相关要求向采购人交付服务成果的，成交供应商承担违约责任，采购人有权解除合同。</w:t>
            </w:r>
          </w:p>
        </w:tc>
      </w:tr>
      <w:tr w14:paraId="762E25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088" w:type="dxa"/>
            <w:gridSpan w:val="3"/>
            <w:tcBorders>
              <w:top w:val="single" w:color="auto" w:sz="4" w:space="0"/>
              <w:left w:val="single" w:color="auto" w:sz="4" w:space="0"/>
              <w:bottom w:val="single" w:color="auto" w:sz="4" w:space="0"/>
              <w:right w:val="single" w:color="auto" w:sz="4" w:space="0"/>
            </w:tcBorders>
            <w:noWrap w:val="0"/>
            <w:vAlign w:val="center"/>
          </w:tcPr>
          <w:p w14:paraId="6DB52D78">
            <w:pPr>
              <w:spacing w:line="400" w:lineRule="exact"/>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lang w:val="zh-CN"/>
                <w14:textFill>
                  <w14:solidFill>
                    <w14:schemeClr w14:val="tx1"/>
                  </w14:solidFill>
                </w14:textFill>
              </w:rPr>
              <w:t>可磋商内容</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389665CE">
            <w:pPr>
              <w:spacing w:line="400" w:lineRule="exact"/>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 xml:space="preserve">     竞争性磋商文件成交注“▲”号的条款为实质性条款，必须满足，否则竞标无效。磋商小组根据与供应商磋商情况可能实质性变动的内容：未标识“▲”的技术及商务要求。</w:t>
            </w:r>
          </w:p>
        </w:tc>
      </w:tr>
      <w:tr w14:paraId="7A24D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088" w:type="dxa"/>
            <w:gridSpan w:val="3"/>
            <w:tcBorders>
              <w:top w:val="single" w:color="auto" w:sz="4" w:space="0"/>
              <w:left w:val="single" w:color="auto" w:sz="4" w:space="0"/>
              <w:bottom w:val="single" w:color="auto" w:sz="4" w:space="0"/>
              <w:right w:val="single" w:color="auto" w:sz="4" w:space="0"/>
            </w:tcBorders>
            <w:noWrap w:val="0"/>
            <w:vAlign w:val="center"/>
          </w:tcPr>
          <w:p w14:paraId="5BB45E5A">
            <w:pPr>
              <w:jc w:val="center"/>
              <w:rPr>
                <w:rFonts w:hint="eastAsia" w:ascii="宋体" w:hAnsi="宋体" w:eastAsia="宋体" w:cs="仿宋"/>
                <w:color w:val="000000" w:themeColor="text1"/>
                <w:kern w:val="0"/>
                <w:sz w:val="21"/>
                <w:szCs w:val="21"/>
                <w:lang w:val="zh-CN" w:eastAsia="zh-CN" w:bidi="ar-SA"/>
                <w14:textFill>
                  <w14:solidFill>
                    <w14:schemeClr w14:val="tx1"/>
                  </w14:solidFill>
                </w14:textFill>
              </w:rPr>
            </w:pPr>
            <w:r>
              <w:rPr>
                <w:rFonts w:hint="eastAsia" w:ascii="宋体" w:hAnsi="宋体" w:eastAsia="宋体" w:cs="仿宋"/>
                <w:color w:val="000000" w:themeColor="text1"/>
                <w:kern w:val="0"/>
                <w:lang w:val="zh-CN"/>
                <w14:textFill>
                  <w14:solidFill>
                    <w14:schemeClr w14:val="tx1"/>
                  </w14:solidFill>
                </w14:textFill>
              </w:rPr>
              <w:t>履约保证金</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13A12306">
            <w:pPr>
              <w:spacing w:line="360" w:lineRule="atLeast"/>
              <w:ind w:right="-57" w:rightChars="-27"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1.</w:t>
            </w:r>
            <w:r>
              <w:rPr>
                <w:rFonts w:hint="eastAsia" w:ascii="宋体" w:hAnsi="宋体" w:eastAsia="宋体" w:cs="Times New Roman"/>
                <w:color w:val="000000" w:themeColor="text1"/>
                <w:szCs w:val="21"/>
                <w14:textFill>
                  <w14:solidFill>
                    <w14:schemeClr w14:val="tx1"/>
                  </w14:solidFill>
                </w14:textFill>
              </w:rPr>
              <w:t>成交供应商在</w:t>
            </w:r>
            <w:r>
              <w:rPr>
                <w:rFonts w:hint="eastAsia" w:ascii="Times New Roman" w:hAnsi="Times New Roman" w:eastAsia="宋体" w:cs="Times New Roman"/>
                <w:color w:val="000000" w:themeColor="text1"/>
                <w14:textFill>
                  <w14:solidFill>
                    <w14:schemeClr w14:val="tx1"/>
                  </w14:solidFill>
                </w14:textFill>
              </w:rPr>
              <w:t>签订合同后7个工作日内</w:t>
            </w:r>
            <w:r>
              <w:rPr>
                <w:rFonts w:hint="eastAsia" w:ascii="宋体" w:hAnsi="宋体" w:eastAsia="宋体" w:cs="Times New Roman"/>
                <w:color w:val="000000" w:themeColor="text1"/>
                <w:szCs w:val="21"/>
                <w14:textFill>
                  <w14:solidFill>
                    <w14:schemeClr w14:val="tx1"/>
                  </w14:solidFill>
                </w14:textFill>
              </w:rPr>
              <w:t>，自行缴纳合同总额的5%作为履约保证金（若评审中，确定供应商为中小微企业，则按2%收取）。如履约保证金在履行合同过程中被扣除部分或全部款项，应在7个工作日内补足，如在7个工作日不补足的，采购人有权直接从未支付的服务费中扣除，合同期满后，成交供应商与采购人结清相关费用后，采购人无息退回履约保证金。</w:t>
            </w:r>
          </w:p>
          <w:p w14:paraId="43A04813">
            <w:pPr>
              <w:spacing w:line="360" w:lineRule="atLeast"/>
              <w:ind w:right="-57" w:rightChars="-27" w:firstLine="420" w:firstLineChars="200"/>
              <w:jc w:val="lef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2.履约保证金指定账户：</w:t>
            </w:r>
          </w:p>
          <w:p w14:paraId="02ED825B">
            <w:pPr>
              <w:spacing w:line="36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开户名称：</w:t>
            </w:r>
            <w:r>
              <w:rPr>
                <w:rFonts w:hint="eastAsia" w:ascii="宋体" w:hAnsi="宋体" w:eastAsia="宋体" w:cs="Times New Roman"/>
                <w:color w:val="000000" w:themeColor="text1"/>
                <w:szCs w:val="21"/>
                <w:u w:val="single"/>
                <w14:textFill>
                  <w14:solidFill>
                    <w14:schemeClr w14:val="tx1"/>
                  </w14:solidFill>
                </w14:textFill>
              </w:rPr>
              <w:t>南宁师范大学</w:t>
            </w:r>
          </w:p>
          <w:p w14:paraId="0D42D8E8">
            <w:pPr>
              <w:spacing w:line="360" w:lineRule="exact"/>
              <w:ind w:firstLine="420" w:firstLineChars="200"/>
              <w:rPr>
                <w:rFonts w:hint="eastAsia" w:ascii="宋体" w:hAnsi="宋体" w:eastAsia="宋体" w:cs="Times New Roman"/>
                <w:color w:val="000000" w:themeColor="text1"/>
                <w:szCs w:val="21"/>
                <w:u w:val="single"/>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开户银行：</w:t>
            </w:r>
            <w:r>
              <w:rPr>
                <w:rFonts w:hint="eastAsia" w:ascii="宋体" w:hAnsi="宋体" w:eastAsia="宋体" w:cs="Times New Roman"/>
                <w:color w:val="000000" w:themeColor="text1"/>
                <w:szCs w:val="21"/>
                <w:u w:val="single"/>
                <w14:textFill>
                  <w14:solidFill>
                    <w14:schemeClr w14:val="tx1"/>
                  </w14:solidFill>
                </w14:textFill>
              </w:rPr>
              <w:t>中国银行南宁市明秀东支行</w:t>
            </w:r>
          </w:p>
          <w:p w14:paraId="5C49D6F1">
            <w:pPr>
              <w:pStyle w:val="16"/>
              <w:ind w:left="240" w:leftChars="0" w:hanging="240" w:hangingChars="10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银行账号：</w:t>
            </w:r>
            <w:r>
              <w:rPr>
                <w:rFonts w:ascii="宋体" w:hAnsi="宋体"/>
                <w:color w:val="000000" w:themeColor="text1"/>
                <w:szCs w:val="21"/>
                <w:u w:val="single"/>
                <w14:textFill>
                  <w14:solidFill>
                    <w14:schemeClr w14:val="tx1"/>
                  </w14:solidFill>
                </w14:textFill>
              </w:rPr>
              <w:t>626257498267</w:t>
            </w:r>
          </w:p>
        </w:tc>
      </w:tr>
    </w:tbl>
    <w:p w14:paraId="0D2E4E54">
      <w:pPr>
        <w:pStyle w:val="16"/>
        <w:rPr>
          <w:rFonts w:ascii="宋体" w:hAnsi="宋体" w:cs="仿宋"/>
          <w:color w:val="000000" w:themeColor="text1"/>
          <w:sz w:val="21"/>
          <w:szCs w:val="21"/>
          <w14:textFill>
            <w14:solidFill>
              <w14:schemeClr w14:val="tx1"/>
            </w14:solidFill>
          </w14:textFill>
        </w:rPr>
      </w:pPr>
    </w:p>
    <w:p w14:paraId="418A0171">
      <w:pPr>
        <w:pStyle w:val="16"/>
        <w:rPr>
          <w:rFonts w:ascii="宋体" w:hAnsi="宋体" w:cs="仿宋"/>
          <w:color w:val="000000" w:themeColor="text1"/>
          <w:sz w:val="21"/>
          <w:szCs w:val="21"/>
          <w14:textFill>
            <w14:solidFill>
              <w14:schemeClr w14:val="tx1"/>
            </w14:solidFill>
          </w14:textFill>
        </w:rPr>
      </w:pPr>
    </w:p>
    <w:p w14:paraId="42E0BBB4">
      <w:pPr>
        <w:adjustRightInd w:val="0"/>
        <w:snapToGrid w:val="0"/>
        <w:spacing w:line="440" w:lineRule="exact"/>
        <w:ind w:firstLine="424" w:firstLineChars="201"/>
        <w:rPr>
          <w:rFonts w:ascii="宋体" w:hAnsi="宋体" w:cs="仿宋"/>
          <w:b/>
          <w:bCs/>
          <w:color w:val="000000" w:themeColor="text1"/>
          <w:highlight w:val="yellow"/>
          <w14:textFill>
            <w14:solidFill>
              <w14:schemeClr w14:val="tx1"/>
            </w14:solidFill>
          </w14:textFill>
        </w:rPr>
      </w:pPr>
    </w:p>
    <w:p w14:paraId="32102A96">
      <w:pPr>
        <w:adjustRightInd w:val="0"/>
        <w:snapToGrid w:val="0"/>
        <w:spacing w:line="440" w:lineRule="exact"/>
        <w:ind w:firstLine="424" w:firstLineChars="201"/>
        <w:rPr>
          <w:rFonts w:ascii="宋体" w:hAnsi="宋体" w:cs="仿宋"/>
          <w:b/>
          <w:bCs/>
          <w:color w:val="000000" w:themeColor="text1"/>
          <w14:textFill>
            <w14:solidFill>
              <w14:schemeClr w14:val="tx1"/>
            </w14:solidFill>
          </w14:textFill>
        </w:rPr>
      </w:pPr>
    </w:p>
    <w:p w14:paraId="72F27984">
      <w:pPr>
        <w:adjustRightInd w:val="0"/>
        <w:snapToGrid w:val="0"/>
        <w:spacing w:line="440" w:lineRule="exact"/>
        <w:ind w:firstLine="424" w:firstLineChars="201"/>
        <w:rPr>
          <w:rFonts w:ascii="宋体" w:hAnsi="宋体"/>
          <w:b/>
          <w:bCs/>
          <w:color w:val="000000" w:themeColor="text1"/>
          <w14:textFill>
            <w14:solidFill>
              <w14:schemeClr w14:val="tx1"/>
            </w14:solidFill>
          </w14:textFill>
        </w:rPr>
      </w:pPr>
      <w:r>
        <w:rPr>
          <w:rFonts w:hint="eastAsia" w:ascii="宋体" w:hAnsi="宋体" w:cs="仿宋"/>
          <w:b/>
          <w:bCs/>
          <w:color w:val="000000" w:themeColor="text1"/>
          <w14:textFill>
            <w14:solidFill>
              <w14:schemeClr w14:val="tx1"/>
            </w14:solidFill>
          </w14:textFill>
        </w:rPr>
        <w:t>分标3：</w:t>
      </w:r>
      <w:r>
        <w:rPr>
          <w:rFonts w:hint="eastAsia" w:ascii="宋体" w:hAnsi="宋体" w:eastAsia="宋体" w:cs="Times New Roman"/>
          <w:b/>
          <w:bCs/>
          <w:color w:val="000000" w:themeColor="text1"/>
          <w14:textFill>
            <w14:solidFill>
              <w14:schemeClr w14:val="tx1"/>
            </w14:solidFill>
          </w14:textFill>
        </w:rPr>
        <w:t xml:space="preserve">校园网络线路租用服务 </w:t>
      </w:r>
      <w:r>
        <w:rPr>
          <w:rFonts w:hint="eastAsia" w:ascii="宋体" w:hAnsi="宋体"/>
          <w:b/>
          <w:bCs/>
          <w:color w:val="000000" w:themeColor="text1"/>
          <w14:textFill>
            <w14:solidFill>
              <w14:schemeClr w14:val="tx1"/>
            </w14:solidFill>
          </w14:textFill>
        </w:rPr>
        <w:t xml:space="preserve"> 采购预算（人民币）：46万元</w:t>
      </w:r>
    </w:p>
    <w:p w14:paraId="56D11235">
      <w:pPr>
        <w:pStyle w:val="16"/>
        <w:rPr>
          <w:rFonts w:ascii="宋体" w:hAnsi="宋体" w:cs="仿宋"/>
          <w:b/>
          <w:bCs/>
          <w:color w:val="000000" w:themeColor="text1"/>
          <w:sz w:val="21"/>
          <w:szCs w:val="21"/>
          <w14:textFill>
            <w14:solidFill>
              <w14:schemeClr w14:val="tx1"/>
            </w14:solidFill>
          </w14:textFill>
        </w:rPr>
      </w:pPr>
    </w:p>
    <w:tbl>
      <w:tblPr>
        <w:tblStyle w:val="38"/>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720"/>
        <w:gridCol w:w="711"/>
        <w:gridCol w:w="9"/>
        <w:gridCol w:w="720"/>
        <w:gridCol w:w="6840"/>
      </w:tblGrid>
      <w:tr w14:paraId="00950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14:paraId="6E1FE306">
            <w:pPr>
              <w:tabs>
                <w:tab w:val="left" w:pos="180"/>
                <w:tab w:val="left" w:pos="1620"/>
              </w:tabs>
              <w:spacing w:line="300" w:lineRule="exact"/>
              <w:rPr>
                <w:rFonts w:ascii="宋体" w:hAnsi="Times New Roman" w:eastAsia="宋体" w:cs="Times New Roman"/>
                <w:b/>
                <w:color w:val="000000" w:themeColor="text1"/>
                <w14:textFill>
                  <w14:solidFill>
                    <w14:schemeClr w14:val="tx1"/>
                  </w14:solidFill>
                </w14:textFill>
              </w:rPr>
            </w:pPr>
            <w:r>
              <w:rPr>
                <w:rFonts w:hint="eastAsia" w:ascii="宋体" w:hAnsi="宋体" w:eastAsia="宋体" w:cs="Times New Roman"/>
                <w:b/>
                <w:color w:val="000000" w:themeColor="text1"/>
                <w14:textFill>
                  <w14:solidFill>
                    <w14:schemeClr w14:val="tx1"/>
                  </w14:solidFill>
                </w14:textFill>
              </w:rPr>
              <w:t>序号</w:t>
            </w:r>
          </w:p>
        </w:tc>
        <w:tc>
          <w:tcPr>
            <w:tcW w:w="720" w:type="dxa"/>
            <w:tcBorders>
              <w:top w:val="single" w:color="auto" w:sz="4" w:space="0"/>
              <w:left w:val="nil"/>
              <w:bottom w:val="single" w:color="auto" w:sz="4" w:space="0"/>
              <w:right w:val="single" w:color="auto" w:sz="4" w:space="0"/>
            </w:tcBorders>
            <w:noWrap w:val="0"/>
            <w:vAlign w:val="center"/>
          </w:tcPr>
          <w:p w14:paraId="500BBB55">
            <w:pPr>
              <w:spacing w:line="400" w:lineRule="exact"/>
              <w:jc w:val="center"/>
              <w:rPr>
                <w:rFonts w:ascii="宋体" w:hAnsi="Times New Roman" w:eastAsia="宋体" w:cs="Times New Roman"/>
                <w:b/>
                <w:color w:val="000000" w:themeColor="text1"/>
                <w14:textFill>
                  <w14:solidFill>
                    <w14:schemeClr w14:val="tx1"/>
                  </w14:solidFill>
                </w14:textFill>
              </w:rPr>
            </w:pPr>
            <w:r>
              <w:rPr>
                <w:rFonts w:hint="eastAsia" w:ascii="宋体" w:hAnsi="宋体" w:eastAsia="宋体" w:cs="Times New Roman"/>
                <w:b/>
                <w:color w:val="000000" w:themeColor="text1"/>
                <w14:textFill>
                  <w14:solidFill>
                    <w14:schemeClr w14:val="tx1"/>
                  </w14:solidFill>
                </w14:textFill>
              </w:rPr>
              <w:t>服务名称</w:t>
            </w:r>
          </w:p>
        </w:tc>
        <w:tc>
          <w:tcPr>
            <w:tcW w:w="720" w:type="dxa"/>
            <w:gridSpan w:val="2"/>
            <w:tcBorders>
              <w:top w:val="single" w:color="auto" w:sz="4" w:space="0"/>
              <w:left w:val="nil"/>
              <w:bottom w:val="single" w:color="auto" w:sz="4" w:space="0"/>
              <w:right w:val="single" w:color="auto" w:sz="4" w:space="0"/>
            </w:tcBorders>
            <w:noWrap w:val="0"/>
            <w:vAlign w:val="center"/>
          </w:tcPr>
          <w:p w14:paraId="406CDD00">
            <w:pPr>
              <w:spacing w:line="400" w:lineRule="exact"/>
              <w:jc w:val="center"/>
              <w:rPr>
                <w:rFonts w:ascii="宋体" w:hAnsi="Times New Roman" w:eastAsia="宋体" w:cs="Times New Roman"/>
                <w:b/>
                <w:color w:val="000000" w:themeColor="text1"/>
                <w14:textFill>
                  <w14:solidFill>
                    <w14:schemeClr w14:val="tx1"/>
                  </w14:solidFill>
                </w14:textFill>
              </w:rPr>
            </w:pPr>
            <w:r>
              <w:rPr>
                <w:rFonts w:hint="eastAsia" w:ascii="宋体" w:hAnsi="宋体" w:eastAsia="宋体" w:cs="Times New Roman"/>
                <w:b/>
                <w:color w:val="000000" w:themeColor="text1"/>
                <w14:textFill>
                  <w14:solidFill>
                    <w14:schemeClr w14:val="tx1"/>
                  </w14:solidFill>
                </w14:textFill>
              </w:rPr>
              <w:t>数量</w:t>
            </w:r>
          </w:p>
        </w:tc>
        <w:tc>
          <w:tcPr>
            <w:tcW w:w="720" w:type="dxa"/>
            <w:tcBorders>
              <w:top w:val="single" w:color="auto" w:sz="4" w:space="0"/>
              <w:left w:val="nil"/>
              <w:bottom w:val="single" w:color="auto" w:sz="4" w:space="0"/>
              <w:right w:val="single" w:color="auto" w:sz="4" w:space="0"/>
            </w:tcBorders>
            <w:noWrap w:val="0"/>
            <w:vAlign w:val="center"/>
          </w:tcPr>
          <w:p w14:paraId="27AA0D2C">
            <w:pPr>
              <w:spacing w:line="400" w:lineRule="exact"/>
              <w:jc w:val="center"/>
              <w:rPr>
                <w:rFonts w:ascii="宋体" w:hAnsi="Times New Roman" w:eastAsia="宋体" w:cs="Times New Roman"/>
                <w:b/>
                <w:color w:val="000000" w:themeColor="text1"/>
                <w14:textFill>
                  <w14:solidFill>
                    <w14:schemeClr w14:val="tx1"/>
                  </w14:solidFill>
                </w14:textFill>
              </w:rPr>
            </w:pPr>
            <w:r>
              <w:rPr>
                <w:rFonts w:hint="eastAsia" w:ascii="宋体" w:hAnsi="宋体" w:eastAsia="宋体" w:cs="Times New Roman"/>
                <w:b/>
                <w:color w:val="000000" w:themeColor="text1"/>
                <w14:textFill>
                  <w14:solidFill>
                    <w14:schemeClr w14:val="tx1"/>
                  </w14:solidFill>
                </w14:textFill>
              </w:rPr>
              <w:t>单位</w:t>
            </w:r>
          </w:p>
        </w:tc>
        <w:tc>
          <w:tcPr>
            <w:tcW w:w="6840" w:type="dxa"/>
            <w:tcBorders>
              <w:top w:val="single" w:color="auto" w:sz="4" w:space="0"/>
              <w:left w:val="nil"/>
              <w:bottom w:val="single" w:color="auto" w:sz="4" w:space="0"/>
              <w:right w:val="single" w:color="auto" w:sz="4" w:space="0"/>
            </w:tcBorders>
            <w:noWrap w:val="0"/>
            <w:vAlign w:val="center"/>
          </w:tcPr>
          <w:p w14:paraId="5AF0807D">
            <w:pPr>
              <w:spacing w:line="400" w:lineRule="exact"/>
              <w:jc w:val="center"/>
              <w:rPr>
                <w:rFonts w:ascii="宋体" w:hAnsi="Times New Roman" w:eastAsia="宋体" w:cs="Times New Roman"/>
                <w:b/>
                <w:color w:val="000000" w:themeColor="text1"/>
                <w14:textFill>
                  <w14:solidFill>
                    <w14:schemeClr w14:val="tx1"/>
                  </w14:solidFill>
                </w14:textFill>
              </w:rPr>
            </w:pPr>
            <w:r>
              <w:rPr>
                <w:rFonts w:hint="eastAsia" w:ascii="宋体" w:hAnsi="宋体" w:eastAsia="宋体" w:cs="Times New Roman"/>
                <w:b/>
                <w:color w:val="000000" w:themeColor="text1"/>
                <w14:textFill>
                  <w14:solidFill>
                    <w14:schemeClr w14:val="tx1"/>
                  </w14:solidFill>
                </w14:textFill>
              </w:rPr>
              <w:t>服务需求及要求</w:t>
            </w:r>
          </w:p>
        </w:tc>
      </w:tr>
      <w:tr w14:paraId="05A1B3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auto" w:sz="4" w:space="0"/>
              <w:left w:val="single" w:color="auto" w:sz="4" w:space="0"/>
              <w:bottom w:val="nil"/>
              <w:right w:val="single" w:color="auto" w:sz="4" w:space="0"/>
            </w:tcBorders>
            <w:noWrap w:val="0"/>
            <w:vAlign w:val="center"/>
          </w:tcPr>
          <w:p w14:paraId="69B6B028">
            <w:pPr>
              <w:spacing w:line="400" w:lineRule="exact"/>
              <w:jc w:val="center"/>
              <w:rPr>
                <w:rFonts w:ascii="宋体" w:hAnsi="Times New Roman"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1</w:t>
            </w:r>
          </w:p>
        </w:tc>
        <w:tc>
          <w:tcPr>
            <w:tcW w:w="720" w:type="dxa"/>
            <w:tcBorders>
              <w:top w:val="single" w:color="auto" w:sz="4" w:space="0"/>
              <w:left w:val="nil"/>
              <w:bottom w:val="single" w:color="auto" w:sz="4" w:space="0"/>
              <w:right w:val="single" w:color="auto" w:sz="4" w:space="0"/>
            </w:tcBorders>
            <w:noWrap w:val="0"/>
            <w:vAlign w:val="center"/>
          </w:tcPr>
          <w:p w14:paraId="51C9E0C6">
            <w:pPr>
              <w:widowControl/>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校园网络线路租用服务</w:t>
            </w:r>
          </w:p>
        </w:tc>
        <w:tc>
          <w:tcPr>
            <w:tcW w:w="720" w:type="dxa"/>
            <w:gridSpan w:val="2"/>
            <w:tcBorders>
              <w:top w:val="single" w:color="auto" w:sz="4" w:space="0"/>
              <w:left w:val="nil"/>
              <w:bottom w:val="single" w:color="auto" w:sz="4" w:space="0"/>
              <w:right w:val="single" w:color="auto" w:sz="4" w:space="0"/>
            </w:tcBorders>
            <w:noWrap w:val="0"/>
            <w:vAlign w:val="center"/>
          </w:tcPr>
          <w:p w14:paraId="12551DBE">
            <w:pPr>
              <w:widowControl/>
              <w:spacing w:line="400" w:lineRule="exact"/>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1</w:t>
            </w:r>
          </w:p>
        </w:tc>
        <w:tc>
          <w:tcPr>
            <w:tcW w:w="720" w:type="dxa"/>
            <w:tcBorders>
              <w:top w:val="single" w:color="auto" w:sz="4" w:space="0"/>
              <w:left w:val="nil"/>
              <w:bottom w:val="single" w:color="auto" w:sz="4" w:space="0"/>
              <w:right w:val="single" w:color="auto" w:sz="4" w:space="0"/>
            </w:tcBorders>
            <w:noWrap w:val="0"/>
            <w:vAlign w:val="center"/>
          </w:tcPr>
          <w:p w14:paraId="1BA74C82">
            <w:pPr>
              <w:widowControl/>
              <w:spacing w:line="400" w:lineRule="exact"/>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项</w:t>
            </w:r>
          </w:p>
        </w:tc>
        <w:tc>
          <w:tcPr>
            <w:tcW w:w="6840" w:type="dxa"/>
            <w:tcBorders>
              <w:top w:val="single" w:color="auto" w:sz="4" w:space="0"/>
              <w:left w:val="nil"/>
              <w:bottom w:val="single" w:color="auto" w:sz="4" w:space="0"/>
              <w:right w:val="single" w:color="auto" w:sz="4" w:space="0"/>
            </w:tcBorders>
            <w:noWrap w:val="0"/>
            <w:vAlign w:val="center"/>
          </w:tcPr>
          <w:p w14:paraId="6CBEDC8A">
            <w:pPr>
              <w:widowControl/>
              <w:spacing w:line="360" w:lineRule="auto"/>
              <w:jc w:val="left"/>
              <w:rPr>
                <w:rFonts w:ascii="宋体" w:hAnsi="宋体" w:eastAsia="宋体" w:cs="Times New Roman"/>
                <w:color w:val="000000" w:themeColor="text1"/>
                <w14:textFill>
                  <w14:solidFill>
                    <w14:schemeClr w14:val="tx1"/>
                  </w14:solidFill>
                </w14:textFill>
              </w:rPr>
            </w:pPr>
            <w:r>
              <w:rPr>
                <w:rFonts w:ascii="宋体" w:hAnsi="宋体" w:eastAsia="宋体" w:cs="宋体"/>
                <w:color w:val="000000" w:themeColor="text1"/>
                <w:kern w:val="0"/>
                <w14:textFill>
                  <w14:solidFill>
                    <w14:schemeClr w14:val="tx1"/>
                  </w14:solidFill>
                </w14:textFill>
              </w:rPr>
              <w:t>▲</w:t>
            </w:r>
            <w:r>
              <w:rPr>
                <w:rFonts w:hint="eastAsia" w:ascii="宋体" w:hAnsi="宋体" w:eastAsia="宋体" w:cs="Times New Roman"/>
                <w:color w:val="000000" w:themeColor="text1"/>
                <w14:textFill>
                  <w14:solidFill>
                    <w14:schemeClr w14:val="tx1"/>
                  </w14:solidFill>
                </w14:textFill>
              </w:rPr>
              <w:t>1.提供1条2300M互联网专线（包含公网IP地址）、1条2000M点对点数字电路，接入方式为光纤接入，要求提供前端接入设备；</w:t>
            </w:r>
          </w:p>
          <w:p w14:paraId="3D47F6FE">
            <w:pPr>
              <w:widowControl/>
              <w:spacing w:line="360" w:lineRule="auto"/>
              <w:jc w:val="left"/>
              <w:rPr>
                <w:rFonts w:ascii="宋体" w:hAnsi="宋体" w:eastAsia="宋体" w:cs="Times New Roman"/>
                <w:color w:val="000000" w:themeColor="text1"/>
                <w14:textFill>
                  <w14:solidFill>
                    <w14:schemeClr w14:val="tx1"/>
                  </w14:solidFill>
                </w14:textFill>
              </w:rPr>
            </w:pPr>
            <w:r>
              <w:rPr>
                <w:rFonts w:ascii="宋体" w:hAnsi="宋体" w:eastAsia="宋体" w:cs="宋体"/>
                <w:color w:val="000000" w:themeColor="text1"/>
                <w:kern w:val="0"/>
                <w14:textFill>
                  <w14:solidFill>
                    <w14:schemeClr w14:val="tx1"/>
                  </w14:solidFill>
                </w14:textFill>
              </w:rPr>
              <w:t>▲</w:t>
            </w:r>
            <w:r>
              <w:rPr>
                <w:rFonts w:hint="eastAsia" w:ascii="宋体" w:hAnsi="宋体" w:eastAsia="宋体" w:cs="Times New Roman"/>
                <w:color w:val="000000" w:themeColor="text1"/>
                <w14:textFill>
                  <w14:solidFill>
                    <w14:schemeClr w14:val="tx1"/>
                  </w14:solidFill>
                </w14:textFill>
              </w:rPr>
              <w:t>2.线路技术指标：线路带宽裸机测试，上下行速率一致；</w:t>
            </w:r>
          </w:p>
          <w:p w14:paraId="3AD0E129">
            <w:pPr>
              <w:widowControl/>
              <w:spacing w:line="360" w:lineRule="auto"/>
              <w:jc w:val="left"/>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3.</w:t>
            </w:r>
            <w:r>
              <w:rPr>
                <w:rFonts w:hint="eastAsia" w:ascii="宋体" w:hAnsi="宋体" w:eastAsia="宋体" w:cs="Times New Roman"/>
                <w:color w:val="000000" w:themeColor="text1"/>
                <w14:textFill>
                  <w14:solidFill>
                    <w14:schemeClr w14:val="tx1"/>
                  </w14:solidFill>
                </w14:textFill>
              </w:rPr>
              <w:t>传送网组网技术采用基于IPRAN的动态寻址技术，实现承载网络内自动的路由优化，汇聚层、核心层全网采用双路由的备份保护，保证整个城域网的安全、可靠、快速；</w:t>
            </w:r>
          </w:p>
          <w:p w14:paraId="01349199">
            <w:pPr>
              <w:widowControl/>
              <w:spacing w:line="360" w:lineRule="auto"/>
              <w:textAlignment w:val="center"/>
              <w:rPr>
                <w:rFonts w:ascii="宋体" w:hAnsi="宋体" w:eastAsia="宋体" w:cs="Times New Roman"/>
                <w:color w:val="000000" w:themeColor="text1"/>
                <w:kern w:val="0"/>
                <w:szCs w:val="24"/>
                <w14:textFill>
                  <w14:solidFill>
                    <w14:schemeClr w14:val="tx1"/>
                  </w14:solidFill>
                </w14:textFill>
              </w:rPr>
            </w:pPr>
            <w:r>
              <w:rPr>
                <w:rFonts w:hint="eastAsia" w:ascii="宋体" w:hAnsi="宋体" w:eastAsia="宋体" w:cs="Times New Roman"/>
                <w:color w:val="000000" w:themeColor="text1"/>
                <w:kern w:val="0"/>
                <w:szCs w:val="24"/>
                <w14:textFill>
                  <w14:solidFill>
                    <w14:schemeClr w14:val="tx1"/>
                  </w14:solidFill>
                </w14:textFill>
              </w:rPr>
              <w:t>4.线路汇聚层和骨干层具有自愈环保护功能，具备故障自动倒换功能保护倒换能力，保证专线不会因光缆的意外阻断或部分设备故障而中断；</w:t>
            </w:r>
          </w:p>
          <w:p w14:paraId="5E26417C">
            <w:pPr>
              <w:widowControl/>
              <w:spacing w:line="360" w:lineRule="auto"/>
              <w:textAlignment w:val="center"/>
              <w:rPr>
                <w:rFonts w:ascii="宋体" w:hAnsi="宋体" w:eastAsia="宋体" w:cs="Times New Roman"/>
                <w:color w:val="000000" w:themeColor="text1"/>
                <w:kern w:val="0"/>
                <w:szCs w:val="24"/>
                <w14:textFill>
                  <w14:solidFill>
                    <w14:schemeClr w14:val="tx1"/>
                  </w14:solidFill>
                </w14:textFill>
              </w:rPr>
            </w:pPr>
            <w:r>
              <w:rPr>
                <w:rFonts w:hint="eastAsia" w:ascii="宋体" w:hAnsi="宋体" w:eastAsia="宋体" w:cs="Times New Roman"/>
                <w:color w:val="000000" w:themeColor="text1"/>
                <w:kern w:val="0"/>
                <w:szCs w:val="24"/>
                <w14:textFill>
                  <w14:solidFill>
                    <w14:schemeClr w14:val="tx1"/>
                  </w14:solidFill>
                </w14:textFill>
              </w:rPr>
              <w:t>5.要求全网的传输设备均具备网管能力，全程提供端到端的网管监控功能，实行7*24小时不间断监控，可有效地检测并定位网络故障；</w:t>
            </w:r>
          </w:p>
          <w:p w14:paraId="2D6DC1CF">
            <w:pPr>
              <w:widowControl/>
              <w:spacing w:line="360" w:lineRule="auto"/>
              <w:textAlignment w:val="center"/>
              <w:rPr>
                <w:rFonts w:ascii="宋体" w:hAnsi="宋体" w:eastAsia="宋体" w:cs="Times New Roman"/>
                <w:color w:val="000000" w:themeColor="text1"/>
                <w:kern w:val="0"/>
                <w:szCs w:val="24"/>
                <w14:textFill>
                  <w14:solidFill>
                    <w14:schemeClr w14:val="tx1"/>
                  </w14:solidFill>
                </w14:textFill>
              </w:rPr>
            </w:pPr>
            <w:r>
              <w:rPr>
                <w:rFonts w:hint="eastAsia" w:ascii="宋体" w:hAnsi="宋体" w:eastAsia="宋体" w:cs="Times New Roman"/>
                <w:color w:val="000000" w:themeColor="text1"/>
                <w:kern w:val="0"/>
                <w:szCs w:val="24"/>
                <w14:textFill>
                  <w14:solidFill>
                    <w14:schemeClr w14:val="tx1"/>
                  </w14:solidFill>
                </w14:textFill>
              </w:rPr>
              <w:t>6.要求提供各种主流物理光、电接口，如RJ45/LC/FC等供采购人使用，并提供相应跳线，如是光纤接口类型，提供相对应的光模块；</w:t>
            </w:r>
          </w:p>
          <w:p w14:paraId="0DDDD8EE">
            <w:pPr>
              <w:spacing w:line="360" w:lineRule="auto"/>
              <w:rPr>
                <w:rFonts w:ascii="Times New Roman" w:hAnsi="Times New Roman"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7.</w:t>
            </w:r>
            <w:r>
              <w:rPr>
                <w:rFonts w:ascii="宋体" w:hAnsi="宋体" w:eastAsia="宋体" w:cs="Times New Roman"/>
                <w:color w:val="000000" w:themeColor="text1"/>
                <w14:textFill>
                  <w14:solidFill>
                    <w14:schemeClr w14:val="tx1"/>
                  </w14:solidFill>
                </w14:textFill>
              </w:rPr>
              <w:t>采购</w:t>
            </w:r>
            <w:r>
              <w:rPr>
                <w:rFonts w:hint="eastAsia" w:ascii="宋体" w:hAnsi="宋体" w:eastAsia="宋体" w:cs="Times New Roman"/>
                <w:color w:val="000000" w:themeColor="text1"/>
                <w14:textFill>
                  <w14:solidFill>
                    <w14:schemeClr w14:val="tx1"/>
                  </w14:solidFill>
                </w14:textFill>
              </w:rPr>
              <w:t>人</w:t>
            </w:r>
            <w:r>
              <w:rPr>
                <w:rFonts w:ascii="宋体" w:hAnsi="宋体" w:eastAsia="宋体" w:cs="Times New Roman"/>
                <w:color w:val="000000" w:themeColor="text1"/>
                <w14:textFill>
                  <w14:solidFill>
                    <w14:schemeClr w14:val="tx1"/>
                  </w14:solidFill>
                </w14:textFill>
              </w:rPr>
              <w:t>网络需要扩展或升级时，提供相应解决方案等技术支持</w:t>
            </w:r>
            <w:r>
              <w:rPr>
                <w:rFonts w:hint="eastAsia" w:ascii="宋体" w:hAnsi="宋体" w:eastAsia="宋体" w:cs="Times New Roman"/>
                <w:color w:val="000000" w:themeColor="text1"/>
                <w14:textFill>
                  <w14:solidFill>
                    <w14:schemeClr w14:val="tx1"/>
                  </w14:solidFill>
                </w14:textFill>
              </w:rPr>
              <w:t>；</w:t>
            </w:r>
          </w:p>
          <w:p w14:paraId="07126937">
            <w:pPr>
              <w:pStyle w:val="21"/>
              <w:spacing w:line="360" w:lineRule="auto"/>
              <w:ind w:firstLine="0"/>
              <w:rPr>
                <w:color w:val="000000" w:themeColor="text1"/>
                <w14:textFill>
                  <w14:solidFill>
                    <w14:schemeClr w14:val="tx1"/>
                  </w14:solidFill>
                </w14:textFill>
              </w:rPr>
            </w:pPr>
            <w:r>
              <w:rPr>
                <w:rFonts w:hint="eastAsia" w:ascii="宋体" w:hAnsi="宋体"/>
                <w:color w:val="000000" w:themeColor="text1"/>
                <w:kern w:val="0"/>
                <w:sz w:val="21"/>
                <w:szCs w:val="24"/>
                <w14:textFill>
                  <w14:solidFill>
                    <w14:schemeClr w14:val="tx1"/>
                  </w14:solidFill>
                </w14:textFill>
              </w:rPr>
              <w:t>8.接入地点：采购人指定地点，铺设路程由供应商自行勘探。</w:t>
            </w:r>
          </w:p>
        </w:tc>
      </w:tr>
      <w:tr w14:paraId="132CA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48" w:type="dxa"/>
            <w:gridSpan w:val="6"/>
            <w:tcBorders>
              <w:top w:val="single" w:color="auto" w:sz="4" w:space="0"/>
              <w:left w:val="single" w:color="auto" w:sz="4" w:space="0"/>
              <w:bottom w:val="single" w:color="auto" w:sz="4" w:space="0"/>
              <w:right w:val="single" w:color="auto" w:sz="4" w:space="0"/>
            </w:tcBorders>
            <w:noWrap w:val="0"/>
            <w:vAlign w:val="center"/>
          </w:tcPr>
          <w:p w14:paraId="1B0D8738">
            <w:pPr>
              <w:spacing w:line="400" w:lineRule="exact"/>
              <w:rPr>
                <w:rFonts w:ascii="宋体" w:hAnsi="宋体" w:eastAsia="宋体" w:cs="Times New Roman"/>
                <w:b/>
                <w:bCs/>
                <w:color w:val="000000" w:themeColor="text1"/>
                <w14:textFill>
                  <w14:solidFill>
                    <w14:schemeClr w14:val="tx1"/>
                  </w14:solidFill>
                </w14:textFill>
              </w:rPr>
            </w:pPr>
            <w:r>
              <w:rPr>
                <w:rFonts w:hint="eastAsia" w:ascii="宋体" w:hAnsi="宋体" w:eastAsia="宋体" w:cs="Times New Roman"/>
                <w:b/>
                <w:bCs/>
                <w:color w:val="000000" w:themeColor="text1"/>
                <w14:textFill>
                  <w14:solidFill>
                    <w14:schemeClr w14:val="tx1"/>
                  </w14:solidFill>
                </w14:textFill>
              </w:rPr>
              <w:t>商务条款及其他要求</w:t>
            </w:r>
          </w:p>
        </w:tc>
      </w:tr>
      <w:tr w14:paraId="489E8F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79" w:type="dxa"/>
            <w:gridSpan w:val="3"/>
            <w:tcBorders>
              <w:top w:val="single" w:color="auto" w:sz="4" w:space="0"/>
              <w:left w:val="single" w:color="auto" w:sz="4" w:space="0"/>
              <w:bottom w:val="single" w:color="auto" w:sz="4" w:space="0"/>
              <w:right w:val="single" w:color="auto" w:sz="4" w:space="0"/>
            </w:tcBorders>
            <w:noWrap w:val="0"/>
            <w:vAlign w:val="center"/>
          </w:tcPr>
          <w:p w14:paraId="790D11B1">
            <w:pPr>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仿宋"/>
                <w:color w:val="000000" w:themeColor="text1"/>
                <w:kern w:val="0"/>
                <w:lang w:val="zh-CN"/>
                <w14:textFill>
                  <w14:solidFill>
                    <w14:schemeClr w14:val="tx1"/>
                  </w14:solidFill>
                </w14:textFill>
              </w:rPr>
              <w:t>交货时间及地点</w:t>
            </w:r>
          </w:p>
        </w:tc>
        <w:tc>
          <w:tcPr>
            <w:tcW w:w="7569" w:type="dxa"/>
            <w:gridSpan w:val="3"/>
            <w:tcBorders>
              <w:top w:val="single" w:color="auto" w:sz="4" w:space="0"/>
              <w:left w:val="single" w:color="auto" w:sz="4" w:space="0"/>
              <w:bottom w:val="single" w:color="auto" w:sz="4" w:space="0"/>
              <w:right w:val="single" w:color="auto" w:sz="4" w:space="0"/>
            </w:tcBorders>
            <w:noWrap w:val="0"/>
            <w:vAlign w:val="center"/>
          </w:tcPr>
          <w:p w14:paraId="25C2A514">
            <w:pPr>
              <w:autoSpaceDN w:val="0"/>
              <w:spacing w:line="440" w:lineRule="exact"/>
              <w:jc w:val="left"/>
              <w:rPr>
                <w:rFonts w:hint="eastAsia"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w:t>
            </w:r>
            <w:r>
              <w:rPr>
                <w:rFonts w:hint="eastAsia" w:ascii="宋体" w:hAnsi="宋体" w:eastAsia="宋体" w:cs="Times New Roman"/>
                <w:color w:val="000000" w:themeColor="text1"/>
                <w14:textFill>
                  <w14:solidFill>
                    <w14:schemeClr w14:val="tx1"/>
                  </w14:solidFill>
                </w14:textFill>
              </w:rPr>
              <w:t>1、合同签订期：自中标通知书发出之日起20个工作日内。</w:t>
            </w:r>
          </w:p>
          <w:p w14:paraId="0799AA21">
            <w:pPr>
              <w:autoSpaceDN w:val="0"/>
              <w:spacing w:line="440" w:lineRule="exact"/>
              <w:jc w:val="left"/>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w:t>
            </w:r>
            <w:r>
              <w:rPr>
                <w:rFonts w:hint="eastAsia" w:ascii="宋体" w:hAnsi="宋体" w:eastAsia="宋体" w:cs="Times New Roman"/>
                <w:color w:val="000000" w:themeColor="text1"/>
                <w14:textFill>
                  <w14:solidFill>
                    <w14:schemeClr w14:val="tx1"/>
                  </w14:solidFill>
                </w14:textFill>
              </w:rPr>
              <w:t>2、服务期限：一年。</w:t>
            </w:r>
          </w:p>
          <w:p w14:paraId="20A0061A">
            <w:pPr>
              <w:autoSpaceDN w:val="0"/>
              <w:spacing w:line="440" w:lineRule="exact"/>
              <w:jc w:val="left"/>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w:t>
            </w:r>
            <w:r>
              <w:rPr>
                <w:rFonts w:hint="eastAsia" w:ascii="宋体" w:hAnsi="宋体" w:eastAsia="宋体" w:cs="Times New Roman"/>
                <w:color w:val="000000" w:themeColor="text1"/>
                <w14:textFill>
                  <w14:solidFill>
                    <w14:schemeClr w14:val="tx1"/>
                  </w14:solidFill>
                </w14:textFill>
              </w:rPr>
              <w:t>3、服务地点：采购人指定地点。</w:t>
            </w:r>
          </w:p>
          <w:p w14:paraId="4467F6E9">
            <w:pPr>
              <w:spacing w:line="360" w:lineRule="auto"/>
              <w:jc w:val="left"/>
              <w:rPr>
                <w:rFonts w:ascii="宋体" w:hAnsi="宋体" w:eastAsia="宋体" w:cs="宋体"/>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w:t>
            </w:r>
            <w:r>
              <w:rPr>
                <w:rFonts w:hint="eastAsia" w:ascii="宋体" w:hAnsi="宋体" w:eastAsia="宋体" w:cs="Times New Roman"/>
                <w:color w:val="000000" w:themeColor="text1"/>
                <w14:textFill>
                  <w14:solidFill>
                    <w14:schemeClr w14:val="tx1"/>
                  </w14:solidFill>
                </w14:textFill>
              </w:rPr>
              <w:t>4、交付使用期限：自签订合同之日起</w:t>
            </w:r>
            <w:r>
              <w:rPr>
                <w:rFonts w:hint="eastAsia" w:ascii="宋体" w:hAnsi="宋体" w:eastAsia="宋体" w:cs="Times New Roman"/>
                <w:color w:val="000000" w:themeColor="text1"/>
                <w:lang w:val="en-US" w:eastAsia="zh-CN"/>
                <w14:textFill>
                  <w14:solidFill>
                    <w14:schemeClr w14:val="tx1"/>
                  </w14:solidFill>
                </w14:textFill>
              </w:rPr>
              <w:t>15</w:t>
            </w:r>
            <w:r>
              <w:rPr>
                <w:rFonts w:hint="eastAsia" w:ascii="宋体" w:hAnsi="宋体" w:eastAsia="宋体" w:cs="Times New Roman"/>
                <w:color w:val="000000" w:themeColor="text1"/>
                <w14:textFill>
                  <w14:solidFill>
                    <w14:schemeClr w14:val="tx1"/>
                  </w14:solidFill>
                </w14:textFill>
              </w:rPr>
              <w:t>个日历日内交付使用。</w:t>
            </w:r>
          </w:p>
        </w:tc>
      </w:tr>
      <w:tr w14:paraId="36159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79" w:type="dxa"/>
            <w:gridSpan w:val="3"/>
            <w:tcBorders>
              <w:top w:val="single" w:color="auto" w:sz="4" w:space="0"/>
              <w:left w:val="single" w:color="auto" w:sz="4" w:space="0"/>
              <w:bottom w:val="single" w:color="auto" w:sz="4" w:space="0"/>
              <w:right w:val="single" w:color="auto" w:sz="4" w:space="0"/>
            </w:tcBorders>
            <w:noWrap w:val="0"/>
            <w:vAlign w:val="center"/>
          </w:tcPr>
          <w:p w14:paraId="3CE6A8FA">
            <w:pPr>
              <w:jc w:val="center"/>
              <w:rPr>
                <w:rFonts w:ascii="宋体" w:hAnsi="宋体" w:eastAsia="宋体" w:cs="宋体"/>
                <w:b/>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售后服务要求</w:t>
            </w:r>
          </w:p>
        </w:tc>
        <w:tc>
          <w:tcPr>
            <w:tcW w:w="7569" w:type="dxa"/>
            <w:gridSpan w:val="3"/>
            <w:tcBorders>
              <w:top w:val="single" w:color="auto" w:sz="4" w:space="0"/>
              <w:left w:val="single" w:color="auto" w:sz="4" w:space="0"/>
              <w:bottom w:val="single" w:color="auto" w:sz="4" w:space="0"/>
              <w:right w:val="single" w:color="auto" w:sz="4" w:space="0"/>
            </w:tcBorders>
            <w:noWrap w:val="0"/>
            <w:vAlign w:val="center"/>
          </w:tcPr>
          <w:p w14:paraId="6868009D">
            <w:pPr>
              <w:pStyle w:val="16"/>
              <w:ind w:left="210" w:hanging="210" w:hangingChars="100"/>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1、线路质保期1年（按合同要求提供服务之日起计）。</w:t>
            </w:r>
          </w:p>
          <w:p w14:paraId="27AB7629">
            <w:pPr>
              <w:pStyle w:val="16"/>
              <w:ind w:left="210" w:hanging="210" w:hangingChars="100"/>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2、在线路质保期内，全额减免租用线路的安装费、调试费和迁移费，当采购人线路需要扩展或升级时，提供解决方案。</w:t>
            </w:r>
          </w:p>
          <w:p w14:paraId="4CB41833">
            <w:pPr>
              <w:pStyle w:val="16"/>
              <w:ind w:left="210" w:hanging="210" w:hangingChars="100"/>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3、在线路质保期内，对线路进行维护，若出现线路故障，半小时内做出响应，2个小时内赶往现场，8小时内解决问题。</w:t>
            </w:r>
          </w:p>
          <w:p w14:paraId="2401193B">
            <w:pPr>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4、在线路质保期内，每半年至少派人对线路进行一次巡检，检查网络设备和主干光缆的运行情况，并提交巡检报告。</w:t>
            </w:r>
          </w:p>
        </w:tc>
      </w:tr>
      <w:tr w14:paraId="372ED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79" w:type="dxa"/>
            <w:gridSpan w:val="3"/>
            <w:tcBorders>
              <w:top w:val="single" w:color="auto" w:sz="4" w:space="0"/>
              <w:left w:val="single" w:color="auto" w:sz="4" w:space="0"/>
              <w:bottom w:val="single" w:color="auto" w:sz="4" w:space="0"/>
              <w:right w:val="single" w:color="auto" w:sz="4" w:space="0"/>
            </w:tcBorders>
            <w:noWrap w:val="0"/>
            <w:vAlign w:val="center"/>
          </w:tcPr>
          <w:p w14:paraId="4B5FB976">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付款方式</w:t>
            </w:r>
          </w:p>
        </w:tc>
        <w:tc>
          <w:tcPr>
            <w:tcW w:w="7569" w:type="dxa"/>
            <w:gridSpan w:val="3"/>
            <w:tcBorders>
              <w:top w:val="single" w:color="auto" w:sz="4" w:space="0"/>
              <w:left w:val="single" w:color="auto" w:sz="4" w:space="0"/>
              <w:bottom w:val="single" w:color="auto" w:sz="4" w:space="0"/>
              <w:right w:val="single" w:color="auto" w:sz="4" w:space="0"/>
            </w:tcBorders>
            <w:noWrap w:val="0"/>
            <w:vAlign w:val="center"/>
          </w:tcPr>
          <w:p w14:paraId="145853AF">
            <w:pPr>
              <w:spacing w:line="360" w:lineRule="auto"/>
              <w:jc w:val="left"/>
              <w:rPr>
                <w:rFonts w:ascii="宋体" w:hAnsi="宋体" w:eastAsia="宋体" w:cs="宋体"/>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本项目无预付款，成交供应商所提供的服务经采购人验收合格后3个月内，支付前半年合同款；支付前半年合同款后6个月内，支付后半年合同款；采购人按银行转账方式支付合同款。</w:t>
            </w:r>
          </w:p>
        </w:tc>
      </w:tr>
      <w:tr w14:paraId="600ADC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79" w:type="dxa"/>
            <w:gridSpan w:val="3"/>
            <w:tcBorders>
              <w:top w:val="single" w:color="auto" w:sz="4" w:space="0"/>
              <w:left w:val="single" w:color="auto" w:sz="4" w:space="0"/>
              <w:bottom w:val="single" w:color="auto" w:sz="4" w:space="0"/>
              <w:right w:val="single" w:color="auto" w:sz="4" w:space="0"/>
            </w:tcBorders>
            <w:noWrap w:val="0"/>
            <w:vAlign w:val="center"/>
          </w:tcPr>
          <w:p w14:paraId="0CBB7C7D">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kern w:val="0"/>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投标报价</w:t>
            </w:r>
          </w:p>
        </w:tc>
        <w:tc>
          <w:tcPr>
            <w:tcW w:w="7569" w:type="dxa"/>
            <w:gridSpan w:val="3"/>
            <w:tcBorders>
              <w:top w:val="single" w:color="auto" w:sz="4" w:space="0"/>
              <w:left w:val="single" w:color="auto" w:sz="4" w:space="0"/>
              <w:bottom w:val="single" w:color="auto" w:sz="4" w:space="0"/>
              <w:right w:val="single" w:color="auto" w:sz="4" w:space="0"/>
            </w:tcBorders>
            <w:noWrap w:val="0"/>
            <w:vAlign w:val="center"/>
          </w:tcPr>
          <w:p w14:paraId="3F49CB81">
            <w:pPr>
              <w:pStyle w:val="16"/>
              <w:ind w:left="210" w:hanging="210" w:hangingChars="100"/>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1、报价必须含以下部分，包括：</w:t>
            </w:r>
          </w:p>
          <w:p w14:paraId="2BF72828">
            <w:pPr>
              <w:pStyle w:val="16"/>
              <w:ind w:left="210" w:hanging="210" w:hangingChars="100"/>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（1）服务的价格；</w:t>
            </w:r>
          </w:p>
          <w:p w14:paraId="6DBA1B7F">
            <w:pPr>
              <w:pStyle w:val="16"/>
              <w:ind w:left="210" w:hanging="210" w:hangingChars="100"/>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（2）必要的保险费用和各项税金；</w:t>
            </w:r>
          </w:p>
          <w:p w14:paraId="201208C0">
            <w:pPr>
              <w:spacing w:line="360" w:lineRule="auto"/>
              <w:jc w:val="left"/>
              <w:rPr>
                <w:rFonts w:ascii="宋体" w:hAnsi="宋体" w:eastAsia="宋体" w:cs="Times New Roman"/>
                <w:color w:val="000000" w:themeColor="text1"/>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（3）技术支持、专家验收、售后服务等完成本项目所需的费用。</w:t>
            </w:r>
          </w:p>
        </w:tc>
      </w:tr>
      <w:tr w14:paraId="457CF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79" w:type="dxa"/>
            <w:gridSpan w:val="3"/>
            <w:tcBorders>
              <w:top w:val="single" w:color="auto" w:sz="4" w:space="0"/>
              <w:left w:val="single" w:color="auto" w:sz="4" w:space="0"/>
              <w:bottom w:val="single" w:color="auto" w:sz="4" w:space="0"/>
              <w:right w:val="single" w:color="auto" w:sz="4" w:space="0"/>
            </w:tcBorders>
            <w:noWrap w:val="0"/>
            <w:vAlign w:val="center"/>
          </w:tcPr>
          <w:p w14:paraId="3B0C01DA">
            <w:pPr>
              <w:spacing w:line="360"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其他要求</w:t>
            </w:r>
          </w:p>
          <w:p w14:paraId="32A350FE">
            <w:pPr>
              <w:jc w:val="center"/>
              <w:rPr>
                <w:rFonts w:ascii="宋体" w:hAnsi="宋体" w:eastAsia="宋体" w:cs="宋体"/>
                <w:color w:val="000000" w:themeColor="text1"/>
                <w14:textFill>
                  <w14:solidFill>
                    <w14:schemeClr w14:val="tx1"/>
                  </w14:solidFill>
                </w14:textFill>
              </w:rPr>
            </w:pPr>
          </w:p>
        </w:tc>
        <w:tc>
          <w:tcPr>
            <w:tcW w:w="7569" w:type="dxa"/>
            <w:gridSpan w:val="3"/>
            <w:tcBorders>
              <w:top w:val="single" w:color="auto" w:sz="4" w:space="0"/>
              <w:left w:val="single" w:color="auto" w:sz="4" w:space="0"/>
              <w:bottom w:val="single" w:color="auto" w:sz="4" w:space="0"/>
              <w:right w:val="single" w:color="auto" w:sz="4" w:space="0"/>
            </w:tcBorders>
            <w:noWrap w:val="0"/>
            <w:vAlign w:val="center"/>
          </w:tcPr>
          <w:p w14:paraId="25FACA85">
            <w:pPr>
              <w:pStyle w:val="16"/>
              <w:rPr>
                <w:rFonts w:ascii="宋体" w:hAnsi="宋体" w:cs="宋体"/>
                <w:color w:val="000000" w:themeColor="text1"/>
                <w:kern w:val="0"/>
                <w:sz w:val="21"/>
                <w:szCs w:val="21"/>
                <w14:textFill>
                  <w14:solidFill>
                    <w14:schemeClr w14:val="tx1"/>
                  </w14:solidFill>
                </w14:textFill>
              </w:rPr>
            </w:pPr>
            <w:r>
              <w:rPr>
                <w:rFonts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1、由于成交供应商原因，未能按本项目合同规定的内容、时间及相关要求向采购人交付服务的，采购人有权向市政府采购监督部门报告要求解除合同，成交供应商承担违约责任。</w:t>
            </w:r>
          </w:p>
          <w:p w14:paraId="36CAF9D5">
            <w:pPr>
              <w:pStyle w:val="16"/>
              <w:ind w:left="210" w:hanging="210" w:hangingChars="100"/>
              <w:rPr>
                <w:rFonts w:ascii="宋体" w:hAnsi="宋体"/>
                <w:color w:val="000000" w:themeColor="text1"/>
                <w:sz w:val="21"/>
                <w:szCs w:val="21"/>
                <w14:textFill>
                  <w14:solidFill>
                    <w14:schemeClr w14:val="tx1"/>
                  </w14:solidFill>
                </w14:textFill>
              </w:rPr>
            </w:pPr>
            <w:r>
              <w:rPr>
                <w:rFonts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项目必须通过采购人的验收。</w:t>
            </w:r>
            <w:r>
              <w:rPr>
                <w:rFonts w:hint="eastAsia" w:ascii="宋体"/>
                <w:color w:val="000000" w:themeColor="text1"/>
                <w:sz w:val="21"/>
                <w:szCs w:val="21"/>
                <w14:textFill>
                  <w14:solidFill>
                    <w14:schemeClr w14:val="tx1"/>
                  </w14:solidFill>
                </w14:textFill>
              </w:rPr>
              <w:t>验收不合格的，采购人可</w:t>
            </w:r>
            <w:r>
              <w:rPr>
                <w:rFonts w:hint="eastAsia" w:ascii="宋体" w:hAnsi="宋体"/>
                <w:color w:val="000000" w:themeColor="text1"/>
                <w:sz w:val="21"/>
                <w:szCs w:val="21"/>
                <w14:textFill>
                  <w14:solidFill>
                    <w14:schemeClr w14:val="tx1"/>
                  </w14:solidFill>
                </w14:textFill>
              </w:rPr>
              <w:t>在验收后五个工作日内以书面形式向成交供应商提出整改要求，成交供应商应自收到</w:t>
            </w:r>
            <w:r>
              <w:rPr>
                <w:rFonts w:hint="eastAsia" w:ascii="宋体"/>
                <w:color w:val="000000" w:themeColor="text1"/>
                <w:sz w:val="21"/>
                <w:szCs w:val="21"/>
                <w14:textFill>
                  <w14:solidFill>
                    <w14:schemeClr w14:val="tx1"/>
                  </w14:solidFill>
                </w14:textFill>
              </w:rPr>
              <w:t>采购人整改要求之日起</w:t>
            </w:r>
            <w:r>
              <w:rPr>
                <w:rFonts w:hint="eastAsia" w:ascii="宋体" w:hAnsi="宋体"/>
                <w:color w:val="000000" w:themeColor="text1"/>
                <w:sz w:val="21"/>
                <w:szCs w:val="21"/>
                <w14:textFill>
                  <w14:solidFill>
                    <w14:schemeClr w14:val="tx1"/>
                  </w14:solidFill>
                </w14:textFill>
              </w:rPr>
              <w:t>三日内及时予以解决。若整改后仍无法通过验收，采购人有权不起租或解除合同。</w:t>
            </w:r>
          </w:p>
          <w:p w14:paraId="3849C218">
            <w:pPr>
              <w:spacing w:line="360" w:lineRule="auto"/>
              <w:jc w:val="left"/>
              <w:rPr>
                <w:rFonts w:ascii="宋体" w:hAnsi="宋体" w:eastAsia="宋体" w:cs="宋体"/>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3、根据本分标需求响应时提供拟投入实施人员一览表。</w:t>
            </w:r>
          </w:p>
        </w:tc>
      </w:tr>
      <w:tr w14:paraId="6B1C01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79" w:type="dxa"/>
            <w:gridSpan w:val="3"/>
            <w:tcBorders>
              <w:top w:val="single" w:color="auto" w:sz="4" w:space="0"/>
              <w:left w:val="single" w:color="auto" w:sz="4" w:space="0"/>
              <w:bottom w:val="single" w:color="auto" w:sz="4" w:space="0"/>
              <w:right w:val="single" w:color="auto" w:sz="4" w:space="0"/>
            </w:tcBorders>
            <w:noWrap w:val="0"/>
            <w:vAlign w:val="center"/>
          </w:tcPr>
          <w:p w14:paraId="3CA040CD">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可磋商内容</w:t>
            </w:r>
          </w:p>
        </w:tc>
        <w:tc>
          <w:tcPr>
            <w:tcW w:w="7569" w:type="dxa"/>
            <w:gridSpan w:val="3"/>
            <w:tcBorders>
              <w:top w:val="single" w:color="auto" w:sz="4" w:space="0"/>
              <w:left w:val="single" w:color="auto" w:sz="4" w:space="0"/>
              <w:bottom w:val="single" w:color="auto" w:sz="4" w:space="0"/>
              <w:right w:val="single" w:color="auto" w:sz="4" w:space="0"/>
            </w:tcBorders>
            <w:noWrap w:val="0"/>
            <w:vAlign w:val="center"/>
          </w:tcPr>
          <w:p w14:paraId="06CD8AEE">
            <w:pPr>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竞争性磋商文件成交注“▲”号的条款为实质性条款，必须满足，否则竞标无效。磋商小组根据与供应商磋商情况可能实质性变动的内容：未标识“▲”的技术及商务要求。</w:t>
            </w:r>
          </w:p>
        </w:tc>
      </w:tr>
      <w:tr w14:paraId="39E224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79" w:type="dxa"/>
            <w:gridSpan w:val="3"/>
            <w:tcBorders>
              <w:top w:val="single" w:color="auto" w:sz="4" w:space="0"/>
              <w:left w:val="single" w:color="auto" w:sz="4" w:space="0"/>
              <w:bottom w:val="single" w:color="auto" w:sz="4" w:space="0"/>
              <w:right w:val="single" w:color="auto" w:sz="4" w:space="0"/>
            </w:tcBorders>
            <w:noWrap w:val="0"/>
            <w:vAlign w:val="center"/>
          </w:tcPr>
          <w:p w14:paraId="7315B687">
            <w:pPr>
              <w:jc w:val="center"/>
              <w:rPr>
                <w:rFonts w:hint="eastAsia" w:ascii="宋体" w:hAnsi="宋体" w:eastAsia="宋体" w:cs="仿宋"/>
                <w:color w:val="000000" w:themeColor="text1"/>
                <w:kern w:val="0"/>
                <w:sz w:val="21"/>
                <w:szCs w:val="21"/>
                <w:lang w:val="zh-CN" w:eastAsia="zh-CN" w:bidi="ar-SA"/>
                <w14:textFill>
                  <w14:solidFill>
                    <w14:schemeClr w14:val="tx1"/>
                  </w14:solidFill>
                </w14:textFill>
              </w:rPr>
            </w:pPr>
            <w:r>
              <w:rPr>
                <w:rFonts w:hint="eastAsia" w:ascii="宋体" w:hAnsi="宋体" w:eastAsia="宋体" w:cs="仿宋"/>
                <w:color w:val="000000" w:themeColor="text1"/>
                <w:kern w:val="0"/>
                <w:lang w:val="zh-CN"/>
                <w14:textFill>
                  <w14:solidFill>
                    <w14:schemeClr w14:val="tx1"/>
                  </w14:solidFill>
                </w14:textFill>
              </w:rPr>
              <w:t>履约保证金</w:t>
            </w:r>
          </w:p>
        </w:tc>
        <w:tc>
          <w:tcPr>
            <w:tcW w:w="7569" w:type="dxa"/>
            <w:gridSpan w:val="3"/>
            <w:tcBorders>
              <w:top w:val="single" w:color="auto" w:sz="4" w:space="0"/>
              <w:left w:val="single" w:color="auto" w:sz="4" w:space="0"/>
              <w:bottom w:val="single" w:color="auto" w:sz="4" w:space="0"/>
              <w:right w:val="single" w:color="auto" w:sz="4" w:space="0"/>
            </w:tcBorders>
            <w:noWrap w:val="0"/>
            <w:vAlign w:val="center"/>
          </w:tcPr>
          <w:p w14:paraId="5D8B647A">
            <w:pPr>
              <w:spacing w:line="360" w:lineRule="atLeast"/>
              <w:ind w:right="-57" w:rightChars="-27"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1.</w:t>
            </w:r>
            <w:r>
              <w:rPr>
                <w:rFonts w:hint="eastAsia" w:ascii="宋体" w:hAnsi="宋体" w:eastAsia="宋体" w:cs="Times New Roman"/>
                <w:color w:val="000000" w:themeColor="text1"/>
                <w:szCs w:val="21"/>
                <w14:textFill>
                  <w14:solidFill>
                    <w14:schemeClr w14:val="tx1"/>
                  </w14:solidFill>
                </w14:textFill>
              </w:rPr>
              <w:t>成交供应商在</w:t>
            </w:r>
            <w:r>
              <w:rPr>
                <w:rFonts w:hint="eastAsia" w:ascii="Times New Roman" w:hAnsi="Times New Roman" w:eastAsia="宋体" w:cs="Times New Roman"/>
                <w:color w:val="000000" w:themeColor="text1"/>
                <w14:textFill>
                  <w14:solidFill>
                    <w14:schemeClr w14:val="tx1"/>
                  </w14:solidFill>
                </w14:textFill>
              </w:rPr>
              <w:t>签订合同后7个工作日内</w:t>
            </w:r>
            <w:r>
              <w:rPr>
                <w:rFonts w:hint="eastAsia" w:ascii="宋体" w:hAnsi="宋体" w:eastAsia="宋体" w:cs="Times New Roman"/>
                <w:color w:val="000000" w:themeColor="text1"/>
                <w:szCs w:val="21"/>
                <w14:textFill>
                  <w14:solidFill>
                    <w14:schemeClr w14:val="tx1"/>
                  </w14:solidFill>
                </w14:textFill>
              </w:rPr>
              <w:t>，自行缴纳合同总额的5%作为履约保证金（若评审中，确定供应商为中小微企业，则按2%收取）。如履约保证金在履行合同过程中被扣除部分或全部款项，应在7个工作日内补足，如在7个工作日不补足的，采购人有权直接从未支付的服务费中扣除，合同期满后，成交供应商与采购人结清相关费用后，采购人无息退回履约保证金。</w:t>
            </w:r>
          </w:p>
          <w:p w14:paraId="3752A93E">
            <w:pPr>
              <w:spacing w:line="360" w:lineRule="atLeast"/>
              <w:ind w:right="-57" w:rightChars="-27" w:firstLine="420" w:firstLineChars="200"/>
              <w:jc w:val="lef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2.履约保证金指定账户：</w:t>
            </w:r>
          </w:p>
          <w:p w14:paraId="50E23E89">
            <w:pPr>
              <w:spacing w:line="36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开户名称：</w:t>
            </w:r>
            <w:r>
              <w:rPr>
                <w:rFonts w:hint="eastAsia" w:ascii="宋体" w:hAnsi="宋体" w:eastAsia="宋体" w:cs="Times New Roman"/>
                <w:color w:val="000000" w:themeColor="text1"/>
                <w:szCs w:val="21"/>
                <w:u w:val="single"/>
                <w14:textFill>
                  <w14:solidFill>
                    <w14:schemeClr w14:val="tx1"/>
                  </w14:solidFill>
                </w14:textFill>
              </w:rPr>
              <w:t>南宁师范大学</w:t>
            </w:r>
          </w:p>
          <w:p w14:paraId="5346B86D">
            <w:pPr>
              <w:spacing w:line="360" w:lineRule="exact"/>
              <w:ind w:firstLine="420" w:firstLineChars="200"/>
              <w:rPr>
                <w:rFonts w:hint="eastAsia" w:ascii="宋体" w:hAnsi="宋体" w:eastAsia="宋体" w:cs="Times New Roman"/>
                <w:color w:val="000000" w:themeColor="text1"/>
                <w:szCs w:val="21"/>
                <w:u w:val="single"/>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开户银行：</w:t>
            </w:r>
            <w:r>
              <w:rPr>
                <w:rFonts w:hint="eastAsia" w:ascii="宋体" w:hAnsi="宋体" w:eastAsia="宋体" w:cs="Times New Roman"/>
                <w:color w:val="000000" w:themeColor="text1"/>
                <w:szCs w:val="21"/>
                <w:u w:val="single"/>
                <w14:textFill>
                  <w14:solidFill>
                    <w14:schemeClr w14:val="tx1"/>
                  </w14:solidFill>
                </w14:textFill>
              </w:rPr>
              <w:t>中国银行南宁市明秀东支行</w:t>
            </w:r>
          </w:p>
          <w:p w14:paraId="1366CDDA">
            <w:pPr>
              <w:pStyle w:val="16"/>
              <w:ind w:left="240" w:leftChars="0" w:hanging="240" w:hangingChars="10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银行账号：</w:t>
            </w:r>
            <w:r>
              <w:rPr>
                <w:rFonts w:ascii="宋体" w:hAnsi="宋体"/>
                <w:color w:val="000000" w:themeColor="text1"/>
                <w:szCs w:val="21"/>
                <w:u w:val="single"/>
                <w14:textFill>
                  <w14:solidFill>
                    <w14:schemeClr w14:val="tx1"/>
                  </w14:solidFill>
                </w14:textFill>
              </w:rPr>
              <w:t>626257498267</w:t>
            </w:r>
          </w:p>
        </w:tc>
      </w:tr>
    </w:tbl>
    <w:p w14:paraId="0CC5A8A3">
      <w:pPr>
        <w:pStyle w:val="77"/>
        <w:ind w:firstLine="0" w:firstLineChars="0"/>
        <w:rPr>
          <w:color w:val="000000" w:themeColor="text1"/>
          <w14:textFill>
            <w14:solidFill>
              <w14:schemeClr w14:val="tx1"/>
            </w14:solidFill>
          </w14:textFill>
        </w:rPr>
      </w:pPr>
    </w:p>
    <w:p w14:paraId="3B70C933">
      <w:pPr>
        <w:pStyle w:val="76"/>
        <w:rPr>
          <w:color w:val="000000" w:themeColor="text1"/>
          <w14:textFill>
            <w14:solidFill>
              <w14:schemeClr w14:val="tx1"/>
            </w14:solidFill>
          </w14:textFill>
        </w:rPr>
      </w:pPr>
    </w:p>
    <w:p w14:paraId="5505CCFA">
      <w:pPr>
        <w:pStyle w:val="76"/>
        <w:rPr>
          <w:color w:val="000000" w:themeColor="text1"/>
          <w14:textFill>
            <w14:solidFill>
              <w14:schemeClr w14:val="tx1"/>
            </w14:solidFill>
          </w14:textFill>
        </w:rPr>
      </w:pPr>
    </w:p>
    <w:p w14:paraId="79343919">
      <w:pPr>
        <w:pStyle w:val="76"/>
        <w:rPr>
          <w:color w:val="000000" w:themeColor="text1"/>
          <w14:textFill>
            <w14:solidFill>
              <w14:schemeClr w14:val="tx1"/>
            </w14:solidFill>
          </w14:textFill>
        </w:rPr>
      </w:pPr>
    </w:p>
    <w:p w14:paraId="3DFAC308">
      <w:pPr>
        <w:adjustRightInd w:val="0"/>
        <w:snapToGrid w:val="0"/>
        <w:spacing w:line="440" w:lineRule="exact"/>
        <w:ind w:firstLine="424" w:firstLineChars="201"/>
        <w:rPr>
          <w:rFonts w:ascii="宋体" w:hAnsi="宋体"/>
          <w:b/>
          <w:bCs/>
          <w:color w:val="000000" w:themeColor="text1"/>
          <w14:textFill>
            <w14:solidFill>
              <w14:schemeClr w14:val="tx1"/>
            </w14:solidFill>
          </w14:textFill>
        </w:rPr>
      </w:pPr>
      <w:r>
        <w:rPr>
          <w:rFonts w:hint="eastAsia" w:ascii="宋体" w:hAnsi="宋体" w:eastAsia="宋体" w:cs="Times New Roman"/>
          <w:b/>
          <w:bCs/>
          <w:color w:val="000000" w:themeColor="text1"/>
          <w14:textFill>
            <w14:solidFill>
              <w14:schemeClr w14:val="tx1"/>
            </w14:solidFill>
          </w14:textFill>
        </w:rPr>
        <w:t>分标4：校园网络线路租赁服务  采购预算（人民币）：40万元</w:t>
      </w:r>
    </w:p>
    <w:p w14:paraId="1DB89A3E">
      <w:pPr>
        <w:pStyle w:val="16"/>
        <w:rPr>
          <w:rFonts w:ascii="宋体" w:hAnsi="宋体" w:cs="仿宋"/>
          <w:b/>
          <w:bCs/>
          <w:color w:val="000000" w:themeColor="text1"/>
          <w:sz w:val="21"/>
          <w:szCs w:val="21"/>
          <w14:textFill>
            <w14:solidFill>
              <w14:schemeClr w14:val="tx1"/>
            </w14:solidFill>
          </w14:textFill>
        </w:rPr>
      </w:pPr>
    </w:p>
    <w:tbl>
      <w:tblPr>
        <w:tblStyle w:val="38"/>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720"/>
        <w:gridCol w:w="711"/>
        <w:gridCol w:w="9"/>
        <w:gridCol w:w="720"/>
        <w:gridCol w:w="6840"/>
      </w:tblGrid>
      <w:tr w14:paraId="3F4A8F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14:paraId="348A15B5">
            <w:pPr>
              <w:tabs>
                <w:tab w:val="left" w:pos="180"/>
                <w:tab w:val="left" w:pos="1620"/>
              </w:tabs>
              <w:rPr>
                <w:rFonts w:ascii="宋体" w:hAnsi="Times New Roman" w:eastAsia="宋体" w:cs="Times New Roman"/>
                <w:b/>
                <w:color w:val="000000" w:themeColor="text1"/>
                <w14:textFill>
                  <w14:solidFill>
                    <w14:schemeClr w14:val="tx1"/>
                  </w14:solidFill>
                </w14:textFill>
              </w:rPr>
            </w:pPr>
            <w:r>
              <w:rPr>
                <w:rFonts w:hint="eastAsia" w:ascii="宋体" w:hAnsi="宋体" w:eastAsia="宋体" w:cs="Times New Roman"/>
                <w:b/>
                <w:color w:val="000000" w:themeColor="text1"/>
                <w14:textFill>
                  <w14:solidFill>
                    <w14:schemeClr w14:val="tx1"/>
                  </w14:solidFill>
                </w14:textFill>
              </w:rPr>
              <w:t>序号</w:t>
            </w:r>
          </w:p>
        </w:tc>
        <w:tc>
          <w:tcPr>
            <w:tcW w:w="720" w:type="dxa"/>
            <w:tcBorders>
              <w:top w:val="single" w:color="auto" w:sz="4" w:space="0"/>
              <w:left w:val="nil"/>
              <w:bottom w:val="single" w:color="auto" w:sz="4" w:space="0"/>
              <w:right w:val="single" w:color="auto" w:sz="4" w:space="0"/>
            </w:tcBorders>
            <w:noWrap w:val="0"/>
            <w:vAlign w:val="center"/>
          </w:tcPr>
          <w:p w14:paraId="5F08AD17">
            <w:pPr>
              <w:jc w:val="center"/>
              <w:rPr>
                <w:rFonts w:ascii="宋体" w:hAnsi="Times New Roman" w:eastAsia="宋体" w:cs="Times New Roman"/>
                <w:b/>
                <w:color w:val="000000" w:themeColor="text1"/>
                <w14:textFill>
                  <w14:solidFill>
                    <w14:schemeClr w14:val="tx1"/>
                  </w14:solidFill>
                </w14:textFill>
              </w:rPr>
            </w:pPr>
            <w:r>
              <w:rPr>
                <w:rFonts w:hint="eastAsia" w:ascii="宋体" w:hAnsi="宋体" w:eastAsia="宋体" w:cs="Times New Roman"/>
                <w:b/>
                <w:color w:val="000000" w:themeColor="text1"/>
                <w14:textFill>
                  <w14:solidFill>
                    <w14:schemeClr w14:val="tx1"/>
                  </w14:solidFill>
                </w14:textFill>
              </w:rPr>
              <w:t>服务名称</w:t>
            </w:r>
          </w:p>
        </w:tc>
        <w:tc>
          <w:tcPr>
            <w:tcW w:w="720" w:type="dxa"/>
            <w:gridSpan w:val="2"/>
            <w:tcBorders>
              <w:top w:val="single" w:color="auto" w:sz="4" w:space="0"/>
              <w:left w:val="nil"/>
              <w:bottom w:val="single" w:color="auto" w:sz="4" w:space="0"/>
              <w:right w:val="single" w:color="auto" w:sz="4" w:space="0"/>
            </w:tcBorders>
            <w:noWrap w:val="0"/>
            <w:vAlign w:val="center"/>
          </w:tcPr>
          <w:p w14:paraId="7658D8DE">
            <w:pPr>
              <w:jc w:val="center"/>
              <w:rPr>
                <w:rFonts w:ascii="宋体" w:hAnsi="Times New Roman" w:eastAsia="宋体" w:cs="Times New Roman"/>
                <w:b/>
                <w:color w:val="000000" w:themeColor="text1"/>
                <w14:textFill>
                  <w14:solidFill>
                    <w14:schemeClr w14:val="tx1"/>
                  </w14:solidFill>
                </w14:textFill>
              </w:rPr>
            </w:pPr>
            <w:r>
              <w:rPr>
                <w:rFonts w:hint="eastAsia" w:ascii="宋体" w:hAnsi="宋体" w:eastAsia="宋体" w:cs="Times New Roman"/>
                <w:b/>
                <w:color w:val="000000" w:themeColor="text1"/>
                <w14:textFill>
                  <w14:solidFill>
                    <w14:schemeClr w14:val="tx1"/>
                  </w14:solidFill>
                </w14:textFill>
              </w:rPr>
              <w:t>数量</w:t>
            </w:r>
          </w:p>
        </w:tc>
        <w:tc>
          <w:tcPr>
            <w:tcW w:w="720" w:type="dxa"/>
            <w:tcBorders>
              <w:top w:val="single" w:color="auto" w:sz="4" w:space="0"/>
              <w:left w:val="nil"/>
              <w:bottom w:val="single" w:color="auto" w:sz="4" w:space="0"/>
              <w:right w:val="single" w:color="auto" w:sz="4" w:space="0"/>
            </w:tcBorders>
            <w:noWrap w:val="0"/>
            <w:vAlign w:val="center"/>
          </w:tcPr>
          <w:p w14:paraId="76742710">
            <w:pPr>
              <w:jc w:val="center"/>
              <w:rPr>
                <w:rFonts w:ascii="宋体" w:hAnsi="Times New Roman" w:eastAsia="宋体" w:cs="Times New Roman"/>
                <w:b/>
                <w:color w:val="000000" w:themeColor="text1"/>
                <w14:textFill>
                  <w14:solidFill>
                    <w14:schemeClr w14:val="tx1"/>
                  </w14:solidFill>
                </w14:textFill>
              </w:rPr>
            </w:pPr>
            <w:r>
              <w:rPr>
                <w:rFonts w:hint="eastAsia" w:ascii="宋体" w:hAnsi="宋体" w:eastAsia="宋体" w:cs="Times New Roman"/>
                <w:b/>
                <w:color w:val="000000" w:themeColor="text1"/>
                <w14:textFill>
                  <w14:solidFill>
                    <w14:schemeClr w14:val="tx1"/>
                  </w14:solidFill>
                </w14:textFill>
              </w:rPr>
              <w:t>单位</w:t>
            </w:r>
          </w:p>
        </w:tc>
        <w:tc>
          <w:tcPr>
            <w:tcW w:w="6840" w:type="dxa"/>
            <w:tcBorders>
              <w:top w:val="single" w:color="auto" w:sz="4" w:space="0"/>
              <w:left w:val="nil"/>
              <w:bottom w:val="single" w:color="auto" w:sz="4" w:space="0"/>
              <w:right w:val="single" w:color="auto" w:sz="4" w:space="0"/>
            </w:tcBorders>
            <w:noWrap w:val="0"/>
            <w:vAlign w:val="center"/>
          </w:tcPr>
          <w:p w14:paraId="1F35B950">
            <w:pPr>
              <w:jc w:val="center"/>
              <w:rPr>
                <w:rFonts w:ascii="宋体" w:hAnsi="Times New Roman" w:eastAsia="宋体" w:cs="Times New Roman"/>
                <w:b/>
                <w:color w:val="000000" w:themeColor="text1"/>
                <w14:textFill>
                  <w14:solidFill>
                    <w14:schemeClr w14:val="tx1"/>
                  </w14:solidFill>
                </w14:textFill>
              </w:rPr>
            </w:pPr>
            <w:r>
              <w:rPr>
                <w:rFonts w:hint="eastAsia" w:ascii="宋体" w:hAnsi="宋体" w:eastAsia="宋体" w:cs="Times New Roman"/>
                <w:b/>
                <w:color w:val="000000" w:themeColor="text1"/>
                <w14:textFill>
                  <w14:solidFill>
                    <w14:schemeClr w14:val="tx1"/>
                  </w14:solidFill>
                </w14:textFill>
              </w:rPr>
              <w:t>服务需求及要求</w:t>
            </w:r>
          </w:p>
        </w:tc>
      </w:tr>
      <w:tr w14:paraId="19D71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auto" w:sz="4" w:space="0"/>
              <w:left w:val="single" w:color="auto" w:sz="4" w:space="0"/>
              <w:bottom w:val="nil"/>
              <w:right w:val="single" w:color="auto" w:sz="4" w:space="0"/>
            </w:tcBorders>
            <w:noWrap w:val="0"/>
            <w:vAlign w:val="center"/>
          </w:tcPr>
          <w:p w14:paraId="7A759114">
            <w:pPr>
              <w:jc w:val="center"/>
              <w:rPr>
                <w:rFonts w:ascii="宋体" w:hAnsi="Times New Roman"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1</w:t>
            </w:r>
          </w:p>
        </w:tc>
        <w:tc>
          <w:tcPr>
            <w:tcW w:w="720" w:type="dxa"/>
            <w:tcBorders>
              <w:top w:val="single" w:color="auto" w:sz="4" w:space="0"/>
              <w:left w:val="nil"/>
              <w:bottom w:val="single" w:color="auto" w:sz="4" w:space="0"/>
              <w:right w:val="single" w:color="auto" w:sz="4" w:space="0"/>
            </w:tcBorders>
            <w:noWrap w:val="0"/>
            <w:vAlign w:val="center"/>
          </w:tcPr>
          <w:p w14:paraId="2FCDF939">
            <w:pPr>
              <w:widowControl/>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校园网络线路租赁服务</w:t>
            </w:r>
          </w:p>
        </w:tc>
        <w:tc>
          <w:tcPr>
            <w:tcW w:w="720" w:type="dxa"/>
            <w:gridSpan w:val="2"/>
            <w:tcBorders>
              <w:top w:val="single" w:color="auto" w:sz="4" w:space="0"/>
              <w:left w:val="nil"/>
              <w:bottom w:val="single" w:color="auto" w:sz="4" w:space="0"/>
              <w:right w:val="single" w:color="auto" w:sz="4" w:space="0"/>
            </w:tcBorders>
            <w:noWrap w:val="0"/>
            <w:vAlign w:val="center"/>
          </w:tcPr>
          <w:p w14:paraId="63FC00C8">
            <w:pPr>
              <w:widowControl/>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1</w:t>
            </w:r>
          </w:p>
        </w:tc>
        <w:tc>
          <w:tcPr>
            <w:tcW w:w="720" w:type="dxa"/>
            <w:tcBorders>
              <w:top w:val="single" w:color="auto" w:sz="4" w:space="0"/>
              <w:left w:val="nil"/>
              <w:bottom w:val="single" w:color="auto" w:sz="4" w:space="0"/>
              <w:right w:val="single" w:color="auto" w:sz="4" w:space="0"/>
            </w:tcBorders>
            <w:noWrap w:val="0"/>
            <w:vAlign w:val="center"/>
          </w:tcPr>
          <w:p w14:paraId="44AEE399">
            <w:pPr>
              <w:widowControl/>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项</w:t>
            </w:r>
          </w:p>
        </w:tc>
        <w:tc>
          <w:tcPr>
            <w:tcW w:w="6840" w:type="dxa"/>
            <w:tcBorders>
              <w:top w:val="single" w:color="auto" w:sz="4" w:space="0"/>
              <w:left w:val="nil"/>
              <w:bottom w:val="single" w:color="auto" w:sz="4" w:space="0"/>
              <w:right w:val="single" w:color="auto" w:sz="4" w:space="0"/>
            </w:tcBorders>
            <w:noWrap w:val="0"/>
            <w:vAlign w:val="center"/>
          </w:tcPr>
          <w:p w14:paraId="7A4F7E87">
            <w:pPr>
              <w:pStyle w:val="32"/>
              <w:widowControl w:val="0"/>
              <w:spacing w:before="0" w:beforeAutospacing="0" w:after="0" w:afterAutospacing="0"/>
              <w:rPr>
                <w:b/>
                <w:bCs/>
                <w:color w:val="000000" w:themeColor="text1"/>
                <w:sz w:val="21"/>
                <w:szCs w:val="21"/>
                <w:lang w:bidi="ar"/>
                <w14:textFill>
                  <w14:solidFill>
                    <w14:schemeClr w14:val="tx1"/>
                  </w14:solidFill>
                </w14:textFill>
              </w:rPr>
            </w:pPr>
            <w:r>
              <w:rPr>
                <w:rFonts w:hint="eastAsia"/>
                <w:b/>
                <w:bCs/>
                <w:color w:val="000000" w:themeColor="text1"/>
                <w:sz w:val="21"/>
                <w:szCs w:val="21"/>
                <w:lang w:bidi="ar"/>
                <w14:textFill>
                  <w14:solidFill>
                    <w14:schemeClr w14:val="tx1"/>
                  </w14:solidFill>
                </w14:textFill>
              </w:rPr>
              <w:t>一、互联网光纤专线接入服务</w:t>
            </w:r>
          </w:p>
          <w:p w14:paraId="2B9BE12D">
            <w:pPr>
              <w:pStyle w:val="32"/>
              <w:widowControl w:val="0"/>
              <w:spacing w:before="0" w:beforeAutospacing="0" w:after="0" w:afterAutospacing="0"/>
              <w:rPr>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▲1.提供一条≥2000Mbps的互联网光纤专线接入服务，实现</w:t>
            </w:r>
            <w:r>
              <w:rPr>
                <w:rFonts w:hint="eastAsia"/>
                <w:color w:val="000000" w:themeColor="text1"/>
                <w:sz w:val="21"/>
                <w:szCs w:val="21"/>
                <w:highlight w:val="none"/>
                <w:lang w:bidi="ar"/>
                <w14:textFill>
                  <w14:solidFill>
                    <w14:schemeClr w14:val="tx1"/>
                  </w14:solidFill>
                </w14:textFill>
              </w:rPr>
              <w:t>南宁师范大学武鸣校区</w:t>
            </w:r>
            <w:r>
              <w:rPr>
                <w:rFonts w:hint="eastAsia"/>
                <w:color w:val="000000" w:themeColor="text1"/>
                <w:sz w:val="21"/>
                <w:szCs w:val="21"/>
                <w:lang w:bidi="ar"/>
                <w14:textFill>
                  <w14:solidFill>
                    <w14:schemeClr w14:val="tx1"/>
                  </w14:solidFill>
                </w14:textFill>
              </w:rPr>
              <w:t>的互联网接入。</w:t>
            </w:r>
          </w:p>
          <w:p w14:paraId="75CB7206">
            <w:pPr>
              <w:pStyle w:val="32"/>
              <w:widowControl w:val="0"/>
              <w:spacing w:before="0" w:beforeAutospacing="0" w:after="0" w:afterAutospacing="0"/>
              <w:rPr>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▲2.</w:t>
            </w:r>
            <w:r>
              <w:rPr>
                <w:rFonts w:hint="eastAsia"/>
                <w:color w:val="000000" w:themeColor="text1"/>
                <w:sz w:val="21"/>
                <w:szCs w:val="21"/>
                <w:highlight w:val="none"/>
                <w:lang w:bidi="ar"/>
                <w14:textFill>
                  <w14:solidFill>
                    <w14:schemeClr w14:val="tx1"/>
                  </w14:solidFill>
                </w14:textFill>
              </w:rPr>
              <w:t>提供≥5个公网IPv4</w:t>
            </w:r>
            <w:r>
              <w:rPr>
                <w:rFonts w:hint="eastAsia"/>
                <w:color w:val="000000" w:themeColor="text1"/>
                <w:sz w:val="21"/>
                <w:szCs w:val="21"/>
                <w:lang w:bidi="ar"/>
                <w14:textFill>
                  <w14:solidFill>
                    <w14:schemeClr w14:val="tx1"/>
                  </w14:solidFill>
                </w14:textFill>
              </w:rPr>
              <w:t>地址。</w:t>
            </w:r>
          </w:p>
          <w:p w14:paraId="07AF6AB1">
            <w:pPr>
              <w:pStyle w:val="32"/>
              <w:widowControl w:val="0"/>
              <w:spacing w:before="0" w:beforeAutospacing="0" w:after="0" w:afterAutospacing="0"/>
              <w:rPr>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3.专线可提供主流物理接口，如RJ45/LC/FC 等。</w:t>
            </w:r>
          </w:p>
          <w:p w14:paraId="7373030A">
            <w:pPr>
              <w:pStyle w:val="32"/>
              <w:widowControl w:val="0"/>
              <w:spacing w:before="0" w:beforeAutospacing="0" w:after="0" w:afterAutospacing="0"/>
              <w:rPr>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▲5.线路技术指标：单条电路端到端可用率≥99.90%，电路比特误码率≤1×10-7，丢包率≤1%，各个节点最大时延≤20ms，时延抖动率≤20ms。</w:t>
            </w:r>
          </w:p>
          <w:p w14:paraId="141DC09B">
            <w:pPr>
              <w:pStyle w:val="32"/>
              <w:widowControl w:val="0"/>
              <w:spacing w:before="0" w:beforeAutospacing="0" w:after="0" w:afterAutospacing="0"/>
              <w:rPr>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6.汇聚层、核心层全网采用双路由的备份保护，保证整个城域网的安全、可靠、快速。</w:t>
            </w:r>
          </w:p>
          <w:p w14:paraId="65140B29">
            <w:pPr>
              <w:pStyle w:val="32"/>
              <w:widowControl w:val="0"/>
              <w:spacing w:before="0" w:beforeAutospacing="0" w:after="0" w:afterAutospacing="0"/>
              <w:rPr>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7.网络施工、调测以及割接升级期间，不对现有学校业务系统产生影响。</w:t>
            </w:r>
          </w:p>
          <w:p w14:paraId="253F1A4C">
            <w:pPr>
              <w:pStyle w:val="32"/>
              <w:widowControl w:val="0"/>
              <w:spacing w:before="0" w:beforeAutospacing="0" w:after="0" w:afterAutospacing="0"/>
              <w:rPr>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8.组网响应：线路全程安全、稳定和保密，全网采用的传输设备具有可网管能力。</w:t>
            </w:r>
          </w:p>
          <w:p w14:paraId="5E37EFA8">
            <w:pPr>
              <w:pStyle w:val="32"/>
              <w:widowControl w:val="0"/>
              <w:spacing w:before="0" w:beforeAutospacing="0" w:after="0" w:afterAutospacing="0"/>
              <w:rPr>
                <w:b/>
                <w:bCs/>
                <w:color w:val="000000" w:themeColor="text1"/>
                <w:sz w:val="21"/>
                <w:szCs w:val="21"/>
                <w:lang w:bidi="ar"/>
                <w14:textFill>
                  <w14:solidFill>
                    <w14:schemeClr w14:val="tx1"/>
                  </w14:solidFill>
                </w14:textFill>
              </w:rPr>
            </w:pPr>
            <w:r>
              <w:rPr>
                <w:rFonts w:hint="eastAsia"/>
                <w:b/>
                <w:bCs/>
                <w:color w:val="000000" w:themeColor="text1"/>
                <w:sz w:val="21"/>
                <w:szCs w:val="21"/>
                <w:lang w:bidi="ar"/>
                <w14:textFill>
                  <w14:solidFill>
                    <w14:schemeClr w14:val="tx1"/>
                  </w14:solidFill>
                </w14:textFill>
              </w:rPr>
              <w:t>二、数据专线互联服务</w:t>
            </w:r>
          </w:p>
          <w:p w14:paraId="5B69BB35">
            <w:pPr>
              <w:pStyle w:val="32"/>
              <w:widowControl w:val="0"/>
              <w:spacing w:before="0" w:beforeAutospacing="0" w:after="0" w:afterAutospacing="0"/>
              <w:rPr>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▲1.提供一条≥2000Mbps的点对点数字电路，接入方式为光纤接入，实现南宁师范大学</w:t>
            </w:r>
            <w:r>
              <w:rPr>
                <w:rFonts w:hint="eastAsia"/>
                <w:color w:val="000000" w:themeColor="text1"/>
                <w:sz w:val="21"/>
                <w:szCs w:val="21"/>
                <w:highlight w:val="none"/>
                <w:lang w:bidi="ar"/>
                <w14:textFill>
                  <w14:solidFill>
                    <w14:schemeClr w14:val="tx1"/>
                  </w14:solidFill>
                </w14:textFill>
              </w:rPr>
              <w:t>明秀校区与长堽校区</w:t>
            </w:r>
            <w:r>
              <w:rPr>
                <w:rFonts w:hint="eastAsia"/>
                <w:color w:val="000000" w:themeColor="text1"/>
                <w:sz w:val="21"/>
                <w:szCs w:val="21"/>
                <w:lang w:bidi="ar"/>
                <w14:textFill>
                  <w14:solidFill>
                    <w14:schemeClr w14:val="tx1"/>
                  </w14:solidFill>
                </w14:textFill>
              </w:rPr>
              <w:t>的数据专线互联互通。</w:t>
            </w:r>
          </w:p>
          <w:p w14:paraId="743DB146">
            <w:pPr>
              <w:pStyle w:val="32"/>
              <w:widowControl w:val="0"/>
              <w:spacing w:before="0" w:beforeAutospacing="0" w:after="0" w:afterAutospacing="0"/>
              <w:rPr>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2.专线可提供主流物理接口，如RJ45/LC/FC 等。</w:t>
            </w:r>
          </w:p>
          <w:p w14:paraId="586078AD">
            <w:pPr>
              <w:pStyle w:val="32"/>
              <w:widowControl w:val="0"/>
              <w:spacing w:before="0" w:beforeAutospacing="0" w:after="0" w:afterAutospacing="0"/>
              <w:rPr>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▲4.线路技术指标：单条电路端到端可用率≥99.90%，电路比特误码率≤1×10-7，丢包率≤1%，各个节点最大时延≤20ms，时延抖动率≤20ms。</w:t>
            </w:r>
          </w:p>
          <w:p w14:paraId="6C7DEC6F">
            <w:pPr>
              <w:pStyle w:val="32"/>
              <w:widowControl w:val="0"/>
              <w:spacing w:before="0" w:beforeAutospacing="0" w:after="0" w:afterAutospacing="0"/>
              <w:rPr>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5.汇聚层、核心层全网采用双路由的备份保护，保证整个城域网的安全、可靠、快速。</w:t>
            </w:r>
          </w:p>
          <w:p w14:paraId="2CDC2BB8">
            <w:pPr>
              <w:pStyle w:val="32"/>
              <w:widowControl w:val="0"/>
              <w:spacing w:before="0" w:beforeAutospacing="0" w:after="0" w:afterAutospacing="0"/>
              <w:rPr>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6.网络施工、调测以及割接升级期间，不对现有学校业务系统产生影响。</w:t>
            </w:r>
          </w:p>
          <w:p w14:paraId="6055FB63">
            <w:pPr>
              <w:pStyle w:val="32"/>
              <w:widowControl w:val="0"/>
              <w:spacing w:before="0" w:beforeAutospacing="0" w:after="0" w:afterAutospacing="0"/>
              <w:rPr>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7.组网响应：线路全程安全、稳定和保密，全网采用的传输设备具有可网管能力。</w:t>
            </w:r>
          </w:p>
          <w:p w14:paraId="6C968004">
            <w:pPr>
              <w:pStyle w:val="32"/>
              <w:widowControl w:val="0"/>
              <w:spacing w:before="0" w:beforeAutospacing="0" w:after="0" w:afterAutospacing="0"/>
              <w:rPr>
                <w:b/>
                <w:bCs/>
                <w:color w:val="000000" w:themeColor="text1"/>
                <w:sz w:val="21"/>
                <w:szCs w:val="21"/>
                <w:lang w:bidi="ar"/>
                <w14:textFill>
                  <w14:solidFill>
                    <w14:schemeClr w14:val="tx1"/>
                  </w14:solidFill>
                </w14:textFill>
              </w:rPr>
            </w:pPr>
            <w:r>
              <w:rPr>
                <w:rFonts w:hint="eastAsia"/>
                <w:b/>
                <w:bCs/>
                <w:color w:val="000000" w:themeColor="text1"/>
                <w:sz w:val="21"/>
                <w:szCs w:val="21"/>
                <w:lang w:bidi="ar"/>
                <w14:textFill>
                  <w14:solidFill>
                    <w14:schemeClr w14:val="tx1"/>
                  </w14:solidFill>
                </w14:textFill>
              </w:rPr>
              <w:t>三、4K音视频接收终端服务</w:t>
            </w:r>
          </w:p>
          <w:p w14:paraId="0D7DFCA8">
            <w:pPr>
              <w:pStyle w:val="32"/>
              <w:widowControl w:val="0"/>
              <w:spacing w:before="0" w:beforeAutospacing="0" w:after="0" w:afterAutospacing="0"/>
              <w:rPr>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为丰富校园音视频资源，满足师生多样化的观看需求与教学活动需求，提供5台4K音视频接收终端服务，具体参数如下：</w:t>
            </w:r>
          </w:p>
          <w:p w14:paraId="6D06FF19">
            <w:pPr>
              <w:pStyle w:val="32"/>
              <w:widowControl w:val="0"/>
              <w:spacing w:before="0" w:beforeAutospacing="0" w:after="0" w:afterAutospacing="0"/>
              <w:rPr>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▲1.4K音视频接收终端提供7天电视回看高清（1080i）频道60套（含央视CCTV-3、CCTV-5、CCTV-6、CCTV-8频道）</w:t>
            </w:r>
          </w:p>
          <w:p w14:paraId="0B8366EC">
            <w:pPr>
              <w:pStyle w:val="32"/>
              <w:widowControl w:val="0"/>
              <w:spacing w:before="0" w:beforeAutospacing="0" w:after="0" w:afterAutospacing="0"/>
              <w:rPr>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▲2.提供合法的南宁市级4套直播频道，并可根据4K音视频接收终端所在广西区内位置提供当地市级/县级直播频道</w:t>
            </w:r>
          </w:p>
          <w:p w14:paraId="6345B00D">
            <w:pPr>
              <w:pStyle w:val="32"/>
              <w:widowControl w:val="0"/>
              <w:spacing w:before="0" w:beforeAutospacing="0" w:after="0" w:afterAutospacing="0"/>
              <w:rPr>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▲3.可通过4K音视频接收终端进行双向视频会议，会议可对接第三方信源接入。</w:t>
            </w:r>
          </w:p>
          <w:p w14:paraId="799B5861">
            <w:pPr>
              <w:pStyle w:val="32"/>
              <w:widowControl w:val="0"/>
              <w:spacing w:before="0" w:beforeAutospacing="0" w:after="0" w:afterAutospacing="0"/>
              <w:rPr>
                <w:b/>
                <w:bCs/>
                <w:color w:val="000000" w:themeColor="text1"/>
                <w:sz w:val="21"/>
                <w:szCs w:val="21"/>
                <w:lang w:bidi="ar"/>
                <w14:textFill>
                  <w14:solidFill>
                    <w14:schemeClr w14:val="tx1"/>
                  </w14:solidFill>
                </w14:textFill>
              </w:rPr>
            </w:pPr>
            <w:r>
              <w:rPr>
                <w:rFonts w:hint="eastAsia"/>
                <w:b/>
                <w:bCs/>
                <w:color w:val="000000" w:themeColor="text1"/>
                <w:sz w:val="21"/>
                <w:szCs w:val="21"/>
                <w:lang w:bidi="ar"/>
                <w14:textFill>
                  <w14:solidFill>
                    <w14:schemeClr w14:val="tx1"/>
                  </w14:solidFill>
                </w14:textFill>
              </w:rPr>
              <w:t>四、服务保障要求</w:t>
            </w:r>
          </w:p>
          <w:p w14:paraId="5FB1F76B">
            <w:pPr>
              <w:pStyle w:val="32"/>
              <w:widowControl w:val="0"/>
              <w:spacing w:before="0" w:beforeAutospacing="0" w:after="0" w:afterAutospacing="0"/>
              <w:rPr>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1.中标供应商应保障网络的畅通，做好通信专线传输保障工作；免费培训传输知识，指导采购人技术人员做好日常维护管理工作。</w:t>
            </w:r>
          </w:p>
          <w:p w14:paraId="1544E06D">
            <w:pPr>
              <w:pStyle w:val="32"/>
              <w:widowControl w:val="0"/>
              <w:spacing w:before="0" w:beforeAutospacing="0" w:after="0" w:afterAutospacing="0"/>
              <w:rPr>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2.提供7*24小时热线服务电话和售后服务，接到故障报修后，技术服务人员在1小时内进行电话反馈。如果确认需要现场服务，技术服务人员在4小时内到达现场。如果线路故障或设备在检修12小时后仍无法排除，应在24小时内提供速率不低于故障线路的备用线路更换使用。</w:t>
            </w:r>
          </w:p>
          <w:p w14:paraId="56785021">
            <w:pPr>
              <w:pStyle w:val="32"/>
              <w:widowControl w:val="0"/>
              <w:spacing w:before="0" w:beforeAutospacing="0" w:after="0" w:afterAutospacing="0"/>
              <w:rPr>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3.采购人在使用过程中，对通信专线传输网络有疑问的，中标供应商应在8小时内及时给予处理和答复。</w:t>
            </w:r>
          </w:p>
          <w:p w14:paraId="534FAFB7">
            <w:pPr>
              <w:pStyle w:val="32"/>
              <w:widowControl w:val="0"/>
              <w:spacing w:before="0" w:beforeAutospacing="0" w:after="0" w:afterAutospacing="0"/>
              <w:rPr>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4.中标供应商应提供通信专线传输日常保障服务机构的详细情况：包括服务机构的地址、服务人员姓名、联系方式等。</w:t>
            </w:r>
          </w:p>
          <w:p w14:paraId="5EC8C14F">
            <w:pPr>
              <w:pStyle w:val="32"/>
              <w:widowControl w:val="0"/>
              <w:spacing w:before="0" w:beforeAutospacing="0" w:after="0" w:afterAutospacing="0"/>
              <w:rPr>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5.当采购人网络需要扩展或升级时，中标供应商免费提供相应解决方案等技术支持。</w:t>
            </w:r>
          </w:p>
          <w:p w14:paraId="01A721B7">
            <w:pPr>
              <w:pStyle w:val="32"/>
              <w:widowControl w:val="0"/>
              <w:spacing w:before="0" w:beforeAutospacing="0" w:after="0" w:afterAutospacing="0"/>
              <w:rPr>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▲6.中标供应商因施工、网络割接等原因影响通信专线传输的，应提前24小时通知用户，并尽快恢复通信线路。同时，中标供应商需承诺配合采购人进行指定地点的网络整改。</w:t>
            </w:r>
          </w:p>
          <w:p w14:paraId="7C55D68A">
            <w:pPr>
              <w:pStyle w:val="21"/>
              <w:ind w:firstLine="0"/>
              <w:rPr>
                <w:color w:val="000000" w:themeColor="text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7.中标供应商必须备有充足的备件、配件，可及时向采购人提供技术服务和备件服务。</w:t>
            </w:r>
          </w:p>
        </w:tc>
      </w:tr>
      <w:tr w14:paraId="67654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48" w:type="dxa"/>
            <w:gridSpan w:val="6"/>
            <w:tcBorders>
              <w:top w:val="single" w:color="auto" w:sz="4" w:space="0"/>
              <w:left w:val="single" w:color="auto" w:sz="4" w:space="0"/>
              <w:bottom w:val="single" w:color="auto" w:sz="4" w:space="0"/>
              <w:right w:val="single" w:color="auto" w:sz="4" w:space="0"/>
            </w:tcBorders>
            <w:noWrap w:val="0"/>
            <w:vAlign w:val="center"/>
          </w:tcPr>
          <w:p w14:paraId="0DEF40F9">
            <w:pPr>
              <w:rPr>
                <w:rFonts w:ascii="宋体" w:hAnsi="宋体" w:eastAsia="宋体" w:cs="Times New Roman"/>
                <w:b/>
                <w:bCs/>
                <w:color w:val="000000" w:themeColor="text1"/>
                <w14:textFill>
                  <w14:solidFill>
                    <w14:schemeClr w14:val="tx1"/>
                  </w14:solidFill>
                </w14:textFill>
              </w:rPr>
            </w:pPr>
            <w:r>
              <w:rPr>
                <w:rFonts w:hint="eastAsia" w:ascii="宋体" w:hAnsi="宋体" w:eastAsia="宋体" w:cs="Times New Roman"/>
                <w:b/>
                <w:bCs/>
                <w:color w:val="000000" w:themeColor="text1"/>
                <w14:textFill>
                  <w14:solidFill>
                    <w14:schemeClr w14:val="tx1"/>
                  </w14:solidFill>
                </w14:textFill>
              </w:rPr>
              <w:t>商务条款及其他要求</w:t>
            </w:r>
          </w:p>
        </w:tc>
      </w:tr>
      <w:tr w14:paraId="72D5C3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79" w:type="dxa"/>
            <w:gridSpan w:val="3"/>
            <w:tcBorders>
              <w:top w:val="single" w:color="auto" w:sz="4" w:space="0"/>
              <w:left w:val="single" w:color="auto" w:sz="4" w:space="0"/>
              <w:bottom w:val="single" w:color="auto" w:sz="4" w:space="0"/>
              <w:right w:val="single" w:color="auto" w:sz="4" w:space="0"/>
            </w:tcBorders>
            <w:noWrap w:val="0"/>
            <w:vAlign w:val="center"/>
          </w:tcPr>
          <w:p w14:paraId="0E0051E8">
            <w:pPr>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仿宋"/>
                <w:color w:val="000000" w:themeColor="text1"/>
                <w:kern w:val="0"/>
                <w:lang w:val="zh-CN"/>
                <w14:textFill>
                  <w14:solidFill>
                    <w14:schemeClr w14:val="tx1"/>
                  </w14:solidFill>
                </w14:textFill>
              </w:rPr>
              <w:t>交货时间及地点</w:t>
            </w:r>
          </w:p>
        </w:tc>
        <w:tc>
          <w:tcPr>
            <w:tcW w:w="7569" w:type="dxa"/>
            <w:gridSpan w:val="3"/>
            <w:tcBorders>
              <w:top w:val="single" w:color="auto" w:sz="4" w:space="0"/>
              <w:left w:val="single" w:color="auto" w:sz="4" w:space="0"/>
              <w:bottom w:val="single" w:color="auto" w:sz="4" w:space="0"/>
              <w:right w:val="single" w:color="auto" w:sz="4" w:space="0"/>
            </w:tcBorders>
            <w:noWrap w:val="0"/>
            <w:vAlign w:val="center"/>
          </w:tcPr>
          <w:p w14:paraId="0983423F">
            <w:pPr>
              <w:autoSpaceDN w:val="0"/>
              <w:jc w:val="left"/>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w:t>
            </w:r>
            <w:r>
              <w:rPr>
                <w:rFonts w:hint="eastAsia" w:ascii="宋体" w:hAnsi="宋体" w:eastAsia="宋体" w:cs="Times New Roman"/>
                <w:color w:val="000000" w:themeColor="text1"/>
                <w14:textFill>
                  <w14:solidFill>
                    <w14:schemeClr w14:val="tx1"/>
                  </w14:solidFill>
                </w14:textFill>
              </w:rPr>
              <w:t>1、合同签订期：自中标通知书发出之日起</w:t>
            </w:r>
            <w:r>
              <w:rPr>
                <w:rFonts w:hint="eastAsia" w:ascii="宋体" w:hAnsi="宋体" w:eastAsia="宋体" w:cs="Times New Roman"/>
                <w:color w:val="000000" w:themeColor="text1"/>
                <w:u w:val="single"/>
                <w14:textFill>
                  <w14:solidFill>
                    <w14:schemeClr w14:val="tx1"/>
                  </w14:solidFill>
                </w14:textFill>
              </w:rPr>
              <w:t>20</w:t>
            </w:r>
            <w:r>
              <w:rPr>
                <w:rFonts w:hint="eastAsia" w:ascii="宋体" w:hAnsi="宋体" w:eastAsia="宋体" w:cs="Times New Roman"/>
                <w:color w:val="000000" w:themeColor="text1"/>
                <w14:textFill>
                  <w14:solidFill>
                    <w14:schemeClr w14:val="tx1"/>
                  </w14:solidFill>
                </w14:textFill>
              </w:rPr>
              <w:t>个工作日内。</w:t>
            </w:r>
          </w:p>
          <w:p w14:paraId="703B1B0F">
            <w:pPr>
              <w:autoSpaceDN w:val="0"/>
              <w:jc w:val="left"/>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w:t>
            </w:r>
            <w:r>
              <w:rPr>
                <w:rFonts w:hint="eastAsia" w:ascii="宋体" w:hAnsi="宋体" w:eastAsia="宋体" w:cs="Times New Roman"/>
                <w:color w:val="000000" w:themeColor="text1"/>
                <w14:textFill>
                  <w14:solidFill>
                    <w14:schemeClr w14:val="tx1"/>
                  </w14:solidFill>
                </w14:textFill>
              </w:rPr>
              <w:t>2、服务期限：一年（自交付使用之日起计算）。</w:t>
            </w:r>
          </w:p>
          <w:p w14:paraId="283BB8A3">
            <w:pPr>
              <w:autoSpaceDN w:val="0"/>
              <w:jc w:val="left"/>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w:t>
            </w:r>
            <w:r>
              <w:rPr>
                <w:rFonts w:hint="eastAsia" w:ascii="宋体" w:hAnsi="宋体" w:eastAsia="宋体" w:cs="Times New Roman"/>
                <w:color w:val="000000" w:themeColor="text1"/>
                <w14:textFill>
                  <w14:solidFill>
                    <w14:schemeClr w14:val="tx1"/>
                  </w14:solidFill>
                </w14:textFill>
              </w:rPr>
              <w:t>3、服务地点：采购人指定地点。</w:t>
            </w:r>
          </w:p>
          <w:p w14:paraId="4AF94951">
            <w:pPr>
              <w:jc w:val="left"/>
              <w:rPr>
                <w:rFonts w:ascii="宋体" w:hAnsi="宋体" w:eastAsia="宋体" w:cs="宋体"/>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w:t>
            </w:r>
            <w:r>
              <w:rPr>
                <w:rFonts w:hint="eastAsia" w:ascii="宋体" w:hAnsi="宋体" w:eastAsia="宋体" w:cs="Times New Roman"/>
                <w:color w:val="000000" w:themeColor="text1"/>
                <w14:textFill>
                  <w14:solidFill>
                    <w14:schemeClr w14:val="tx1"/>
                  </w14:solidFill>
                </w14:textFill>
              </w:rPr>
              <w:t>4、交付使用期限：自签订合同之日起</w:t>
            </w:r>
            <w:r>
              <w:rPr>
                <w:rFonts w:hint="eastAsia" w:ascii="宋体" w:hAnsi="宋体" w:eastAsia="宋体" w:cs="Times New Roman"/>
                <w:color w:val="000000" w:themeColor="text1"/>
                <w:lang w:val="en-US" w:eastAsia="zh-CN"/>
                <w14:textFill>
                  <w14:solidFill>
                    <w14:schemeClr w14:val="tx1"/>
                  </w14:solidFill>
                </w14:textFill>
              </w:rPr>
              <w:t>15</w:t>
            </w:r>
            <w:r>
              <w:rPr>
                <w:rFonts w:hint="eastAsia" w:ascii="宋体" w:hAnsi="宋体" w:eastAsia="宋体" w:cs="Times New Roman"/>
                <w:color w:val="000000" w:themeColor="text1"/>
                <w14:textFill>
                  <w14:solidFill>
                    <w14:schemeClr w14:val="tx1"/>
                  </w14:solidFill>
                </w14:textFill>
              </w:rPr>
              <w:t>个日历日内交付使用。</w:t>
            </w:r>
          </w:p>
        </w:tc>
      </w:tr>
      <w:tr w14:paraId="226B6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79" w:type="dxa"/>
            <w:gridSpan w:val="3"/>
            <w:tcBorders>
              <w:top w:val="single" w:color="auto" w:sz="4" w:space="0"/>
              <w:left w:val="single" w:color="auto" w:sz="4" w:space="0"/>
              <w:bottom w:val="single" w:color="auto" w:sz="4" w:space="0"/>
              <w:right w:val="single" w:color="auto" w:sz="4" w:space="0"/>
            </w:tcBorders>
            <w:noWrap w:val="0"/>
            <w:vAlign w:val="center"/>
          </w:tcPr>
          <w:p w14:paraId="3D24F402">
            <w:pPr>
              <w:jc w:val="center"/>
              <w:rPr>
                <w:rFonts w:ascii="宋体" w:hAnsi="宋体" w:eastAsia="宋体" w:cs="宋体"/>
                <w:b/>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售后服务要求</w:t>
            </w:r>
          </w:p>
        </w:tc>
        <w:tc>
          <w:tcPr>
            <w:tcW w:w="7569" w:type="dxa"/>
            <w:gridSpan w:val="3"/>
            <w:tcBorders>
              <w:top w:val="single" w:color="auto" w:sz="4" w:space="0"/>
              <w:left w:val="single" w:color="auto" w:sz="4" w:space="0"/>
              <w:bottom w:val="single" w:color="auto" w:sz="4" w:space="0"/>
              <w:right w:val="single" w:color="auto" w:sz="4" w:space="0"/>
            </w:tcBorders>
            <w:noWrap w:val="0"/>
            <w:vAlign w:val="center"/>
          </w:tcPr>
          <w:p w14:paraId="58D2B667">
            <w:pPr>
              <w:pStyle w:val="16"/>
              <w:spacing w:line="240" w:lineRule="auto"/>
              <w:ind w:left="210" w:hanging="210" w:hangingChars="100"/>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1、线路质保期1年（自交付使用之日起计算）。</w:t>
            </w:r>
          </w:p>
          <w:p w14:paraId="597B44BD">
            <w:pPr>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2、供应商在提供服务期间应提供免费传输知识培训，指导采购人技术人员做好日常维护；</w:t>
            </w:r>
          </w:p>
          <w:p w14:paraId="512312E5">
            <w:pPr>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3、提供售后服务承诺书，提供售后服务机构及联系人名单，列明详细地址及联系方式；</w:t>
            </w:r>
          </w:p>
          <w:p w14:paraId="190DDECD">
            <w:pPr>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4、提供7×24小时热线电话服务，并提供多个故障申告途径及绿色通道，做到全方位响应，并指定专人负责上门受理调试日常维护及平时协助甲方维护检测等工作；提供365×24小时的售后服务响应；</w:t>
            </w:r>
          </w:p>
          <w:p w14:paraId="7CDE6325">
            <w:pPr>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5、提供7*24小时热线服务电话和售后服务，接到故障报修后，技术服务人员在1小时内进行电话反馈。如果确认需要现场服务，技术服务人员在4小时内到达现场。如果线路故障或设备在检修12小时后仍无法排除，应在24小时内提供速率不低于故障线路的备用线路更换使用。</w:t>
            </w:r>
          </w:p>
          <w:p w14:paraId="44A970FF">
            <w:pPr>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6、每个季度对网络进行一次巡检，检查网络设备和主干光缆的运行情况，提交巡检报告；</w:t>
            </w:r>
          </w:p>
          <w:p w14:paraId="6AB2A1E8">
            <w:pPr>
              <w:jc w:val="left"/>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7、当用户网络需要扩展或升级时，负责免费提供相应解决方案等技术支持；因成交人施工、网络割接等原因影响网络运行的，应当提前一天通知用户，并提供相应的技术解决方案，尽快消除故障、恢复通信线路。同时，配合采购人进行指定地点的网络整改，提供快速整改条件。产生的费用由成交人承担。</w:t>
            </w:r>
          </w:p>
          <w:p w14:paraId="19A5B774">
            <w:pPr>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8、供应商维护人员应严格遵守网络、信息化系统及机房的操作规范、安全规范，以及采购人的相关管理规定，要求维护中要做好数据备份工作，并且维护人员不得私自备份，只能使用采购人提供的备份介质进行完全备份， 发生故障的存储硬件如 U 盘、硬件、光盘、移动设备等必须交回采购人单位按照保密要求进行相关处理，不得私自带出或直接提交给设备投标人进行维护和更换。</w:t>
            </w:r>
          </w:p>
        </w:tc>
      </w:tr>
      <w:tr w14:paraId="2A17A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79" w:type="dxa"/>
            <w:gridSpan w:val="3"/>
            <w:tcBorders>
              <w:top w:val="single" w:color="auto" w:sz="4" w:space="0"/>
              <w:left w:val="single" w:color="auto" w:sz="4" w:space="0"/>
              <w:bottom w:val="single" w:color="auto" w:sz="4" w:space="0"/>
              <w:right w:val="single" w:color="auto" w:sz="4" w:space="0"/>
            </w:tcBorders>
            <w:noWrap w:val="0"/>
            <w:vAlign w:val="center"/>
          </w:tcPr>
          <w:p w14:paraId="2744A334">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付款方式</w:t>
            </w:r>
          </w:p>
        </w:tc>
        <w:tc>
          <w:tcPr>
            <w:tcW w:w="7569" w:type="dxa"/>
            <w:gridSpan w:val="3"/>
            <w:tcBorders>
              <w:top w:val="single" w:color="auto" w:sz="4" w:space="0"/>
              <w:left w:val="single" w:color="auto" w:sz="4" w:space="0"/>
              <w:bottom w:val="single" w:color="auto" w:sz="4" w:space="0"/>
              <w:right w:val="single" w:color="auto" w:sz="4" w:space="0"/>
            </w:tcBorders>
            <w:noWrap w:val="0"/>
            <w:vAlign w:val="center"/>
          </w:tcPr>
          <w:p w14:paraId="2F3A571C">
            <w:pPr>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本项目无预付款，成交供应商所提供的服务经采购人验收合格后3个月内，支付前半年合同款；支付前半年合同款后6个月内，支付后半年合同款；采购人按银行转账方式支付合同款。</w:t>
            </w:r>
          </w:p>
        </w:tc>
      </w:tr>
      <w:tr w14:paraId="13329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79" w:type="dxa"/>
            <w:gridSpan w:val="3"/>
            <w:tcBorders>
              <w:top w:val="single" w:color="auto" w:sz="4" w:space="0"/>
              <w:left w:val="single" w:color="auto" w:sz="4" w:space="0"/>
              <w:bottom w:val="single" w:color="auto" w:sz="4" w:space="0"/>
              <w:right w:val="single" w:color="auto" w:sz="4" w:space="0"/>
            </w:tcBorders>
            <w:noWrap w:val="0"/>
            <w:vAlign w:val="center"/>
          </w:tcPr>
          <w:p w14:paraId="054A4EAD">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kern w:val="0"/>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投标报价</w:t>
            </w:r>
          </w:p>
        </w:tc>
        <w:tc>
          <w:tcPr>
            <w:tcW w:w="7569" w:type="dxa"/>
            <w:gridSpan w:val="3"/>
            <w:tcBorders>
              <w:top w:val="single" w:color="auto" w:sz="4" w:space="0"/>
              <w:left w:val="single" w:color="auto" w:sz="4" w:space="0"/>
              <w:bottom w:val="single" w:color="auto" w:sz="4" w:space="0"/>
              <w:right w:val="single" w:color="auto" w:sz="4" w:space="0"/>
            </w:tcBorders>
            <w:noWrap w:val="0"/>
            <w:vAlign w:val="center"/>
          </w:tcPr>
          <w:p w14:paraId="7178C40D">
            <w:pPr>
              <w:autoSpaceDN w:val="0"/>
              <w:jc w:val="left"/>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1、报价必须含以下部分，包括：</w:t>
            </w:r>
          </w:p>
          <w:p w14:paraId="63847A40">
            <w:pPr>
              <w:autoSpaceDN w:val="0"/>
              <w:jc w:val="left"/>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（1）服务的价格；</w:t>
            </w:r>
          </w:p>
          <w:p w14:paraId="517BF59C">
            <w:pPr>
              <w:autoSpaceDN w:val="0"/>
              <w:jc w:val="left"/>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（2）必要的保险费用和各项税金；</w:t>
            </w:r>
          </w:p>
          <w:p w14:paraId="012C1B66">
            <w:pPr>
              <w:autoSpaceDN w:val="0"/>
              <w:jc w:val="left"/>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（3）其他（如运输、装卸、安装、调试、培训、技术支持、售后服务等费用）</w:t>
            </w:r>
          </w:p>
        </w:tc>
      </w:tr>
      <w:tr w14:paraId="1D23A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79" w:type="dxa"/>
            <w:gridSpan w:val="3"/>
            <w:tcBorders>
              <w:top w:val="single" w:color="auto" w:sz="4" w:space="0"/>
              <w:left w:val="single" w:color="auto" w:sz="4" w:space="0"/>
              <w:bottom w:val="single" w:color="auto" w:sz="4" w:space="0"/>
              <w:right w:val="single" w:color="auto" w:sz="4" w:space="0"/>
            </w:tcBorders>
            <w:noWrap w:val="0"/>
            <w:vAlign w:val="center"/>
          </w:tcPr>
          <w:p w14:paraId="2783A4EF">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其他要求</w:t>
            </w:r>
          </w:p>
        </w:tc>
        <w:tc>
          <w:tcPr>
            <w:tcW w:w="7569" w:type="dxa"/>
            <w:gridSpan w:val="3"/>
            <w:tcBorders>
              <w:top w:val="single" w:color="auto" w:sz="4" w:space="0"/>
              <w:left w:val="single" w:color="auto" w:sz="4" w:space="0"/>
              <w:bottom w:val="single" w:color="auto" w:sz="4" w:space="0"/>
              <w:right w:val="single" w:color="auto" w:sz="4" w:space="0"/>
            </w:tcBorders>
            <w:noWrap w:val="0"/>
            <w:vAlign w:val="center"/>
          </w:tcPr>
          <w:p w14:paraId="619260A9">
            <w:pPr>
              <w:pStyle w:val="16"/>
              <w:spacing w:line="240" w:lineRule="auto"/>
              <w:rPr>
                <w:rFonts w:ascii="宋体" w:hAnsi="宋体" w:cs="宋体"/>
                <w:color w:val="000000" w:themeColor="text1"/>
                <w:kern w:val="0"/>
                <w:sz w:val="21"/>
                <w:szCs w:val="21"/>
                <w14:textFill>
                  <w14:solidFill>
                    <w14:schemeClr w14:val="tx1"/>
                  </w14:solidFill>
                </w14:textFill>
              </w:rPr>
            </w:pPr>
            <w:r>
              <w:rPr>
                <w:rFonts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1、由于成交供应商原因，未能按本项目合同规定的内容、时间及相关要求向采购人交付服务的，采购人有权向市政府采购监督部门报告要求解除合同，成交供应商承担违约责任。</w:t>
            </w:r>
          </w:p>
          <w:p w14:paraId="331CB128">
            <w:pPr>
              <w:pStyle w:val="16"/>
              <w:spacing w:line="240" w:lineRule="auto"/>
              <w:rPr>
                <w:rFonts w:ascii="宋体" w:hAnsi="宋体" w:cs="宋体"/>
                <w:color w:val="000000" w:themeColor="text1"/>
                <w14:textFill>
                  <w14:solidFill>
                    <w14:schemeClr w14:val="tx1"/>
                  </w14:solidFill>
                </w14:textFill>
              </w:rPr>
            </w:pPr>
            <w:r>
              <w:rPr>
                <w:rFonts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项目必须通过采购人的验收。</w:t>
            </w:r>
            <w:r>
              <w:rPr>
                <w:rFonts w:hint="eastAsia" w:ascii="宋体"/>
                <w:color w:val="000000" w:themeColor="text1"/>
                <w:sz w:val="21"/>
                <w:szCs w:val="21"/>
                <w14:textFill>
                  <w14:solidFill>
                    <w14:schemeClr w14:val="tx1"/>
                  </w14:solidFill>
                </w14:textFill>
              </w:rPr>
              <w:t>验收不合格的，采购人可</w:t>
            </w:r>
            <w:r>
              <w:rPr>
                <w:rFonts w:hint="eastAsia" w:ascii="宋体" w:hAnsi="宋体"/>
                <w:color w:val="000000" w:themeColor="text1"/>
                <w:sz w:val="21"/>
                <w:szCs w:val="21"/>
                <w14:textFill>
                  <w14:solidFill>
                    <w14:schemeClr w14:val="tx1"/>
                  </w14:solidFill>
                </w14:textFill>
              </w:rPr>
              <w:t>在验收后五个工作日内以书面形式向成交供应商提出整改要求，成交供应商应自收到</w:t>
            </w:r>
            <w:r>
              <w:rPr>
                <w:rFonts w:hint="eastAsia" w:ascii="宋体"/>
                <w:color w:val="000000" w:themeColor="text1"/>
                <w:sz w:val="21"/>
                <w:szCs w:val="21"/>
                <w14:textFill>
                  <w14:solidFill>
                    <w14:schemeClr w14:val="tx1"/>
                  </w14:solidFill>
                </w14:textFill>
              </w:rPr>
              <w:t>采购人整改要求之日起</w:t>
            </w:r>
            <w:r>
              <w:rPr>
                <w:rFonts w:hint="eastAsia" w:ascii="宋体" w:hAnsi="宋体"/>
                <w:color w:val="000000" w:themeColor="text1"/>
                <w:sz w:val="21"/>
                <w:szCs w:val="21"/>
                <w14:textFill>
                  <w14:solidFill>
                    <w14:schemeClr w14:val="tx1"/>
                  </w14:solidFill>
                </w14:textFill>
              </w:rPr>
              <w:t>三日内及时予以解决。若整改后仍无法通过验收，采购人有权解除合同。</w:t>
            </w:r>
          </w:p>
        </w:tc>
      </w:tr>
      <w:tr w14:paraId="22D62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79" w:type="dxa"/>
            <w:gridSpan w:val="3"/>
            <w:tcBorders>
              <w:top w:val="single" w:color="auto" w:sz="4" w:space="0"/>
              <w:left w:val="single" w:color="auto" w:sz="4" w:space="0"/>
              <w:bottom w:val="single" w:color="auto" w:sz="4" w:space="0"/>
              <w:right w:val="single" w:color="auto" w:sz="4" w:space="0"/>
            </w:tcBorders>
            <w:noWrap w:val="0"/>
            <w:vAlign w:val="center"/>
          </w:tcPr>
          <w:p w14:paraId="4495DD8B">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可磋商内容</w:t>
            </w:r>
          </w:p>
        </w:tc>
        <w:tc>
          <w:tcPr>
            <w:tcW w:w="7569" w:type="dxa"/>
            <w:gridSpan w:val="3"/>
            <w:tcBorders>
              <w:top w:val="single" w:color="auto" w:sz="4" w:space="0"/>
              <w:left w:val="single" w:color="auto" w:sz="4" w:space="0"/>
              <w:bottom w:val="single" w:color="auto" w:sz="4" w:space="0"/>
              <w:right w:val="single" w:color="auto" w:sz="4" w:space="0"/>
            </w:tcBorders>
            <w:noWrap w:val="0"/>
            <w:vAlign w:val="center"/>
          </w:tcPr>
          <w:p w14:paraId="24CC9A22">
            <w:pPr>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竞争性磋商文件成交注“▲”号的条款为实质性条款，必须满足，否则竞标无效。磋商小组根据与供应商磋商情况可能实质性变动的内容：未标识“▲”的技术及商务要求。</w:t>
            </w:r>
          </w:p>
        </w:tc>
      </w:tr>
      <w:tr w14:paraId="00801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79" w:type="dxa"/>
            <w:gridSpan w:val="3"/>
            <w:tcBorders>
              <w:top w:val="single" w:color="auto" w:sz="4" w:space="0"/>
              <w:left w:val="single" w:color="auto" w:sz="4" w:space="0"/>
              <w:bottom w:val="single" w:color="auto" w:sz="4" w:space="0"/>
              <w:right w:val="single" w:color="auto" w:sz="4" w:space="0"/>
            </w:tcBorders>
            <w:noWrap w:val="0"/>
            <w:vAlign w:val="center"/>
          </w:tcPr>
          <w:p w14:paraId="0BD6978D">
            <w:pPr>
              <w:jc w:val="center"/>
              <w:rPr>
                <w:rFonts w:hint="eastAsia" w:ascii="宋体" w:hAnsi="宋体" w:eastAsia="宋体" w:cs="仿宋"/>
                <w:color w:val="000000" w:themeColor="text1"/>
                <w:kern w:val="0"/>
                <w:sz w:val="21"/>
                <w:szCs w:val="21"/>
                <w:lang w:val="zh-CN" w:eastAsia="zh-CN" w:bidi="ar-SA"/>
                <w14:textFill>
                  <w14:solidFill>
                    <w14:schemeClr w14:val="tx1"/>
                  </w14:solidFill>
                </w14:textFill>
              </w:rPr>
            </w:pPr>
            <w:r>
              <w:rPr>
                <w:rFonts w:hint="eastAsia" w:ascii="宋体" w:hAnsi="宋体" w:eastAsia="宋体" w:cs="仿宋"/>
                <w:color w:val="000000" w:themeColor="text1"/>
                <w:kern w:val="0"/>
                <w:lang w:val="zh-CN"/>
                <w14:textFill>
                  <w14:solidFill>
                    <w14:schemeClr w14:val="tx1"/>
                  </w14:solidFill>
                </w14:textFill>
              </w:rPr>
              <w:t>履约保证金</w:t>
            </w:r>
          </w:p>
        </w:tc>
        <w:tc>
          <w:tcPr>
            <w:tcW w:w="7569" w:type="dxa"/>
            <w:gridSpan w:val="3"/>
            <w:tcBorders>
              <w:top w:val="single" w:color="auto" w:sz="4" w:space="0"/>
              <w:left w:val="single" w:color="auto" w:sz="4" w:space="0"/>
              <w:bottom w:val="single" w:color="auto" w:sz="4" w:space="0"/>
              <w:right w:val="single" w:color="auto" w:sz="4" w:space="0"/>
            </w:tcBorders>
            <w:noWrap w:val="0"/>
            <w:vAlign w:val="center"/>
          </w:tcPr>
          <w:p w14:paraId="28F1E496">
            <w:pPr>
              <w:spacing w:line="360" w:lineRule="atLeast"/>
              <w:ind w:right="-57" w:rightChars="-27"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1.</w:t>
            </w:r>
            <w:r>
              <w:rPr>
                <w:rFonts w:hint="eastAsia" w:ascii="宋体" w:hAnsi="宋体" w:eastAsia="宋体" w:cs="Times New Roman"/>
                <w:color w:val="000000" w:themeColor="text1"/>
                <w:szCs w:val="21"/>
                <w14:textFill>
                  <w14:solidFill>
                    <w14:schemeClr w14:val="tx1"/>
                  </w14:solidFill>
                </w14:textFill>
              </w:rPr>
              <w:t>成交供应商在</w:t>
            </w:r>
            <w:r>
              <w:rPr>
                <w:rFonts w:hint="eastAsia" w:ascii="Times New Roman" w:hAnsi="Times New Roman" w:eastAsia="宋体" w:cs="Times New Roman"/>
                <w:color w:val="000000" w:themeColor="text1"/>
                <w14:textFill>
                  <w14:solidFill>
                    <w14:schemeClr w14:val="tx1"/>
                  </w14:solidFill>
                </w14:textFill>
              </w:rPr>
              <w:t>签订合同后7个工作日内</w:t>
            </w:r>
            <w:r>
              <w:rPr>
                <w:rFonts w:hint="eastAsia" w:ascii="宋体" w:hAnsi="宋体" w:eastAsia="宋体" w:cs="Times New Roman"/>
                <w:color w:val="000000" w:themeColor="text1"/>
                <w:szCs w:val="21"/>
                <w14:textFill>
                  <w14:solidFill>
                    <w14:schemeClr w14:val="tx1"/>
                  </w14:solidFill>
                </w14:textFill>
              </w:rPr>
              <w:t>，自行缴纳合同总额的5%作为履约保证金（若评审中，确定供应商为中小微企业，则按2%收取）。如履约保证金在履行合同过程中被扣除部分或全部款项，应在7个工作日内补足，如在7个工作日不补足的，采购人有权直接从未支付的服务费中扣除，合同期满后，成交供应商与采购人结清相关费用后，采购人无息退回履约保证金。</w:t>
            </w:r>
          </w:p>
          <w:p w14:paraId="54F98343">
            <w:pPr>
              <w:spacing w:line="360" w:lineRule="atLeast"/>
              <w:ind w:right="-57" w:rightChars="-27" w:firstLine="420" w:firstLineChars="200"/>
              <w:jc w:val="lef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2.履约保证金指定账户：</w:t>
            </w:r>
          </w:p>
          <w:p w14:paraId="2DA1FFD2">
            <w:pPr>
              <w:spacing w:line="36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开户名称：</w:t>
            </w:r>
            <w:r>
              <w:rPr>
                <w:rFonts w:hint="eastAsia" w:ascii="宋体" w:hAnsi="宋体" w:eastAsia="宋体" w:cs="Times New Roman"/>
                <w:color w:val="000000" w:themeColor="text1"/>
                <w:szCs w:val="21"/>
                <w:u w:val="single"/>
                <w14:textFill>
                  <w14:solidFill>
                    <w14:schemeClr w14:val="tx1"/>
                  </w14:solidFill>
                </w14:textFill>
              </w:rPr>
              <w:t>南宁师范大学</w:t>
            </w:r>
          </w:p>
          <w:p w14:paraId="126771FE">
            <w:pPr>
              <w:spacing w:line="360" w:lineRule="exact"/>
              <w:ind w:firstLine="420" w:firstLineChars="200"/>
              <w:rPr>
                <w:rFonts w:hint="eastAsia" w:ascii="宋体" w:hAnsi="宋体" w:eastAsia="宋体" w:cs="Times New Roman"/>
                <w:color w:val="000000" w:themeColor="text1"/>
                <w:szCs w:val="21"/>
                <w:u w:val="single"/>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开户银行：</w:t>
            </w:r>
            <w:r>
              <w:rPr>
                <w:rFonts w:hint="eastAsia" w:ascii="宋体" w:hAnsi="宋体" w:eastAsia="宋体" w:cs="Times New Roman"/>
                <w:color w:val="000000" w:themeColor="text1"/>
                <w:szCs w:val="21"/>
                <w:u w:val="single"/>
                <w14:textFill>
                  <w14:solidFill>
                    <w14:schemeClr w14:val="tx1"/>
                  </w14:solidFill>
                </w14:textFill>
              </w:rPr>
              <w:t>中国银行南宁市明秀东支行</w:t>
            </w:r>
          </w:p>
          <w:p w14:paraId="61F0DF93">
            <w:pPr>
              <w:pStyle w:val="16"/>
              <w:ind w:left="240" w:leftChars="0" w:hanging="240" w:hangingChars="10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银行账号：</w:t>
            </w:r>
            <w:r>
              <w:rPr>
                <w:rFonts w:ascii="宋体" w:hAnsi="宋体"/>
                <w:color w:val="000000" w:themeColor="text1"/>
                <w:szCs w:val="21"/>
                <w:u w:val="single"/>
                <w14:textFill>
                  <w14:solidFill>
                    <w14:schemeClr w14:val="tx1"/>
                  </w14:solidFill>
                </w14:textFill>
              </w:rPr>
              <w:t>626257498267</w:t>
            </w:r>
          </w:p>
        </w:tc>
      </w:tr>
    </w:tbl>
    <w:p w14:paraId="46BAAB13">
      <w:pPr>
        <w:pStyle w:val="16"/>
        <w:rPr>
          <w:color w:val="000000" w:themeColor="text1"/>
          <w14:textFill>
            <w14:solidFill>
              <w14:schemeClr w14:val="tx1"/>
            </w14:solidFill>
          </w14:textFill>
        </w:rPr>
      </w:pPr>
    </w:p>
    <w:p w14:paraId="2E506DE7">
      <w:pPr>
        <w:tabs>
          <w:tab w:val="left" w:pos="180"/>
          <w:tab w:val="left" w:pos="1620"/>
        </w:tabs>
        <w:spacing w:line="300" w:lineRule="exact"/>
        <w:ind w:firstLine="422" w:firstLineChars="200"/>
        <w:rPr>
          <w:rFonts w:hint="eastAsia" w:ascii="宋体" w:hAnsi="宋体"/>
          <w:b/>
          <w:bCs/>
          <w:color w:val="000000" w:themeColor="text1"/>
          <w14:textFill>
            <w14:solidFill>
              <w14:schemeClr w14:val="tx1"/>
            </w14:solidFill>
          </w14:textFill>
        </w:rPr>
      </w:pPr>
    </w:p>
    <w:p w14:paraId="0B6C778C">
      <w:pPr>
        <w:spacing w:line="440" w:lineRule="exact"/>
        <w:ind w:firstLine="422" w:firstLineChars="20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 xml:space="preserve"> </w:t>
      </w:r>
    </w:p>
    <w:p w14:paraId="5436EBF3">
      <w:pPr>
        <w:pStyle w:val="16"/>
        <w:rPr>
          <w:rFonts w:hint="eastAsia" w:ascii="宋体" w:hAnsi="宋体" w:cs="宋体"/>
          <w:b/>
          <w:color w:val="000000" w:themeColor="text1"/>
          <w:kern w:val="0"/>
          <w14:textFill>
            <w14:solidFill>
              <w14:schemeClr w14:val="tx1"/>
            </w14:solidFill>
          </w14:textFill>
        </w:rPr>
      </w:pPr>
    </w:p>
    <w:p w14:paraId="2551A720">
      <w:pPr>
        <w:pStyle w:val="16"/>
        <w:rPr>
          <w:rFonts w:hint="eastAsia" w:ascii="宋体" w:hAnsi="宋体" w:cs="宋体"/>
          <w:b/>
          <w:color w:val="000000" w:themeColor="text1"/>
          <w:kern w:val="0"/>
          <w14:textFill>
            <w14:solidFill>
              <w14:schemeClr w14:val="tx1"/>
            </w14:solidFill>
          </w14:textFill>
        </w:rPr>
      </w:pPr>
    </w:p>
    <w:p w14:paraId="1E6C1207">
      <w:pPr>
        <w:pStyle w:val="16"/>
        <w:rPr>
          <w:rFonts w:hint="eastAsia" w:ascii="宋体" w:hAnsi="宋体" w:cs="宋体"/>
          <w:b/>
          <w:color w:val="000000" w:themeColor="text1"/>
          <w:kern w:val="0"/>
          <w14:textFill>
            <w14:solidFill>
              <w14:schemeClr w14:val="tx1"/>
            </w14:solidFill>
          </w14:textFill>
        </w:rPr>
      </w:pPr>
    </w:p>
    <w:p w14:paraId="4DDF5E79">
      <w:pPr>
        <w:pStyle w:val="16"/>
        <w:rPr>
          <w:rFonts w:hint="eastAsia" w:ascii="宋体" w:hAnsi="宋体" w:cs="宋体"/>
          <w:b/>
          <w:color w:val="000000" w:themeColor="text1"/>
          <w:kern w:val="0"/>
          <w14:textFill>
            <w14:solidFill>
              <w14:schemeClr w14:val="tx1"/>
            </w14:solidFill>
          </w14:textFill>
        </w:rPr>
      </w:pPr>
    </w:p>
    <w:p w14:paraId="0724F27B">
      <w:pPr>
        <w:pStyle w:val="16"/>
        <w:rPr>
          <w:rFonts w:hint="eastAsia" w:ascii="宋体" w:hAnsi="宋体" w:cs="宋体"/>
          <w:b/>
          <w:color w:val="000000" w:themeColor="text1"/>
          <w:kern w:val="0"/>
          <w14:textFill>
            <w14:solidFill>
              <w14:schemeClr w14:val="tx1"/>
            </w14:solidFill>
          </w14:textFill>
        </w:rPr>
      </w:pPr>
    </w:p>
    <w:p w14:paraId="5E53D08F">
      <w:pPr>
        <w:pStyle w:val="16"/>
        <w:rPr>
          <w:rFonts w:hint="eastAsia" w:ascii="宋体" w:hAnsi="宋体" w:cs="宋体"/>
          <w:b/>
          <w:color w:val="000000" w:themeColor="text1"/>
          <w:kern w:val="0"/>
          <w14:textFill>
            <w14:solidFill>
              <w14:schemeClr w14:val="tx1"/>
            </w14:solidFill>
          </w14:textFill>
        </w:rPr>
      </w:pPr>
    </w:p>
    <w:p w14:paraId="02D348C5">
      <w:pPr>
        <w:pStyle w:val="16"/>
        <w:rPr>
          <w:rFonts w:hint="eastAsia" w:ascii="宋体" w:hAnsi="宋体" w:cs="宋体"/>
          <w:b/>
          <w:color w:val="000000" w:themeColor="text1"/>
          <w:kern w:val="0"/>
          <w14:textFill>
            <w14:solidFill>
              <w14:schemeClr w14:val="tx1"/>
            </w14:solidFill>
          </w14:textFill>
        </w:rPr>
      </w:pPr>
    </w:p>
    <w:p w14:paraId="1055C0A0">
      <w:pPr>
        <w:pStyle w:val="16"/>
        <w:rPr>
          <w:rFonts w:hint="eastAsia" w:ascii="宋体" w:hAnsi="宋体" w:cs="宋体"/>
          <w:b/>
          <w:color w:val="000000" w:themeColor="text1"/>
          <w:kern w:val="0"/>
          <w14:textFill>
            <w14:solidFill>
              <w14:schemeClr w14:val="tx1"/>
            </w14:solidFill>
          </w14:textFill>
        </w:rPr>
      </w:pPr>
    </w:p>
    <w:p w14:paraId="39237112">
      <w:pPr>
        <w:pStyle w:val="37"/>
        <w:ind w:firstLine="422"/>
        <w:rPr>
          <w:rFonts w:hint="eastAsia" w:ascii="宋体" w:hAnsi="宋体" w:cs="宋体"/>
          <w:b/>
          <w:color w:val="000000" w:themeColor="text1"/>
          <w:kern w:val="0"/>
          <w14:textFill>
            <w14:solidFill>
              <w14:schemeClr w14:val="tx1"/>
            </w14:solidFill>
          </w14:textFill>
        </w:rPr>
      </w:pPr>
    </w:p>
    <w:p w14:paraId="46A3F367">
      <w:pPr>
        <w:pStyle w:val="37"/>
        <w:ind w:firstLine="422"/>
        <w:rPr>
          <w:rFonts w:hint="eastAsia" w:ascii="宋体" w:hAnsi="宋体" w:cs="宋体"/>
          <w:b/>
          <w:color w:val="000000" w:themeColor="text1"/>
          <w:kern w:val="0"/>
          <w14:textFill>
            <w14:solidFill>
              <w14:schemeClr w14:val="tx1"/>
            </w14:solidFill>
          </w14:textFill>
        </w:rPr>
      </w:pPr>
    </w:p>
    <w:p w14:paraId="1D5F8E44">
      <w:pPr>
        <w:pStyle w:val="37"/>
        <w:ind w:firstLine="422"/>
        <w:rPr>
          <w:rFonts w:hint="eastAsia" w:ascii="宋体" w:hAnsi="宋体" w:cs="宋体"/>
          <w:b/>
          <w:color w:val="000000" w:themeColor="text1"/>
          <w:kern w:val="0"/>
          <w14:textFill>
            <w14:solidFill>
              <w14:schemeClr w14:val="tx1"/>
            </w14:solidFill>
          </w14:textFill>
        </w:rPr>
      </w:pPr>
    </w:p>
    <w:p w14:paraId="3A2B4207">
      <w:pPr>
        <w:pStyle w:val="37"/>
        <w:ind w:firstLine="422"/>
        <w:rPr>
          <w:rFonts w:hint="eastAsia" w:ascii="宋体" w:hAnsi="宋体" w:cs="宋体"/>
          <w:b/>
          <w:color w:val="000000" w:themeColor="text1"/>
          <w:kern w:val="0"/>
          <w14:textFill>
            <w14:solidFill>
              <w14:schemeClr w14:val="tx1"/>
            </w14:solidFill>
          </w14:textFill>
        </w:rPr>
      </w:pPr>
    </w:p>
    <w:p w14:paraId="53AB061A">
      <w:pPr>
        <w:pStyle w:val="2"/>
        <w:jc w:val="center"/>
        <w:rPr>
          <w:rFonts w:hint="eastAsia" w:ascii="宋体" w:hAnsi="宋体"/>
          <w:color w:val="000000" w:themeColor="text1"/>
          <w14:textFill>
            <w14:solidFill>
              <w14:schemeClr w14:val="tx1"/>
            </w14:solidFill>
          </w14:textFill>
        </w:rPr>
      </w:pPr>
    </w:p>
    <w:p w14:paraId="7370BC9C">
      <w:pPr>
        <w:rPr>
          <w:rFonts w:hint="eastAsia"/>
          <w:color w:val="000000" w:themeColor="text1"/>
          <w14:textFill>
            <w14:solidFill>
              <w14:schemeClr w14:val="tx1"/>
            </w14:solidFill>
          </w14:textFill>
        </w:rPr>
      </w:pPr>
    </w:p>
    <w:p w14:paraId="0ADFDFCB">
      <w:pPr>
        <w:pStyle w:val="2"/>
        <w:jc w:val="center"/>
        <w:rPr>
          <w:rFonts w:hint="eastAsia" w:ascii="宋体" w:hAnsi="宋体"/>
          <w:color w:val="000000" w:themeColor="text1"/>
          <w14:textFill>
            <w14:solidFill>
              <w14:schemeClr w14:val="tx1"/>
            </w14:solidFill>
          </w14:textFill>
        </w:rPr>
      </w:pPr>
    </w:p>
    <w:p w14:paraId="7996EDFA">
      <w:pPr>
        <w:rPr>
          <w:rFonts w:hint="eastAsia"/>
          <w:color w:val="000000" w:themeColor="text1"/>
          <w14:textFill>
            <w14:solidFill>
              <w14:schemeClr w14:val="tx1"/>
            </w14:solidFill>
          </w14:textFill>
        </w:rPr>
      </w:pPr>
    </w:p>
    <w:p w14:paraId="681AC01E">
      <w:pPr>
        <w:pStyle w:val="2"/>
        <w:jc w:val="center"/>
        <w:rPr>
          <w:rFonts w:hint="eastAsia" w:ascii="宋体" w:hAnsi="宋体"/>
          <w:color w:val="000000" w:themeColor="text1"/>
          <w14:textFill>
            <w14:solidFill>
              <w14:schemeClr w14:val="tx1"/>
            </w14:solidFill>
          </w14:textFill>
        </w:rPr>
      </w:pPr>
    </w:p>
    <w:p w14:paraId="1B0DB5C5">
      <w:pPr>
        <w:pStyle w:val="2"/>
        <w:spacing w:line="480" w:lineRule="auto"/>
        <w:jc w:val="center"/>
        <w:rPr>
          <w:rFonts w:hint="eastAsia" w:ascii="宋体" w:hAnsi="宋体"/>
          <w:color w:val="000000" w:themeColor="text1"/>
          <w14:textFill>
            <w14:solidFill>
              <w14:schemeClr w14:val="tx1"/>
            </w14:solidFill>
          </w14:textFill>
        </w:rPr>
      </w:pPr>
    </w:p>
    <w:p w14:paraId="64D3CF3E">
      <w:pPr>
        <w:pStyle w:val="2"/>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第四章  竞争性磋商响应文件格式</w:t>
      </w:r>
    </w:p>
    <w:p w14:paraId="494FFC5C">
      <w:pPr>
        <w:snapToGrid w:val="0"/>
        <w:spacing w:before="156" w:beforeLines="50" w:after="50" w:line="360" w:lineRule="exact"/>
        <w:outlineLvl w:val="1"/>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 </w:t>
      </w:r>
    </w:p>
    <w:p w14:paraId="5C8D630B">
      <w:pPr>
        <w:pageBreakBefore/>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一、 竞争性磋商响应文件封面格式</w:t>
      </w:r>
    </w:p>
    <w:p w14:paraId="230EE4B9">
      <w:pPr>
        <w:snapToGrid w:val="0"/>
        <w:spacing w:before="156" w:beforeLines="50" w:after="50" w:line="360" w:lineRule="exact"/>
        <w:rPr>
          <w:rFonts w:ascii="宋体" w:hAnsi="宋体"/>
          <w:b/>
          <w:color w:val="000000" w:themeColor="text1"/>
          <w14:textFill>
            <w14:solidFill>
              <w14:schemeClr w14:val="tx1"/>
            </w14:solidFill>
          </w14:textFill>
        </w:rPr>
      </w:pPr>
    </w:p>
    <w:p w14:paraId="111EDDD6">
      <w:pPr>
        <w:adjustRightInd w:val="0"/>
        <w:snapToGrid w:val="0"/>
        <w:spacing w:line="360" w:lineRule="auto"/>
        <w:ind w:firstLine="643" w:firstLineChars="200"/>
        <w:jc w:val="left"/>
        <w:rPr>
          <w:rFonts w:hint="eastAsia" w:ascii="宋体" w:hAnsi="宋体"/>
          <w:bCs/>
          <w:color w:val="000000" w:themeColor="text1"/>
          <w:sz w:val="24"/>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封面</w:t>
      </w:r>
    </w:p>
    <w:p w14:paraId="60ABF5ED">
      <w:pPr>
        <w:adjustRightInd w:val="0"/>
        <w:snapToGrid w:val="0"/>
        <w:spacing w:line="360" w:lineRule="auto"/>
        <w:jc w:val="center"/>
        <w:rPr>
          <w:rFonts w:hint="eastAsia" w:ascii="宋体" w:hAnsi="宋体"/>
          <w:b/>
          <w:bCs/>
          <w:color w:val="000000" w:themeColor="text1"/>
          <w:sz w:val="72"/>
          <w:szCs w:val="72"/>
          <w14:textFill>
            <w14:solidFill>
              <w14:schemeClr w14:val="tx1"/>
            </w14:solidFill>
          </w14:textFill>
        </w:rPr>
      </w:pPr>
      <w:r>
        <w:rPr>
          <w:rFonts w:hint="eastAsia" w:ascii="宋体" w:hAnsi="宋体"/>
          <w:b/>
          <w:bCs/>
          <w:color w:val="000000" w:themeColor="text1"/>
          <w:sz w:val="72"/>
          <w:szCs w:val="72"/>
          <w14:textFill>
            <w14:solidFill>
              <w14:schemeClr w14:val="tx1"/>
            </w14:solidFill>
          </w14:textFill>
        </w:rPr>
        <w:t>竞争性磋商响应文件</w:t>
      </w:r>
    </w:p>
    <w:p w14:paraId="4DA1847B">
      <w:pPr>
        <w:adjustRightInd w:val="0"/>
        <w:snapToGrid w:val="0"/>
        <w:spacing w:line="360" w:lineRule="auto"/>
        <w:jc w:val="center"/>
        <w:rPr>
          <w:rFonts w:hint="eastAsia" w:ascii="宋体" w:hAnsi="宋体"/>
          <w:b/>
          <w:bCs/>
          <w:color w:val="000000" w:themeColor="text1"/>
          <w:sz w:val="32"/>
          <w:szCs w:val="32"/>
          <w14:textFill>
            <w14:solidFill>
              <w14:schemeClr w14:val="tx1"/>
            </w14:solidFill>
          </w14:textFill>
        </w:rPr>
      </w:pPr>
    </w:p>
    <w:p w14:paraId="39A049DD">
      <w:pPr>
        <w:adjustRightInd w:val="0"/>
        <w:snapToGrid w:val="0"/>
        <w:spacing w:line="360" w:lineRule="auto"/>
        <w:ind w:firstLine="1911" w:firstLineChars="595"/>
        <w:rPr>
          <w:rFonts w:hint="eastAsia" w:ascii="宋体" w:hAnsi="宋体"/>
          <w:b/>
          <w:bCs/>
          <w:color w:val="000000" w:themeColor="text1"/>
          <w:sz w:val="32"/>
          <w:szCs w:val="32"/>
          <w14:textFill>
            <w14:solidFill>
              <w14:schemeClr w14:val="tx1"/>
            </w14:solidFill>
          </w14:textFill>
        </w:rPr>
      </w:pPr>
    </w:p>
    <w:p w14:paraId="17F566B0">
      <w:pPr>
        <w:adjustRightInd w:val="0"/>
        <w:snapToGrid w:val="0"/>
        <w:spacing w:line="360" w:lineRule="auto"/>
        <w:ind w:firstLine="1911" w:firstLineChars="595"/>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 xml:space="preserve">项目编号：  </w:t>
      </w:r>
    </w:p>
    <w:p w14:paraId="718D1E81">
      <w:pPr>
        <w:adjustRightInd w:val="0"/>
        <w:snapToGrid w:val="0"/>
        <w:spacing w:line="360" w:lineRule="auto"/>
        <w:ind w:firstLine="1911" w:firstLineChars="595"/>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项目名称：</w:t>
      </w:r>
    </w:p>
    <w:p w14:paraId="57D0233F">
      <w:pPr>
        <w:adjustRightInd w:val="0"/>
        <w:snapToGrid w:val="0"/>
        <w:spacing w:line="360" w:lineRule="auto"/>
        <w:rPr>
          <w:rFonts w:hint="eastAsia" w:ascii="宋体" w:hAnsi="宋体"/>
          <w:b/>
          <w:bCs/>
          <w:color w:val="000000" w:themeColor="text1"/>
          <w:sz w:val="32"/>
          <w:szCs w:val="32"/>
          <w14:textFill>
            <w14:solidFill>
              <w14:schemeClr w14:val="tx1"/>
            </w14:solidFill>
          </w14:textFill>
        </w:rPr>
      </w:pPr>
      <w:r>
        <w:rPr>
          <w:rFonts w:ascii="宋体" w:hAnsi="宋体"/>
          <w:b/>
          <w:bCs/>
          <w:color w:val="000000" w:themeColor="text1"/>
          <w:sz w:val="32"/>
          <w:szCs w:val="32"/>
          <w14:textFill>
            <w14:solidFill>
              <w14:schemeClr w14:val="tx1"/>
            </w14:solidFill>
          </w14:textFill>
        </w:rPr>
        <w:t xml:space="preserve">           </w:t>
      </w:r>
    </w:p>
    <w:p w14:paraId="03846425">
      <w:pPr>
        <w:adjustRightInd w:val="0"/>
        <w:snapToGrid w:val="0"/>
        <w:spacing w:line="360" w:lineRule="auto"/>
        <w:ind w:firstLine="1911" w:firstLineChars="595"/>
        <w:rPr>
          <w:rFonts w:ascii="宋体" w:hAnsi="宋体"/>
          <w:b/>
          <w:bCs/>
          <w:color w:val="000000" w:themeColor="text1"/>
          <w:sz w:val="32"/>
          <w:szCs w:val="32"/>
          <w14:textFill>
            <w14:solidFill>
              <w14:schemeClr w14:val="tx1"/>
            </w14:solidFill>
          </w14:textFill>
        </w:rPr>
      </w:pPr>
    </w:p>
    <w:p w14:paraId="6632ED81">
      <w:pPr>
        <w:spacing w:line="360" w:lineRule="auto"/>
        <w:rPr>
          <w:rFonts w:hint="eastAsia" w:ascii="宋体" w:hAnsi="宋体" w:cs="宋体"/>
          <w:color w:val="000000" w:themeColor="text1"/>
          <w:kern w:val="0"/>
          <w:sz w:val="24"/>
          <w14:textFill>
            <w14:solidFill>
              <w14:schemeClr w14:val="tx1"/>
            </w14:solidFill>
          </w14:textFill>
        </w:rPr>
      </w:pPr>
    </w:p>
    <w:p w14:paraId="1C0AB00E">
      <w:pPr>
        <w:spacing w:line="360" w:lineRule="auto"/>
        <w:rPr>
          <w:rFonts w:hint="eastAsia" w:ascii="宋体" w:hAnsi="宋体" w:cs="宋体"/>
          <w:color w:val="000000" w:themeColor="text1"/>
          <w:kern w:val="0"/>
          <w:sz w:val="24"/>
          <w14:textFill>
            <w14:solidFill>
              <w14:schemeClr w14:val="tx1"/>
            </w14:solidFill>
          </w14:textFill>
        </w:rPr>
      </w:pPr>
    </w:p>
    <w:p w14:paraId="6C88BA30">
      <w:pPr>
        <w:spacing w:line="360" w:lineRule="auto"/>
        <w:rPr>
          <w:rFonts w:hint="eastAsia"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 xml:space="preserve"> </w:t>
      </w:r>
    </w:p>
    <w:p w14:paraId="5CCECD73">
      <w:pPr>
        <w:spacing w:line="360" w:lineRule="auto"/>
        <w:rPr>
          <w:rFonts w:hint="eastAsia" w:ascii="宋体" w:hAnsi="宋体"/>
          <w:b/>
          <w:bCs/>
          <w:color w:val="000000" w:themeColor="text1"/>
          <w:sz w:val="30"/>
          <w:szCs w:val="30"/>
          <w14:textFill>
            <w14:solidFill>
              <w14:schemeClr w14:val="tx1"/>
            </w14:solidFill>
          </w14:textFill>
        </w:rPr>
      </w:pPr>
    </w:p>
    <w:p w14:paraId="5E9253C0">
      <w:pPr>
        <w:spacing w:line="360" w:lineRule="auto"/>
        <w:rPr>
          <w:rFonts w:hint="eastAsia"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 xml:space="preserve"> </w:t>
      </w:r>
    </w:p>
    <w:p w14:paraId="3F31C63F">
      <w:pPr>
        <w:spacing w:line="360" w:lineRule="auto"/>
        <w:ind w:firstLine="1751" w:firstLineChars="545"/>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供  应  商：</w:t>
      </w:r>
      <w:r>
        <w:rPr>
          <w:rFonts w:hint="eastAsia" w:ascii="宋体" w:hAnsi="宋体"/>
          <w:b/>
          <w:bCs/>
          <w:color w:val="000000" w:themeColor="text1"/>
          <w:sz w:val="32"/>
          <w:szCs w:val="32"/>
          <w:u w:val="single"/>
          <w14:textFill>
            <w14:solidFill>
              <w14:schemeClr w14:val="tx1"/>
            </w14:solidFill>
          </w14:textFill>
        </w:rPr>
        <w:t xml:space="preserve">                 （盖公章） </w:t>
      </w:r>
    </w:p>
    <w:p w14:paraId="59B95BC0">
      <w:pPr>
        <w:spacing w:line="360" w:lineRule="auto"/>
        <w:ind w:firstLine="1751" w:firstLineChars="545"/>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供应商地址：</w:t>
      </w:r>
      <w:r>
        <w:rPr>
          <w:rFonts w:hint="eastAsia" w:ascii="宋体" w:hAnsi="宋体"/>
          <w:b/>
          <w:bCs/>
          <w:color w:val="000000" w:themeColor="text1"/>
          <w:sz w:val="32"/>
          <w:szCs w:val="32"/>
          <w:u w:val="single"/>
          <w14:textFill>
            <w14:solidFill>
              <w14:schemeClr w14:val="tx1"/>
            </w14:solidFill>
          </w14:textFill>
        </w:rPr>
        <w:t xml:space="preserve">                          </w:t>
      </w:r>
      <w:r>
        <w:rPr>
          <w:rFonts w:hint="eastAsia" w:ascii="宋体" w:hAnsi="宋体"/>
          <w:b/>
          <w:bCs/>
          <w:color w:val="000000" w:themeColor="text1"/>
          <w:sz w:val="32"/>
          <w:szCs w:val="32"/>
          <w14:textFill>
            <w14:solidFill>
              <w14:schemeClr w14:val="tx1"/>
            </w14:solidFill>
          </w14:textFill>
        </w:rPr>
        <w:t xml:space="preserve">  </w:t>
      </w:r>
    </w:p>
    <w:p w14:paraId="79241A53">
      <w:pPr>
        <w:spacing w:line="360" w:lineRule="auto"/>
        <w:jc w:val="center"/>
        <w:rPr>
          <w:rFonts w:hint="eastAsia" w:ascii="宋体" w:hAnsi="宋体"/>
          <w:b/>
          <w:bCs/>
          <w:color w:val="000000" w:themeColor="text1"/>
          <w:sz w:val="32"/>
          <w:szCs w:val="32"/>
          <w14:textFill>
            <w14:solidFill>
              <w14:schemeClr w14:val="tx1"/>
            </w14:solidFill>
          </w14:textFill>
        </w:rPr>
      </w:pPr>
    </w:p>
    <w:p w14:paraId="523316BD">
      <w:pPr>
        <w:spacing w:line="360" w:lineRule="auto"/>
        <w:jc w:val="center"/>
        <w:rPr>
          <w:rFonts w:hint="eastAsia" w:ascii="宋体" w:hAnsi="宋体"/>
          <w:b/>
          <w:bCs/>
          <w:color w:val="000000" w:themeColor="text1"/>
          <w:sz w:val="32"/>
          <w:szCs w:val="32"/>
          <w14:textFill>
            <w14:solidFill>
              <w14:schemeClr w14:val="tx1"/>
            </w14:solidFill>
          </w14:textFill>
        </w:rPr>
      </w:pPr>
      <w:r>
        <w:rPr>
          <w:rFonts w:ascii="宋体" w:hAnsi="宋体"/>
          <w:b/>
          <w:bCs/>
          <w:color w:val="000000" w:themeColor="text1"/>
          <w:sz w:val="32"/>
          <w:szCs w:val="32"/>
          <w14:textFill>
            <w14:solidFill>
              <w14:schemeClr w14:val="tx1"/>
            </w14:solidFill>
          </w14:textFill>
        </w:rPr>
        <w:t xml:space="preserve">    </w:t>
      </w:r>
      <w:r>
        <w:rPr>
          <w:rFonts w:hint="eastAsia" w:ascii="宋体" w:hAnsi="宋体"/>
          <w:b/>
          <w:bCs/>
          <w:color w:val="000000" w:themeColor="text1"/>
          <w:sz w:val="32"/>
          <w:szCs w:val="32"/>
          <w14:textFill>
            <w14:solidFill>
              <w14:schemeClr w14:val="tx1"/>
            </w14:solidFill>
          </w14:textFill>
        </w:rPr>
        <w:t>年  月  日</w:t>
      </w:r>
    </w:p>
    <w:p w14:paraId="2FD0D53D">
      <w:pPr>
        <w:pageBreakBefore/>
        <w:spacing w:line="520" w:lineRule="exact"/>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二、附  件</w:t>
      </w:r>
    </w:p>
    <w:p w14:paraId="5978CBA5">
      <w:pPr>
        <w:spacing w:line="5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附件一 </w:t>
      </w:r>
    </w:p>
    <w:p w14:paraId="6833A435">
      <w:pPr>
        <w:spacing w:line="400" w:lineRule="exact"/>
        <w:jc w:val="center"/>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磋商响应函</w:t>
      </w:r>
    </w:p>
    <w:p w14:paraId="427AFC31">
      <w:pPr>
        <w:spacing w:line="400" w:lineRule="exact"/>
        <w:ind w:firstLine="420" w:firstLineChars="200"/>
        <w:rPr>
          <w:rFonts w:ascii="宋体" w:hAnsi="宋体"/>
          <w:color w:val="000000" w:themeColor="text1"/>
          <w14:textFill>
            <w14:solidFill>
              <w14:schemeClr w14:val="tx1"/>
            </w14:solidFill>
          </w14:textFill>
        </w:rPr>
      </w:pPr>
    </w:p>
    <w:p w14:paraId="5900DEF2">
      <w:pPr>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广西壮族自治区政府采购中心：</w:t>
      </w:r>
    </w:p>
    <w:p w14:paraId="348284DC">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依据贵方（项目名称/项目编号）项目政府采购的磋商采购文件，我方（姓名和职务）经正式授权并代表本单位（供应商名称、地址）提交下述竞争性磋商响应文件（价格文件、商务技术文件）。</w:t>
      </w:r>
    </w:p>
    <w:p w14:paraId="1F33F66A">
      <w:pPr>
        <w:spacing w:line="400" w:lineRule="exact"/>
        <w:ind w:firstLine="420" w:firstLineChars="200"/>
        <w:rPr>
          <w:rFonts w:ascii="宋体" w:hAnsi="宋体"/>
          <w:color w:val="000000" w:themeColor="text1"/>
          <w14:textFill>
            <w14:solidFill>
              <w14:schemeClr w14:val="tx1"/>
            </w14:solidFill>
          </w14:textFill>
        </w:rPr>
      </w:pPr>
    </w:p>
    <w:p w14:paraId="65EA1577">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 报价表；</w:t>
      </w:r>
    </w:p>
    <w:p w14:paraId="341A0A36">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 商务、技术响应、偏离情况说明表；</w:t>
      </w:r>
    </w:p>
    <w:p w14:paraId="513E959F">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 资格证明文件；</w:t>
      </w:r>
    </w:p>
    <w:p w14:paraId="18BA44CE">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 按竞争性磋商文件供应商须知和采购需求提供的有关文件；</w:t>
      </w:r>
    </w:p>
    <w:p w14:paraId="260AA652">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在此，授权代表宣布同意如下：</w:t>
      </w:r>
    </w:p>
    <w:p w14:paraId="2904D29C">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 将按竞争性磋商文件的约定履行合同责任和义务；</w:t>
      </w:r>
    </w:p>
    <w:p w14:paraId="3B4C9174">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 已详细审查全部竞争性磋商文件，包括（补遗文件）（如果有的话）；</w:t>
      </w:r>
    </w:p>
    <w:p w14:paraId="6488DC8B">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 同意提供按照贵方可能要求的与其磋商有关的一切数据或资料；</w:t>
      </w:r>
    </w:p>
    <w:p w14:paraId="49B8545B">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4. 与本磋商有关的一切正式往来信函请寄：                       </w:t>
      </w:r>
    </w:p>
    <w:p w14:paraId="70C2138D">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开户银行：                           账号/行号：          </w:t>
      </w:r>
    </w:p>
    <w:p w14:paraId="5058F108">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电话/传真：                         电子函件：                           </w:t>
      </w:r>
    </w:p>
    <w:p w14:paraId="1D1B1891">
      <w:pPr>
        <w:spacing w:line="400" w:lineRule="exact"/>
        <w:ind w:firstLine="420" w:firstLineChars="200"/>
        <w:rPr>
          <w:rFonts w:hint="eastAsia" w:ascii="宋体" w:hAnsi="宋体"/>
          <w:color w:val="000000" w:themeColor="text1"/>
          <w14:textFill>
            <w14:solidFill>
              <w14:schemeClr w14:val="tx1"/>
            </w14:solidFill>
          </w14:textFill>
        </w:rPr>
      </w:pPr>
    </w:p>
    <w:p w14:paraId="7DAE513D">
      <w:pPr>
        <w:spacing w:line="400" w:lineRule="exact"/>
        <w:ind w:firstLine="420" w:firstLineChars="200"/>
        <w:rPr>
          <w:rFonts w:hint="eastAsia" w:ascii="宋体" w:hAnsi="宋体"/>
          <w:color w:val="000000" w:themeColor="text1"/>
          <w14:textFill>
            <w14:solidFill>
              <w14:schemeClr w14:val="tx1"/>
            </w14:solidFill>
          </w14:textFill>
        </w:rPr>
      </w:pPr>
    </w:p>
    <w:p w14:paraId="09B3A803">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日期：      年   月    日</w:t>
      </w:r>
    </w:p>
    <w:p w14:paraId="51A7BD27">
      <w:pPr>
        <w:spacing w:line="400" w:lineRule="exact"/>
        <w:ind w:firstLine="420" w:firstLineChars="200"/>
        <w:rPr>
          <w:rFonts w:hint="eastAsia" w:ascii="宋体" w:hAnsi="宋体"/>
          <w:color w:val="000000" w:themeColor="text1"/>
          <w14:textFill>
            <w14:solidFill>
              <w14:schemeClr w14:val="tx1"/>
            </w14:solidFill>
          </w14:textFill>
        </w:rPr>
      </w:pPr>
    </w:p>
    <w:p w14:paraId="0954036D">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法定代表人(负责人)或委托代理人（被授权人）签字：                       </w:t>
      </w:r>
    </w:p>
    <w:p w14:paraId="280B5668">
      <w:pPr>
        <w:spacing w:line="400" w:lineRule="exact"/>
        <w:ind w:firstLine="420" w:firstLineChars="200"/>
        <w:rPr>
          <w:rFonts w:hint="eastAsia" w:ascii="宋体" w:hAnsi="宋体"/>
          <w:color w:val="000000" w:themeColor="text1"/>
          <w14:textFill>
            <w14:solidFill>
              <w14:schemeClr w14:val="tx1"/>
            </w14:solidFill>
          </w14:textFill>
        </w:rPr>
      </w:pPr>
    </w:p>
    <w:p w14:paraId="7210143A">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供应商名称（盖章）：                                                               </w:t>
      </w:r>
    </w:p>
    <w:p w14:paraId="4F50F6D7">
      <w:pPr>
        <w:pStyle w:val="19"/>
        <w:spacing w:line="520" w:lineRule="exact"/>
        <w:ind w:firstLine="84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14:paraId="1F0EF45E">
      <w:pPr>
        <w:pageBreakBefore/>
        <w:spacing w:line="5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附件二             </w:t>
      </w:r>
    </w:p>
    <w:p w14:paraId="2DCCF228">
      <w:pPr>
        <w:spacing w:line="500" w:lineRule="exact"/>
        <w:jc w:val="center"/>
        <w:rPr>
          <w:rFonts w:ascii="宋体" w:hAnsi="宋体"/>
          <w:b/>
          <w:color w:val="000000" w:themeColor="text1"/>
          <w14:textFill>
            <w14:solidFill>
              <w14:schemeClr w14:val="tx1"/>
            </w14:solidFill>
          </w14:textFill>
        </w:rPr>
      </w:pPr>
    </w:p>
    <w:p w14:paraId="3BB65686">
      <w:pPr>
        <w:spacing w:line="500" w:lineRule="exact"/>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报  价  表</w:t>
      </w:r>
    </w:p>
    <w:p w14:paraId="2AE4376F">
      <w:pPr>
        <w:spacing w:line="500" w:lineRule="exact"/>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采购项目编号:</w:t>
      </w:r>
      <w:r>
        <w:rPr>
          <w:rFonts w:hint="eastAsia" w:ascii="宋体" w:hAnsi="宋体"/>
          <w:color w:val="000000" w:themeColor="text1"/>
          <w:u w:val="single"/>
          <w14:textFill>
            <w14:solidFill>
              <w14:schemeClr w14:val="tx1"/>
            </w14:solidFill>
          </w14:textFill>
        </w:rPr>
        <w:t xml:space="preserve">                 </w:t>
      </w:r>
    </w:p>
    <w:p w14:paraId="76F6F471">
      <w:pPr>
        <w:spacing w:line="500" w:lineRule="exac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采购项目名称:</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p>
    <w:p w14:paraId="58EE9D20">
      <w:pPr>
        <w:spacing w:line="460" w:lineRule="exact"/>
        <w:rPr>
          <w:rFonts w:hint="eastAsia" w:hAnsi="宋体"/>
          <w:b/>
          <w:color w:val="000000" w:themeColor="text1"/>
          <w14:textFill>
            <w14:solidFill>
              <w14:schemeClr w14:val="tx1"/>
            </w14:solidFill>
          </w14:textFill>
        </w:rPr>
      </w:pPr>
      <w:r>
        <w:rPr>
          <w:rFonts w:hint="eastAsia" w:hAnsi="宋体"/>
          <w:b/>
          <w:color w:val="000000" w:themeColor="text1"/>
          <w:u w:val="single"/>
          <w14:textFill>
            <w14:solidFill>
              <w14:schemeClr w14:val="tx1"/>
            </w14:solidFill>
          </w14:textFill>
        </w:rPr>
        <w:t>本项目</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560"/>
        <w:gridCol w:w="2505"/>
        <w:gridCol w:w="1552"/>
      </w:tblGrid>
      <w:tr w14:paraId="19BC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847" w:type="dxa"/>
            <w:tcBorders>
              <w:top w:val="single" w:color="auto" w:sz="4" w:space="0"/>
              <w:left w:val="single" w:color="auto" w:sz="4" w:space="0"/>
              <w:bottom w:val="single" w:color="auto" w:sz="4" w:space="0"/>
              <w:right w:val="single" w:color="auto" w:sz="4" w:space="0"/>
            </w:tcBorders>
            <w:noWrap w:val="0"/>
            <w:vAlign w:val="center"/>
          </w:tcPr>
          <w:p w14:paraId="2AB5088D">
            <w:pP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服务项目名称</w:t>
            </w:r>
          </w:p>
        </w:tc>
        <w:tc>
          <w:tcPr>
            <w:tcW w:w="2560" w:type="dxa"/>
            <w:tcBorders>
              <w:top w:val="single" w:color="auto" w:sz="4" w:space="0"/>
              <w:left w:val="single" w:color="auto" w:sz="4" w:space="0"/>
              <w:bottom w:val="single" w:color="auto" w:sz="4" w:space="0"/>
              <w:right w:val="single" w:color="auto" w:sz="4" w:space="0"/>
            </w:tcBorders>
            <w:noWrap w:val="0"/>
            <w:vAlign w:val="center"/>
          </w:tcPr>
          <w:p w14:paraId="78B09967">
            <w:pP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服务内容</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483BA51F">
            <w:pP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报</w:t>
            </w:r>
            <w:r>
              <w:rPr>
                <w:rFonts w:ascii="Times New Roman" w:hAnsi="Times New Roman" w:eastAsia="宋体" w:cs="Times New Roman"/>
                <w:color w:val="000000" w:themeColor="text1"/>
                <w14:textFill>
                  <w14:solidFill>
                    <w14:schemeClr w14:val="tx1"/>
                  </w14:solidFill>
                </w14:textFill>
              </w:rPr>
              <w:t xml:space="preserve">  </w:t>
            </w:r>
            <w:r>
              <w:rPr>
                <w:rFonts w:hint="eastAsia" w:ascii="Times New Roman" w:hAnsi="Times New Roman" w:eastAsia="宋体" w:cs="Times New Roman"/>
                <w:color w:val="000000" w:themeColor="text1"/>
                <w14:textFill>
                  <w14:solidFill>
                    <w14:schemeClr w14:val="tx1"/>
                  </w14:solidFill>
                </w14:textFill>
              </w:rPr>
              <w:t>价（元）</w:t>
            </w:r>
          </w:p>
        </w:tc>
        <w:tc>
          <w:tcPr>
            <w:tcW w:w="1552" w:type="dxa"/>
            <w:tcBorders>
              <w:top w:val="single" w:color="auto" w:sz="4" w:space="0"/>
              <w:left w:val="single" w:color="auto" w:sz="4" w:space="0"/>
              <w:bottom w:val="single" w:color="auto" w:sz="4" w:space="0"/>
              <w:right w:val="single" w:color="auto" w:sz="4" w:space="0"/>
            </w:tcBorders>
            <w:noWrap w:val="0"/>
            <w:vAlign w:val="center"/>
          </w:tcPr>
          <w:p w14:paraId="02D8A260">
            <w:pP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说</w:t>
            </w:r>
            <w:r>
              <w:rPr>
                <w:rFonts w:ascii="Times New Roman" w:hAnsi="Times New Roman" w:eastAsia="宋体" w:cs="Times New Roman"/>
                <w:color w:val="000000" w:themeColor="text1"/>
                <w14:textFill>
                  <w14:solidFill>
                    <w14:schemeClr w14:val="tx1"/>
                  </w14:solidFill>
                </w14:textFill>
              </w:rPr>
              <w:t xml:space="preserve">      </w:t>
            </w:r>
            <w:r>
              <w:rPr>
                <w:rFonts w:hint="eastAsia" w:ascii="Times New Roman" w:hAnsi="Times New Roman" w:eastAsia="宋体" w:cs="Times New Roman"/>
                <w:color w:val="000000" w:themeColor="text1"/>
                <w14:textFill>
                  <w14:solidFill>
                    <w14:schemeClr w14:val="tx1"/>
                  </w14:solidFill>
                </w14:textFill>
              </w:rPr>
              <w:t>明</w:t>
            </w:r>
          </w:p>
        </w:tc>
      </w:tr>
      <w:tr w14:paraId="075E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2847" w:type="dxa"/>
            <w:tcBorders>
              <w:top w:val="single" w:color="auto" w:sz="4" w:space="0"/>
              <w:left w:val="single" w:color="auto" w:sz="4" w:space="0"/>
              <w:bottom w:val="single" w:color="auto" w:sz="4" w:space="0"/>
              <w:right w:val="single" w:color="auto" w:sz="4" w:space="0"/>
            </w:tcBorders>
            <w:noWrap w:val="0"/>
            <w:vAlign w:val="center"/>
          </w:tcPr>
          <w:p w14:paraId="44F65282">
            <w:pP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服务采购</w:t>
            </w:r>
          </w:p>
        </w:tc>
        <w:tc>
          <w:tcPr>
            <w:tcW w:w="2560" w:type="dxa"/>
            <w:tcBorders>
              <w:top w:val="single" w:color="auto" w:sz="4" w:space="0"/>
              <w:left w:val="single" w:color="auto" w:sz="4" w:space="0"/>
              <w:bottom w:val="single" w:color="auto" w:sz="4" w:space="0"/>
              <w:right w:val="single" w:color="auto" w:sz="4" w:space="0"/>
            </w:tcBorders>
            <w:noWrap w:val="0"/>
            <w:vAlign w:val="center"/>
          </w:tcPr>
          <w:p w14:paraId="1903410F">
            <w:pPr>
              <w:rPr>
                <w:rFonts w:ascii="Times New Roman" w:hAnsi="Times New Roman" w:eastAsia="宋体" w:cs="Times New Roman"/>
                <w:color w:val="000000" w:themeColor="text1"/>
                <w14:textFill>
                  <w14:solidFill>
                    <w14:schemeClr w14:val="tx1"/>
                  </w14:solidFill>
                </w14:textFill>
              </w:rPr>
            </w:pPr>
          </w:p>
        </w:tc>
        <w:tc>
          <w:tcPr>
            <w:tcW w:w="2505" w:type="dxa"/>
            <w:tcBorders>
              <w:top w:val="single" w:color="auto" w:sz="4" w:space="0"/>
              <w:left w:val="single" w:color="auto" w:sz="4" w:space="0"/>
              <w:bottom w:val="single" w:color="auto" w:sz="4" w:space="0"/>
              <w:right w:val="single" w:color="auto" w:sz="4" w:space="0"/>
            </w:tcBorders>
            <w:noWrap w:val="0"/>
            <w:vAlign w:val="center"/>
          </w:tcPr>
          <w:p w14:paraId="32B7D81B">
            <w:pPr>
              <w:rPr>
                <w:rFonts w:ascii="Times New Roman" w:hAnsi="Times New Roman" w:eastAsia="宋体" w:cs="Times New Roman"/>
                <w:color w:val="000000" w:themeColor="text1"/>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14:paraId="1CFB5C34">
            <w:pPr>
              <w:rPr>
                <w:rFonts w:ascii="Times New Roman" w:hAnsi="Times New Roman" w:eastAsia="宋体" w:cs="Times New Roman"/>
                <w:color w:val="000000" w:themeColor="text1"/>
                <w14:textFill>
                  <w14:solidFill>
                    <w14:schemeClr w14:val="tx1"/>
                  </w14:solidFill>
                </w14:textFill>
              </w:rPr>
            </w:pPr>
          </w:p>
        </w:tc>
      </w:tr>
      <w:tr w14:paraId="57E8F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5407" w:type="dxa"/>
            <w:gridSpan w:val="2"/>
            <w:tcBorders>
              <w:top w:val="single" w:color="auto" w:sz="4" w:space="0"/>
              <w:left w:val="single" w:color="auto" w:sz="4" w:space="0"/>
              <w:bottom w:val="single" w:color="auto" w:sz="4" w:space="0"/>
              <w:right w:val="single" w:color="auto" w:sz="4" w:space="0"/>
            </w:tcBorders>
            <w:noWrap w:val="0"/>
            <w:vAlign w:val="center"/>
          </w:tcPr>
          <w:p w14:paraId="5D604FF8">
            <w:pP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合计</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213863AF">
            <w:pPr>
              <w:rPr>
                <w:rFonts w:ascii="Times New Roman" w:hAnsi="Times New Roman" w:eastAsia="宋体" w:cs="Times New Roman"/>
                <w:color w:val="000000" w:themeColor="text1"/>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14:paraId="41D978C7">
            <w:pPr>
              <w:rPr>
                <w:rFonts w:ascii="Times New Roman" w:hAnsi="Times New Roman" w:eastAsia="宋体" w:cs="Times New Roman"/>
                <w:color w:val="000000" w:themeColor="text1"/>
                <w14:textFill>
                  <w14:solidFill>
                    <w14:schemeClr w14:val="tx1"/>
                  </w14:solidFill>
                </w14:textFill>
              </w:rPr>
            </w:pPr>
          </w:p>
        </w:tc>
      </w:tr>
      <w:tr w14:paraId="1CA4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464" w:type="dxa"/>
            <w:gridSpan w:val="4"/>
            <w:tcBorders>
              <w:top w:val="single" w:color="auto" w:sz="4" w:space="0"/>
              <w:left w:val="single" w:color="auto" w:sz="4" w:space="0"/>
              <w:bottom w:val="single" w:color="auto" w:sz="4" w:space="0"/>
              <w:right w:val="single" w:color="auto" w:sz="4" w:space="0"/>
            </w:tcBorders>
            <w:noWrap w:val="0"/>
            <w:vAlign w:val="center"/>
          </w:tcPr>
          <w:p w14:paraId="5EABBDDA">
            <w:pP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总报价（人民币大写）：</w:t>
            </w:r>
            <w:r>
              <w:rPr>
                <w:rFonts w:ascii="Times New Roman" w:hAnsi="Times New Roman" w:eastAsia="宋体" w:cs="Times New Roman"/>
                <w:color w:val="000000" w:themeColor="text1"/>
                <w14:textFill>
                  <w14:solidFill>
                    <w14:schemeClr w14:val="tx1"/>
                  </w14:solidFill>
                </w14:textFill>
              </w:rPr>
              <w:t xml:space="preserve">                                       </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 xml:space="preserve">                       </w:t>
            </w:r>
            <w:r>
              <w:rPr>
                <w:rFonts w:hint="eastAsia" w:ascii="Times New Roman" w:hAnsi="Times New Roman" w:eastAsia="宋体" w:cs="Times New Roman"/>
                <w:color w:val="000000" w:themeColor="text1"/>
                <w14:textFill>
                  <w14:solidFill>
                    <w14:schemeClr w14:val="tx1"/>
                  </w14:solidFill>
                </w14:textFill>
              </w:rPr>
              <w:t>元）</w:t>
            </w:r>
          </w:p>
        </w:tc>
      </w:tr>
    </w:tbl>
    <w:p w14:paraId="633DF7F3">
      <w:pPr>
        <w:autoSpaceDE w:val="0"/>
        <w:autoSpaceDN w:val="0"/>
        <w:adjustRightInd w:val="0"/>
        <w:outlineLvl w:val="0"/>
        <w:rPr>
          <w:rFonts w:ascii="宋体" w:hAnsi="宋体"/>
          <w:b/>
          <w:color w:val="000000" w:themeColor="text1"/>
          <w:kern w:val="0"/>
          <w14:textFill>
            <w14:solidFill>
              <w14:schemeClr w14:val="tx1"/>
            </w14:solidFill>
          </w14:textFill>
        </w:rPr>
      </w:pPr>
    </w:p>
    <w:p w14:paraId="7261B9EC">
      <w:pPr>
        <w:spacing w:line="374" w:lineRule="atLeas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w:t>
      </w:r>
    </w:p>
    <w:p w14:paraId="72422737">
      <w:pPr>
        <w:adjustRightInd w:val="0"/>
        <w:snapToGrid w:val="0"/>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报价为完成项目需求所有内容的总报价，总价包干，成交人在实施中不得以任何理由要求采购人变更总价。</w:t>
      </w:r>
    </w:p>
    <w:p w14:paraId="181D108F">
      <w:pPr>
        <w:spacing w:line="500" w:lineRule="exact"/>
        <w:ind w:firstLine="831" w:firstLineChars="396"/>
        <w:rPr>
          <w:rFonts w:ascii="宋体" w:hAnsi="宋体"/>
          <w:bCs/>
          <w:color w:val="000000" w:themeColor="text1"/>
          <w14:textFill>
            <w14:solidFill>
              <w14:schemeClr w14:val="tx1"/>
            </w14:solidFill>
          </w14:textFill>
        </w:rPr>
      </w:pPr>
    </w:p>
    <w:p w14:paraId="2FD8C030">
      <w:pPr>
        <w:spacing w:line="500" w:lineRule="exact"/>
        <w:ind w:firstLine="831" w:firstLineChars="396"/>
        <w:rPr>
          <w:rFonts w:ascii="宋体" w:hAnsi="宋体"/>
          <w:bCs/>
          <w:color w:val="000000" w:themeColor="text1"/>
          <w14:textFill>
            <w14:solidFill>
              <w14:schemeClr w14:val="tx1"/>
            </w14:solidFill>
          </w14:textFill>
        </w:rPr>
      </w:pPr>
    </w:p>
    <w:p w14:paraId="43D0FB5B">
      <w:pPr>
        <w:pStyle w:val="19"/>
        <w:spacing w:line="500" w:lineRule="exact"/>
        <w:ind w:firstLine="420" w:firstLineChars="200"/>
        <w:rPr>
          <w:rFonts w:hAnsi="宋体"/>
          <w:color w:val="000000" w:themeColor="text1"/>
          <w:u w:val="single"/>
          <w14:textFill>
            <w14:solidFill>
              <w14:schemeClr w14:val="tx1"/>
            </w14:solidFill>
          </w14:textFill>
        </w:rPr>
      </w:pPr>
      <w:r>
        <w:rPr>
          <w:rFonts w:hint="eastAsia" w:hAnsi="宋体"/>
          <w:color w:val="000000" w:themeColor="text1"/>
          <w14:textFill>
            <w14:solidFill>
              <w14:schemeClr w14:val="tx1"/>
            </w14:solidFill>
          </w14:textFill>
        </w:rPr>
        <w:t>法定代表人或委托代理人（签字）:</w:t>
      </w:r>
      <w:r>
        <w:rPr>
          <w:rFonts w:hint="eastAsia" w:hAnsi="宋体"/>
          <w:color w:val="000000" w:themeColor="text1"/>
          <w:u w:val="single"/>
          <w14:textFill>
            <w14:solidFill>
              <w14:schemeClr w14:val="tx1"/>
            </w14:solidFill>
          </w14:textFill>
        </w:rPr>
        <w:t xml:space="preserve">              </w:t>
      </w:r>
    </w:p>
    <w:p w14:paraId="44FCC915">
      <w:pPr>
        <w:pStyle w:val="19"/>
        <w:spacing w:line="500" w:lineRule="exact"/>
        <w:ind w:firstLine="420" w:firstLineChars="200"/>
        <w:rPr>
          <w:rFonts w:hAnsi="宋体"/>
          <w:color w:val="000000" w:themeColor="text1"/>
          <w:u w:val="single"/>
          <w14:textFill>
            <w14:solidFill>
              <w14:schemeClr w14:val="tx1"/>
            </w14:solidFill>
          </w14:textFill>
        </w:rPr>
      </w:pPr>
      <w:r>
        <w:rPr>
          <w:rFonts w:hint="eastAsia" w:hAnsi="宋体"/>
          <w:color w:val="000000" w:themeColor="text1"/>
          <w14:textFill>
            <w14:solidFill>
              <w14:schemeClr w14:val="tx1"/>
            </w14:solidFill>
          </w14:textFill>
        </w:rPr>
        <w:t>磋商人名称（盖章）：</w:t>
      </w:r>
      <w:r>
        <w:rPr>
          <w:rFonts w:hint="eastAsia" w:hAnsi="宋体"/>
          <w:color w:val="000000" w:themeColor="text1"/>
          <w:u w:val="single"/>
          <w14:textFill>
            <w14:solidFill>
              <w14:schemeClr w14:val="tx1"/>
            </w14:solidFill>
          </w14:textFill>
        </w:rPr>
        <w:t xml:space="preserve">       </w:t>
      </w:r>
    </w:p>
    <w:p w14:paraId="39E6C1BA">
      <w:pPr>
        <w:spacing w:line="5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报价时间：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14:paraId="40FC06C0">
      <w:pPr>
        <w:spacing w:line="500" w:lineRule="exact"/>
        <w:ind w:firstLine="420"/>
        <w:rPr>
          <w:rFonts w:hint="eastAsia" w:ascii="宋体" w:hAnsi="宋体"/>
          <w:color w:val="000000" w:themeColor="text1"/>
          <w14:textFill>
            <w14:solidFill>
              <w14:schemeClr w14:val="tx1"/>
            </w14:solidFill>
          </w14:textFill>
        </w:rPr>
      </w:pPr>
    </w:p>
    <w:p w14:paraId="7ACE3BBF">
      <w:pPr>
        <w:spacing w:line="500" w:lineRule="exact"/>
        <w:ind w:firstLine="420"/>
        <w:rPr>
          <w:rFonts w:hint="eastAsia" w:ascii="宋体" w:hAnsi="宋体"/>
          <w:color w:val="000000" w:themeColor="text1"/>
          <w14:textFill>
            <w14:solidFill>
              <w14:schemeClr w14:val="tx1"/>
            </w14:solidFill>
          </w14:textFill>
        </w:rPr>
      </w:pPr>
    </w:p>
    <w:p w14:paraId="59E8229C">
      <w:pPr>
        <w:pageBreakBefore/>
        <w:adjustRightInd w:val="0"/>
        <w:snapToGrid w:val="0"/>
        <w:spacing w:line="300" w:lineRule="auto"/>
        <w:ind w:left="-88" w:leftChars="-4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附件三  </w:t>
      </w:r>
    </w:p>
    <w:p w14:paraId="2F275DEA">
      <w:pPr>
        <w:spacing w:line="300" w:lineRule="auto"/>
        <w:rPr>
          <w:rFonts w:ascii="宋体" w:hAnsi="宋体"/>
          <w:b/>
          <w:color w:val="000000" w:themeColor="text1"/>
          <w14:textFill>
            <w14:solidFill>
              <w14:schemeClr w14:val="tx1"/>
            </w14:solidFill>
          </w14:textFill>
        </w:rPr>
      </w:pPr>
    </w:p>
    <w:p w14:paraId="291AACBA">
      <w:pPr>
        <w:spacing w:line="300" w:lineRule="auto"/>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商务、技术响应、偏离情况说明表</w:t>
      </w:r>
    </w:p>
    <w:p w14:paraId="519C46BF">
      <w:pPr>
        <w:spacing w:line="300" w:lineRule="auto"/>
        <w:rPr>
          <w:rFonts w:ascii="宋体" w:hAnsi="宋体"/>
          <w:color w:val="000000" w:themeColor="text1"/>
          <w14:textFill>
            <w14:solidFill>
              <w14:schemeClr w14:val="tx1"/>
            </w14:solidFill>
          </w14:textFill>
        </w:rPr>
      </w:pPr>
    </w:p>
    <w:p w14:paraId="178E71A1">
      <w:pPr>
        <w:spacing w:line="500" w:lineRule="exact"/>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项目名称:</w:t>
      </w:r>
      <w:r>
        <w:rPr>
          <w:rFonts w:hint="eastAsia" w:ascii="宋体" w:hAnsi="宋体"/>
          <w:color w:val="000000" w:themeColor="text1"/>
          <w:u w:val="single"/>
          <w14:textFill>
            <w14:solidFill>
              <w14:schemeClr w14:val="tx1"/>
            </w14:solidFill>
          </w14:textFill>
        </w:rPr>
        <w:t xml:space="preserve">                 </w:t>
      </w:r>
    </w:p>
    <w:p w14:paraId="3CEC7657">
      <w:pPr>
        <w:spacing w:line="5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项目编号:</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p>
    <w:p w14:paraId="34C7BA44">
      <w:pPr>
        <w:spacing w:line="500" w:lineRule="exact"/>
        <w:rPr>
          <w:rFonts w:ascii="宋体" w:hAnsi="宋体"/>
          <w:b/>
          <w:color w:val="000000" w:themeColor="text1"/>
          <w14:textFill>
            <w14:solidFill>
              <w14:schemeClr w14:val="tx1"/>
            </w14:solidFill>
          </w14:textFill>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33FB81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4" w:space="0"/>
              <w:left w:val="single" w:color="auto" w:sz="4" w:space="0"/>
              <w:bottom w:val="single" w:color="auto" w:sz="6" w:space="0"/>
              <w:right w:val="single" w:color="auto" w:sz="6" w:space="0"/>
            </w:tcBorders>
            <w:noWrap w:val="0"/>
            <w:vAlign w:val="center"/>
          </w:tcPr>
          <w:p w14:paraId="7704ACA1">
            <w:pPr>
              <w:ind w:right="-107" w:rightChars="-51"/>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14:paraId="4DEDC585">
            <w:pPr>
              <w:rPr>
                <w:rFonts w:ascii="宋体" w:hAnsi="宋体" w:eastAsia="宋体" w:cs="Times New Roman"/>
                <w:color w:val="000000" w:themeColor="text1"/>
                <w14:textFill>
                  <w14:solidFill>
                    <w14:schemeClr w14:val="tx1"/>
                  </w14:solidFill>
                </w14:textFill>
              </w:rPr>
            </w:pPr>
            <w:bookmarkStart w:id="8" w:name="_Toc173066402"/>
            <w:bookmarkStart w:id="9" w:name="_Toc254970730"/>
            <w:bookmarkStart w:id="10" w:name="_Toc254970589"/>
            <w:bookmarkStart w:id="11" w:name="_Toc173211901"/>
            <w:r>
              <w:rPr>
                <w:rFonts w:hint="eastAsia" w:ascii="宋体" w:hAnsi="宋体" w:eastAsia="宋体" w:cs="Times New Roman"/>
                <w:color w:val="000000" w:themeColor="text1"/>
                <w14:textFill>
                  <w14:solidFill>
                    <w14:schemeClr w14:val="tx1"/>
                  </w14:solidFill>
                </w14:textFill>
              </w:rPr>
              <w:t>竞争性磋商文件要求</w:t>
            </w:r>
            <w:bookmarkEnd w:id="8"/>
            <w:bookmarkEnd w:id="9"/>
            <w:bookmarkEnd w:id="10"/>
            <w:bookmarkEnd w:id="11"/>
          </w:p>
        </w:tc>
        <w:tc>
          <w:tcPr>
            <w:tcW w:w="3087" w:type="dxa"/>
            <w:tcBorders>
              <w:top w:val="single" w:color="auto" w:sz="4" w:space="0"/>
              <w:left w:val="single" w:color="auto" w:sz="6" w:space="0"/>
              <w:bottom w:val="single" w:color="auto" w:sz="6" w:space="0"/>
              <w:right w:val="single" w:color="auto" w:sz="6" w:space="0"/>
            </w:tcBorders>
            <w:noWrap w:val="0"/>
            <w:vAlign w:val="center"/>
          </w:tcPr>
          <w:p w14:paraId="3F91B005">
            <w:pPr>
              <w:rPr>
                <w:rFonts w:ascii="宋体" w:hAnsi="宋体" w:eastAsia="宋体" w:cs="Times New Roman"/>
                <w:color w:val="000000" w:themeColor="text1"/>
                <w14:textFill>
                  <w14:solidFill>
                    <w14:schemeClr w14:val="tx1"/>
                  </w14:solidFill>
                </w14:textFill>
              </w:rPr>
            </w:pPr>
            <w:bookmarkStart w:id="12" w:name="_Toc173211902"/>
            <w:bookmarkStart w:id="13" w:name="_Toc254970731"/>
            <w:bookmarkStart w:id="14" w:name="_Toc173066403"/>
            <w:bookmarkStart w:id="15" w:name="_Toc254970590"/>
            <w:r>
              <w:rPr>
                <w:rFonts w:hint="eastAsia" w:ascii="宋体" w:hAnsi="宋体" w:eastAsia="宋体" w:cs="Times New Roman"/>
                <w:color w:val="000000" w:themeColor="text1"/>
                <w14:textFill>
                  <w14:solidFill>
                    <w14:schemeClr w14:val="tx1"/>
                  </w14:solidFill>
                </w14:textFill>
              </w:rPr>
              <w:t>竞争性磋商响应文件具体响应</w:t>
            </w:r>
            <w:bookmarkEnd w:id="12"/>
            <w:bookmarkEnd w:id="13"/>
            <w:bookmarkEnd w:id="14"/>
            <w:bookmarkEnd w:id="15"/>
          </w:p>
        </w:tc>
        <w:tc>
          <w:tcPr>
            <w:tcW w:w="1535" w:type="dxa"/>
            <w:tcBorders>
              <w:top w:val="single" w:color="auto" w:sz="4" w:space="0"/>
              <w:left w:val="single" w:color="auto" w:sz="6" w:space="0"/>
              <w:bottom w:val="single" w:color="auto" w:sz="6" w:space="0"/>
              <w:right w:val="single" w:color="auto" w:sz="6" w:space="0"/>
            </w:tcBorders>
            <w:noWrap w:val="0"/>
            <w:vAlign w:val="center"/>
          </w:tcPr>
          <w:p w14:paraId="57C6C930">
            <w:pPr>
              <w:rPr>
                <w:rFonts w:ascii="宋体" w:hAnsi="宋体" w:eastAsia="宋体" w:cs="Times New Roman"/>
                <w:color w:val="000000" w:themeColor="text1"/>
                <w14:textFill>
                  <w14:solidFill>
                    <w14:schemeClr w14:val="tx1"/>
                  </w14:solidFill>
                </w14:textFill>
              </w:rPr>
            </w:pPr>
            <w:bookmarkStart w:id="16" w:name="_Toc173211903"/>
            <w:bookmarkStart w:id="17" w:name="_Toc254970591"/>
            <w:bookmarkStart w:id="18" w:name="_Toc254970732"/>
            <w:bookmarkStart w:id="19" w:name="_Toc173066404"/>
            <w:r>
              <w:rPr>
                <w:rFonts w:hint="eastAsia" w:ascii="宋体" w:hAnsi="宋体" w:eastAsia="宋体" w:cs="Times New Roman"/>
                <w:color w:val="000000" w:themeColor="text1"/>
                <w14:textFill>
                  <w14:solidFill>
                    <w14:schemeClr w14:val="tx1"/>
                  </w14:solidFill>
                </w14:textFill>
              </w:rPr>
              <w:t>响应/偏离</w:t>
            </w:r>
            <w:bookmarkEnd w:id="16"/>
            <w:bookmarkEnd w:id="17"/>
            <w:bookmarkEnd w:id="18"/>
            <w:bookmarkEnd w:id="19"/>
          </w:p>
        </w:tc>
        <w:tc>
          <w:tcPr>
            <w:tcW w:w="1427" w:type="dxa"/>
            <w:tcBorders>
              <w:top w:val="single" w:color="auto" w:sz="4" w:space="0"/>
              <w:left w:val="single" w:color="auto" w:sz="6" w:space="0"/>
              <w:bottom w:val="single" w:color="auto" w:sz="6" w:space="0"/>
              <w:right w:val="single" w:color="auto" w:sz="4" w:space="0"/>
            </w:tcBorders>
            <w:noWrap w:val="0"/>
            <w:vAlign w:val="center"/>
          </w:tcPr>
          <w:p w14:paraId="1FC56998">
            <w:pPr>
              <w:rPr>
                <w:rFonts w:ascii="宋体" w:hAnsi="宋体" w:eastAsia="宋体" w:cs="Times New Roman"/>
                <w:color w:val="000000" w:themeColor="text1"/>
                <w14:textFill>
                  <w14:solidFill>
                    <w14:schemeClr w14:val="tx1"/>
                  </w14:solidFill>
                </w14:textFill>
              </w:rPr>
            </w:pPr>
            <w:bookmarkStart w:id="20" w:name="_Toc173066405"/>
            <w:bookmarkStart w:id="21" w:name="_Toc254970592"/>
            <w:bookmarkStart w:id="22" w:name="_Toc173211904"/>
            <w:bookmarkStart w:id="23" w:name="_Toc254970733"/>
            <w:r>
              <w:rPr>
                <w:rFonts w:hint="eastAsia" w:ascii="宋体" w:hAnsi="宋体" w:eastAsia="宋体" w:cs="Times New Roman"/>
                <w:color w:val="000000" w:themeColor="text1"/>
                <w14:textFill>
                  <w14:solidFill>
                    <w14:schemeClr w14:val="tx1"/>
                  </w14:solidFill>
                </w14:textFill>
              </w:rPr>
              <w:t>说明</w:t>
            </w:r>
            <w:bookmarkEnd w:id="20"/>
            <w:bookmarkEnd w:id="21"/>
            <w:bookmarkEnd w:id="22"/>
            <w:bookmarkEnd w:id="23"/>
          </w:p>
        </w:tc>
      </w:tr>
      <w:tr w14:paraId="00F1B9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7A1F54E9">
            <w:pP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商务部分</w:t>
            </w:r>
          </w:p>
        </w:tc>
      </w:tr>
      <w:tr w14:paraId="0A6767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4A6D1A10">
            <w:pPr>
              <w:rPr>
                <w:rFonts w:ascii="宋体" w:hAnsi="宋体" w:eastAsia="宋体" w:cs="Times New Roman"/>
                <w:color w:val="000000" w:themeColor="text1"/>
                <w14:textFill>
                  <w14:solidFill>
                    <w14:schemeClr w14:val="tx1"/>
                  </w14:solidFill>
                </w14:textFill>
              </w:rPr>
            </w:pPr>
            <w:bookmarkStart w:id="24" w:name="_Toc254970593"/>
            <w:bookmarkStart w:id="25" w:name="_Toc173211905"/>
            <w:bookmarkStart w:id="26" w:name="_Toc254970734"/>
            <w:bookmarkStart w:id="27" w:name="_Toc173066406"/>
            <w:r>
              <w:rPr>
                <w:rFonts w:hint="eastAsia" w:ascii="宋体" w:hAnsi="宋体" w:eastAsia="宋体" w:cs="Times New Roman"/>
                <w:color w:val="000000" w:themeColor="text1"/>
                <w14:textFill>
                  <w14:solidFill>
                    <w14:schemeClr w14:val="tx1"/>
                  </w14:solidFill>
                </w14:textFill>
              </w:rPr>
              <w:t>1</w:t>
            </w:r>
            <w:bookmarkEnd w:id="24"/>
            <w:bookmarkEnd w:id="25"/>
            <w:bookmarkEnd w:id="26"/>
            <w:bookmarkEnd w:id="27"/>
          </w:p>
        </w:tc>
        <w:tc>
          <w:tcPr>
            <w:tcW w:w="2931" w:type="dxa"/>
            <w:tcBorders>
              <w:top w:val="single" w:color="auto" w:sz="6" w:space="0"/>
              <w:left w:val="single" w:color="auto" w:sz="6" w:space="0"/>
              <w:bottom w:val="single" w:color="auto" w:sz="6" w:space="0"/>
              <w:right w:val="single" w:color="auto" w:sz="6" w:space="0"/>
            </w:tcBorders>
            <w:noWrap w:val="0"/>
            <w:vAlign w:val="center"/>
          </w:tcPr>
          <w:p w14:paraId="159362BE">
            <w:pP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351DE4A">
            <w:pPr>
              <w:rPr>
                <w:rFonts w:ascii="宋体" w:hAnsi="宋体" w:eastAsia="宋体" w:cs="Times New Roman"/>
                <w:color w:val="000000" w:themeColor="text1"/>
                <w14:textFill>
                  <w14:solidFill>
                    <w14:schemeClr w14:val="tx1"/>
                  </w14:solidFill>
                </w14:textFill>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373626FA">
            <w:pPr>
              <w:rPr>
                <w:rFonts w:ascii="宋体" w:hAnsi="宋体" w:eastAsia="宋体" w:cs="Times New Roman"/>
                <w:color w:val="000000" w:themeColor="text1"/>
                <w14:textFill>
                  <w14:solidFill>
                    <w14:schemeClr w14:val="tx1"/>
                  </w14:solidFill>
                </w14:textFill>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0766B842">
            <w:pPr>
              <w:rPr>
                <w:rFonts w:ascii="宋体" w:hAnsi="宋体" w:eastAsia="宋体" w:cs="Times New Roman"/>
                <w:color w:val="000000" w:themeColor="text1"/>
                <w14:textFill>
                  <w14:solidFill>
                    <w14:schemeClr w14:val="tx1"/>
                  </w14:solidFill>
                </w14:textFill>
              </w:rPr>
            </w:pPr>
          </w:p>
        </w:tc>
      </w:tr>
      <w:tr w14:paraId="3627B2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78F84C74">
            <w:pP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0248A4C0">
            <w:pPr>
              <w:rPr>
                <w:rFonts w:ascii="宋体" w:hAnsi="宋体" w:eastAsia="宋体" w:cs="Times New Roman"/>
                <w:color w:val="000000" w:themeColor="text1"/>
                <w14:textFill>
                  <w14:solidFill>
                    <w14:schemeClr w14:val="tx1"/>
                  </w14:solidFill>
                </w14:textFill>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6D8A6BBE">
            <w:pPr>
              <w:rPr>
                <w:rFonts w:ascii="宋体" w:hAnsi="宋体" w:eastAsia="宋体" w:cs="Times New Roman"/>
                <w:color w:val="000000" w:themeColor="text1"/>
                <w14:textFill>
                  <w14:solidFill>
                    <w14:schemeClr w14:val="tx1"/>
                  </w14:solidFill>
                </w14:textFill>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494153D5">
            <w:pPr>
              <w:rPr>
                <w:rFonts w:ascii="宋体" w:hAnsi="宋体" w:eastAsia="宋体" w:cs="Times New Roman"/>
                <w:color w:val="000000" w:themeColor="text1"/>
                <w14:textFill>
                  <w14:solidFill>
                    <w14:schemeClr w14:val="tx1"/>
                  </w14:solidFill>
                </w14:textFill>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4D4CD8E5">
            <w:pPr>
              <w:rPr>
                <w:rFonts w:ascii="宋体" w:hAnsi="宋体" w:eastAsia="宋体" w:cs="Times New Roman"/>
                <w:color w:val="000000" w:themeColor="text1"/>
                <w14:textFill>
                  <w14:solidFill>
                    <w14:schemeClr w14:val="tx1"/>
                  </w14:solidFill>
                </w14:textFill>
              </w:rPr>
            </w:pPr>
          </w:p>
        </w:tc>
      </w:tr>
      <w:tr w14:paraId="17A3D4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61DBD659">
            <w:pP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技术部分</w:t>
            </w:r>
          </w:p>
        </w:tc>
      </w:tr>
      <w:tr w14:paraId="69A294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54DCDFFB">
            <w:pP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4AD1518F">
            <w:pPr>
              <w:rPr>
                <w:rFonts w:ascii="宋体" w:hAnsi="宋体" w:eastAsia="宋体" w:cs="Times New Roman"/>
                <w:color w:val="000000" w:themeColor="text1"/>
                <w14:textFill>
                  <w14:solidFill>
                    <w14:schemeClr w14:val="tx1"/>
                  </w14:solidFill>
                </w14:textFill>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6E08260B">
            <w:pPr>
              <w:rPr>
                <w:rFonts w:ascii="宋体" w:hAnsi="宋体" w:eastAsia="宋体" w:cs="Times New Roman"/>
                <w:color w:val="000000" w:themeColor="text1"/>
                <w14:textFill>
                  <w14:solidFill>
                    <w14:schemeClr w14:val="tx1"/>
                  </w14:solidFill>
                </w14:textFill>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24FA94B3">
            <w:pPr>
              <w:rPr>
                <w:rFonts w:ascii="宋体" w:hAnsi="宋体" w:eastAsia="宋体" w:cs="Times New Roman"/>
                <w:color w:val="000000" w:themeColor="text1"/>
                <w14:textFill>
                  <w14:solidFill>
                    <w14:schemeClr w14:val="tx1"/>
                  </w14:solidFill>
                </w14:textFill>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4505FE26">
            <w:pPr>
              <w:rPr>
                <w:rFonts w:ascii="宋体" w:hAnsi="宋体" w:eastAsia="宋体" w:cs="Times New Roman"/>
                <w:color w:val="000000" w:themeColor="text1"/>
                <w14:textFill>
                  <w14:solidFill>
                    <w14:schemeClr w14:val="tx1"/>
                  </w14:solidFill>
                </w14:textFill>
              </w:rPr>
            </w:pPr>
          </w:p>
        </w:tc>
      </w:tr>
      <w:tr w14:paraId="036A2B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165E00F7">
            <w:pP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44BC850D">
            <w:pPr>
              <w:rPr>
                <w:rFonts w:ascii="宋体" w:hAnsi="宋体" w:eastAsia="宋体" w:cs="Times New Roman"/>
                <w:color w:val="000000" w:themeColor="text1"/>
                <w14:textFill>
                  <w14:solidFill>
                    <w14:schemeClr w14:val="tx1"/>
                  </w14:solidFill>
                </w14:textFill>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851E978">
            <w:pPr>
              <w:rPr>
                <w:rFonts w:ascii="宋体" w:hAnsi="宋体" w:eastAsia="宋体" w:cs="Times New Roman"/>
                <w:color w:val="000000" w:themeColor="text1"/>
                <w14:textFill>
                  <w14:solidFill>
                    <w14:schemeClr w14:val="tx1"/>
                  </w14:solidFill>
                </w14:textFill>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61C240AD">
            <w:pPr>
              <w:rPr>
                <w:rFonts w:ascii="宋体" w:hAnsi="宋体" w:eastAsia="宋体" w:cs="Times New Roman"/>
                <w:color w:val="000000" w:themeColor="text1"/>
                <w14:textFill>
                  <w14:solidFill>
                    <w14:schemeClr w14:val="tx1"/>
                  </w14:solidFill>
                </w14:textFill>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150ED342">
            <w:pPr>
              <w:rPr>
                <w:rFonts w:ascii="宋体" w:hAnsi="宋体" w:eastAsia="宋体" w:cs="Times New Roman"/>
                <w:color w:val="000000" w:themeColor="text1"/>
                <w14:textFill>
                  <w14:solidFill>
                    <w14:schemeClr w14:val="tx1"/>
                  </w14:solidFill>
                </w14:textFill>
              </w:rPr>
            </w:pPr>
          </w:p>
        </w:tc>
      </w:tr>
      <w:tr w14:paraId="7331D0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1C3D51C8">
            <w:pP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142D1D04">
            <w:pPr>
              <w:rPr>
                <w:rFonts w:ascii="宋体" w:hAnsi="宋体" w:eastAsia="宋体" w:cs="Times New Roman"/>
                <w:color w:val="000000" w:themeColor="text1"/>
                <w14:textFill>
                  <w14:solidFill>
                    <w14:schemeClr w14:val="tx1"/>
                  </w14:solidFill>
                </w14:textFill>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7D66FED8">
            <w:pPr>
              <w:rPr>
                <w:rFonts w:ascii="宋体" w:hAnsi="宋体" w:eastAsia="宋体" w:cs="Times New Roman"/>
                <w:color w:val="000000" w:themeColor="text1"/>
                <w14:textFill>
                  <w14:solidFill>
                    <w14:schemeClr w14:val="tx1"/>
                  </w14:solidFill>
                </w14:textFill>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22F594B3">
            <w:pPr>
              <w:rPr>
                <w:rFonts w:ascii="宋体" w:hAnsi="宋体" w:eastAsia="宋体" w:cs="Times New Roman"/>
                <w:color w:val="000000" w:themeColor="text1"/>
                <w14:textFill>
                  <w14:solidFill>
                    <w14:schemeClr w14:val="tx1"/>
                  </w14:solidFill>
                </w14:textFill>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381562BE">
            <w:pPr>
              <w:rPr>
                <w:rFonts w:ascii="宋体" w:hAnsi="宋体" w:eastAsia="宋体" w:cs="Times New Roman"/>
                <w:color w:val="000000" w:themeColor="text1"/>
                <w14:textFill>
                  <w14:solidFill>
                    <w14:schemeClr w14:val="tx1"/>
                  </w14:solidFill>
                </w14:textFill>
              </w:rPr>
            </w:pPr>
          </w:p>
        </w:tc>
      </w:tr>
      <w:tr w14:paraId="365E0D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48" w:type="dxa"/>
            <w:tcBorders>
              <w:top w:val="single" w:color="auto" w:sz="6" w:space="0"/>
              <w:left w:val="single" w:color="auto" w:sz="4" w:space="0"/>
              <w:bottom w:val="single" w:color="auto" w:sz="4" w:space="0"/>
              <w:right w:val="single" w:color="auto" w:sz="6" w:space="0"/>
            </w:tcBorders>
            <w:noWrap w:val="0"/>
            <w:vAlign w:val="center"/>
          </w:tcPr>
          <w:p w14:paraId="09E46AFB">
            <w:pP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14:paraId="21FD7D58">
            <w:pPr>
              <w:rPr>
                <w:rFonts w:ascii="宋体" w:hAnsi="宋体" w:eastAsia="宋体" w:cs="Times New Roman"/>
                <w:color w:val="000000" w:themeColor="text1"/>
                <w14:textFill>
                  <w14:solidFill>
                    <w14:schemeClr w14:val="tx1"/>
                  </w14:solidFill>
                </w14:textFill>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14:paraId="740257A8">
            <w:pPr>
              <w:rPr>
                <w:rFonts w:ascii="宋体" w:hAnsi="宋体" w:eastAsia="宋体" w:cs="Times New Roman"/>
                <w:color w:val="000000" w:themeColor="text1"/>
                <w14:textFill>
                  <w14:solidFill>
                    <w14:schemeClr w14:val="tx1"/>
                  </w14:solidFill>
                </w14:textFill>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14:paraId="282E886B">
            <w:pPr>
              <w:rPr>
                <w:rFonts w:ascii="宋体" w:hAnsi="宋体" w:eastAsia="宋体" w:cs="Times New Roman"/>
                <w:color w:val="000000" w:themeColor="text1"/>
                <w14:textFill>
                  <w14:solidFill>
                    <w14:schemeClr w14:val="tx1"/>
                  </w14:solidFill>
                </w14:textFill>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14:paraId="12054617">
            <w:pPr>
              <w:rPr>
                <w:rFonts w:ascii="宋体" w:hAnsi="宋体" w:eastAsia="宋体" w:cs="Times New Roman"/>
                <w:color w:val="000000" w:themeColor="text1"/>
                <w14:textFill>
                  <w14:solidFill>
                    <w14:schemeClr w14:val="tx1"/>
                  </w14:solidFill>
                </w14:textFill>
              </w:rPr>
            </w:pPr>
          </w:p>
        </w:tc>
      </w:tr>
    </w:tbl>
    <w:p w14:paraId="2391AB71">
      <w:pPr>
        <w:adjustRightInd w:val="0"/>
        <w:snapToGrid w:val="0"/>
        <w:spacing w:line="36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说明：1、应写明竞争性磋商响应文件对商务与技术要求的响应和偏离情况</w:t>
      </w:r>
      <w:r>
        <w:rPr>
          <w:rFonts w:hint="eastAsia" w:ascii="宋体" w:hAnsi="宋体"/>
          <w:bCs/>
          <w:color w:val="000000" w:themeColor="text1"/>
          <w14:textFill>
            <w14:solidFill>
              <w14:schemeClr w14:val="tx1"/>
            </w14:solidFill>
          </w14:textFill>
        </w:rPr>
        <w:t>；</w:t>
      </w:r>
    </w:p>
    <w:p w14:paraId="51C0D1E9">
      <w:pPr>
        <w:pStyle w:val="17"/>
        <w:spacing w:line="360" w:lineRule="exact"/>
        <w:ind w:firstLine="630" w:firstLineChars="3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2、应对照竞争性磋商文件“第三章  采购项目技术规格、参数及要求”，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14:paraId="0CBD536F">
      <w:pPr>
        <w:pStyle w:val="19"/>
        <w:spacing w:line="360" w:lineRule="exact"/>
        <w:rPr>
          <w:rFonts w:hAnsi="宋体"/>
          <w:color w:val="000000" w:themeColor="text1"/>
          <w14:textFill>
            <w14:solidFill>
              <w14:schemeClr w14:val="tx1"/>
            </w14:solidFill>
          </w14:textFill>
        </w:rPr>
      </w:pPr>
    </w:p>
    <w:p w14:paraId="54F36075">
      <w:pPr>
        <w:rPr>
          <w:rFonts w:hint="eastAsia" w:ascii="宋体" w:hAnsi="宋体"/>
          <w:color w:val="000000" w:themeColor="text1"/>
          <w14:textFill>
            <w14:solidFill>
              <w14:schemeClr w14:val="tx1"/>
            </w14:solidFill>
          </w14:textFill>
        </w:rPr>
      </w:pPr>
    </w:p>
    <w:p w14:paraId="2B2C91B7">
      <w:pPr>
        <w:rPr>
          <w:rFonts w:hint="eastAsia" w:ascii="宋体" w:hAnsi="宋体"/>
          <w:color w:val="000000" w:themeColor="text1"/>
          <w14:textFill>
            <w14:solidFill>
              <w14:schemeClr w14:val="tx1"/>
            </w14:solidFill>
          </w14:textFill>
        </w:rPr>
      </w:pPr>
    </w:p>
    <w:p w14:paraId="11227AF4">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法定代表人(负责人)或委托代理人签字:                  </w:t>
      </w:r>
    </w:p>
    <w:p w14:paraId="0CDA9553">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14:paraId="29AFC6DC">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年   月   日</w:t>
      </w:r>
    </w:p>
    <w:p w14:paraId="78BEC12B">
      <w:pPr>
        <w:spacing w:line="300" w:lineRule="auto"/>
        <w:rPr>
          <w:rFonts w:ascii="宋体" w:hAnsi="宋体"/>
          <w:color w:val="000000" w:themeColor="text1"/>
          <w14:textFill>
            <w14:solidFill>
              <w14:schemeClr w14:val="tx1"/>
            </w14:solidFill>
          </w14:textFill>
        </w:rPr>
      </w:pPr>
    </w:p>
    <w:p w14:paraId="263B4A06">
      <w:pPr>
        <w:pageBreakBefore/>
        <w:spacing w:line="30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附件四</w:t>
      </w:r>
    </w:p>
    <w:p w14:paraId="2DCC4536">
      <w:pPr>
        <w:adjustRightInd w:val="0"/>
        <w:snapToGrid w:val="0"/>
        <w:spacing w:line="300" w:lineRule="auto"/>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法定代表人(负责人)授权委托书</w:t>
      </w:r>
    </w:p>
    <w:p w14:paraId="76F21F03">
      <w:pPr>
        <w:adjustRightInd w:val="0"/>
        <w:snapToGrid w:val="0"/>
        <w:spacing w:line="520" w:lineRule="exact"/>
        <w:rPr>
          <w:rFonts w:ascii="宋体" w:hAnsi="宋体"/>
          <w:color w:val="000000" w:themeColor="text1"/>
          <w14:textFill>
            <w14:solidFill>
              <w14:schemeClr w14:val="tx1"/>
            </w14:solidFill>
          </w14:textFill>
        </w:rPr>
      </w:pPr>
    </w:p>
    <w:p w14:paraId="7245806F">
      <w:pPr>
        <w:spacing w:line="520" w:lineRule="exact"/>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广西壮族自治区政府采购中心</w:t>
      </w:r>
      <w:r>
        <w:rPr>
          <w:rFonts w:hint="eastAsia" w:ascii="宋体" w:hAnsi="宋体"/>
          <w:color w:val="000000" w:themeColor="text1"/>
          <w14:textFill>
            <w14:solidFill>
              <w14:schemeClr w14:val="tx1"/>
            </w14:solidFill>
          </w14:textFill>
        </w:rPr>
        <w:t>：</w:t>
      </w:r>
    </w:p>
    <w:p w14:paraId="72456CF8">
      <w:pPr>
        <w:spacing w:line="52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兹授权</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同志为我公司参加贵单位组织的</w:t>
      </w:r>
      <w:r>
        <w:rPr>
          <w:rFonts w:hint="eastAsia" w:ascii="宋体" w:hAnsi="宋体"/>
          <w:color w:val="000000" w:themeColor="text1"/>
          <w:u w:val="single"/>
          <w14:textFill>
            <w14:solidFill>
              <w14:schemeClr w14:val="tx1"/>
            </w14:solidFill>
          </w14:textFill>
        </w:rPr>
        <w:t>（项目名称、项目编号）竞争性磋商</w:t>
      </w:r>
      <w:r>
        <w:rPr>
          <w:rFonts w:hint="eastAsia" w:ascii="宋体" w:hAnsi="宋体"/>
          <w:color w:val="000000" w:themeColor="text1"/>
          <w14:textFill>
            <w14:solidFill>
              <w14:schemeClr w14:val="tx1"/>
            </w14:solidFill>
          </w14:textFill>
        </w:rPr>
        <w:t>采购活动的委托代理人，全权代表我公司处理在该项目活动中的一切事宜。代理期限从</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日起至</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日止。 </w:t>
      </w:r>
    </w:p>
    <w:p w14:paraId="5C9E9E6F">
      <w:pPr>
        <w:spacing w:line="520" w:lineRule="exact"/>
        <w:rPr>
          <w:rFonts w:ascii="宋体" w:hAnsi="宋体"/>
          <w:color w:val="000000" w:themeColor="text1"/>
          <w14:textFill>
            <w14:solidFill>
              <w14:schemeClr w14:val="tx1"/>
            </w14:solidFill>
          </w14:textFill>
        </w:rPr>
      </w:pPr>
    </w:p>
    <w:p w14:paraId="7EA27E09">
      <w:pPr>
        <w:spacing w:line="5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供应商（盖章）：</w:t>
      </w:r>
      <w:r>
        <w:rPr>
          <w:rFonts w:hint="eastAsia" w:ascii="宋体" w:hAnsi="宋体"/>
          <w:color w:val="000000" w:themeColor="text1"/>
          <w:u w:val="single"/>
          <w14:textFill>
            <w14:solidFill>
              <w14:schemeClr w14:val="tx1"/>
            </w14:solidFill>
          </w14:textFill>
        </w:rPr>
        <w:t xml:space="preserve">               </w:t>
      </w:r>
    </w:p>
    <w:p w14:paraId="7C8D10C2">
      <w:pPr>
        <w:spacing w:line="5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法定代表人(负责人)（签字或盖章）：</w:t>
      </w:r>
      <w:r>
        <w:rPr>
          <w:rFonts w:hint="eastAsia" w:ascii="宋体" w:hAnsi="宋体"/>
          <w:color w:val="000000" w:themeColor="text1"/>
          <w:u w:val="single"/>
          <w14:textFill>
            <w14:solidFill>
              <w14:schemeClr w14:val="tx1"/>
            </w14:solidFill>
          </w14:textFill>
        </w:rPr>
        <w:t xml:space="preserve">       </w:t>
      </w:r>
    </w:p>
    <w:p w14:paraId="0F7C414B">
      <w:pPr>
        <w:spacing w:line="5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14:paraId="012C2469">
      <w:pPr>
        <w:spacing w:line="520" w:lineRule="exact"/>
        <w:rPr>
          <w:rFonts w:ascii="宋体" w:hAnsi="宋体"/>
          <w:color w:val="000000" w:themeColor="text1"/>
          <w14:textFill>
            <w14:solidFill>
              <w14:schemeClr w14:val="tx1"/>
            </w14:solidFill>
          </w14:textFill>
        </w:rPr>
      </w:pPr>
    </w:p>
    <w:p w14:paraId="5250486C">
      <w:pPr>
        <w:spacing w:line="5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附：委托代理人工作单位</w:t>
      </w:r>
      <w:r>
        <w:rPr>
          <w:rFonts w:hint="eastAsia" w:ascii="宋体" w:hAnsi="宋体"/>
          <w:color w:val="000000" w:themeColor="text1"/>
          <w:u w:val="single"/>
          <w14:textFill>
            <w14:solidFill>
              <w14:schemeClr w14:val="tx1"/>
            </w14:solidFill>
          </w14:textFill>
        </w:rPr>
        <w:t xml:space="preserve">               </w:t>
      </w:r>
    </w:p>
    <w:p w14:paraId="28B8E35F">
      <w:pPr>
        <w:spacing w:line="52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职务：</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性别：</w:t>
      </w:r>
      <w:r>
        <w:rPr>
          <w:rFonts w:hint="eastAsia" w:ascii="宋体" w:hAnsi="宋体"/>
          <w:color w:val="000000" w:themeColor="text1"/>
          <w:u w:val="single"/>
          <w14:textFill>
            <w14:solidFill>
              <w14:schemeClr w14:val="tx1"/>
            </w14:solidFill>
          </w14:textFill>
        </w:rPr>
        <w:t xml:space="preserve">    </w:t>
      </w:r>
    </w:p>
    <w:p w14:paraId="68144D6B">
      <w:pPr>
        <w:adjustRightInd w:val="0"/>
        <w:snapToGrid w:val="0"/>
        <w:spacing w:line="520" w:lineRule="exact"/>
        <w:ind w:firstLine="420" w:firstLineChars="200"/>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身份证号码：</w:t>
      </w:r>
      <w:r>
        <w:rPr>
          <w:rFonts w:hint="eastAsia" w:ascii="宋体" w:hAnsi="宋体"/>
          <w:color w:val="000000" w:themeColor="text1"/>
          <w:u w:val="single"/>
          <w14:textFill>
            <w14:solidFill>
              <w14:schemeClr w14:val="tx1"/>
            </w14:solidFill>
          </w14:textFill>
        </w:rPr>
        <w:t xml:space="preserve">                              </w:t>
      </w:r>
    </w:p>
    <w:tbl>
      <w:tblPr>
        <w:tblStyle w:val="38"/>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542B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Borders>
              <w:top w:val="single" w:color="auto" w:sz="4" w:space="0"/>
              <w:left w:val="single" w:color="auto" w:sz="4" w:space="0"/>
              <w:bottom w:val="single" w:color="auto" w:sz="4" w:space="0"/>
              <w:right w:val="single" w:color="auto" w:sz="4" w:space="0"/>
            </w:tcBorders>
            <w:noWrap w:val="0"/>
            <w:vAlign w:val="top"/>
          </w:tcPr>
          <w:p w14:paraId="290DBA3F">
            <w:pPr>
              <w:spacing w:line="300" w:lineRule="auto"/>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粘贴委托代理人的正面及反面身份证复印件</w:t>
            </w:r>
          </w:p>
        </w:tc>
      </w:tr>
    </w:tbl>
    <w:p w14:paraId="14D10393">
      <w:pPr>
        <w:autoSpaceDE w:val="0"/>
        <w:autoSpaceDN w:val="0"/>
        <w:spacing w:line="300" w:lineRule="auto"/>
        <w:ind w:left="480" w:hanging="480"/>
        <w:rPr>
          <w:rFonts w:hint="eastAsia" w:ascii="宋体" w:hAnsi="宋体"/>
          <w:color w:val="000000" w:themeColor="text1"/>
          <w14:textFill>
            <w14:solidFill>
              <w14:schemeClr w14:val="tx1"/>
            </w14:solidFill>
          </w14:textFill>
        </w:rPr>
      </w:pPr>
    </w:p>
    <w:p w14:paraId="14D13FBB">
      <w:pPr>
        <w:pageBreakBefore/>
        <w:spacing w:line="30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附件五</w:t>
      </w:r>
    </w:p>
    <w:p w14:paraId="7E27A121">
      <w:pPr>
        <w:snapToGrid w:val="0"/>
        <w:spacing w:line="360" w:lineRule="exact"/>
        <w:jc w:val="center"/>
        <w:rPr>
          <w:rFonts w:ascii="宋体" w:hAnsi="宋体" w:cs="宋体"/>
          <w:b/>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参加政府采购活动前三年内在经营活动中没有</w:t>
      </w:r>
      <w:r>
        <w:rPr>
          <w:rFonts w:hint="eastAsia" w:ascii="宋体" w:hAnsi="宋体" w:cs="宋体"/>
          <w:b/>
          <w:color w:val="000000" w:themeColor="text1"/>
          <w:kern w:val="0"/>
          <w:sz w:val="28"/>
          <w:szCs w:val="28"/>
          <w14:textFill>
            <w14:solidFill>
              <w14:schemeClr w14:val="tx1"/>
            </w14:solidFill>
          </w14:textFill>
        </w:rPr>
        <w:t>重大违法记录的书面声明</w:t>
      </w:r>
    </w:p>
    <w:p w14:paraId="0EF2E81A">
      <w:pPr>
        <w:snapToGrid w:val="0"/>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（格式自拟，必须提供）</w:t>
      </w:r>
    </w:p>
    <w:p w14:paraId="1359FE38">
      <w:pPr>
        <w:snapToGrid w:val="0"/>
        <w:spacing w:line="360" w:lineRule="exact"/>
        <w:ind w:firstLine="411" w:firstLineChars="196"/>
        <w:jc w:val="center"/>
        <w:rPr>
          <w:rFonts w:ascii="宋体" w:hAnsi="宋体"/>
          <w:color w:val="000000" w:themeColor="text1"/>
          <w14:textFill>
            <w14:solidFill>
              <w14:schemeClr w14:val="tx1"/>
            </w14:solidFill>
          </w14:textFill>
        </w:rPr>
      </w:pPr>
    </w:p>
    <w:p w14:paraId="3FAEEB56">
      <w:pPr>
        <w:pStyle w:val="19"/>
        <w:tabs>
          <w:tab w:val="left" w:pos="5580"/>
        </w:tabs>
        <w:spacing w:line="360" w:lineRule="auto"/>
        <w:ind w:left="1080" w:leftChars="257" w:hanging="540"/>
        <w:rPr>
          <w:rFonts w:hAnsi="宋体"/>
          <w:color w:val="000000" w:themeColor="text1"/>
          <w:sz w:val="24"/>
          <w14:textFill>
            <w14:solidFill>
              <w14:schemeClr w14:val="tx1"/>
            </w14:solidFill>
          </w14:textFill>
        </w:rPr>
      </w:pPr>
    </w:p>
    <w:p w14:paraId="5755E68E">
      <w:pPr>
        <w:snapToGrid w:val="0"/>
        <w:spacing w:line="360" w:lineRule="exact"/>
        <w:ind w:firstLine="567" w:firstLineChars="27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说明：1.磋商人应按照相关法规规定如实做出声明。</w:t>
      </w:r>
    </w:p>
    <w:p w14:paraId="3CD4144B">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2．按照采购文件的规定盖章（自然人参与磋商的无需盖章，需要签字）。</w:t>
      </w:r>
    </w:p>
    <w:p w14:paraId="0CBA2849">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66463783">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5C47E09F">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6FDF5F20">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6C8DBB67">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436611ED">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4AC1B6F5">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3B68127B">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67610109">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39E52EC5">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15EE960D">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40713494">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47877720">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33A20836">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581D28B6">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47AA6A5A">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7A7CDDC6">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13D3F75C">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29764850">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45682460">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43D58BD1">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0DE6F629">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60338360">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6D5C6E99">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6C1EF8A8">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24A7805A">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4AEEC547">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0D01ADEB">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42B1D6AD">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45A94F5A">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682D3622">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4C688E1C">
      <w:pPr>
        <w:snapToGrid w:val="0"/>
        <w:spacing w:line="360" w:lineRule="exact"/>
        <w:ind w:firstLine="1134" w:firstLineChars="540"/>
        <w:jc w:val="left"/>
        <w:rPr>
          <w:rFonts w:hint="eastAsia" w:ascii="宋体" w:hAnsi="宋体" w:cs="宋体"/>
          <w:color w:val="000000" w:themeColor="text1"/>
          <w:kern w:val="0"/>
          <w14:textFill>
            <w14:solidFill>
              <w14:schemeClr w14:val="tx1"/>
            </w14:solidFill>
          </w14:textFill>
        </w:rPr>
      </w:pPr>
    </w:p>
    <w:p w14:paraId="5678D2BD">
      <w:pPr>
        <w:snapToGrid w:val="0"/>
        <w:spacing w:line="360" w:lineRule="exact"/>
        <w:ind w:firstLine="283" w:firstLineChars="135"/>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附件六 </w:t>
      </w:r>
      <w:r>
        <w:rPr>
          <w:rFonts w:ascii="宋体" w:hAnsi="宋体" w:cs="宋体"/>
          <w:color w:val="000000" w:themeColor="text1"/>
          <w14:textFill>
            <w14:solidFill>
              <w14:schemeClr w14:val="tx1"/>
            </w14:solidFill>
          </w14:textFill>
        </w:rPr>
        <w:t>中小企业声明函。</w:t>
      </w:r>
    </w:p>
    <w:p w14:paraId="797F2F5D">
      <w:pPr>
        <w:pStyle w:val="111"/>
        <w:spacing w:after="0"/>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中小企业声明函（</w:t>
      </w:r>
      <w:r>
        <w:rPr>
          <w:rFonts w:hint="eastAsia"/>
          <w:color w:val="000000" w:themeColor="text1"/>
          <w14:textFill>
            <w14:solidFill>
              <w14:schemeClr w14:val="tx1"/>
            </w14:solidFill>
          </w14:textFill>
        </w:rPr>
        <w:t>工程、服务</w:t>
      </w:r>
      <w:r>
        <w:rPr>
          <w:color w:val="000000" w:themeColor="text1"/>
          <w14:textFill>
            <w14:solidFill>
              <w14:schemeClr w14:val="tx1"/>
            </w14:solidFill>
          </w14:textFill>
        </w:rPr>
        <w:t>）</w:t>
      </w:r>
    </w:p>
    <w:p w14:paraId="4C83E9C4">
      <w:pPr>
        <w:pStyle w:val="113"/>
        <w:spacing w:line="506" w:lineRule="exact"/>
        <w:ind w:firstLine="64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本公司（联合体）郑重声明，根据《政府采购促进中小企业发展管理办法》（财库〔2020 〕46号）的规定，本公司（联合体）参加</w:t>
      </w:r>
      <w:r>
        <w:rPr>
          <w:color w:val="000000" w:themeColor="text1"/>
          <w:sz w:val="21"/>
          <w:szCs w:val="21"/>
          <w:u w:val="single"/>
          <w14:textFill>
            <w14:solidFill>
              <w14:schemeClr w14:val="tx1"/>
            </w14:solidFill>
          </w14:textFill>
        </w:rPr>
        <w:t>（单位名称）</w:t>
      </w:r>
      <w:r>
        <w:rPr>
          <w:color w:val="000000" w:themeColor="text1"/>
          <w:sz w:val="21"/>
          <w:szCs w:val="21"/>
          <w14:textFill>
            <w14:solidFill>
              <w14:schemeClr w14:val="tx1"/>
            </w14:solidFill>
          </w14:textFill>
        </w:rPr>
        <w:t>的</w:t>
      </w:r>
      <w:r>
        <w:rPr>
          <w:color w:val="000000" w:themeColor="text1"/>
          <w:sz w:val="21"/>
          <w:szCs w:val="21"/>
          <w:u w:val="single"/>
          <w14:textFill>
            <w14:solidFill>
              <w14:schemeClr w14:val="tx1"/>
            </w14:solidFill>
          </w14:textFill>
        </w:rPr>
        <w:t>（项目名称）</w:t>
      </w:r>
      <w:r>
        <w:rPr>
          <w:color w:val="000000" w:themeColor="text1"/>
          <w:sz w:val="21"/>
          <w:szCs w:val="21"/>
          <w14:textFill>
            <w14:solidFill>
              <w14:schemeClr w14:val="tx1"/>
            </w14:solidFill>
          </w14:textFill>
        </w:rPr>
        <w:t>釆购活动,</w:t>
      </w:r>
      <w:r>
        <w:rPr>
          <w:rFonts w:ascii="Calibri" w:hAnsi="Calibri"/>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工程的施工单位全部为符合政策要求的中小企业（或者：服务全部由符合政策要求的中小企业承接）。相关企业（含联合体中的中小企业、签订分包意向协议的中小企业） 的具体情况如下</w:t>
      </w:r>
      <w:r>
        <w:rPr>
          <w:rFonts w:hint="eastAsia"/>
          <w:color w:val="000000" w:themeColor="text1"/>
          <w:sz w:val="21"/>
          <w:szCs w:val="21"/>
          <w14:textFill>
            <w14:solidFill>
              <w14:schemeClr w14:val="tx1"/>
            </w14:solidFill>
          </w14:textFill>
        </w:rPr>
        <w:t>：</w:t>
      </w:r>
    </w:p>
    <w:p w14:paraId="055983E6">
      <w:pPr>
        <w:pStyle w:val="113"/>
        <w:spacing w:line="506" w:lineRule="exact"/>
        <w:ind w:firstLine="64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u w:val="single"/>
          <w14:textFill>
            <w14:solidFill>
              <w14:schemeClr w14:val="tx1"/>
            </w14:solidFill>
          </w14:textFill>
        </w:rPr>
        <w:t>标的名称</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属于</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u w:val="single"/>
          <w14:textFill>
            <w14:solidFill>
              <w14:schemeClr w14:val="tx1"/>
            </w14:solidFill>
          </w14:textFill>
        </w:rPr>
        <w:t>（釆购文件中明确的所属行业）行业</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承建（承接）企业为</w:t>
      </w:r>
      <w:r>
        <w:rPr>
          <w:color w:val="000000" w:themeColor="text1"/>
          <w:sz w:val="21"/>
          <w:szCs w:val="21"/>
          <w:u w:val="single"/>
          <w14:textFill>
            <w14:solidFill>
              <w14:schemeClr w14:val="tx1"/>
            </w14:solidFill>
          </w14:textFill>
        </w:rPr>
        <w:t>（企业名称）</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从业人员</w:t>
      </w:r>
      <w:r>
        <w:rPr>
          <w:color w:val="000000" w:themeColor="text1"/>
          <w:sz w:val="21"/>
          <w:szCs w:val="21"/>
          <w:u w:val="single"/>
          <w14:textFill>
            <w14:solidFill>
              <w14:schemeClr w14:val="tx1"/>
            </w14:solidFill>
          </w14:textFill>
        </w:rPr>
        <w:tab/>
      </w:r>
      <w:r>
        <w:rPr>
          <w:color w:val="000000" w:themeColor="text1"/>
          <w:sz w:val="21"/>
          <w:szCs w:val="21"/>
          <w:u w:val="single"/>
          <w14:textFill>
            <w14:solidFill>
              <w14:schemeClr w14:val="tx1"/>
            </w14:solidFill>
          </w14:textFill>
        </w:rPr>
        <w:tab/>
      </w:r>
      <w:r>
        <w:rPr>
          <w:rFonts w:hint="eastAsia"/>
          <w:color w:val="000000" w:themeColor="text1"/>
          <w:sz w:val="21"/>
          <w:szCs w:val="21"/>
          <w:u w:val="single"/>
          <w14:textFill>
            <w14:solidFill>
              <w14:schemeClr w14:val="tx1"/>
            </w14:solidFill>
          </w14:textFill>
        </w:rPr>
        <w:t xml:space="preserve">  </w:t>
      </w:r>
      <w:r>
        <w:rPr>
          <w:color w:val="000000" w:themeColor="text1"/>
          <w:sz w:val="21"/>
          <w:szCs w:val="21"/>
          <w14:textFill>
            <w14:solidFill>
              <w14:schemeClr w14:val="tx1"/>
            </w14:solidFill>
          </w14:textFill>
        </w:rPr>
        <w:t>人，营业收入为</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14:textFill>
            <w14:solidFill>
              <w14:schemeClr w14:val="tx1"/>
            </w14:solidFill>
          </w14:textFill>
        </w:rPr>
        <w:t>万元，资产总额为</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14:textFill>
            <w14:solidFill>
              <w14:schemeClr w14:val="tx1"/>
            </w14:solidFill>
          </w14:textFill>
        </w:rPr>
        <w:t>万元</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属于</w:t>
      </w:r>
      <w:r>
        <w:rPr>
          <w:color w:val="000000" w:themeColor="text1"/>
          <w:sz w:val="21"/>
          <w:szCs w:val="21"/>
          <w:u w:val="single"/>
          <w14:textFill>
            <w14:solidFill>
              <w14:schemeClr w14:val="tx1"/>
            </w14:solidFill>
          </w14:textFill>
        </w:rPr>
        <w:t>（中型企业、小型企业、微型企业）</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 xml:space="preserve"> </w:t>
      </w:r>
    </w:p>
    <w:p w14:paraId="3DA1EB85">
      <w:pPr>
        <w:pStyle w:val="113"/>
        <w:spacing w:line="506" w:lineRule="exact"/>
        <w:ind w:firstLine="64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u w:val="single"/>
          <w14:textFill>
            <w14:solidFill>
              <w14:schemeClr w14:val="tx1"/>
            </w14:solidFill>
          </w14:textFill>
        </w:rPr>
        <w:t>（标的名称）</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属于</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u w:val="single"/>
          <w14:textFill>
            <w14:solidFill>
              <w14:schemeClr w14:val="tx1"/>
            </w14:solidFill>
          </w14:textFill>
        </w:rPr>
        <w:t>（釆购文件中明确的所属行业）行业</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承建（承接）企业为</w:t>
      </w:r>
      <w:r>
        <w:rPr>
          <w:color w:val="000000" w:themeColor="text1"/>
          <w:sz w:val="21"/>
          <w:szCs w:val="21"/>
          <w:u w:val="single"/>
          <w14:textFill>
            <w14:solidFill>
              <w14:schemeClr w14:val="tx1"/>
            </w14:solidFill>
          </w14:textFill>
        </w:rPr>
        <w:t>（企业名称）</w:t>
      </w:r>
      <w:r>
        <w:rPr>
          <w:color w:val="000000" w:themeColor="text1"/>
          <w:sz w:val="21"/>
          <w:szCs w:val="21"/>
          <w14:textFill>
            <w14:solidFill>
              <w14:schemeClr w14:val="tx1"/>
            </w14:solidFill>
          </w14:textFill>
        </w:rPr>
        <w:t>、从业人员</w:t>
      </w:r>
      <w:r>
        <w:rPr>
          <w:color w:val="000000" w:themeColor="text1"/>
          <w:sz w:val="21"/>
          <w:szCs w:val="21"/>
          <w:u w:val="single"/>
          <w14:textFill>
            <w14:solidFill>
              <w14:schemeClr w14:val="tx1"/>
            </w14:solidFill>
          </w14:textFill>
        </w:rPr>
        <w:tab/>
      </w:r>
      <w:r>
        <w:rPr>
          <w:color w:val="000000" w:themeColor="text1"/>
          <w:sz w:val="21"/>
          <w:szCs w:val="21"/>
          <w:u w:val="single"/>
          <w14:textFill>
            <w14:solidFill>
              <w14:schemeClr w14:val="tx1"/>
            </w14:solidFill>
          </w14:textFill>
        </w:rPr>
        <w:tab/>
      </w:r>
      <w:r>
        <w:rPr>
          <w:rFonts w:hint="eastAsia"/>
          <w:color w:val="000000" w:themeColor="text1"/>
          <w:sz w:val="21"/>
          <w:szCs w:val="21"/>
          <w:u w:val="single"/>
          <w14:textFill>
            <w14:solidFill>
              <w14:schemeClr w14:val="tx1"/>
            </w14:solidFill>
          </w14:textFill>
        </w:rPr>
        <w:t xml:space="preserve">  </w:t>
      </w:r>
      <w:r>
        <w:rPr>
          <w:color w:val="000000" w:themeColor="text1"/>
          <w:sz w:val="21"/>
          <w:szCs w:val="21"/>
          <w:u w:val="single"/>
          <w14:textFill>
            <w14:solidFill>
              <w14:schemeClr w14:val="tx1"/>
            </w14:solidFill>
          </w14:textFill>
        </w:rPr>
        <w:tab/>
      </w:r>
      <w:r>
        <w:rPr>
          <w:color w:val="000000" w:themeColor="text1"/>
          <w:sz w:val="21"/>
          <w:szCs w:val="21"/>
          <w14:textFill>
            <w14:solidFill>
              <w14:schemeClr w14:val="tx1"/>
            </w14:solidFill>
          </w14:textFill>
        </w:rPr>
        <w:t>人，营业收入为</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14:textFill>
            <w14:solidFill>
              <w14:schemeClr w14:val="tx1"/>
            </w14:solidFill>
          </w14:textFill>
        </w:rPr>
        <w:t>万元，资产总额为</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14:textFill>
            <w14:solidFill>
              <w14:schemeClr w14:val="tx1"/>
            </w14:solidFill>
          </w14:textFill>
        </w:rPr>
        <w:t>万元，属于</w:t>
      </w:r>
      <w:r>
        <w:rPr>
          <w:color w:val="000000" w:themeColor="text1"/>
          <w:sz w:val="21"/>
          <w:szCs w:val="21"/>
          <w:u w:val="single"/>
          <w14:textFill>
            <w14:solidFill>
              <w14:schemeClr w14:val="tx1"/>
            </w14:solidFill>
          </w14:textFill>
        </w:rPr>
        <w:t>（中型企业、小型企业、微型企业）</w:t>
      </w:r>
      <w:r>
        <w:rPr>
          <w:rFonts w:hint="eastAsia"/>
          <w:color w:val="000000" w:themeColor="text1"/>
          <w:sz w:val="21"/>
          <w:szCs w:val="21"/>
          <w14:textFill>
            <w14:solidFill>
              <w14:schemeClr w14:val="tx1"/>
            </w14:solidFill>
          </w14:textFill>
        </w:rPr>
        <w:t>；</w:t>
      </w:r>
    </w:p>
    <w:p w14:paraId="4FBEAC17">
      <w:pPr>
        <w:pStyle w:val="113"/>
        <w:spacing w:line="506" w:lineRule="exact"/>
        <w:ind w:firstLine="64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p w14:paraId="3A98B509">
      <w:pPr>
        <w:pStyle w:val="113"/>
        <w:spacing w:line="499" w:lineRule="exact"/>
        <w:ind w:firstLine="64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以上企业，不属于大企业的分支机构，不存在控股股东为大企业的情形，也不存在与大企业的负责人为同一人的情形。</w:t>
      </w:r>
    </w:p>
    <w:p w14:paraId="5D5617ED">
      <w:pPr>
        <w:pStyle w:val="113"/>
        <w:spacing w:after="40" w:line="499" w:lineRule="exact"/>
        <w:ind w:firstLine="640"/>
        <w:jc w:val="both"/>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本企业对上述声明内容的真实性</w:t>
      </w:r>
      <w:r>
        <w:rPr>
          <w:rFonts w:hint="eastAsia"/>
          <w:color w:val="000000" w:themeColor="text1"/>
          <w:sz w:val="21"/>
          <w:szCs w:val="21"/>
          <w14:textFill>
            <w14:solidFill>
              <w14:schemeClr w14:val="tx1"/>
            </w14:solidFill>
          </w14:textFill>
        </w:rPr>
        <w:t>负责</w:t>
      </w:r>
      <w:r>
        <w:rPr>
          <w:color w:val="000000" w:themeColor="text1"/>
          <w:sz w:val="21"/>
          <w:szCs w:val="21"/>
          <w14:textFill>
            <w14:solidFill>
              <w14:schemeClr w14:val="tx1"/>
            </w14:solidFill>
          </w14:textFill>
        </w:rPr>
        <w:t>。如有虚假，将依法承担相应责任。</w:t>
      </w:r>
    </w:p>
    <w:p w14:paraId="2E728DE9">
      <w:pPr>
        <w:pStyle w:val="113"/>
        <w:spacing w:after="40" w:line="499" w:lineRule="exact"/>
        <w:ind w:firstLine="640"/>
        <w:jc w:val="both"/>
        <w:rPr>
          <w:color w:val="000000" w:themeColor="text1"/>
          <w:sz w:val="21"/>
          <w:szCs w:val="21"/>
          <w14:textFill>
            <w14:solidFill>
              <w14:schemeClr w14:val="tx1"/>
            </w14:solidFill>
          </w14:textFill>
        </w:rPr>
      </w:pPr>
    </w:p>
    <w:p w14:paraId="7EE741A5">
      <w:pPr>
        <w:pStyle w:val="113"/>
        <w:spacing w:line="506" w:lineRule="exact"/>
        <w:ind w:firstLine="64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企业名称（盖章）：</w:t>
      </w:r>
    </w:p>
    <w:p w14:paraId="470C9D4C">
      <w:pPr>
        <w:pStyle w:val="113"/>
        <w:spacing w:line="506" w:lineRule="exact"/>
        <w:ind w:firstLine="64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日期：</w:t>
      </w:r>
    </w:p>
    <w:p w14:paraId="7ABA1E84">
      <w:pPr>
        <w:pStyle w:val="111"/>
        <w:spacing w:after="0"/>
        <w:rPr>
          <w:rFonts w:hint="eastAsia"/>
          <w:color w:val="000000" w:themeColor="text1"/>
          <w14:textFill>
            <w14:solidFill>
              <w14:schemeClr w14:val="tx1"/>
            </w14:solidFill>
          </w14:textFill>
        </w:rPr>
      </w:pPr>
    </w:p>
    <w:p w14:paraId="3A33819E">
      <w:pPr>
        <w:pStyle w:val="111"/>
        <w:adjustRightInd w:val="0"/>
        <w:snapToGrid w:val="0"/>
        <w:spacing w:after="0" w:line="360" w:lineRule="exact"/>
        <w:jc w:val="left"/>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备注：</w:t>
      </w:r>
    </w:p>
    <w:p w14:paraId="0111764C">
      <w:pPr>
        <w:pStyle w:val="111"/>
        <w:adjustRightInd w:val="0"/>
        <w:snapToGrid w:val="0"/>
        <w:spacing w:after="0" w:line="360" w:lineRule="exact"/>
        <w:jc w:val="left"/>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从业人员、营业收入、资产总额填报上一年度数据，无上一年度数据的新成立企业可不填报。</w:t>
      </w:r>
      <w:r>
        <w:rPr>
          <w:rFonts w:hint="eastAsia"/>
          <w:color w:val="000000" w:themeColor="text1"/>
          <w:sz w:val="21"/>
          <w:szCs w:val="21"/>
          <w14:textFill>
            <w14:solidFill>
              <w14:schemeClr w14:val="tx1"/>
            </w14:solidFill>
          </w14:textFill>
        </w:rPr>
        <w:t>2、采购文件中明确的所属行业名称是根据《关于印发中小企业划型标准规定的通知》（工信部联企业[2011]300号）规定确定。</w:t>
      </w:r>
    </w:p>
    <w:p w14:paraId="6511E0FA">
      <w:pPr>
        <w:pageBreakBefore/>
        <w:autoSpaceDE w:val="0"/>
        <w:autoSpaceDN w:val="0"/>
        <w:spacing w:line="300" w:lineRule="auto"/>
        <w:ind w:left="482" w:hanging="482"/>
        <w:rPr>
          <w:rFonts w:ascii="宋体" w:hAnsi="宋体"/>
          <w:color w:val="000000" w:themeColor="text1"/>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br w:type="page"/>
      </w:r>
    </w:p>
    <w:p w14:paraId="3EA072B9">
      <w:pPr>
        <w:spacing w:line="300" w:lineRule="auto"/>
        <w:ind w:left="420" w:hanging="420"/>
        <w:jc w:val="center"/>
        <w:rPr>
          <w:rFonts w:hint="eastAsia" w:ascii="宋体" w:hAnsi="宋体"/>
          <w:b/>
          <w:color w:val="000000" w:themeColor="text1"/>
          <w:kern w:val="0"/>
          <w14:textFill>
            <w14:solidFill>
              <w14:schemeClr w14:val="tx1"/>
            </w14:solidFill>
          </w14:textFill>
        </w:rPr>
      </w:pPr>
    </w:p>
    <w:p w14:paraId="79796E79">
      <w:pPr>
        <w:pStyle w:val="16"/>
        <w:rPr>
          <w:rFonts w:hint="eastAsia"/>
          <w:color w:val="000000" w:themeColor="text1"/>
          <w14:textFill>
            <w14:solidFill>
              <w14:schemeClr w14:val="tx1"/>
            </w14:solidFill>
          </w14:textFill>
        </w:rPr>
      </w:pPr>
    </w:p>
    <w:p w14:paraId="7F9F62EB">
      <w:pPr>
        <w:spacing w:line="300" w:lineRule="auto"/>
        <w:ind w:left="420" w:hanging="420"/>
        <w:jc w:val="center"/>
        <w:rPr>
          <w:rFonts w:hint="eastAsia" w:ascii="宋体" w:hAnsi="宋体"/>
          <w:b/>
          <w:color w:val="000000" w:themeColor="text1"/>
          <w:kern w:val="0"/>
          <w14:textFill>
            <w14:solidFill>
              <w14:schemeClr w14:val="tx1"/>
            </w14:solidFill>
          </w14:textFill>
        </w:rPr>
      </w:pPr>
    </w:p>
    <w:p w14:paraId="29B337E7">
      <w:pPr>
        <w:spacing w:line="300" w:lineRule="auto"/>
        <w:ind w:left="420" w:hanging="420"/>
        <w:jc w:val="center"/>
        <w:rPr>
          <w:rFonts w:hint="eastAsia" w:ascii="宋体" w:hAnsi="宋体"/>
          <w:b/>
          <w:color w:val="000000" w:themeColor="text1"/>
          <w:kern w:val="0"/>
          <w14:textFill>
            <w14:solidFill>
              <w14:schemeClr w14:val="tx1"/>
            </w14:solidFill>
          </w14:textFill>
        </w:rPr>
      </w:pPr>
    </w:p>
    <w:p w14:paraId="1FD4E288">
      <w:pPr>
        <w:spacing w:line="300" w:lineRule="auto"/>
        <w:ind w:left="420" w:hanging="420"/>
        <w:jc w:val="center"/>
        <w:rPr>
          <w:rFonts w:hint="eastAsia" w:ascii="宋体" w:hAnsi="宋体"/>
          <w:b/>
          <w:color w:val="000000" w:themeColor="text1"/>
          <w:kern w:val="0"/>
          <w14:textFill>
            <w14:solidFill>
              <w14:schemeClr w14:val="tx1"/>
            </w14:solidFill>
          </w14:textFill>
        </w:rPr>
      </w:pPr>
    </w:p>
    <w:p w14:paraId="0CEB7D9A">
      <w:pPr>
        <w:spacing w:line="300" w:lineRule="auto"/>
        <w:ind w:left="420" w:hanging="420"/>
        <w:jc w:val="center"/>
        <w:rPr>
          <w:rFonts w:hint="eastAsia" w:ascii="宋体" w:hAnsi="宋体"/>
          <w:b/>
          <w:color w:val="000000" w:themeColor="text1"/>
          <w:kern w:val="0"/>
          <w14:textFill>
            <w14:solidFill>
              <w14:schemeClr w14:val="tx1"/>
            </w14:solidFill>
          </w14:textFill>
        </w:rPr>
      </w:pPr>
    </w:p>
    <w:p w14:paraId="74BBF629">
      <w:pPr>
        <w:spacing w:line="300" w:lineRule="auto"/>
        <w:ind w:left="420" w:hanging="420"/>
        <w:jc w:val="center"/>
        <w:rPr>
          <w:rFonts w:hint="eastAsia" w:ascii="宋体" w:hAnsi="宋体"/>
          <w:b/>
          <w:color w:val="000000" w:themeColor="text1"/>
          <w:kern w:val="0"/>
          <w14:textFill>
            <w14:solidFill>
              <w14:schemeClr w14:val="tx1"/>
            </w14:solidFill>
          </w14:textFill>
        </w:rPr>
      </w:pPr>
    </w:p>
    <w:p w14:paraId="1D0B31B9">
      <w:pPr>
        <w:spacing w:line="300" w:lineRule="auto"/>
        <w:ind w:left="420" w:hanging="420"/>
        <w:jc w:val="center"/>
        <w:rPr>
          <w:rFonts w:hint="eastAsia" w:ascii="宋体" w:hAnsi="宋体"/>
          <w:b/>
          <w:color w:val="000000" w:themeColor="text1"/>
          <w:kern w:val="0"/>
          <w14:textFill>
            <w14:solidFill>
              <w14:schemeClr w14:val="tx1"/>
            </w14:solidFill>
          </w14:textFill>
        </w:rPr>
      </w:pPr>
    </w:p>
    <w:p w14:paraId="2BE5F240">
      <w:pPr>
        <w:spacing w:line="300" w:lineRule="auto"/>
        <w:ind w:left="420" w:hanging="420"/>
        <w:jc w:val="center"/>
        <w:rPr>
          <w:rFonts w:hint="eastAsia" w:ascii="宋体" w:hAnsi="宋体"/>
          <w:b/>
          <w:color w:val="000000" w:themeColor="text1"/>
          <w:kern w:val="0"/>
          <w14:textFill>
            <w14:solidFill>
              <w14:schemeClr w14:val="tx1"/>
            </w14:solidFill>
          </w14:textFill>
        </w:rPr>
      </w:pPr>
    </w:p>
    <w:p w14:paraId="142617F5">
      <w:pPr>
        <w:spacing w:line="300" w:lineRule="auto"/>
        <w:ind w:left="420" w:hanging="420"/>
        <w:jc w:val="center"/>
        <w:rPr>
          <w:rFonts w:hint="eastAsia" w:ascii="宋体" w:hAnsi="宋体"/>
          <w:b/>
          <w:color w:val="000000" w:themeColor="text1"/>
          <w:kern w:val="0"/>
          <w14:textFill>
            <w14:solidFill>
              <w14:schemeClr w14:val="tx1"/>
            </w14:solidFill>
          </w14:textFill>
        </w:rPr>
      </w:pPr>
    </w:p>
    <w:p w14:paraId="17BBB401">
      <w:pPr>
        <w:spacing w:line="300" w:lineRule="auto"/>
        <w:ind w:left="420" w:hanging="420"/>
        <w:jc w:val="center"/>
        <w:rPr>
          <w:rFonts w:hint="eastAsia" w:ascii="宋体" w:hAnsi="宋体"/>
          <w:b/>
          <w:color w:val="000000" w:themeColor="text1"/>
          <w:kern w:val="0"/>
          <w14:textFill>
            <w14:solidFill>
              <w14:schemeClr w14:val="tx1"/>
            </w14:solidFill>
          </w14:textFill>
        </w:rPr>
      </w:pPr>
    </w:p>
    <w:p w14:paraId="01E45FD8">
      <w:pPr>
        <w:spacing w:line="300" w:lineRule="auto"/>
        <w:ind w:left="420" w:hanging="420"/>
        <w:jc w:val="center"/>
        <w:rPr>
          <w:rFonts w:hint="eastAsia" w:ascii="宋体" w:hAnsi="宋体"/>
          <w:b/>
          <w:color w:val="000000" w:themeColor="text1"/>
          <w:kern w:val="0"/>
          <w14:textFill>
            <w14:solidFill>
              <w14:schemeClr w14:val="tx1"/>
            </w14:solidFill>
          </w14:textFill>
        </w:rPr>
      </w:pPr>
    </w:p>
    <w:p w14:paraId="3963F9F2">
      <w:pPr>
        <w:pStyle w:val="16"/>
        <w:rPr>
          <w:rFonts w:hint="eastAsia" w:ascii="宋体" w:hAnsi="宋体"/>
          <w:b/>
          <w:color w:val="000000" w:themeColor="text1"/>
          <w:kern w:val="0"/>
          <w14:textFill>
            <w14:solidFill>
              <w14:schemeClr w14:val="tx1"/>
            </w14:solidFill>
          </w14:textFill>
        </w:rPr>
      </w:pPr>
    </w:p>
    <w:p w14:paraId="404C91B4">
      <w:pPr>
        <w:rPr>
          <w:rFonts w:hint="eastAsia" w:ascii="宋体" w:hAnsi="宋体"/>
          <w:b/>
          <w:color w:val="000000" w:themeColor="text1"/>
          <w:kern w:val="0"/>
          <w14:textFill>
            <w14:solidFill>
              <w14:schemeClr w14:val="tx1"/>
            </w14:solidFill>
          </w14:textFill>
        </w:rPr>
      </w:pPr>
    </w:p>
    <w:p w14:paraId="23103635">
      <w:pPr>
        <w:pStyle w:val="16"/>
        <w:rPr>
          <w:rFonts w:hint="eastAsia"/>
          <w:color w:val="000000" w:themeColor="text1"/>
          <w14:textFill>
            <w14:solidFill>
              <w14:schemeClr w14:val="tx1"/>
            </w14:solidFill>
          </w14:textFill>
        </w:rPr>
      </w:pPr>
    </w:p>
    <w:p w14:paraId="3B8F05B8">
      <w:pPr>
        <w:pStyle w:val="2"/>
        <w:jc w:val="center"/>
        <w:rPr>
          <w:rFonts w:ascii="宋体" w:hAnsi="宋体"/>
          <w:color w:val="000000" w:themeColor="text1"/>
          <w14:textFill>
            <w14:solidFill>
              <w14:schemeClr w14:val="tx1"/>
            </w14:solidFill>
          </w14:textFill>
        </w:rPr>
      </w:pPr>
      <w:bookmarkStart w:id="28" w:name="_Toc18481388"/>
      <w:r>
        <w:rPr>
          <w:rFonts w:hint="eastAsia" w:ascii="宋体" w:hAnsi="宋体"/>
          <w:color w:val="000000" w:themeColor="text1"/>
          <w14:textFill>
            <w14:solidFill>
              <w14:schemeClr w14:val="tx1"/>
            </w14:solidFill>
          </w14:textFill>
        </w:rPr>
        <w:t>第五章  合同主要条款</w:t>
      </w:r>
      <w:bookmarkEnd w:id="28"/>
    </w:p>
    <w:p w14:paraId="410FFDF9">
      <w:pPr>
        <w:spacing w:line="300" w:lineRule="auto"/>
        <w:ind w:left="420" w:hanging="420"/>
        <w:jc w:val="center"/>
        <w:rPr>
          <w:rFonts w:ascii="宋体" w:hAnsi="宋体"/>
          <w:b/>
          <w:color w:val="000000" w:themeColor="text1"/>
          <w:kern w:val="0"/>
          <w14:textFill>
            <w14:solidFill>
              <w14:schemeClr w14:val="tx1"/>
            </w14:solidFill>
          </w14:textFill>
        </w:rPr>
      </w:pPr>
    </w:p>
    <w:p w14:paraId="16159ED1">
      <w:pPr>
        <w:pStyle w:val="19"/>
        <w:pageBreakBefore/>
        <w:jc w:val="center"/>
        <w:rPr>
          <w:rFonts w:hint="eastAsia" w:hAnsi="宋体"/>
          <w:b/>
          <w:color w:val="000000" w:themeColor="text1"/>
          <w:kern w:val="0"/>
          <w14:textFill>
            <w14:solidFill>
              <w14:schemeClr w14:val="tx1"/>
            </w14:solidFill>
          </w14:textFill>
        </w:rPr>
      </w:pPr>
    </w:p>
    <w:p w14:paraId="5F9F81F6">
      <w:pPr>
        <w:pStyle w:val="19"/>
        <w:jc w:val="center"/>
        <w:rPr>
          <w:rFonts w:hint="eastAsia" w:hAnsi="宋体"/>
          <w:b/>
          <w:color w:val="000000" w:themeColor="text1"/>
          <w:kern w:val="0"/>
          <w14:textFill>
            <w14:solidFill>
              <w14:schemeClr w14:val="tx1"/>
            </w14:solidFill>
          </w14:textFill>
        </w:rPr>
      </w:pPr>
    </w:p>
    <w:p w14:paraId="15B4413A">
      <w:pPr>
        <w:pStyle w:val="19"/>
        <w:jc w:val="center"/>
        <w:rPr>
          <w:rFonts w:hint="eastAsia" w:hAnsi="宋体"/>
          <w:b/>
          <w:color w:val="000000" w:themeColor="text1"/>
          <w:sz w:val="52"/>
          <w:szCs w:val="52"/>
          <w14:textFill>
            <w14:solidFill>
              <w14:schemeClr w14:val="tx1"/>
            </w14:solidFill>
          </w14:textFill>
        </w:rPr>
      </w:pPr>
      <w:r>
        <w:rPr>
          <w:rFonts w:hint="eastAsia" w:hAnsi="宋体"/>
          <w:b/>
          <w:color w:val="000000" w:themeColor="text1"/>
          <w:sz w:val="52"/>
          <w:szCs w:val="52"/>
          <w14:textFill>
            <w14:solidFill>
              <w14:schemeClr w14:val="tx1"/>
            </w14:solidFill>
          </w14:textFill>
        </w:rPr>
        <w:t>广西壮族自治区政府采购合同</w:t>
      </w:r>
    </w:p>
    <w:p w14:paraId="3FF0E9CA">
      <w:pPr>
        <w:pStyle w:val="19"/>
        <w:rPr>
          <w:rFonts w:hint="eastAsia" w:hAnsi="宋体"/>
          <w:color w:val="000000" w:themeColor="text1"/>
          <w14:textFill>
            <w14:solidFill>
              <w14:schemeClr w14:val="tx1"/>
            </w14:solidFill>
          </w14:textFill>
        </w:rPr>
      </w:pPr>
    </w:p>
    <w:p w14:paraId="5910836D">
      <w:pPr>
        <w:pStyle w:val="19"/>
        <w:rPr>
          <w:rFonts w:hint="eastAsia" w:hAnsi="宋体"/>
          <w:color w:val="000000" w:themeColor="text1"/>
          <w14:textFill>
            <w14:solidFill>
              <w14:schemeClr w14:val="tx1"/>
            </w14:solidFill>
          </w14:textFill>
        </w:rPr>
      </w:pPr>
    </w:p>
    <w:p w14:paraId="449EB25C">
      <w:pPr>
        <w:pStyle w:val="19"/>
        <w:rPr>
          <w:rFonts w:hint="eastAsia" w:hAnsi="宋体"/>
          <w:color w:val="000000" w:themeColor="text1"/>
          <w14:textFill>
            <w14:solidFill>
              <w14:schemeClr w14:val="tx1"/>
            </w14:solidFill>
          </w14:textFill>
        </w:rPr>
      </w:pPr>
    </w:p>
    <w:p w14:paraId="2A465687">
      <w:pPr>
        <w:pStyle w:val="19"/>
        <w:rPr>
          <w:rFonts w:hint="eastAsia" w:hAnsi="宋体"/>
          <w:color w:val="000000" w:themeColor="text1"/>
          <w14:textFill>
            <w14:solidFill>
              <w14:schemeClr w14:val="tx1"/>
            </w14:solidFill>
          </w14:textFill>
        </w:rPr>
      </w:pPr>
    </w:p>
    <w:p w14:paraId="17314013">
      <w:pPr>
        <w:pStyle w:val="19"/>
        <w:rPr>
          <w:rFonts w:hint="eastAsia" w:hAnsi="宋体"/>
          <w:color w:val="000000" w:themeColor="text1"/>
          <w14:textFill>
            <w14:solidFill>
              <w14:schemeClr w14:val="tx1"/>
            </w14:solidFill>
          </w14:textFill>
        </w:rPr>
      </w:pPr>
    </w:p>
    <w:p w14:paraId="0F729E58">
      <w:pPr>
        <w:tabs>
          <w:tab w:val="left" w:pos="721"/>
          <w:tab w:val="left" w:pos="7920"/>
        </w:tabs>
        <w:snapToGrid w:val="0"/>
        <w:spacing w:line="360" w:lineRule="exact"/>
        <w:ind w:firstLine="1306" w:firstLineChars="500"/>
        <w:rPr>
          <w:rFonts w:hint="eastAsia" w:ascii="宋体" w:hAnsi="宋体"/>
          <w:b/>
          <w:color w:val="000000" w:themeColor="text1"/>
          <w:sz w:val="30"/>
          <w:szCs w:val="30"/>
          <w14:textFill>
            <w14:solidFill>
              <w14:schemeClr w14:val="tx1"/>
            </w14:solidFill>
          </w14:textFill>
        </w:rPr>
      </w:pPr>
      <w:r>
        <w:rPr>
          <w:rFonts w:hint="eastAsia" w:ascii="宋体" w:hAnsi="宋体"/>
          <w:b/>
          <w:color w:val="000000" w:themeColor="text1"/>
          <w:spacing w:val="-20"/>
          <w:sz w:val="30"/>
          <w:szCs w:val="30"/>
          <w14:textFill>
            <w14:solidFill>
              <w14:schemeClr w14:val="tx1"/>
            </w14:solidFill>
          </w14:textFill>
        </w:rPr>
        <w:t>合</w:t>
      </w:r>
      <w:r>
        <w:rPr>
          <w:rFonts w:ascii="宋体" w:hAnsi="宋体"/>
          <w:b/>
          <w:color w:val="000000" w:themeColor="text1"/>
          <w:spacing w:val="-20"/>
          <w:sz w:val="30"/>
          <w:szCs w:val="30"/>
          <w14:textFill>
            <w14:solidFill>
              <w14:schemeClr w14:val="tx1"/>
            </w14:solidFill>
          </w14:textFill>
        </w:rPr>
        <w:t xml:space="preserve"> </w:t>
      </w:r>
      <w:r>
        <w:rPr>
          <w:rFonts w:hint="eastAsia" w:ascii="宋体" w:hAnsi="宋体"/>
          <w:b/>
          <w:color w:val="000000" w:themeColor="text1"/>
          <w:spacing w:val="-20"/>
          <w:sz w:val="30"/>
          <w:szCs w:val="30"/>
          <w14:textFill>
            <w14:solidFill>
              <w14:schemeClr w14:val="tx1"/>
            </w14:solidFill>
          </w14:textFill>
        </w:rPr>
        <w:t>同</w:t>
      </w:r>
      <w:r>
        <w:rPr>
          <w:rFonts w:ascii="宋体" w:hAnsi="宋体"/>
          <w:b/>
          <w:color w:val="000000" w:themeColor="text1"/>
          <w:spacing w:val="-20"/>
          <w:sz w:val="30"/>
          <w:szCs w:val="30"/>
          <w14:textFill>
            <w14:solidFill>
              <w14:schemeClr w14:val="tx1"/>
            </w14:solidFill>
          </w14:textFill>
        </w:rPr>
        <w:t xml:space="preserve"> </w:t>
      </w:r>
      <w:r>
        <w:rPr>
          <w:rFonts w:hint="eastAsia" w:ascii="宋体" w:hAnsi="宋体"/>
          <w:b/>
          <w:color w:val="000000" w:themeColor="text1"/>
          <w:spacing w:val="-20"/>
          <w:sz w:val="30"/>
          <w:szCs w:val="30"/>
          <w14:textFill>
            <w14:solidFill>
              <w14:schemeClr w14:val="tx1"/>
            </w14:solidFill>
          </w14:textFill>
        </w:rPr>
        <w:t>名</w:t>
      </w:r>
      <w:r>
        <w:rPr>
          <w:rFonts w:ascii="宋体" w:hAnsi="宋体"/>
          <w:b/>
          <w:color w:val="000000" w:themeColor="text1"/>
          <w:spacing w:val="-20"/>
          <w:sz w:val="30"/>
          <w:szCs w:val="30"/>
          <w14:textFill>
            <w14:solidFill>
              <w14:schemeClr w14:val="tx1"/>
            </w14:solidFill>
          </w14:textFill>
        </w:rPr>
        <w:t xml:space="preserve"> </w:t>
      </w:r>
      <w:r>
        <w:rPr>
          <w:rFonts w:hint="eastAsia" w:ascii="宋体" w:hAnsi="宋体"/>
          <w:b/>
          <w:color w:val="000000" w:themeColor="text1"/>
          <w:spacing w:val="-20"/>
          <w:sz w:val="30"/>
          <w:szCs w:val="30"/>
          <w14:textFill>
            <w14:solidFill>
              <w14:schemeClr w14:val="tx1"/>
            </w14:solidFill>
          </w14:textFill>
        </w:rPr>
        <w:t>称：</w:t>
      </w:r>
      <w:r>
        <w:rPr>
          <w:rFonts w:ascii="宋体" w:hAnsi="宋体"/>
          <w:b/>
          <w:color w:val="000000" w:themeColor="text1"/>
          <w:sz w:val="30"/>
          <w:szCs w:val="30"/>
          <w:u w:val="single"/>
          <w14:textFill>
            <w14:solidFill>
              <w14:schemeClr w14:val="tx1"/>
            </w14:solidFill>
          </w14:textFill>
        </w:rPr>
        <w:t xml:space="preserve">                                 </w:t>
      </w:r>
    </w:p>
    <w:p w14:paraId="6CEE0E97">
      <w:pPr>
        <w:tabs>
          <w:tab w:val="left" w:pos="721"/>
        </w:tabs>
        <w:snapToGrid w:val="0"/>
        <w:spacing w:line="360" w:lineRule="exact"/>
        <w:rPr>
          <w:rFonts w:ascii="宋体" w:hAnsi="宋体"/>
          <w:b/>
          <w:color w:val="000000" w:themeColor="text1"/>
          <w:spacing w:val="-20"/>
          <w:sz w:val="30"/>
          <w:szCs w:val="30"/>
          <w14:textFill>
            <w14:solidFill>
              <w14:schemeClr w14:val="tx1"/>
            </w14:solidFill>
          </w14:textFill>
        </w:rPr>
      </w:pPr>
    </w:p>
    <w:p w14:paraId="35972385">
      <w:pPr>
        <w:tabs>
          <w:tab w:val="left" w:pos="721"/>
        </w:tabs>
        <w:snapToGrid w:val="0"/>
        <w:spacing w:line="360" w:lineRule="exact"/>
        <w:ind w:firstLine="1306" w:firstLineChars="500"/>
        <w:rPr>
          <w:rFonts w:ascii="宋体" w:hAnsi="宋体"/>
          <w:b/>
          <w:color w:val="000000" w:themeColor="text1"/>
          <w:spacing w:val="-20"/>
          <w:sz w:val="30"/>
          <w:szCs w:val="30"/>
          <w14:textFill>
            <w14:solidFill>
              <w14:schemeClr w14:val="tx1"/>
            </w14:solidFill>
          </w14:textFill>
        </w:rPr>
      </w:pPr>
    </w:p>
    <w:p w14:paraId="0FDA636E">
      <w:pPr>
        <w:tabs>
          <w:tab w:val="left" w:pos="721"/>
        </w:tabs>
        <w:snapToGrid w:val="0"/>
        <w:spacing w:line="360" w:lineRule="exact"/>
        <w:ind w:firstLine="1306" w:firstLineChars="500"/>
        <w:rPr>
          <w:rFonts w:ascii="宋体" w:hAnsi="宋体"/>
          <w:b/>
          <w:color w:val="000000" w:themeColor="text1"/>
          <w:sz w:val="30"/>
          <w:szCs w:val="30"/>
          <w:u w:val="single"/>
          <w14:textFill>
            <w14:solidFill>
              <w14:schemeClr w14:val="tx1"/>
            </w14:solidFill>
          </w14:textFill>
        </w:rPr>
      </w:pPr>
      <w:r>
        <w:rPr>
          <w:rFonts w:hint="eastAsia" w:ascii="宋体" w:hAnsi="宋体"/>
          <w:b/>
          <w:color w:val="000000" w:themeColor="text1"/>
          <w:spacing w:val="-20"/>
          <w:sz w:val="30"/>
          <w:szCs w:val="30"/>
          <w14:textFill>
            <w14:solidFill>
              <w14:schemeClr w14:val="tx1"/>
            </w14:solidFill>
          </w14:textFill>
        </w:rPr>
        <w:t>合</w:t>
      </w:r>
      <w:r>
        <w:rPr>
          <w:rFonts w:ascii="宋体" w:hAnsi="宋体"/>
          <w:b/>
          <w:color w:val="000000" w:themeColor="text1"/>
          <w:spacing w:val="-20"/>
          <w:sz w:val="30"/>
          <w:szCs w:val="30"/>
          <w14:textFill>
            <w14:solidFill>
              <w14:schemeClr w14:val="tx1"/>
            </w14:solidFill>
          </w14:textFill>
        </w:rPr>
        <w:t xml:space="preserve"> </w:t>
      </w:r>
      <w:r>
        <w:rPr>
          <w:rFonts w:hint="eastAsia" w:ascii="宋体" w:hAnsi="宋体"/>
          <w:b/>
          <w:color w:val="000000" w:themeColor="text1"/>
          <w:spacing w:val="-20"/>
          <w:sz w:val="30"/>
          <w:szCs w:val="30"/>
          <w14:textFill>
            <w14:solidFill>
              <w14:schemeClr w14:val="tx1"/>
            </w14:solidFill>
          </w14:textFill>
        </w:rPr>
        <w:t>同</w:t>
      </w:r>
      <w:r>
        <w:rPr>
          <w:rFonts w:ascii="宋体" w:hAnsi="宋体"/>
          <w:b/>
          <w:color w:val="000000" w:themeColor="text1"/>
          <w:spacing w:val="-20"/>
          <w:sz w:val="30"/>
          <w:szCs w:val="30"/>
          <w14:textFill>
            <w14:solidFill>
              <w14:schemeClr w14:val="tx1"/>
            </w14:solidFill>
          </w14:textFill>
        </w:rPr>
        <w:t xml:space="preserve"> </w:t>
      </w:r>
      <w:r>
        <w:rPr>
          <w:rFonts w:hint="eastAsia" w:ascii="宋体" w:hAnsi="宋体"/>
          <w:b/>
          <w:color w:val="000000" w:themeColor="text1"/>
          <w:spacing w:val="-20"/>
          <w:sz w:val="30"/>
          <w:szCs w:val="30"/>
          <w14:textFill>
            <w14:solidFill>
              <w14:schemeClr w14:val="tx1"/>
            </w14:solidFill>
          </w14:textFill>
        </w:rPr>
        <w:t>编</w:t>
      </w:r>
      <w:r>
        <w:rPr>
          <w:rFonts w:ascii="宋体" w:hAnsi="宋体"/>
          <w:b/>
          <w:color w:val="000000" w:themeColor="text1"/>
          <w:spacing w:val="-20"/>
          <w:sz w:val="30"/>
          <w:szCs w:val="30"/>
          <w14:textFill>
            <w14:solidFill>
              <w14:schemeClr w14:val="tx1"/>
            </w14:solidFill>
          </w14:textFill>
        </w:rPr>
        <w:t xml:space="preserve"> </w:t>
      </w:r>
      <w:r>
        <w:rPr>
          <w:rFonts w:hint="eastAsia" w:ascii="宋体" w:hAnsi="宋体"/>
          <w:b/>
          <w:color w:val="000000" w:themeColor="text1"/>
          <w:spacing w:val="-20"/>
          <w:sz w:val="30"/>
          <w:szCs w:val="30"/>
          <w14:textFill>
            <w14:solidFill>
              <w14:schemeClr w14:val="tx1"/>
            </w14:solidFill>
          </w14:textFill>
        </w:rPr>
        <w:t>号：</w:t>
      </w:r>
      <w:r>
        <w:rPr>
          <w:rFonts w:ascii="宋体" w:hAnsi="宋体"/>
          <w:b/>
          <w:color w:val="000000" w:themeColor="text1"/>
          <w:sz w:val="30"/>
          <w:szCs w:val="30"/>
          <w:u w:val="single"/>
          <w14:textFill>
            <w14:solidFill>
              <w14:schemeClr w14:val="tx1"/>
            </w14:solidFill>
          </w14:textFill>
        </w:rPr>
        <w:t xml:space="preserve">                                  </w:t>
      </w:r>
    </w:p>
    <w:p w14:paraId="090D5A9D">
      <w:pPr>
        <w:tabs>
          <w:tab w:val="left" w:pos="721"/>
        </w:tabs>
        <w:snapToGrid w:val="0"/>
        <w:spacing w:line="360" w:lineRule="exact"/>
        <w:rPr>
          <w:rFonts w:ascii="宋体" w:hAnsi="宋体"/>
          <w:b/>
          <w:color w:val="000000" w:themeColor="text1"/>
          <w:sz w:val="30"/>
          <w:szCs w:val="30"/>
          <w14:textFill>
            <w14:solidFill>
              <w14:schemeClr w14:val="tx1"/>
            </w14:solidFill>
          </w14:textFill>
        </w:rPr>
      </w:pPr>
    </w:p>
    <w:p w14:paraId="40798CBB">
      <w:pPr>
        <w:tabs>
          <w:tab w:val="left" w:pos="721"/>
        </w:tabs>
        <w:snapToGrid w:val="0"/>
        <w:spacing w:line="360" w:lineRule="exact"/>
        <w:ind w:firstLine="1355" w:firstLineChars="450"/>
        <w:rPr>
          <w:rFonts w:ascii="宋体" w:hAnsi="宋体"/>
          <w:b/>
          <w:color w:val="000000" w:themeColor="text1"/>
          <w:sz w:val="30"/>
          <w:szCs w:val="30"/>
          <w14:textFill>
            <w14:solidFill>
              <w14:schemeClr w14:val="tx1"/>
            </w14:solidFill>
          </w14:textFill>
        </w:rPr>
      </w:pPr>
    </w:p>
    <w:p w14:paraId="54E1FD88">
      <w:pPr>
        <w:tabs>
          <w:tab w:val="left" w:pos="721"/>
        </w:tabs>
        <w:snapToGrid w:val="0"/>
        <w:spacing w:line="360" w:lineRule="exact"/>
        <w:ind w:firstLine="1355" w:firstLineChars="450"/>
        <w:rPr>
          <w:rFonts w:ascii="宋体" w:hAnsi="宋体"/>
          <w:b/>
          <w:color w:val="000000" w:themeColor="text1"/>
          <w:sz w:val="30"/>
          <w:szCs w:val="30"/>
          <w:u w:val="single"/>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采购单位（甲方）</w:t>
      </w:r>
      <w:r>
        <w:rPr>
          <w:rFonts w:ascii="宋体" w:hAnsi="宋体"/>
          <w:b/>
          <w:color w:val="000000" w:themeColor="text1"/>
          <w:sz w:val="30"/>
          <w:szCs w:val="30"/>
          <w:u w:val="single"/>
          <w14:textFill>
            <w14:solidFill>
              <w14:schemeClr w14:val="tx1"/>
            </w14:solidFill>
          </w14:textFill>
        </w:rPr>
        <w:t xml:space="preserve">                            </w:t>
      </w:r>
    </w:p>
    <w:p w14:paraId="5EC71651">
      <w:pPr>
        <w:tabs>
          <w:tab w:val="left" w:pos="721"/>
        </w:tabs>
        <w:snapToGrid w:val="0"/>
        <w:spacing w:before="312" w:beforeLines="100" w:line="360" w:lineRule="exact"/>
        <w:ind w:firstLine="1355" w:firstLineChars="450"/>
        <w:rPr>
          <w:rFonts w:hint="eastAsia"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住  所：</w:t>
      </w:r>
      <w:r>
        <w:rPr>
          <w:rFonts w:hint="eastAsia" w:ascii="宋体" w:hAnsi="宋体"/>
          <w:b/>
          <w:color w:val="000000" w:themeColor="text1"/>
          <w:sz w:val="30"/>
          <w:szCs w:val="30"/>
          <w:u w:val="single"/>
          <w14:textFill>
            <w14:solidFill>
              <w14:schemeClr w14:val="tx1"/>
            </w14:solidFill>
          </w14:textFill>
        </w:rPr>
        <w:t xml:space="preserve">                                    </w:t>
      </w:r>
    </w:p>
    <w:p w14:paraId="0310F1FE">
      <w:pPr>
        <w:tabs>
          <w:tab w:val="left" w:pos="721"/>
        </w:tabs>
        <w:snapToGrid w:val="0"/>
        <w:spacing w:line="360" w:lineRule="exact"/>
        <w:ind w:firstLine="1355" w:firstLineChars="450"/>
        <w:rPr>
          <w:rFonts w:ascii="宋体" w:hAnsi="宋体"/>
          <w:b/>
          <w:color w:val="000000" w:themeColor="text1"/>
          <w:sz w:val="30"/>
          <w:szCs w:val="30"/>
          <w14:textFill>
            <w14:solidFill>
              <w14:schemeClr w14:val="tx1"/>
            </w14:solidFill>
          </w14:textFill>
        </w:rPr>
      </w:pPr>
    </w:p>
    <w:p w14:paraId="3A5364BC">
      <w:pPr>
        <w:tabs>
          <w:tab w:val="left" w:pos="721"/>
        </w:tabs>
        <w:snapToGrid w:val="0"/>
        <w:spacing w:line="360" w:lineRule="exact"/>
        <w:ind w:firstLine="1355" w:firstLineChars="450"/>
        <w:rPr>
          <w:rFonts w:ascii="宋体" w:hAnsi="宋体"/>
          <w:b/>
          <w:color w:val="000000" w:themeColor="text1"/>
          <w:sz w:val="30"/>
          <w:szCs w:val="30"/>
          <w14:textFill>
            <w14:solidFill>
              <w14:schemeClr w14:val="tx1"/>
            </w14:solidFill>
          </w14:textFill>
        </w:rPr>
      </w:pPr>
    </w:p>
    <w:p w14:paraId="16946464">
      <w:pPr>
        <w:tabs>
          <w:tab w:val="left" w:pos="721"/>
        </w:tabs>
        <w:snapToGrid w:val="0"/>
        <w:spacing w:line="360" w:lineRule="exact"/>
        <w:ind w:firstLine="1355" w:firstLineChars="450"/>
        <w:rPr>
          <w:rFonts w:ascii="宋体" w:hAnsi="宋体"/>
          <w:b/>
          <w:color w:val="000000" w:themeColor="text1"/>
          <w:sz w:val="30"/>
          <w:szCs w:val="30"/>
          <w:u w:val="single"/>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供</w:t>
      </w:r>
      <w:r>
        <w:rPr>
          <w:rFonts w:ascii="宋体" w:hAnsi="宋体"/>
          <w:b/>
          <w:color w:val="000000" w:themeColor="text1"/>
          <w:sz w:val="30"/>
          <w:szCs w:val="30"/>
          <w14:textFill>
            <w14:solidFill>
              <w14:schemeClr w14:val="tx1"/>
            </w14:solidFill>
          </w14:textFill>
        </w:rPr>
        <w:t xml:space="preserve"> </w:t>
      </w:r>
      <w:r>
        <w:rPr>
          <w:rFonts w:hint="eastAsia" w:ascii="宋体" w:hAnsi="宋体"/>
          <w:b/>
          <w:color w:val="000000" w:themeColor="text1"/>
          <w:sz w:val="30"/>
          <w:szCs w:val="30"/>
          <w14:textFill>
            <w14:solidFill>
              <w14:schemeClr w14:val="tx1"/>
            </w14:solidFill>
          </w14:textFill>
        </w:rPr>
        <w:t>应</w:t>
      </w:r>
      <w:r>
        <w:rPr>
          <w:rFonts w:ascii="宋体" w:hAnsi="宋体"/>
          <w:b/>
          <w:color w:val="000000" w:themeColor="text1"/>
          <w:sz w:val="30"/>
          <w:szCs w:val="30"/>
          <w14:textFill>
            <w14:solidFill>
              <w14:schemeClr w14:val="tx1"/>
            </w14:solidFill>
          </w14:textFill>
        </w:rPr>
        <w:t xml:space="preserve"> </w:t>
      </w:r>
      <w:r>
        <w:rPr>
          <w:rFonts w:hint="eastAsia" w:ascii="宋体" w:hAnsi="宋体"/>
          <w:b/>
          <w:color w:val="000000" w:themeColor="text1"/>
          <w:sz w:val="30"/>
          <w:szCs w:val="30"/>
          <w14:textFill>
            <w14:solidFill>
              <w14:schemeClr w14:val="tx1"/>
            </w14:solidFill>
          </w14:textFill>
        </w:rPr>
        <w:t>商（乙方）</w:t>
      </w:r>
      <w:r>
        <w:rPr>
          <w:rFonts w:ascii="宋体" w:hAnsi="宋体"/>
          <w:b/>
          <w:color w:val="000000" w:themeColor="text1"/>
          <w:sz w:val="30"/>
          <w:szCs w:val="30"/>
          <w:u w:val="single"/>
          <w14:textFill>
            <w14:solidFill>
              <w14:schemeClr w14:val="tx1"/>
            </w14:solidFill>
          </w14:textFill>
        </w:rPr>
        <w:t xml:space="preserve">                            </w:t>
      </w:r>
      <w:r>
        <w:rPr>
          <w:rFonts w:ascii="宋体" w:hAnsi="宋体"/>
          <w:b/>
          <w:color w:val="000000" w:themeColor="text1"/>
          <w:sz w:val="30"/>
          <w:szCs w:val="30"/>
          <w14:textFill>
            <w14:solidFill>
              <w14:schemeClr w14:val="tx1"/>
            </w14:solidFill>
          </w14:textFill>
        </w:rPr>
        <w:t xml:space="preserve"> </w:t>
      </w:r>
    </w:p>
    <w:p w14:paraId="59B5D7BE">
      <w:pPr>
        <w:tabs>
          <w:tab w:val="left" w:pos="721"/>
        </w:tabs>
        <w:snapToGrid w:val="0"/>
        <w:spacing w:before="312" w:beforeLines="100" w:line="360" w:lineRule="exact"/>
        <w:ind w:firstLine="1355" w:firstLineChars="450"/>
        <w:rPr>
          <w:rFonts w:hint="eastAsia" w:ascii="宋体" w:hAnsi="宋体"/>
          <w:b/>
          <w:color w:val="000000" w:themeColor="text1"/>
          <w:sz w:val="30"/>
          <w:szCs w:val="30"/>
          <w:u w:val="single"/>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住  所：</w:t>
      </w:r>
      <w:r>
        <w:rPr>
          <w:rFonts w:hint="eastAsia" w:ascii="宋体" w:hAnsi="宋体"/>
          <w:b/>
          <w:color w:val="000000" w:themeColor="text1"/>
          <w:sz w:val="30"/>
          <w:szCs w:val="30"/>
          <w:u w:val="single"/>
          <w14:textFill>
            <w14:solidFill>
              <w14:schemeClr w14:val="tx1"/>
            </w14:solidFill>
          </w14:textFill>
        </w:rPr>
        <w:t xml:space="preserve">                                    </w:t>
      </w:r>
    </w:p>
    <w:p w14:paraId="763BC02E">
      <w:pPr>
        <w:tabs>
          <w:tab w:val="left" w:pos="721"/>
        </w:tabs>
        <w:snapToGrid w:val="0"/>
        <w:spacing w:line="360" w:lineRule="exact"/>
        <w:rPr>
          <w:rFonts w:ascii="宋体" w:hAnsi="宋体"/>
          <w:b/>
          <w:color w:val="000000" w:themeColor="text1"/>
          <w:sz w:val="30"/>
          <w:szCs w:val="30"/>
          <w14:textFill>
            <w14:solidFill>
              <w14:schemeClr w14:val="tx1"/>
            </w14:solidFill>
          </w14:textFill>
        </w:rPr>
      </w:pPr>
    </w:p>
    <w:p w14:paraId="6811565A">
      <w:pPr>
        <w:tabs>
          <w:tab w:val="left" w:pos="721"/>
        </w:tabs>
        <w:snapToGrid w:val="0"/>
        <w:spacing w:line="360" w:lineRule="exact"/>
        <w:ind w:firstLine="1355" w:firstLineChars="450"/>
        <w:rPr>
          <w:rFonts w:ascii="宋体" w:hAnsi="宋体"/>
          <w:b/>
          <w:color w:val="000000" w:themeColor="text1"/>
          <w:sz w:val="30"/>
          <w:szCs w:val="30"/>
          <w14:textFill>
            <w14:solidFill>
              <w14:schemeClr w14:val="tx1"/>
            </w14:solidFill>
          </w14:textFill>
        </w:rPr>
      </w:pPr>
    </w:p>
    <w:p w14:paraId="674420A6">
      <w:pPr>
        <w:tabs>
          <w:tab w:val="left" w:pos="721"/>
        </w:tabs>
        <w:snapToGrid w:val="0"/>
        <w:spacing w:line="360" w:lineRule="exact"/>
        <w:ind w:firstLine="1355" w:firstLineChars="450"/>
        <w:rPr>
          <w:rFonts w:ascii="宋体" w:hAnsi="宋体"/>
          <w:b/>
          <w:color w:val="000000" w:themeColor="text1"/>
          <w:sz w:val="30"/>
          <w:szCs w:val="30"/>
          <w:u w:val="single"/>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签订合同地点：</w:t>
      </w:r>
      <w:r>
        <w:rPr>
          <w:rFonts w:ascii="宋体" w:hAnsi="宋体"/>
          <w:b/>
          <w:color w:val="000000" w:themeColor="text1"/>
          <w:sz w:val="30"/>
          <w:szCs w:val="30"/>
          <w:u w:val="single"/>
          <w14:textFill>
            <w14:solidFill>
              <w14:schemeClr w14:val="tx1"/>
            </w14:solidFill>
          </w14:textFill>
        </w:rPr>
        <w:t xml:space="preserve">                              </w:t>
      </w:r>
    </w:p>
    <w:p w14:paraId="7D31CE77">
      <w:pPr>
        <w:tabs>
          <w:tab w:val="left" w:pos="721"/>
        </w:tabs>
        <w:snapToGrid w:val="0"/>
        <w:spacing w:line="360" w:lineRule="exact"/>
        <w:rPr>
          <w:rFonts w:ascii="宋体" w:hAnsi="宋体"/>
          <w:b/>
          <w:color w:val="000000" w:themeColor="text1"/>
          <w:sz w:val="30"/>
          <w:szCs w:val="30"/>
          <w14:textFill>
            <w14:solidFill>
              <w14:schemeClr w14:val="tx1"/>
            </w14:solidFill>
          </w14:textFill>
        </w:rPr>
      </w:pPr>
    </w:p>
    <w:p w14:paraId="6C4276B5">
      <w:pPr>
        <w:tabs>
          <w:tab w:val="left" w:pos="721"/>
        </w:tabs>
        <w:snapToGrid w:val="0"/>
        <w:spacing w:line="360" w:lineRule="exact"/>
        <w:ind w:firstLine="1355" w:firstLineChars="450"/>
        <w:rPr>
          <w:rFonts w:ascii="宋体" w:hAnsi="宋体"/>
          <w:b/>
          <w:color w:val="000000" w:themeColor="text1"/>
          <w:sz w:val="30"/>
          <w:szCs w:val="30"/>
          <w14:textFill>
            <w14:solidFill>
              <w14:schemeClr w14:val="tx1"/>
            </w14:solidFill>
          </w14:textFill>
        </w:rPr>
      </w:pPr>
    </w:p>
    <w:p w14:paraId="2B75A331">
      <w:pPr>
        <w:tabs>
          <w:tab w:val="left" w:pos="721"/>
        </w:tabs>
        <w:snapToGrid w:val="0"/>
        <w:spacing w:line="360" w:lineRule="exact"/>
        <w:ind w:firstLine="1355" w:firstLineChars="450"/>
        <w:rPr>
          <w:rFonts w:ascii="宋体" w:hAnsi="宋体"/>
          <w:b/>
          <w:color w:val="000000" w:themeColor="text1"/>
          <w:sz w:val="30"/>
          <w:szCs w:val="30"/>
          <w:u w:val="single"/>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签订合同时间：</w:t>
      </w:r>
      <w:r>
        <w:rPr>
          <w:rFonts w:ascii="宋体" w:hAnsi="宋体"/>
          <w:b/>
          <w:color w:val="000000" w:themeColor="text1"/>
          <w:sz w:val="30"/>
          <w:szCs w:val="30"/>
          <w:u w:val="single"/>
          <w14:textFill>
            <w14:solidFill>
              <w14:schemeClr w14:val="tx1"/>
            </w14:solidFill>
          </w14:textFill>
        </w:rPr>
        <w:t xml:space="preserve">                              </w:t>
      </w:r>
    </w:p>
    <w:p w14:paraId="43F2AC20">
      <w:pPr>
        <w:pStyle w:val="19"/>
        <w:jc w:val="center"/>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14:paraId="48202EEA">
      <w:pPr>
        <w:pStyle w:val="19"/>
        <w:jc w:val="center"/>
        <w:rPr>
          <w:rFonts w:hint="eastAsia" w:hAnsi="宋体"/>
          <w:color w:val="000000" w:themeColor="text1"/>
          <w14:textFill>
            <w14:solidFill>
              <w14:schemeClr w14:val="tx1"/>
            </w14:solidFill>
          </w14:textFill>
        </w:rPr>
      </w:pPr>
    </w:p>
    <w:p w14:paraId="7F0DA942">
      <w:pPr>
        <w:pStyle w:val="19"/>
        <w:jc w:val="center"/>
        <w:rPr>
          <w:rFonts w:hint="eastAsia" w:hAnsi="宋体"/>
          <w:color w:val="000000" w:themeColor="text1"/>
          <w14:textFill>
            <w14:solidFill>
              <w14:schemeClr w14:val="tx1"/>
            </w14:solidFill>
          </w14:textFill>
        </w:rPr>
      </w:pPr>
    </w:p>
    <w:p w14:paraId="0AD3D26A">
      <w:pPr>
        <w:pStyle w:val="19"/>
        <w:jc w:val="center"/>
        <w:rPr>
          <w:rFonts w:hint="eastAsia" w:hAnsi="宋体"/>
          <w:color w:val="000000" w:themeColor="text1"/>
          <w14:textFill>
            <w14:solidFill>
              <w14:schemeClr w14:val="tx1"/>
            </w14:solidFill>
          </w14:textFill>
        </w:rPr>
      </w:pPr>
    </w:p>
    <w:p w14:paraId="2700BC33">
      <w:pPr>
        <w:pStyle w:val="19"/>
        <w:jc w:val="center"/>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合同使用说明：根据《中华人民共和国政府采购法》、《中华人民共和国民法典》等法律、法规规定，按照竞争性磋商文件规定条款和成交供应商竞争性磋商响应文件及其承诺，甲乙双方签订本合同。</w:t>
      </w:r>
    </w:p>
    <w:p w14:paraId="3E484F84">
      <w:pPr>
        <w:spacing w:line="300" w:lineRule="auto"/>
        <w:ind w:left="420" w:hanging="420"/>
        <w:jc w:val="center"/>
        <w:rPr>
          <w:rFonts w:hint="eastAsia" w:ascii="黑体" w:hAnsi="宋体" w:eastAsia="黑体"/>
          <w:b/>
          <w:color w:val="000000" w:themeColor="text1"/>
          <w:kern w:val="0"/>
          <w:sz w:val="32"/>
          <w:szCs w:val="32"/>
          <w14:textFill>
            <w14:solidFill>
              <w14:schemeClr w14:val="tx1"/>
            </w14:solidFill>
          </w14:textFill>
        </w:rPr>
      </w:pPr>
    </w:p>
    <w:p w14:paraId="2DBD5D0D">
      <w:pPr>
        <w:spacing w:line="300" w:lineRule="auto"/>
        <w:ind w:left="420" w:hanging="420"/>
        <w:jc w:val="center"/>
        <w:rPr>
          <w:rFonts w:hint="eastAsia" w:ascii="黑体" w:hAnsi="宋体" w:eastAsia="黑体"/>
          <w:b/>
          <w:color w:val="000000" w:themeColor="text1"/>
          <w:kern w:val="0"/>
          <w:sz w:val="32"/>
          <w:szCs w:val="32"/>
          <w14:textFill>
            <w14:solidFill>
              <w14:schemeClr w14:val="tx1"/>
            </w14:solidFill>
          </w14:textFill>
        </w:rPr>
      </w:pPr>
    </w:p>
    <w:p w14:paraId="3F0B32CF">
      <w:pPr>
        <w:pStyle w:val="16"/>
        <w:rPr>
          <w:rFonts w:hint="eastAsia"/>
          <w:color w:val="000000" w:themeColor="text1"/>
          <w14:textFill>
            <w14:solidFill>
              <w14:schemeClr w14:val="tx1"/>
            </w14:solidFill>
          </w14:textFill>
        </w:rPr>
      </w:pPr>
    </w:p>
    <w:p w14:paraId="3BB97B2D">
      <w:pPr>
        <w:spacing w:line="300" w:lineRule="auto"/>
        <w:ind w:left="420" w:hanging="420"/>
        <w:jc w:val="center"/>
        <w:rPr>
          <w:rFonts w:hint="eastAsia" w:ascii="黑体" w:hAnsi="宋体" w:eastAsia="黑体"/>
          <w:b/>
          <w:color w:val="000000" w:themeColor="text1"/>
          <w:kern w:val="0"/>
          <w:sz w:val="32"/>
          <w:szCs w:val="32"/>
          <w14:textFill>
            <w14:solidFill>
              <w14:schemeClr w14:val="tx1"/>
            </w14:solidFill>
          </w14:textFill>
        </w:rPr>
      </w:pPr>
      <w:r>
        <w:rPr>
          <w:rFonts w:hint="eastAsia" w:ascii="黑体" w:hAnsi="宋体" w:eastAsia="黑体"/>
          <w:b/>
          <w:color w:val="000000" w:themeColor="text1"/>
          <w:kern w:val="0"/>
          <w:sz w:val="32"/>
          <w:szCs w:val="32"/>
          <w14:textFill>
            <w14:solidFill>
              <w14:schemeClr w14:val="tx1"/>
            </w14:solidFill>
          </w14:textFill>
        </w:rPr>
        <w:br w:type="page"/>
      </w:r>
      <w:r>
        <w:rPr>
          <w:rFonts w:hint="eastAsia" w:ascii="黑体" w:hAnsi="宋体" w:eastAsia="黑体"/>
          <w:b/>
          <w:color w:val="000000" w:themeColor="text1"/>
          <w:kern w:val="0"/>
          <w:sz w:val="32"/>
          <w:szCs w:val="32"/>
          <w14:textFill>
            <w14:solidFill>
              <w14:schemeClr w14:val="tx1"/>
            </w14:solidFill>
          </w14:textFill>
        </w:rPr>
        <w:t>采购合同文本</w:t>
      </w:r>
    </w:p>
    <w:p w14:paraId="6CF5F9C1">
      <w:pPr>
        <w:snapToGrid w:val="0"/>
        <w:spacing w:line="400" w:lineRule="exact"/>
        <w:jc w:val="center"/>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广西壮族自治区政府采购合同</w:t>
      </w:r>
    </w:p>
    <w:p w14:paraId="44469691">
      <w:pPr>
        <w:snapToGrid w:val="0"/>
        <w:spacing w:line="400" w:lineRule="exact"/>
        <w:jc w:val="center"/>
        <w:rPr>
          <w:rFonts w:hint="eastAsia" w:ascii="宋体" w:hAnsi="宋体"/>
          <w:b/>
          <w:bCs/>
          <w:color w:val="000000" w:themeColor="text1"/>
          <w14:textFill>
            <w14:solidFill>
              <w14:schemeClr w14:val="tx1"/>
            </w14:solidFill>
          </w14:textFill>
        </w:rPr>
      </w:pPr>
    </w:p>
    <w:p w14:paraId="1778AD9B">
      <w:pPr>
        <w:snapToGrid w:val="0"/>
        <w:spacing w:line="400" w:lineRule="exact"/>
        <w:ind w:right="480" w:firstLine="5040" w:firstLineChars="2400"/>
        <w:rPr>
          <w:rFonts w:hint="eastAsia"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合同编号：</w:t>
      </w:r>
    </w:p>
    <w:p w14:paraId="09F82BFE">
      <w:pPr>
        <w:snapToGrid w:val="0"/>
        <w:spacing w:line="400" w:lineRule="exact"/>
        <w:rPr>
          <w:rFonts w:hint="eastAsia" w:ascii="宋体" w:hAnsi="宋体"/>
          <w:color w:val="000000" w:themeColor="text1"/>
          <w14:textFill>
            <w14:solidFill>
              <w14:schemeClr w14:val="tx1"/>
            </w14:solidFill>
          </w14:textFill>
        </w:rPr>
      </w:pPr>
    </w:p>
    <w:p w14:paraId="6593C509">
      <w:pPr>
        <w:snapToGrid w:val="0"/>
        <w:spacing w:line="400" w:lineRule="exact"/>
        <w:rPr>
          <w:rFonts w:hint="eastAsia"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采购人（甲方）：</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pacing w:val="-20"/>
          <w14:textFill>
            <w14:solidFill>
              <w14:schemeClr w14:val="tx1"/>
            </w14:solidFill>
          </w14:textFill>
        </w:rPr>
        <w:t>采 购 计 划 号：</w:t>
      </w:r>
      <w:r>
        <w:rPr>
          <w:rFonts w:hint="eastAsia" w:ascii="宋体" w:hAnsi="宋体"/>
          <w:color w:val="000000" w:themeColor="text1"/>
          <w:u w:val="single"/>
          <w14:textFill>
            <w14:solidFill>
              <w14:schemeClr w14:val="tx1"/>
            </w14:solidFill>
          </w14:textFill>
        </w:rPr>
        <w:t xml:space="preserve">             </w:t>
      </w:r>
    </w:p>
    <w:p w14:paraId="002C7A1D">
      <w:pPr>
        <w:snapToGrid w:val="0"/>
        <w:spacing w:line="400" w:lineRule="exact"/>
        <w:rPr>
          <w:rFonts w:hint="eastAsia"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供 应 商（乙方）：</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项目名称和</w:t>
      </w:r>
      <w:r>
        <w:rPr>
          <w:rFonts w:hint="eastAsia" w:ascii="宋体" w:hAnsi="宋体"/>
          <w:color w:val="000000" w:themeColor="text1"/>
          <w:spacing w:val="-20"/>
          <w14:textFill>
            <w14:solidFill>
              <w14:schemeClr w14:val="tx1"/>
            </w14:solidFill>
          </w14:textFill>
        </w:rPr>
        <w:t>项目编号：</w:t>
      </w:r>
      <w:r>
        <w:rPr>
          <w:rFonts w:hint="eastAsia" w:ascii="宋体" w:hAnsi="宋体"/>
          <w:color w:val="000000" w:themeColor="text1"/>
          <w:u w:val="single"/>
          <w14:textFill>
            <w14:solidFill>
              <w14:schemeClr w14:val="tx1"/>
            </w14:solidFill>
          </w14:textFill>
        </w:rPr>
        <w:t xml:space="preserve">             </w:t>
      </w:r>
    </w:p>
    <w:p w14:paraId="5879E26F">
      <w:pPr>
        <w:snapToGrid w:val="0"/>
        <w:spacing w:line="400" w:lineRule="exact"/>
        <w:rPr>
          <w:rFonts w:hint="eastAsia"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 xml:space="preserve">签  订  地  点：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签 订 时 间：</w:t>
      </w:r>
      <w:r>
        <w:rPr>
          <w:rFonts w:hint="eastAsia" w:ascii="宋体" w:hAnsi="宋体"/>
          <w:color w:val="000000" w:themeColor="text1"/>
          <w:u w:val="single"/>
          <w14:textFill>
            <w14:solidFill>
              <w14:schemeClr w14:val="tx1"/>
            </w14:solidFill>
          </w14:textFill>
        </w:rPr>
        <w:t xml:space="preserve">             </w:t>
      </w:r>
    </w:p>
    <w:p w14:paraId="21CE80BE">
      <w:pPr>
        <w:snapToGrid w:val="0"/>
        <w:spacing w:line="400" w:lineRule="exact"/>
        <w:ind w:firstLine="420" w:firstLineChars="200"/>
        <w:rPr>
          <w:rFonts w:hint="eastAsia" w:ascii="宋体" w:hAnsi="宋体"/>
          <w:color w:val="000000" w:themeColor="text1"/>
          <w14:textFill>
            <w14:solidFill>
              <w14:schemeClr w14:val="tx1"/>
            </w14:solidFill>
          </w14:textFill>
        </w:rPr>
      </w:pPr>
    </w:p>
    <w:p w14:paraId="38F5A437">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根据《中华人民共和国政府采购法》、《中华人民共和国民法典》等法律、法规规定，按照竞争性磋商文件（以下简称“磋商文件”）规定条款和成交供应商竞争性磋商响应文件（以下简称“响应文件”）及其承诺，甲乙双方签订本合同。</w:t>
      </w:r>
    </w:p>
    <w:p w14:paraId="3871E783">
      <w:pPr>
        <w:snapToGrid w:val="0"/>
        <w:spacing w:line="420" w:lineRule="exact"/>
        <w:ind w:firstLine="422" w:firstLineChars="2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第一条　合同标的</w:t>
      </w:r>
    </w:p>
    <w:p w14:paraId="6071DF14">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1、服务一览表</w:t>
      </w:r>
    </w:p>
    <w:tbl>
      <w:tblPr>
        <w:tblStyle w:val="3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664"/>
        <w:gridCol w:w="540"/>
        <w:gridCol w:w="3960"/>
        <w:gridCol w:w="2880"/>
      </w:tblGrid>
      <w:tr w14:paraId="2405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noWrap w:val="0"/>
            <w:vAlign w:val="center"/>
          </w:tcPr>
          <w:p w14:paraId="4ABFCDA9">
            <w:pPr>
              <w:snapToGrid w:val="0"/>
              <w:spacing w:line="400" w:lineRule="exact"/>
              <w:jc w:val="center"/>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序号</w:t>
            </w:r>
          </w:p>
        </w:tc>
        <w:tc>
          <w:tcPr>
            <w:tcW w:w="1664" w:type="dxa"/>
            <w:noWrap w:val="0"/>
            <w:vAlign w:val="center"/>
          </w:tcPr>
          <w:p w14:paraId="29E4470C">
            <w:pPr>
              <w:snapToGrid w:val="0"/>
              <w:spacing w:line="400" w:lineRule="exact"/>
              <w:jc w:val="center"/>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服务内容</w:t>
            </w:r>
          </w:p>
        </w:tc>
        <w:tc>
          <w:tcPr>
            <w:tcW w:w="540" w:type="dxa"/>
            <w:noWrap w:val="0"/>
            <w:vAlign w:val="center"/>
          </w:tcPr>
          <w:p w14:paraId="1BAB0E63">
            <w:pPr>
              <w:snapToGrid w:val="0"/>
              <w:spacing w:line="400" w:lineRule="exact"/>
              <w:jc w:val="center"/>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数  量</w:t>
            </w:r>
          </w:p>
        </w:tc>
        <w:tc>
          <w:tcPr>
            <w:tcW w:w="3960" w:type="dxa"/>
            <w:noWrap w:val="0"/>
            <w:vAlign w:val="center"/>
          </w:tcPr>
          <w:p w14:paraId="5F665B4C">
            <w:pPr>
              <w:snapToGrid w:val="0"/>
              <w:spacing w:line="400" w:lineRule="exact"/>
              <w:jc w:val="center"/>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单位</w:t>
            </w:r>
          </w:p>
        </w:tc>
        <w:tc>
          <w:tcPr>
            <w:tcW w:w="2880" w:type="dxa"/>
            <w:noWrap w:val="0"/>
            <w:vAlign w:val="center"/>
          </w:tcPr>
          <w:p w14:paraId="452E5879">
            <w:pPr>
              <w:snapToGrid w:val="0"/>
              <w:spacing w:line="400" w:lineRule="exact"/>
              <w:jc w:val="center"/>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金  额</w:t>
            </w:r>
          </w:p>
          <w:p w14:paraId="16B160F9">
            <w:pPr>
              <w:snapToGrid w:val="0"/>
              <w:spacing w:line="400" w:lineRule="exact"/>
              <w:jc w:val="center"/>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（元）</w:t>
            </w:r>
          </w:p>
        </w:tc>
      </w:tr>
      <w:tr w14:paraId="52DA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540" w:type="dxa"/>
            <w:gridSpan w:val="5"/>
            <w:noWrap w:val="0"/>
            <w:vAlign w:val="center"/>
          </w:tcPr>
          <w:p w14:paraId="759B1836">
            <w:pPr>
              <w:snapToGrid w:val="0"/>
              <w:spacing w:line="400" w:lineRule="exact"/>
              <w:jc w:val="center"/>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详细内容见报价表附件</w:t>
            </w:r>
          </w:p>
        </w:tc>
      </w:tr>
      <w:tr w14:paraId="3051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540" w:type="dxa"/>
            <w:gridSpan w:val="5"/>
            <w:noWrap w:val="0"/>
            <w:vAlign w:val="center"/>
          </w:tcPr>
          <w:p w14:paraId="45D97B19">
            <w:pPr>
              <w:snapToGrid w:val="0"/>
              <w:spacing w:line="400" w:lineRule="exact"/>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合同总金额（大写）：                                       小写金额：</w:t>
            </w:r>
          </w:p>
        </w:tc>
      </w:tr>
    </w:tbl>
    <w:p w14:paraId="2D4864EA">
      <w:pPr>
        <w:snapToGrid w:val="0"/>
        <w:spacing w:line="400" w:lineRule="exact"/>
        <w:ind w:right="-82"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2、服务时间：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p>
    <w:p w14:paraId="3F3CA47E">
      <w:pPr>
        <w:snapToGrid w:val="0"/>
        <w:spacing w:line="400" w:lineRule="exact"/>
        <w:ind w:right="-82"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3、服务具体内容：详见响应文件</w:t>
      </w:r>
    </w:p>
    <w:p w14:paraId="7FF68BFD">
      <w:pPr>
        <w:snapToGrid w:val="0"/>
        <w:spacing w:line="400" w:lineRule="exact"/>
        <w:ind w:right="-82"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合同总金额包含完成本项目所有服务内容、所涉及的知识产权、劳务、运输、旅差、管理、材料、维护、保险、维护期内所有升级、技术支持等相关服务费用、验收专家劳务费、验收会务费、利润、税金、政策性文件规定及合同包含的应有风险、责任及其它所有成本费用的总和，甲方不再另行支付任何费用。如竞争性磋商文件对其另有规定的，从其规定。</w:t>
      </w:r>
    </w:p>
    <w:p w14:paraId="1D4434F8">
      <w:pPr>
        <w:snapToGrid w:val="0"/>
        <w:spacing w:line="400" w:lineRule="exact"/>
        <w:ind w:firstLine="422" w:firstLineChars="200"/>
        <w:rPr>
          <w:rFonts w:hint="eastAsia"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第二条　质量保证</w:t>
      </w:r>
    </w:p>
    <w:p w14:paraId="45CB5775">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1、乙方所提供的产品及服务内容、技术规格、技术参数等质量必须与竞争性磋商文件和承诺相一致。</w:t>
      </w:r>
    </w:p>
    <w:p w14:paraId="78C0498B">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2、乙方所提供的产品及服务各项指标均达到质量要求。</w:t>
      </w:r>
    </w:p>
    <w:p w14:paraId="36154DC5">
      <w:pPr>
        <w:snapToGrid w:val="0"/>
        <w:spacing w:line="400" w:lineRule="exact"/>
        <w:ind w:firstLine="422" w:firstLineChars="200"/>
        <w:rPr>
          <w:rFonts w:hint="eastAsia"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第三条　交付和验收</w:t>
      </w:r>
    </w:p>
    <w:p w14:paraId="61F3B3DA">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1、服务成果交付使用时间：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p>
    <w:p w14:paraId="4521554C">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2、服务成果交付使用地点：</w:t>
      </w:r>
      <w:r>
        <w:rPr>
          <w:rFonts w:hint="eastAsia" w:ascii="宋体" w:hAnsi="宋体"/>
          <w:color w:val="000000" w:themeColor="text1"/>
          <w:u w:val="single"/>
          <w14:textFill>
            <w14:solidFill>
              <w14:schemeClr w14:val="tx1"/>
            </w14:solidFill>
          </w14:textFill>
        </w:rPr>
        <w:t xml:space="preserve">    甲方指定地点   </w:t>
      </w:r>
      <w:r>
        <w:rPr>
          <w:rFonts w:hint="eastAsia" w:ascii="宋体" w:hAnsi="宋体"/>
          <w:color w:val="000000" w:themeColor="text1"/>
          <w14:textFill>
            <w14:solidFill>
              <w14:schemeClr w14:val="tx1"/>
            </w14:solidFill>
          </w14:textFill>
        </w:rPr>
        <w:t>。</w:t>
      </w:r>
    </w:p>
    <w:p w14:paraId="05A2547B">
      <w:pPr>
        <w:snapToGrid w:val="0"/>
        <w:spacing w:line="400" w:lineRule="exact"/>
        <w:ind w:firstLine="420" w:firstLineChars="200"/>
        <w:rPr>
          <w:rFonts w:hint="eastAsia" w:ascii="宋体" w:hAnsi="宋体"/>
          <w:b/>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hint="eastAsia" w:ascii="宋体" w:hAnsi="宋体"/>
          <w:b/>
          <w:color w:val="000000" w:themeColor="text1"/>
          <w14:textFill>
            <w14:solidFill>
              <w14:schemeClr w14:val="tx1"/>
            </w14:solidFill>
          </w14:textFill>
        </w:rPr>
        <w:t>验收方式：</w:t>
      </w:r>
    </w:p>
    <w:p w14:paraId="41B9CDA2">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当项目完成后，由乙方向甲方提出验收申请，并同时向甲方提交</w:t>
      </w:r>
      <w:r>
        <w:rPr>
          <w:rFonts w:hint="eastAsia" w:ascii="宋体" w:hAnsi="宋体"/>
          <w:color w:val="000000" w:themeColor="text1"/>
          <w:u w:val="single"/>
          <w14:textFill>
            <w14:solidFill>
              <w14:schemeClr w14:val="tx1"/>
            </w14:solidFill>
          </w14:textFill>
        </w:rPr>
        <w:t xml:space="preserve"> 验收清单 </w:t>
      </w:r>
      <w:r>
        <w:rPr>
          <w:rFonts w:hint="eastAsia" w:ascii="宋体" w:hAnsi="宋体"/>
          <w:color w:val="000000" w:themeColor="text1"/>
          <w14:textFill>
            <w14:solidFill>
              <w14:schemeClr w14:val="tx1"/>
            </w14:solidFill>
          </w14:textFill>
        </w:rPr>
        <w:t>等验收材料。甲方应当在乙方提交验收申请及齐全的验收材料后</w:t>
      </w:r>
      <w:r>
        <w:rPr>
          <w:rFonts w:hint="eastAsia" w:ascii="宋体" w:hAnsi="宋体"/>
          <w:color w:val="000000" w:themeColor="text1"/>
          <w:u w:val="single"/>
          <w14:textFill>
            <w14:solidFill>
              <w14:schemeClr w14:val="tx1"/>
            </w14:solidFill>
          </w14:textFill>
        </w:rPr>
        <w:t xml:space="preserve"> 15 </w:t>
      </w:r>
      <w:r>
        <w:rPr>
          <w:rFonts w:hint="eastAsia" w:ascii="宋体" w:hAnsi="宋体"/>
          <w:color w:val="000000" w:themeColor="text1"/>
          <w14:textFill>
            <w14:solidFill>
              <w14:schemeClr w14:val="tx1"/>
            </w14:solidFill>
          </w14:textFill>
        </w:rPr>
        <w:t>个工作日内进行验收，具备验收条件且逾期不验收的，乙方可视同验收合格。在验收过程中发现乙方有违约问题，可暂缓资金结算，验收期限也相应顺延，待违约问题解决后，方可办理资金结算事宜。验收合格后由甲乙双方确认的验收代表签署验收单并加盖双方单位公章，甲乙双方各执一份。</w:t>
      </w:r>
    </w:p>
    <w:p w14:paraId="348D4AAC">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4、乙方提供不符合竞争性磋商文件和本合同规定的产品及服务内容，甲方有权拒绝验收。乙方提供的服务承诺、质量保证及其它具体约定事项，详见竞争性磋商文件、响应文件或者双方签订的补充协议。</w:t>
      </w:r>
    </w:p>
    <w:p w14:paraId="002E23B9">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5、甲方对验收有异议的，在验收后</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个工作日内以书面形式向乙方提出，乙方应自收到甲方书面异议后</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日内及时予以解决。乙方未及时响应并解决甲方的验收异议的，甲方有权暂缓资金结算，验收期限也相应顺延。</w:t>
      </w:r>
    </w:p>
    <w:p w14:paraId="79CE8970">
      <w:pPr>
        <w:snapToGrid w:val="0"/>
        <w:spacing w:line="400" w:lineRule="exact"/>
        <w:ind w:firstLine="420" w:firstLineChars="200"/>
        <w:rPr>
          <w:rFonts w:hint="eastAsia"/>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6、验收费用：验收所发生的费用由乙方负责。</w:t>
      </w:r>
    </w:p>
    <w:p w14:paraId="7560A75D">
      <w:pPr>
        <w:snapToGrid w:val="0"/>
        <w:spacing w:line="400" w:lineRule="exact"/>
        <w:ind w:firstLine="422" w:firstLineChars="200"/>
        <w:rPr>
          <w:rFonts w:hint="eastAsia"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第四条　付款方式</w:t>
      </w:r>
    </w:p>
    <w:p w14:paraId="4EC2C37E">
      <w:pPr>
        <w:pStyle w:val="19"/>
        <w:snapToGrid w:val="0"/>
        <w:spacing w:line="400" w:lineRule="exact"/>
        <w:ind w:firstLine="420" w:firstLineChars="200"/>
        <w:rPr>
          <w:rFonts w:hAnsi="宋体"/>
          <w:color w:val="000000" w:themeColor="text1"/>
          <w:u w:val="single"/>
          <w14:textFill>
            <w14:solidFill>
              <w14:schemeClr w14:val="tx1"/>
            </w14:solidFill>
          </w14:textFill>
        </w:rPr>
      </w:pPr>
      <w:r>
        <w:rPr>
          <w:rFonts w:hint="eastAsia" w:hAnsi="宋体"/>
          <w:bCs/>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资金性质：</w:t>
      </w:r>
      <w:r>
        <w:rPr>
          <w:rFonts w:hint="eastAsia" w:hAnsi="宋体"/>
          <w:color w:val="000000" w:themeColor="text1"/>
          <w:u w:val="single"/>
          <w14:textFill>
            <w14:solidFill>
              <w14:schemeClr w14:val="tx1"/>
            </w14:solidFill>
          </w14:textFill>
        </w:rPr>
        <w:t xml:space="preserve"> 财政资金  </w:t>
      </w:r>
      <w:r>
        <w:rPr>
          <w:rFonts w:hint="eastAsia" w:hAnsi="宋体"/>
          <w:color w:val="000000" w:themeColor="text1"/>
          <w14:textFill>
            <w14:solidFill>
              <w14:schemeClr w14:val="tx1"/>
            </w14:solidFill>
          </w14:textFill>
        </w:rPr>
        <w:t>。</w:t>
      </w:r>
    </w:p>
    <w:p w14:paraId="7188213E">
      <w:pPr>
        <w:snapToGrid w:val="0"/>
        <w:spacing w:line="400" w:lineRule="exact"/>
        <w:ind w:right="33"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2、付款方式：</w:t>
      </w:r>
      <w:r>
        <w:rPr>
          <w:rFonts w:hint="eastAsia" w:ascii="宋体" w:hAnsi="宋体"/>
          <w:color w:val="000000" w:themeColor="text1"/>
          <w:u w:val="single"/>
          <w14:textFill>
            <w14:solidFill>
              <w14:schemeClr w14:val="tx1"/>
            </w14:solidFill>
          </w14:textFill>
        </w:rPr>
        <w:t xml:space="preserve"> 无预付款，根据实际验收合格的各类印刷品的数量和实际结算单价。按月结算，采购人在收到成交人上月全额发票后向成交人一次性付清上月货物的全部货款。 </w:t>
      </w:r>
      <w:r>
        <w:rPr>
          <w:rFonts w:hint="eastAsia" w:ascii="宋体" w:hAnsi="宋体"/>
          <w:color w:val="000000" w:themeColor="text1"/>
          <w14:textFill>
            <w14:solidFill>
              <w14:schemeClr w14:val="tx1"/>
            </w14:solidFill>
          </w14:textFill>
        </w:rPr>
        <w:t xml:space="preserve"> </w:t>
      </w:r>
    </w:p>
    <w:p w14:paraId="3FC646F4">
      <w:pPr>
        <w:snapToGrid w:val="0"/>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3、银行账户信息</w:t>
      </w:r>
    </w:p>
    <w:p w14:paraId="106448A6">
      <w:pPr>
        <w:snapToGrid w:val="0"/>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（1）乙方银行账户信息：</w:t>
      </w:r>
    </w:p>
    <w:p w14:paraId="22B0949B">
      <w:pPr>
        <w:snapToGrid w:val="0"/>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开户名称： </w:t>
      </w:r>
    </w:p>
    <w:p w14:paraId="63BEBA59">
      <w:pPr>
        <w:snapToGrid w:val="0"/>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开户银行： </w:t>
      </w:r>
    </w:p>
    <w:p w14:paraId="21954D2E">
      <w:pPr>
        <w:snapToGrid w:val="0"/>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银行账号： </w:t>
      </w:r>
    </w:p>
    <w:p w14:paraId="3D8D1EB3">
      <w:pPr>
        <w:snapToGrid w:val="0"/>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（2）甲方银行账户信息</w:t>
      </w:r>
    </w:p>
    <w:p w14:paraId="24454DCE">
      <w:pPr>
        <w:snapToGrid w:val="0"/>
        <w:spacing w:line="400" w:lineRule="exact"/>
        <w:ind w:firstLine="420" w:firstLineChars="200"/>
        <w:rPr>
          <w:rFonts w:hint="eastAsia" w:ascii="宋体" w:hAnsi="宋体"/>
          <w:color w:val="000000" w:themeColor="text1"/>
          <w:lang w:val="en"/>
          <w14:textFill>
            <w14:solidFill>
              <w14:schemeClr w14:val="tx1"/>
            </w14:solidFill>
          </w14:textFill>
        </w:rPr>
      </w:pPr>
      <w:r>
        <w:rPr>
          <w:rFonts w:hint="eastAsia" w:ascii="宋体" w:hAnsi="宋体"/>
          <w:color w:val="000000" w:themeColor="text1"/>
          <w14:textFill>
            <w14:solidFill>
              <w14:schemeClr w14:val="tx1"/>
            </w14:solidFill>
          </w14:textFill>
        </w:rPr>
        <w:t xml:space="preserve">开户名称： </w:t>
      </w:r>
    </w:p>
    <w:p w14:paraId="602544ED">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开户银行： </w:t>
      </w:r>
    </w:p>
    <w:p w14:paraId="64898781">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收款账号： </w:t>
      </w:r>
    </w:p>
    <w:p w14:paraId="2DE3698A">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在合同履行期间，若乙方的开户名称、开户银行、收款账号发生变更的，应当在变更当日书面告知甲方，否则由此产生的损失后果由乙方承担。甲方不接受乙方委托第三方收款。</w:t>
      </w:r>
    </w:p>
    <w:p w14:paraId="18A03066">
      <w:pPr>
        <w:snapToGrid w:val="0"/>
        <w:spacing w:line="400" w:lineRule="exact"/>
        <w:ind w:firstLine="422" w:firstLineChars="2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第五条　</w:t>
      </w:r>
      <w:r>
        <w:rPr>
          <w:rFonts w:hint="eastAsia"/>
          <w:b/>
          <w:color w:val="000000" w:themeColor="text1"/>
          <w14:textFill>
            <w14:solidFill>
              <w14:schemeClr w14:val="tx1"/>
            </w14:solidFill>
          </w14:textFill>
        </w:rPr>
        <w:t>履约</w:t>
      </w:r>
      <w:r>
        <w:rPr>
          <w:rFonts w:hint="eastAsia" w:ascii="宋体" w:hAnsi="宋体"/>
          <w:b/>
          <w:color w:val="000000" w:themeColor="text1"/>
          <w14:textFill>
            <w14:solidFill>
              <w14:schemeClr w14:val="tx1"/>
            </w14:solidFill>
          </w14:textFill>
        </w:rPr>
        <w:t>保证金</w:t>
      </w:r>
    </w:p>
    <w:p w14:paraId="0FF1A1DD">
      <w:pPr>
        <w:snapToGrid w:val="0"/>
        <w:spacing w:line="400" w:lineRule="exact"/>
        <w:ind w:firstLine="420" w:firstLineChars="200"/>
        <w:rPr>
          <w:rFonts w:hint="eastAsia" w:ascii="宋体" w:hAnsi="宋体"/>
          <w:bCs/>
          <w:color w:val="000000" w:themeColor="text1"/>
          <w:u w:val="single"/>
          <w14:textFill>
            <w14:solidFill>
              <w14:schemeClr w14:val="tx1"/>
            </w14:solidFill>
          </w14:textFill>
        </w:rPr>
      </w:pP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lang w:val="en-US" w:eastAsia="zh-CN"/>
          <w14:textFill>
            <w14:solidFill>
              <w14:schemeClr w14:val="tx1"/>
            </w14:solidFill>
          </w14:textFill>
        </w:rPr>
        <w:t>1.</w:t>
      </w:r>
      <w:r>
        <w:rPr>
          <w:rFonts w:hint="eastAsia" w:ascii="宋体" w:hAnsi="宋体"/>
          <w:bCs/>
          <w:color w:val="000000" w:themeColor="text1"/>
          <w:u w:val="single"/>
          <w14:textFill>
            <w14:solidFill>
              <w14:schemeClr w14:val="tx1"/>
            </w14:solidFill>
          </w14:textFill>
        </w:rPr>
        <w:t xml:space="preserve"> 成交供应商在签订合同后7个工作日内，自行缴纳合同总额的5%作为履约保证金（若评审中，确定供应商为中小微企业，则按2%收取）。如履约保证金在履行合同过程中被扣除部分或全部款项，应在7个工作日内补足，如在7个工作日不补足的，采购人有权直接从未支付的服务费中扣除，合同期满后，成交供应商与采购人结清相关费用后，采购人无息退回履约保证金。</w:t>
      </w:r>
    </w:p>
    <w:p w14:paraId="3446BA10">
      <w:pPr>
        <w:snapToGrid w:val="0"/>
        <w:spacing w:line="400" w:lineRule="exact"/>
        <w:ind w:firstLine="420" w:firstLineChars="200"/>
        <w:rPr>
          <w:rFonts w:hint="eastAsia" w:ascii="宋体" w:hAnsi="宋体"/>
          <w:bCs/>
          <w:color w:val="000000" w:themeColor="text1"/>
          <w:u w:val="single"/>
          <w14:textFill>
            <w14:solidFill>
              <w14:schemeClr w14:val="tx1"/>
            </w14:solidFill>
          </w14:textFill>
        </w:rPr>
      </w:pPr>
      <w:r>
        <w:rPr>
          <w:rFonts w:hint="eastAsia" w:ascii="宋体" w:hAnsi="宋体"/>
          <w:bCs/>
          <w:color w:val="000000" w:themeColor="text1"/>
          <w:u w:val="single"/>
          <w14:textFill>
            <w14:solidFill>
              <w14:schemeClr w14:val="tx1"/>
            </w14:solidFill>
          </w14:textFill>
        </w:rPr>
        <w:t>2.履约保证金指定账户：</w:t>
      </w:r>
    </w:p>
    <w:p w14:paraId="0DBE8C10">
      <w:pPr>
        <w:snapToGrid w:val="0"/>
        <w:spacing w:line="400" w:lineRule="exact"/>
        <w:ind w:firstLine="420" w:firstLineChars="200"/>
        <w:rPr>
          <w:rFonts w:hint="eastAsia" w:ascii="宋体" w:hAnsi="宋体"/>
          <w:bCs/>
          <w:color w:val="000000" w:themeColor="text1"/>
          <w:u w:val="single"/>
          <w14:textFill>
            <w14:solidFill>
              <w14:schemeClr w14:val="tx1"/>
            </w14:solidFill>
          </w14:textFill>
        </w:rPr>
      </w:pPr>
      <w:r>
        <w:rPr>
          <w:rFonts w:hint="eastAsia" w:ascii="宋体" w:hAnsi="宋体"/>
          <w:bCs/>
          <w:color w:val="000000" w:themeColor="text1"/>
          <w:u w:val="single"/>
          <w14:textFill>
            <w14:solidFill>
              <w14:schemeClr w14:val="tx1"/>
            </w14:solidFill>
          </w14:textFill>
        </w:rPr>
        <w:t>开户名称：南宁师范大学</w:t>
      </w:r>
    </w:p>
    <w:p w14:paraId="0FAF2749">
      <w:pPr>
        <w:snapToGrid w:val="0"/>
        <w:spacing w:line="400" w:lineRule="exact"/>
        <w:ind w:firstLine="420" w:firstLineChars="200"/>
        <w:rPr>
          <w:rFonts w:hint="eastAsia" w:ascii="宋体" w:hAnsi="宋体"/>
          <w:bCs/>
          <w:color w:val="000000" w:themeColor="text1"/>
          <w:u w:val="single"/>
          <w14:textFill>
            <w14:solidFill>
              <w14:schemeClr w14:val="tx1"/>
            </w14:solidFill>
          </w14:textFill>
        </w:rPr>
      </w:pPr>
      <w:r>
        <w:rPr>
          <w:rFonts w:hint="eastAsia" w:ascii="宋体" w:hAnsi="宋体"/>
          <w:bCs/>
          <w:color w:val="000000" w:themeColor="text1"/>
          <w:u w:val="single"/>
          <w14:textFill>
            <w14:solidFill>
              <w14:schemeClr w14:val="tx1"/>
            </w14:solidFill>
          </w14:textFill>
        </w:rPr>
        <w:t>开户银行：中国银行南宁市明秀东支行</w:t>
      </w:r>
    </w:p>
    <w:p w14:paraId="547AB069">
      <w:pPr>
        <w:snapToGrid w:val="0"/>
        <w:spacing w:line="400" w:lineRule="exact"/>
        <w:ind w:firstLine="420" w:firstLineChars="200"/>
        <w:rPr>
          <w:rFonts w:hint="eastAsia" w:ascii="宋体" w:hAnsi="宋体"/>
          <w:bCs/>
          <w:color w:val="000000" w:themeColor="text1"/>
          <w:u w:val="single"/>
          <w14:textFill>
            <w14:solidFill>
              <w14:schemeClr w14:val="tx1"/>
            </w14:solidFill>
          </w14:textFill>
        </w:rPr>
      </w:pPr>
      <w:r>
        <w:rPr>
          <w:rFonts w:hint="eastAsia" w:ascii="宋体" w:hAnsi="宋体"/>
          <w:bCs/>
          <w:color w:val="000000" w:themeColor="text1"/>
          <w:u w:val="single"/>
          <w14:textFill>
            <w14:solidFill>
              <w14:schemeClr w14:val="tx1"/>
            </w14:solidFill>
          </w14:textFill>
        </w:rPr>
        <w:t xml:space="preserve">银行账号：626257498267                  </w:t>
      </w:r>
    </w:p>
    <w:p w14:paraId="1A24F50D">
      <w:pPr>
        <w:snapToGrid w:val="0"/>
        <w:spacing w:line="400" w:lineRule="exact"/>
        <w:ind w:firstLine="420" w:firstLineChars="200"/>
        <w:rPr>
          <w:rFonts w:hint="eastAsia" w:ascii="宋体" w:hAnsi="宋体"/>
          <w:bCs/>
          <w:color w:val="000000" w:themeColor="text1"/>
          <w:u w:val="single"/>
          <w14:textFill>
            <w14:solidFill>
              <w14:schemeClr w14:val="tx1"/>
            </w14:solidFill>
          </w14:textFill>
        </w:rPr>
      </w:pPr>
    </w:p>
    <w:p w14:paraId="02880F8E">
      <w:pPr>
        <w:snapToGrid w:val="0"/>
        <w:spacing w:line="400" w:lineRule="exact"/>
        <w:ind w:firstLine="422" w:firstLineChars="2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第六条　税费</w:t>
      </w:r>
    </w:p>
    <w:p w14:paraId="2D8919EF">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本合同执行中相关的一切税费均由乙方负担。</w:t>
      </w:r>
    </w:p>
    <w:p w14:paraId="7E374065">
      <w:pPr>
        <w:snapToGrid w:val="0"/>
        <w:spacing w:line="400" w:lineRule="exact"/>
        <w:ind w:firstLine="422" w:firstLineChars="20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第七条  违约责任</w:t>
      </w:r>
    </w:p>
    <w:p w14:paraId="6C7A50C6">
      <w:pPr>
        <w:snapToGrid w:val="0"/>
        <w:spacing w:line="400" w:lineRule="exact"/>
        <w:ind w:firstLine="525" w:firstLineChars="2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1、乙方所提供的产品及服务内容、技术标准、材料等质量不合格的，应及时纠正，纠正不及时的按逾期交付处罚；对于经乙方</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次以上（含</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次）整改仍未能解决的质量问题，经国家认可的机构对产品及服务质量进行鉴定为不合格的，乙方应向甲方支付</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违约金并赔偿甲方经济损失。                                       </w:t>
      </w:r>
    </w:p>
    <w:p w14:paraId="37679DDA">
      <w:pPr>
        <w:snapToGrid w:val="0"/>
        <w:spacing w:line="400" w:lineRule="exact"/>
        <w:ind w:firstLine="472" w:firstLineChars="225"/>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乙方提供的产品及服务如侵犯了第三方合法权益而引发的任何纠纷或诉讼，均由乙方负责交涉并承担全部责任。如因此产生纠纷且甲方因此产生诉讼费用、执行费用、律师费以及赔偿款的，该费用由乙方承担。</w:t>
      </w:r>
    </w:p>
    <w:p w14:paraId="7119E70C">
      <w:pPr>
        <w:snapToGrid w:val="0"/>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3、乙方逾期提交服务成果的，每逾期一天应向甲方偿付</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违约金，但违约金累计不得超过</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，超过</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天甲方有权解除合同，乙方承担因此给甲方造成的经济损失；甲方无故延期验收服务成果、或者延期付款的，每天向乙方偿付</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违约金（本合同约定甲方可以延期验收、延期付款或因不可抗力除外），但违约金累计不得超过</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p>
    <w:p w14:paraId="1581900B">
      <w:pPr>
        <w:snapToGrid w:val="0"/>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4、乙方未按本合同和竞争性磋商响应文件中规定的服务承诺提供服务的，经</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次以上（含</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次）整改仍无法达到要求的，由双方确认后，乙方应按本合同金额</w:t>
      </w:r>
      <w:r>
        <w:rPr>
          <w:rFonts w:ascii="宋体" w:hAnsi="宋体"/>
          <w:color w:val="000000" w:themeColor="text1"/>
          <w:u w:val="single"/>
          <w14:textFill>
            <w14:solidFill>
              <w14:schemeClr w14:val="tx1"/>
            </w14:solidFill>
          </w14:textFill>
        </w:rPr>
        <w:t xml:space="preserve"> </w:t>
      </w:r>
      <w:r>
        <w:rPr>
          <w:rFonts w:hint="eastAsia" w:ascii="宋体" w:hAnsi="宋体"/>
          <w:color w:val="000000" w:themeColor="text1"/>
          <w:u w:val="single"/>
          <w14:textFill>
            <w14:solidFill>
              <w14:schemeClr w14:val="tx1"/>
            </w14:solidFill>
          </w14:textFill>
        </w:rPr>
        <w:t xml:space="preserve">  </w:t>
      </w:r>
      <w:r>
        <w:rPr>
          <w:rFonts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向甲方支付违约金，并承担由此对甲方造成的损失。同时，甲方有权解除本合同，并保留追究乙方其它法律责任的权利。</w:t>
      </w:r>
    </w:p>
    <w:p w14:paraId="79FFA66B">
      <w:pPr>
        <w:pStyle w:val="19"/>
        <w:spacing w:line="400" w:lineRule="exact"/>
        <w:ind w:firstLine="42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5、由于乙方提供的产品及服务达不到竞争性磋商文件规定及响应文件提供的服务质量、技术要求，致使验收不合格的，甲方不予验收，后果由乙方负责。</w:t>
      </w:r>
    </w:p>
    <w:p w14:paraId="55A8DC3D">
      <w:pPr>
        <w:pStyle w:val="19"/>
        <w:spacing w:line="400" w:lineRule="exact"/>
        <w:ind w:firstLine="42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6、乙方不能就所成交的项目进行转包，如发现乙方有转包现象，甲方有权解除本合同，由此造成的损失由乙方负责，同时乙方应按本合同金额</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向甲方支付违约金。</w:t>
      </w:r>
    </w:p>
    <w:p w14:paraId="4C5A1AB0">
      <w:pPr>
        <w:pStyle w:val="19"/>
        <w:spacing w:line="400" w:lineRule="exact"/>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7、其它违约行为按</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收取违约金并赔偿经济损失。</w:t>
      </w:r>
    </w:p>
    <w:p w14:paraId="1600E21C">
      <w:pPr>
        <w:pStyle w:val="19"/>
        <w:spacing w:line="400" w:lineRule="exact"/>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8、因本合同一方违约而产生的一切法律纠纷，守约方为解决纠纷所产生的诉讼费、律师代理费、鉴定费、公证费、合理调查费、保全费、诉讼财产保全保险费及执行费等，均由违约方承担。</w:t>
      </w:r>
    </w:p>
    <w:p w14:paraId="6DDF9E05">
      <w:pPr>
        <w:snapToGrid w:val="0"/>
        <w:spacing w:line="400" w:lineRule="exact"/>
        <w:ind w:firstLine="422" w:firstLineChars="200"/>
        <w:rPr>
          <w:rFonts w:hint="eastAsia"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第八条　知识产权及保密责任</w:t>
      </w:r>
    </w:p>
    <w:p w14:paraId="47D79515">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1、乙方应保证所提供产品及服务内容不会侵犯任何第三方的著作权、专利权、商标权或其他知识产权类权利。</w:t>
      </w:r>
    </w:p>
    <w:p w14:paraId="0E0D6BEB">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2、乙方应按竞争性磋商文件规定的时间向甲方提供有关技术资料。</w:t>
      </w:r>
    </w:p>
    <w:p w14:paraId="43095103">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应对承担维护服务的网络和信息系统履行数据安全防护和安全保密义务，不得违规将系统数据用于商业用途、向境外提供系统数据。提供维护服务过程中，应注意防止系统数据暴露于无关人员或完全开发的数据共享接口上。本条款为长期有效条款，不因本合同的解除、终止等事由而失去效力。</w:t>
      </w:r>
    </w:p>
    <w:p w14:paraId="0C1D1C8A">
      <w:pPr>
        <w:snapToGrid w:val="0"/>
        <w:spacing w:line="400" w:lineRule="exact"/>
        <w:ind w:firstLine="422" w:firstLineChars="200"/>
        <w:rPr>
          <w:rFonts w:hint="eastAsia"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第九条　</w:t>
      </w:r>
      <w:r>
        <w:rPr>
          <w:rFonts w:hint="eastAsia" w:hAnsi="宋体"/>
          <w:b/>
          <w:color w:val="000000" w:themeColor="text1"/>
          <w14:textFill>
            <w14:solidFill>
              <w14:schemeClr w14:val="tx1"/>
            </w14:solidFill>
          </w14:textFill>
        </w:rPr>
        <w:t>不可抗力事件处理</w:t>
      </w:r>
    </w:p>
    <w:p w14:paraId="304B95CA">
      <w:pPr>
        <w:pStyle w:val="19"/>
        <w:snapToGrid w:val="0"/>
        <w:spacing w:line="40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 在合同有效期内，任何一方因不可抗力事件导致不能履行合同，则合同履行期可延长，其延长期与不可抗力影响期相同。</w:t>
      </w:r>
    </w:p>
    <w:p w14:paraId="311742BC">
      <w:pPr>
        <w:pStyle w:val="19"/>
        <w:snapToGrid w:val="0"/>
        <w:spacing w:line="40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不可抗力事件发生后，受不可抗力事件影响的一方应立即通知对方，并寄送有关权威机构出具的证明。同时应立即尽一切合理努力采取措施，消除影响，减少损失，否则失责而造成损失扩大的一方应对扩大的部分损失承担赔偿责任。</w:t>
      </w:r>
    </w:p>
    <w:p w14:paraId="4FBE2E4D">
      <w:pPr>
        <w:pStyle w:val="19"/>
        <w:snapToGrid w:val="0"/>
        <w:spacing w:line="40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3、不可抗力事件延续120天以上，双方应通过友好协商，确定是否继续履行合同。</w:t>
      </w:r>
    </w:p>
    <w:p w14:paraId="02D46252">
      <w:pPr>
        <w:pStyle w:val="19"/>
        <w:snapToGrid w:val="0"/>
        <w:spacing w:line="40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4、一方逾期履行合同义务后发生不可抗力的，不适用本合同关于不可抗力的约定及法律规定。</w:t>
      </w:r>
    </w:p>
    <w:p w14:paraId="6520FFF0">
      <w:pPr>
        <w:snapToGrid w:val="0"/>
        <w:spacing w:line="400" w:lineRule="exact"/>
        <w:ind w:firstLine="422" w:firstLineChars="200"/>
        <w:rPr>
          <w:rFonts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第十条  合同争议解决</w:t>
      </w:r>
    </w:p>
    <w:p w14:paraId="1F77601D">
      <w:pPr>
        <w:snapToGrid w:val="0"/>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1、因产品质量问题发生争议的，应邀请国家认可的机构对产品质量进行鉴定。产品质量符合标准的，鉴定费由甲方承担；不符合标准的，鉴定费由乙方承担。</w:t>
      </w:r>
    </w:p>
    <w:p w14:paraId="366613B4">
      <w:pPr>
        <w:snapToGrid w:val="0"/>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2、因履行本合同引起的或与本合同有关的争议，甲乙双方应首先通过友好协商解决，如果协商不能解决，可向甲方住所地有管辖权的人民法院提起诉讼。</w:t>
      </w:r>
    </w:p>
    <w:p w14:paraId="2DC546DE">
      <w:pPr>
        <w:snapToGrid w:val="0"/>
        <w:spacing w:line="400" w:lineRule="exact"/>
        <w:ind w:firstLine="422" w:firstLineChars="200"/>
        <w:rPr>
          <w:rFonts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第十一条  诉讼</w:t>
      </w:r>
    </w:p>
    <w:p w14:paraId="413B563F">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1、因履行本合同引起的或与本合同有关的争议，甲乙双方应首先通过友好协商解决，如果协商不能解决，可向甲方住所地有管辖权的人民法院提起诉讼。</w:t>
      </w:r>
    </w:p>
    <w:p w14:paraId="60E1C8A7">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2、诉讼期间，本合同中双方无争议的部分继续履行。</w:t>
      </w:r>
    </w:p>
    <w:p w14:paraId="0926B7EC">
      <w:pPr>
        <w:pStyle w:val="19"/>
        <w:snapToGrid w:val="0"/>
        <w:spacing w:line="400" w:lineRule="exact"/>
        <w:ind w:firstLine="413" w:firstLineChars="196"/>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第十二条  通知与送达</w:t>
      </w:r>
    </w:p>
    <w:p w14:paraId="55247509">
      <w:pPr>
        <w:snapToGrid w:val="0"/>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szCs w:val="20"/>
          <w14:textFill>
            <w14:solidFill>
              <w14:schemeClr w14:val="tx1"/>
            </w14:solidFill>
          </w14:textFill>
        </w:rPr>
        <w:t>本合同一方发给对方的文件均以本合同载明的地址、电话等通讯方式为准，若一方变更地址、电话等通讯信息的，应即时以书面形式通知对方，否则，通知人按合同中对方的地址、电话等通讯方式发给对方的文件即视为通知人履行了送达文件的义务。如因合同中一方地址错误或地址变更没有书面通知造成送达不能的，由该方自行承担一切损失和责任。各类书面通知以书面文件为准，接收方签收之时起即为送达。无法直接传送的，市区内自文件邮寄之日起三天后视为已送达，市区外自发送之日起五天后视为已送达。</w:t>
      </w:r>
    </w:p>
    <w:p w14:paraId="71B9794D">
      <w:pPr>
        <w:pStyle w:val="19"/>
        <w:snapToGrid w:val="0"/>
        <w:spacing w:line="400" w:lineRule="exact"/>
        <w:ind w:firstLine="413" w:firstLineChars="196"/>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第十三条  合同生效及其它</w:t>
      </w:r>
    </w:p>
    <w:p w14:paraId="2FF92A69">
      <w:pPr>
        <w:pStyle w:val="19"/>
        <w:snapToGrid w:val="0"/>
        <w:spacing w:line="400" w:lineRule="exact"/>
        <w:ind w:firstLine="411" w:firstLineChars="196"/>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1、合同经双方法定代表人或授权代表签字并加盖单位公章后生效。</w:t>
      </w:r>
    </w:p>
    <w:p w14:paraId="601D4BBB">
      <w:pPr>
        <w:pStyle w:val="19"/>
        <w:snapToGrid w:val="0"/>
        <w:spacing w:line="400" w:lineRule="exact"/>
        <w:ind w:firstLine="411" w:firstLineChars="196"/>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2、合同执行中涉及采购资金和采购内容修改或补充的，须经财政部门审批，并签书面补充协议报财政部门备案，方可作为主合同不可分割的一部分。</w:t>
      </w:r>
    </w:p>
    <w:p w14:paraId="27DACC6F">
      <w:pPr>
        <w:pStyle w:val="19"/>
        <w:snapToGrid w:val="0"/>
        <w:spacing w:line="400" w:lineRule="exact"/>
        <w:ind w:firstLine="411" w:firstLineChars="196"/>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3、本合同未尽事宜，双方协商并签订补充协议予以解决。补充协议与本协议不一致的，以补充协议为准。</w:t>
      </w:r>
    </w:p>
    <w:p w14:paraId="0E62B17C">
      <w:pPr>
        <w:snapToGrid w:val="0"/>
        <w:spacing w:line="400" w:lineRule="exact"/>
        <w:ind w:firstLine="422" w:firstLineChars="20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第十四条　合同的变更、终止与转让</w:t>
      </w:r>
    </w:p>
    <w:p w14:paraId="3B6B51AE">
      <w:pPr>
        <w:snapToGrid w:val="0"/>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1、除《中华人民共和国政府采购法》第50条规定的情形、以及本合同或本项目竞争性磋商文件另有约定外，本合同一经签订，甲乙双方不得擅自变更、中止或终止。</w:t>
      </w:r>
    </w:p>
    <w:p w14:paraId="3D56C109">
      <w:pPr>
        <w:pStyle w:val="19"/>
        <w:snapToGrid w:val="0"/>
        <w:spacing w:line="400" w:lineRule="exact"/>
        <w:ind w:firstLine="411" w:firstLineChars="196"/>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2、乙方不得擅自转让（无进口资格的供应商委托进口货物除外）其应履行的合同义务。</w:t>
      </w:r>
    </w:p>
    <w:p w14:paraId="49996D70">
      <w:pPr>
        <w:snapToGrid w:val="0"/>
        <w:spacing w:line="400" w:lineRule="exact"/>
        <w:ind w:firstLine="422" w:firstLineChars="20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第十五条　签订本合同依据</w:t>
      </w:r>
    </w:p>
    <w:p w14:paraId="57321F97">
      <w:pPr>
        <w:snapToGrid w:val="0"/>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1、政府采购竞争性磋商文件；</w:t>
      </w:r>
    </w:p>
    <w:p w14:paraId="49BCAE29">
      <w:pPr>
        <w:snapToGrid w:val="0"/>
        <w:spacing w:line="42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2、乙方提供的竞争性磋商响应文件；</w:t>
      </w:r>
    </w:p>
    <w:p w14:paraId="440A8380">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3、磋商响应函</w:t>
      </w:r>
    </w:p>
    <w:p w14:paraId="100B7640">
      <w:pPr>
        <w:snapToGrid w:val="0"/>
        <w:spacing w:line="400" w:lineRule="exact"/>
        <w:ind w:firstLine="420" w:firstLineChars="200"/>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4、成交通知书。</w:t>
      </w:r>
    </w:p>
    <w:p w14:paraId="251E14E3">
      <w:pPr>
        <w:snapToGrid w:val="0"/>
        <w:spacing w:line="400" w:lineRule="exact"/>
        <w:ind w:firstLine="422" w:firstLineChars="200"/>
        <w:rPr>
          <w:rFonts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第十六条　</w:t>
      </w:r>
      <w:r>
        <w:rPr>
          <w:rFonts w:hint="eastAsia" w:ascii="宋体" w:hAnsi="宋体"/>
          <w:color w:val="000000" w:themeColor="text1"/>
          <w14:textFill>
            <w14:solidFill>
              <w14:schemeClr w14:val="tx1"/>
            </w14:solidFill>
          </w14:textFill>
        </w:rPr>
        <w:t>本合同一式捌份，具有同等法律效力，广西区财政厅政府采购监督管理处、广西壮族自治区政府采购中心各壹份，甲方肆份，乙方贰份。</w:t>
      </w:r>
    </w:p>
    <w:p w14:paraId="6D7157D6">
      <w:pPr>
        <w:adjustRightInd w:val="0"/>
        <w:snapToGrid w:val="0"/>
        <w:spacing w:line="42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本合同自签订之日起七个工作日内，采购人或采购代理机构应当将合同副本报广西区财政厅政府采购监督管理处备案。</w:t>
      </w:r>
    </w:p>
    <w:p w14:paraId="65359006">
      <w:pPr>
        <w:pStyle w:val="16"/>
        <w:rPr>
          <w:rFonts w:hint="eastAsia" w:ascii="宋体" w:hAnsi="宋体"/>
          <w:color w:val="000000" w:themeColor="text1"/>
          <w14:textFill>
            <w14:solidFill>
              <w14:schemeClr w14:val="tx1"/>
            </w14:solidFill>
          </w14:textFill>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7AA0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14:paraId="55FE78D4">
            <w:pPr>
              <w:snapToGrid w:val="0"/>
              <w:spacing w:line="400" w:lineRule="exact"/>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 xml:space="preserve">甲方（章）           </w:t>
            </w:r>
          </w:p>
          <w:p w14:paraId="412AEFF9">
            <w:pPr>
              <w:snapToGrid w:val="0"/>
              <w:spacing w:line="400" w:lineRule="exact"/>
              <w:ind w:firstLine="420" w:firstLineChars="200"/>
              <w:rPr>
                <w:rFonts w:hint="eastAsia" w:ascii="宋体" w:hAnsi="宋体" w:eastAsia="宋体" w:cs="Times New Roman"/>
                <w:color w:val="000000" w:themeColor="text1"/>
                <w14:textFill>
                  <w14:solidFill>
                    <w14:schemeClr w14:val="tx1"/>
                  </w14:solidFill>
                </w14:textFill>
              </w:rPr>
            </w:pPr>
          </w:p>
          <w:p w14:paraId="2424C9D7">
            <w:pPr>
              <w:pStyle w:val="16"/>
              <w:rPr>
                <w:rFonts w:hint="eastAsia"/>
                <w:color w:val="000000" w:themeColor="text1"/>
                <w14:textFill>
                  <w14:solidFill>
                    <w14:schemeClr w14:val="tx1"/>
                  </w14:solidFill>
                </w14:textFill>
              </w:rPr>
            </w:pPr>
          </w:p>
          <w:p w14:paraId="27799579">
            <w:pPr>
              <w:snapToGrid w:val="0"/>
              <w:spacing w:line="400" w:lineRule="exact"/>
              <w:ind w:firstLine="945" w:firstLineChars="450"/>
              <w:jc w:val="right"/>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 xml:space="preserve"> 年    月    日</w:t>
            </w:r>
          </w:p>
        </w:tc>
        <w:tc>
          <w:tcPr>
            <w:tcW w:w="4517" w:type="dxa"/>
            <w:noWrap w:val="0"/>
            <w:vAlign w:val="center"/>
          </w:tcPr>
          <w:p w14:paraId="6F426C67">
            <w:pPr>
              <w:snapToGrid w:val="0"/>
              <w:spacing w:line="400" w:lineRule="exact"/>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 xml:space="preserve">乙方（章）              </w:t>
            </w:r>
          </w:p>
          <w:p w14:paraId="6CBE9C88">
            <w:pPr>
              <w:snapToGrid w:val="0"/>
              <w:spacing w:line="400" w:lineRule="exact"/>
              <w:rPr>
                <w:rFonts w:hint="eastAsia" w:ascii="宋体" w:hAnsi="宋体" w:eastAsia="宋体" w:cs="Times New Roman"/>
                <w:color w:val="000000" w:themeColor="text1"/>
                <w14:textFill>
                  <w14:solidFill>
                    <w14:schemeClr w14:val="tx1"/>
                  </w14:solidFill>
                </w14:textFill>
              </w:rPr>
            </w:pPr>
          </w:p>
          <w:p w14:paraId="437C9CE9">
            <w:pPr>
              <w:snapToGrid w:val="0"/>
              <w:spacing w:line="400" w:lineRule="exact"/>
              <w:rPr>
                <w:rFonts w:hint="eastAsia" w:ascii="宋体" w:hAnsi="宋体" w:eastAsia="宋体" w:cs="Times New Roman"/>
                <w:color w:val="000000" w:themeColor="text1"/>
                <w14:textFill>
                  <w14:solidFill>
                    <w14:schemeClr w14:val="tx1"/>
                  </w14:solidFill>
                </w14:textFill>
              </w:rPr>
            </w:pPr>
          </w:p>
          <w:p w14:paraId="7155AD85">
            <w:pPr>
              <w:snapToGrid w:val="0"/>
              <w:spacing w:line="400" w:lineRule="exact"/>
              <w:jc w:val="right"/>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 xml:space="preserve"> 年    月    日</w:t>
            </w:r>
          </w:p>
        </w:tc>
      </w:tr>
      <w:tr w14:paraId="24BB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noWrap w:val="0"/>
            <w:vAlign w:val="center"/>
          </w:tcPr>
          <w:p w14:paraId="4DE3C445">
            <w:pPr>
              <w:snapToGrid w:val="0"/>
              <w:spacing w:line="400" w:lineRule="exac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 xml:space="preserve">通讯地址： </w:t>
            </w:r>
          </w:p>
          <w:p w14:paraId="06E15889">
            <w:pPr>
              <w:pStyle w:val="5"/>
              <w:outlineLvl w:val="3"/>
              <w:rPr>
                <w:rFonts w:hint="eastAsia"/>
                <w:color w:val="000000" w:themeColor="text1"/>
                <w14:textFill>
                  <w14:solidFill>
                    <w14:schemeClr w14:val="tx1"/>
                  </w14:solidFill>
                </w14:textFill>
              </w:rPr>
            </w:pPr>
          </w:p>
        </w:tc>
        <w:tc>
          <w:tcPr>
            <w:tcW w:w="4517" w:type="dxa"/>
            <w:noWrap w:val="0"/>
            <w:vAlign w:val="center"/>
          </w:tcPr>
          <w:p w14:paraId="521C4F11">
            <w:pPr>
              <w:snapToGrid w:val="0"/>
              <w:spacing w:line="400" w:lineRule="exac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通讯地址：</w:t>
            </w:r>
          </w:p>
          <w:p w14:paraId="17E2B5E8">
            <w:pPr>
              <w:pStyle w:val="5"/>
              <w:outlineLvl w:val="3"/>
              <w:rPr>
                <w:rFonts w:hint="eastAsia"/>
                <w:color w:val="000000" w:themeColor="text1"/>
                <w14:textFill>
                  <w14:solidFill>
                    <w14:schemeClr w14:val="tx1"/>
                  </w14:solidFill>
                </w14:textFill>
              </w:rPr>
            </w:pPr>
          </w:p>
        </w:tc>
      </w:tr>
      <w:tr w14:paraId="759D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4516" w:type="dxa"/>
            <w:noWrap w:val="0"/>
            <w:vAlign w:val="top"/>
          </w:tcPr>
          <w:p w14:paraId="7A2CE293">
            <w:pPr>
              <w:snapToGrid w:val="0"/>
              <w:spacing w:line="400" w:lineRule="exact"/>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法定代表人：</w:t>
            </w:r>
          </w:p>
          <w:p w14:paraId="6ECA83DE">
            <w:pPr>
              <w:snapToGrid w:val="0"/>
              <w:spacing w:line="400" w:lineRule="exact"/>
              <w:rPr>
                <w:rFonts w:hint="eastAsia" w:ascii="宋体" w:hAnsi="宋体" w:eastAsia="宋体" w:cs="Times New Roman"/>
                <w:color w:val="000000" w:themeColor="text1"/>
                <w14:textFill>
                  <w14:solidFill>
                    <w14:schemeClr w14:val="tx1"/>
                  </w14:solidFill>
                </w14:textFill>
              </w:rPr>
            </w:pPr>
          </w:p>
          <w:p w14:paraId="72A584D9">
            <w:pPr>
              <w:snapToGrid w:val="0"/>
              <w:spacing w:line="400" w:lineRule="exact"/>
              <w:rPr>
                <w:rFonts w:ascii="宋体" w:hAnsi="宋体" w:eastAsia="宋体" w:cs="Times New Roman"/>
                <w:color w:val="000000" w:themeColor="text1"/>
                <w14:textFill>
                  <w14:solidFill>
                    <w14:schemeClr w14:val="tx1"/>
                  </w14:solidFill>
                </w14:textFill>
              </w:rPr>
            </w:pPr>
          </w:p>
        </w:tc>
        <w:tc>
          <w:tcPr>
            <w:tcW w:w="4517" w:type="dxa"/>
            <w:noWrap w:val="0"/>
            <w:vAlign w:val="top"/>
          </w:tcPr>
          <w:p w14:paraId="7F7F904C">
            <w:pPr>
              <w:snapToGrid w:val="0"/>
              <w:spacing w:line="400" w:lineRule="exact"/>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法定代表人：</w:t>
            </w:r>
          </w:p>
          <w:p w14:paraId="585F18F5">
            <w:pPr>
              <w:snapToGrid w:val="0"/>
              <w:spacing w:line="400" w:lineRule="exact"/>
              <w:rPr>
                <w:rFonts w:hint="eastAsia" w:ascii="宋体" w:hAnsi="宋体" w:eastAsia="宋体" w:cs="Times New Roman"/>
                <w:color w:val="000000" w:themeColor="text1"/>
                <w14:textFill>
                  <w14:solidFill>
                    <w14:schemeClr w14:val="tx1"/>
                  </w14:solidFill>
                </w14:textFill>
              </w:rPr>
            </w:pPr>
          </w:p>
          <w:p w14:paraId="2A8FEE99">
            <w:pPr>
              <w:snapToGrid w:val="0"/>
              <w:spacing w:line="400" w:lineRule="exact"/>
              <w:rPr>
                <w:rFonts w:ascii="宋体" w:hAnsi="宋体" w:eastAsia="宋体" w:cs="Times New Roman"/>
                <w:color w:val="000000" w:themeColor="text1"/>
                <w14:textFill>
                  <w14:solidFill>
                    <w14:schemeClr w14:val="tx1"/>
                  </w14:solidFill>
                </w14:textFill>
              </w:rPr>
            </w:pPr>
          </w:p>
        </w:tc>
      </w:tr>
      <w:tr w14:paraId="1E5A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516" w:type="dxa"/>
            <w:noWrap w:val="0"/>
            <w:vAlign w:val="top"/>
          </w:tcPr>
          <w:p w14:paraId="6763969E">
            <w:pPr>
              <w:snapToGrid w:val="0"/>
              <w:spacing w:line="400" w:lineRule="exact"/>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委托代理人：</w:t>
            </w:r>
          </w:p>
        </w:tc>
        <w:tc>
          <w:tcPr>
            <w:tcW w:w="4517" w:type="dxa"/>
            <w:noWrap w:val="0"/>
            <w:vAlign w:val="top"/>
          </w:tcPr>
          <w:p w14:paraId="70A641E0">
            <w:pPr>
              <w:snapToGrid w:val="0"/>
              <w:spacing w:line="400" w:lineRule="exact"/>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委托代理人：</w:t>
            </w:r>
          </w:p>
        </w:tc>
      </w:tr>
      <w:tr w14:paraId="5043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4516" w:type="dxa"/>
            <w:noWrap w:val="0"/>
            <w:vAlign w:val="center"/>
          </w:tcPr>
          <w:p w14:paraId="2D0ABCFE">
            <w:pPr>
              <w:snapToGrid w:val="0"/>
              <w:spacing w:line="400" w:lineRule="exact"/>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电话：</w:t>
            </w:r>
          </w:p>
        </w:tc>
        <w:tc>
          <w:tcPr>
            <w:tcW w:w="4517" w:type="dxa"/>
            <w:noWrap w:val="0"/>
            <w:vAlign w:val="center"/>
          </w:tcPr>
          <w:p w14:paraId="43F09815">
            <w:pPr>
              <w:snapToGrid w:val="0"/>
              <w:spacing w:line="400" w:lineRule="exact"/>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电话：</w:t>
            </w:r>
          </w:p>
        </w:tc>
      </w:tr>
      <w:tr w14:paraId="2E3A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14:paraId="0D222B1E">
            <w:pPr>
              <w:snapToGrid w:val="0"/>
              <w:spacing w:line="400" w:lineRule="exact"/>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电子邮箱：</w:t>
            </w:r>
          </w:p>
        </w:tc>
        <w:tc>
          <w:tcPr>
            <w:tcW w:w="4517" w:type="dxa"/>
            <w:noWrap w:val="0"/>
            <w:vAlign w:val="center"/>
          </w:tcPr>
          <w:p w14:paraId="2D5B0E66">
            <w:pPr>
              <w:snapToGrid w:val="0"/>
              <w:spacing w:line="400" w:lineRule="exact"/>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电子邮箱：</w:t>
            </w:r>
          </w:p>
        </w:tc>
      </w:tr>
      <w:tr w14:paraId="147B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14:paraId="3DF082BA">
            <w:pPr>
              <w:snapToGrid w:val="0"/>
              <w:spacing w:line="400" w:lineRule="exact"/>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 xml:space="preserve">开户银行： </w:t>
            </w:r>
          </w:p>
        </w:tc>
        <w:tc>
          <w:tcPr>
            <w:tcW w:w="4517" w:type="dxa"/>
            <w:noWrap w:val="0"/>
            <w:vAlign w:val="center"/>
          </w:tcPr>
          <w:p w14:paraId="3A4686D0">
            <w:pPr>
              <w:snapToGrid w:val="0"/>
              <w:spacing w:line="400" w:lineRule="exact"/>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开户银行：</w:t>
            </w:r>
          </w:p>
        </w:tc>
      </w:tr>
      <w:tr w14:paraId="43DA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516" w:type="dxa"/>
            <w:noWrap w:val="0"/>
            <w:vAlign w:val="center"/>
          </w:tcPr>
          <w:p w14:paraId="38CB8E9F">
            <w:pPr>
              <w:snapToGrid w:val="0"/>
              <w:spacing w:line="400" w:lineRule="exact"/>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 xml:space="preserve">账号： </w:t>
            </w:r>
          </w:p>
        </w:tc>
        <w:tc>
          <w:tcPr>
            <w:tcW w:w="4517" w:type="dxa"/>
            <w:noWrap w:val="0"/>
            <w:vAlign w:val="center"/>
          </w:tcPr>
          <w:p w14:paraId="23AF5C64">
            <w:pPr>
              <w:snapToGrid w:val="0"/>
              <w:spacing w:line="400" w:lineRule="exact"/>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账号：</w:t>
            </w:r>
          </w:p>
        </w:tc>
      </w:tr>
      <w:tr w14:paraId="389F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516" w:type="dxa"/>
            <w:noWrap w:val="0"/>
            <w:vAlign w:val="center"/>
          </w:tcPr>
          <w:p w14:paraId="12ED16FF">
            <w:pPr>
              <w:snapToGrid w:val="0"/>
              <w:spacing w:line="400" w:lineRule="exact"/>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邮政编码：</w:t>
            </w:r>
          </w:p>
        </w:tc>
        <w:tc>
          <w:tcPr>
            <w:tcW w:w="4517" w:type="dxa"/>
            <w:noWrap w:val="0"/>
            <w:vAlign w:val="center"/>
          </w:tcPr>
          <w:p w14:paraId="2D008A30">
            <w:pPr>
              <w:snapToGrid w:val="0"/>
              <w:spacing w:line="400" w:lineRule="exact"/>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邮政编码：</w:t>
            </w:r>
          </w:p>
        </w:tc>
      </w:tr>
      <w:tr w14:paraId="4843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516" w:type="dxa"/>
            <w:noWrap w:val="0"/>
            <w:vAlign w:val="center"/>
          </w:tcPr>
          <w:p w14:paraId="16CAF80F">
            <w:pPr>
              <w:snapToGrid w:val="0"/>
              <w:spacing w:line="400" w:lineRule="exact"/>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经办人：</w:t>
            </w:r>
          </w:p>
        </w:tc>
        <w:tc>
          <w:tcPr>
            <w:tcW w:w="4517" w:type="dxa"/>
            <w:noWrap w:val="0"/>
            <w:vAlign w:val="center"/>
          </w:tcPr>
          <w:p w14:paraId="5CDAA215">
            <w:pPr>
              <w:snapToGrid w:val="0"/>
              <w:spacing w:line="400" w:lineRule="exact"/>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经办人：</w:t>
            </w:r>
          </w:p>
        </w:tc>
      </w:tr>
      <w:tr w14:paraId="5EB2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516" w:type="dxa"/>
            <w:noWrap w:val="0"/>
            <w:vAlign w:val="center"/>
          </w:tcPr>
          <w:p w14:paraId="1262BDAC">
            <w:pPr>
              <w:snapToGrid w:val="0"/>
              <w:spacing w:line="400" w:lineRule="exact"/>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联系方式：</w:t>
            </w:r>
          </w:p>
        </w:tc>
        <w:tc>
          <w:tcPr>
            <w:tcW w:w="4517" w:type="dxa"/>
            <w:noWrap w:val="0"/>
            <w:vAlign w:val="center"/>
          </w:tcPr>
          <w:p w14:paraId="769D225B">
            <w:pPr>
              <w:snapToGrid w:val="0"/>
              <w:spacing w:line="400" w:lineRule="exact"/>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联系方式：</w:t>
            </w:r>
          </w:p>
        </w:tc>
      </w:tr>
    </w:tbl>
    <w:p w14:paraId="36B6C809">
      <w:pPr>
        <w:pStyle w:val="16"/>
        <w:rPr>
          <w:rFonts w:eastAsia="仿宋"/>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br w:type="page"/>
      </w:r>
    </w:p>
    <w:p w14:paraId="7FBAFEF7">
      <w:pPr>
        <w:snapToGrid w:val="0"/>
        <w:spacing w:line="390" w:lineRule="exact"/>
        <w:jc w:val="center"/>
        <w:rPr>
          <w:rFonts w:hint="eastAsia" w:eastAsia="仿宋"/>
          <w:b/>
          <w:color w:val="000000" w:themeColor="text1"/>
          <w:sz w:val="32"/>
          <w:szCs w:val="32"/>
          <w14:textFill>
            <w14:solidFill>
              <w14:schemeClr w14:val="tx1"/>
            </w14:solidFill>
          </w14:textFill>
        </w:rPr>
      </w:pPr>
      <w:r>
        <w:rPr>
          <w:rFonts w:eastAsia="仿宋"/>
          <w:b/>
          <w:color w:val="000000" w:themeColor="text1"/>
          <w:sz w:val="32"/>
          <w:szCs w:val="32"/>
          <w14:textFill>
            <w14:solidFill>
              <w14:schemeClr w14:val="tx1"/>
            </w14:solidFill>
          </w14:textFill>
        </w:rPr>
        <w:t>合同附件</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4"/>
        <w:gridCol w:w="4465"/>
      </w:tblGrid>
      <w:tr w14:paraId="11C8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9369" w:type="dxa"/>
            <w:gridSpan w:val="2"/>
            <w:tcBorders>
              <w:top w:val="single" w:color="auto" w:sz="4" w:space="0"/>
              <w:left w:val="single" w:color="auto" w:sz="4" w:space="0"/>
              <w:right w:val="single" w:color="auto" w:sz="4" w:space="0"/>
            </w:tcBorders>
            <w:noWrap w:val="0"/>
            <w:vAlign w:val="top"/>
          </w:tcPr>
          <w:p w14:paraId="1B60DC77">
            <w:pPr>
              <w:snapToGrid w:val="0"/>
              <w:ind w:left="-552" w:leftChars="-263" w:firstLine="422"/>
              <w:rPr>
                <w:rFonts w:hint="eastAsia" w:ascii="Times New Roman" w:hAnsi="宋体" w:eastAsia="宋体" w:cs="Times New Roman"/>
                <w:color w:val="000000" w:themeColor="text1"/>
                <w14:textFill>
                  <w14:solidFill>
                    <w14:schemeClr w14:val="tx1"/>
                  </w14:solidFill>
                </w14:textFill>
              </w:rPr>
            </w:pPr>
            <w:r>
              <w:rPr>
                <w:rFonts w:hint="eastAsia" w:ascii="Times New Roman" w:hAnsi="宋体" w:eastAsia="宋体" w:cs="Times New Roman"/>
                <w:color w:val="000000" w:themeColor="text1"/>
                <w14:textFill>
                  <w14:solidFill>
                    <w14:schemeClr w14:val="tx1"/>
                  </w14:solidFill>
                </w14:textFill>
              </w:rPr>
              <w:t>1、供应商承诺具体事项：</w:t>
            </w:r>
          </w:p>
        </w:tc>
      </w:tr>
      <w:tr w14:paraId="457B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jc w:val="center"/>
        </w:trPr>
        <w:tc>
          <w:tcPr>
            <w:tcW w:w="9369" w:type="dxa"/>
            <w:gridSpan w:val="2"/>
            <w:tcBorders>
              <w:top w:val="single" w:color="auto" w:sz="4" w:space="0"/>
              <w:left w:val="single" w:color="auto" w:sz="4" w:space="0"/>
              <w:right w:val="single" w:color="auto" w:sz="4" w:space="0"/>
            </w:tcBorders>
            <w:noWrap w:val="0"/>
            <w:vAlign w:val="top"/>
          </w:tcPr>
          <w:p w14:paraId="3DC54B1C">
            <w:pPr>
              <w:snapToGrid w:val="0"/>
              <w:ind w:firstLine="422"/>
              <w:rPr>
                <w:rFonts w:hint="eastAsia" w:ascii="Times New Roman" w:hAnsi="宋体" w:eastAsia="宋体" w:cs="Times New Roman"/>
                <w:color w:val="000000" w:themeColor="text1"/>
                <w14:textFill>
                  <w14:solidFill>
                    <w14:schemeClr w14:val="tx1"/>
                  </w14:solidFill>
                </w14:textFill>
              </w:rPr>
            </w:pPr>
            <w:r>
              <w:rPr>
                <w:rFonts w:hint="eastAsia" w:ascii="Times New Roman" w:hAnsi="宋体" w:eastAsia="宋体" w:cs="Times New Roman"/>
                <w:color w:val="000000" w:themeColor="text1"/>
                <w14:textFill>
                  <w14:solidFill>
                    <w14:schemeClr w14:val="tx1"/>
                  </w14:solidFill>
                </w14:textFill>
              </w:rPr>
              <w:t>2、质保期责任：</w:t>
            </w:r>
          </w:p>
        </w:tc>
      </w:tr>
      <w:tr w14:paraId="32BD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9369" w:type="dxa"/>
            <w:gridSpan w:val="2"/>
            <w:tcBorders>
              <w:top w:val="single" w:color="auto" w:sz="4" w:space="0"/>
              <w:left w:val="single" w:color="auto" w:sz="4" w:space="0"/>
              <w:right w:val="single" w:color="auto" w:sz="4" w:space="0"/>
            </w:tcBorders>
            <w:noWrap w:val="0"/>
            <w:vAlign w:val="top"/>
          </w:tcPr>
          <w:p w14:paraId="168A6F41">
            <w:pPr>
              <w:snapToGrid w:val="0"/>
              <w:ind w:firstLine="422"/>
              <w:rPr>
                <w:rFonts w:hint="eastAsia" w:ascii="Times New Roman" w:hAnsi="宋体" w:eastAsia="宋体" w:cs="Times New Roman"/>
                <w:color w:val="000000" w:themeColor="text1"/>
                <w14:textFill>
                  <w14:solidFill>
                    <w14:schemeClr w14:val="tx1"/>
                  </w14:solidFill>
                </w14:textFill>
              </w:rPr>
            </w:pPr>
            <w:r>
              <w:rPr>
                <w:rFonts w:hint="eastAsia" w:ascii="Times New Roman" w:hAnsi="宋体" w:eastAsia="宋体" w:cs="Times New Roman"/>
                <w:color w:val="000000" w:themeColor="text1"/>
                <w14:textFill>
                  <w14:solidFill>
                    <w14:schemeClr w14:val="tx1"/>
                  </w14:solidFill>
                </w14:textFill>
              </w:rPr>
              <w:t>3、其他具体事项：</w:t>
            </w:r>
          </w:p>
        </w:tc>
      </w:tr>
      <w:tr w14:paraId="1B70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4904" w:type="dxa"/>
            <w:tcBorders>
              <w:top w:val="single" w:color="auto" w:sz="4" w:space="0"/>
              <w:left w:val="single" w:color="auto" w:sz="4" w:space="0"/>
              <w:bottom w:val="single" w:color="auto" w:sz="4" w:space="0"/>
              <w:right w:val="single" w:color="auto" w:sz="4" w:space="0"/>
            </w:tcBorders>
            <w:noWrap w:val="0"/>
            <w:vAlign w:val="center"/>
          </w:tcPr>
          <w:p w14:paraId="508F1B86">
            <w:pPr>
              <w:snapToGrid w:val="0"/>
              <w:ind w:firstLine="422"/>
              <w:rPr>
                <w:rFonts w:hint="eastAsia" w:ascii="Times New Roman" w:hAnsi="宋体" w:eastAsia="宋体" w:cs="Times New Roman"/>
                <w:color w:val="000000" w:themeColor="text1"/>
                <w14:textFill>
                  <w14:solidFill>
                    <w14:schemeClr w14:val="tx1"/>
                  </w14:solidFill>
                </w14:textFill>
              </w:rPr>
            </w:pPr>
            <w:r>
              <w:rPr>
                <w:rFonts w:hint="eastAsia" w:ascii="Times New Roman" w:hAnsi="宋体" w:eastAsia="宋体" w:cs="Times New Roman"/>
                <w:color w:val="000000" w:themeColor="text1"/>
                <w14:textFill>
                  <w14:solidFill>
                    <w14:schemeClr w14:val="tx1"/>
                  </w14:solidFill>
                </w14:textFill>
              </w:rPr>
              <w:t>甲方（章）</w:t>
            </w:r>
          </w:p>
          <w:p w14:paraId="6D03C9AD">
            <w:pPr>
              <w:snapToGrid w:val="0"/>
              <w:ind w:firstLine="422"/>
              <w:rPr>
                <w:rFonts w:hint="eastAsia" w:ascii="Times New Roman" w:hAnsi="宋体" w:eastAsia="宋体" w:cs="Times New Roman"/>
                <w:color w:val="000000" w:themeColor="text1"/>
                <w14:textFill>
                  <w14:solidFill>
                    <w14:schemeClr w14:val="tx1"/>
                  </w14:solidFill>
                </w14:textFill>
              </w:rPr>
            </w:pPr>
          </w:p>
          <w:p w14:paraId="59204048">
            <w:pPr>
              <w:pStyle w:val="76"/>
              <w:rPr>
                <w:rFonts w:hint="eastAsia" w:eastAsia="宋体"/>
                <w:color w:val="000000" w:themeColor="text1"/>
                <w14:textFill>
                  <w14:solidFill>
                    <w14:schemeClr w14:val="tx1"/>
                  </w14:solidFill>
                </w14:textFill>
              </w:rPr>
            </w:pPr>
          </w:p>
          <w:p w14:paraId="287D3C78">
            <w:pPr>
              <w:snapToGrid w:val="0"/>
              <w:ind w:firstLine="422"/>
              <w:rPr>
                <w:rFonts w:hint="eastAsia" w:ascii="Times New Roman" w:hAnsi="宋体" w:eastAsia="宋体" w:cs="Times New Roman"/>
                <w:color w:val="000000" w:themeColor="text1"/>
                <w14:textFill>
                  <w14:solidFill>
                    <w14:schemeClr w14:val="tx1"/>
                  </w14:solidFill>
                </w14:textFill>
              </w:rPr>
            </w:pPr>
          </w:p>
          <w:p w14:paraId="73C93E52">
            <w:pPr>
              <w:snapToGrid w:val="0"/>
              <w:ind w:firstLine="422"/>
              <w:rPr>
                <w:rFonts w:hint="eastAsia" w:ascii="Times New Roman" w:hAnsi="宋体" w:eastAsia="宋体" w:cs="Times New Roman"/>
                <w:color w:val="000000" w:themeColor="text1"/>
                <w14:textFill>
                  <w14:solidFill>
                    <w14:schemeClr w14:val="tx1"/>
                  </w14:solidFill>
                </w14:textFill>
              </w:rPr>
            </w:pPr>
          </w:p>
          <w:p w14:paraId="76C85987">
            <w:pPr>
              <w:snapToGrid w:val="0"/>
              <w:ind w:firstLine="422"/>
              <w:rPr>
                <w:rFonts w:hint="eastAsia" w:ascii="Times New Roman" w:hAnsi="宋体" w:eastAsia="宋体" w:cs="Times New Roman"/>
                <w:color w:val="000000" w:themeColor="text1"/>
                <w14:textFill>
                  <w14:solidFill>
                    <w14:schemeClr w14:val="tx1"/>
                  </w14:solidFill>
                </w14:textFill>
              </w:rPr>
            </w:pPr>
          </w:p>
          <w:p w14:paraId="71BF6121">
            <w:pPr>
              <w:snapToGrid w:val="0"/>
              <w:ind w:firstLine="422"/>
              <w:rPr>
                <w:rFonts w:hint="eastAsia" w:ascii="Times New Roman" w:hAnsi="宋体" w:eastAsia="宋体" w:cs="Times New Roman"/>
                <w:color w:val="000000" w:themeColor="text1"/>
                <w14:textFill>
                  <w14:solidFill>
                    <w14:schemeClr w14:val="tx1"/>
                  </w14:solidFill>
                </w14:textFill>
              </w:rPr>
            </w:pPr>
            <w:r>
              <w:rPr>
                <w:rFonts w:hint="eastAsia" w:ascii="Times New Roman" w:hAnsi="宋体" w:eastAsia="宋体" w:cs="Times New Roman"/>
                <w:color w:val="000000" w:themeColor="text1"/>
                <w14:textFill>
                  <w14:solidFill>
                    <w14:schemeClr w14:val="tx1"/>
                  </w14:solidFill>
                </w14:textFill>
              </w:rPr>
              <w:t xml:space="preserve">                 年   月   日 </w:t>
            </w:r>
          </w:p>
        </w:tc>
        <w:tc>
          <w:tcPr>
            <w:tcW w:w="4465" w:type="dxa"/>
            <w:tcBorders>
              <w:top w:val="single" w:color="auto" w:sz="4" w:space="0"/>
              <w:left w:val="single" w:color="auto" w:sz="4" w:space="0"/>
              <w:bottom w:val="single" w:color="auto" w:sz="4" w:space="0"/>
              <w:right w:val="single" w:color="auto" w:sz="4" w:space="0"/>
            </w:tcBorders>
            <w:noWrap w:val="0"/>
            <w:vAlign w:val="center"/>
          </w:tcPr>
          <w:p w14:paraId="1F1CCAE2">
            <w:pPr>
              <w:snapToGrid w:val="0"/>
              <w:ind w:firstLine="422"/>
              <w:rPr>
                <w:rFonts w:hint="eastAsia" w:ascii="Times New Roman" w:hAnsi="宋体" w:eastAsia="宋体" w:cs="Times New Roman"/>
                <w:color w:val="000000" w:themeColor="text1"/>
                <w14:textFill>
                  <w14:solidFill>
                    <w14:schemeClr w14:val="tx1"/>
                  </w14:solidFill>
                </w14:textFill>
              </w:rPr>
            </w:pPr>
            <w:r>
              <w:rPr>
                <w:rFonts w:hint="eastAsia" w:ascii="Times New Roman" w:hAnsi="宋体" w:eastAsia="宋体" w:cs="Times New Roman"/>
                <w:color w:val="000000" w:themeColor="text1"/>
                <w14:textFill>
                  <w14:solidFill>
                    <w14:schemeClr w14:val="tx1"/>
                  </w14:solidFill>
                </w14:textFill>
              </w:rPr>
              <w:t>乙方（章）</w:t>
            </w:r>
          </w:p>
          <w:p w14:paraId="0385585F">
            <w:pPr>
              <w:snapToGrid w:val="0"/>
              <w:ind w:firstLine="422"/>
              <w:rPr>
                <w:rFonts w:hint="eastAsia" w:ascii="Times New Roman" w:hAnsi="宋体" w:eastAsia="宋体" w:cs="Times New Roman"/>
                <w:color w:val="000000" w:themeColor="text1"/>
                <w14:textFill>
                  <w14:solidFill>
                    <w14:schemeClr w14:val="tx1"/>
                  </w14:solidFill>
                </w14:textFill>
              </w:rPr>
            </w:pPr>
          </w:p>
          <w:p w14:paraId="11515672">
            <w:pPr>
              <w:snapToGrid w:val="0"/>
              <w:ind w:firstLine="422"/>
              <w:rPr>
                <w:rFonts w:hint="eastAsia" w:ascii="Times New Roman" w:hAnsi="宋体" w:eastAsia="宋体" w:cs="Times New Roman"/>
                <w:color w:val="000000" w:themeColor="text1"/>
                <w14:textFill>
                  <w14:solidFill>
                    <w14:schemeClr w14:val="tx1"/>
                  </w14:solidFill>
                </w14:textFill>
              </w:rPr>
            </w:pPr>
          </w:p>
          <w:p w14:paraId="49C1CD4C">
            <w:pPr>
              <w:snapToGrid w:val="0"/>
              <w:ind w:firstLine="422"/>
              <w:rPr>
                <w:rFonts w:hint="eastAsia" w:ascii="Times New Roman" w:hAnsi="宋体" w:eastAsia="宋体" w:cs="Times New Roman"/>
                <w:color w:val="000000" w:themeColor="text1"/>
                <w14:textFill>
                  <w14:solidFill>
                    <w14:schemeClr w14:val="tx1"/>
                  </w14:solidFill>
                </w14:textFill>
              </w:rPr>
            </w:pPr>
          </w:p>
          <w:p w14:paraId="43332C1B">
            <w:pPr>
              <w:snapToGrid w:val="0"/>
              <w:ind w:firstLine="422"/>
              <w:rPr>
                <w:rFonts w:hint="eastAsia" w:ascii="Times New Roman" w:hAnsi="宋体" w:eastAsia="宋体" w:cs="Times New Roman"/>
                <w:color w:val="000000" w:themeColor="text1"/>
                <w14:textFill>
                  <w14:solidFill>
                    <w14:schemeClr w14:val="tx1"/>
                  </w14:solidFill>
                </w14:textFill>
              </w:rPr>
            </w:pPr>
          </w:p>
          <w:p w14:paraId="34544705">
            <w:pPr>
              <w:snapToGrid w:val="0"/>
              <w:ind w:firstLine="422"/>
              <w:rPr>
                <w:rFonts w:hint="eastAsia" w:ascii="Times New Roman" w:hAnsi="宋体" w:eastAsia="宋体" w:cs="Times New Roman"/>
                <w:color w:val="000000" w:themeColor="text1"/>
                <w14:textFill>
                  <w14:solidFill>
                    <w14:schemeClr w14:val="tx1"/>
                  </w14:solidFill>
                </w14:textFill>
              </w:rPr>
            </w:pPr>
          </w:p>
          <w:p w14:paraId="4D5DBB8F">
            <w:pPr>
              <w:snapToGrid w:val="0"/>
              <w:ind w:firstLine="422"/>
              <w:rPr>
                <w:rFonts w:hint="eastAsia" w:ascii="Times New Roman" w:hAnsi="宋体" w:eastAsia="宋体" w:cs="Times New Roman"/>
                <w:color w:val="000000" w:themeColor="text1"/>
                <w14:textFill>
                  <w14:solidFill>
                    <w14:schemeClr w14:val="tx1"/>
                  </w14:solidFill>
                </w14:textFill>
              </w:rPr>
            </w:pPr>
          </w:p>
          <w:p w14:paraId="0D1E5BC1">
            <w:pPr>
              <w:snapToGrid w:val="0"/>
              <w:ind w:firstLine="422"/>
              <w:rPr>
                <w:rFonts w:hint="eastAsia" w:ascii="Times New Roman" w:hAnsi="宋体" w:eastAsia="宋体" w:cs="Times New Roman"/>
                <w:color w:val="000000" w:themeColor="text1"/>
                <w14:textFill>
                  <w14:solidFill>
                    <w14:schemeClr w14:val="tx1"/>
                  </w14:solidFill>
                </w14:textFill>
              </w:rPr>
            </w:pPr>
            <w:r>
              <w:rPr>
                <w:rFonts w:hint="eastAsia" w:ascii="Times New Roman" w:hAnsi="宋体" w:eastAsia="宋体" w:cs="Times New Roman"/>
                <w:color w:val="000000" w:themeColor="text1"/>
                <w14:textFill>
                  <w14:solidFill>
                    <w14:schemeClr w14:val="tx1"/>
                  </w14:solidFill>
                </w14:textFill>
              </w:rPr>
              <w:t xml:space="preserve">                年   月   日</w:t>
            </w:r>
          </w:p>
        </w:tc>
      </w:tr>
    </w:tbl>
    <w:p w14:paraId="7EDAF085">
      <w:pPr>
        <w:pStyle w:val="16"/>
        <w:snapToGrid w:val="0"/>
        <w:spacing w:line="390" w:lineRule="exact"/>
        <w:jc w:val="left"/>
        <w:rPr>
          <w:rFonts w:hint="eastAsia"/>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注：填不下时可另加附页</w:t>
      </w:r>
    </w:p>
    <w:p w14:paraId="4C35CB92">
      <w:pPr>
        <w:pStyle w:val="19"/>
        <w:pageBreakBefore/>
        <w:spacing w:line="360" w:lineRule="exact"/>
        <w:jc w:val="center"/>
        <w:rPr>
          <w:rFonts w:hint="eastAsia" w:hAnsi="宋体"/>
          <w:b/>
          <w:bCs/>
          <w:color w:val="000000" w:themeColor="text1"/>
          <w:kern w:val="0"/>
          <w14:textFill>
            <w14:solidFill>
              <w14:schemeClr w14:val="tx1"/>
            </w14:solidFill>
          </w14:textFill>
        </w:rPr>
      </w:pPr>
    </w:p>
    <w:p w14:paraId="412A783F">
      <w:pPr>
        <w:pStyle w:val="19"/>
        <w:spacing w:line="360" w:lineRule="exact"/>
        <w:jc w:val="center"/>
        <w:rPr>
          <w:rFonts w:hint="eastAsia" w:hAnsi="宋体"/>
          <w:b/>
          <w:bCs/>
          <w:color w:val="000000" w:themeColor="text1"/>
          <w:kern w:val="0"/>
          <w14:textFill>
            <w14:solidFill>
              <w14:schemeClr w14:val="tx1"/>
            </w14:solidFill>
          </w14:textFill>
        </w:rPr>
      </w:pPr>
      <w:r>
        <w:rPr>
          <w:rFonts w:hint="eastAsia" w:hAnsi="宋体"/>
          <w:b/>
          <w:bCs/>
          <w:color w:val="000000" w:themeColor="text1"/>
          <w:kern w:val="0"/>
          <w14:textFill>
            <w14:solidFill>
              <w14:schemeClr w14:val="tx1"/>
            </w14:solidFill>
          </w14:textFill>
        </w:rPr>
        <w:t xml:space="preserve"> </w:t>
      </w:r>
    </w:p>
    <w:p w14:paraId="13F4231C">
      <w:pPr>
        <w:pStyle w:val="19"/>
        <w:spacing w:line="360" w:lineRule="exact"/>
        <w:jc w:val="center"/>
        <w:rPr>
          <w:rFonts w:hint="eastAsia" w:hAnsi="宋体"/>
          <w:b/>
          <w:bCs/>
          <w:color w:val="000000" w:themeColor="text1"/>
          <w:kern w:val="0"/>
          <w14:textFill>
            <w14:solidFill>
              <w14:schemeClr w14:val="tx1"/>
            </w14:solidFill>
          </w14:textFill>
        </w:rPr>
      </w:pPr>
      <w:r>
        <w:rPr>
          <w:rFonts w:hint="eastAsia" w:hAnsi="宋体"/>
          <w:b/>
          <w:bCs/>
          <w:color w:val="000000" w:themeColor="text1"/>
          <w:kern w:val="0"/>
          <w14:textFill>
            <w14:solidFill>
              <w14:schemeClr w14:val="tx1"/>
            </w14:solidFill>
          </w14:textFill>
        </w:rPr>
        <w:t xml:space="preserve"> </w:t>
      </w:r>
    </w:p>
    <w:p w14:paraId="511E1DCE">
      <w:pPr>
        <w:pStyle w:val="19"/>
        <w:spacing w:line="360" w:lineRule="exact"/>
        <w:jc w:val="center"/>
        <w:rPr>
          <w:rFonts w:hint="eastAsia" w:hAnsi="宋体"/>
          <w:b/>
          <w:bCs/>
          <w:color w:val="000000" w:themeColor="text1"/>
          <w:kern w:val="0"/>
          <w14:textFill>
            <w14:solidFill>
              <w14:schemeClr w14:val="tx1"/>
            </w14:solidFill>
          </w14:textFill>
        </w:rPr>
      </w:pPr>
      <w:r>
        <w:rPr>
          <w:rFonts w:hint="eastAsia" w:hAnsi="宋体"/>
          <w:b/>
          <w:bCs/>
          <w:color w:val="000000" w:themeColor="text1"/>
          <w:kern w:val="0"/>
          <w14:textFill>
            <w14:solidFill>
              <w14:schemeClr w14:val="tx1"/>
            </w14:solidFill>
          </w14:textFill>
        </w:rPr>
        <w:t xml:space="preserve"> </w:t>
      </w:r>
    </w:p>
    <w:p w14:paraId="422B57CD">
      <w:pPr>
        <w:pStyle w:val="19"/>
        <w:spacing w:line="360" w:lineRule="exact"/>
        <w:jc w:val="center"/>
        <w:rPr>
          <w:rFonts w:hint="eastAsia" w:hAnsi="宋体"/>
          <w:b/>
          <w:bCs/>
          <w:color w:val="000000" w:themeColor="text1"/>
          <w:kern w:val="0"/>
          <w14:textFill>
            <w14:solidFill>
              <w14:schemeClr w14:val="tx1"/>
            </w14:solidFill>
          </w14:textFill>
        </w:rPr>
      </w:pPr>
      <w:r>
        <w:rPr>
          <w:rFonts w:hint="eastAsia" w:hAnsi="宋体"/>
          <w:b/>
          <w:bCs/>
          <w:color w:val="000000" w:themeColor="text1"/>
          <w:kern w:val="0"/>
          <w14:textFill>
            <w14:solidFill>
              <w14:schemeClr w14:val="tx1"/>
            </w14:solidFill>
          </w14:textFill>
        </w:rPr>
        <w:t xml:space="preserve"> </w:t>
      </w:r>
    </w:p>
    <w:p w14:paraId="1770D32D">
      <w:pPr>
        <w:pStyle w:val="19"/>
        <w:spacing w:line="360" w:lineRule="exact"/>
        <w:jc w:val="center"/>
        <w:rPr>
          <w:rFonts w:hint="eastAsia" w:hAnsi="宋体"/>
          <w:b/>
          <w:bCs/>
          <w:color w:val="000000" w:themeColor="text1"/>
          <w:kern w:val="0"/>
          <w14:textFill>
            <w14:solidFill>
              <w14:schemeClr w14:val="tx1"/>
            </w14:solidFill>
          </w14:textFill>
        </w:rPr>
      </w:pPr>
      <w:r>
        <w:rPr>
          <w:rFonts w:hint="eastAsia" w:hAnsi="宋体"/>
          <w:b/>
          <w:bCs/>
          <w:color w:val="000000" w:themeColor="text1"/>
          <w:kern w:val="0"/>
          <w14:textFill>
            <w14:solidFill>
              <w14:schemeClr w14:val="tx1"/>
            </w14:solidFill>
          </w14:textFill>
        </w:rPr>
        <w:t xml:space="preserve"> </w:t>
      </w:r>
    </w:p>
    <w:p w14:paraId="0CE4FB95">
      <w:pPr>
        <w:pStyle w:val="19"/>
        <w:spacing w:line="360" w:lineRule="exact"/>
        <w:jc w:val="center"/>
        <w:rPr>
          <w:rFonts w:hint="eastAsia" w:hAnsi="宋体"/>
          <w:b/>
          <w:bCs/>
          <w:color w:val="000000" w:themeColor="text1"/>
          <w:kern w:val="0"/>
          <w14:textFill>
            <w14:solidFill>
              <w14:schemeClr w14:val="tx1"/>
            </w14:solidFill>
          </w14:textFill>
        </w:rPr>
      </w:pPr>
      <w:r>
        <w:rPr>
          <w:rFonts w:hint="eastAsia" w:hAnsi="宋体"/>
          <w:b/>
          <w:bCs/>
          <w:color w:val="000000" w:themeColor="text1"/>
          <w:kern w:val="0"/>
          <w14:textFill>
            <w14:solidFill>
              <w14:schemeClr w14:val="tx1"/>
            </w14:solidFill>
          </w14:textFill>
        </w:rPr>
        <w:t xml:space="preserve"> </w:t>
      </w:r>
    </w:p>
    <w:p w14:paraId="4D7722E0">
      <w:pPr>
        <w:pStyle w:val="19"/>
        <w:spacing w:line="360" w:lineRule="exact"/>
        <w:jc w:val="center"/>
        <w:rPr>
          <w:rFonts w:hint="eastAsia" w:hAnsi="宋体"/>
          <w:b/>
          <w:bCs/>
          <w:color w:val="000000" w:themeColor="text1"/>
          <w:kern w:val="0"/>
          <w14:textFill>
            <w14:solidFill>
              <w14:schemeClr w14:val="tx1"/>
            </w14:solidFill>
          </w14:textFill>
        </w:rPr>
      </w:pPr>
      <w:r>
        <w:rPr>
          <w:rFonts w:hint="eastAsia" w:hAnsi="宋体"/>
          <w:b/>
          <w:bCs/>
          <w:color w:val="000000" w:themeColor="text1"/>
          <w:kern w:val="0"/>
          <w14:textFill>
            <w14:solidFill>
              <w14:schemeClr w14:val="tx1"/>
            </w14:solidFill>
          </w14:textFill>
        </w:rPr>
        <w:t xml:space="preserve"> </w:t>
      </w:r>
    </w:p>
    <w:p w14:paraId="3A24D69C">
      <w:pPr>
        <w:pStyle w:val="19"/>
        <w:spacing w:line="360" w:lineRule="exact"/>
        <w:jc w:val="center"/>
        <w:rPr>
          <w:rFonts w:hint="eastAsia" w:hAnsi="宋体"/>
          <w:b/>
          <w:bCs/>
          <w:color w:val="000000" w:themeColor="text1"/>
          <w:kern w:val="0"/>
          <w14:textFill>
            <w14:solidFill>
              <w14:schemeClr w14:val="tx1"/>
            </w14:solidFill>
          </w14:textFill>
        </w:rPr>
      </w:pPr>
      <w:r>
        <w:rPr>
          <w:rFonts w:hint="eastAsia" w:hAnsi="宋体"/>
          <w:b/>
          <w:bCs/>
          <w:color w:val="000000" w:themeColor="text1"/>
          <w:kern w:val="0"/>
          <w14:textFill>
            <w14:solidFill>
              <w14:schemeClr w14:val="tx1"/>
            </w14:solidFill>
          </w14:textFill>
        </w:rPr>
        <w:t xml:space="preserve"> </w:t>
      </w:r>
    </w:p>
    <w:p w14:paraId="16830D22">
      <w:pPr>
        <w:pStyle w:val="19"/>
        <w:spacing w:line="360" w:lineRule="exact"/>
        <w:jc w:val="center"/>
        <w:rPr>
          <w:rFonts w:hint="eastAsia" w:hAnsi="宋体"/>
          <w:b/>
          <w:bCs/>
          <w:color w:val="000000" w:themeColor="text1"/>
          <w:kern w:val="0"/>
          <w14:textFill>
            <w14:solidFill>
              <w14:schemeClr w14:val="tx1"/>
            </w14:solidFill>
          </w14:textFill>
        </w:rPr>
      </w:pPr>
      <w:r>
        <w:rPr>
          <w:rFonts w:hint="eastAsia" w:hAnsi="宋体"/>
          <w:b/>
          <w:bCs/>
          <w:color w:val="000000" w:themeColor="text1"/>
          <w:kern w:val="0"/>
          <w14:textFill>
            <w14:solidFill>
              <w14:schemeClr w14:val="tx1"/>
            </w14:solidFill>
          </w14:textFill>
        </w:rPr>
        <w:t xml:space="preserve"> </w:t>
      </w:r>
    </w:p>
    <w:p w14:paraId="740A0C6A">
      <w:pPr>
        <w:pStyle w:val="19"/>
        <w:spacing w:line="360" w:lineRule="exact"/>
        <w:jc w:val="center"/>
        <w:rPr>
          <w:rFonts w:hint="eastAsia" w:hAnsi="宋体"/>
          <w:b/>
          <w:bCs/>
          <w:color w:val="000000" w:themeColor="text1"/>
          <w:kern w:val="0"/>
          <w14:textFill>
            <w14:solidFill>
              <w14:schemeClr w14:val="tx1"/>
            </w14:solidFill>
          </w14:textFill>
        </w:rPr>
      </w:pPr>
      <w:r>
        <w:rPr>
          <w:rFonts w:hint="eastAsia" w:hAnsi="宋体"/>
          <w:b/>
          <w:bCs/>
          <w:color w:val="000000" w:themeColor="text1"/>
          <w:kern w:val="0"/>
          <w14:textFill>
            <w14:solidFill>
              <w14:schemeClr w14:val="tx1"/>
            </w14:solidFill>
          </w14:textFill>
        </w:rPr>
        <w:t xml:space="preserve"> </w:t>
      </w:r>
    </w:p>
    <w:p w14:paraId="61E379F6">
      <w:pPr>
        <w:pStyle w:val="19"/>
        <w:spacing w:line="360" w:lineRule="exact"/>
        <w:jc w:val="center"/>
        <w:rPr>
          <w:rFonts w:hint="eastAsia" w:hAnsi="宋体"/>
          <w:b/>
          <w:bCs/>
          <w:color w:val="000000" w:themeColor="text1"/>
          <w:kern w:val="0"/>
          <w14:textFill>
            <w14:solidFill>
              <w14:schemeClr w14:val="tx1"/>
            </w14:solidFill>
          </w14:textFill>
        </w:rPr>
      </w:pPr>
    </w:p>
    <w:p w14:paraId="0AB3C8D0">
      <w:pPr>
        <w:pStyle w:val="19"/>
        <w:spacing w:line="360" w:lineRule="exact"/>
        <w:jc w:val="center"/>
        <w:rPr>
          <w:rFonts w:hint="eastAsia" w:hAnsi="宋体"/>
          <w:b/>
          <w:bCs/>
          <w:color w:val="000000" w:themeColor="text1"/>
          <w:kern w:val="0"/>
          <w14:textFill>
            <w14:solidFill>
              <w14:schemeClr w14:val="tx1"/>
            </w14:solidFill>
          </w14:textFill>
        </w:rPr>
      </w:pPr>
    </w:p>
    <w:p w14:paraId="733BCF88">
      <w:pPr>
        <w:pStyle w:val="19"/>
        <w:spacing w:line="360" w:lineRule="exact"/>
        <w:jc w:val="center"/>
        <w:rPr>
          <w:rFonts w:hint="eastAsia" w:hAnsi="宋体"/>
          <w:b/>
          <w:bCs/>
          <w:color w:val="000000" w:themeColor="text1"/>
          <w:kern w:val="0"/>
          <w14:textFill>
            <w14:solidFill>
              <w14:schemeClr w14:val="tx1"/>
            </w14:solidFill>
          </w14:textFill>
        </w:rPr>
      </w:pPr>
    </w:p>
    <w:p w14:paraId="3D7D1304">
      <w:pPr>
        <w:pStyle w:val="19"/>
        <w:spacing w:line="360" w:lineRule="exact"/>
        <w:jc w:val="center"/>
        <w:rPr>
          <w:rFonts w:hint="eastAsia" w:hAnsi="宋体"/>
          <w:b/>
          <w:bCs/>
          <w:color w:val="000000" w:themeColor="text1"/>
          <w:kern w:val="0"/>
          <w14:textFill>
            <w14:solidFill>
              <w14:schemeClr w14:val="tx1"/>
            </w14:solidFill>
          </w14:textFill>
        </w:rPr>
      </w:pPr>
    </w:p>
    <w:p w14:paraId="664FC647">
      <w:pPr>
        <w:pStyle w:val="19"/>
        <w:spacing w:line="360" w:lineRule="exact"/>
        <w:jc w:val="center"/>
        <w:rPr>
          <w:rFonts w:hint="eastAsia" w:hAnsi="宋体"/>
          <w:b/>
          <w:bCs/>
          <w:color w:val="000000" w:themeColor="text1"/>
          <w:kern w:val="0"/>
          <w14:textFill>
            <w14:solidFill>
              <w14:schemeClr w14:val="tx1"/>
            </w14:solidFill>
          </w14:textFill>
        </w:rPr>
      </w:pPr>
      <w:r>
        <w:rPr>
          <w:rFonts w:hint="eastAsia" w:hAnsi="宋体"/>
          <w:b/>
          <w:bCs/>
          <w:color w:val="000000" w:themeColor="text1"/>
          <w:kern w:val="0"/>
          <w14:textFill>
            <w14:solidFill>
              <w14:schemeClr w14:val="tx1"/>
            </w14:solidFill>
          </w14:textFill>
        </w:rPr>
        <w:t xml:space="preserve"> </w:t>
      </w:r>
    </w:p>
    <w:p w14:paraId="5BE9FD91">
      <w:pPr>
        <w:pStyle w:val="2"/>
        <w:jc w:val="center"/>
        <w:rPr>
          <w:rFonts w:hint="eastAsia" w:ascii="宋体" w:hAnsi="宋体"/>
          <w:color w:val="000000" w:themeColor="text1"/>
          <w14:textFill>
            <w14:solidFill>
              <w14:schemeClr w14:val="tx1"/>
            </w14:solidFill>
          </w14:textFill>
        </w:rPr>
      </w:pPr>
      <w:bookmarkStart w:id="29" w:name="_Toc18481389"/>
      <w:bookmarkEnd w:id="29"/>
      <w:r>
        <w:rPr>
          <w:rFonts w:hint="eastAsia" w:ascii="宋体" w:hAnsi="宋体"/>
          <w:color w:val="000000" w:themeColor="text1"/>
          <w14:textFill>
            <w14:solidFill>
              <w14:schemeClr w14:val="tx1"/>
            </w14:solidFill>
          </w14:textFill>
        </w:rPr>
        <w:t xml:space="preserve">第六章  </w:t>
      </w:r>
      <w:r>
        <w:rPr>
          <w:rFonts w:ascii="宋体" w:hAnsi="宋体"/>
          <w:color w:val="000000" w:themeColor="text1"/>
          <w:lang w:val="en"/>
          <w14:textFill>
            <w14:solidFill>
              <w14:schemeClr w14:val="tx1"/>
            </w14:solidFill>
          </w14:textFill>
        </w:rPr>
        <w:t>评审</w:t>
      </w:r>
      <w:r>
        <w:rPr>
          <w:rFonts w:hint="eastAsia" w:ascii="宋体" w:hAnsi="宋体"/>
          <w:color w:val="000000" w:themeColor="text1"/>
          <w14:textFill>
            <w14:solidFill>
              <w14:schemeClr w14:val="tx1"/>
            </w14:solidFill>
          </w14:textFill>
        </w:rPr>
        <w:t>方法及评</w:t>
      </w:r>
      <w:r>
        <w:rPr>
          <w:rFonts w:ascii="宋体" w:hAnsi="宋体"/>
          <w:color w:val="000000" w:themeColor="text1"/>
          <w:lang w:val="en"/>
          <w14:textFill>
            <w14:solidFill>
              <w14:schemeClr w14:val="tx1"/>
            </w14:solidFill>
          </w14:textFill>
        </w:rPr>
        <w:t>分</w:t>
      </w:r>
      <w:r>
        <w:rPr>
          <w:rFonts w:hint="eastAsia" w:ascii="宋体" w:hAnsi="宋体"/>
          <w:color w:val="000000" w:themeColor="text1"/>
          <w14:textFill>
            <w14:solidFill>
              <w14:schemeClr w14:val="tx1"/>
            </w14:solidFill>
          </w14:textFill>
        </w:rPr>
        <w:t>标准</w:t>
      </w:r>
    </w:p>
    <w:p w14:paraId="5162C024">
      <w:pPr>
        <w:pStyle w:val="29"/>
        <w:snapToGrid w:val="0"/>
        <w:spacing w:line="400" w:lineRule="exact"/>
        <w:ind w:firstLine="527"/>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 </w:t>
      </w:r>
    </w:p>
    <w:p w14:paraId="5045FC26">
      <w:pPr>
        <w:pStyle w:val="29"/>
        <w:snapToGrid w:val="0"/>
        <w:spacing w:line="400" w:lineRule="exact"/>
        <w:ind w:firstLine="527"/>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 </w:t>
      </w:r>
    </w:p>
    <w:p w14:paraId="01FFB3FC">
      <w:pPr>
        <w:pStyle w:val="19"/>
        <w:adjustRightInd w:val="0"/>
        <w:snapToGrid w:val="0"/>
        <w:spacing w:line="400" w:lineRule="exact"/>
        <w:ind w:firstLine="422" w:firstLineChars="200"/>
        <w:rPr>
          <w:rFonts w:hint="eastAsia" w:hAnsi="宋体"/>
          <w:b/>
          <w:bCs/>
          <w:color w:val="000000" w:themeColor="text1"/>
          <w:szCs w:val="21"/>
          <w14:textFill>
            <w14:solidFill>
              <w14:schemeClr w14:val="tx1"/>
            </w14:solidFill>
          </w14:textFill>
        </w:rPr>
      </w:pPr>
    </w:p>
    <w:p w14:paraId="13A97C1C">
      <w:pPr>
        <w:pStyle w:val="19"/>
        <w:adjustRightInd w:val="0"/>
        <w:snapToGrid w:val="0"/>
        <w:spacing w:line="400" w:lineRule="exact"/>
        <w:ind w:firstLine="422" w:firstLineChars="200"/>
        <w:rPr>
          <w:rFonts w:hint="eastAsia" w:hAnsi="宋体"/>
          <w:b/>
          <w:bCs/>
          <w:color w:val="000000" w:themeColor="text1"/>
          <w:szCs w:val="21"/>
          <w14:textFill>
            <w14:solidFill>
              <w14:schemeClr w14:val="tx1"/>
            </w14:solidFill>
          </w14:textFill>
        </w:rPr>
      </w:pPr>
    </w:p>
    <w:p w14:paraId="1075C43F">
      <w:pPr>
        <w:pStyle w:val="19"/>
        <w:adjustRightInd w:val="0"/>
        <w:snapToGrid w:val="0"/>
        <w:spacing w:line="400" w:lineRule="exact"/>
        <w:ind w:firstLine="422" w:firstLineChars="200"/>
        <w:rPr>
          <w:rFonts w:hint="eastAsia" w:hAnsi="宋体"/>
          <w:b/>
          <w:bCs/>
          <w:color w:val="000000" w:themeColor="text1"/>
          <w:szCs w:val="21"/>
          <w14:textFill>
            <w14:solidFill>
              <w14:schemeClr w14:val="tx1"/>
            </w14:solidFill>
          </w14:textFill>
        </w:rPr>
      </w:pPr>
    </w:p>
    <w:p w14:paraId="41D676DA">
      <w:pPr>
        <w:pStyle w:val="19"/>
        <w:adjustRightInd w:val="0"/>
        <w:snapToGrid w:val="0"/>
        <w:spacing w:line="400" w:lineRule="exact"/>
        <w:ind w:firstLine="422" w:firstLineChars="200"/>
        <w:rPr>
          <w:rFonts w:hint="eastAsia" w:hAnsi="宋体"/>
          <w:b/>
          <w:bCs/>
          <w:color w:val="000000" w:themeColor="text1"/>
          <w:szCs w:val="21"/>
          <w14:textFill>
            <w14:solidFill>
              <w14:schemeClr w14:val="tx1"/>
            </w14:solidFill>
          </w14:textFill>
        </w:rPr>
      </w:pPr>
    </w:p>
    <w:p w14:paraId="2AF0F177">
      <w:pPr>
        <w:pStyle w:val="19"/>
        <w:adjustRightInd w:val="0"/>
        <w:snapToGrid w:val="0"/>
        <w:spacing w:line="400" w:lineRule="exact"/>
        <w:ind w:firstLine="422" w:firstLineChars="200"/>
        <w:rPr>
          <w:rFonts w:hint="eastAsia" w:hAnsi="宋体"/>
          <w:b/>
          <w:bCs/>
          <w:color w:val="000000" w:themeColor="text1"/>
          <w:szCs w:val="21"/>
          <w14:textFill>
            <w14:solidFill>
              <w14:schemeClr w14:val="tx1"/>
            </w14:solidFill>
          </w14:textFill>
        </w:rPr>
      </w:pPr>
    </w:p>
    <w:p w14:paraId="14DA38D9">
      <w:pPr>
        <w:pStyle w:val="19"/>
        <w:adjustRightInd w:val="0"/>
        <w:snapToGrid w:val="0"/>
        <w:spacing w:line="400" w:lineRule="exact"/>
        <w:ind w:firstLine="422" w:firstLineChars="200"/>
        <w:rPr>
          <w:rFonts w:hint="eastAsia" w:hAnsi="宋体"/>
          <w:b/>
          <w:bCs/>
          <w:color w:val="000000" w:themeColor="text1"/>
          <w:szCs w:val="21"/>
          <w14:textFill>
            <w14:solidFill>
              <w14:schemeClr w14:val="tx1"/>
            </w14:solidFill>
          </w14:textFill>
        </w:rPr>
      </w:pPr>
    </w:p>
    <w:p w14:paraId="00EF68E0">
      <w:pPr>
        <w:pStyle w:val="19"/>
        <w:adjustRightInd w:val="0"/>
        <w:snapToGrid w:val="0"/>
        <w:spacing w:line="400" w:lineRule="exact"/>
        <w:ind w:firstLine="422" w:firstLineChars="200"/>
        <w:rPr>
          <w:rFonts w:hint="eastAsia" w:hAnsi="宋体"/>
          <w:b/>
          <w:bCs/>
          <w:color w:val="000000" w:themeColor="text1"/>
          <w:szCs w:val="21"/>
          <w14:textFill>
            <w14:solidFill>
              <w14:schemeClr w14:val="tx1"/>
            </w14:solidFill>
          </w14:textFill>
        </w:rPr>
      </w:pPr>
    </w:p>
    <w:p w14:paraId="0EE6D3DA">
      <w:pPr>
        <w:pStyle w:val="19"/>
        <w:adjustRightInd w:val="0"/>
        <w:snapToGrid w:val="0"/>
        <w:spacing w:line="400" w:lineRule="exact"/>
        <w:ind w:firstLine="422" w:firstLineChars="200"/>
        <w:rPr>
          <w:rFonts w:hint="eastAsia" w:hAnsi="宋体"/>
          <w:b/>
          <w:bCs/>
          <w:color w:val="000000" w:themeColor="text1"/>
          <w:szCs w:val="21"/>
          <w14:textFill>
            <w14:solidFill>
              <w14:schemeClr w14:val="tx1"/>
            </w14:solidFill>
          </w14:textFill>
        </w:rPr>
      </w:pPr>
    </w:p>
    <w:p w14:paraId="31FB3CE9">
      <w:pPr>
        <w:pStyle w:val="19"/>
        <w:adjustRightInd w:val="0"/>
        <w:snapToGrid w:val="0"/>
        <w:spacing w:line="400" w:lineRule="exact"/>
        <w:ind w:firstLine="422" w:firstLineChars="200"/>
        <w:rPr>
          <w:rFonts w:hint="eastAsia" w:hAnsi="宋体"/>
          <w:b/>
          <w:bCs/>
          <w:color w:val="000000" w:themeColor="text1"/>
          <w:szCs w:val="21"/>
          <w14:textFill>
            <w14:solidFill>
              <w14:schemeClr w14:val="tx1"/>
            </w14:solidFill>
          </w14:textFill>
        </w:rPr>
      </w:pPr>
    </w:p>
    <w:p w14:paraId="2A281CC8">
      <w:pPr>
        <w:pStyle w:val="19"/>
        <w:adjustRightInd w:val="0"/>
        <w:snapToGrid w:val="0"/>
        <w:spacing w:line="400" w:lineRule="exact"/>
        <w:ind w:firstLine="422" w:firstLineChars="200"/>
        <w:rPr>
          <w:rFonts w:hint="eastAsia" w:hAnsi="宋体"/>
          <w:b/>
          <w:bCs/>
          <w:color w:val="000000" w:themeColor="text1"/>
          <w:szCs w:val="21"/>
          <w14:textFill>
            <w14:solidFill>
              <w14:schemeClr w14:val="tx1"/>
            </w14:solidFill>
          </w14:textFill>
        </w:rPr>
      </w:pPr>
    </w:p>
    <w:p w14:paraId="4B5B21B2">
      <w:pPr>
        <w:pStyle w:val="19"/>
        <w:adjustRightInd w:val="0"/>
        <w:snapToGrid w:val="0"/>
        <w:spacing w:line="400" w:lineRule="exact"/>
        <w:ind w:firstLine="422" w:firstLineChars="200"/>
        <w:rPr>
          <w:rFonts w:hint="eastAsia" w:hAnsi="宋体"/>
          <w:b/>
          <w:bCs/>
          <w:color w:val="000000" w:themeColor="text1"/>
          <w:szCs w:val="21"/>
          <w14:textFill>
            <w14:solidFill>
              <w14:schemeClr w14:val="tx1"/>
            </w14:solidFill>
          </w14:textFill>
        </w:rPr>
      </w:pPr>
    </w:p>
    <w:p w14:paraId="10F35D3F">
      <w:pPr>
        <w:pStyle w:val="19"/>
        <w:adjustRightInd w:val="0"/>
        <w:snapToGrid w:val="0"/>
        <w:spacing w:line="400" w:lineRule="exact"/>
        <w:ind w:firstLine="422" w:firstLineChars="200"/>
        <w:rPr>
          <w:rFonts w:hint="eastAsia" w:hAnsi="宋体"/>
          <w:b/>
          <w:bCs/>
          <w:color w:val="000000" w:themeColor="text1"/>
          <w:szCs w:val="21"/>
          <w14:textFill>
            <w14:solidFill>
              <w14:schemeClr w14:val="tx1"/>
            </w14:solidFill>
          </w14:textFill>
        </w:rPr>
      </w:pPr>
    </w:p>
    <w:p w14:paraId="3026378B">
      <w:pPr>
        <w:pStyle w:val="19"/>
        <w:adjustRightInd w:val="0"/>
        <w:snapToGrid w:val="0"/>
        <w:spacing w:line="400" w:lineRule="exact"/>
        <w:ind w:firstLine="422" w:firstLineChars="200"/>
        <w:rPr>
          <w:rFonts w:hint="eastAsia" w:hAnsi="宋体"/>
          <w:b/>
          <w:bCs/>
          <w:color w:val="000000" w:themeColor="text1"/>
          <w:szCs w:val="21"/>
          <w14:textFill>
            <w14:solidFill>
              <w14:schemeClr w14:val="tx1"/>
            </w14:solidFill>
          </w14:textFill>
        </w:rPr>
      </w:pPr>
    </w:p>
    <w:p w14:paraId="5FD9E2E3">
      <w:pPr>
        <w:pStyle w:val="19"/>
        <w:adjustRightInd w:val="0"/>
        <w:snapToGrid w:val="0"/>
        <w:spacing w:line="400" w:lineRule="exact"/>
        <w:ind w:firstLine="422" w:firstLineChars="200"/>
        <w:rPr>
          <w:rFonts w:hint="eastAsia" w:hAnsi="宋体"/>
          <w:b/>
          <w:bCs/>
          <w:color w:val="000000" w:themeColor="text1"/>
          <w:szCs w:val="21"/>
          <w14:textFill>
            <w14:solidFill>
              <w14:schemeClr w14:val="tx1"/>
            </w14:solidFill>
          </w14:textFill>
        </w:rPr>
      </w:pPr>
    </w:p>
    <w:p w14:paraId="23273FE6">
      <w:pPr>
        <w:pStyle w:val="19"/>
        <w:adjustRightInd w:val="0"/>
        <w:snapToGrid w:val="0"/>
        <w:spacing w:line="400" w:lineRule="exact"/>
        <w:ind w:firstLine="422" w:firstLineChars="200"/>
        <w:rPr>
          <w:rFonts w:hint="eastAsia" w:hAnsi="宋体"/>
          <w:b/>
          <w:bCs/>
          <w:color w:val="000000" w:themeColor="text1"/>
          <w:szCs w:val="21"/>
          <w14:textFill>
            <w14:solidFill>
              <w14:schemeClr w14:val="tx1"/>
            </w14:solidFill>
          </w14:textFill>
        </w:rPr>
      </w:pPr>
    </w:p>
    <w:p w14:paraId="5CB7721A">
      <w:pPr>
        <w:pStyle w:val="19"/>
        <w:adjustRightInd w:val="0"/>
        <w:snapToGrid w:val="0"/>
        <w:spacing w:line="380" w:lineRule="exact"/>
        <w:ind w:firstLine="422" w:firstLineChars="200"/>
        <w:jc w:val="center"/>
        <w:rPr>
          <w:rFonts w:hint="eastAsia" w:hAnsi="宋体" w:cs="宋体"/>
          <w:b/>
          <w:bCs/>
          <w:color w:val="000000" w:themeColor="text1"/>
          <w:szCs w:val="21"/>
          <w14:textFill>
            <w14:solidFill>
              <w14:schemeClr w14:val="tx1"/>
            </w14:solidFill>
          </w14:textFill>
        </w:rPr>
      </w:pPr>
    </w:p>
    <w:p w14:paraId="4F22645D">
      <w:pPr>
        <w:pStyle w:val="19"/>
        <w:adjustRightInd w:val="0"/>
        <w:snapToGrid w:val="0"/>
        <w:spacing w:line="380" w:lineRule="exact"/>
        <w:jc w:val="center"/>
        <w:rPr>
          <w:rFonts w:hint="eastAsia" w:hAnsi="宋体" w:cs="宋体"/>
          <w:b/>
          <w:bCs/>
          <w:color w:val="000000" w:themeColor="text1"/>
          <w:sz w:val="30"/>
          <w:szCs w:val="30"/>
          <w14:textFill>
            <w14:solidFill>
              <w14:schemeClr w14:val="tx1"/>
            </w14:solidFill>
          </w14:textFill>
        </w:rPr>
      </w:pPr>
      <w:r>
        <w:rPr>
          <w:rFonts w:hint="eastAsia" w:hAnsi="宋体" w:cs="宋体"/>
          <w:b/>
          <w:bCs/>
          <w:color w:val="000000" w:themeColor="text1"/>
          <w:sz w:val="30"/>
          <w:szCs w:val="30"/>
          <w14:textFill>
            <w14:solidFill>
              <w14:schemeClr w14:val="tx1"/>
            </w14:solidFill>
          </w14:textFill>
        </w:rPr>
        <w:t>评审方法及评</w:t>
      </w:r>
      <w:r>
        <w:rPr>
          <w:rFonts w:hAnsi="宋体" w:cs="宋体"/>
          <w:b/>
          <w:bCs/>
          <w:color w:val="000000" w:themeColor="text1"/>
          <w:sz w:val="30"/>
          <w:szCs w:val="30"/>
          <w:lang w:val="en"/>
          <w14:textFill>
            <w14:solidFill>
              <w14:schemeClr w14:val="tx1"/>
            </w14:solidFill>
          </w14:textFill>
        </w:rPr>
        <w:t>分</w:t>
      </w:r>
      <w:r>
        <w:rPr>
          <w:rFonts w:hint="eastAsia" w:hAnsi="宋体" w:cs="宋体"/>
          <w:b/>
          <w:bCs/>
          <w:color w:val="000000" w:themeColor="text1"/>
          <w:sz w:val="30"/>
          <w:szCs w:val="30"/>
          <w14:textFill>
            <w14:solidFill>
              <w14:schemeClr w14:val="tx1"/>
            </w14:solidFill>
          </w14:textFill>
        </w:rPr>
        <w:t>标准</w:t>
      </w:r>
    </w:p>
    <w:p w14:paraId="1007C472">
      <w:pPr>
        <w:pStyle w:val="19"/>
        <w:spacing w:line="360" w:lineRule="auto"/>
        <w:jc w:val="center"/>
        <w:rPr>
          <w:rFonts w:ascii="仿宋_GB2312" w:hAnsi="宋体" w:eastAsia="仿宋_GB2312"/>
          <w:b/>
          <w:color w:val="000000" w:themeColor="text1"/>
          <w:kern w:val="0"/>
          <w:sz w:val="32"/>
          <w:szCs w:val="32"/>
          <w14:textFill>
            <w14:solidFill>
              <w14:schemeClr w14:val="tx1"/>
            </w14:solidFill>
          </w14:textFill>
        </w:rPr>
      </w:pPr>
      <w:r>
        <w:rPr>
          <w:rFonts w:hint="eastAsia"/>
          <w:b/>
          <w:bCs/>
          <w:color w:val="000000" w:themeColor="text1"/>
          <w14:textFill>
            <w14:solidFill>
              <w14:schemeClr w14:val="tx1"/>
            </w14:solidFill>
          </w14:textFill>
        </w:rPr>
        <w:t>（适用于分标1）</w:t>
      </w:r>
    </w:p>
    <w:p w14:paraId="2D1CA32A">
      <w:pPr>
        <w:rPr>
          <w:rFonts w:hint="eastAsia"/>
          <w:color w:val="000000" w:themeColor="text1"/>
          <w14:textFill>
            <w14:solidFill>
              <w14:schemeClr w14:val="tx1"/>
            </w14:solidFill>
          </w14:textFill>
        </w:rPr>
      </w:pPr>
    </w:p>
    <w:p w14:paraId="13C68E3B">
      <w:pPr>
        <w:pStyle w:val="19"/>
        <w:adjustRightInd w:val="0"/>
        <w:snapToGrid w:val="0"/>
        <w:spacing w:line="380" w:lineRule="exact"/>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一、评审原则</w:t>
      </w:r>
    </w:p>
    <w:p w14:paraId="46E48840">
      <w:pPr>
        <w:pStyle w:val="19"/>
        <w:adjustRightInd w:val="0"/>
        <w:snapToGrid w:val="0"/>
        <w:spacing w:line="380" w:lineRule="exact"/>
        <w:ind w:firstLine="420" w:firstLineChars="200"/>
        <w:rPr>
          <w:rFonts w:hint="eastAsia" w:hAnsi="宋体" w:cs="宋体"/>
          <w:color w:val="000000" w:themeColor="text1"/>
          <w:kern w:val="0"/>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(一) 磋商小组</w:t>
      </w:r>
      <w:r>
        <w:rPr>
          <w:rFonts w:hint="eastAsia" w:hAnsi="宋体" w:cs="宋体"/>
          <w:color w:val="000000" w:themeColor="text1"/>
          <w:kern w:val="0"/>
          <w:szCs w:val="21"/>
          <w14:textFill>
            <w14:solidFill>
              <w14:schemeClr w14:val="tx1"/>
            </w14:solidFill>
          </w14:textFill>
        </w:rPr>
        <w:t>成员组成：本竞争性磋商采购项目的磋商小组由采购人代表和评审专家共三人以上的单数组成，其中评审专家的人数不得少于磋商小组成员总数的三分之二。</w:t>
      </w:r>
    </w:p>
    <w:p w14:paraId="7AD80E1E">
      <w:pPr>
        <w:pStyle w:val="19"/>
        <w:adjustRightInd w:val="0"/>
        <w:snapToGrid w:val="0"/>
        <w:spacing w:line="380" w:lineRule="exact"/>
        <w:ind w:firstLine="420" w:firstLineChars="200"/>
        <w:rPr>
          <w:rFonts w:hint="eastAsia" w:hAnsi="宋体" w:cs="宋体"/>
          <w:color w:val="000000" w:themeColor="text1"/>
          <w:kern w:val="0"/>
          <w:szCs w:val="21"/>
          <w14:textFill>
            <w14:solidFill>
              <w14:schemeClr w14:val="tx1"/>
            </w14:solidFill>
          </w14:textFill>
        </w:rPr>
      </w:pPr>
      <w:r>
        <w:rPr>
          <w:rFonts w:hint="eastAsia" w:hAnsi="宋体" w:cs="宋体"/>
          <w:color w:val="000000" w:themeColor="text1"/>
          <w:kern w:val="0"/>
          <w:szCs w:val="21"/>
          <w14:textFill>
            <w14:solidFill>
              <w14:schemeClr w14:val="tx1"/>
            </w14:solidFill>
          </w14:textFill>
        </w:rPr>
        <w:t>(二) 评审依据：磋商小组以竞争性磋商文件和竞争性磋商响应文件为依据，对磋商人的内容按百分制打分。</w:t>
      </w:r>
    </w:p>
    <w:p w14:paraId="73AA0B61">
      <w:pPr>
        <w:pStyle w:val="19"/>
        <w:adjustRightInd w:val="0"/>
        <w:snapToGrid w:val="0"/>
        <w:spacing w:line="380" w:lineRule="exact"/>
        <w:ind w:firstLine="359" w:firstLineChars="171"/>
        <w:rPr>
          <w:rFonts w:hint="eastAsia" w:hAnsi="宋体" w:cs="宋体"/>
          <w:color w:val="000000" w:themeColor="text1"/>
          <w:kern w:val="0"/>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（三）</w:t>
      </w:r>
      <w:r>
        <w:rPr>
          <w:rFonts w:hint="eastAsia" w:hAnsi="宋体" w:cs="宋体"/>
          <w:color w:val="000000" w:themeColor="text1"/>
          <w:kern w:val="0"/>
          <w:szCs w:val="21"/>
          <w14:textFill>
            <w14:solidFill>
              <w14:schemeClr w14:val="tx1"/>
            </w14:solidFill>
          </w14:textFill>
        </w:rPr>
        <w:t>评审方法：采用百分制综合评分法。</w:t>
      </w:r>
    </w:p>
    <w:p w14:paraId="47572B8A">
      <w:pPr>
        <w:pStyle w:val="5"/>
        <w:jc w:val="left"/>
        <w:rPr>
          <w:rFonts w:hint="eastAsia" w:ascii="宋体" w:hAnsi="宋体" w:eastAsia="宋体" w:cs="宋体"/>
          <w:color w:val="000000" w:themeColor="text1"/>
          <w:kern w:val="0"/>
          <w:sz w:val="21"/>
          <w:szCs w:val="2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hAnsi="宋体" w:eastAsia="宋体" w:cs="宋体"/>
          <w:color w:val="000000" w:themeColor="text1"/>
          <w:kern w:val="0"/>
          <w:sz w:val="21"/>
          <w:szCs w:val="21"/>
          <w14:textFill>
            <w14:solidFill>
              <w14:schemeClr w14:val="tx1"/>
            </w14:solidFill>
          </w14:textFill>
        </w:rPr>
        <w:t>（四）无效响应处理原则：在评审过程中，包括在异常低价认定程序中被认定为无效的响应，其响应文件不再进入后续评审阶段，也不参与得分计算与汇总排名。</w:t>
      </w:r>
    </w:p>
    <w:p w14:paraId="66E4A809">
      <w:pPr>
        <w:rPr>
          <w:rFonts w:hint="eastAsia"/>
          <w:color w:val="000000" w:themeColor="text1"/>
          <w14:textFill>
            <w14:solidFill>
              <w14:schemeClr w14:val="tx1"/>
            </w14:solidFill>
          </w14:textFill>
        </w:rPr>
      </w:pPr>
    </w:p>
    <w:p w14:paraId="0183D171">
      <w:pPr>
        <w:pStyle w:val="19"/>
        <w:adjustRightInd w:val="0"/>
        <w:snapToGrid w:val="0"/>
        <w:spacing w:line="380" w:lineRule="exact"/>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二、评审方法</w:t>
      </w:r>
    </w:p>
    <w:p w14:paraId="2846F3E2">
      <w:pPr>
        <w:pStyle w:val="19"/>
        <w:adjustRightInd w:val="0"/>
        <w:snapToGrid w:val="0"/>
        <w:spacing w:line="380" w:lineRule="exact"/>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 xml:space="preserve">   （一）对进入详评的，采用百分制综合评分法。</w:t>
      </w:r>
    </w:p>
    <w:p w14:paraId="2EF742B2">
      <w:pPr>
        <w:pStyle w:val="19"/>
        <w:adjustRightInd w:val="0"/>
        <w:snapToGrid w:val="0"/>
        <w:spacing w:line="380" w:lineRule="exact"/>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 xml:space="preserve">   （二）计分办法（按四舍五入取至百分位）：</w:t>
      </w:r>
    </w:p>
    <w:p w14:paraId="73EDD172">
      <w:pPr>
        <w:pStyle w:val="33"/>
        <w:ind w:firstLine="422"/>
        <w:rPr>
          <w:color w:val="000000" w:themeColor="text1"/>
          <w14:textFill>
            <w14:solidFill>
              <w14:schemeClr w14:val="tx1"/>
            </w14:solidFill>
          </w14:textFill>
        </w:rPr>
      </w:pPr>
      <w:r>
        <w:rPr>
          <w:rFonts w:hint="eastAsia"/>
          <w:color w:val="000000" w:themeColor="text1"/>
          <w14:textFill>
            <w14:solidFill>
              <w14:schemeClr w14:val="tx1"/>
            </w14:solidFill>
          </w14:textFill>
        </w:rPr>
        <w:t>1. 价格分………………………………………………………………………………30分</w:t>
      </w:r>
    </w:p>
    <w:p w14:paraId="3AF141B7">
      <w:pPr>
        <w:pStyle w:val="33"/>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（1）符合《政府采购促进中小企业发展管理办法》（财库〔2020〕46号）的规定条件且按该办法中规定的格式提供了《中小企业声明函》的</w:t>
      </w:r>
      <w:r>
        <w:rPr>
          <w:rFonts w:hint="eastAsia"/>
          <w:b/>
          <w:bCs w:val="0"/>
          <w:color w:val="FF0000"/>
        </w:rPr>
        <w:t>小型和微型企业，对其最后报价给予10%的扣除</w:t>
      </w:r>
      <w:r>
        <w:rPr>
          <w:rFonts w:hint="eastAsia"/>
          <w:b w:val="0"/>
          <w:bCs/>
          <w:color w:val="000000" w:themeColor="text1"/>
          <w14:textFill>
            <w14:solidFill>
              <w14:schemeClr w14:val="tx1"/>
            </w14:solidFill>
          </w14:textFill>
        </w:rPr>
        <w:t>，扣除后的价格为</w:t>
      </w:r>
      <w:r>
        <w:rPr>
          <w:b w:val="0"/>
          <w:bCs/>
          <w:color w:val="000000" w:themeColor="text1"/>
          <w:lang w:val="en"/>
          <w14:textFill>
            <w14:solidFill>
              <w14:schemeClr w14:val="tx1"/>
            </w14:solidFill>
          </w14:textFill>
        </w:rPr>
        <w:t>评审</w:t>
      </w:r>
      <w:r>
        <w:rPr>
          <w:rFonts w:hint="eastAsia"/>
          <w:b w:val="0"/>
          <w:bCs/>
          <w:color w:val="000000" w:themeColor="text1"/>
          <w14:textFill>
            <w14:solidFill>
              <w14:schemeClr w14:val="tx1"/>
            </w14:solidFill>
          </w14:textFill>
        </w:rPr>
        <w:t>价，即评审价=最后报价×（1-10%）</w:t>
      </w:r>
      <w:r>
        <w:rPr>
          <w:rFonts w:hint="eastAsia"/>
          <w:color w:val="000000" w:themeColor="text1"/>
          <w14:textFill>
            <w14:solidFill>
              <w14:schemeClr w14:val="tx1"/>
            </w14:solidFill>
          </w14:textFill>
        </w:rPr>
        <w:t>；</w:t>
      </w:r>
      <w:r>
        <w:rPr>
          <w:rFonts w:hint="eastAsia"/>
          <w:b w:val="0"/>
          <w:bCs/>
          <w:color w:val="000000" w:themeColor="text1"/>
          <w14:textFill>
            <w14:solidFill>
              <w14:schemeClr w14:val="tx1"/>
            </w14:solidFill>
          </w14:textFill>
        </w:rPr>
        <w:t>除上述情况外，</w:t>
      </w:r>
      <w:r>
        <w:rPr>
          <w:b w:val="0"/>
          <w:bCs/>
          <w:color w:val="000000" w:themeColor="text1"/>
          <w:lang w:val="en"/>
          <w14:textFill>
            <w14:solidFill>
              <w14:schemeClr w14:val="tx1"/>
            </w14:solidFill>
          </w14:textFill>
        </w:rPr>
        <w:t>评审</w:t>
      </w:r>
      <w:r>
        <w:rPr>
          <w:rFonts w:hint="eastAsia"/>
          <w:b w:val="0"/>
          <w:bCs/>
          <w:color w:val="000000" w:themeColor="text1"/>
          <w14:textFill>
            <w14:solidFill>
              <w14:schemeClr w14:val="tx1"/>
            </w14:solidFill>
          </w14:textFill>
        </w:rPr>
        <w:t>价=</w:t>
      </w:r>
      <w:r>
        <w:rPr>
          <w:rFonts w:hint="eastAsia"/>
          <w:b w:val="0"/>
          <w:bCs/>
          <w:color w:val="000000" w:themeColor="text1"/>
          <w:lang w:val="en"/>
          <w14:textFill>
            <w14:solidFill>
              <w14:schemeClr w14:val="tx1"/>
            </w14:solidFill>
          </w14:textFill>
        </w:rPr>
        <w:t>最后报价</w:t>
      </w:r>
      <w:r>
        <w:rPr>
          <w:rFonts w:hint="eastAsia"/>
          <w:b w:val="0"/>
          <w:bCs/>
          <w:color w:val="000000" w:themeColor="text1"/>
          <w14:textFill>
            <w14:solidFill>
              <w14:schemeClr w14:val="tx1"/>
            </w14:solidFill>
          </w14:textFill>
        </w:rPr>
        <w:t>。</w:t>
      </w:r>
    </w:p>
    <w:p w14:paraId="0705BDBA">
      <w:pPr>
        <w:pStyle w:val="33"/>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磋商供应商及所提供产品企业按《关于政府采购支持监狱企业发展有关问题的通知》(财库[2014]68号)认定为监狱企业的，在政府采购活动中，监狱企业视同小型、微型企业。磋商供应商应当提供由省级以上监狱管理局、戒毒管理局(含新疆生产建设兵团)出具的竞标产品生产企业或服务提供企业属于监狱企业的证明文件，不再提供《中小企业声明函》。</w:t>
      </w:r>
    </w:p>
    <w:p w14:paraId="56C09120">
      <w:pPr>
        <w:pStyle w:val="33"/>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产品或服务提供企业按《关于促进残疾人就业政府采购政策的通知》(财库〔2017〕141号)认定为残疾人福利性单位的，在政府采购活动中，残疾人福利性单位视同小型、微型企业。磋商供应商应当提供该通知规定的竞标产品生产单位或服务提供单位属于残疾人福利性单位的《残疾人福利性单位声明函》，并对声明的真实性负责，不再提供《中小企业声明函》。</w:t>
      </w:r>
    </w:p>
    <w:p w14:paraId="663CBDC2">
      <w:pPr>
        <w:pStyle w:val="33"/>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（2）以进入</w:t>
      </w:r>
      <w:r>
        <w:rPr>
          <w:b w:val="0"/>
          <w:bCs/>
          <w:color w:val="000000" w:themeColor="text1"/>
          <w:lang w:val="en"/>
          <w14:textFill>
            <w14:solidFill>
              <w14:schemeClr w14:val="tx1"/>
            </w14:solidFill>
          </w14:textFill>
        </w:rPr>
        <w:t>评审</w:t>
      </w:r>
      <w:r>
        <w:rPr>
          <w:rFonts w:hint="eastAsia"/>
          <w:b w:val="0"/>
          <w:bCs/>
          <w:color w:val="000000" w:themeColor="text1"/>
          <w14:textFill>
            <w14:solidFill>
              <w14:schemeClr w14:val="tx1"/>
            </w14:solidFill>
          </w14:textFill>
        </w:rPr>
        <w:t>的最低的</w:t>
      </w:r>
      <w:r>
        <w:rPr>
          <w:b w:val="0"/>
          <w:bCs/>
          <w:color w:val="000000" w:themeColor="text1"/>
          <w:lang w:val="en"/>
          <w14:textFill>
            <w14:solidFill>
              <w14:schemeClr w14:val="tx1"/>
            </w14:solidFill>
          </w14:textFill>
        </w:rPr>
        <w:t>评审</w:t>
      </w:r>
      <w:r>
        <w:rPr>
          <w:rFonts w:hint="eastAsia"/>
          <w:b w:val="0"/>
          <w:bCs/>
          <w:color w:val="000000" w:themeColor="text1"/>
          <w14:textFill>
            <w14:solidFill>
              <w14:schemeClr w14:val="tx1"/>
            </w14:solidFill>
          </w14:textFill>
        </w:rPr>
        <w:t>报价为30分。</w:t>
      </w:r>
    </w:p>
    <w:p w14:paraId="398D19CC">
      <w:pPr>
        <w:pStyle w:val="33"/>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（3）某磋商供应商价格得分 = 磋商供应商最低</w:t>
      </w:r>
      <w:r>
        <w:rPr>
          <w:b w:val="0"/>
          <w:bCs/>
          <w:color w:val="000000" w:themeColor="text1"/>
          <w:lang w:val="en"/>
          <w14:textFill>
            <w14:solidFill>
              <w14:schemeClr w14:val="tx1"/>
            </w14:solidFill>
          </w14:textFill>
        </w:rPr>
        <w:t>评审</w:t>
      </w:r>
      <w:r>
        <w:rPr>
          <w:rFonts w:hint="eastAsia"/>
          <w:b w:val="0"/>
          <w:bCs/>
          <w:color w:val="000000" w:themeColor="text1"/>
          <w14:textFill>
            <w14:solidFill>
              <w14:schemeClr w14:val="tx1"/>
            </w14:solidFill>
          </w14:textFill>
        </w:rPr>
        <w:t>价/某磋商供应商</w:t>
      </w:r>
      <w:r>
        <w:rPr>
          <w:b w:val="0"/>
          <w:bCs/>
          <w:color w:val="000000" w:themeColor="text1"/>
          <w:lang w:val="en"/>
          <w14:textFill>
            <w14:solidFill>
              <w14:schemeClr w14:val="tx1"/>
            </w14:solidFill>
          </w14:textFill>
        </w:rPr>
        <w:t>评审</w:t>
      </w:r>
      <w:r>
        <w:rPr>
          <w:rFonts w:hint="eastAsia"/>
          <w:b w:val="0"/>
          <w:bCs/>
          <w:color w:val="000000" w:themeColor="text1"/>
          <w14:textFill>
            <w14:solidFill>
              <w14:schemeClr w14:val="tx1"/>
            </w14:solidFill>
          </w14:textFill>
        </w:rPr>
        <w:t>价×30。</w:t>
      </w:r>
    </w:p>
    <w:p w14:paraId="6E03E635">
      <w:pPr>
        <w:pStyle w:val="19"/>
        <w:spacing w:line="360" w:lineRule="auto"/>
        <w:ind w:firstLine="422" w:firstLineChars="200"/>
        <w:outlineLvl w:val="0"/>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2.技术分………………………………………………………………………………………</w:t>
      </w:r>
      <w:r>
        <w:rPr>
          <w:rFonts w:hint="eastAsia" w:hAnsi="宋体"/>
          <w:b/>
          <w:color w:val="000000" w:themeColor="text1"/>
          <w:lang w:val="en-US" w:eastAsia="zh-CN"/>
          <w14:textFill>
            <w14:solidFill>
              <w14:schemeClr w14:val="tx1"/>
            </w14:solidFill>
          </w14:textFill>
        </w:rPr>
        <w:t>45</w:t>
      </w:r>
      <w:r>
        <w:rPr>
          <w:rFonts w:hint="eastAsia" w:hAnsi="宋体"/>
          <w:b/>
          <w:color w:val="000000" w:themeColor="text1"/>
          <w14:textFill>
            <w14:solidFill>
              <w14:schemeClr w14:val="tx1"/>
            </w14:solidFill>
          </w14:textFill>
        </w:rPr>
        <w:t>分</w:t>
      </w:r>
    </w:p>
    <w:p w14:paraId="2DBC82A3">
      <w:pPr>
        <w:pStyle w:val="19"/>
        <w:adjustRightInd w:val="0"/>
        <w:snapToGrid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（1）技术服务方案分（满分</w:t>
      </w:r>
      <w:r>
        <w:rPr>
          <w:rFonts w:hint="eastAsia" w:hAnsi="宋体"/>
          <w:color w:val="000000" w:themeColor="text1"/>
          <w:lang w:val="en-US" w:eastAsia="zh-CN"/>
          <w14:textFill>
            <w14:solidFill>
              <w14:schemeClr w14:val="tx1"/>
            </w14:solidFill>
          </w14:textFill>
        </w:rPr>
        <w:t>18</w:t>
      </w:r>
      <w:r>
        <w:rPr>
          <w:rFonts w:hint="eastAsia" w:hAnsi="宋体"/>
          <w:color w:val="000000" w:themeColor="text1"/>
          <w14:textFill>
            <w14:solidFill>
              <w14:schemeClr w14:val="tx1"/>
            </w14:solidFill>
          </w14:textFill>
        </w:rPr>
        <w:t>分）</w:t>
      </w:r>
    </w:p>
    <w:p w14:paraId="0A333C3F">
      <w:pPr>
        <w:pStyle w:val="19"/>
        <w:adjustRightInd w:val="0"/>
        <w:snapToGrid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一档（</w:t>
      </w:r>
      <w:r>
        <w:rPr>
          <w:rFonts w:hint="eastAsia" w:hAnsi="宋体"/>
          <w:color w:val="000000" w:themeColor="text1"/>
          <w:lang w:val="en-US" w:eastAsia="zh-CN"/>
          <w14:textFill>
            <w14:solidFill>
              <w14:schemeClr w14:val="tx1"/>
            </w14:solidFill>
          </w14:textFill>
        </w:rPr>
        <w:t>9</w:t>
      </w:r>
      <w:r>
        <w:rPr>
          <w:rFonts w:hint="eastAsia" w:hAnsi="宋体"/>
          <w:color w:val="000000" w:themeColor="text1"/>
          <w14:textFill>
            <w14:solidFill>
              <w14:schemeClr w14:val="tx1"/>
            </w14:solidFill>
          </w14:textFill>
        </w:rPr>
        <w:t>分）：技术方案网络架构清晰完整，能够对采购人项目有具体的现状分析及需求分析。</w:t>
      </w:r>
    </w:p>
    <w:p w14:paraId="5DA94D0E">
      <w:pPr>
        <w:pStyle w:val="19"/>
        <w:adjustRightInd w:val="0"/>
        <w:snapToGrid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二档（</w:t>
      </w:r>
      <w:r>
        <w:rPr>
          <w:rFonts w:hint="eastAsia" w:hAnsi="宋体"/>
          <w:color w:val="000000" w:themeColor="text1"/>
          <w:lang w:val="en-US" w:eastAsia="zh-CN"/>
          <w14:textFill>
            <w14:solidFill>
              <w14:schemeClr w14:val="tx1"/>
            </w14:solidFill>
          </w14:textFill>
        </w:rPr>
        <w:t>12</w:t>
      </w:r>
      <w:r>
        <w:rPr>
          <w:rFonts w:hint="eastAsia" w:hAnsi="宋体"/>
          <w:color w:val="000000" w:themeColor="text1"/>
          <w14:textFill>
            <w14:solidFill>
              <w14:schemeClr w14:val="tx1"/>
            </w14:solidFill>
          </w14:textFill>
        </w:rPr>
        <w:t>分）：满足一档要求，并提供有解决方案及建议方案，网络安全服务满足采购人服务需求，提供系统连接拓扑，满足系统配置要求的。</w:t>
      </w:r>
    </w:p>
    <w:p w14:paraId="5B6EB57D">
      <w:pPr>
        <w:pStyle w:val="19"/>
        <w:adjustRightInd w:val="0"/>
        <w:snapToGrid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三档（</w:t>
      </w:r>
      <w:r>
        <w:rPr>
          <w:rFonts w:hint="eastAsia" w:hAnsi="宋体"/>
          <w:color w:val="000000" w:themeColor="text1"/>
          <w:lang w:val="en-US" w:eastAsia="zh-CN"/>
          <w14:textFill>
            <w14:solidFill>
              <w14:schemeClr w14:val="tx1"/>
            </w14:solidFill>
          </w14:textFill>
        </w:rPr>
        <w:t>15</w:t>
      </w:r>
      <w:r>
        <w:rPr>
          <w:rFonts w:hint="eastAsia" w:hAnsi="宋体"/>
          <w:color w:val="000000" w:themeColor="text1"/>
          <w14:textFill>
            <w14:solidFill>
              <w14:schemeClr w14:val="tx1"/>
            </w14:solidFill>
          </w14:textFill>
        </w:rPr>
        <w:t>分）：满足二档要求，对项目建议有总体的建设思路（含系统总体架构设计、带宽设计、校园网连接方案、网络安全服务等），并提供本项目专用的网络安全设施。</w:t>
      </w:r>
    </w:p>
    <w:p w14:paraId="4B5C0AB8">
      <w:pPr>
        <w:pStyle w:val="19"/>
        <w:adjustRightInd w:val="0"/>
        <w:snapToGrid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四档（</w:t>
      </w:r>
      <w:r>
        <w:rPr>
          <w:rFonts w:hint="eastAsia" w:hAnsi="宋体"/>
          <w:color w:val="000000" w:themeColor="text1"/>
          <w:lang w:val="en-US" w:eastAsia="zh-CN"/>
          <w14:textFill>
            <w14:solidFill>
              <w14:schemeClr w14:val="tx1"/>
            </w14:solidFill>
          </w14:textFill>
        </w:rPr>
        <w:t>18</w:t>
      </w:r>
      <w:r>
        <w:rPr>
          <w:rFonts w:hint="eastAsia" w:hAnsi="宋体"/>
          <w:color w:val="000000" w:themeColor="text1"/>
          <w14:textFill>
            <w14:solidFill>
              <w14:schemeClr w14:val="tx1"/>
            </w14:solidFill>
          </w14:textFill>
        </w:rPr>
        <w:t>分）：满足三档要求，且对现有教育城域网整体架构及采购人项目建设目标有充分理解，并提供合理化或优化建议，网络建设架构可靠且契合采购人项目实际，提供网络安全配套服务有具体明确的服务保障制度、流程、方案等，能够保障网络连通性日常运维及网络安全，监管功能多元化。</w:t>
      </w:r>
    </w:p>
    <w:p w14:paraId="15D7B66F">
      <w:pPr>
        <w:pStyle w:val="19"/>
        <w:adjustRightInd w:val="0"/>
        <w:snapToGrid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（2）项目施工进度与实施方案分（满分</w:t>
      </w:r>
      <w:r>
        <w:rPr>
          <w:rFonts w:hint="eastAsia" w:hAnsi="宋体"/>
          <w:color w:val="000000" w:themeColor="text1"/>
          <w:lang w:val="en-US" w:eastAsia="zh-CN"/>
          <w14:textFill>
            <w14:solidFill>
              <w14:schemeClr w14:val="tx1"/>
            </w14:solidFill>
          </w14:textFill>
        </w:rPr>
        <w:t>17</w:t>
      </w:r>
      <w:r>
        <w:rPr>
          <w:rFonts w:hint="eastAsia" w:hAnsi="宋体"/>
          <w:color w:val="000000" w:themeColor="text1"/>
          <w14:textFill>
            <w14:solidFill>
              <w14:schemeClr w14:val="tx1"/>
            </w14:solidFill>
          </w14:textFill>
        </w:rPr>
        <w:t>分）</w:t>
      </w:r>
    </w:p>
    <w:p w14:paraId="243DCE36">
      <w:pPr>
        <w:pStyle w:val="19"/>
        <w:adjustRightInd w:val="0"/>
        <w:snapToGrid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未提供项目施工进度与实施方案或不满足档次要求的得0分。</w:t>
      </w:r>
    </w:p>
    <w:p w14:paraId="3C7C0DE1">
      <w:pPr>
        <w:pStyle w:val="19"/>
        <w:adjustRightInd w:val="0"/>
        <w:snapToGrid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一档（</w:t>
      </w:r>
      <w:r>
        <w:rPr>
          <w:rFonts w:hint="eastAsia" w:hAnsi="宋体"/>
          <w:color w:val="000000" w:themeColor="text1"/>
          <w:lang w:val="en-US" w:eastAsia="zh-CN"/>
          <w14:textFill>
            <w14:solidFill>
              <w14:schemeClr w14:val="tx1"/>
            </w14:solidFill>
          </w14:textFill>
        </w:rPr>
        <w:t>8</w:t>
      </w:r>
      <w:r>
        <w:rPr>
          <w:rFonts w:hint="eastAsia" w:hAnsi="宋体"/>
          <w:color w:val="000000" w:themeColor="text1"/>
          <w14:textFill>
            <w14:solidFill>
              <w14:schemeClr w14:val="tx1"/>
            </w14:solidFill>
          </w14:textFill>
        </w:rPr>
        <w:t xml:space="preserve">分）：只提供简单的项目施工进度计划与实施方案； </w:t>
      </w:r>
    </w:p>
    <w:p w14:paraId="3C159B70">
      <w:pPr>
        <w:pStyle w:val="19"/>
        <w:adjustRightInd w:val="0"/>
        <w:snapToGrid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二档（</w:t>
      </w:r>
      <w:r>
        <w:rPr>
          <w:rFonts w:hint="eastAsia" w:hAnsi="宋体"/>
          <w:color w:val="000000" w:themeColor="text1"/>
          <w:lang w:val="en-US" w:eastAsia="zh-CN"/>
          <w14:textFill>
            <w14:solidFill>
              <w14:schemeClr w14:val="tx1"/>
            </w14:solidFill>
          </w14:textFill>
        </w:rPr>
        <w:t>11</w:t>
      </w:r>
      <w:r>
        <w:rPr>
          <w:rFonts w:hint="eastAsia" w:hAnsi="宋体"/>
          <w:color w:val="000000" w:themeColor="text1"/>
          <w14:textFill>
            <w14:solidFill>
              <w14:schemeClr w14:val="tx1"/>
            </w14:solidFill>
          </w14:textFill>
        </w:rPr>
        <w:t xml:space="preserve">分）：有基本的项目施工进度计划和工期保证措施；有基本的安全控制措施及安装质量控制保证方案,提供工程实施名单； </w:t>
      </w:r>
    </w:p>
    <w:p w14:paraId="14448B52">
      <w:pPr>
        <w:pStyle w:val="19"/>
        <w:adjustRightInd w:val="0"/>
        <w:snapToGrid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三档（</w:t>
      </w:r>
      <w:r>
        <w:rPr>
          <w:rFonts w:hint="eastAsia" w:hAnsi="宋体"/>
          <w:color w:val="000000" w:themeColor="text1"/>
          <w:lang w:val="en-US" w:eastAsia="zh-CN"/>
          <w14:textFill>
            <w14:solidFill>
              <w14:schemeClr w14:val="tx1"/>
            </w14:solidFill>
          </w14:textFill>
        </w:rPr>
        <w:t>14</w:t>
      </w:r>
      <w:r>
        <w:rPr>
          <w:rFonts w:hint="eastAsia" w:hAnsi="宋体"/>
          <w:color w:val="000000" w:themeColor="text1"/>
          <w14:textFill>
            <w14:solidFill>
              <w14:schemeClr w14:val="tx1"/>
            </w14:solidFill>
          </w14:textFill>
        </w:rPr>
        <w:t>分）：在二档基础上，有较好的项目施工进度计划和工期保证措施；有较好的安全控制措施及安装质量控制保证方案及实施质量保证措施及质量管理程序,</w:t>
      </w:r>
      <w:r>
        <w:rPr>
          <w:rFonts w:hAnsi="宋体"/>
          <w:color w:val="000000" w:themeColor="text1"/>
          <w14:textFill>
            <w14:solidFill>
              <w14:schemeClr w14:val="tx1"/>
            </w14:solidFill>
          </w14:textFill>
        </w:rPr>
        <w:t>提供不少于5个</w:t>
      </w:r>
      <w:r>
        <w:rPr>
          <w:rFonts w:hint="eastAsia" w:hAnsi="宋体"/>
          <w:color w:val="000000" w:themeColor="text1"/>
          <w14:textFill>
            <w14:solidFill>
              <w14:schemeClr w14:val="tx1"/>
            </w14:solidFill>
          </w14:textFill>
        </w:rPr>
        <w:t>实施</w:t>
      </w:r>
      <w:r>
        <w:rPr>
          <w:rFonts w:hAnsi="宋体"/>
          <w:color w:val="000000" w:themeColor="text1"/>
          <w14:textFill>
            <w14:solidFill>
              <w14:schemeClr w14:val="tx1"/>
            </w14:solidFill>
          </w14:textFill>
        </w:rPr>
        <w:t>人员</w:t>
      </w:r>
      <w:r>
        <w:rPr>
          <w:rFonts w:hint="eastAsia" w:hAnsi="宋体"/>
          <w:color w:val="000000" w:themeColor="text1"/>
          <w14:textFill>
            <w14:solidFill>
              <w14:schemeClr w14:val="tx1"/>
            </w14:solidFill>
          </w14:textFill>
        </w:rPr>
        <w:t>；</w:t>
      </w:r>
    </w:p>
    <w:p w14:paraId="31B653CC">
      <w:pPr>
        <w:pStyle w:val="19"/>
        <w:adjustRightInd w:val="0"/>
        <w:snapToGrid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四档（</w:t>
      </w:r>
      <w:r>
        <w:rPr>
          <w:rFonts w:hint="eastAsia" w:hAnsi="宋体"/>
          <w:color w:val="000000" w:themeColor="text1"/>
          <w:lang w:val="en-US" w:eastAsia="zh-CN"/>
          <w14:textFill>
            <w14:solidFill>
              <w14:schemeClr w14:val="tx1"/>
            </w14:solidFill>
          </w14:textFill>
        </w:rPr>
        <w:t>17</w:t>
      </w:r>
      <w:r>
        <w:rPr>
          <w:rFonts w:hint="eastAsia" w:hAnsi="宋体"/>
          <w:color w:val="000000" w:themeColor="text1"/>
          <w14:textFill>
            <w14:solidFill>
              <w14:schemeClr w14:val="tx1"/>
            </w14:solidFill>
          </w14:textFill>
        </w:rPr>
        <w:t>分）：在三档基础上，有完善的项目施工进度计划和工期保证措施；有完善的安全控制措施及安装质量控制保证方案，具有工程项目安全管理，实施质量保证措施及质量管理程序；提供赶工计划及提前完工承诺,</w:t>
      </w:r>
      <w:r>
        <w:rPr>
          <w:rFonts w:hAnsi="宋体"/>
          <w:color w:val="000000" w:themeColor="text1"/>
          <w14:textFill>
            <w14:solidFill>
              <w14:schemeClr w14:val="tx1"/>
            </w14:solidFill>
          </w14:textFill>
        </w:rPr>
        <w:t>提供不少于10个</w:t>
      </w:r>
      <w:r>
        <w:rPr>
          <w:rFonts w:hint="eastAsia" w:hAnsi="宋体"/>
          <w:color w:val="000000" w:themeColor="text1"/>
          <w14:textFill>
            <w14:solidFill>
              <w14:schemeClr w14:val="tx1"/>
            </w14:solidFill>
          </w14:textFill>
        </w:rPr>
        <w:t>实施</w:t>
      </w:r>
      <w:r>
        <w:rPr>
          <w:rFonts w:hAnsi="宋体"/>
          <w:color w:val="000000" w:themeColor="text1"/>
          <w14:textFill>
            <w14:solidFill>
              <w14:schemeClr w14:val="tx1"/>
            </w14:solidFill>
          </w14:textFill>
        </w:rPr>
        <w:t>人员</w:t>
      </w:r>
      <w:r>
        <w:rPr>
          <w:rFonts w:hint="eastAsia" w:hAnsi="宋体"/>
          <w:color w:val="000000" w:themeColor="text1"/>
          <w14:textFill>
            <w14:solidFill>
              <w14:schemeClr w14:val="tx1"/>
            </w14:solidFill>
          </w14:textFill>
        </w:rPr>
        <w:t>。</w:t>
      </w:r>
    </w:p>
    <w:p w14:paraId="31A47BC8">
      <w:pPr>
        <w:pStyle w:val="19"/>
        <w:adjustRightInd w:val="0"/>
        <w:snapToGrid w:val="0"/>
        <w:spacing w:line="360" w:lineRule="auto"/>
        <w:ind w:firstLine="420" w:firstLineChars="200"/>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3</w:t>
      </w:r>
      <w:r>
        <w:rPr>
          <w:rFonts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项目团队分（10</w:t>
      </w:r>
      <w:r>
        <w:rPr>
          <w:rFonts w:hAnsi="宋体"/>
          <w:color w:val="000000" w:themeColor="text1"/>
          <w14:textFill>
            <w14:solidFill>
              <w14:schemeClr w14:val="tx1"/>
            </w14:solidFill>
          </w14:textFill>
        </w:rPr>
        <w:t>分）</w:t>
      </w:r>
    </w:p>
    <w:p w14:paraId="59D18E1A">
      <w:pPr>
        <w:pStyle w:val="32"/>
        <w:widowControl w:val="0"/>
        <w:adjustRightInd w:val="0"/>
        <w:snapToGrid w:val="0"/>
        <w:spacing w:before="0" w:beforeAutospacing="0" w:after="0" w:afterAutospacing="0" w:line="360" w:lineRule="auto"/>
        <w:ind w:firstLine="420" w:firstLineChars="200"/>
        <w:jc w:val="both"/>
        <w:rPr>
          <w:color w:val="000000" w:themeColor="text1"/>
          <w14:textFill>
            <w14:solidFill>
              <w14:schemeClr w14:val="tx1"/>
            </w14:solidFill>
          </w14:textFill>
        </w:rPr>
      </w:pPr>
      <w:r>
        <w:rPr>
          <w:color w:val="000000" w:themeColor="text1"/>
          <w:kern w:val="2"/>
          <w:sz w:val="21"/>
          <w:szCs w:val="20"/>
          <w:lang w:bidi="ar"/>
          <w14:textFill>
            <w14:solidFill>
              <w14:schemeClr w14:val="tx1"/>
            </w14:solidFill>
          </w14:textFill>
        </w:rPr>
        <w:t xml:space="preserve"> 拟投入本项目一名技术</w:t>
      </w:r>
      <w:r>
        <w:rPr>
          <w:rFonts w:hint="eastAsia"/>
          <w:color w:val="000000" w:themeColor="text1"/>
          <w:kern w:val="2"/>
          <w:sz w:val="21"/>
          <w:szCs w:val="20"/>
          <w:lang w:bidi="ar"/>
          <w14:textFill>
            <w14:solidFill>
              <w14:schemeClr w14:val="tx1"/>
            </w14:solidFill>
          </w14:textFill>
        </w:rPr>
        <w:t>骨干</w:t>
      </w:r>
      <w:r>
        <w:rPr>
          <w:color w:val="000000" w:themeColor="text1"/>
          <w:kern w:val="2"/>
          <w:sz w:val="21"/>
          <w:szCs w:val="20"/>
          <w:lang w:bidi="ar"/>
          <w14:textFill>
            <w14:solidFill>
              <w14:schemeClr w14:val="tx1"/>
            </w14:solidFill>
          </w14:textFill>
        </w:rPr>
        <w:t>（不能与实施</w:t>
      </w:r>
      <w:r>
        <w:rPr>
          <w:rFonts w:hint="eastAsia"/>
          <w:color w:val="000000" w:themeColor="text1"/>
          <w:kern w:val="2"/>
          <w:sz w:val="21"/>
          <w:szCs w:val="20"/>
          <w:lang w:bidi="ar"/>
          <w14:textFill>
            <w14:solidFill>
              <w14:schemeClr w14:val="tx1"/>
            </w14:solidFill>
          </w14:textFill>
        </w:rPr>
        <w:t>骨干</w:t>
      </w:r>
      <w:r>
        <w:rPr>
          <w:color w:val="000000" w:themeColor="text1"/>
          <w:kern w:val="2"/>
          <w:sz w:val="21"/>
          <w:szCs w:val="20"/>
          <w:lang w:bidi="ar"/>
          <w14:textFill>
            <w14:solidFill>
              <w14:schemeClr w14:val="tx1"/>
            </w14:solidFill>
          </w14:textFill>
        </w:rPr>
        <w:t>和售后</w:t>
      </w:r>
      <w:r>
        <w:rPr>
          <w:rFonts w:hint="eastAsia"/>
          <w:color w:val="000000" w:themeColor="text1"/>
          <w:kern w:val="2"/>
          <w:sz w:val="21"/>
          <w:szCs w:val="20"/>
          <w:lang w:bidi="ar"/>
          <w14:textFill>
            <w14:solidFill>
              <w14:schemeClr w14:val="tx1"/>
            </w14:solidFill>
          </w14:textFill>
        </w:rPr>
        <w:t>骨干</w:t>
      </w:r>
      <w:r>
        <w:rPr>
          <w:color w:val="000000" w:themeColor="text1"/>
          <w:kern w:val="2"/>
          <w:sz w:val="21"/>
          <w:szCs w:val="20"/>
          <w:lang w:bidi="ar"/>
          <w14:textFill>
            <w14:solidFill>
              <w14:schemeClr w14:val="tx1"/>
            </w14:solidFill>
          </w14:textFill>
        </w:rPr>
        <w:t>为同一人）：具备通信专业技术人员职业资格（互联网技术）证书、信息系统项目管理师高级证书、信息与通信工程专业副高级或以上证书</w:t>
      </w:r>
      <w:r>
        <w:rPr>
          <w:rFonts w:hint="eastAsia"/>
          <w:color w:val="000000" w:themeColor="text1"/>
          <w:kern w:val="2"/>
          <w:sz w:val="21"/>
          <w:szCs w:val="20"/>
          <w:lang w:bidi="ar"/>
          <w14:textFill>
            <w14:solidFill>
              <w14:schemeClr w14:val="tx1"/>
            </w14:solidFill>
          </w14:textFill>
        </w:rPr>
        <w:t>、网络安全能力认证（CCSC）网络安全技术1级及以上证书</w:t>
      </w:r>
      <w:r>
        <w:rPr>
          <w:color w:val="000000" w:themeColor="text1"/>
          <w:kern w:val="2"/>
          <w:sz w:val="21"/>
          <w:szCs w:val="20"/>
          <w:lang w:bidi="ar"/>
          <w14:textFill>
            <w14:solidFill>
              <w14:schemeClr w14:val="tx1"/>
            </w14:solidFill>
          </w14:textFill>
        </w:rPr>
        <w:t>。（每证得</w:t>
      </w:r>
      <w:r>
        <w:rPr>
          <w:rFonts w:hint="eastAsia"/>
          <w:color w:val="000000" w:themeColor="text1"/>
          <w:kern w:val="2"/>
          <w:sz w:val="21"/>
          <w:szCs w:val="20"/>
          <w:lang w:bidi="ar"/>
          <w14:textFill>
            <w14:solidFill>
              <w14:schemeClr w14:val="tx1"/>
            </w14:solidFill>
          </w14:textFill>
        </w:rPr>
        <w:t>1</w:t>
      </w:r>
      <w:r>
        <w:rPr>
          <w:color w:val="000000" w:themeColor="text1"/>
          <w:kern w:val="2"/>
          <w:sz w:val="21"/>
          <w:szCs w:val="20"/>
          <w:lang w:bidi="ar"/>
          <w14:textFill>
            <w14:solidFill>
              <w14:schemeClr w14:val="tx1"/>
            </w14:solidFill>
          </w14:textFill>
        </w:rPr>
        <w:t>分，满分</w:t>
      </w:r>
      <w:r>
        <w:rPr>
          <w:rFonts w:hint="eastAsia"/>
          <w:color w:val="000000" w:themeColor="text1"/>
          <w:kern w:val="2"/>
          <w:sz w:val="21"/>
          <w:szCs w:val="20"/>
          <w:lang w:bidi="ar"/>
          <w14:textFill>
            <w14:solidFill>
              <w14:schemeClr w14:val="tx1"/>
            </w14:solidFill>
          </w14:textFill>
        </w:rPr>
        <w:t>4</w:t>
      </w:r>
      <w:r>
        <w:rPr>
          <w:color w:val="000000" w:themeColor="text1"/>
          <w:kern w:val="2"/>
          <w:sz w:val="21"/>
          <w:szCs w:val="20"/>
          <w:lang w:bidi="ar"/>
          <w14:textFill>
            <w14:solidFill>
              <w14:schemeClr w14:val="tx1"/>
            </w14:solidFill>
          </w14:textFill>
        </w:rPr>
        <w:t>分）</w:t>
      </w:r>
    </w:p>
    <w:p w14:paraId="6FB01E82">
      <w:pPr>
        <w:pStyle w:val="32"/>
        <w:widowControl w:val="0"/>
        <w:adjustRightInd w:val="0"/>
        <w:snapToGrid w:val="0"/>
        <w:spacing w:before="0" w:beforeAutospacing="0" w:after="0" w:afterAutospacing="0" w:line="360" w:lineRule="auto"/>
        <w:ind w:firstLine="420" w:firstLineChars="200"/>
        <w:jc w:val="both"/>
        <w:rPr>
          <w:color w:val="000000" w:themeColor="text1"/>
          <w14:textFill>
            <w14:solidFill>
              <w14:schemeClr w14:val="tx1"/>
            </w14:solidFill>
          </w14:textFill>
        </w:rPr>
      </w:pPr>
      <w:r>
        <w:rPr>
          <w:rFonts w:hint="eastAsia"/>
          <w:color w:val="000000" w:themeColor="text1"/>
          <w:kern w:val="2"/>
          <w:sz w:val="21"/>
          <w:szCs w:val="20"/>
          <w:lang w:bidi="ar"/>
          <w14:textFill>
            <w14:solidFill>
              <w14:schemeClr w14:val="tx1"/>
            </w14:solidFill>
          </w14:textFill>
        </w:rPr>
        <w:t>拟投入本项目一名实施骨干（不能与技术骨干和售后骨干为同一人）：高级网络规划师证书，信息化项目管理师证书，系统集成项目管理师。（每证得1</w:t>
      </w:r>
      <w:r>
        <w:rPr>
          <w:color w:val="000000" w:themeColor="text1"/>
          <w:kern w:val="2"/>
          <w:sz w:val="21"/>
          <w:szCs w:val="20"/>
          <w:lang w:bidi="ar"/>
          <w14:textFill>
            <w14:solidFill>
              <w14:schemeClr w14:val="tx1"/>
            </w14:solidFill>
          </w14:textFill>
        </w:rPr>
        <w:t>分，满分</w:t>
      </w:r>
      <w:r>
        <w:rPr>
          <w:rFonts w:hint="eastAsia"/>
          <w:color w:val="000000" w:themeColor="text1"/>
          <w:kern w:val="2"/>
          <w:sz w:val="21"/>
          <w:szCs w:val="20"/>
          <w:lang w:bidi="ar"/>
          <w14:textFill>
            <w14:solidFill>
              <w14:schemeClr w14:val="tx1"/>
            </w14:solidFill>
          </w14:textFill>
        </w:rPr>
        <w:t>3</w:t>
      </w:r>
      <w:r>
        <w:rPr>
          <w:color w:val="000000" w:themeColor="text1"/>
          <w:kern w:val="2"/>
          <w:sz w:val="21"/>
          <w:szCs w:val="20"/>
          <w:lang w:bidi="ar"/>
          <w14:textFill>
            <w14:solidFill>
              <w14:schemeClr w14:val="tx1"/>
            </w14:solidFill>
          </w14:textFill>
        </w:rPr>
        <w:t>分）</w:t>
      </w:r>
    </w:p>
    <w:p w14:paraId="164BD9FB">
      <w:pPr>
        <w:pStyle w:val="32"/>
        <w:widowControl w:val="0"/>
        <w:adjustRightInd w:val="0"/>
        <w:snapToGrid w:val="0"/>
        <w:spacing w:before="0" w:beforeAutospacing="0" w:after="0" w:afterAutospacing="0" w:line="360" w:lineRule="auto"/>
        <w:ind w:firstLine="420" w:firstLineChars="200"/>
        <w:jc w:val="both"/>
        <w:rPr>
          <w:color w:val="000000" w:themeColor="text1"/>
          <w14:textFill>
            <w14:solidFill>
              <w14:schemeClr w14:val="tx1"/>
            </w14:solidFill>
          </w14:textFill>
        </w:rPr>
      </w:pPr>
      <w:r>
        <w:rPr>
          <w:rFonts w:hint="eastAsia"/>
          <w:color w:val="000000" w:themeColor="text1"/>
          <w:kern w:val="2"/>
          <w:sz w:val="21"/>
          <w:szCs w:val="20"/>
          <w:lang w:bidi="ar"/>
          <w14:textFill>
            <w14:solidFill>
              <w14:schemeClr w14:val="tx1"/>
            </w14:solidFill>
          </w14:textFill>
        </w:rPr>
        <w:t>拟投入本项目一名售后骨干（不能与实施骨干和技术骨干为同一人）：具备光电信息工程高级工程师证书。（</w:t>
      </w:r>
      <w:r>
        <w:rPr>
          <w:color w:val="000000" w:themeColor="text1"/>
          <w:kern w:val="2"/>
          <w:sz w:val="21"/>
          <w:szCs w:val="20"/>
          <w:lang w:bidi="ar"/>
          <w14:textFill>
            <w14:solidFill>
              <w14:schemeClr w14:val="tx1"/>
            </w14:solidFill>
          </w14:textFill>
        </w:rPr>
        <w:t>满分</w:t>
      </w:r>
      <w:r>
        <w:rPr>
          <w:rFonts w:hint="eastAsia"/>
          <w:color w:val="000000" w:themeColor="text1"/>
          <w:kern w:val="2"/>
          <w:sz w:val="21"/>
          <w:szCs w:val="20"/>
          <w:lang w:bidi="ar"/>
          <w14:textFill>
            <w14:solidFill>
              <w14:schemeClr w14:val="tx1"/>
            </w14:solidFill>
          </w14:textFill>
        </w:rPr>
        <w:t>3</w:t>
      </w:r>
      <w:r>
        <w:rPr>
          <w:color w:val="000000" w:themeColor="text1"/>
          <w:kern w:val="2"/>
          <w:sz w:val="21"/>
          <w:szCs w:val="20"/>
          <w:lang w:bidi="ar"/>
          <w14:textFill>
            <w14:solidFill>
              <w14:schemeClr w14:val="tx1"/>
            </w14:solidFill>
          </w14:textFill>
        </w:rPr>
        <w:t>分）</w:t>
      </w:r>
    </w:p>
    <w:p w14:paraId="0A22B85D">
      <w:pPr>
        <w:pStyle w:val="32"/>
        <w:widowControl w:val="0"/>
        <w:adjustRightInd w:val="0"/>
        <w:snapToGrid w:val="0"/>
        <w:spacing w:before="0" w:beforeAutospacing="0" w:after="0" w:afterAutospacing="0" w:line="360" w:lineRule="auto"/>
        <w:ind w:firstLine="420" w:firstLineChars="200"/>
        <w:jc w:val="both"/>
        <w:rPr>
          <w:color w:val="000000" w:themeColor="text1"/>
          <w14:textFill>
            <w14:solidFill>
              <w14:schemeClr w14:val="tx1"/>
            </w14:solidFill>
          </w14:textFill>
        </w:rPr>
      </w:pPr>
      <w:r>
        <w:rPr>
          <w:rFonts w:hint="eastAsia"/>
          <w:color w:val="000000" w:themeColor="text1"/>
          <w:kern w:val="2"/>
          <w:sz w:val="21"/>
          <w:szCs w:val="20"/>
          <w:lang w:bidi="ar"/>
          <w14:textFill>
            <w14:solidFill>
              <w14:schemeClr w14:val="tx1"/>
            </w14:solidFill>
          </w14:textFill>
        </w:rPr>
        <w:t>（上述人员投标时提供投标截止之日前签订的劳务合同或提供近一个月社保证明材料，并加盖供应商公章，不提供不得分）</w:t>
      </w:r>
    </w:p>
    <w:p w14:paraId="7B7EE1D4">
      <w:pPr>
        <w:rPr>
          <w:color w:val="000000" w:themeColor="text1"/>
          <w14:textFill>
            <w14:solidFill>
              <w14:schemeClr w14:val="tx1"/>
            </w14:solidFill>
          </w14:textFill>
        </w:rPr>
      </w:pPr>
    </w:p>
    <w:p w14:paraId="216A6F73">
      <w:pPr>
        <w:pStyle w:val="19"/>
        <w:spacing w:line="360" w:lineRule="auto"/>
        <w:ind w:firstLine="422" w:firstLineChars="200"/>
        <w:outlineLvl w:val="0"/>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3.商务分……………………………………………………………………………………………</w:t>
      </w:r>
      <w:r>
        <w:rPr>
          <w:rFonts w:hint="eastAsia" w:hAnsi="宋体"/>
          <w:b/>
          <w:color w:val="000000" w:themeColor="text1"/>
          <w:lang w:val="en-US" w:eastAsia="zh-CN"/>
          <w14:textFill>
            <w14:solidFill>
              <w14:schemeClr w14:val="tx1"/>
            </w14:solidFill>
          </w14:textFill>
        </w:rPr>
        <w:t>25</w:t>
      </w:r>
      <w:r>
        <w:rPr>
          <w:rFonts w:hint="eastAsia" w:hAnsi="宋体"/>
          <w:b/>
          <w:color w:val="000000" w:themeColor="text1"/>
          <w14:textFill>
            <w14:solidFill>
              <w14:schemeClr w14:val="tx1"/>
            </w14:solidFill>
          </w14:textFill>
        </w:rPr>
        <w:t>分</w:t>
      </w:r>
    </w:p>
    <w:p w14:paraId="340AAA33">
      <w:pPr>
        <w:pStyle w:val="19"/>
        <w:adjustRightInd w:val="0"/>
        <w:snapToGrid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1）业绩分（</w:t>
      </w:r>
      <w:r>
        <w:rPr>
          <w:rFonts w:hint="eastAsia" w:hAnsi="宋体"/>
          <w:color w:val="000000" w:themeColor="text1"/>
          <w14:textFill>
            <w14:solidFill>
              <w14:schemeClr w14:val="tx1"/>
            </w14:solidFill>
          </w14:textFill>
        </w:rPr>
        <w:t>12</w:t>
      </w:r>
      <w:r>
        <w:rPr>
          <w:rFonts w:hAnsi="宋体"/>
          <w:color w:val="000000" w:themeColor="text1"/>
          <w14:textFill>
            <w14:solidFill>
              <w14:schemeClr w14:val="tx1"/>
            </w14:solidFill>
          </w14:textFill>
        </w:rPr>
        <w:t>分）</w:t>
      </w:r>
    </w:p>
    <w:p w14:paraId="55890780">
      <w:pPr>
        <w:pStyle w:val="19"/>
        <w:adjustRightInd w:val="0"/>
        <w:snapToGrid w:val="0"/>
        <w:spacing w:line="360" w:lineRule="auto"/>
        <w:ind w:firstLine="525" w:firstLineChars="25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供应商</w:t>
      </w:r>
      <w:r>
        <w:rPr>
          <w:rFonts w:hAnsi="宋体"/>
          <w:color w:val="000000" w:themeColor="text1"/>
          <w14:textFill>
            <w14:solidFill>
              <w14:schemeClr w14:val="tx1"/>
            </w14:solidFill>
          </w14:textFill>
        </w:rPr>
        <w:t>202</w:t>
      </w:r>
      <w:r>
        <w:rPr>
          <w:rFonts w:hint="eastAsia" w:hAnsi="宋体"/>
          <w:color w:val="000000" w:themeColor="text1"/>
          <w:lang w:val="en-US" w:eastAsia="zh-CN"/>
          <w14:textFill>
            <w14:solidFill>
              <w14:schemeClr w14:val="tx1"/>
            </w14:solidFill>
          </w14:textFill>
        </w:rPr>
        <w:t>2</w:t>
      </w:r>
      <w:r>
        <w:rPr>
          <w:rFonts w:hAnsi="宋体"/>
          <w:color w:val="000000" w:themeColor="text1"/>
          <w14:textFill>
            <w14:solidFill>
              <w14:schemeClr w14:val="tx1"/>
            </w14:solidFill>
          </w14:textFill>
        </w:rPr>
        <w:t>年1月1日至投标截止日期以来同类服务的业绩（以中标通知书、成交通知书或合同复印件为准），每个项目得</w:t>
      </w:r>
      <w:r>
        <w:rPr>
          <w:rFonts w:hint="eastAsia" w:hAnsi="宋体"/>
          <w:color w:val="000000" w:themeColor="text1"/>
          <w14:textFill>
            <w14:solidFill>
              <w14:schemeClr w14:val="tx1"/>
            </w14:solidFill>
          </w14:textFill>
        </w:rPr>
        <w:t>2</w:t>
      </w:r>
      <w:r>
        <w:rPr>
          <w:rFonts w:hAnsi="宋体"/>
          <w:color w:val="000000" w:themeColor="text1"/>
          <w14:textFill>
            <w14:solidFill>
              <w14:schemeClr w14:val="tx1"/>
            </w14:solidFill>
          </w14:textFill>
        </w:rPr>
        <w:t>分，满分</w:t>
      </w:r>
      <w:r>
        <w:rPr>
          <w:rFonts w:hint="eastAsia" w:hAnsi="宋体"/>
          <w:color w:val="000000" w:themeColor="text1"/>
          <w14:textFill>
            <w14:solidFill>
              <w14:schemeClr w14:val="tx1"/>
            </w14:solidFill>
          </w14:textFill>
        </w:rPr>
        <w:t>12</w:t>
      </w:r>
      <w:r>
        <w:rPr>
          <w:rFonts w:hAnsi="宋体"/>
          <w:color w:val="000000" w:themeColor="text1"/>
          <w14:textFill>
            <w14:solidFill>
              <w14:schemeClr w14:val="tx1"/>
            </w14:solidFill>
          </w14:textFill>
        </w:rPr>
        <w:t>分。</w:t>
      </w:r>
    </w:p>
    <w:p w14:paraId="03FAB8D8">
      <w:pPr>
        <w:pStyle w:val="19"/>
        <w:adjustRightInd w:val="0"/>
        <w:snapToGrid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（2）售后服务分（满分13分）</w:t>
      </w:r>
    </w:p>
    <w:p w14:paraId="646238D5">
      <w:pPr>
        <w:pStyle w:val="19"/>
        <w:adjustRightInd w:val="0"/>
        <w:snapToGrid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未提供售后服务方案或不满足档次要求的得0分。</w:t>
      </w:r>
    </w:p>
    <w:p w14:paraId="3F5A73FB">
      <w:pPr>
        <w:pStyle w:val="19"/>
        <w:adjustRightInd w:val="0"/>
        <w:snapToGrid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一档（4分）：</w:t>
      </w:r>
      <w:r>
        <w:rPr>
          <w:rFonts w:hint="eastAsia" w:hAnsi="宋体"/>
          <w:bCs/>
          <w:color w:val="000000" w:themeColor="text1"/>
          <w:szCs w:val="21"/>
          <w:lang w:bidi="ar"/>
          <w14:textFill>
            <w14:solidFill>
              <w14:schemeClr w14:val="tx1"/>
            </w14:solidFill>
          </w14:textFill>
        </w:rPr>
        <w:t>满足采购文件售后服务实质性要求和条件确保设备正常运行，提供故障处理流程、维护保障流程及组织架构的；提供7×24小时热线服务电话和售后服务</w:t>
      </w:r>
      <w:r>
        <w:rPr>
          <w:rFonts w:hint="eastAsia" w:hAnsi="宋体"/>
          <w:color w:val="000000" w:themeColor="text1"/>
          <w14:textFill>
            <w14:solidFill>
              <w14:schemeClr w14:val="tx1"/>
            </w14:solidFill>
          </w14:textFill>
        </w:rPr>
        <w:t>。</w:t>
      </w:r>
    </w:p>
    <w:p w14:paraId="61AFB6D6">
      <w:pPr>
        <w:pStyle w:val="19"/>
        <w:adjustRightInd w:val="0"/>
        <w:snapToGrid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二档（7分）：</w:t>
      </w:r>
      <w:r>
        <w:rPr>
          <w:rFonts w:hint="eastAsia" w:hAnsi="宋体"/>
          <w:bCs/>
          <w:color w:val="000000" w:themeColor="text1"/>
          <w:szCs w:val="21"/>
          <w:lang w:bidi="ar"/>
          <w14:textFill>
            <w14:solidFill>
              <w14:schemeClr w14:val="tx1"/>
            </w14:solidFill>
          </w14:textFill>
        </w:rPr>
        <w:t>满足采购文件售后服务实质性要求和条件的，在系统维护、响应时间提供更优惠的条件，保证设备正常运行，提供故障处理流程、维护保障流程及组织架构, 提供7×24小时热线服务电话和售后服务。</w:t>
      </w:r>
    </w:p>
    <w:p w14:paraId="776B8F90">
      <w:pPr>
        <w:pStyle w:val="19"/>
        <w:adjustRightInd w:val="0"/>
        <w:snapToGrid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三档（10分）：</w:t>
      </w:r>
      <w:r>
        <w:rPr>
          <w:rFonts w:hint="eastAsia" w:hAnsi="宋体"/>
          <w:bCs/>
          <w:color w:val="000000" w:themeColor="text1"/>
          <w:szCs w:val="21"/>
          <w:lang w:bidi="ar"/>
          <w14:textFill>
            <w14:solidFill>
              <w14:schemeClr w14:val="tx1"/>
            </w14:solidFill>
          </w14:textFill>
        </w:rPr>
        <w:t>满足采购文件售后服务所有要求和条件的，在系统维护、响应时间提供更优惠的条件，保证设备正常运行的，提供故障处理流程、维护保障流程及组织架构; 提供7×24小时热线服务电话和售后服务，有免费培训计划，具备应急抢修队伍；有替代产品</w:t>
      </w:r>
      <w:r>
        <w:rPr>
          <w:rFonts w:hint="eastAsia" w:hAnsi="宋体"/>
          <w:color w:val="000000" w:themeColor="text1"/>
          <w14:textFill>
            <w14:solidFill>
              <w14:schemeClr w14:val="tx1"/>
            </w14:solidFill>
          </w14:textFill>
        </w:rPr>
        <w:t>。</w:t>
      </w:r>
    </w:p>
    <w:p w14:paraId="2E2C89A4">
      <w:pPr>
        <w:spacing w:line="360" w:lineRule="auto"/>
        <w:ind w:firstLine="420" w:firstLineChars="2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四档（</w:t>
      </w:r>
      <w:r>
        <w:rPr>
          <w:rFonts w:hint="eastAsia" w:hAnsi="宋体"/>
          <w:color w:val="000000" w:themeColor="text1"/>
          <w14:textFill>
            <w14:solidFill>
              <w14:schemeClr w14:val="tx1"/>
            </w14:solidFill>
          </w14:textFill>
        </w:rPr>
        <w:t>13</w:t>
      </w:r>
      <w:r>
        <w:rPr>
          <w:rFonts w:hint="eastAsia" w:ascii="宋体" w:hAnsi="宋体"/>
          <w:color w:val="000000" w:themeColor="text1"/>
          <w14:textFill>
            <w14:solidFill>
              <w14:schemeClr w14:val="tx1"/>
            </w14:solidFill>
          </w14:textFill>
        </w:rPr>
        <w:t>分）：</w:t>
      </w:r>
      <w:r>
        <w:rPr>
          <w:rFonts w:hint="eastAsia" w:ascii="宋体" w:hAnsi="宋体"/>
          <w:bCs/>
          <w:color w:val="000000" w:themeColor="text1"/>
          <w:lang w:bidi="ar"/>
          <w14:textFill>
            <w14:solidFill>
              <w14:schemeClr w14:val="tx1"/>
            </w14:solidFill>
          </w14:textFill>
        </w:rPr>
        <w:t>满足采购文件售后服务所有要求和条件的，在系统维护、响应时间提供更优惠的条件，保证设备正常运行的，提供故障处理流程、维护保障流程及组织架构。提供7×24小时热线服务电话和售后服务，有良好的免费培训计划、培训场地的，具备光缆线路专业化日常维护及应急抢修队伍；故障时有替代产品、提供技术支持服务、定期回访的。</w:t>
      </w:r>
    </w:p>
    <w:p w14:paraId="03C7FF6C">
      <w:pPr>
        <w:pStyle w:val="33"/>
        <w:ind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（三）总得分＝1+2+3。</w:t>
      </w:r>
    </w:p>
    <w:p w14:paraId="269C0DAF">
      <w:pPr>
        <w:pStyle w:val="33"/>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三、成交候选供应商推荐原则</w:t>
      </w:r>
    </w:p>
    <w:p w14:paraId="2882B550">
      <w:pPr>
        <w:spacing w:line="420" w:lineRule="exact"/>
        <w:ind w:firstLine="539" w:firstLineChars="257"/>
        <w:rPr>
          <w:rFonts w:hint="eastAsia" w:ascii="宋体" w:hAnsi="宋体"/>
          <w:bCs/>
          <w:color w:val="000000" w:themeColor="text1"/>
          <w:szCs w:val="20"/>
          <w:lang w:eastAsia="zh-TW"/>
          <w14:textFill>
            <w14:solidFill>
              <w14:schemeClr w14:val="tx1"/>
            </w14:solidFill>
          </w14:textFill>
        </w:rPr>
      </w:pPr>
      <w:r>
        <w:rPr>
          <w:rFonts w:hint="eastAsia" w:ascii="宋体" w:hAnsi="宋体"/>
          <w:bCs/>
          <w:color w:val="000000" w:themeColor="text1"/>
          <w:szCs w:val="20"/>
          <w:lang w:eastAsia="zh-TW"/>
          <w14:textFill>
            <w14:solidFill>
              <w14:schemeClr w14:val="tx1"/>
            </w14:solidFill>
          </w14:textFill>
        </w:rPr>
        <w:t>（一）</w:t>
      </w:r>
      <w:r>
        <w:rPr>
          <w:rFonts w:hint="eastAsia" w:ascii="宋体" w:hAnsi="宋体"/>
          <w:bCs/>
          <w:color w:val="000000" w:themeColor="text1"/>
          <w:szCs w:val="20"/>
          <w:lang w:val="en"/>
          <w14:textFill>
            <w14:solidFill>
              <w14:schemeClr w14:val="tx1"/>
            </w14:solidFill>
          </w14:textFill>
        </w:rPr>
        <w:t>磋商小组</w:t>
      </w:r>
      <w:r>
        <w:rPr>
          <w:rFonts w:hint="eastAsia" w:ascii="宋体" w:hAnsi="宋体"/>
          <w:bCs/>
          <w:color w:val="000000" w:themeColor="text1"/>
          <w:szCs w:val="20"/>
          <w:lang w:eastAsia="zh-TW"/>
          <w14:textFill>
            <w14:solidFill>
              <w14:schemeClr w14:val="tx1"/>
            </w14:solidFill>
          </w14:textFill>
        </w:rPr>
        <w:t>将根据得分由高到低排列次序（得分相同时，以</w:t>
      </w:r>
      <w:r>
        <w:rPr>
          <w:rFonts w:hint="eastAsia" w:ascii="宋体" w:hAnsi="宋体"/>
          <w:bCs/>
          <w:color w:val="000000" w:themeColor="text1"/>
          <w:szCs w:val="20"/>
          <w14:textFill>
            <w14:solidFill>
              <w14:schemeClr w14:val="tx1"/>
            </w14:solidFill>
          </w14:textFill>
        </w:rPr>
        <w:t>评审价</w:t>
      </w:r>
      <w:r>
        <w:rPr>
          <w:rFonts w:hint="eastAsia" w:ascii="宋体" w:hAnsi="宋体"/>
          <w:bCs/>
          <w:color w:val="000000" w:themeColor="text1"/>
          <w:szCs w:val="20"/>
          <w:lang w:eastAsia="zh-TW"/>
          <w14:textFill>
            <w14:solidFill>
              <w14:schemeClr w14:val="tx1"/>
            </w14:solidFill>
          </w14:textFill>
        </w:rPr>
        <w:t>由低到高顺序排列；得分相同且</w:t>
      </w:r>
      <w:r>
        <w:rPr>
          <w:rFonts w:hint="eastAsia" w:ascii="宋体" w:hAnsi="宋体"/>
          <w:bCs/>
          <w:color w:val="000000" w:themeColor="text1"/>
          <w:szCs w:val="20"/>
          <w14:textFill>
            <w14:solidFill>
              <w14:schemeClr w14:val="tx1"/>
            </w14:solidFill>
          </w14:textFill>
        </w:rPr>
        <w:t>评审价</w:t>
      </w:r>
      <w:r>
        <w:rPr>
          <w:rFonts w:hint="eastAsia" w:ascii="宋体" w:hAnsi="宋体"/>
          <w:bCs/>
          <w:color w:val="000000" w:themeColor="text1"/>
          <w:szCs w:val="20"/>
          <w:lang w:eastAsia="zh-TW"/>
          <w14:textFill>
            <w14:solidFill>
              <w14:schemeClr w14:val="tx1"/>
            </w14:solidFill>
          </w14:textFill>
        </w:rPr>
        <w:t>相同的，按服务方案</w:t>
      </w:r>
      <w:r>
        <w:rPr>
          <w:rFonts w:hint="eastAsia" w:ascii="宋体" w:hAnsi="宋体"/>
          <w:bCs/>
          <w:color w:val="000000" w:themeColor="text1"/>
          <w:szCs w:val="20"/>
          <w14:textFill>
            <w14:solidFill>
              <w14:schemeClr w14:val="tx1"/>
            </w14:solidFill>
          </w14:textFill>
        </w:rPr>
        <w:t>/技术参数</w:t>
      </w:r>
      <w:r>
        <w:rPr>
          <w:rFonts w:hint="eastAsia" w:ascii="宋体" w:hAnsi="宋体"/>
          <w:bCs/>
          <w:color w:val="000000" w:themeColor="text1"/>
          <w:szCs w:val="20"/>
          <w:lang w:eastAsia="zh-TW"/>
          <w14:textFill>
            <w14:solidFill>
              <w14:schemeClr w14:val="tx1"/>
            </w14:solidFill>
          </w14:textFill>
        </w:rPr>
        <w:t>优劣顺序排列）并推荐</w:t>
      </w:r>
      <w:r>
        <w:rPr>
          <w:rFonts w:hint="eastAsia" w:ascii="宋体" w:hAnsi="宋体"/>
          <w:bCs/>
          <w:color w:val="000000" w:themeColor="text1"/>
          <w:szCs w:val="20"/>
          <w14:textFill>
            <w14:solidFill>
              <w14:schemeClr w14:val="tx1"/>
            </w14:solidFill>
          </w14:textFill>
        </w:rPr>
        <w:t>成交候选供应商</w:t>
      </w:r>
      <w:r>
        <w:rPr>
          <w:rFonts w:hint="eastAsia" w:ascii="宋体" w:hAnsi="宋体"/>
          <w:bCs/>
          <w:color w:val="000000" w:themeColor="text1"/>
          <w:szCs w:val="20"/>
          <w:lang w:eastAsia="zh-TW"/>
          <w14:textFill>
            <w14:solidFill>
              <w14:schemeClr w14:val="tx1"/>
            </w14:solidFill>
          </w14:textFill>
        </w:rPr>
        <w:t>3名。得分最高的</w:t>
      </w:r>
      <w:r>
        <w:rPr>
          <w:rFonts w:hint="eastAsia" w:ascii="宋体" w:hAnsi="宋体"/>
          <w:bCs/>
          <w:color w:val="000000" w:themeColor="text1"/>
          <w:szCs w:val="20"/>
          <w14:textFill>
            <w14:solidFill>
              <w14:schemeClr w14:val="tx1"/>
            </w14:solidFill>
          </w14:textFill>
        </w:rPr>
        <w:t>成交候选供应商</w:t>
      </w:r>
      <w:r>
        <w:rPr>
          <w:rFonts w:hint="eastAsia" w:ascii="宋体" w:hAnsi="宋体"/>
          <w:bCs/>
          <w:color w:val="000000" w:themeColor="text1"/>
          <w:szCs w:val="20"/>
          <w:lang w:eastAsia="zh-TW"/>
          <w14:textFill>
            <w14:solidFill>
              <w14:schemeClr w14:val="tx1"/>
            </w14:solidFill>
          </w14:textFill>
        </w:rPr>
        <w:t>（得分相同时，以</w:t>
      </w:r>
      <w:r>
        <w:rPr>
          <w:rFonts w:hint="eastAsia" w:ascii="宋体" w:hAnsi="宋体"/>
          <w:bCs/>
          <w:color w:val="000000" w:themeColor="text1"/>
          <w:szCs w:val="20"/>
          <w14:textFill>
            <w14:solidFill>
              <w14:schemeClr w14:val="tx1"/>
            </w14:solidFill>
          </w14:textFill>
        </w:rPr>
        <w:t>评审价</w:t>
      </w:r>
      <w:r>
        <w:rPr>
          <w:rFonts w:hint="eastAsia" w:ascii="宋体" w:hAnsi="宋体"/>
          <w:bCs/>
          <w:color w:val="000000" w:themeColor="text1"/>
          <w:szCs w:val="20"/>
          <w:lang w:eastAsia="zh-TW"/>
          <w14:textFill>
            <w14:solidFill>
              <w14:schemeClr w14:val="tx1"/>
            </w14:solidFill>
          </w14:textFill>
        </w:rPr>
        <w:t>由低到高顺序排列；得分相同且</w:t>
      </w:r>
      <w:r>
        <w:rPr>
          <w:rFonts w:hint="eastAsia" w:ascii="宋体" w:hAnsi="宋体"/>
          <w:bCs/>
          <w:color w:val="000000" w:themeColor="text1"/>
          <w:szCs w:val="20"/>
          <w14:textFill>
            <w14:solidFill>
              <w14:schemeClr w14:val="tx1"/>
            </w14:solidFill>
          </w14:textFill>
        </w:rPr>
        <w:t>评审价</w:t>
      </w:r>
      <w:r>
        <w:rPr>
          <w:rFonts w:hint="eastAsia" w:ascii="宋体" w:hAnsi="宋体"/>
          <w:bCs/>
          <w:color w:val="000000" w:themeColor="text1"/>
          <w:szCs w:val="20"/>
          <w:lang w:eastAsia="zh-TW"/>
          <w14:textFill>
            <w14:solidFill>
              <w14:schemeClr w14:val="tx1"/>
            </w14:solidFill>
          </w14:textFill>
        </w:rPr>
        <w:t>相同的，按服务方案优劣顺序排列）为成交人。采购人应当确定</w:t>
      </w:r>
      <w:r>
        <w:rPr>
          <w:rFonts w:hint="eastAsia" w:ascii="宋体" w:hAnsi="宋体"/>
          <w:bCs/>
          <w:color w:val="000000" w:themeColor="text1"/>
          <w:szCs w:val="20"/>
          <w14:textFill>
            <w14:solidFill>
              <w14:schemeClr w14:val="tx1"/>
            </w14:solidFill>
          </w14:textFill>
        </w:rPr>
        <w:t>磋商小组</w:t>
      </w:r>
      <w:r>
        <w:rPr>
          <w:rFonts w:hint="eastAsia" w:ascii="宋体" w:hAnsi="宋体"/>
          <w:bCs/>
          <w:color w:val="000000" w:themeColor="text1"/>
          <w:szCs w:val="20"/>
          <w:lang w:eastAsia="zh-TW"/>
          <w14:textFill>
            <w14:solidFill>
              <w14:schemeClr w14:val="tx1"/>
            </w14:solidFill>
          </w14:textFill>
        </w:rPr>
        <w:t>推荐排名第一的</w:t>
      </w:r>
      <w:r>
        <w:rPr>
          <w:rFonts w:hint="eastAsia" w:ascii="宋体" w:hAnsi="宋体"/>
          <w:bCs/>
          <w:color w:val="000000" w:themeColor="text1"/>
          <w:szCs w:val="20"/>
          <w14:textFill>
            <w14:solidFill>
              <w14:schemeClr w14:val="tx1"/>
            </w14:solidFill>
          </w14:textFill>
        </w:rPr>
        <w:t>成交候选供应商</w:t>
      </w:r>
      <w:r>
        <w:rPr>
          <w:rFonts w:hint="eastAsia" w:ascii="宋体" w:hAnsi="宋体"/>
          <w:bCs/>
          <w:color w:val="000000" w:themeColor="text1"/>
          <w:szCs w:val="20"/>
          <w:lang w:eastAsia="zh-TW"/>
          <w14:textFill>
            <w14:solidFill>
              <w14:schemeClr w14:val="tx1"/>
            </w14:solidFill>
          </w14:textFill>
        </w:rPr>
        <w:t>为成交人。</w:t>
      </w:r>
    </w:p>
    <w:p w14:paraId="27296DFD">
      <w:pPr>
        <w:spacing w:line="420" w:lineRule="exact"/>
        <w:ind w:firstLine="539" w:firstLineChars="257"/>
        <w:rPr>
          <w:rFonts w:hint="eastAsia" w:ascii="宋体" w:hAnsi="宋体"/>
          <w:bCs/>
          <w:color w:val="000000" w:themeColor="text1"/>
          <w:szCs w:val="20"/>
          <w:lang w:eastAsia="zh-TW"/>
          <w14:textFill>
            <w14:solidFill>
              <w14:schemeClr w14:val="tx1"/>
            </w14:solidFill>
          </w14:textFill>
        </w:rPr>
      </w:pPr>
      <w:r>
        <w:rPr>
          <w:rFonts w:hint="eastAsia" w:ascii="宋体" w:hAnsi="宋体"/>
          <w:bCs/>
          <w:color w:val="000000" w:themeColor="text1"/>
          <w:szCs w:val="20"/>
          <w14:textFill>
            <w14:solidFill>
              <w14:schemeClr w14:val="tx1"/>
            </w14:solidFill>
          </w14:textFill>
        </w:rPr>
        <w:t>（二）</w:t>
      </w:r>
      <w:r>
        <w:rPr>
          <w:rFonts w:hint="eastAsia" w:ascii="宋体" w:hAnsi="宋体"/>
          <w:bCs/>
          <w:color w:val="000000" w:themeColor="text1"/>
          <w:szCs w:val="20"/>
          <w:lang w:eastAsia="zh-TW"/>
          <w14:textFill>
            <w14:solidFill>
              <w14:schemeClr w14:val="tx1"/>
            </w14:solidFill>
          </w14:textFill>
        </w:rPr>
        <w:t>排名第一的</w:t>
      </w:r>
      <w:r>
        <w:rPr>
          <w:rFonts w:hint="eastAsia" w:ascii="宋体" w:hAnsi="宋体"/>
          <w:bCs/>
          <w:color w:val="000000" w:themeColor="text1"/>
          <w:szCs w:val="20"/>
          <w14:textFill>
            <w14:solidFill>
              <w14:schemeClr w14:val="tx1"/>
            </w14:solidFill>
          </w14:textFill>
        </w:rPr>
        <w:t>成交候选供应商</w:t>
      </w:r>
      <w:r>
        <w:rPr>
          <w:rFonts w:hint="eastAsia" w:ascii="宋体" w:hAnsi="宋体"/>
          <w:bCs/>
          <w:color w:val="000000" w:themeColor="text1"/>
          <w:szCs w:val="20"/>
          <w:lang w:eastAsia="zh-TW"/>
          <w14:textFill>
            <w14:solidFill>
              <w14:schemeClr w14:val="tx1"/>
            </w14:solidFill>
          </w14:textFill>
        </w:rPr>
        <w:t>放弃成交、</w:t>
      </w:r>
      <w:r>
        <w:rPr>
          <w:rFonts w:hint="eastAsia"/>
          <w:bCs/>
          <w:color w:val="000000" w:themeColor="text1"/>
          <w14:textFill>
            <w14:solidFill>
              <w14:schemeClr w14:val="tx1"/>
            </w14:solidFill>
          </w14:textFill>
        </w:rPr>
        <w:t>拒绝签订政府采购合同的，</w:t>
      </w:r>
      <w:r>
        <w:rPr>
          <w:rFonts w:hint="eastAsia" w:ascii="宋体" w:hAnsi="宋体"/>
          <w:bCs/>
          <w:color w:val="000000" w:themeColor="text1"/>
          <w:szCs w:val="20"/>
          <w:lang w:eastAsia="zh-TW"/>
          <w14:textFill>
            <w14:solidFill>
              <w14:schemeClr w14:val="tx1"/>
            </w14:solidFill>
          </w14:textFill>
        </w:rPr>
        <w:t>采购人可以确定排名第二的</w:t>
      </w:r>
      <w:r>
        <w:rPr>
          <w:rFonts w:hint="eastAsia" w:ascii="宋体" w:hAnsi="宋体"/>
          <w:bCs/>
          <w:color w:val="000000" w:themeColor="text1"/>
          <w:szCs w:val="20"/>
          <w14:textFill>
            <w14:solidFill>
              <w14:schemeClr w14:val="tx1"/>
            </w14:solidFill>
          </w14:textFill>
        </w:rPr>
        <w:t>成交候选供应商</w:t>
      </w:r>
      <w:r>
        <w:rPr>
          <w:rFonts w:hint="eastAsia" w:ascii="宋体" w:hAnsi="宋体"/>
          <w:bCs/>
          <w:color w:val="000000" w:themeColor="text1"/>
          <w:szCs w:val="20"/>
          <w:lang w:eastAsia="zh-TW"/>
          <w14:textFill>
            <w14:solidFill>
              <w14:schemeClr w14:val="tx1"/>
            </w14:solidFill>
          </w14:textFill>
        </w:rPr>
        <w:t>为成交人。排名第二的</w:t>
      </w:r>
      <w:r>
        <w:rPr>
          <w:rFonts w:hint="eastAsia" w:ascii="宋体" w:hAnsi="宋体"/>
          <w:bCs/>
          <w:color w:val="000000" w:themeColor="text1"/>
          <w:szCs w:val="20"/>
          <w14:textFill>
            <w14:solidFill>
              <w14:schemeClr w14:val="tx1"/>
            </w14:solidFill>
          </w14:textFill>
        </w:rPr>
        <w:t>成交候选供应商</w:t>
      </w:r>
      <w:r>
        <w:rPr>
          <w:rFonts w:hint="eastAsia" w:ascii="宋体" w:hAnsi="宋体"/>
          <w:bCs/>
          <w:color w:val="000000" w:themeColor="text1"/>
          <w:szCs w:val="20"/>
          <w:lang w:eastAsia="zh-TW"/>
          <w14:textFill>
            <w14:solidFill>
              <w14:schemeClr w14:val="tx1"/>
            </w14:solidFill>
          </w14:textFill>
        </w:rPr>
        <w:t>因前款规定的同样原因不能签订合同的，采购人可以确定排名第三的</w:t>
      </w:r>
      <w:r>
        <w:rPr>
          <w:rFonts w:hint="eastAsia" w:ascii="宋体" w:hAnsi="宋体"/>
          <w:bCs/>
          <w:color w:val="000000" w:themeColor="text1"/>
          <w:szCs w:val="20"/>
          <w14:textFill>
            <w14:solidFill>
              <w14:schemeClr w14:val="tx1"/>
            </w14:solidFill>
          </w14:textFill>
        </w:rPr>
        <w:t>成交候选供应商</w:t>
      </w:r>
      <w:r>
        <w:rPr>
          <w:rFonts w:hint="eastAsia" w:ascii="宋体" w:hAnsi="宋体"/>
          <w:bCs/>
          <w:color w:val="000000" w:themeColor="text1"/>
          <w:szCs w:val="20"/>
          <w:lang w:eastAsia="zh-TW"/>
          <w14:textFill>
            <w14:solidFill>
              <w14:schemeClr w14:val="tx1"/>
            </w14:solidFill>
          </w14:textFill>
        </w:rPr>
        <w:t>为成交人，其余以此类推。</w:t>
      </w:r>
    </w:p>
    <w:p w14:paraId="3EE6BE25">
      <w:pPr>
        <w:pStyle w:val="16"/>
        <w:rPr>
          <w:rFonts w:hint="eastAsia" w:ascii="宋体" w:hAnsi="宋体"/>
          <w:bCs/>
          <w:color w:val="000000" w:themeColor="text1"/>
          <w:sz w:val="21"/>
          <w:szCs w:val="20"/>
          <w:lang w:eastAsia="zh-TW"/>
          <w14:textFill>
            <w14:solidFill>
              <w14:schemeClr w14:val="tx1"/>
            </w14:solidFill>
          </w14:textFill>
        </w:rPr>
      </w:pPr>
    </w:p>
    <w:p w14:paraId="0458D1B2">
      <w:pPr>
        <w:rPr>
          <w:rFonts w:hint="eastAsia" w:ascii="宋体" w:hAnsi="宋体"/>
          <w:bCs/>
          <w:color w:val="000000" w:themeColor="text1"/>
          <w:szCs w:val="20"/>
          <w:lang w:eastAsia="zh-TW"/>
          <w14:textFill>
            <w14:solidFill>
              <w14:schemeClr w14:val="tx1"/>
            </w14:solidFill>
          </w14:textFill>
        </w:rPr>
      </w:pPr>
    </w:p>
    <w:p w14:paraId="3A419BBD">
      <w:pPr>
        <w:pStyle w:val="16"/>
        <w:rPr>
          <w:rFonts w:hint="eastAsia" w:ascii="宋体" w:hAnsi="宋体"/>
          <w:bCs/>
          <w:color w:val="000000" w:themeColor="text1"/>
          <w:sz w:val="21"/>
          <w:szCs w:val="20"/>
          <w:lang w:eastAsia="zh-TW"/>
          <w14:textFill>
            <w14:solidFill>
              <w14:schemeClr w14:val="tx1"/>
            </w14:solidFill>
          </w14:textFill>
        </w:rPr>
      </w:pPr>
    </w:p>
    <w:p w14:paraId="09E0FC7C">
      <w:pPr>
        <w:rPr>
          <w:rFonts w:hint="eastAsia" w:ascii="宋体" w:hAnsi="宋体"/>
          <w:bCs/>
          <w:color w:val="000000" w:themeColor="text1"/>
          <w:szCs w:val="20"/>
          <w:lang w:eastAsia="zh-TW"/>
          <w14:textFill>
            <w14:solidFill>
              <w14:schemeClr w14:val="tx1"/>
            </w14:solidFill>
          </w14:textFill>
        </w:rPr>
      </w:pPr>
    </w:p>
    <w:p w14:paraId="0817F8DD">
      <w:pPr>
        <w:pStyle w:val="16"/>
        <w:rPr>
          <w:rFonts w:hint="eastAsia" w:ascii="宋体" w:hAnsi="宋体"/>
          <w:bCs/>
          <w:color w:val="000000" w:themeColor="text1"/>
          <w:sz w:val="21"/>
          <w:szCs w:val="20"/>
          <w:lang w:eastAsia="zh-TW"/>
          <w14:textFill>
            <w14:solidFill>
              <w14:schemeClr w14:val="tx1"/>
            </w14:solidFill>
          </w14:textFill>
        </w:rPr>
      </w:pPr>
    </w:p>
    <w:p w14:paraId="24298436">
      <w:pPr>
        <w:pStyle w:val="19"/>
        <w:adjustRightInd w:val="0"/>
        <w:snapToGrid w:val="0"/>
        <w:spacing w:line="380" w:lineRule="exact"/>
        <w:jc w:val="center"/>
        <w:rPr>
          <w:rFonts w:hint="eastAsia" w:hAnsi="宋体" w:cs="宋体"/>
          <w:b/>
          <w:bCs/>
          <w:color w:val="000000" w:themeColor="text1"/>
          <w:sz w:val="30"/>
          <w:szCs w:val="30"/>
          <w14:textFill>
            <w14:solidFill>
              <w14:schemeClr w14:val="tx1"/>
            </w14:solidFill>
          </w14:textFill>
        </w:rPr>
      </w:pPr>
      <w:r>
        <w:rPr>
          <w:rFonts w:hint="eastAsia" w:hAnsi="宋体" w:cs="宋体"/>
          <w:b/>
          <w:bCs/>
          <w:color w:val="000000" w:themeColor="text1"/>
          <w:sz w:val="30"/>
          <w:szCs w:val="30"/>
          <w14:textFill>
            <w14:solidFill>
              <w14:schemeClr w14:val="tx1"/>
            </w14:solidFill>
          </w14:textFill>
        </w:rPr>
        <w:br w:type="page"/>
      </w:r>
      <w:r>
        <w:rPr>
          <w:rFonts w:hint="eastAsia" w:hAnsi="宋体" w:cs="宋体"/>
          <w:b/>
          <w:bCs/>
          <w:color w:val="000000" w:themeColor="text1"/>
          <w:sz w:val="30"/>
          <w:szCs w:val="30"/>
          <w14:textFill>
            <w14:solidFill>
              <w14:schemeClr w14:val="tx1"/>
            </w14:solidFill>
          </w14:textFill>
        </w:rPr>
        <w:t>评审方法及评</w:t>
      </w:r>
      <w:r>
        <w:rPr>
          <w:rFonts w:hAnsi="宋体" w:cs="宋体"/>
          <w:b/>
          <w:bCs/>
          <w:color w:val="000000" w:themeColor="text1"/>
          <w:sz w:val="30"/>
          <w:szCs w:val="30"/>
          <w:lang w:val="en"/>
          <w14:textFill>
            <w14:solidFill>
              <w14:schemeClr w14:val="tx1"/>
            </w14:solidFill>
          </w14:textFill>
        </w:rPr>
        <w:t>分</w:t>
      </w:r>
      <w:r>
        <w:rPr>
          <w:rFonts w:hint="eastAsia" w:hAnsi="宋体" w:cs="宋体"/>
          <w:b/>
          <w:bCs/>
          <w:color w:val="000000" w:themeColor="text1"/>
          <w:sz w:val="30"/>
          <w:szCs w:val="30"/>
          <w14:textFill>
            <w14:solidFill>
              <w14:schemeClr w14:val="tx1"/>
            </w14:solidFill>
          </w14:textFill>
        </w:rPr>
        <w:t>标准</w:t>
      </w:r>
    </w:p>
    <w:p w14:paraId="1C209C74">
      <w:pPr>
        <w:pStyle w:val="19"/>
        <w:spacing w:line="360" w:lineRule="auto"/>
        <w:jc w:val="center"/>
        <w:rPr>
          <w:rFonts w:ascii="仿宋_GB2312" w:hAnsi="宋体" w:eastAsia="仿宋_GB2312"/>
          <w:b/>
          <w:color w:val="000000" w:themeColor="text1"/>
          <w:kern w:val="0"/>
          <w:sz w:val="32"/>
          <w:szCs w:val="32"/>
          <w14:textFill>
            <w14:solidFill>
              <w14:schemeClr w14:val="tx1"/>
            </w14:solidFill>
          </w14:textFill>
        </w:rPr>
      </w:pPr>
      <w:r>
        <w:rPr>
          <w:rFonts w:hint="eastAsia"/>
          <w:b/>
          <w:bCs/>
          <w:color w:val="000000" w:themeColor="text1"/>
          <w14:textFill>
            <w14:solidFill>
              <w14:schemeClr w14:val="tx1"/>
            </w14:solidFill>
          </w14:textFill>
        </w:rPr>
        <w:t>（适用于分标2）</w:t>
      </w:r>
    </w:p>
    <w:p w14:paraId="5FA2F896">
      <w:pPr>
        <w:rPr>
          <w:rFonts w:hint="eastAsia"/>
          <w:color w:val="000000" w:themeColor="text1"/>
          <w14:textFill>
            <w14:solidFill>
              <w14:schemeClr w14:val="tx1"/>
            </w14:solidFill>
          </w14:textFill>
        </w:rPr>
      </w:pPr>
    </w:p>
    <w:p w14:paraId="66828181">
      <w:pPr>
        <w:pStyle w:val="19"/>
        <w:adjustRightInd w:val="0"/>
        <w:snapToGrid w:val="0"/>
        <w:spacing w:line="380" w:lineRule="exact"/>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一、评审原则</w:t>
      </w:r>
    </w:p>
    <w:p w14:paraId="359ACA1E">
      <w:pPr>
        <w:pStyle w:val="19"/>
        <w:adjustRightInd w:val="0"/>
        <w:snapToGrid w:val="0"/>
        <w:spacing w:line="380" w:lineRule="exact"/>
        <w:ind w:firstLine="420" w:firstLineChars="200"/>
        <w:rPr>
          <w:rFonts w:hint="eastAsia" w:hAnsi="宋体" w:cs="宋体"/>
          <w:color w:val="000000" w:themeColor="text1"/>
          <w:kern w:val="0"/>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(一) 磋商小组</w:t>
      </w:r>
      <w:r>
        <w:rPr>
          <w:rFonts w:hint="eastAsia" w:hAnsi="宋体" w:cs="宋体"/>
          <w:color w:val="000000" w:themeColor="text1"/>
          <w:kern w:val="0"/>
          <w:szCs w:val="21"/>
          <w14:textFill>
            <w14:solidFill>
              <w14:schemeClr w14:val="tx1"/>
            </w14:solidFill>
          </w14:textFill>
        </w:rPr>
        <w:t>成员组成：本竞争性磋商采购项目的磋商小组由采购人代表和评审专家共三人以上的单数组成，其中评审专家的人数不得少于磋商小组成员总数的三分之二。</w:t>
      </w:r>
    </w:p>
    <w:p w14:paraId="03F341FE">
      <w:pPr>
        <w:pStyle w:val="19"/>
        <w:adjustRightInd w:val="0"/>
        <w:snapToGrid w:val="0"/>
        <w:spacing w:line="380" w:lineRule="exact"/>
        <w:ind w:firstLine="420" w:firstLineChars="200"/>
        <w:rPr>
          <w:rFonts w:hint="eastAsia" w:hAnsi="宋体" w:cs="宋体"/>
          <w:color w:val="000000" w:themeColor="text1"/>
          <w:kern w:val="0"/>
          <w:szCs w:val="21"/>
          <w14:textFill>
            <w14:solidFill>
              <w14:schemeClr w14:val="tx1"/>
            </w14:solidFill>
          </w14:textFill>
        </w:rPr>
      </w:pPr>
      <w:r>
        <w:rPr>
          <w:rFonts w:hint="eastAsia" w:hAnsi="宋体" w:cs="宋体"/>
          <w:color w:val="000000" w:themeColor="text1"/>
          <w:kern w:val="0"/>
          <w:szCs w:val="21"/>
          <w14:textFill>
            <w14:solidFill>
              <w14:schemeClr w14:val="tx1"/>
            </w14:solidFill>
          </w14:textFill>
        </w:rPr>
        <w:t>(二) 评审依据：磋商小组以竞争性磋商文件和竞争性磋商响应文件为依据，对磋商人的内容按百分制打分。</w:t>
      </w:r>
    </w:p>
    <w:p w14:paraId="499ACAFE">
      <w:pPr>
        <w:pStyle w:val="19"/>
        <w:adjustRightInd w:val="0"/>
        <w:snapToGrid w:val="0"/>
        <w:spacing w:line="380" w:lineRule="exact"/>
        <w:ind w:firstLine="359" w:firstLineChars="171"/>
        <w:rPr>
          <w:rFonts w:hint="eastAsia" w:hAnsi="宋体" w:cs="宋体"/>
          <w:color w:val="000000" w:themeColor="text1"/>
          <w:kern w:val="0"/>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（三）</w:t>
      </w:r>
      <w:r>
        <w:rPr>
          <w:rFonts w:hint="eastAsia" w:hAnsi="宋体" w:cs="宋体"/>
          <w:color w:val="000000" w:themeColor="text1"/>
          <w:kern w:val="0"/>
          <w:szCs w:val="21"/>
          <w14:textFill>
            <w14:solidFill>
              <w14:schemeClr w14:val="tx1"/>
            </w14:solidFill>
          </w14:textFill>
        </w:rPr>
        <w:t>评审方法：采用百分制综合评分法。</w:t>
      </w:r>
    </w:p>
    <w:p w14:paraId="6F1FC5A0">
      <w:pPr>
        <w:pStyle w:val="5"/>
        <w:jc w:val="left"/>
        <w:rPr>
          <w:rFonts w:hint="eastAsia" w:ascii="宋体" w:hAnsi="宋体" w:eastAsia="宋体" w:cs="宋体"/>
          <w:color w:val="000000" w:themeColor="text1"/>
          <w:kern w:val="0"/>
          <w:sz w:val="21"/>
          <w:szCs w:val="2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hAnsi="宋体" w:eastAsia="宋体" w:cs="宋体"/>
          <w:color w:val="000000" w:themeColor="text1"/>
          <w:kern w:val="0"/>
          <w:sz w:val="21"/>
          <w:szCs w:val="21"/>
          <w:lang w:val="en-US" w:eastAsia="zh-CN" w:bidi="ar-SA"/>
          <w14:textFill>
            <w14:solidFill>
              <w14:schemeClr w14:val="tx1"/>
            </w14:solidFill>
          </w14:textFill>
        </w:rPr>
        <w:t xml:space="preserve"> （四）无效响应处理原则：在评审过程中，包括在异常低价认定程序中被认定为无效的响应，其响应文件不再进入后续评审阶段，也不参与得分计算与汇总排名</w:t>
      </w:r>
      <w:r>
        <w:rPr>
          <w:rFonts w:hint="eastAsia" w:ascii="宋体" w:hAnsi="宋体" w:eastAsia="宋体" w:cs="宋体"/>
          <w:color w:val="000000" w:themeColor="text1"/>
          <w:kern w:val="0"/>
          <w:sz w:val="21"/>
          <w:szCs w:val="21"/>
          <w14:textFill>
            <w14:solidFill>
              <w14:schemeClr w14:val="tx1"/>
            </w14:solidFill>
          </w14:textFill>
        </w:rPr>
        <w:t>。</w:t>
      </w:r>
    </w:p>
    <w:p w14:paraId="2E0F5114">
      <w:pPr>
        <w:rPr>
          <w:rFonts w:hint="eastAsia"/>
          <w:color w:val="000000" w:themeColor="text1"/>
          <w14:textFill>
            <w14:solidFill>
              <w14:schemeClr w14:val="tx1"/>
            </w14:solidFill>
          </w14:textFill>
        </w:rPr>
      </w:pPr>
    </w:p>
    <w:p w14:paraId="3D80DAEE">
      <w:pPr>
        <w:pStyle w:val="19"/>
        <w:adjustRightInd w:val="0"/>
        <w:snapToGrid w:val="0"/>
        <w:spacing w:line="380" w:lineRule="exact"/>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二、评审方法</w:t>
      </w:r>
    </w:p>
    <w:p w14:paraId="6157FFDE">
      <w:pPr>
        <w:pStyle w:val="19"/>
        <w:adjustRightInd w:val="0"/>
        <w:snapToGrid w:val="0"/>
        <w:spacing w:line="380" w:lineRule="exact"/>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 xml:space="preserve">   （一）对进入详评的，采用百分制综合评分法。</w:t>
      </w:r>
    </w:p>
    <w:p w14:paraId="6DC98A14">
      <w:pPr>
        <w:pStyle w:val="19"/>
        <w:adjustRightInd w:val="0"/>
        <w:snapToGrid w:val="0"/>
        <w:spacing w:line="380" w:lineRule="exact"/>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 xml:space="preserve">   （二）计分办法（按四舍五入取至百分位）：</w:t>
      </w:r>
    </w:p>
    <w:p w14:paraId="28CE522F">
      <w:pPr>
        <w:pStyle w:val="33"/>
        <w:ind w:firstLine="422"/>
        <w:rPr>
          <w:color w:val="000000" w:themeColor="text1"/>
          <w14:textFill>
            <w14:solidFill>
              <w14:schemeClr w14:val="tx1"/>
            </w14:solidFill>
          </w14:textFill>
        </w:rPr>
      </w:pPr>
      <w:r>
        <w:rPr>
          <w:rFonts w:hint="eastAsia"/>
          <w:color w:val="000000" w:themeColor="text1"/>
          <w14:textFill>
            <w14:solidFill>
              <w14:schemeClr w14:val="tx1"/>
            </w14:solidFill>
          </w14:textFill>
        </w:rPr>
        <w:t>1. 价格分………………………………………………………………………………30分</w:t>
      </w:r>
    </w:p>
    <w:p w14:paraId="4A6379B5">
      <w:pPr>
        <w:pStyle w:val="33"/>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（1）符合《政府采购促进中小企业发展管理办法》（财库〔2020〕46号）的规定条件且按该办法中规定的格式提供了《中小企业声明函》的</w:t>
      </w:r>
      <w:r>
        <w:rPr>
          <w:rFonts w:hint="eastAsia"/>
          <w:b/>
          <w:bCs w:val="0"/>
          <w:color w:val="FF0000"/>
        </w:rPr>
        <w:t>小型和微型企业，对其最后报价给予10%的扣除</w:t>
      </w:r>
      <w:r>
        <w:rPr>
          <w:rFonts w:hint="eastAsia"/>
          <w:b w:val="0"/>
          <w:bCs/>
          <w:color w:val="000000" w:themeColor="text1"/>
          <w14:textFill>
            <w14:solidFill>
              <w14:schemeClr w14:val="tx1"/>
            </w14:solidFill>
          </w14:textFill>
        </w:rPr>
        <w:t>，扣除后的价格为</w:t>
      </w:r>
      <w:r>
        <w:rPr>
          <w:b w:val="0"/>
          <w:bCs/>
          <w:color w:val="000000" w:themeColor="text1"/>
          <w:lang w:val="en"/>
          <w14:textFill>
            <w14:solidFill>
              <w14:schemeClr w14:val="tx1"/>
            </w14:solidFill>
          </w14:textFill>
        </w:rPr>
        <w:t>评审</w:t>
      </w:r>
      <w:r>
        <w:rPr>
          <w:rFonts w:hint="eastAsia"/>
          <w:b w:val="0"/>
          <w:bCs/>
          <w:color w:val="000000" w:themeColor="text1"/>
          <w14:textFill>
            <w14:solidFill>
              <w14:schemeClr w14:val="tx1"/>
            </w14:solidFill>
          </w14:textFill>
        </w:rPr>
        <w:t>价，即评审价=最后报价×（1-10%）</w:t>
      </w:r>
      <w:r>
        <w:rPr>
          <w:rFonts w:hint="eastAsia"/>
          <w:color w:val="000000" w:themeColor="text1"/>
          <w14:textFill>
            <w14:solidFill>
              <w14:schemeClr w14:val="tx1"/>
            </w14:solidFill>
          </w14:textFill>
        </w:rPr>
        <w:t>；</w:t>
      </w:r>
      <w:r>
        <w:rPr>
          <w:rFonts w:hint="eastAsia"/>
          <w:b w:val="0"/>
          <w:bCs/>
          <w:color w:val="000000" w:themeColor="text1"/>
          <w14:textFill>
            <w14:solidFill>
              <w14:schemeClr w14:val="tx1"/>
            </w14:solidFill>
          </w14:textFill>
        </w:rPr>
        <w:t>除上述情况外，</w:t>
      </w:r>
      <w:r>
        <w:rPr>
          <w:b w:val="0"/>
          <w:bCs/>
          <w:color w:val="000000" w:themeColor="text1"/>
          <w:lang w:val="en"/>
          <w14:textFill>
            <w14:solidFill>
              <w14:schemeClr w14:val="tx1"/>
            </w14:solidFill>
          </w14:textFill>
        </w:rPr>
        <w:t>评审</w:t>
      </w:r>
      <w:r>
        <w:rPr>
          <w:rFonts w:hint="eastAsia"/>
          <w:b w:val="0"/>
          <w:bCs/>
          <w:color w:val="000000" w:themeColor="text1"/>
          <w14:textFill>
            <w14:solidFill>
              <w14:schemeClr w14:val="tx1"/>
            </w14:solidFill>
          </w14:textFill>
        </w:rPr>
        <w:t>价=</w:t>
      </w:r>
      <w:r>
        <w:rPr>
          <w:rFonts w:hint="eastAsia"/>
          <w:b w:val="0"/>
          <w:bCs/>
          <w:color w:val="000000" w:themeColor="text1"/>
          <w:lang w:val="en"/>
          <w14:textFill>
            <w14:solidFill>
              <w14:schemeClr w14:val="tx1"/>
            </w14:solidFill>
          </w14:textFill>
        </w:rPr>
        <w:t>最后报价</w:t>
      </w:r>
      <w:r>
        <w:rPr>
          <w:rFonts w:hint="eastAsia"/>
          <w:b w:val="0"/>
          <w:bCs/>
          <w:color w:val="000000" w:themeColor="text1"/>
          <w14:textFill>
            <w14:solidFill>
              <w14:schemeClr w14:val="tx1"/>
            </w14:solidFill>
          </w14:textFill>
        </w:rPr>
        <w:t>。</w:t>
      </w:r>
    </w:p>
    <w:p w14:paraId="47C7DABC">
      <w:pPr>
        <w:pStyle w:val="33"/>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磋商供应商及所提供产品企业按《关于政府采购支持监狱企业发展有关问题的通知》(财库[2014]68号)认定为监狱企业的，在政府采购活动中，监狱企业视同小型、微型企业。磋商供应商应当提供由省级以上监狱管理局、戒毒管理局(含新疆生产建设兵团)出具的竞标产品生产企业或服务提供企业属于监狱企业的证明文件，不再提供《中小企业声明函》。</w:t>
      </w:r>
    </w:p>
    <w:p w14:paraId="2D1AEE09">
      <w:pPr>
        <w:pStyle w:val="33"/>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产品或服务提供企业按《关于促进残疾人就业政府采购政策的通知》(财库〔2017〕141号)认定为残疾人福利性单位的，在政府采购活动中，残疾人福利性单位视同小型、微型企业。磋商供应商应当提供该通知规定的竞标产品生产单位或服务提供单位属于残疾人福利性单位的《残疾人福利性单位声明函》，并对声明的真实性负责，不再提供《中小企业声明函》。</w:t>
      </w:r>
    </w:p>
    <w:p w14:paraId="2500072A">
      <w:pPr>
        <w:pStyle w:val="33"/>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（2）以进入</w:t>
      </w:r>
      <w:r>
        <w:rPr>
          <w:b w:val="0"/>
          <w:bCs/>
          <w:color w:val="000000" w:themeColor="text1"/>
          <w:lang w:val="en"/>
          <w14:textFill>
            <w14:solidFill>
              <w14:schemeClr w14:val="tx1"/>
            </w14:solidFill>
          </w14:textFill>
        </w:rPr>
        <w:t>评审</w:t>
      </w:r>
      <w:r>
        <w:rPr>
          <w:rFonts w:hint="eastAsia"/>
          <w:b w:val="0"/>
          <w:bCs/>
          <w:color w:val="000000" w:themeColor="text1"/>
          <w14:textFill>
            <w14:solidFill>
              <w14:schemeClr w14:val="tx1"/>
            </w14:solidFill>
          </w14:textFill>
        </w:rPr>
        <w:t>的最低的</w:t>
      </w:r>
      <w:r>
        <w:rPr>
          <w:b w:val="0"/>
          <w:bCs/>
          <w:color w:val="000000" w:themeColor="text1"/>
          <w:lang w:val="en"/>
          <w14:textFill>
            <w14:solidFill>
              <w14:schemeClr w14:val="tx1"/>
            </w14:solidFill>
          </w14:textFill>
        </w:rPr>
        <w:t>评审</w:t>
      </w:r>
      <w:r>
        <w:rPr>
          <w:rFonts w:hint="eastAsia"/>
          <w:b w:val="0"/>
          <w:bCs/>
          <w:color w:val="000000" w:themeColor="text1"/>
          <w14:textFill>
            <w14:solidFill>
              <w14:schemeClr w14:val="tx1"/>
            </w14:solidFill>
          </w14:textFill>
        </w:rPr>
        <w:t>报价为30分。</w:t>
      </w:r>
    </w:p>
    <w:p w14:paraId="320BDF94">
      <w:pPr>
        <w:ind w:firstLine="42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（3）某磋商供应商价格得分 = 磋商供应商最低</w:t>
      </w:r>
      <w:r>
        <w:rPr>
          <w:bCs/>
          <w:color w:val="000000" w:themeColor="text1"/>
          <w:lang w:val="en"/>
          <w14:textFill>
            <w14:solidFill>
              <w14:schemeClr w14:val="tx1"/>
            </w14:solidFill>
          </w14:textFill>
        </w:rPr>
        <w:t>评审</w:t>
      </w:r>
      <w:r>
        <w:rPr>
          <w:rFonts w:hint="eastAsia"/>
          <w:bCs/>
          <w:color w:val="000000" w:themeColor="text1"/>
          <w14:textFill>
            <w14:solidFill>
              <w14:schemeClr w14:val="tx1"/>
            </w14:solidFill>
          </w14:textFill>
        </w:rPr>
        <w:t>价/某磋商供应商</w:t>
      </w:r>
      <w:r>
        <w:rPr>
          <w:bCs/>
          <w:color w:val="000000" w:themeColor="text1"/>
          <w:lang w:val="en"/>
          <w14:textFill>
            <w14:solidFill>
              <w14:schemeClr w14:val="tx1"/>
            </w14:solidFill>
          </w14:textFill>
        </w:rPr>
        <w:t>评审</w:t>
      </w:r>
      <w:r>
        <w:rPr>
          <w:rFonts w:hint="eastAsia"/>
          <w:bCs/>
          <w:color w:val="000000" w:themeColor="text1"/>
          <w14:textFill>
            <w14:solidFill>
              <w14:schemeClr w14:val="tx1"/>
            </w14:solidFill>
          </w14:textFill>
        </w:rPr>
        <w:t>价×30。</w:t>
      </w:r>
    </w:p>
    <w:p w14:paraId="76B86D42">
      <w:pPr>
        <w:spacing w:line="360" w:lineRule="auto"/>
        <w:ind w:firstLine="422" w:firstLineChars="200"/>
        <w:rPr>
          <w:rFonts w:ascii="宋体" w:hAnsi="宋体"/>
          <w:b/>
          <w:color w:val="000000" w:themeColor="text1"/>
          <w:szCs w:val="20"/>
          <w14:textFill>
            <w14:solidFill>
              <w14:schemeClr w14:val="tx1"/>
            </w14:solidFill>
          </w14:textFill>
        </w:rPr>
      </w:pPr>
      <w:r>
        <w:rPr>
          <w:rFonts w:hint="eastAsia" w:ascii="宋体" w:hAnsi="宋体"/>
          <w:b/>
          <w:color w:val="000000" w:themeColor="text1"/>
          <w:szCs w:val="20"/>
          <w14:textFill>
            <w14:solidFill>
              <w14:schemeClr w14:val="tx1"/>
            </w14:solidFill>
          </w14:textFill>
        </w:rPr>
        <w:t>2、技术分…………………………………………………………………………………45分</w:t>
      </w:r>
    </w:p>
    <w:p w14:paraId="24558DD1">
      <w:pPr>
        <w:pStyle w:val="19"/>
        <w:adjustRightInd w:val="0"/>
        <w:snapToGrid w:val="0"/>
        <w:spacing w:line="40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（1）技术方案分（满分</w:t>
      </w:r>
      <w:r>
        <w:rPr>
          <w:rFonts w:hint="eastAsia" w:hAnsi="宋体"/>
          <w:color w:val="000000" w:themeColor="text1"/>
          <w:lang w:val="en-US" w:eastAsia="zh-CN"/>
          <w14:textFill>
            <w14:solidFill>
              <w14:schemeClr w14:val="tx1"/>
            </w14:solidFill>
          </w14:textFill>
        </w:rPr>
        <w:t>18</w:t>
      </w:r>
      <w:r>
        <w:rPr>
          <w:rFonts w:hint="eastAsia" w:hAnsi="宋体"/>
          <w:color w:val="000000" w:themeColor="text1"/>
          <w14:textFill>
            <w14:solidFill>
              <w14:schemeClr w14:val="tx1"/>
            </w14:solidFill>
          </w14:textFill>
        </w:rPr>
        <w:t>分）</w:t>
      </w:r>
    </w:p>
    <w:p w14:paraId="400D77C3">
      <w:pPr>
        <w:pStyle w:val="19"/>
        <w:adjustRightInd w:val="0"/>
        <w:snapToGrid w:val="0"/>
        <w:spacing w:line="40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由磋商小组根据供应商的线路接入技术方案优劣独立打分，以下各项以得分最高的计分，不重复得分，不能达到一档要求的得0分。</w:t>
      </w:r>
    </w:p>
    <w:p w14:paraId="06A0C7E6">
      <w:pPr>
        <w:pStyle w:val="19"/>
        <w:adjustRightInd w:val="0"/>
        <w:snapToGrid w:val="0"/>
        <w:spacing w:line="40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第一档（</w:t>
      </w:r>
      <w:r>
        <w:rPr>
          <w:rFonts w:hint="eastAsia" w:hAnsi="宋体"/>
          <w:color w:val="000000" w:themeColor="text1"/>
          <w:lang w:val="en-US" w:eastAsia="zh-CN"/>
          <w14:textFill>
            <w14:solidFill>
              <w14:schemeClr w14:val="tx1"/>
            </w14:solidFill>
          </w14:textFill>
        </w:rPr>
        <w:t>9</w:t>
      </w:r>
      <w:r>
        <w:rPr>
          <w:rFonts w:hint="eastAsia" w:hAnsi="宋体"/>
          <w:color w:val="000000" w:themeColor="text1"/>
          <w14:textFill>
            <w14:solidFill>
              <w14:schemeClr w14:val="tx1"/>
            </w14:solidFill>
          </w14:textFill>
        </w:rPr>
        <w:t>分）：技术参数全部满足采购文件要求，采用基于分组交换、面向连接的网络技术进行组网（要求供应商对所选用网络技术基于分组交换、面向连接等特性提供科普中国（或中国科技网）证明材料，并加盖供应商电子公章）的，可应对采购人突发的带宽增长需求的，进入第一档。</w:t>
      </w:r>
    </w:p>
    <w:p w14:paraId="3F4126B3">
      <w:pPr>
        <w:pStyle w:val="19"/>
        <w:adjustRightInd w:val="0"/>
        <w:snapToGrid w:val="0"/>
        <w:spacing w:line="40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第二档（</w:t>
      </w:r>
      <w:r>
        <w:rPr>
          <w:rFonts w:hint="eastAsia" w:hAnsi="宋体"/>
          <w:color w:val="000000" w:themeColor="text1"/>
          <w:lang w:val="en-US" w:eastAsia="zh-CN"/>
          <w14:textFill>
            <w14:solidFill>
              <w14:schemeClr w14:val="tx1"/>
            </w14:solidFill>
          </w14:textFill>
        </w:rPr>
        <w:t>12</w:t>
      </w:r>
      <w:r>
        <w:rPr>
          <w:rFonts w:hint="eastAsia" w:hAnsi="宋体"/>
          <w:color w:val="000000" w:themeColor="text1"/>
          <w14:textFill>
            <w14:solidFill>
              <w14:schemeClr w14:val="tx1"/>
            </w14:solidFill>
          </w14:textFill>
        </w:rPr>
        <w:t>分）：技术参数全部满足采购文件要求，采用基于分组交换、面向连接的网络技术进行组网（要求供应商对所选用网络技术基于分组交换、面向连接等特性提供科普中国（或中国科技网）证明材料，并加盖供应商电子公章）的，可应对采购人突发的带宽增长需求，现网统计网元达10000个以上，具备在本地大规模使用该网络技术组网的能力（提供本地网络现网网管系统网元列表截图，要求截图清晰显示网元名称和类型，并加盖供应商电子公章）的，网管系统可形成区域总流量及环流量报表、设备单板性能及激光器光功率性能质量报表、客户流量趋势及环带宽利用率趋势报表（提供本地网络现网网管系统性能报表截图，要求截图清晰显示报表名称，并加盖供应商电子公章）的，进入第二档。</w:t>
      </w:r>
    </w:p>
    <w:p w14:paraId="462C1748">
      <w:pPr>
        <w:pStyle w:val="19"/>
        <w:adjustRightInd w:val="0"/>
        <w:snapToGrid w:val="0"/>
        <w:spacing w:line="40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第三档（</w:t>
      </w:r>
      <w:r>
        <w:rPr>
          <w:rFonts w:hint="eastAsia" w:hAnsi="宋体"/>
          <w:color w:val="000000" w:themeColor="text1"/>
          <w:lang w:val="en-US" w:eastAsia="zh-CN"/>
          <w14:textFill>
            <w14:solidFill>
              <w14:schemeClr w14:val="tx1"/>
            </w14:solidFill>
          </w14:textFill>
        </w:rPr>
        <w:t>15</w:t>
      </w:r>
      <w:r>
        <w:rPr>
          <w:rFonts w:hint="eastAsia" w:hAnsi="宋体"/>
          <w:color w:val="000000" w:themeColor="text1"/>
          <w14:textFill>
            <w14:solidFill>
              <w14:schemeClr w14:val="tx1"/>
            </w14:solidFill>
          </w14:textFill>
        </w:rPr>
        <w:t>分）：技术参数全部满足采购文件要求，采用基于分组交换、面向连接的网络技术进行组网（要求供应商对所选用网络技术基于分组交换、面向连接等特性提供科普中国（或中国科技网）证明材料，并加盖供应商电子公章）的，可应对采购人突发的带宽增长需求，现网统计本地网元达10000个以上，具备在本地大规模使用该网络技术组网的能力（提供本地网络现网网管系统网元列表截图，要求截图清晰显示网元名称和类型，并加盖供应商电子公章）的，网管系统可形成区域总流量及环流量报表、设备单板性能及激光器光功率性能质量报表、客户流量趋势及环带宽利用率趋势报表（提供本地网络现网网管系统性能报表截图，要求截图清晰显示报表名称，并加盖供应商电子公章）的，可对网络QOS能力进行灵活管控，可设置CAR策略模板，CIR(峰值带宽)、CAR（保证带宽）带宽粒度达64Kpbs（提供本地网络现网网管系统CAR策略模板截图，要求截图清晰显示CAR带宽粒度，并加盖供应商电子公章）的，进入第三档。</w:t>
      </w:r>
    </w:p>
    <w:p w14:paraId="6E5F86EB">
      <w:pPr>
        <w:pStyle w:val="19"/>
        <w:adjustRightInd w:val="0"/>
        <w:snapToGrid w:val="0"/>
        <w:spacing w:line="400" w:lineRule="exact"/>
        <w:ind w:firstLine="315" w:firstLineChars="15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第四档</w:t>
      </w:r>
      <w:r>
        <w:rPr>
          <w:rFonts w:hint="eastAsia" w:hAnsi="宋体"/>
          <w:color w:val="000000" w:themeColor="text1"/>
          <w:lang w:eastAsia="zh-CN"/>
          <w14:textFill>
            <w14:solidFill>
              <w14:schemeClr w14:val="tx1"/>
            </w14:solidFill>
          </w14:textFill>
        </w:rPr>
        <w:t>（</w:t>
      </w:r>
      <w:r>
        <w:rPr>
          <w:rFonts w:hint="eastAsia" w:hAnsi="宋体"/>
          <w:color w:val="000000" w:themeColor="text1"/>
          <w:lang w:val="en-US" w:eastAsia="zh-CN"/>
          <w14:textFill>
            <w14:solidFill>
              <w14:schemeClr w14:val="tx1"/>
            </w14:solidFill>
          </w14:textFill>
        </w:rPr>
        <w:t>18</w:t>
      </w:r>
      <w:r>
        <w:rPr>
          <w:rFonts w:hint="eastAsia" w:hAnsi="宋体"/>
          <w:color w:val="000000" w:themeColor="text1"/>
          <w14:textFill>
            <w14:solidFill>
              <w14:schemeClr w14:val="tx1"/>
            </w14:solidFill>
          </w14:textFill>
        </w:rPr>
        <w:t>分）：技术参数全部满足采购文件要求，采用基于分组交换、面向连接的网络技术进行组网（要求供应商对所选用网络技术基于分组交换、面向连接等特性提供科普中国（或中国科技网）证明材料，并加盖供应商电子公章）的，可应对采购人突发的带宽增长需求，现网统计本地网元达10000个以上，具备在本地大规模使用该网络技术组网的能力（提供本地网络现网网管系统网元列表截图，要求截图清晰显示网元名称和类型，并加盖供应商电子公章）的，网管系统可形成区域总流量及环流量报表、设备单板性能及激光器光功率性能质量报表、客户流量趋势及环带宽利用率趋势报表（提供本地网络现网网管系统性能报表截图，要求截图清晰显示报表名称，并加盖供应商电子公章），可对网络QOS能力进行灵活管控，可设置CAR策略模板，CIR(峰值带宽)、CAR（保证带宽）带宽粒度达64Kpbs（提供本地网络现网网管系统CAR策略模板截图，要求截图清晰显示CAR带宽粒度，并加盖供应商电子公章）的，网络设备支持CES业务、L3VPN业务（静态、动态）、L2VPN业务（含E-Line/E-LAN/E-TREE）等多种业务模型的原理和实现方式（提供网络设备产品手册证明材料，并加盖供应商电子公章）的，进入第四档。</w:t>
      </w:r>
    </w:p>
    <w:p w14:paraId="58EDB3D3">
      <w:pPr>
        <w:pStyle w:val="19"/>
        <w:adjustRightInd w:val="0"/>
        <w:snapToGrid w:val="0"/>
        <w:spacing w:line="40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w:t>
      </w:r>
      <w:r>
        <w:rPr>
          <w:rFonts w:hint="eastAsia" w:hAnsi="宋体"/>
          <w:color w:val="000000" w:themeColor="text1"/>
          <w:lang w:val="en-US" w:eastAsia="zh-CN"/>
          <w14:textFill>
            <w14:solidFill>
              <w14:schemeClr w14:val="tx1"/>
            </w14:solidFill>
          </w14:textFill>
        </w:rPr>
        <w:t>项目</w:t>
      </w:r>
      <w:r>
        <w:rPr>
          <w:rFonts w:hint="eastAsia" w:hAnsi="宋体"/>
          <w:color w:val="000000" w:themeColor="text1"/>
          <w14:textFill>
            <w14:solidFill>
              <w14:schemeClr w14:val="tx1"/>
            </w14:solidFill>
          </w14:textFill>
        </w:rPr>
        <w:t>实施方案分（满分</w:t>
      </w:r>
      <w:r>
        <w:rPr>
          <w:rFonts w:hint="eastAsia" w:hAnsi="宋体"/>
          <w:color w:val="000000" w:themeColor="text1"/>
          <w:lang w:val="en-US" w:eastAsia="zh-CN"/>
          <w14:textFill>
            <w14:solidFill>
              <w14:schemeClr w14:val="tx1"/>
            </w14:solidFill>
          </w14:textFill>
        </w:rPr>
        <w:t>17</w:t>
      </w:r>
      <w:r>
        <w:rPr>
          <w:rFonts w:hint="eastAsia" w:hAnsi="宋体"/>
          <w:color w:val="000000" w:themeColor="text1"/>
          <w14:textFill>
            <w14:solidFill>
              <w14:schemeClr w14:val="tx1"/>
            </w14:solidFill>
          </w14:textFill>
        </w:rPr>
        <w:t>分）</w:t>
      </w:r>
    </w:p>
    <w:p w14:paraId="5AC012ED">
      <w:pPr>
        <w:pStyle w:val="19"/>
        <w:adjustRightInd w:val="0"/>
        <w:snapToGrid w:val="0"/>
        <w:spacing w:line="40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由磋商小组根据供应商的工程实施方案优劣独立打分，以下各项以得分最高的计分，不重复得分，不能达到一档要求的得0分。</w:t>
      </w:r>
    </w:p>
    <w:p w14:paraId="62A6BBE7">
      <w:pPr>
        <w:pStyle w:val="19"/>
        <w:adjustRightInd w:val="0"/>
        <w:snapToGrid w:val="0"/>
        <w:spacing w:line="40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一档（</w:t>
      </w:r>
      <w:r>
        <w:rPr>
          <w:rFonts w:hint="eastAsia" w:hAnsi="宋体"/>
          <w:color w:val="000000" w:themeColor="text1"/>
          <w:lang w:val="en-US" w:eastAsia="zh-CN"/>
          <w14:textFill>
            <w14:solidFill>
              <w14:schemeClr w14:val="tx1"/>
            </w14:solidFill>
          </w14:textFill>
        </w:rPr>
        <w:t>8</w:t>
      </w:r>
      <w:r>
        <w:rPr>
          <w:rFonts w:hint="eastAsia" w:hAnsi="宋体"/>
          <w:color w:val="000000" w:themeColor="text1"/>
          <w14:textFill>
            <w14:solidFill>
              <w14:schemeClr w14:val="tx1"/>
            </w14:solidFill>
          </w14:textFill>
        </w:rPr>
        <w:t>分）：有各个阶段工作安排，人员安排及施工进度计划的。</w:t>
      </w:r>
    </w:p>
    <w:p w14:paraId="3C188796">
      <w:pPr>
        <w:pStyle w:val="19"/>
        <w:adjustRightInd w:val="0"/>
        <w:snapToGrid w:val="0"/>
        <w:spacing w:line="40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二档（</w:t>
      </w:r>
      <w:r>
        <w:rPr>
          <w:rFonts w:hint="eastAsia" w:hAnsi="宋体"/>
          <w:color w:val="000000" w:themeColor="text1"/>
          <w:lang w:val="en-US" w:eastAsia="zh-CN"/>
          <w14:textFill>
            <w14:solidFill>
              <w14:schemeClr w14:val="tx1"/>
            </w14:solidFill>
          </w14:textFill>
        </w:rPr>
        <w:t>11</w:t>
      </w:r>
      <w:r>
        <w:rPr>
          <w:rFonts w:hint="eastAsia" w:hAnsi="宋体"/>
          <w:color w:val="000000" w:themeColor="text1"/>
          <w14:textFill>
            <w14:solidFill>
              <w14:schemeClr w14:val="tx1"/>
            </w14:solidFill>
          </w14:textFill>
        </w:rPr>
        <w:t>分）：有各个阶段工作安排，人员安排及施工进度计划，工程实施安全保障措施，工程进度控制措施并有赶工措施，工程施工规范及质量要求，工程质量保证措施和质量管理程序，项目风险管理措施，文明施工管理措施的。</w:t>
      </w:r>
    </w:p>
    <w:p w14:paraId="7869D150">
      <w:pPr>
        <w:pStyle w:val="19"/>
        <w:adjustRightInd w:val="0"/>
        <w:snapToGrid w:val="0"/>
        <w:spacing w:line="40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三档（</w:t>
      </w:r>
      <w:r>
        <w:rPr>
          <w:rFonts w:hint="eastAsia" w:hAnsi="宋体"/>
          <w:color w:val="000000" w:themeColor="text1"/>
          <w:lang w:val="en-US" w:eastAsia="zh-CN"/>
          <w14:textFill>
            <w14:solidFill>
              <w14:schemeClr w14:val="tx1"/>
            </w14:solidFill>
          </w14:textFill>
        </w:rPr>
        <w:t>14</w:t>
      </w:r>
      <w:r>
        <w:rPr>
          <w:rFonts w:hint="eastAsia" w:hAnsi="宋体"/>
          <w:color w:val="000000" w:themeColor="text1"/>
          <w14:textFill>
            <w14:solidFill>
              <w14:schemeClr w14:val="tx1"/>
            </w14:solidFill>
          </w14:textFill>
        </w:rPr>
        <w:t>分）：有各个阶段工作安排，人员安排及施工进度计划，工程实施安全保障措施，工程进度控制措施并有赶工措施，工程施工规范及质量要求，工程质量保证措施和质量管理程序，项目风险管理措施，文明施工管理措施，项目管理文档计划，项目管理组织机构图的。实施人员不少于10人。</w:t>
      </w:r>
    </w:p>
    <w:p w14:paraId="033200DA">
      <w:pPr>
        <w:pStyle w:val="19"/>
        <w:adjustRightInd w:val="0"/>
        <w:snapToGrid w:val="0"/>
        <w:spacing w:line="40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四档（</w:t>
      </w:r>
      <w:r>
        <w:rPr>
          <w:rFonts w:hint="eastAsia" w:hAnsi="宋体"/>
          <w:color w:val="000000" w:themeColor="text1"/>
          <w:lang w:val="en-US" w:eastAsia="zh-CN"/>
          <w14:textFill>
            <w14:solidFill>
              <w14:schemeClr w14:val="tx1"/>
            </w14:solidFill>
          </w14:textFill>
        </w:rPr>
        <w:t>17</w:t>
      </w:r>
      <w:r>
        <w:rPr>
          <w:rFonts w:hint="eastAsia" w:hAnsi="宋体"/>
          <w:color w:val="000000" w:themeColor="text1"/>
          <w14:textFill>
            <w14:solidFill>
              <w14:schemeClr w14:val="tx1"/>
            </w14:solidFill>
          </w14:textFill>
        </w:rPr>
        <w:t>分）：有各个阶段工作安排，人员安排及施工进度计划，工程实施安全保障措施，工程进度控制措施并有赶工措施，工程施工规范及质量要求，工程质量保证措施和质量管理程序，项目风险管理措施，文明施工管理措施，项目管理文档计划，项目管理组织机构图，系统联调及项目验收方案。实施人员不少于20人。</w:t>
      </w:r>
    </w:p>
    <w:p w14:paraId="3CDCEFE6">
      <w:pPr>
        <w:pStyle w:val="19"/>
        <w:adjustRightInd w:val="0"/>
        <w:snapToGrid w:val="0"/>
        <w:spacing w:line="40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（3）项目团队分（满分</w:t>
      </w:r>
      <w:r>
        <w:rPr>
          <w:rFonts w:hint="eastAsia" w:hAnsi="宋体"/>
          <w:color w:val="000000" w:themeColor="text1"/>
          <w:lang w:val="en-US" w:eastAsia="zh-CN"/>
          <w14:textFill>
            <w14:solidFill>
              <w14:schemeClr w14:val="tx1"/>
            </w14:solidFill>
          </w14:textFill>
        </w:rPr>
        <w:t>10</w:t>
      </w:r>
      <w:r>
        <w:rPr>
          <w:rFonts w:hint="eastAsia" w:hAnsi="宋体"/>
          <w:color w:val="000000" w:themeColor="text1"/>
          <w14:textFill>
            <w14:solidFill>
              <w14:schemeClr w14:val="tx1"/>
            </w14:solidFill>
          </w14:textFill>
        </w:rPr>
        <w:t>分）</w:t>
      </w:r>
    </w:p>
    <w:p w14:paraId="7ECD0CF2">
      <w:pPr>
        <w:pStyle w:val="19"/>
        <w:spacing w:line="420" w:lineRule="exact"/>
        <w:ind w:firstLine="539" w:firstLineChars="257"/>
        <w:rPr>
          <w:rFonts w:hint="eastAsia" w:hAnsi="宋体"/>
          <w:bCs/>
          <w:color w:val="000000" w:themeColor="text1"/>
          <w:lang w:val="en-US" w:eastAsia="zh-CN"/>
          <w14:textFill>
            <w14:solidFill>
              <w14:schemeClr w14:val="tx1"/>
            </w14:solidFill>
          </w14:textFill>
        </w:rPr>
      </w:pPr>
      <w:r>
        <w:rPr>
          <w:rFonts w:hint="eastAsia" w:hAnsi="宋体"/>
          <w:bCs/>
          <w:color w:val="000000" w:themeColor="text1"/>
          <w:lang w:val="en-US" w:eastAsia="zh-CN"/>
          <w14:textFill>
            <w14:solidFill>
              <w14:schemeClr w14:val="tx1"/>
            </w14:solidFill>
          </w14:textFill>
        </w:rPr>
        <w:t>1）项目实施负责人</w:t>
      </w:r>
    </w:p>
    <w:p w14:paraId="25765EF1">
      <w:pPr>
        <w:pStyle w:val="19"/>
        <w:spacing w:line="420" w:lineRule="exact"/>
        <w:ind w:firstLine="539" w:firstLineChars="257"/>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拟投入本项目的项目实施负责人具有</w:t>
      </w:r>
      <w:r>
        <w:rPr>
          <w:rFonts w:hAnsi="宋体"/>
          <w:bCs/>
          <w:color w:val="000000" w:themeColor="text1"/>
          <w14:textFill>
            <w14:solidFill>
              <w14:schemeClr w14:val="tx1"/>
            </w14:solidFill>
          </w14:textFill>
        </w:rPr>
        <w:t>信息系统项目管理师证书、</w:t>
      </w:r>
      <w:r>
        <w:rPr>
          <w:rFonts w:hint="eastAsia" w:hAnsi="宋体"/>
          <w:bCs/>
          <w:color w:val="000000" w:themeColor="text1"/>
          <w14:textFill>
            <w14:solidFill>
              <w14:schemeClr w14:val="tx1"/>
            </w14:solidFill>
          </w14:textFill>
        </w:rPr>
        <w:t>通信工程</w:t>
      </w:r>
      <w:r>
        <w:rPr>
          <w:rFonts w:hAnsi="宋体"/>
          <w:bCs/>
          <w:color w:val="000000" w:themeColor="text1"/>
          <w14:textFill>
            <w14:solidFill>
              <w14:schemeClr w14:val="tx1"/>
            </w14:solidFill>
          </w14:textFill>
        </w:rPr>
        <w:t>高级工程师证书</w:t>
      </w:r>
      <w:r>
        <w:rPr>
          <w:rFonts w:hint="eastAsia" w:hAnsi="宋体"/>
          <w:bCs/>
          <w:color w:val="000000" w:themeColor="text1"/>
          <w:lang w:eastAsia="zh-CN"/>
          <w14:textFill>
            <w14:solidFill>
              <w14:schemeClr w14:val="tx1"/>
            </w14:solidFill>
          </w14:textFill>
        </w:rPr>
        <w:t>、</w:t>
      </w:r>
      <w:r>
        <w:rPr>
          <w:rFonts w:hint="eastAsia" w:hAnsi="宋体"/>
          <w:bCs/>
          <w:color w:val="000000" w:themeColor="text1"/>
          <w:lang w:val="en-US" w:eastAsia="zh-CN"/>
          <w14:textFill>
            <w14:solidFill>
              <w14:schemeClr w14:val="tx1"/>
            </w14:solidFill>
          </w14:textFill>
        </w:rPr>
        <w:t>网络安全能力认证（CCSC）证书、</w:t>
      </w:r>
      <w:r>
        <w:rPr>
          <w:rFonts w:ascii="Helvetica" w:hAnsi="Helvetica" w:eastAsia="Helvetica" w:cs="Helvetica"/>
          <w:i w:val="0"/>
          <w:iCs w:val="0"/>
          <w:caps w:val="0"/>
          <w:color w:val="000000" w:themeColor="text1"/>
          <w:spacing w:val="0"/>
          <w:sz w:val="22"/>
          <w:szCs w:val="22"/>
          <w:shd w:val="clear" w:color="auto" w:fill="FFFFFF"/>
          <w14:textFill>
            <w14:solidFill>
              <w14:schemeClr w14:val="tx1"/>
            </w14:solidFill>
          </w14:textFill>
        </w:rPr>
        <w:t>高级项目管理专业人员（CSPM-4）</w:t>
      </w:r>
      <w:r>
        <w:rPr>
          <w:rFonts w:hint="eastAsia" w:ascii="Helvetica" w:hAnsi="Helvetica" w:cs="Helvetica"/>
          <w:i w:val="0"/>
          <w:iCs w:val="0"/>
          <w:caps w:val="0"/>
          <w:color w:val="000000" w:themeColor="text1"/>
          <w:spacing w:val="0"/>
          <w:sz w:val="22"/>
          <w:szCs w:val="22"/>
          <w:shd w:val="clear" w:color="auto" w:fill="FFFFFF"/>
          <w:lang w:val="en-US" w:eastAsia="zh-CN"/>
          <w14:textFill>
            <w14:solidFill>
              <w14:schemeClr w14:val="tx1"/>
            </w14:solidFill>
          </w14:textFill>
        </w:rPr>
        <w:t>证书</w:t>
      </w:r>
      <w:r>
        <w:rPr>
          <w:rFonts w:hint="eastAsia" w:hAnsi="宋体"/>
          <w:bCs/>
          <w:color w:val="000000" w:themeColor="text1"/>
          <w14:textFill>
            <w14:solidFill>
              <w14:schemeClr w14:val="tx1"/>
            </w14:solidFill>
          </w14:textFill>
        </w:rPr>
        <w:t>的，每证得1分，满分4分。</w:t>
      </w:r>
    </w:p>
    <w:p w14:paraId="37330876">
      <w:pPr>
        <w:pStyle w:val="19"/>
        <w:spacing w:line="420" w:lineRule="exact"/>
        <w:ind w:firstLine="539" w:firstLineChars="257"/>
        <w:rPr>
          <w:rFonts w:hint="eastAsia" w:hAnsi="宋体" w:eastAsia="宋体"/>
          <w:bCs/>
          <w:color w:val="000000" w:themeColor="text1"/>
          <w:lang w:val="en-US" w:eastAsia="zh-CN"/>
          <w14:textFill>
            <w14:solidFill>
              <w14:schemeClr w14:val="tx1"/>
            </w14:solidFill>
          </w14:textFill>
        </w:rPr>
      </w:pPr>
      <w:r>
        <w:rPr>
          <w:rFonts w:hint="eastAsia" w:hAnsi="宋体"/>
          <w:bCs/>
          <w:color w:val="000000" w:themeColor="text1"/>
          <w:lang w:val="en-US" w:eastAsia="zh-CN"/>
          <w14:textFill>
            <w14:solidFill>
              <w14:schemeClr w14:val="tx1"/>
            </w14:solidFill>
          </w14:textFill>
        </w:rPr>
        <w:t>2）项目实施人员</w:t>
      </w:r>
    </w:p>
    <w:p w14:paraId="56B7FF72">
      <w:pPr>
        <w:pStyle w:val="19"/>
        <w:spacing w:line="420" w:lineRule="exact"/>
        <w:ind w:firstLine="539" w:firstLineChars="257"/>
        <w:rPr>
          <w:rFonts w:hint="eastAsia" w:hAnsi="宋体"/>
          <w:bCs/>
          <w:color w:val="000000" w:themeColor="text1"/>
          <w14:textFill>
            <w14:solidFill>
              <w14:schemeClr w14:val="tx1"/>
            </w14:solidFill>
          </w14:textFill>
        </w:rPr>
      </w:pPr>
      <w:r>
        <w:rPr>
          <w:rFonts w:hint="eastAsia" w:hAnsi="宋体"/>
          <w:bCs/>
          <w:color w:val="000000" w:themeColor="text1"/>
          <w:lang w:val="en-US" w:eastAsia="zh-CN"/>
          <w14:textFill>
            <w14:solidFill>
              <w14:schemeClr w14:val="tx1"/>
            </w14:solidFill>
          </w14:textFill>
        </w:rPr>
        <w:t>拟</w:t>
      </w:r>
      <w:r>
        <w:rPr>
          <w:rFonts w:hint="eastAsia" w:hAnsi="宋体"/>
          <w:bCs/>
          <w:color w:val="000000" w:themeColor="text1"/>
          <w14:textFill>
            <w14:solidFill>
              <w14:schemeClr w14:val="tx1"/>
            </w14:solidFill>
          </w14:textFill>
        </w:rPr>
        <w:t>投入本项目实施人员具有相关专业（包含项目管理、互联网技术、传输与接入、通信工程、信息与通信工程、交换技术等相关领域）中级或以上职称证书的，每</w:t>
      </w:r>
      <w:r>
        <w:rPr>
          <w:rFonts w:hint="eastAsia" w:hAnsi="宋体"/>
          <w:bCs/>
          <w:color w:val="000000" w:themeColor="text1"/>
          <w:lang w:val="en-US" w:eastAsia="zh-CN"/>
          <w14:textFill>
            <w14:solidFill>
              <w14:schemeClr w14:val="tx1"/>
            </w14:solidFill>
          </w14:textFill>
        </w:rPr>
        <w:t>人</w:t>
      </w:r>
      <w:r>
        <w:rPr>
          <w:rFonts w:hint="eastAsia" w:hAnsi="宋体"/>
          <w:bCs/>
          <w:color w:val="000000" w:themeColor="text1"/>
          <w14:textFill>
            <w14:solidFill>
              <w14:schemeClr w14:val="tx1"/>
            </w14:solidFill>
          </w14:textFill>
        </w:rPr>
        <w:t>得1分，满分</w:t>
      </w:r>
      <w:r>
        <w:rPr>
          <w:rFonts w:hint="eastAsia" w:hAnsi="宋体"/>
          <w:bCs/>
          <w:color w:val="000000" w:themeColor="text1"/>
          <w:lang w:val="en-US" w:eastAsia="zh-CN"/>
          <w14:textFill>
            <w14:solidFill>
              <w14:schemeClr w14:val="tx1"/>
            </w14:solidFill>
          </w14:textFill>
        </w:rPr>
        <w:t>6</w:t>
      </w:r>
      <w:r>
        <w:rPr>
          <w:rFonts w:hint="eastAsia" w:hAnsi="宋体"/>
          <w:bCs/>
          <w:color w:val="000000" w:themeColor="text1"/>
          <w14:textFill>
            <w14:solidFill>
              <w14:schemeClr w14:val="tx1"/>
            </w14:solidFill>
          </w14:textFill>
        </w:rPr>
        <w:t>分。</w:t>
      </w:r>
    </w:p>
    <w:p w14:paraId="43BF9237">
      <w:pPr>
        <w:pStyle w:val="19"/>
        <w:adjustRightInd w:val="0"/>
        <w:snapToGrid w:val="0"/>
        <w:spacing w:line="40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（上述人员投标时提供投标截止之日前签订的劳务合同或提供近一个月社保证明材料，并加盖供应商公章，不提供不得分）</w:t>
      </w:r>
    </w:p>
    <w:p w14:paraId="19005F9E">
      <w:pPr>
        <w:pStyle w:val="19"/>
        <w:adjustRightInd w:val="0"/>
        <w:snapToGrid w:val="0"/>
        <w:spacing w:line="400" w:lineRule="exact"/>
        <w:ind w:firstLine="420" w:firstLineChars="200"/>
        <w:rPr>
          <w:rFonts w:hAnsi="宋体"/>
          <w:color w:val="000000" w:themeColor="text1"/>
          <w14:textFill>
            <w14:solidFill>
              <w14:schemeClr w14:val="tx1"/>
            </w14:solidFill>
          </w14:textFill>
        </w:rPr>
      </w:pPr>
    </w:p>
    <w:p w14:paraId="7FE3169F">
      <w:pPr>
        <w:pStyle w:val="19"/>
        <w:adjustRightInd w:val="0"/>
        <w:snapToGrid w:val="0"/>
        <w:spacing w:line="400" w:lineRule="exact"/>
        <w:ind w:firstLine="422" w:firstLineChars="200"/>
        <w:rPr>
          <w:rFonts w:hAnsi="宋体"/>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3、商务分…………………………………………………………………………………25分</w:t>
      </w:r>
    </w:p>
    <w:p w14:paraId="71602DA1">
      <w:pPr>
        <w:pStyle w:val="19"/>
        <w:adjustRightInd w:val="0"/>
        <w:snapToGrid w:val="0"/>
        <w:spacing w:line="400" w:lineRule="exact"/>
        <w:ind w:firstLine="420"/>
        <w:rPr>
          <w:rFonts w:hint="eastAsia" w:hAnsi="宋体"/>
          <w:color w:val="000000" w:themeColor="text1"/>
          <w:lang w:val="en-US" w:eastAsia="zh-CN"/>
          <w14:textFill>
            <w14:solidFill>
              <w14:schemeClr w14:val="tx1"/>
            </w14:solidFill>
          </w14:textFill>
        </w:rPr>
      </w:pPr>
      <w:r>
        <w:rPr>
          <w:rFonts w:hint="eastAsia" w:hAnsi="宋体"/>
          <w:color w:val="000000" w:themeColor="text1"/>
          <w14:textFill>
            <w14:solidFill>
              <w14:schemeClr w14:val="tx1"/>
            </w14:solidFill>
          </w14:textFill>
        </w:rPr>
        <w:t>（</w:t>
      </w:r>
      <w:r>
        <w:rPr>
          <w:rFonts w:hint="eastAsia" w:hAnsi="宋体"/>
          <w:color w:val="000000" w:themeColor="text1"/>
          <w:lang w:val="en-US" w:eastAsia="zh-CN"/>
          <w14:textFill>
            <w14:solidFill>
              <w14:schemeClr w14:val="tx1"/>
            </w14:solidFill>
          </w14:textFill>
        </w:rPr>
        <w:t>1</w:t>
      </w:r>
      <w:r>
        <w:rPr>
          <w:rFonts w:hint="eastAsia" w:hAnsi="宋体"/>
          <w:color w:val="000000" w:themeColor="text1"/>
          <w14:textFill>
            <w14:solidFill>
              <w14:schemeClr w14:val="tx1"/>
            </w14:solidFill>
          </w14:textFill>
        </w:rPr>
        <w:t>）</w:t>
      </w:r>
      <w:r>
        <w:rPr>
          <w:rFonts w:hint="eastAsia" w:hAnsi="宋体"/>
          <w:color w:val="000000" w:themeColor="text1"/>
          <w:lang w:val="en-US" w:eastAsia="zh-CN"/>
          <w14:textFill>
            <w14:solidFill>
              <w14:schemeClr w14:val="tx1"/>
            </w14:solidFill>
          </w14:textFill>
        </w:rPr>
        <w:t>业绩分（满分12分）</w:t>
      </w:r>
    </w:p>
    <w:p w14:paraId="07A91591">
      <w:pPr>
        <w:pStyle w:val="19"/>
        <w:adjustRightInd w:val="0"/>
        <w:snapToGrid w:val="0"/>
        <w:spacing w:line="400" w:lineRule="exact"/>
        <w:ind w:firstLine="42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投标人202</w:t>
      </w:r>
      <w:r>
        <w:rPr>
          <w:rFonts w:hint="eastAsia" w:hAnsi="宋体"/>
          <w:color w:val="000000" w:themeColor="text1"/>
          <w:lang w:val="en-US" w:eastAsia="zh-CN"/>
          <w14:textFill>
            <w14:solidFill>
              <w14:schemeClr w14:val="tx1"/>
            </w14:solidFill>
          </w14:textFill>
        </w:rPr>
        <w:t>2</w:t>
      </w:r>
      <w:r>
        <w:rPr>
          <w:rFonts w:hint="eastAsia" w:hAnsi="宋体"/>
          <w:color w:val="000000" w:themeColor="text1"/>
          <w14:textFill>
            <w14:solidFill>
              <w14:schemeClr w14:val="tx1"/>
            </w14:solidFill>
          </w14:textFill>
        </w:rPr>
        <w:t>年1月1日至投标截止日期以来同类服务项目业绩，以中标（成交）通知书或签订的项目合同为准。每提供一个业绩得</w:t>
      </w:r>
      <w:r>
        <w:rPr>
          <w:rFonts w:hint="eastAsia" w:hAnsi="宋体"/>
          <w:color w:val="000000" w:themeColor="text1"/>
          <w:lang w:val="en-US" w:eastAsia="zh-CN"/>
          <w14:textFill>
            <w14:solidFill>
              <w14:schemeClr w14:val="tx1"/>
            </w14:solidFill>
          </w14:textFill>
        </w:rPr>
        <w:t>2</w:t>
      </w:r>
      <w:r>
        <w:rPr>
          <w:rFonts w:hint="eastAsia" w:hAnsi="宋体"/>
          <w:color w:val="000000" w:themeColor="text1"/>
          <w14:textFill>
            <w14:solidFill>
              <w14:schemeClr w14:val="tx1"/>
            </w14:solidFill>
          </w14:textFill>
        </w:rPr>
        <w:t>分，满分</w:t>
      </w:r>
      <w:r>
        <w:rPr>
          <w:rFonts w:hint="eastAsia" w:hAnsi="宋体"/>
          <w:color w:val="000000" w:themeColor="text1"/>
          <w:lang w:val="en-US" w:eastAsia="zh-CN"/>
          <w14:textFill>
            <w14:solidFill>
              <w14:schemeClr w14:val="tx1"/>
            </w14:solidFill>
          </w14:textFill>
        </w:rPr>
        <w:t>12</w:t>
      </w:r>
      <w:r>
        <w:rPr>
          <w:rFonts w:hint="eastAsia" w:hAnsi="宋体"/>
          <w:color w:val="000000" w:themeColor="text1"/>
          <w14:textFill>
            <w14:solidFill>
              <w14:schemeClr w14:val="tx1"/>
            </w14:solidFill>
          </w14:textFill>
        </w:rPr>
        <w:t>分。</w:t>
      </w:r>
    </w:p>
    <w:p w14:paraId="1A0B4337">
      <w:pPr>
        <w:pStyle w:val="19"/>
        <w:adjustRightInd w:val="0"/>
        <w:snapToGrid w:val="0"/>
        <w:spacing w:line="40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int="eastAsia" w:hAnsi="宋体"/>
          <w:color w:val="000000" w:themeColor="text1"/>
          <w:lang w:val="en-US" w:eastAsia="zh-CN"/>
          <w14:textFill>
            <w14:solidFill>
              <w14:schemeClr w14:val="tx1"/>
            </w14:solidFill>
          </w14:textFill>
        </w:rPr>
        <w:t>2</w:t>
      </w:r>
      <w:r>
        <w:rPr>
          <w:rFonts w:hint="eastAsia" w:hAnsi="宋体"/>
          <w:color w:val="000000" w:themeColor="text1"/>
          <w14:textFill>
            <w14:solidFill>
              <w14:schemeClr w14:val="tx1"/>
            </w14:solidFill>
          </w14:textFill>
        </w:rPr>
        <w:t>）售后服务方案分（满分</w:t>
      </w:r>
      <w:r>
        <w:rPr>
          <w:rFonts w:hint="eastAsia" w:hAnsi="宋体"/>
          <w:color w:val="000000" w:themeColor="text1"/>
          <w:lang w:val="en-US" w:eastAsia="zh-CN"/>
          <w14:textFill>
            <w14:solidFill>
              <w14:schemeClr w14:val="tx1"/>
            </w14:solidFill>
          </w14:textFill>
        </w:rPr>
        <w:t>13</w:t>
      </w:r>
      <w:r>
        <w:rPr>
          <w:rFonts w:hint="eastAsia" w:hAnsi="宋体"/>
          <w:color w:val="000000" w:themeColor="text1"/>
          <w14:textFill>
            <w14:solidFill>
              <w14:schemeClr w14:val="tx1"/>
            </w14:solidFill>
          </w14:textFill>
        </w:rPr>
        <w:t>分）</w:t>
      </w:r>
    </w:p>
    <w:p w14:paraId="52F07626">
      <w:pPr>
        <w:pStyle w:val="19"/>
        <w:adjustRightInd w:val="0"/>
        <w:snapToGrid w:val="0"/>
        <w:spacing w:line="40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由磋商小组根据供应商的售后服务方案优劣独立打分，以下各项以得分最高的计分，不重复得分，不能达到一档要求的得0分。</w:t>
      </w:r>
    </w:p>
    <w:p w14:paraId="644E5676">
      <w:pPr>
        <w:pStyle w:val="19"/>
        <w:adjustRightInd w:val="0"/>
        <w:snapToGrid w:val="0"/>
        <w:spacing w:line="40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一档（</w:t>
      </w:r>
      <w:r>
        <w:rPr>
          <w:rFonts w:hint="eastAsia" w:hAnsi="宋体"/>
          <w:color w:val="000000" w:themeColor="text1"/>
          <w:lang w:val="en-US" w:eastAsia="zh-CN"/>
          <w14:textFill>
            <w14:solidFill>
              <w14:schemeClr w14:val="tx1"/>
            </w14:solidFill>
          </w14:textFill>
        </w:rPr>
        <w:t>7</w:t>
      </w:r>
      <w:r>
        <w:rPr>
          <w:rFonts w:hint="eastAsia" w:hAnsi="宋体"/>
          <w:color w:val="000000" w:themeColor="text1"/>
          <w14:textFill>
            <w14:solidFill>
              <w14:schemeClr w14:val="tx1"/>
            </w14:solidFill>
          </w14:textFill>
        </w:rPr>
        <w:t xml:space="preserve">分）:售后服务方案满足采购需求，服务响应体系、 组织架构、服务流程不清晰，培训方案针对性差、培训方式不明确， 故障响应及达到故障现场时间基本满足采购要求。 </w:t>
      </w:r>
    </w:p>
    <w:p w14:paraId="5781D294">
      <w:pPr>
        <w:pStyle w:val="19"/>
        <w:adjustRightInd w:val="0"/>
        <w:snapToGrid w:val="0"/>
        <w:spacing w:line="40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二档（</w:t>
      </w:r>
      <w:r>
        <w:rPr>
          <w:rFonts w:hint="eastAsia" w:hAnsi="宋体"/>
          <w:color w:val="000000" w:themeColor="text1"/>
          <w:lang w:val="en-US" w:eastAsia="zh-CN"/>
          <w14:textFill>
            <w14:solidFill>
              <w14:schemeClr w14:val="tx1"/>
            </w14:solidFill>
          </w14:textFill>
        </w:rPr>
        <w:t>10</w:t>
      </w:r>
      <w:r>
        <w:rPr>
          <w:rFonts w:hint="eastAsia" w:hAnsi="宋体"/>
          <w:color w:val="000000" w:themeColor="text1"/>
          <w14:textFill>
            <w14:solidFill>
              <w14:schemeClr w14:val="tx1"/>
            </w14:solidFill>
          </w14:textFill>
        </w:rPr>
        <w:t xml:space="preserve">分）:售后服务方案满足采购需求，具有可靠的服务响应体系，组织架构设置基本完整、服务流程基本清晰、培训方案针对性基本贴合项目实际、培训方式不少于两种、故障响应及达到故障现场时间满足采购要求，提供项目维护解决方案。 </w:t>
      </w:r>
    </w:p>
    <w:p w14:paraId="7169302D">
      <w:pPr>
        <w:pStyle w:val="19"/>
        <w:adjustRightInd w:val="0"/>
        <w:snapToGrid w:val="0"/>
        <w:spacing w:line="40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三档（</w:t>
      </w:r>
      <w:r>
        <w:rPr>
          <w:rFonts w:hint="eastAsia" w:hAnsi="宋体"/>
          <w:color w:val="000000" w:themeColor="text1"/>
          <w:lang w:val="en-US" w:eastAsia="zh-CN"/>
          <w14:textFill>
            <w14:solidFill>
              <w14:schemeClr w14:val="tx1"/>
            </w14:solidFill>
          </w14:textFill>
        </w:rPr>
        <w:t>13</w:t>
      </w:r>
      <w:r>
        <w:rPr>
          <w:rFonts w:hint="eastAsia" w:hAnsi="宋体"/>
          <w:color w:val="000000" w:themeColor="text1"/>
          <w14:textFill>
            <w14:solidFill>
              <w14:schemeClr w14:val="tx1"/>
            </w14:solidFill>
          </w14:textFill>
        </w:rPr>
        <w:t>分）:售后服务方案优于采购需求，具有具体、完善、可靠的服务响应体系，组织架构设置完整、服务流程清晰、培训方案针对性强、培训方式多样化，故障响应及达到故障现场时间优于采购要求，提供整体维护解决方案，提供一站式、全面、专业的本地化维护服务，提供维护信息档案管理和定期回访计划。</w:t>
      </w:r>
    </w:p>
    <w:p w14:paraId="6C8DEF16">
      <w:pPr>
        <w:pStyle w:val="33"/>
        <w:ind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（三）总得分＝1+2+3。</w:t>
      </w:r>
    </w:p>
    <w:p w14:paraId="006D5C88">
      <w:pPr>
        <w:pStyle w:val="33"/>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三、成交候选供应商推荐原则</w:t>
      </w:r>
    </w:p>
    <w:p w14:paraId="228F1CBD">
      <w:pPr>
        <w:spacing w:line="420" w:lineRule="exact"/>
        <w:ind w:firstLine="539" w:firstLineChars="257"/>
        <w:rPr>
          <w:rFonts w:hint="eastAsia" w:ascii="宋体" w:hAnsi="宋体"/>
          <w:bCs/>
          <w:color w:val="000000" w:themeColor="text1"/>
          <w:szCs w:val="20"/>
          <w:lang w:eastAsia="zh-TW"/>
          <w14:textFill>
            <w14:solidFill>
              <w14:schemeClr w14:val="tx1"/>
            </w14:solidFill>
          </w14:textFill>
        </w:rPr>
      </w:pPr>
      <w:r>
        <w:rPr>
          <w:rFonts w:hint="eastAsia" w:ascii="宋体" w:hAnsi="宋体"/>
          <w:bCs/>
          <w:color w:val="000000" w:themeColor="text1"/>
          <w:szCs w:val="20"/>
          <w:lang w:eastAsia="zh-TW"/>
          <w14:textFill>
            <w14:solidFill>
              <w14:schemeClr w14:val="tx1"/>
            </w14:solidFill>
          </w14:textFill>
        </w:rPr>
        <w:t>（一）</w:t>
      </w:r>
      <w:r>
        <w:rPr>
          <w:rFonts w:hint="eastAsia" w:ascii="宋体" w:hAnsi="宋体"/>
          <w:bCs/>
          <w:color w:val="000000" w:themeColor="text1"/>
          <w:szCs w:val="20"/>
          <w:lang w:val="en"/>
          <w14:textFill>
            <w14:solidFill>
              <w14:schemeClr w14:val="tx1"/>
            </w14:solidFill>
          </w14:textFill>
        </w:rPr>
        <w:t>磋商小组</w:t>
      </w:r>
      <w:r>
        <w:rPr>
          <w:rFonts w:hint="eastAsia" w:ascii="宋体" w:hAnsi="宋体"/>
          <w:bCs/>
          <w:color w:val="000000" w:themeColor="text1"/>
          <w:szCs w:val="20"/>
          <w:lang w:eastAsia="zh-TW"/>
          <w14:textFill>
            <w14:solidFill>
              <w14:schemeClr w14:val="tx1"/>
            </w14:solidFill>
          </w14:textFill>
        </w:rPr>
        <w:t>将根据得分由高到低排列次序（得分相同时，以</w:t>
      </w:r>
      <w:r>
        <w:rPr>
          <w:rFonts w:hint="eastAsia" w:ascii="宋体" w:hAnsi="宋体"/>
          <w:bCs/>
          <w:color w:val="000000" w:themeColor="text1"/>
          <w:szCs w:val="20"/>
          <w14:textFill>
            <w14:solidFill>
              <w14:schemeClr w14:val="tx1"/>
            </w14:solidFill>
          </w14:textFill>
        </w:rPr>
        <w:t>评审价</w:t>
      </w:r>
      <w:r>
        <w:rPr>
          <w:rFonts w:hint="eastAsia" w:ascii="宋体" w:hAnsi="宋体"/>
          <w:bCs/>
          <w:color w:val="000000" w:themeColor="text1"/>
          <w:szCs w:val="20"/>
          <w:lang w:eastAsia="zh-TW"/>
          <w14:textFill>
            <w14:solidFill>
              <w14:schemeClr w14:val="tx1"/>
            </w14:solidFill>
          </w14:textFill>
        </w:rPr>
        <w:t>由低到高顺序排列；得分相同且</w:t>
      </w:r>
      <w:r>
        <w:rPr>
          <w:rFonts w:hint="eastAsia" w:ascii="宋体" w:hAnsi="宋体"/>
          <w:bCs/>
          <w:color w:val="000000" w:themeColor="text1"/>
          <w:szCs w:val="20"/>
          <w14:textFill>
            <w14:solidFill>
              <w14:schemeClr w14:val="tx1"/>
            </w14:solidFill>
          </w14:textFill>
        </w:rPr>
        <w:t>评审价</w:t>
      </w:r>
      <w:r>
        <w:rPr>
          <w:rFonts w:hint="eastAsia" w:ascii="宋体" w:hAnsi="宋体"/>
          <w:bCs/>
          <w:color w:val="000000" w:themeColor="text1"/>
          <w:szCs w:val="20"/>
          <w:lang w:eastAsia="zh-TW"/>
          <w14:textFill>
            <w14:solidFill>
              <w14:schemeClr w14:val="tx1"/>
            </w14:solidFill>
          </w14:textFill>
        </w:rPr>
        <w:t>相同的，按服务方案</w:t>
      </w:r>
      <w:r>
        <w:rPr>
          <w:rFonts w:hint="eastAsia" w:ascii="宋体" w:hAnsi="宋体"/>
          <w:bCs/>
          <w:color w:val="000000" w:themeColor="text1"/>
          <w:szCs w:val="20"/>
          <w14:textFill>
            <w14:solidFill>
              <w14:schemeClr w14:val="tx1"/>
            </w14:solidFill>
          </w14:textFill>
        </w:rPr>
        <w:t>/技术参数</w:t>
      </w:r>
      <w:r>
        <w:rPr>
          <w:rFonts w:hint="eastAsia" w:ascii="宋体" w:hAnsi="宋体"/>
          <w:bCs/>
          <w:color w:val="000000" w:themeColor="text1"/>
          <w:szCs w:val="20"/>
          <w:lang w:eastAsia="zh-TW"/>
          <w14:textFill>
            <w14:solidFill>
              <w14:schemeClr w14:val="tx1"/>
            </w14:solidFill>
          </w14:textFill>
        </w:rPr>
        <w:t>优劣顺序排列）并推荐</w:t>
      </w:r>
      <w:r>
        <w:rPr>
          <w:rFonts w:hint="eastAsia" w:ascii="宋体" w:hAnsi="宋体"/>
          <w:bCs/>
          <w:color w:val="000000" w:themeColor="text1"/>
          <w:szCs w:val="20"/>
          <w14:textFill>
            <w14:solidFill>
              <w14:schemeClr w14:val="tx1"/>
            </w14:solidFill>
          </w14:textFill>
        </w:rPr>
        <w:t>成交候选供应商</w:t>
      </w:r>
      <w:r>
        <w:rPr>
          <w:rFonts w:hint="eastAsia" w:ascii="宋体" w:hAnsi="宋体"/>
          <w:bCs/>
          <w:color w:val="000000" w:themeColor="text1"/>
          <w:szCs w:val="20"/>
          <w:lang w:eastAsia="zh-TW"/>
          <w14:textFill>
            <w14:solidFill>
              <w14:schemeClr w14:val="tx1"/>
            </w14:solidFill>
          </w14:textFill>
        </w:rPr>
        <w:t>3名。得分最高的</w:t>
      </w:r>
      <w:r>
        <w:rPr>
          <w:rFonts w:hint="eastAsia" w:ascii="宋体" w:hAnsi="宋体"/>
          <w:bCs/>
          <w:color w:val="000000" w:themeColor="text1"/>
          <w:szCs w:val="20"/>
          <w14:textFill>
            <w14:solidFill>
              <w14:schemeClr w14:val="tx1"/>
            </w14:solidFill>
          </w14:textFill>
        </w:rPr>
        <w:t>成交候选供应商</w:t>
      </w:r>
      <w:r>
        <w:rPr>
          <w:rFonts w:hint="eastAsia" w:ascii="宋体" w:hAnsi="宋体"/>
          <w:bCs/>
          <w:color w:val="000000" w:themeColor="text1"/>
          <w:szCs w:val="20"/>
          <w:lang w:eastAsia="zh-TW"/>
          <w14:textFill>
            <w14:solidFill>
              <w14:schemeClr w14:val="tx1"/>
            </w14:solidFill>
          </w14:textFill>
        </w:rPr>
        <w:t>（得分相同时，以</w:t>
      </w:r>
      <w:r>
        <w:rPr>
          <w:rFonts w:hint="eastAsia" w:ascii="宋体" w:hAnsi="宋体"/>
          <w:bCs/>
          <w:color w:val="000000" w:themeColor="text1"/>
          <w:szCs w:val="20"/>
          <w14:textFill>
            <w14:solidFill>
              <w14:schemeClr w14:val="tx1"/>
            </w14:solidFill>
          </w14:textFill>
        </w:rPr>
        <w:t>评审价</w:t>
      </w:r>
      <w:r>
        <w:rPr>
          <w:rFonts w:hint="eastAsia" w:ascii="宋体" w:hAnsi="宋体"/>
          <w:bCs/>
          <w:color w:val="000000" w:themeColor="text1"/>
          <w:szCs w:val="20"/>
          <w:lang w:eastAsia="zh-TW"/>
          <w14:textFill>
            <w14:solidFill>
              <w14:schemeClr w14:val="tx1"/>
            </w14:solidFill>
          </w14:textFill>
        </w:rPr>
        <w:t>由低到高顺序排列；得分相同且</w:t>
      </w:r>
      <w:r>
        <w:rPr>
          <w:rFonts w:hint="eastAsia" w:ascii="宋体" w:hAnsi="宋体"/>
          <w:bCs/>
          <w:color w:val="000000" w:themeColor="text1"/>
          <w:szCs w:val="20"/>
          <w14:textFill>
            <w14:solidFill>
              <w14:schemeClr w14:val="tx1"/>
            </w14:solidFill>
          </w14:textFill>
        </w:rPr>
        <w:t>评审价</w:t>
      </w:r>
      <w:r>
        <w:rPr>
          <w:rFonts w:hint="eastAsia" w:ascii="宋体" w:hAnsi="宋体"/>
          <w:bCs/>
          <w:color w:val="000000" w:themeColor="text1"/>
          <w:szCs w:val="20"/>
          <w:lang w:eastAsia="zh-TW"/>
          <w14:textFill>
            <w14:solidFill>
              <w14:schemeClr w14:val="tx1"/>
            </w14:solidFill>
          </w14:textFill>
        </w:rPr>
        <w:t>相同的，按服务方案优劣顺序排列）为成交人。采购人应当确定</w:t>
      </w:r>
      <w:r>
        <w:rPr>
          <w:rFonts w:hint="eastAsia" w:ascii="宋体" w:hAnsi="宋体"/>
          <w:bCs/>
          <w:color w:val="000000" w:themeColor="text1"/>
          <w:szCs w:val="20"/>
          <w14:textFill>
            <w14:solidFill>
              <w14:schemeClr w14:val="tx1"/>
            </w14:solidFill>
          </w14:textFill>
        </w:rPr>
        <w:t>磋商小组</w:t>
      </w:r>
      <w:r>
        <w:rPr>
          <w:rFonts w:hint="eastAsia" w:ascii="宋体" w:hAnsi="宋体"/>
          <w:bCs/>
          <w:color w:val="000000" w:themeColor="text1"/>
          <w:szCs w:val="20"/>
          <w:lang w:eastAsia="zh-TW"/>
          <w14:textFill>
            <w14:solidFill>
              <w14:schemeClr w14:val="tx1"/>
            </w14:solidFill>
          </w14:textFill>
        </w:rPr>
        <w:t>推荐排名第一的</w:t>
      </w:r>
      <w:r>
        <w:rPr>
          <w:rFonts w:hint="eastAsia" w:ascii="宋体" w:hAnsi="宋体"/>
          <w:bCs/>
          <w:color w:val="000000" w:themeColor="text1"/>
          <w:szCs w:val="20"/>
          <w14:textFill>
            <w14:solidFill>
              <w14:schemeClr w14:val="tx1"/>
            </w14:solidFill>
          </w14:textFill>
        </w:rPr>
        <w:t>成交候选供应商</w:t>
      </w:r>
      <w:r>
        <w:rPr>
          <w:rFonts w:hint="eastAsia" w:ascii="宋体" w:hAnsi="宋体"/>
          <w:bCs/>
          <w:color w:val="000000" w:themeColor="text1"/>
          <w:szCs w:val="20"/>
          <w:lang w:eastAsia="zh-TW"/>
          <w14:textFill>
            <w14:solidFill>
              <w14:schemeClr w14:val="tx1"/>
            </w14:solidFill>
          </w14:textFill>
        </w:rPr>
        <w:t>为成交人。</w:t>
      </w:r>
    </w:p>
    <w:p w14:paraId="0DB221D2">
      <w:pPr>
        <w:spacing w:line="420" w:lineRule="exact"/>
        <w:ind w:firstLine="539" w:firstLineChars="257"/>
        <w:rPr>
          <w:rFonts w:hint="eastAsia" w:ascii="宋体" w:hAnsi="宋体"/>
          <w:bCs/>
          <w:color w:val="000000" w:themeColor="text1"/>
          <w:szCs w:val="20"/>
          <w:lang w:eastAsia="zh-TW"/>
          <w14:textFill>
            <w14:solidFill>
              <w14:schemeClr w14:val="tx1"/>
            </w14:solidFill>
          </w14:textFill>
        </w:rPr>
      </w:pPr>
      <w:r>
        <w:rPr>
          <w:rFonts w:hint="eastAsia" w:ascii="宋体" w:hAnsi="宋体"/>
          <w:bCs/>
          <w:color w:val="000000" w:themeColor="text1"/>
          <w:szCs w:val="20"/>
          <w14:textFill>
            <w14:solidFill>
              <w14:schemeClr w14:val="tx1"/>
            </w14:solidFill>
          </w14:textFill>
        </w:rPr>
        <w:t>（二）</w:t>
      </w:r>
      <w:r>
        <w:rPr>
          <w:rFonts w:hint="eastAsia" w:ascii="宋体" w:hAnsi="宋体"/>
          <w:bCs/>
          <w:color w:val="000000" w:themeColor="text1"/>
          <w:szCs w:val="20"/>
          <w:lang w:eastAsia="zh-TW"/>
          <w14:textFill>
            <w14:solidFill>
              <w14:schemeClr w14:val="tx1"/>
            </w14:solidFill>
          </w14:textFill>
        </w:rPr>
        <w:t>排名第一的</w:t>
      </w:r>
      <w:r>
        <w:rPr>
          <w:rFonts w:hint="eastAsia" w:ascii="宋体" w:hAnsi="宋体"/>
          <w:bCs/>
          <w:color w:val="000000" w:themeColor="text1"/>
          <w:szCs w:val="20"/>
          <w14:textFill>
            <w14:solidFill>
              <w14:schemeClr w14:val="tx1"/>
            </w14:solidFill>
          </w14:textFill>
        </w:rPr>
        <w:t>成交候选供应商</w:t>
      </w:r>
      <w:r>
        <w:rPr>
          <w:rFonts w:hint="eastAsia" w:ascii="宋体" w:hAnsi="宋体"/>
          <w:bCs/>
          <w:color w:val="000000" w:themeColor="text1"/>
          <w:szCs w:val="20"/>
          <w:lang w:eastAsia="zh-TW"/>
          <w14:textFill>
            <w14:solidFill>
              <w14:schemeClr w14:val="tx1"/>
            </w14:solidFill>
          </w14:textFill>
        </w:rPr>
        <w:t>放弃成交、</w:t>
      </w:r>
      <w:r>
        <w:rPr>
          <w:rFonts w:hint="eastAsia"/>
          <w:bCs/>
          <w:color w:val="000000" w:themeColor="text1"/>
          <w14:textFill>
            <w14:solidFill>
              <w14:schemeClr w14:val="tx1"/>
            </w14:solidFill>
          </w14:textFill>
        </w:rPr>
        <w:t>拒绝签订政府采购合同的，</w:t>
      </w:r>
      <w:r>
        <w:rPr>
          <w:rFonts w:hint="eastAsia" w:ascii="宋体" w:hAnsi="宋体"/>
          <w:bCs/>
          <w:color w:val="000000" w:themeColor="text1"/>
          <w:szCs w:val="20"/>
          <w:lang w:eastAsia="zh-TW"/>
          <w14:textFill>
            <w14:solidFill>
              <w14:schemeClr w14:val="tx1"/>
            </w14:solidFill>
          </w14:textFill>
        </w:rPr>
        <w:t>采购人可以确定排名第二的</w:t>
      </w:r>
      <w:r>
        <w:rPr>
          <w:rFonts w:hint="eastAsia" w:ascii="宋体" w:hAnsi="宋体"/>
          <w:bCs/>
          <w:color w:val="000000" w:themeColor="text1"/>
          <w:szCs w:val="20"/>
          <w14:textFill>
            <w14:solidFill>
              <w14:schemeClr w14:val="tx1"/>
            </w14:solidFill>
          </w14:textFill>
        </w:rPr>
        <w:t>成交候选供应商</w:t>
      </w:r>
      <w:r>
        <w:rPr>
          <w:rFonts w:hint="eastAsia" w:ascii="宋体" w:hAnsi="宋体"/>
          <w:bCs/>
          <w:color w:val="000000" w:themeColor="text1"/>
          <w:szCs w:val="20"/>
          <w:lang w:eastAsia="zh-TW"/>
          <w14:textFill>
            <w14:solidFill>
              <w14:schemeClr w14:val="tx1"/>
            </w14:solidFill>
          </w14:textFill>
        </w:rPr>
        <w:t>为成交人。排名第二的</w:t>
      </w:r>
      <w:r>
        <w:rPr>
          <w:rFonts w:hint="eastAsia" w:ascii="宋体" w:hAnsi="宋体"/>
          <w:bCs/>
          <w:color w:val="000000" w:themeColor="text1"/>
          <w:szCs w:val="20"/>
          <w14:textFill>
            <w14:solidFill>
              <w14:schemeClr w14:val="tx1"/>
            </w14:solidFill>
          </w14:textFill>
        </w:rPr>
        <w:t>成交候选供应商</w:t>
      </w:r>
      <w:r>
        <w:rPr>
          <w:rFonts w:hint="eastAsia" w:ascii="宋体" w:hAnsi="宋体"/>
          <w:bCs/>
          <w:color w:val="000000" w:themeColor="text1"/>
          <w:szCs w:val="20"/>
          <w:lang w:eastAsia="zh-TW"/>
          <w14:textFill>
            <w14:solidFill>
              <w14:schemeClr w14:val="tx1"/>
            </w14:solidFill>
          </w14:textFill>
        </w:rPr>
        <w:t>因前款规定的同样原因不能签订合同的，采购人可以确定排名第三的</w:t>
      </w:r>
      <w:r>
        <w:rPr>
          <w:rFonts w:hint="eastAsia" w:ascii="宋体" w:hAnsi="宋体"/>
          <w:bCs/>
          <w:color w:val="000000" w:themeColor="text1"/>
          <w:szCs w:val="20"/>
          <w14:textFill>
            <w14:solidFill>
              <w14:schemeClr w14:val="tx1"/>
            </w14:solidFill>
          </w14:textFill>
        </w:rPr>
        <w:t>成交候选供应商</w:t>
      </w:r>
      <w:r>
        <w:rPr>
          <w:rFonts w:hint="eastAsia" w:ascii="宋体" w:hAnsi="宋体"/>
          <w:bCs/>
          <w:color w:val="000000" w:themeColor="text1"/>
          <w:szCs w:val="20"/>
          <w:lang w:eastAsia="zh-TW"/>
          <w14:textFill>
            <w14:solidFill>
              <w14:schemeClr w14:val="tx1"/>
            </w14:solidFill>
          </w14:textFill>
        </w:rPr>
        <w:t>为成交人，其余以此类推。</w:t>
      </w:r>
    </w:p>
    <w:p w14:paraId="3F74F2D7">
      <w:pPr>
        <w:pStyle w:val="16"/>
        <w:rPr>
          <w:rFonts w:hint="eastAsia" w:ascii="宋体" w:hAnsi="宋体"/>
          <w:bCs/>
          <w:color w:val="000000" w:themeColor="text1"/>
          <w:sz w:val="21"/>
          <w:szCs w:val="20"/>
          <w:lang w:eastAsia="zh-TW"/>
          <w14:textFill>
            <w14:solidFill>
              <w14:schemeClr w14:val="tx1"/>
            </w14:solidFill>
          </w14:textFill>
        </w:rPr>
      </w:pPr>
    </w:p>
    <w:p w14:paraId="7DB653F9">
      <w:pPr>
        <w:rPr>
          <w:rFonts w:hint="eastAsia" w:ascii="宋体" w:hAnsi="宋体"/>
          <w:bCs/>
          <w:color w:val="000000" w:themeColor="text1"/>
          <w:szCs w:val="20"/>
          <w:lang w:eastAsia="zh-TW"/>
          <w14:textFill>
            <w14:solidFill>
              <w14:schemeClr w14:val="tx1"/>
            </w14:solidFill>
          </w14:textFill>
        </w:rPr>
      </w:pPr>
    </w:p>
    <w:p w14:paraId="5A153D93">
      <w:pPr>
        <w:pStyle w:val="16"/>
        <w:rPr>
          <w:rFonts w:hint="eastAsia" w:ascii="宋体" w:hAnsi="宋体"/>
          <w:bCs/>
          <w:color w:val="000000" w:themeColor="text1"/>
          <w:sz w:val="21"/>
          <w:szCs w:val="20"/>
          <w:lang w:eastAsia="zh-TW"/>
          <w14:textFill>
            <w14:solidFill>
              <w14:schemeClr w14:val="tx1"/>
            </w14:solidFill>
          </w14:textFill>
        </w:rPr>
      </w:pPr>
    </w:p>
    <w:p w14:paraId="45289BD4">
      <w:pPr>
        <w:rPr>
          <w:rFonts w:hint="eastAsia" w:ascii="宋体" w:hAnsi="宋体"/>
          <w:bCs/>
          <w:color w:val="000000" w:themeColor="text1"/>
          <w:szCs w:val="20"/>
          <w:lang w:eastAsia="zh-TW"/>
          <w14:textFill>
            <w14:solidFill>
              <w14:schemeClr w14:val="tx1"/>
            </w14:solidFill>
          </w14:textFill>
        </w:rPr>
      </w:pPr>
    </w:p>
    <w:p w14:paraId="2796B0A3">
      <w:pPr>
        <w:pStyle w:val="16"/>
        <w:rPr>
          <w:rFonts w:hint="eastAsia" w:ascii="宋体" w:hAnsi="宋体"/>
          <w:bCs/>
          <w:color w:val="000000" w:themeColor="text1"/>
          <w:sz w:val="21"/>
          <w:szCs w:val="20"/>
          <w:lang w:eastAsia="zh-TW"/>
          <w14:textFill>
            <w14:solidFill>
              <w14:schemeClr w14:val="tx1"/>
            </w14:solidFill>
          </w14:textFill>
        </w:rPr>
      </w:pPr>
    </w:p>
    <w:p w14:paraId="350F687E">
      <w:pPr>
        <w:rPr>
          <w:rFonts w:hint="eastAsia" w:ascii="宋体" w:hAnsi="宋体"/>
          <w:bCs/>
          <w:color w:val="000000" w:themeColor="text1"/>
          <w:szCs w:val="20"/>
          <w:lang w:eastAsia="zh-TW"/>
          <w14:textFill>
            <w14:solidFill>
              <w14:schemeClr w14:val="tx1"/>
            </w14:solidFill>
          </w14:textFill>
        </w:rPr>
      </w:pPr>
    </w:p>
    <w:p w14:paraId="73E4E96D">
      <w:pPr>
        <w:pStyle w:val="16"/>
        <w:rPr>
          <w:rFonts w:hint="eastAsia" w:ascii="宋体" w:hAnsi="宋体"/>
          <w:bCs/>
          <w:color w:val="000000" w:themeColor="text1"/>
          <w:sz w:val="21"/>
          <w:szCs w:val="20"/>
          <w:lang w:eastAsia="zh-TW"/>
          <w14:textFill>
            <w14:solidFill>
              <w14:schemeClr w14:val="tx1"/>
            </w14:solidFill>
          </w14:textFill>
        </w:rPr>
      </w:pPr>
    </w:p>
    <w:p w14:paraId="7E655543">
      <w:pPr>
        <w:rPr>
          <w:rFonts w:hint="eastAsia" w:ascii="宋体" w:hAnsi="宋体"/>
          <w:bCs/>
          <w:color w:val="000000" w:themeColor="text1"/>
          <w:szCs w:val="20"/>
          <w:lang w:eastAsia="zh-TW"/>
          <w14:textFill>
            <w14:solidFill>
              <w14:schemeClr w14:val="tx1"/>
            </w14:solidFill>
          </w14:textFill>
        </w:rPr>
      </w:pPr>
    </w:p>
    <w:p w14:paraId="35F82F81">
      <w:pPr>
        <w:pStyle w:val="16"/>
        <w:rPr>
          <w:rFonts w:hint="eastAsia" w:ascii="宋体" w:hAnsi="宋体"/>
          <w:bCs/>
          <w:color w:val="000000" w:themeColor="text1"/>
          <w:sz w:val="21"/>
          <w:szCs w:val="20"/>
          <w:lang w:eastAsia="zh-TW"/>
          <w14:textFill>
            <w14:solidFill>
              <w14:schemeClr w14:val="tx1"/>
            </w14:solidFill>
          </w14:textFill>
        </w:rPr>
      </w:pPr>
    </w:p>
    <w:p w14:paraId="60386774">
      <w:pPr>
        <w:rPr>
          <w:rFonts w:hint="eastAsia" w:ascii="宋体" w:hAnsi="宋体"/>
          <w:bCs/>
          <w:color w:val="000000" w:themeColor="text1"/>
          <w:szCs w:val="20"/>
          <w:lang w:eastAsia="zh-TW"/>
          <w14:textFill>
            <w14:solidFill>
              <w14:schemeClr w14:val="tx1"/>
            </w14:solidFill>
          </w14:textFill>
        </w:rPr>
      </w:pPr>
    </w:p>
    <w:p w14:paraId="06D35C9D">
      <w:pPr>
        <w:pStyle w:val="16"/>
        <w:rPr>
          <w:rFonts w:hint="eastAsia" w:ascii="宋体" w:hAnsi="宋体"/>
          <w:bCs/>
          <w:color w:val="000000" w:themeColor="text1"/>
          <w:sz w:val="21"/>
          <w:szCs w:val="20"/>
          <w:lang w:eastAsia="zh-TW"/>
          <w14:textFill>
            <w14:solidFill>
              <w14:schemeClr w14:val="tx1"/>
            </w14:solidFill>
          </w14:textFill>
        </w:rPr>
      </w:pPr>
    </w:p>
    <w:p w14:paraId="5846BA3C">
      <w:pPr>
        <w:rPr>
          <w:rFonts w:hint="eastAsia" w:ascii="宋体" w:hAnsi="宋体"/>
          <w:bCs/>
          <w:color w:val="000000" w:themeColor="text1"/>
          <w:szCs w:val="20"/>
          <w:lang w:eastAsia="zh-TW"/>
          <w14:textFill>
            <w14:solidFill>
              <w14:schemeClr w14:val="tx1"/>
            </w14:solidFill>
          </w14:textFill>
        </w:rPr>
      </w:pPr>
    </w:p>
    <w:p w14:paraId="53288B72">
      <w:pPr>
        <w:pStyle w:val="16"/>
        <w:rPr>
          <w:rFonts w:hint="eastAsia" w:ascii="宋体" w:hAnsi="宋体"/>
          <w:bCs/>
          <w:color w:val="000000" w:themeColor="text1"/>
          <w:sz w:val="21"/>
          <w:szCs w:val="20"/>
          <w:lang w:eastAsia="zh-TW"/>
          <w14:textFill>
            <w14:solidFill>
              <w14:schemeClr w14:val="tx1"/>
            </w14:solidFill>
          </w14:textFill>
        </w:rPr>
      </w:pPr>
    </w:p>
    <w:p w14:paraId="533EF89C">
      <w:pPr>
        <w:pStyle w:val="19"/>
        <w:adjustRightInd w:val="0"/>
        <w:snapToGrid w:val="0"/>
        <w:spacing w:line="380" w:lineRule="exact"/>
        <w:jc w:val="center"/>
        <w:rPr>
          <w:rFonts w:hint="eastAsia" w:hAnsi="宋体" w:cs="宋体"/>
          <w:b/>
          <w:bCs/>
          <w:color w:val="000000" w:themeColor="text1"/>
          <w:sz w:val="30"/>
          <w:szCs w:val="30"/>
          <w14:textFill>
            <w14:solidFill>
              <w14:schemeClr w14:val="tx1"/>
            </w14:solidFill>
          </w14:textFill>
        </w:rPr>
      </w:pPr>
      <w:r>
        <w:rPr>
          <w:rFonts w:hint="eastAsia" w:hAnsi="宋体" w:cs="宋体"/>
          <w:b/>
          <w:bCs/>
          <w:color w:val="000000" w:themeColor="text1"/>
          <w:sz w:val="30"/>
          <w:szCs w:val="30"/>
          <w14:textFill>
            <w14:solidFill>
              <w14:schemeClr w14:val="tx1"/>
            </w14:solidFill>
          </w14:textFill>
        </w:rPr>
        <w:br w:type="page"/>
      </w:r>
      <w:r>
        <w:rPr>
          <w:rFonts w:hint="eastAsia" w:hAnsi="宋体" w:cs="宋体"/>
          <w:b/>
          <w:bCs/>
          <w:color w:val="000000" w:themeColor="text1"/>
          <w:sz w:val="30"/>
          <w:szCs w:val="30"/>
          <w14:textFill>
            <w14:solidFill>
              <w14:schemeClr w14:val="tx1"/>
            </w14:solidFill>
          </w14:textFill>
        </w:rPr>
        <w:t>评审方法及评</w:t>
      </w:r>
      <w:r>
        <w:rPr>
          <w:rFonts w:hAnsi="宋体" w:cs="宋体"/>
          <w:b/>
          <w:bCs/>
          <w:color w:val="000000" w:themeColor="text1"/>
          <w:sz w:val="30"/>
          <w:szCs w:val="30"/>
          <w:lang w:val="en"/>
          <w14:textFill>
            <w14:solidFill>
              <w14:schemeClr w14:val="tx1"/>
            </w14:solidFill>
          </w14:textFill>
        </w:rPr>
        <w:t>分</w:t>
      </w:r>
      <w:r>
        <w:rPr>
          <w:rFonts w:hint="eastAsia" w:hAnsi="宋体" w:cs="宋体"/>
          <w:b/>
          <w:bCs/>
          <w:color w:val="000000" w:themeColor="text1"/>
          <w:sz w:val="30"/>
          <w:szCs w:val="30"/>
          <w14:textFill>
            <w14:solidFill>
              <w14:schemeClr w14:val="tx1"/>
            </w14:solidFill>
          </w14:textFill>
        </w:rPr>
        <w:t>标准</w:t>
      </w:r>
    </w:p>
    <w:p w14:paraId="3C0F46BD">
      <w:pPr>
        <w:pStyle w:val="19"/>
        <w:spacing w:line="360" w:lineRule="auto"/>
        <w:jc w:val="center"/>
        <w:rPr>
          <w:rFonts w:ascii="仿宋_GB2312" w:hAnsi="宋体" w:eastAsia="仿宋_GB2312"/>
          <w:b/>
          <w:color w:val="000000" w:themeColor="text1"/>
          <w:kern w:val="0"/>
          <w:sz w:val="32"/>
          <w:szCs w:val="32"/>
          <w14:textFill>
            <w14:solidFill>
              <w14:schemeClr w14:val="tx1"/>
            </w14:solidFill>
          </w14:textFill>
        </w:rPr>
      </w:pPr>
      <w:r>
        <w:rPr>
          <w:rFonts w:hint="eastAsia"/>
          <w:b/>
          <w:bCs/>
          <w:color w:val="000000" w:themeColor="text1"/>
          <w14:textFill>
            <w14:solidFill>
              <w14:schemeClr w14:val="tx1"/>
            </w14:solidFill>
          </w14:textFill>
        </w:rPr>
        <w:t>（适用于分标3）</w:t>
      </w:r>
    </w:p>
    <w:p w14:paraId="0DDC5733">
      <w:pPr>
        <w:rPr>
          <w:rFonts w:hint="eastAsia"/>
          <w:color w:val="000000" w:themeColor="text1"/>
          <w14:textFill>
            <w14:solidFill>
              <w14:schemeClr w14:val="tx1"/>
            </w14:solidFill>
          </w14:textFill>
        </w:rPr>
      </w:pPr>
    </w:p>
    <w:p w14:paraId="72C922FB">
      <w:pPr>
        <w:pStyle w:val="19"/>
        <w:adjustRightInd w:val="0"/>
        <w:snapToGrid w:val="0"/>
        <w:spacing w:line="380" w:lineRule="exact"/>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一、评审原则</w:t>
      </w:r>
    </w:p>
    <w:p w14:paraId="0E05316A">
      <w:pPr>
        <w:pStyle w:val="19"/>
        <w:adjustRightInd w:val="0"/>
        <w:snapToGrid w:val="0"/>
        <w:spacing w:line="380" w:lineRule="exact"/>
        <w:ind w:firstLine="420" w:firstLineChars="200"/>
        <w:rPr>
          <w:rFonts w:hint="eastAsia" w:hAnsi="宋体" w:cs="宋体"/>
          <w:color w:val="000000" w:themeColor="text1"/>
          <w:kern w:val="0"/>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(一) 磋商小组</w:t>
      </w:r>
      <w:r>
        <w:rPr>
          <w:rFonts w:hint="eastAsia" w:hAnsi="宋体" w:cs="宋体"/>
          <w:color w:val="000000" w:themeColor="text1"/>
          <w:kern w:val="0"/>
          <w:szCs w:val="21"/>
          <w14:textFill>
            <w14:solidFill>
              <w14:schemeClr w14:val="tx1"/>
            </w14:solidFill>
          </w14:textFill>
        </w:rPr>
        <w:t>成员组成：本竞争性磋商采购项目的磋商小组由采购人代表和评审专家共三人以上的单数组成，其中评审专家的人数不得少于磋商小组成员总数的三分之二。</w:t>
      </w:r>
    </w:p>
    <w:p w14:paraId="12AA9885">
      <w:pPr>
        <w:pStyle w:val="19"/>
        <w:adjustRightInd w:val="0"/>
        <w:snapToGrid w:val="0"/>
        <w:spacing w:line="380" w:lineRule="exact"/>
        <w:ind w:firstLine="420" w:firstLineChars="200"/>
        <w:rPr>
          <w:rFonts w:hint="eastAsia" w:hAnsi="宋体" w:cs="宋体"/>
          <w:color w:val="000000" w:themeColor="text1"/>
          <w:kern w:val="0"/>
          <w:szCs w:val="21"/>
          <w14:textFill>
            <w14:solidFill>
              <w14:schemeClr w14:val="tx1"/>
            </w14:solidFill>
          </w14:textFill>
        </w:rPr>
      </w:pPr>
      <w:r>
        <w:rPr>
          <w:rFonts w:hint="eastAsia" w:hAnsi="宋体" w:cs="宋体"/>
          <w:color w:val="000000" w:themeColor="text1"/>
          <w:kern w:val="0"/>
          <w:szCs w:val="21"/>
          <w14:textFill>
            <w14:solidFill>
              <w14:schemeClr w14:val="tx1"/>
            </w14:solidFill>
          </w14:textFill>
        </w:rPr>
        <w:t>(二) 评审依据：磋商小组以竞争性磋商文件和竞争性磋商响应文件为依据，对磋商人的内容按百分制打分。</w:t>
      </w:r>
    </w:p>
    <w:p w14:paraId="3F83FB72">
      <w:pPr>
        <w:pStyle w:val="19"/>
        <w:adjustRightInd w:val="0"/>
        <w:snapToGrid w:val="0"/>
        <w:spacing w:line="380" w:lineRule="exact"/>
        <w:ind w:firstLine="359" w:firstLineChars="171"/>
        <w:rPr>
          <w:rFonts w:hint="eastAsia" w:hAnsi="宋体" w:cs="宋体"/>
          <w:color w:val="000000" w:themeColor="text1"/>
          <w:kern w:val="0"/>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（三）</w:t>
      </w:r>
      <w:r>
        <w:rPr>
          <w:rFonts w:hint="eastAsia" w:hAnsi="宋体" w:cs="宋体"/>
          <w:color w:val="000000" w:themeColor="text1"/>
          <w:kern w:val="0"/>
          <w:szCs w:val="21"/>
          <w14:textFill>
            <w14:solidFill>
              <w14:schemeClr w14:val="tx1"/>
            </w14:solidFill>
          </w14:textFill>
        </w:rPr>
        <w:t>评审方法：采用百分制综合评分法。</w:t>
      </w:r>
    </w:p>
    <w:p w14:paraId="33E8B625">
      <w:pPr>
        <w:pStyle w:val="5"/>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 xml:space="preserve">   （四）无效响应处理原则：在评审过程中，包括在异常低价认定程序中被认定为无效的响应，其响应文件不再进入后续评审阶段，也不参与得分计算与汇总排名。</w:t>
      </w:r>
    </w:p>
    <w:p w14:paraId="7C510C92">
      <w:pPr>
        <w:rPr>
          <w:rFonts w:hint="eastAsia"/>
          <w:color w:val="000000" w:themeColor="text1"/>
          <w14:textFill>
            <w14:solidFill>
              <w14:schemeClr w14:val="tx1"/>
            </w14:solidFill>
          </w14:textFill>
        </w:rPr>
      </w:pPr>
    </w:p>
    <w:p w14:paraId="517DCC49">
      <w:pPr>
        <w:pStyle w:val="19"/>
        <w:adjustRightInd w:val="0"/>
        <w:snapToGrid w:val="0"/>
        <w:spacing w:line="380" w:lineRule="exact"/>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二、评审方法</w:t>
      </w:r>
    </w:p>
    <w:p w14:paraId="7BF6A246">
      <w:pPr>
        <w:pStyle w:val="19"/>
        <w:adjustRightInd w:val="0"/>
        <w:snapToGrid w:val="0"/>
        <w:spacing w:line="380" w:lineRule="exact"/>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 xml:space="preserve">   （一）对进入详评的，采用百分制综合评分法。</w:t>
      </w:r>
    </w:p>
    <w:p w14:paraId="08DBDD0C">
      <w:pPr>
        <w:pStyle w:val="19"/>
        <w:adjustRightInd w:val="0"/>
        <w:snapToGrid w:val="0"/>
        <w:spacing w:line="380" w:lineRule="exact"/>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 xml:space="preserve">   （二）计分办法（按四舍五入取至百分位）：</w:t>
      </w:r>
    </w:p>
    <w:p w14:paraId="277DBA1D">
      <w:pPr>
        <w:pStyle w:val="33"/>
        <w:ind w:firstLine="422"/>
        <w:rPr>
          <w:color w:val="000000" w:themeColor="text1"/>
          <w14:textFill>
            <w14:solidFill>
              <w14:schemeClr w14:val="tx1"/>
            </w14:solidFill>
          </w14:textFill>
        </w:rPr>
      </w:pPr>
      <w:r>
        <w:rPr>
          <w:rFonts w:hint="eastAsia"/>
          <w:color w:val="000000" w:themeColor="text1"/>
          <w14:textFill>
            <w14:solidFill>
              <w14:schemeClr w14:val="tx1"/>
            </w14:solidFill>
          </w14:textFill>
        </w:rPr>
        <w:t>1. 价格分………………………………………………………………………………30分</w:t>
      </w:r>
    </w:p>
    <w:p w14:paraId="4D090530">
      <w:pPr>
        <w:pStyle w:val="33"/>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（1）符合《政府采购促进中小企业发展管理办法》（财库〔2020〕46号）的规定条件且按该办法中规定的格式提供了《中小企业声明函》的</w:t>
      </w:r>
      <w:r>
        <w:rPr>
          <w:rFonts w:hint="eastAsia"/>
          <w:b/>
          <w:bCs w:val="0"/>
          <w:color w:val="FF0000"/>
        </w:rPr>
        <w:t>小型和微型企业，对其最后报价给予10%的扣除</w:t>
      </w:r>
      <w:r>
        <w:rPr>
          <w:rFonts w:hint="eastAsia"/>
          <w:b w:val="0"/>
          <w:bCs/>
          <w:color w:val="000000" w:themeColor="text1"/>
          <w14:textFill>
            <w14:solidFill>
              <w14:schemeClr w14:val="tx1"/>
            </w14:solidFill>
          </w14:textFill>
        </w:rPr>
        <w:t>，扣除后的价格为</w:t>
      </w:r>
      <w:r>
        <w:rPr>
          <w:b w:val="0"/>
          <w:bCs/>
          <w:color w:val="000000" w:themeColor="text1"/>
          <w:lang w:val="en"/>
          <w14:textFill>
            <w14:solidFill>
              <w14:schemeClr w14:val="tx1"/>
            </w14:solidFill>
          </w14:textFill>
        </w:rPr>
        <w:t>评审</w:t>
      </w:r>
      <w:r>
        <w:rPr>
          <w:rFonts w:hint="eastAsia"/>
          <w:b w:val="0"/>
          <w:bCs/>
          <w:color w:val="000000" w:themeColor="text1"/>
          <w14:textFill>
            <w14:solidFill>
              <w14:schemeClr w14:val="tx1"/>
            </w14:solidFill>
          </w14:textFill>
        </w:rPr>
        <w:t>价，即评审价=最后报价×（1-10%）</w:t>
      </w:r>
      <w:r>
        <w:rPr>
          <w:rFonts w:hint="eastAsia"/>
          <w:color w:val="000000" w:themeColor="text1"/>
          <w14:textFill>
            <w14:solidFill>
              <w14:schemeClr w14:val="tx1"/>
            </w14:solidFill>
          </w14:textFill>
        </w:rPr>
        <w:t>；</w:t>
      </w:r>
      <w:r>
        <w:rPr>
          <w:rFonts w:hint="eastAsia"/>
          <w:b w:val="0"/>
          <w:bCs/>
          <w:color w:val="000000" w:themeColor="text1"/>
          <w14:textFill>
            <w14:solidFill>
              <w14:schemeClr w14:val="tx1"/>
            </w14:solidFill>
          </w14:textFill>
        </w:rPr>
        <w:t>除上述情况外，</w:t>
      </w:r>
      <w:r>
        <w:rPr>
          <w:b w:val="0"/>
          <w:bCs/>
          <w:color w:val="000000" w:themeColor="text1"/>
          <w:lang w:val="en"/>
          <w14:textFill>
            <w14:solidFill>
              <w14:schemeClr w14:val="tx1"/>
            </w14:solidFill>
          </w14:textFill>
        </w:rPr>
        <w:t>评审</w:t>
      </w:r>
      <w:r>
        <w:rPr>
          <w:rFonts w:hint="eastAsia"/>
          <w:b w:val="0"/>
          <w:bCs/>
          <w:color w:val="000000" w:themeColor="text1"/>
          <w14:textFill>
            <w14:solidFill>
              <w14:schemeClr w14:val="tx1"/>
            </w14:solidFill>
          </w14:textFill>
        </w:rPr>
        <w:t>价=</w:t>
      </w:r>
      <w:r>
        <w:rPr>
          <w:rFonts w:hint="eastAsia"/>
          <w:b w:val="0"/>
          <w:bCs/>
          <w:color w:val="000000" w:themeColor="text1"/>
          <w:lang w:val="en"/>
          <w14:textFill>
            <w14:solidFill>
              <w14:schemeClr w14:val="tx1"/>
            </w14:solidFill>
          </w14:textFill>
        </w:rPr>
        <w:t>最后报价</w:t>
      </w:r>
      <w:r>
        <w:rPr>
          <w:rFonts w:hint="eastAsia"/>
          <w:b w:val="0"/>
          <w:bCs/>
          <w:color w:val="000000" w:themeColor="text1"/>
          <w14:textFill>
            <w14:solidFill>
              <w14:schemeClr w14:val="tx1"/>
            </w14:solidFill>
          </w14:textFill>
        </w:rPr>
        <w:t>。</w:t>
      </w:r>
    </w:p>
    <w:p w14:paraId="2B1FC64D">
      <w:pPr>
        <w:pStyle w:val="33"/>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磋商供应商及所提供产品企业按《关于政府采购支持监狱企业发展有关问题的通知》(财库[2014]68号)认定为监狱企业的，在政府采购活动中，监狱企业视同小型、微型企业。磋商供应商应当提供由省级以上监狱管理局、戒毒管理局(含新疆生产建设兵团)出具的竞标产品生产企业或服务提供企业属于监狱企业的证明文件，不再提供《中小企业声明函》。</w:t>
      </w:r>
    </w:p>
    <w:p w14:paraId="732E4168">
      <w:pPr>
        <w:pStyle w:val="33"/>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产品或服务提供企业按《关于促进残疾人就业政府采购政策的通知》(财库〔2017〕141号)认定为残疾人福利性单位的，在政府采购活动中，残疾人福利性单位视同小型、微型企业。磋商供应商应当提供该通知规定的竞标产品生产单位或服务提供单位属于残疾人福利性单位的《残疾人福利性单位声明函》，并对声明的真实性负责，不再提供《中小企业声明函》。</w:t>
      </w:r>
    </w:p>
    <w:p w14:paraId="33E7F53B">
      <w:pPr>
        <w:pStyle w:val="33"/>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（2）以进入</w:t>
      </w:r>
      <w:r>
        <w:rPr>
          <w:b w:val="0"/>
          <w:bCs/>
          <w:color w:val="000000" w:themeColor="text1"/>
          <w:lang w:val="en"/>
          <w14:textFill>
            <w14:solidFill>
              <w14:schemeClr w14:val="tx1"/>
            </w14:solidFill>
          </w14:textFill>
        </w:rPr>
        <w:t>评审</w:t>
      </w:r>
      <w:r>
        <w:rPr>
          <w:rFonts w:hint="eastAsia"/>
          <w:b w:val="0"/>
          <w:bCs/>
          <w:color w:val="000000" w:themeColor="text1"/>
          <w14:textFill>
            <w14:solidFill>
              <w14:schemeClr w14:val="tx1"/>
            </w14:solidFill>
          </w14:textFill>
        </w:rPr>
        <w:t>的最低的</w:t>
      </w:r>
      <w:r>
        <w:rPr>
          <w:b w:val="0"/>
          <w:bCs/>
          <w:color w:val="000000" w:themeColor="text1"/>
          <w:lang w:val="en"/>
          <w14:textFill>
            <w14:solidFill>
              <w14:schemeClr w14:val="tx1"/>
            </w14:solidFill>
          </w14:textFill>
        </w:rPr>
        <w:t>评审</w:t>
      </w:r>
      <w:r>
        <w:rPr>
          <w:rFonts w:hint="eastAsia"/>
          <w:b w:val="0"/>
          <w:bCs/>
          <w:color w:val="000000" w:themeColor="text1"/>
          <w14:textFill>
            <w14:solidFill>
              <w14:schemeClr w14:val="tx1"/>
            </w14:solidFill>
          </w14:textFill>
        </w:rPr>
        <w:t>报价为30分。</w:t>
      </w:r>
    </w:p>
    <w:p w14:paraId="2CDA36F0">
      <w:pPr>
        <w:ind w:firstLine="42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（3）某磋商供应商价格得分 = 磋商供应商最低</w:t>
      </w:r>
      <w:r>
        <w:rPr>
          <w:bCs/>
          <w:color w:val="000000" w:themeColor="text1"/>
          <w:lang w:val="en"/>
          <w14:textFill>
            <w14:solidFill>
              <w14:schemeClr w14:val="tx1"/>
            </w14:solidFill>
          </w14:textFill>
        </w:rPr>
        <w:t>评审</w:t>
      </w:r>
      <w:r>
        <w:rPr>
          <w:rFonts w:hint="eastAsia"/>
          <w:bCs/>
          <w:color w:val="000000" w:themeColor="text1"/>
          <w14:textFill>
            <w14:solidFill>
              <w14:schemeClr w14:val="tx1"/>
            </w14:solidFill>
          </w14:textFill>
        </w:rPr>
        <w:t>价/某磋商供应商</w:t>
      </w:r>
      <w:r>
        <w:rPr>
          <w:bCs/>
          <w:color w:val="000000" w:themeColor="text1"/>
          <w:lang w:val="en"/>
          <w14:textFill>
            <w14:solidFill>
              <w14:schemeClr w14:val="tx1"/>
            </w14:solidFill>
          </w14:textFill>
        </w:rPr>
        <w:t>评审</w:t>
      </w:r>
      <w:r>
        <w:rPr>
          <w:rFonts w:hint="eastAsia"/>
          <w:bCs/>
          <w:color w:val="000000" w:themeColor="text1"/>
          <w14:textFill>
            <w14:solidFill>
              <w14:schemeClr w14:val="tx1"/>
            </w14:solidFill>
          </w14:textFill>
        </w:rPr>
        <w:t>价×30。</w:t>
      </w:r>
    </w:p>
    <w:p w14:paraId="62362DA0">
      <w:pPr>
        <w:pStyle w:val="19"/>
        <w:spacing w:line="420" w:lineRule="exact"/>
        <w:ind w:firstLine="422" w:firstLineChars="200"/>
        <w:outlineLvl w:val="0"/>
        <w:rPr>
          <w:rFonts w:hAnsi="宋体"/>
          <w:b/>
          <w:color w:val="000000" w:themeColor="text1"/>
          <w14:textFill>
            <w14:solidFill>
              <w14:schemeClr w14:val="tx1"/>
            </w14:solidFill>
          </w14:textFill>
        </w:rPr>
      </w:pPr>
      <w:r>
        <w:rPr>
          <w:rFonts w:hAnsi="宋体"/>
          <w:b/>
          <w:color w:val="000000" w:themeColor="text1"/>
          <w14:textFill>
            <w14:solidFill>
              <w14:schemeClr w14:val="tx1"/>
            </w14:solidFill>
          </w14:textFill>
        </w:rPr>
        <w:t>2、技术分</w:t>
      </w:r>
      <w:r>
        <w:rPr>
          <w:rFonts w:hint="eastAsia" w:hAnsi="宋体"/>
          <w:b/>
          <w:color w:val="000000" w:themeColor="text1"/>
          <w14:textFill>
            <w14:solidFill>
              <w14:schemeClr w14:val="tx1"/>
            </w14:solidFill>
          </w14:textFill>
        </w:rPr>
        <w:t>…………………………………………………………………………………………45</w:t>
      </w:r>
      <w:r>
        <w:rPr>
          <w:rFonts w:hAnsi="宋体"/>
          <w:b/>
          <w:color w:val="000000" w:themeColor="text1"/>
          <w14:textFill>
            <w14:solidFill>
              <w14:schemeClr w14:val="tx1"/>
            </w14:solidFill>
          </w14:textFill>
        </w:rPr>
        <w:t>分</w:t>
      </w:r>
    </w:p>
    <w:p w14:paraId="5628EFA3">
      <w:pPr>
        <w:snapToGrid w:val="0"/>
        <w:spacing w:line="400" w:lineRule="exact"/>
        <w:ind w:left="420" w:leftChars="200"/>
        <w:rPr>
          <w:rFonts w:hint="eastAsia" w:ascii="宋体" w:hAnsi="宋体"/>
          <w:color w:val="000000" w:themeColor="text1"/>
          <w:szCs w:val="20"/>
          <w14:textFill>
            <w14:solidFill>
              <w14:schemeClr w14:val="tx1"/>
            </w14:solidFill>
          </w14:textFill>
        </w:rPr>
      </w:pPr>
      <w:r>
        <w:rPr>
          <w:rFonts w:hint="eastAsia" w:ascii="宋体" w:hAnsi="宋体"/>
          <w:bCs/>
          <w:color w:val="000000" w:themeColor="text1"/>
          <w14:textFill>
            <w14:solidFill>
              <w14:schemeClr w14:val="tx1"/>
            </w14:solidFill>
          </w14:textFill>
        </w:rPr>
        <w:t>（</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）技术方案分</w:t>
      </w:r>
      <w:r>
        <w:rPr>
          <w:rFonts w:hint="eastAsia" w:ascii="宋体" w:hAnsi="宋体"/>
          <w:color w:val="000000" w:themeColor="text1"/>
          <w:szCs w:val="20"/>
          <w14:textFill>
            <w14:solidFill>
              <w14:schemeClr w14:val="tx1"/>
            </w14:solidFill>
          </w14:textFill>
        </w:rPr>
        <w:t>（满分</w:t>
      </w:r>
      <w:r>
        <w:rPr>
          <w:rFonts w:hint="eastAsia" w:ascii="宋体" w:hAnsi="宋体"/>
          <w:color w:val="000000" w:themeColor="text1"/>
          <w:szCs w:val="20"/>
          <w:lang w:val="en-US" w:eastAsia="zh-CN"/>
          <w14:textFill>
            <w14:solidFill>
              <w14:schemeClr w14:val="tx1"/>
            </w14:solidFill>
          </w14:textFill>
        </w:rPr>
        <w:t>18</w:t>
      </w:r>
      <w:r>
        <w:rPr>
          <w:rFonts w:hint="eastAsia" w:ascii="宋体" w:hAnsi="宋体"/>
          <w:color w:val="000000" w:themeColor="text1"/>
          <w:szCs w:val="20"/>
          <w14:textFill>
            <w14:solidFill>
              <w14:schemeClr w14:val="tx1"/>
            </w14:solidFill>
          </w14:textFill>
        </w:rPr>
        <w:t>分）</w:t>
      </w:r>
    </w:p>
    <w:p w14:paraId="0C28FFF7">
      <w:pPr>
        <w:pStyle w:val="129"/>
        <w:pageBreakBefore w:val="0"/>
        <w:kinsoku/>
        <w:wordWrap/>
        <w:overflowPunct/>
        <w:topLinePunct w:val="0"/>
        <w:autoSpaceDE/>
        <w:autoSpaceDN/>
        <w:bidi w:val="0"/>
        <w:adjustRightInd w:val="0"/>
        <w:snapToGrid w:val="0"/>
        <w:spacing w:line="400" w:lineRule="exact"/>
        <w:ind w:firstLine="378" w:firstLineChars="1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未提供技术方案</w:t>
      </w:r>
      <w:r>
        <w:rPr>
          <w:rFonts w:hint="eastAsia" w:ascii="宋体" w:hAnsi="宋体" w:eastAsia="宋体" w:cs="宋体"/>
          <w:b/>
          <w:bCs/>
          <w:color w:val="000000" w:themeColor="text1"/>
          <w:lang w:bidi="ar"/>
          <w14:textFill>
            <w14:solidFill>
              <w14:schemeClr w14:val="tx1"/>
            </w14:solidFill>
          </w14:textFill>
        </w:rPr>
        <w:t>或不满足最低档</w:t>
      </w:r>
      <w:r>
        <w:rPr>
          <w:rFonts w:hint="eastAsia" w:ascii="宋体" w:hAnsi="宋体" w:eastAsia="宋体" w:cs="宋体"/>
          <w:color w:val="000000" w:themeColor="text1"/>
          <w14:textFill>
            <w14:solidFill>
              <w14:schemeClr w14:val="tx1"/>
            </w14:solidFill>
          </w14:textFill>
        </w:rPr>
        <w:t>的得</w:t>
      </w:r>
      <w:r>
        <w:rPr>
          <w:rFonts w:hint="eastAsia" w:ascii="宋体" w:hAnsi="宋体" w:eastAsia="宋体" w:cs="宋体"/>
          <w:color w:val="000000" w:themeColor="text1"/>
          <w:lang w:val="en-US" w:eastAsia="zh-CN"/>
          <w14:textFill>
            <w14:solidFill>
              <w14:schemeClr w14:val="tx1"/>
            </w14:solidFill>
          </w14:textFill>
        </w:rPr>
        <w:t>0</w:t>
      </w:r>
      <w:r>
        <w:rPr>
          <w:rFonts w:hint="eastAsia" w:ascii="宋体" w:hAnsi="宋体" w:eastAsia="宋体" w:cs="宋体"/>
          <w:color w:val="000000" w:themeColor="text1"/>
          <w14:textFill>
            <w14:solidFill>
              <w14:schemeClr w14:val="tx1"/>
            </w14:solidFill>
          </w14:textFill>
        </w:rPr>
        <w:t>分。</w:t>
      </w:r>
    </w:p>
    <w:p w14:paraId="71A49C8A">
      <w:pPr>
        <w:snapToGrid w:val="0"/>
        <w:spacing w:line="400" w:lineRule="exact"/>
        <w:ind w:firstLine="420" w:firstLineChars="200"/>
        <w:rPr>
          <w:rFonts w:hint="default" w:ascii="宋体" w:hAnsi="宋体" w:eastAsia="宋体"/>
          <w:color w:val="000000" w:themeColor="text1"/>
          <w:szCs w:val="20"/>
          <w:lang w:val="en-US" w:eastAsia="zh-CN"/>
          <w14:textFill>
            <w14:solidFill>
              <w14:schemeClr w14:val="tx1"/>
            </w14:solidFill>
          </w14:textFill>
        </w:rPr>
      </w:pPr>
      <w:r>
        <w:rPr>
          <w:rFonts w:hint="eastAsia" w:ascii="宋体" w:hAnsi="宋体"/>
          <w:color w:val="000000" w:themeColor="text1"/>
          <w:szCs w:val="20"/>
          <w:lang w:val="en-US" w:eastAsia="zh-CN"/>
          <w14:textFill>
            <w14:solidFill>
              <w14:schemeClr w14:val="tx1"/>
            </w14:solidFill>
          </w14:textFill>
        </w:rPr>
        <w:t>一档（9分）：技术方案满足采购人基本服务需求，提供需求分析及网络设计原则。</w:t>
      </w:r>
    </w:p>
    <w:p w14:paraId="3D367471">
      <w:pPr>
        <w:pStyle w:val="19"/>
        <w:adjustRightInd w:val="0"/>
        <w:snapToGrid w:val="0"/>
        <w:spacing w:line="400" w:lineRule="exact"/>
        <w:ind w:firstLine="420" w:firstLineChars="200"/>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二</w:t>
      </w:r>
      <w:r>
        <w:rPr>
          <w:rFonts w:hint="eastAsia"/>
          <w:color w:val="000000" w:themeColor="text1"/>
          <w:szCs w:val="21"/>
          <w14:textFill>
            <w14:solidFill>
              <w14:schemeClr w14:val="tx1"/>
            </w14:solidFill>
          </w14:textFill>
        </w:rPr>
        <w:t>档（</w:t>
      </w:r>
      <w:r>
        <w:rPr>
          <w:rFonts w:hint="eastAsia"/>
          <w:color w:val="000000" w:themeColor="text1"/>
          <w:szCs w:val="21"/>
          <w:lang w:val="en-US" w:eastAsia="zh-CN"/>
          <w14:textFill>
            <w14:solidFill>
              <w14:schemeClr w14:val="tx1"/>
            </w14:solidFill>
          </w14:textFill>
        </w:rPr>
        <w:t>12</w:t>
      </w:r>
      <w:r>
        <w:rPr>
          <w:rFonts w:hint="eastAsia"/>
          <w:color w:val="000000" w:themeColor="text1"/>
          <w:szCs w:val="21"/>
          <w14:textFill>
            <w14:solidFill>
              <w14:schemeClr w14:val="tx1"/>
            </w14:solidFill>
          </w14:textFill>
        </w:rPr>
        <w:t>分）：没有明显技术错误，技术方案较简单</w:t>
      </w:r>
      <w:r>
        <w:rPr>
          <w:rFonts w:hint="eastAsia"/>
          <w:color w:val="000000" w:themeColor="text1"/>
          <w:szCs w:val="21"/>
          <w:lang w:val="en-US" w:eastAsia="zh-CN"/>
          <w14:textFill>
            <w14:solidFill>
              <w14:schemeClr w14:val="tx1"/>
            </w14:solidFill>
          </w14:textFill>
        </w:rPr>
        <w:t>可行</w:t>
      </w:r>
      <w:r>
        <w:rPr>
          <w:rFonts w:hint="eastAsia"/>
          <w:color w:val="000000" w:themeColor="text1"/>
          <w:szCs w:val="21"/>
          <w14:textFill>
            <w14:solidFill>
              <w14:schemeClr w14:val="tx1"/>
            </w14:solidFill>
          </w14:textFill>
        </w:rPr>
        <w:t>，主要设备性能一般，系统功能配置基本达到要求的</w:t>
      </w:r>
      <w:r>
        <w:rPr>
          <w:rFonts w:hint="eastAsia"/>
          <w:color w:val="000000" w:themeColor="text1"/>
          <w:szCs w:val="21"/>
          <w:lang w:eastAsia="zh-CN"/>
          <w14:textFill>
            <w14:solidFill>
              <w14:schemeClr w14:val="tx1"/>
            </w14:solidFill>
          </w14:textFill>
        </w:rPr>
        <w:t>。</w:t>
      </w:r>
    </w:p>
    <w:p w14:paraId="2EA4D98A">
      <w:pPr>
        <w:pStyle w:val="19"/>
        <w:adjustRightInd w:val="0"/>
        <w:snapToGrid w:val="0"/>
        <w:spacing w:line="400" w:lineRule="exact"/>
        <w:ind w:firstLine="420" w:firstLineChars="200"/>
        <w:rPr>
          <w:rFonts w:hint="eastAsia" w:eastAsia="宋体"/>
          <w:strike/>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三</w:t>
      </w:r>
      <w:r>
        <w:rPr>
          <w:rFonts w:hint="eastAsia"/>
          <w:color w:val="000000" w:themeColor="text1"/>
          <w:szCs w:val="21"/>
          <w14:textFill>
            <w14:solidFill>
              <w14:schemeClr w14:val="tx1"/>
            </w14:solidFill>
          </w14:textFill>
        </w:rPr>
        <w:t>档（</w:t>
      </w:r>
      <w:r>
        <w:rPr>
          <w:rFonts w:hint="eastAsia"/>
          <w:color w:val="000000" w:themeColor="text1"/>
          <w:szCs w:val="21"/>
          <w:lang w:val="en-US" w:eastAsia="zh-CN"/>
          <w14:textFill>
            <w14:solidFill>
              <w14:schemeClr w14:val="tx1"/>
            </w14:solidFill>
          </w14:textFill>
        </w:rPr>
        <w:t>15</w:t>
      </w:r>
      <w:r>
        <w:rPr>
          <w:rFonts w:hint="eastAsia"/>
          <w:color w:val="000000" w:themeColor="text1"/>
          <w:szCs w:val="21"/>
          <w14:textFill>
            <w14:solidFill>
              <w14:schemeClr w14:val="tx1"/>
            </w14:solidFill>
          </w14:textFill>
        </w:rPr>
        <w:t>分）：技术方案论述基本准确，技术架构合理</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主要设备性能满足要求，系统功能配置</w:t>
      </w:r>
      <w:r>
        <w:rPr>
          <w:rFonts w:hint="eastAsia"/>
          <w:color w:val="000000" w:themeColor="text1"/>
          <w:szCs w:val="21"/>
          <w:lang w:val="en-US" w:eastAsia="zh-CN"/>
          <w14:textFill>
            <w14:solidFill>
              <w14:schemeClr w14:val="tx1"/>
            </w14:solidFill>
          </w14:textFill>
        </w:rPr>
        <w:t>满足要求</w:t>
      </w:r>
      <w:r>
        <w:rPr>
          <w:rFonts w:hint="eastAsia"/>
          <w:color w:val="000000" w:themeColor="text1"/>
          <w:szCs w:val="21"/>
          <w:lang w:eastAsia="zh-CN"/>
          <w14:textFill>
            <w14:solidFill>
              <w14:schemeClr w14:val="tx1"/>
            </w14:solidFill>
          </w14:textFill>
        </w:rPr>
        <w:t>，互联网专线</w:t>
      </w:r>
      <w:r>
        <w:rPr>
          <w:rFonts w:hint="eastAsia"/>
          <w:color w:val="000000" w:themeColor="text1"/>
          <w:szCs w:val="21"/>
          <w:lang w:val="en-US" w:eastAsia="zh-CN"/>
          <w14:textFill>
            <w14:solidFill>
              <w14:schemeClr w14:val="tx1"/>
            </w14:solidFill>
          </w14:textFill>
        </w:rPr>
        <w:t>提供网络安全防护服务</w:t>
      </w:r>
      <w:r>
        <w:rPr>
          <w:rFonts w:hint="eastAsia"/>
          <w:color w:val="000000" w:themeColor="text1"/>
          <w:szCs w:val="21"/>
          <w14:textFill>
            <w14:solidFill>
              <w14:schemeClr w14:val="tx1"/>
            </w14:solidFill>
          </w14:textFill>
        </w:rPr>
        <w:t>；方案体现整体性、可靠性、兼容性的</w:t>
      </w:r>
      <w:r>
        <w:rPr>
          <w:rFonts w:hint="eastAsia"/>
          <w:color w:val="000000" w:themeColor="text1"/>
          <w:szCs w:val="21"/>
          <w:lang w:eastAsia="zh-CN"/>
          <w14:textFill>
            <w14:solidFill>
              <w14:schemeClr w14:val="tx1"/>
            </w14:solidFill>
          </w14:textFill>
        </w:rPr>
        <w:t>。</w:t>
      </w:r>
    </w:p>
    <w:p w14:paraId="73A0B8A8">
      <w:pPr>
        <w:pStyle w:val="19"/>
        <w:adjustRightInd w:val="0"/>
        <w:snapToGrid w:val="0"/>
        <w:spacing w:line="400" w:lineRule="exact"/>
        <w:ind w:firstLine="420" w:firstLineChars="200"/>
        <w:rPr>
          <w:bCs/>
          <w:strike/>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四</w:t>
      </w:r>
      <w:r>
        <w:rPr>
          <w:rFonts w:hint="eastAsia"/>
          <w:color w:val="000000" w:themeColor="text1"/>
          <w:szCs w:val="21"/>
          <w14:textFill>
            <w14:solidFill>
              <w14:schemeClr w14:val="tx1"/>
            </w14:solidFill>
          </w14:textFill>
        </w:rPr>
        <w:t>档（</w:t>
      </w:r>
      <w:r>
        <w:rPr>
          <w:rFonts w:hint="eastAsia"/>
          <w:color w:val="000000" w:themeColor="text1"/>
          <w:szCs w:val="21"/>
          <w:lang w:val="en-US" w:eastAsia="zh-CN"/>
          <w14:textFill>
            <w14:solidFill>
              <w14:schemeClr w14:val="tx1"/>
            </w14:solidFill>
          </w14:textFill>
        </w:rPr>
        <w:t>18</w:t>
      </w:r>
      <w:r>
        <w:rPr>
          <w:rFonts w:hint="eastAsia"/>
          <w:color w:val="000000" w:themeColor="text1"/>
          <w:szCs w:val="21"/>
          <w14:textFill>
            <w14:solidFill>
              <w14:schemeClr w14:val="tx1"/>
            </w14:solidFill>
          </w14:textFill>
        </w:rPr>
        <w:t>分）：技术方案设计内容齐全、完整、严谨，完全响应用户需求，技术参数全部满足采购文件要求，结合需求的分析对网络进行规划，对技术方案论述准确，能详细描述选型组网技术的技术原理、功能</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主要设备性能好，系统功能配置齐全，光缆资源覆盖到所有前端点</w:t>
      </w:r>
      <w:r>
        <w:rPr>
          <w:rFonts w:hint="eastAsia"/>
          <w:color w:val="000000" w:themeColor="text1"/>
          <w:szCs w:val="21"/>
          <w:lang w:eastAsia="zh-CN"/>
          <w14:textFill>
            <w14:solidFill>
              <w14:schemeClr w14:val="tx1"/>
            </w14:solidFill>
          </w14:textFill>
        </w:rPr>
        <w:t>；互联网专线</w:t>
      </w:r>
      <w:r>
        <w:rPr>
          <w:rFonts w:hint="eastAsia"/>
          <w:color w:val="000000" w:themeColor="text1"/>
          <w:szCs w:val="21"/>
          <w:lang w:val="en-US" w:eastAsia="zh-CN"/>
          <w14:textFill>
            <w14:solidFill>
              <w14:schemeClr w14:val="tx1"/>
            </w14:solidFill>
          </w14:textFill>
        </w:rPr>
        <w:t>提供网络安全防护服务，可提供互联网DDOS攻击流量清洗服务，全网清洗中心数量达到70个以上的</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且方案整体性、兼容性、可扩展性、易维护性、冗余性、安全性好。</w:t>
      </w:r>
    </w:p>
    <w:p w14:paraId="351D00FA">
      <w:pPr>
        <w:snapToGrid w:val="0"/>
        <w:spacing w:line="400" w:lineRule="exact"/>
        <w:ind w:firstLine="420"/>
        <w:rPr>
          <w:rFonts w:hint="eastAsia" w:ascii="宋体" w:hAnsi="宋体"/>
          <w:color w:val="000000" w:themeColor="text1"/>
          <w:szCs w:val="20"/>
          <w14:textFill>
            <w14:solidFill>
              <w14:schemeClr w14:val="tx1"/>
            </w14:solidFill>
          </w14:textFill>
        </w:rPr>
      </w:pPr>
      <w:r>
        <w:rPr>
          <w:rFonts w:hint="eastAsia" w:ascii="宋体" w:hAnsi="宋体"/>
          <w:bCs/>
          <w:color w:val="000000" w:themeColor="text1"/>
          <w14:textFill>
            <w14:solidFill>
              <w14:schemeClr w14:val="tx1"/>
            </w14:solidFill>
          </w14:textFill>
        </w:rPr>
        <w:t>（</w:t>
      </w: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）项目实施方案分</w:t>
      </w:r>
      <w:r>
        <w:rPr>
          <w:rFonts w:hint="eastAsia" w:ascii="宋体" w:hAnsi="宋体"/>
          <w:color w:val="000000" w:themeColor="text1"/>
          <w:szCs w:val="20"/>
          <w14:textFill>
            <w14:solidFill>
              <w14:schemeClr w14:val="tx1"/>
            </w14:solidFill>
          </w14:textFill>
        </w:rPr>
        <w:t>（满分</w:t>
      </w:r>
      <w:r>
        <w:rPr>
          <w:rFonts w:hint="eastAsia" w:ascii="宋体" w:hAnsi="宋体"/>
          <w:color w:val="000000" w:themeColor="text1"/>
          <w:szCs w:val="20"/>
          <w:lang w:val="en-US" w:eastAsia="zh-CN"/>
          <w14:textFill>
            <w14:solidFill>
              <w14:schemeClr w14:val="tx1"/>
            </w14:solidFill>
          </w14:textFill>
        </w:rPr>
        <w:t>17</w:t>
      </w:r>
      <w:r>
        <w:rPr>
          <w:rFonts w:hint="eastAsia" w:ascii="宋体" w:hAnsi="宋体"/>
          <w:color w:val="000000" w:themeColor="text1"/>
          <w:szCs w:val="20"/>
          <w14:textFill>
            <w14:solidFill>
              <w14:schemeClr w14:val="tx1"/>
            </w14:solidFill>
          </w14:textFill>
        </w:rPr>
        <w:t>分）</w:t>
      </w:r>
    </w:p>
    <w:p w14:paraId="40D0EA24">
      <w:pPr>
        <w:pStyle w:val="129"/>
        <w:pageBreakBefore w:val="0"/>
        <w:kinsoku/>
        <w:wordWrap/>
        <w:overflowPunct/>
        <w:topLinePunct w:val="0"/>
        <w:autoSpaceDE/>
        <w:autoSpaceDN/>
        <w:bidi w:val="0"/>
        <w:adjustRightInd w:val="0"/>
        <w:snapToGrid w:val="0"/>
        <w:spacing w:line="400" w:lineRule="exact"/>
        <w:ind w:firstLine="378" w:firstLineChars="1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未提供实施方案</w:t>
      </w:r>
      <w:r>
        <w:rPr>
          <w:rFonts w:hint="eastAsia" w:ascii="宋体" w:hAnsi="宋体" w:eastAsia="宋体" w:cs="宋体"/>
          <w:b/>
          <w:bCs/>
          <w:color w:val="000000" w:themeColor="text1"/>
          <w:lang w:bidi="ar"/>
          <w14:textFill>
            <w14:solidFill>
              <w14:schemeClr w14:val="tx1"/>
            </w14:solidFill>
          </w14:textFill>
        </w:rPr>
        <w:t>或不满足最低档</w:t>
      </w:r>
      <w:r>
        <w:rPr>
          <w:rFonts w:hint="eastAsia" w:ascii="宋体" w:hAnsi="宋体" w:eastAsia="宋体" w:cs="宋体"/>
          <w:color w:val="000000" w:themeColor="text1"/>
          <w14:textFill>
            <w14:solidFill>
              <w14:schemeClr w14:val="tx1"/>
            </w14:solidFill>
          </w14:textFill>
        </w:rPr>
        <w:t>的得0分。</w:t>
      </w:r>
    </w:p>
    <w:p w14:paraId="2D7F6477">
      <w:pPr>
        <w:snapToGrid w:val="0"/>
        <w:spacing w:line="400" w:lineRule="exact"/>
        <w:ind w:firstLine="420"/>
        <w:rPr>
          <w:rFonts w:hint="eastAsia" w:ascii="宋体" w:hAnsi="宋体"/>
          <w:color w:val="000000" w:themeColor="text1"/>
          <w:szCs w:val="20"/>
          <w14:textFill>
            <w14:solidFill>
              <w14:schemeClr w14:val="tx1"/>
            </w14:solidFill>
          </w14:textFill>
        </w:rPr>
      </w:pPr>
      <w:r>
        <w:rPr>
          <w:rFonts w:hint="eastAsia" w:ascii="宋体" w:hAnsi="宋体"/>
          <w:color w:val="000000" w:themeColor="text1"/>
          <w:szCs w:val="20"/>
          <w14:textFill>
            <w14:solidFill>
              <w14:schemeClr w14:val="tx1"/>
            </w14:solidFill>
          </w14:textFill>
        </w:rPr>
        <w:t>一档（</w:t>
      </w:r>
      <w:r>
        <w:rPr>
          <w:rFonts w:hint="eastAsia" w:ascii="宋体" w:hAnsi="宋体"/>
          <w:color w:val="000000" w:themeColor="text1"/>
          <w:szCs w:val="20"/>
          <w:lang w:val="en-US" w:eastAsia="zh-CN"/>
          <w14:textFill>
            <w14:solidFill>
              <w14:schemeClr w14:val="tx1"/>
            </w14:solidFill>
          </w14:textFill>
        </w:rPr>
        <w:t>8</w:t>
      </w:r>
      <w:r>
        <w:rPr>
          <w:rFonts w:hint="eastAsia" w:ascii="宋体" w:hAnsi="宋体"/>
          <w:color w:val="000000" w:themeColor="text1"/>
          <w:szCs w:val="20"/>
          <w14:textFill>
            <w14:solidFill>
              <w14:schemeClr w14:val="tx1"/>
            </w14:solidFill>
          </w14:textFill>
        </w:rPr>
        <w:t>分）：只提供简单的项目施工进度计划</w:t>
      </w:r>
      <w:r>
        <w:rPr>
          <w:rFonts w:hint="eastAsia" w:ascii="宋体" w:hAnsi="宋体"/>
          <w:color w:val="000000" w:themeColor="text1"/>
          <w:szCs w:val="20"/>
          <w:lang w:eastAsia="zh-CN"/>
          <w14:textFill>
            <w14:solidFill>
              <w14:schemeClr w14:val="tx1"/>
            </w14:solidFill>
          </w14:textFill>
        </w:rPr>
        <w:t>，</w:t>
      </w:r>
      <w:r>
        <w:rPr>
          <w:rFonts w:hint="eastAsia" w:ascii="宋体" w:hAnsi="宋体"/>
          <w:color w:val="000000" w:themeColor="text1"/>
          <w:szCs w:val="20"/>
          <w14:textFill>
            <w14:solidFill>
              <w14:schemeClr w14:val="tx1"/>
            </w14:solidFill>
          </w14:textFill>
        </w:rPr>
        <w:t>自签订合同之日起</w:t>
      </w:r>
      <w:r>
        <w:rPr>
          <w:rFonts w:hint="eastAsia" w:ascii="宋体" w:hAnsi="宋体"/>
          <w:color w:val="000000" w:themeColor="text1"/>
          <w:szCs w:val="20"/>
          <w:lang w:val="en-US" w:eastAsia="zh-CN"/>
          <w14:textFill>
            <w14:solidFill>
              <w14:schemeClr w14:val="tx1"/>
            </w14:solidFill>
          </w14:textFill>
        </w:rPr>
        <w:t>15</w:t>
      </w:r>
      <w:r>
        <w:rPr>
          <w:rFonts w:hint="eastAsia" w:ascii="宋体" w:hAnsi="宋体"/>
          <w:color w:val="000000" w:themeColor="text1"/>
          <w:szCs w:val="20"/>
          <w14:textFill>
            <w14:solidFill>
              <w14:schemeClr w14:val="tx1"/>
            </w14:solidFill>
          </w14:textFill>
        </w:rPr>
        <w:t>日（日历日）内完成线路及设备安装和调试的；拟投入实施团队不少于</w:t>
      </w:r>
      <w:r>
        <w:rPr>
          <w:rFonts w:hint="eastAsia" w:ascii="宋体" w:hAnsi="宋体"/>
          <w:color w:val="000000" w:themeColor="text1"/>
          <w:szCs w:val="20"/>
          <w:lang w:val="en-US" w:eastAsia="zh-CN"/>
          <w14:textFill>
            <w14:solidFill>
              <w14:schemeClr w14:val="tx1"/>
            </w14:solidFill>
          </w14:textFill>
        </w:rPr>
        <w:t>3</w:t>
      </w:r>
      <w:r>
        <w:rPr>
          <w:rFonts w:hint="eastAsia" w:ascii="宋体" w:hAnsi="宋体"/>
          <w:color w:val="000000" w:themeColor="text1"/>
          <w:szCs w:val="20"/>
          <w14:textFill>
            <w14:solidFill>
              <w14:schemeClr w14:val="tx1"/>
            </w14:solidFill>
          </w14:textFill>
        </w:rPr>
        <w:t>人；</w:t>
      </w:r>
    </w:p>
    <w:p w14:paraId="1D71ADC1">
      <w:pPr>
        <w:pStyle w:val="19"/>
        <w:adjustRightInd w:val="0"/>
        <w:snapToGrid w:val="0"/>
        <w:spacing w:line="400" w:lineRule="exact"/>
        <w:ind w:firstLine="420" w:firstLineChars="200"/>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二</w:t>
      </w:r>
      <w:r>
        <w:rPr>
          <w:rFonts w:hint="eastAsia"/>
          <w:color w:val="000000" w:themeColor="text1"/>
          <w:szCs w:val="21"/>
          <w14:textFill>
            <w14:solidFill>
              <w14:schemeClr w14:val="tx1"/>
            </w14:solidFill>
          </w14:textFill>
        </w:rPr>
        <w:t>档（</w:t>
      </w:r>
      <w:r>
        <w:rPr>
          <w:rFonts w:hint="eastAsia"/>
          <w:color w:val="000000" w:themeColor="text1"/>
          <w:szCs w:val="21"/>
          <w:lang w:val="en-US" w:eastAsia="zh-CN"/>
          <w14:textFill>
            <w14:solidFill>
              <w14:schemeClr w14:val="tx1"/>
            </w14:solidFill>
          </w14:textFill>
        </w:rPr>
        <w:t>11</w:t>
      </w:r>
      <w:r>
        <w:rPr>
          <w:rFonts w:hint="eastAsia"/>
          <w:color w:val="000000" w:themeColor="text1"/>
          <w:szCs w:val="21"/>
          <w14:textFill>
            <w14:solidFill>
              <w14:schemeClr w14:val="tx1"/>
            </w14:solidFill>
          </w14:textFill>
        </w:rPr>
        <w:t>分）：有基本的施工进度计划和工期保证措施；有基本的安全控制措施及安装质量控制保证方案；自签订合同之日起</w:t>
      </w:r>
      <w:r>
        <w:rPr>
          <w:rFonts w:hint="eastAsia"/>
          <w:color w:val="000000" w:themeColor="text1"/>
          <w:szCs w:val="21"/>
          <w:lang w:val="en-US" w:eastAsia="zh-CN"/>
          <w14:textFill>
            <w14:solidFill>
              <w14:schemeClr w14:val="tx1"/>
            </w14:solidFill>
          </w14:textFill>
        </w:rPr>
        <w:t>12</w:t>
      </w:r>
      <w:r>
        <w:rPr>
          <w:rFonts w:hint="eastAsia"/>
          <w:color w:val="000000" w:themeColor="text1"/>
          <w:szCs w:val="21"/>
          <w14:textFill>
            <w14:solidFill>
              <w14:schemeClr w14:val="tx1"/>
            </w14:solidFill>
          </w14:textFill>
        </w:rPr>
        <w:t>日（日历日）内完成线路及设备安装和调试的；拟投入实施团队不少于5人</w:t>
      </w:r>
      <w:r>
        <w:rPr>
          <w:rFonts w:hint="eastAsia"/>
          <w:color w:val="000000" w:themeColor="text1"/>
          <w:szCs w:val="21"/>
          <w:lang w:eastAsia="zh-CN"/>
          <w14:textFill>
            <w14:solidFill>
              <w14:schemeClr w14:val="tx1"/>
            </w14:solidFill>
          </w14:textFill>
        </w:rPr>
        <w:t>；</w:t>
      </w:r>
    </w:p>
    <w:p w14:paraId="09DF32AA">
      <w:pPr>
        <w:pStyle w:val="19"/>
        <w:adjustRightInd w:val="0"/>
        <w:snapToGrid w:val="0"/>
        <w:spacing w:line="400" w:lineRule="exact"/>
        <w:ind w:firstLine="420" w:firstLineChars="200"/>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三</w:t>
      </w:r>
      <w:r>
        <w:rPr>
          <w:rFonts w:hint="eastAsia"/>
          <w:color w:val="000000" w:themeColor="text1"/>
          <w:szCs w:val="21"/>
          <w14:textFill>
            <w14:solidFill>
              <w14:schemeClr w14:val="tx1"/>
            </w14:solidFill>
          </w14:textFill>
        </w:rPr>
        <w:t>档（</w:t>
      </w:r>
      <w:r>
        <w:rPr>
          <w:rFonts w:hint="eastAsia"/>
          <w:color w:val="000000" w:themeColor="text1"/>
          <w:szCs w:val="21"/>
          <w:lang w:val="en-US" w:eastAsia="zh-CN"/>
          <w14:textFill>
            <w14:solidFill>
              <w14:schemeClr w14:val="tx1"/>
            </w14:solidFill>
          </w14:textFill>
        </w:rPr>
        <w:t>14</w:t>
      </w:r>
      <w:r>
        <w:rPr>
          <w:rFonts w:hint="eastAsia"/>
          <w:color w:val="000000" w:themeColor="text1"/>
          <w:szCs w:val="21"/>
          <w14:textFill>
            <w14:solidFill>
              <w14:schemeClr w14:val="tx1"/>
            </w14:solidFill>
          </w14:textFill>
        </w:rPr>
        <w:t>分）：有较好的施工进度计划和工期保证措施；有较好的安全控制措施及安装质量控制保证方案及实施质量保证措施及质量管理程序；自签订合同之日起</w:t>
      </w:r>
      <w:r>
        <w:rPr>
          <w:rFonts w:hint="eastAsia"/>
          <w:color w:val="000000" w:themeColor="text1"/>
          <w:szCs w:val="21"/>
          <w:lang w:val="en-US" w:eastAsia="zh-CN"/>
          <w14:textFill>
            <w14:solidFill>
              <w14:schemeClr w14:val="tx1"/>
            </w14:solidFill>
          </w14:textFill>
        </w:rPr>
        <w:t>9</w:t>
      </w:r>
      <w:r>
        <w:rPr>
          <w:rFonts w:hint="eastAsia"/>
          <w:color w:val="000000" w:themeColor="text1"/>
          <w:szCs w:val="21"/>
          <w14:textFill>
            <w14:solidFill>
              <w14:schemeClr w14:val="tx1"/>
            </w14:solidFill>
          </w14:textFill>
        </w:rPr>
        <w:t>日（日历日）内完成线路及设备安装和调试的；拟投入实施团队不少于10人</w:t>
      </w:r>
      <w:r>
        <w:rPr>
          <w:rFonts w:hint="eastAsia"/>
          <w:color w:val="000000" w:themeColor="text1"/>
          <w:szCs w:val="21"/>
          <w:lang w:eastAsia="zh-CN"/>
          <w14:textFill>
            <w14:solidFill>
              <w14:schemeClr w14:val="tx1"/>
            </w14:solidFill>
          </w14:textFill>
        </w:rPr>
        <w:t>；</w:t>
      </w:r>
    </w:p>
    <w:p w14:paraId="0573B84F">
      <w:pPr>
        <w:snapToGrid w:val="0"/>
        <w:spacing w:line="400" w:lineRule="exact"/>
        <w:ind w:firstLine="420"/>
        <w:rPr>
          <w:rFonts w:hint="eastAsia" w:ascii="宋体" w:hAnsi="宋体" w:eastAsia="宋体" w:cs="Times New Roman"/>
          <w:bCs/>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四</w:t>
      </w:r>
      <w:r>
        <w:rPr>
          <w:rFonts w:hint="eastAsia"/>
          <w:color w:val="000000" w:themeColor="text1"/>
          <w:szCs w:val="21"/>
          <w14:textFill>
            <w14:solidFill>
              <w14:schemeClr w14:val="tx1"/>
            </w14:solidFill>
          </w14:textFill>
        </w:rPr>
        <w:t>档</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17</w:t>
      </w:r>
      <w:r>
        <w:rPr>
          <w:rFonts w:hint="eastAsia" w:ascii="宋体" w:hAnsi="宋体" w:eastAsia="宋体" w:cs="宋体"/>
          <w:color w:val="000000" w:themeColor="text1"/>
          <w:szCs w:val="21"/>
          <w14:textFill>
            <w14:solidFill>
              <w14:schemeClr w14:val="tx1"/>
            </w14:solidFill>
          </w14:textFill>
        </w:rPr>
        <w:t>分）</w:t>
      </w:r>
      <w:r>
        <w:rPr>
          <w:rFonts w:hint="eastAsia"/>
          <w:color w:val="000000" w:themeColor="text1"/>
          <w:szCs w:val="21"/>
          <w14:textFill>
            <w14:solidFill>
              <w14:schemeClr w14:val="tx1"/>
            </w14:solidFill>
          </w14:textFill>
        </w:rPr>
        <w:t>：有完善的施工进度计划和工期保证措施；有完善的安全控制措施及安装质量控制保证方案，具有工程项目安全管理，实施质量保证措施及质量管理程序；自签订合同之日起</w:t>
      </w:r>
      <w:r>
        <w:rPr>
          <w:rFonts w:hint="eastAsia"/>
          <w:color w:val="000000" w:themeColor="text1"/>
          <w:szCs w:val="21"/>
          <w:lang w:val="en-US" w:eastAsia="zh-CN"/>
          <w14:textFill>
            <w14:solidFill>
              <w14:schemeClr w14:val="tx1"/>
            </w14:solidFill>
          </w14:textFill>
        </w:rPr>
        <w:t>6</w:t>
      </w:r>
      <w:r>
        <w:rPr>
          <w:rFonts w:hint="eastAsia"/>
          <w:color w:val="000000" w:themeColor="text1"/>
          <w:szCs w:val="21"/>
          <w14:textFill>
            <w14:solidFill>
              <w14:schemeClr w14:val="tx1"/>
            </w14:solidFill>
          </w14:textFill>
        </w:rPr>
        <w:t>日（日历日）</w:t>
      </w:r>
      <w:r>
        <w:rPr>
          <w:rFonts w:hint="eastAsia" w:ascii="宋体" w:hAnsi="宋体" w:eastAsia="宋体" w:cs="Times New Roman"/>
          <w:bCs/>
          <w:color w:val="000000" w:themeColor="text1"/>
          <w14:textFill>
            <w14:solidFill>
              <w14:schemeClr w14:val="tx1"/>
            </w14:solidFill>
          </w14:textFill>
        </w:rPr>
        <w:t>内完成线路及设备安装和调试的；投入实施团队不少于15人。</w:t>
      </w:r>
    </w:p>
    <w:p w14:paraId="15A0BFC3">
      <w:pPr>
        <w:snapToGrid w:val="0"/>
        <w:spacing w:line="400" w:lineRule="exact"/>
        <w:ind w:firstLine="420"/>
        <w:rPr>
          <w:rFonts w:hint="eastAsia" w:ascii="宋体" w:hAnsi="宋体" w:eastAsia="宋体" w:cs="Times New Roman"/>
          <w:bCs/>
          <w:color w:val="000000" w:themeColor="text1"/>
          <w14:textFill>
            <w14:solidFill>
              <w14:schemeClr w14:val="tx1"/>
            </w14:solidFill>
          </w14:textFill>
        </w:rPr>
      </w:pPr>
      <w:r>
        <w:rPr>
          <w:rFonts w:hint="eastAsia" w:ascii="宋体" w:hAnsi="宋体" w:eastAsia="宋体" w:cs="Times New Roman"/>
          <w:bCs/>
          <w:color w:val="000000" w:themeColor="text1"/>
          <w14:textFill>
            <w14:solidFill>
              <w14:schemeClr w14:val="tx1"/>
            </w14:solidFill>
          </w14:textFill>
        </w:rPr>
        <w:t>（</w:t>
      </w:r>
      <w:r>
        <w:rPr>
          <w:rFonts w:hint="eastAsia" w:ascii="宋体" w:hAnsi="宋体" w:eastAsia="宋体" w:cs="Times New Roman"/>
          <w:bCs/>
          <w:color w:val="000000" w:themeColor="text1"/>
          <w:lang w:val="en-US" w:eastAsia="zh-CN"/>
          <w14:textFill>
            <w14:solidFill>
              <w14:schemeClr w14:val="tx1"/>
            </w14:solidFill>
          </w14:textFill>
        </w:rPr>
        <w:t>3</w:t>
      </w:r>
      <w:r>
        <w:rPr>
          <w:rFonts w:hint="eastAsia" w:ascii="宋体" w:hAnsi="宋体" w:eastAsia="宋体" w:cs="Times New Roman"/>
          <w:bCs/>
          <w:color w:val="000000" w:themeColor="text1"/>
          <w14:textFill>
            <w14:solidFill>
              <w14:schemeClr w14:val="tx1"/>
            </w14:solidFill>
          </w14:textFill>
        </w:rPr>
        <w:t>）项目团队分（满分1</w:t>
      </w:r>
      <w:r>
        <w:rPr>
          <w:rFonts w:hint="eastAsia" w:ascii="宋体" w:hAnsi="宋体" w:eastAsia="宋体" w:cs="Times New Roman"/>
          <w:bCs/>
          <w:color w:val="000000" w:themeColor="text1"/>
          <w:lang w:val="en-US" w:eastAsia="zh-CN"/>
          <w14:textFill>
            <w14:solidFill>
              <w14:schemeClr w14:val="tx1"/>
            </w14:solidFill>
          </w14:textFill>
        </w:rPr>
        <w:t>0</w:t>
      </w:r>
      <w:r>
        <w:rPr>
          <w:rFonts w:hint="eastAsia" w:ascii="宋体" w:hAnsi="宋体" w:eastAsia="宋体" w:cs="Times New Roman"/>
          <w:bCs/>
          <w:color w:val="000000" w:themeColor="text1"/>
          <w14:textFill>
            <w14:solidFill>
              <w14:schemeClr w14:val="tx1"/>
            </w14:solidFill>
          </w14:textFill>
        </w:rPr>
        <w:t>分）</w:t>
      </w:r>
    </w:p>
    <w:p w14:paraId="0873BD47">
      <w:pPr>
        <w:snapToGrid w:val="0"/>
        <w:spacing w:line="400" w:lineRule="exact"/>
        <w:ind w:firstLine="420"/>
        <w:rPr>
          <w:rFonts w:hAnsi="宋体"/>
          <w:bCs/>
          <w:color w:val="000000" w:themeColor="text1"/>
          <w14:textFill>
            <w14:solidFill>
              <w14:schemeClr w14:val="tx1"/>
            </w14:solidFill>
          </w14:textFill>
        </w:rPr>
      </w:pPr>
      <w:r>
        <w:rPr>
          <w:rFonts w:hint="eastAsia" w:ascii="宋体" w:hAnsi="宋体" w:eastAsia="宋体" w:cs="Times New Roman"/>
          <w:bCs/>
          <w:color w:val="000000" w:themeColor="text1"/>
          <w14:textFill>
            <w14:solidFill>
              <w14:schemeClr w14:val="tx1"/>
            </w14:solidFill>
          </w14:textFill>
        </w:rPr>
        <w:t>投入本项目实施人员具有相关专业（包含项目管理、互联网技术、传输与接入、通信工程、交换技术等相关领域）中级或以上</w:t>
      </w:r>
      <w:r>
        <w:rPr>
          <w:rFonts w:hint="eastAsia" w:ascii="宋体" w:hAnsi="宋体" w:eastAsia="宋体" w:cs="Times New Roman"/>
          <w:bCs/>
          <w:color w:val="000000" w:themeColor="text1"/>
          <w:lang w:val="en-US" w:eastAsia="zh-CN"/>
          <w14:textFill>
            <w14:solidFill>
              <w14:schemeClr w14:val="tx1"/>
            </w14:solidFill>
          </w14:textFill>
        </w:rPr>
        <w:t>资质</w:t>
      </w:r>
      <w:r>
        <w:rPr>
          <w:rFonts w:hint="eastAsia" w:ascii="宋体" w:hAnsi="宋体" w:eastAsia="宋体" w:cs="Times New Roman"/>
          <w:bCs/>
          <w:color w:val="000000" w:themeColor="text1"/>
          <w14:textFill>
            <w14:solidFill>
              <w14:schemeClr w14:val="tx1"/>
            </w14:solidFill>
          </w14:textFill>
        </w:rPr>
        <w:t>证书的，每人得1分，满分</w:t>
      </w:r>
      <w:r>
        <w:rPr>
          <w:rFonts w:hint="eastAsia" w:ascii="宋体" w:hAnsi="宋体" w:eastAsia="宋体" w:cs="Times New Roman"/>
          <w:bCs/>
          <w:color w:val="000000" w:themeColor="text1"/>
          <w:lang w:val="en-US" w:eastAsia="zh-CN"/>
          <w14:textFill>
            <w14:solidFill>
              <w14:schemeClr w14:val="tx1"/>
            </w14:solidFill>
          </w14:textFill>
        </w:rPr>
        <w:t>4</w:t>
      </w:r>
      <w:r>
        <w:rPr>
          <w:rFonts w:hint="eastAsia" w:hAnsi="宋体"/>
          <w:bCs/>
          <w:color w:val="000000" w:themeColor="text1"/>
          <w14:textFill>
            <w14:solidFill>
              <w14:schemeClr w14:val="tx1"/>
            </w14:solidFill>
          </w14:textFill>
        </w:rPr>
        <w:t>分。</w:t>
      </w:r>
    </w:p>
    <w:p w14:paraId="0DD01990">
      <w:pPr>
        <w:snapToGrid w:val="0"/>
        <w:spacing w:line="400" w:lineRule="exact"/>
        <w:ind w:firstLine="420"/>
        <w:rPr>
          <w:rFonts w:hint="eastAsia" w:ascii="宋体" w:hAnsi="宋体" w:eastAsia="宋体" w:cs="Times New Roman"/>
          <w:bCs/>
          <w:color w:val="000000" w:themeColor="text1"/>
          <w14:textFill>
            <w14:solidFill>
              <w14:schemeClr w14:val="tx1"/>
            </w14:solidFill>
          </w14:textFill>
        </w:rPr>
      </w:pPr>
      <w:r>
        <w:rPr>
          <w:rFonts w:hint="eastAsia" w:ascii="宋体" w:hAnsi="宋体" w:eastAsia="宋体" w:cs="Times New Roman"/>
          <w:bCs/>
          <w:color w:val="000000" w:themeColor="text1"/>
          <w14:textFill>
            <w14:solidFill>
              <w14:schemeClr w14:val="tx1"/>
            </w14:solidFill>
          </w14:textFill>
        </w:rPr>
        <w:t>拟投入本项目的项目实施负责人具有互联网技术工程师、网络工程师、信息系统项目管理师、网络规划设计师证书的，每证得1分，满分</w:t>
      </w:r>
      <w:r>
        <w:rPr>
          <w:rFonts w:hint="eastAsia" w:ascii="宋体" w:hAnsi="宋体" w:eastAsia="宋体" w:cs="Times New Roman"/>
          <w:bCs/>
          <w:color w:val="000000" w:themeColor="text1"/>
          <w:lang w:val="en-US" w:eastAsia="zh-CN"/>
          <w14:textFill>
            <w14:solidFill>
              <w14:schemeClr w14:val="tx1"/>
            </w14:solidFill>
          </w14:textFill>
        </w:rPr>
        <w:t>3</w:t>
      </w:r>
      <w:r>
        <w:rPr>
          <w:rFonts w:hint="eastAsia" w:ascii="宋体" w:hAnsi="宋体" w:eastAsia="宋体" w:cs="Times New Roman"/>
          <w:bCs/>
          <w:color w:val="000000" w:themeColor="text1"/>
          <w14:textFill>
            <w14:solidFill>
              <w14:schemeClr w14:val="tx1"/>
            </w14:solidFill>
          </w14:textFill>
        </w:rPr>
        <w:t>分。</w:t>
      </w:r>
    </w:p>
    <w:p w14:paraId="78F4615A">
      <w:pPr>
        <w:snapToGrid w:val="0"/>
        <w:spacing w:line="400" w:lineRule="exact"/>
        <w:ind w:firstLine="420"/>
        <w:rPr>
          <w:rFonts w:hint="default" w:ascii="宋体" w:hAnsi="宋体" w:eastAsia="宋体" w:cs="Times New Roman"/>
          <w:bCs/>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lang w:val="en-US" w:eastAsia="zh-CN"/>
          <w14:textFill>
            <w14:solidFill>
              <w14:schemeClr w14:val="tx1"/>
            </w14:solidFill>
          </w14:textFill>
        </w:rPr>
        <w:t>拟投入本项目的项目售后负责人具有通信专业技术人员职业资格（传输与接入）证书、信息系统项目管理师证书、人工智能训练师等级证书的，每证得1分，满分3分。</w:t>
      </w:r>
    </w:p>
    <w:p w14:paraId="41D0B826">
      <w:pPr>
        <w:pStyle w:val="19"/>
        <w:adjustRightInd w:val="0"/>
        <w:snapToGrid w:val="0"/>
        <w:spacing w:line="360" w:lineRule="auto"/>
        <w:ind w:firstLine="420" w:firstLineChars="200"/>
        <w:rPr>
          <w:color w:val="000000" w:themeColor="text1"/>
          <w14:textFill>
            <w14:solidFill>
              <w14:schemeClr w14:val="tx1"/>
            </w14:solidFill>
          </w14:textFill>
        </w:rPr>
      </w:pPr>
      <w:r>
        <w:rPr>
          <w:rFonts w:hint="eastAsia" w:hAnsi="宋体"/>
          <w:color w:val="000000" w:themeColor="text1"/>
          <w14:textFill>
            <w14:solidFill>
              <w14:schemeClr w14:val="tx1"/>
            </w14:solidFill>
          </w14:textFill>
        </w:rPr>
        <w:t>（上述人员投标时提供投标截止之日前签订的劳务合同或提供近一个月社保证明材料，并加盖供应商公章，不提供不得分）</w:t>
      </w:r>
    </w:p>
    <w:p w14:paraId="68EA1381">
      <w:pPr>
        <w:pStyle w:val="19"/>
        <w:numPr>
          <w:ilvl w:val="0"/>
          <w:numId w:val="1"/>
        </w:numPr>
        <w:spacing w:line="420" w:lineRule="exact"/>
        <w:ind w:firstLine="422" w:firstLineChars="200"/>
        <w:outlineLvl w:val="0"/>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商务</w:t>
      </w:r>
      <w:r>
        <w:rPr>
          <w:rFonts w:hAnsi="宋体"/>
          <w:b/>
          <w:color w:val="000000" w:themeColor="text1"/>
          <w14:textFill>
            <w14:solidFill>
              <w14:schemeClr w14:val="tx1"/>
            </w14:solidFill>
          </w14:textFill>
        </w:rPr>
        <w:t>分</w:t>
      </w:r>
      <w:r>
        <w:rPr>
          <w:rFonts w:hint="eastAsia" w:hAnsi="宋体"/>
          <w:b/>
          <w:color w:val="000000" w:themeColor="text1"/>
          <w14:textFill>
            <w14:solidFill>
              <w14:schemeClr w14:val="tx1"/>
            </w14:solidFill>
          </w14:textFill>
        </w:rPr>
        <w:t>…………………………………………………………………………………………25</w:t>
      </w:r>
      <w:r>
        <w:rPr>
          <w:rFonts w:hAnsi="宋体"/>
          <w:b/>
          <w:color w:val="000000" w:themeColor="text1"/>
          <w14:textFill>
            <w14:solidFill>
              <w14:schemeClr w14:val="tx1"/>
            </w14:solidFill>
          </w14:textFill>
        </w:rPr>
        <w:t>分</w:t>
      </w:r>
    </w:p>
    <w:p w14:paraId="17718CAB">
      <w:pPr>
        <w:pStyle w:val="19"/>
        <w:adjustRightInd w:val="0"/>
        <w:snapToGrid w:val="0"/>
        <w:spacing w:line="400" w:lineRule="exact"/>
        <w:ind w:firstLine="420"/>
        <w:rPr>
          <w:rFonts w:hint="eastAsia" w:hAnsi="宋体"/>
          <w:color w:val="000000" w:themeColor="text1"/>
          <w:lang w:val="en-US" w:eastAsia="zh-CN"/>
          <w14:textFill>
            <w14:solidFill>
              <w14:schemeClr w14:val="tx1"/>
            </w14:solidFill>
          </w14:textFill>
        </w:rPr>
      </w:pPr>
      <w:bookmarkStart w:id="30" w:name="_Toc24685"/>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1</w:t>
      </w:r>
      <w:r>
        <w:rPr>
          <w:rFonts w:hint="eastAsia"/>
          <w:color w:val="000000" w:themeColor="text1"/>
          <w:szCs w:val="21"/>
          <w14:textFill>
            <w14:solidFill>
              <w14:schemeClr w14:val="tx1"/>
            </w14:solidFill>
          </w14:textFill>
        </w:rPr>
        <w:t>）</w:t>
      </w:r>
      <w:r>
        <w:rPr>
          <w:rFonts w:hint="eastAsia" w:hAnsi="宋体"/>
          <w:color w:val="000000" w:themeColor="text1"/>
          <w:lang w:val="en-US" w:eastAsia="zh-CN"/>
          <w14:textFill>
            <w14:solidFill>
              <w14:schemeClr w14:val="tx1"/>
            </w14:solidFill>
          </w14:textFill>
        </w:rPr>
        <w:t>业绩分（满分12分）</w:t>
      </w:r>
    </w:p>
    <w:p w14:paraId="2AED57F3">
      <w:pPr>
        <w:pStyle w:val="19"/>
        <w:adjustRightInd w:val="0"/>
        <w:snapToGrid w:val="0"/>
        <w:spacing w:line="400" w:lineRule="exact"/>
        <w:ind w:firstLine="420" w:firstLineChars="200"/>
        <w:rPr>
          <w:color w:val="000000" w:themeColor="text1"/>
          <w:szCs w:val="21"/>
          <w14:textFill>
            <w14:solidFill>
              <w14:schemeClr w14:val="tx1"/>
            </w14:solidFill>
          </w14:textFill>
        </w:rPr>
      </w:pPr>
      <w:r>
        <w:rPr>
          <w:rFonts w:hint="eastAsia" w:hAnsi="宋体"/>
          <w:color w:val="000000" w:themeColor="text1"/>
          <w14:textFill>
            <w14:solidFill>
              <w14:schemeClr w14:val="tx1"/>
            </w14:solidFill>
          </w14:textFill>
        </w:rPr>
        <w:t>202</w:t>
      </w:r>
      <w:r>
        <w:rPr>
          <w:rFonts w:hint="eastAsia" w:hAnsi="宋体"/>
          <w:color w:val="000000" w:themeColor="text1"/>
          <w:lang w:val="en-US" w:eastAsia="zh-CN"/>
          <w14:textFill>
            <w14:solidFill>
              <w14:schemeClr w14:val="tx1"/>
            </w14:solidFill>
          </w14:textFill>
        </w:rPr>
        <w:t>2</w:t>
      </w:r>
      <w:r>
        <w:rPr>
          <w:rFonts w:hint="eastAsia" w:hAnsi="宋体"/>
          <w:color w:val="000000" w:themeColor="text1"/>
          <w14:textFill>
            <w14:solidFill>
              <w14:schemeClr w14:val="tx1"/>
            </w14:solidFill>
          </w14:textFill>
        </w:rPr>
        <w:t>年1月1日至投标截止日期以来</w:t>
      </w:r>
      <w:r>
        <w:rPr>
          <w:rFonts w:hint="eastAsia"/>
          <w:color w:val="000000" w:themeColor="text1"/>
          <w:szCs w:val="21"/>
          <w14:textFill>
            <w14:solidFill>
              <w14:schemeClr w14:val="tx1"/>
            </w14:solidFill>
          </w14:textFill>
        </w:rPr>
        <w:t>供应商具有同类型项目案例业绩的，每提供1项得2分，满分1</w:t>
      </w:r>
      <w:r>
        <w:rPr>
          <w:rFonts w:hint="eastAsia"/>
          <w:color w:val="000000" w:themeColor="text1"/>
          <w:szCs w:val="21"/>
          <w:lang w:val="en-US" w:eastAsia="zh-CN"/>
          <w14:textFill>
            <w14:solidFill>
              <w14:schemeClr w14:val="tx1"/>
            </w14:solidFill>
          </w14:textFill>
        </w:rPr>
        <w:t>2</w:t>
      </w:r>
      <w:r>
        <w:rPr>
          <w:rFonts w:hint="eastAsia"/>
          <w:color w:val="000000" w:themeColor="text1"/>
          <w:szCs w:val="21"/>
          <w14:textFill>
            <w14:solidFill>
              <w14:schemeClr w14:val="tx1"/>
            </w14:solidFill>
          </w14:textFill>
        </w:rPr>
        <w:t>分。（提供合同或者中标（成交）通知书扫描件，不提供不予计分）</w:t>
      </w:r>
    </w:p>
    <w:p w14:paraId="305960A3">
      <w:pPr>
        <w:snapToGrid w:val="0"/>
        <w:spacing w:line="400" w:lineRule="exact"/>
        <w:ind w:firstLine="420"/>
        <w:rPr>
          <w:rFonts w:hint="eastAsia" w:ascii="宋体" w:hAnsi="宋体"/>
          <w:color w:val="000000" w:themeColor="text1"/>
          <w:szCs w:val="20"/>
          <w14:textFill>
            <w14:solidFill>
              <w14:schemeClr w14:val="tx1"/>
            </w14:solidFill>
          </w14:textFill>
        </w:rPr>
      </w:pPr>
      <w:r>
        <w:rPr>
          <w:rFonts w:ascii="宋体" w:hAnsi="宋体"/>
          <w:bCs/>
          <w:color w:val="000000" w:themeColor="text1"/>
          <w14:textFill>
            <w14:solidFill>
              <w14:schemeClr w14:val="tx1"/>
            </w14:solidFill>
          </w14:textFill>
        </w:rPr>
        <w:t>（</w:t>
      </w:r>
      <w:r>
        <w:rPr>
          <w:rFonts w:hint="eastAsia" w:ascii="宋体" w:hAnsi="宋体"/>
          <w:bCs/>
          <w:color w:val="000000" w:themeColor="text1"/>
          <w:lang w:val="en-US" w:eastAsia="zh-CN"/>
          <w14:textFill>
            <w14:solidFill>
              <w14:schemeClr w14:val="tx1"/>
            </w14:solidFill>
          </w14:textFill>
        </w:rPr>
        <w:t>2</w:t>
      </w:r>
      <w:r>
        <w:rPr>
          <w:rFonts w:hint="eastAsia" w:ascii="宋体" w:hAnsi="宋体"/>
          <w:bCs/>
          <w:color w:val="000000" w:themeColor="text1"/>
          <w14:textFill>
            <w14:solidFill>
              <w14:schemeClr w14:val="tx1"/>
            </w14:solidFill>
          </w14:textFill>
        </w:rPr>
        <w:t>）售后服务方案</w:t>
      </w:r>
      <w:r>
        <w:rPr>
          <w:rFonts w:hint="eastAsia" w:ascii="宋体" w:hAnsi="宋体"/>
          <w:color w:val="000000" w:themeColor="text1"/>
          <w:szCs w:val="20"/>
          <w14:textFill>
            <w14:solidFill>
              <w14:schemeClr w14:val="tx1"/>
            </w14:solidFill>
          </w14:textFill>
        </w:rPr>
        <w:t>（满分</w:t>
      </w:r>
      <w:r>
        <w:rPr>
          <w:rFonts w:hint="eastAsia" w:ascii="宋体" w:hAnsi="宋体"/>
          <w:color w:val="000000" w:themeColor="text1"/>
          <w:szCs w:val="20"/>
          <w:lang w:val="en-US" w:eastAsia="zh-CN"/>
          <w14:textFill>
            <w14:solidFill>
              <w14:schemeClr w14:val="tx1"/>
            </w14:solidFill>
          </w14:textFill>
        </w:rPr>
        <w:t>13</w:t>
      </w:r>
      <w:r>
        <w:rPr>
          <w:rFonts w:hint="eastAsia" w:ascii="宋体" w:hAnsi="宋体"/>
          <w:color w:val="000000" w:themeColor="text1"/>
          <w:szCs w:val="20"/>
          <w14:textFill>
            <w14:solidFill>
              <w14:schemeClr w14:val="tx1"/>
            </w14:solidFill>
          </w14:textFill>
        </w:rPr>
        <w:t>分）</w:t>
      </w:r>
    </w:p>
    <w:p w14:paraId="4B5DA240">
      <w:pPr>
        <w:pStyle w:val="129"/>
        <w:pageBreakBefore w:val="0"/>
        <w:kinsoku/>
        <w:wordWrap/>
        <w:overflowPunct/>
        <w:topLinePunct w:val="0"/>
        <w:autoSpaceDE/>
        <w:autoSpaceDN/>
        <w:bidi w:val="0"/>
        <w:adjustRightInd w:val="0"/>
        <w:snapToGrid w:val="0"/>
        <w:spacing w:line="400" w:lineRule="exact"/>
        <w:ind w:firstLine="378" w:firstLineChars="1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未提供</w:t>
      </w:r>
      <w:r>
        <w:rPr>
          <w:rFonts w:hint="eastAsia" w:ascii="宋体" w:hAnsi="宋体" w:eastAsia="宋体" w:cs="宋体"/>
          <w:color w:val="000000" w:themeColor="text1"/>
          <w:lang w:val="en-US" w:eastAsia="zh-CN"/>
          <w14:textFill>
            <w14:solidFill>
              <w14:schemeClr w14:val="tx1"/>
            </w14:solidFill>
          </w14:textFill>
        </w:rPr>
        <w:t>售后服务</w:t>
      </w:r>
      <w:r>
        <w:rPr>
          <w:rFonts w:hint="eastAsia" w:ascii="宋体" w:hAnsi="宋体" w:eastAsia="宋体" w:cs="宋体"/>
          <w:color w:val="000000" w:themeColor="text1"/>
          <w14:textFill>
            <w14:solidFill>
              <w14:schemeClr w14:val="tx1"/>
            </w14:solidFill>
          </w14:textFill>
        </w:rPr>
        <w:t>方案</w:t>
      </w:r>
      <w:r>
        <w:rPr>
          <w:rFonts w:hint="eastAsia" w:ascii="宋体" w:hAnsi="宋体" w:eastAsia="宋体" w:cs="宋体"/>
          <w:b/>
          <w:bCs/>
          <w:color w:val="000000" w:themeColor="text1"/>
          <w:lang w:bidi="ar"/>
          <w14:textFill>
            <w14:solidFill>
              <w14:schemeClr w14:val="tx1"/>
            </w14:solidFill>
          </w14:textFill>
        </w:rPr>
        <w:t>或不满足最低档</w:t>
      </w:r>
      <w:r>
        <w:rPr>
          <w:rFonts w:hint="eastAsia" w:ascii="宋体" w:hAnsi="宋体" w:eastAsia="宋体" w:cs="宋体"/>
          <w:color w:val="000000" w:themeColor="text1"/>
          <w14:textFill>
            <w14:solidFill>
              <w14:schemeClr w14:val="tx1"/>
            </w14:solidFill>
          </w14:textFill>
        </w:rPr>
        <w:t>的得0分。</w:t>
      </w:r>
    </w:p>
    <w:p w14:paraId="4EBF9B20">
      <w:pPr>
        <w:snapToGrid w:val="0"/>
        <w:spacing w:line="400" w:lineRule="exact"/>
        <w:ind w:firstLine="420"/>
        <w:rPr>
          <w:rFonts w:hint="default" w:ascii="宋体" w:hAnsi="宋体" w:eastAsia="宋体"/>
          <w:color w:val="000000" w:themeColor="text1"/>
          <w:szCs w:val="20"/>
          <w:lang w:val="en-US" w:eastAsia="zh-CN"/>
          <w14:textFill>
            <w14:solidFill>
              <w14:schemeClr w14:val="tx1"/>
            </w14:solidFill>
          </w14:textFill>
        </w:rPr>
      </w:pPr>
      <w:r>
        <w:rPr>
          <w:rFonts w:hint="eastAsia" w:ascii="宋体" w:hAnsi="宋体"/>
          <w:color w:val="000000" w:themeColor="text1"/>
          <w:szCs w:val="20"/>
          <w:lang w:val="en-US" w:eastAsia="zh-CN"/>
          <w14:textFill>
            <w14:solidFill>
              <w14:schemeClr w14:val="tx1"/>
            </w14:solidFill>
          </w14:textFill>
        </w:rPr>
        <w:t>一档（4分）：满足采购文件售后服务基本要求，提供故障处理流程及服务电话；</w:t>
      </w:r>
    </w:p>
    <w:p w14:paraId="64919733">
      <w:pPr>
        <w:pStyle w:val="19"/>
        <w:adjustRightInd w:val="0"/>
        <w:snapToGrid w:val="0"/>
        <w:spacing w:line="400" w:lineRule="exact"/>
        <w:ind w:firstLine="420" w:firstLineChars="200"/>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二</w:t>
      </w:r>
      <w:r>
        <w:rPr>
          <w:color w:val="000000" w:themeColor="text1"/>
          <w:szCs w:val="21"/>
          <w14:textFill>
            <w14:solidFill>
              <w14:schemeClr w14:val="tx1"/>
            </w14:solidFill>
          </w14:textFill>
        </w:rPr>
        <w:t>档（</w:t>
      </w:r>
      <w:r>
        <w:rPr>
          <w:rFonts w:hint="eastAsia"/>
          <w:color w:val="000000" w:themeColor="text1"/>
          <w:szCs w:val="21"/>
          <w:lang w:val="en-US" w:eastAsia="zh-CN"/>
          <w14:textFill>
            <w14:solidFill>
              <w14:schemeClr w14:val="tx1"/>
            </w14:solidFill>
          </w14:textFill>
        </w:rPr>
        <w:t>7</w:t>
      </w:r>
      <w:r>
        <w:rPr>
          <w:color w:val="000000" w:themeColor="text1"/>
          <w:szCs w:val="21"/>
          <w14:textFill>
            <w14:solidFill>
              <w14:schemeClr w14:val="tx1"/>
            </w14:solidFill>
          </w14:textFill>
        </w:rPr>
        <w:t>分）：满足采购文件售后服务要求，提供故障处理流程、维护保障流程及组织架构，提供7x24小时服务电话</w:t>
      </w:r>
      <w:r>
        <w:rPr>
          <w:rFonts w:hint="eastAsia"/>
          <w:color w:val="000000" w:themeColor="text1"/>
          <w:szCs w:val="21"/>
          <w:lang w:eastAsia="zh-CN"/>
          <w14:textFill>
            <w14:solidFill>
              <w14:schemeClr w14:val="tx1"/>
            </w14:solidFill>
          </w14:textFill>
        </w:rPr>
        <w:t>；</w:t>
      </w:r>
    </w:p>
    <w:p w14:paraId="64B40516">
      <w:pPr>
        <w:pStyle w:val="19"/>
        <w:adjustRightInd w:val="0"/>
        <w:snapToGrid w:val="0"/>
        <w:spacing w:line="400" w:lineRule="exact"/>
        <w:ind w:firstLine="420" w:firstLineChars="200"/>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三</w:t>
      </w:r>
      <w:r>
        <w:rPr>
          <w:rFonts w:hint="eastAsia"/>
          <w:color w:val="000000" w:themeColor="text1"/>
          <w:szCs w:val="21"/>
          <w14:textFill>
            <w14:solidFill>
              <w14:schemeClr w14:val="tx1"/>
            </w14:solidFill>
          </w14:textFill>
        </w:rPr>
        <w:t>档（</w:t>
      </w:r>
      <w:r>
        <w:rPr>
          <w:rFonts w:hint="eastAsia"/>
          <w:color w:val="000000" w:themeColor="text1"/>
          <w:szCs w:val="21"/>
          <w:lang w:val="en-US" w:eastAsia="zh-CN"/>
          <w14:textFill>
            <w14:solidFill>
              <w14:schemeClr w14:val="tx1"/>
            </w14:solidFill>
          </w14:textFill>
        </w:rPr>
        <w:t>10</w:t>
      </w:r>
      <w:r>
        <w:rPr>
          <w:rFonts w:hint="eastAsia"/>
          <w:color w:val="000000" w:themeColor="text1"/>
          <w:szCs w:val="21"/>
          <w14:textFill>
            <w14:solidFill>
              <w14:schemeClr w14:val="tx1"/>
            </w14:solidFill>
          </w14:textFill>
        </w:rPr>
        <w:t>分）：满足采购文件售后服务要求，提供故障处理流程、维护保障流程，有售后服务体系及组织架构、售后服务流程及响应时间，有7x24小时服务电话，具备专业化日常维护及应急抢修队伍，拟投入售后服务人员不少于5人</w:t>
      </w:r>
      <w:r>
        <w:rPr>
          <w:rFonts w:hint="eastAsia"/>
          <w:color w:val="000000" w:themeColor="text1"/>
          <w:szCs w:val="21"/>
          <w:lang w:eastAsia="zh-CN"/>
          <w14:textFill>
            <w14:solidFill>
              <w14:schemeClr w14:val="tx1"/>
            </w14:solidFill>
          </w14:textFill>
        </w:rPr>
        <w:t>；</w:t>
      </w:r>
    </w:p>
    <w:p w14:paraId="643ADB0F">
      <w:pPr>
        <w:ind w:firstLine="420" w:firstLineChars="200"/>
        <w:rPr>
          <w:rFonts w:hint="eastAsia"/>
          <w:color w:val="000000" w:themeColor="text1"/>
          <w:lang w:eastAsia="zh-TW"/>
          <w14:textFill>
            <w14:solidFill>
              <w14:schemeClr w14:val="tx1"/>
            </w14:solidFill>
          </w14:textFill>
        </w:rPr>
      </w:pPr>
      <w:r>
        <w:rPr>
          <w:rFonts w:hint="eastAsia"/>
          <w:color w:val="000000" w:themeColor="text1"/>
          <w:lang w:val="en-US" w:eastAsia="zh-CN"/>
          <w14:textFill>
            <w14:solidFill>
              <w14:schemeClr w14:val="tx1"/>
            </w14:solidFill>
          </w14:textFill>
        </w:rPr>
        <w:t>四</w:t>
      </w:r>
      <w:r>
        <w:rPr>
          <w:rFonts w:hint="eastAsia" w:ascii="宋体" w:hAnsi="宋体" w:eastAsia="宋体" w:cs="宋体"/>
          <w:color w:val="000000" w:themeColor="text1"/>
          <w14:textFill>
            <w14:solidFill>
              <w14:schemeClr w14:val="tx1"/>
            </w14:solidFill>
          </w14:textFill>
        </w:rPr>
        <w:t>档（</w:t>
      </w:r>
      <w:r>
        <w:rPr>
          <w:rFonts w:hint="eastAsia" w:ascii="宋体" w:hAnsi="宋体" w:eastAsia="宋体" w:cs="宋体"/>
          <w:color w:val="000000" w:themeColor="text1"/>
          <w:lang w:val="en-US" w:eastAsia="zh-CN"/>
          <w14:textFill>
            <w14:solidFill>
              <w14:schemeClr w14:val="tx1"/>
            </w14:solidFill>
          </w14:textFill>
        </w:rPr>
        <w:t>13</w:t>
      </w:r>
      <w:r>
        <w:rPr>
          <w:rFonts w:hint="eastAsia"/>
          <w:color w:val="000000" w:themeColor="text1"/>
          <w14:textFill>
            <w14:solidFill>
              <w14:schemeClr w14:val="tx1"/>
            </w14:solidFill>
          </w14:textFill>
        </w:rPr>
        <w:t>分）：满足采购文件售后服务要求，提供故障处理流程、维护保障流程，有售后服务体系及组织架构、售后服务流程及响应时间，有7x24小时服务电话，具备专业化日常维护及应急抢修队伍，有应急维护方案和应急组织架构，故障时有替代产品且有备件库，能提供技术支持服务和定期回访。拟投入售后服务人员不少于10人，服务保障能力优异，供应商通过GB/T 23794-2023企业信用评价体系认证的。（提供相关证书并加盖供应商公章）</w:t>
      </w:r>
    </w:p>
    <w:bookmarkEnd w:id="30"/>
    <w:p w14:paraId="75C9EBB3">
      <w:pPr>
        <w:pStyle w:val="33"/>
        <w:ind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（三）总得分＝1+2+3。</w:t>
      </w:r>
    </w:p>
    <w:p w14:paraId="3C245C21">
      <w:pPr>
        <w:pStyle w:val="33"/>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三、成交候选供应商推荐原则</w:t>
      </w:r>
    </w:p>
    <w:p w14:paraId="3C181816">
      <w:pPr>
        <w:spacing w:line="420" w:lineRule="exact"/>
        <w:ind w:firstLine="539" w:firstLineChars="257"/>
        <w:rPr>
          <w:rFonts w:hint="eastAsia" w:ascii="宋体" w:hAnsi="宋体"/>
          <w:bCs/>
          <w:color w:val="000000" w:themeColor="text1"/>
          <w:szCs w:val="20"/>
          <w:lang w:eastAsia="zh-TW"/>
          <w14:textFill>
            <w14:solidFill>
              <w14:schemeClr w14:val="tx1"/>
            </w14:solidFill>
          </w14:textFill>
        </w:rPr>
      </w:pPr>
      <w:r>
        <w:rPr>
          <w:rFonts w:hint="eastAsia" w:ascii="宋体" w:hAnsi="宋体"/>
          <w:bCs/>
          <w:color w:val="000000" w:themeColor="text1"/>
          <w:szCs w:val="20"/>
          <w:lang w:eastAsia="zh-TW"/>
          <w14:textFill>
            <w14:solidFill>
              <w14:schemeClr w14:val="tx1"/>
            </w14:solidFill>
          </w14:textFill>
        </w:rPr>
        <w:t>（一）</w:t>
      </w:r>
      <w:r>
        <w:rPr>
          <w:rFonts w:hint="eastAsia" w:ascii="宋体" w:hAnsi="宋体"/>
          <w:bCs/>
          <w:color w:val="000000" w:themeColor="text1"/>
          <w:szCs w:val="20"/>
          <w:lang w:val="en"/>
          <w14:textFill>
            <w14:solidFill>
              <w14:schemeClr w14:val="tx1"/>
            </w14:solidFill>
          </w14:textFill>
        </w:rPr>
        <w:t>磋商小组</w:t>
      </w:r>
      <w:r>
        <w:rPr>
          <w:rFonts w:hint="eastAsia" w:ascii="宋体" w:hAnsi="宋体"/>
          <w:bCs/>
          <w:color w:val="000000" w:themeColor="text1"/>
          <w:szCs w:val="20"/>
          <w:lang w:eastAsia="zh-TW"/>
          <w14:textFill>
            <w14:solidFill>
              <w14:schemeClr w14:val="tx1"/>
            </w14:solidFill>
          </w14:textFill>
        </w:rPr>
        <w:t>将根据得分由高到低排列次序（得分相同时，以</w:t>
      </w:r>
      <w:r>
        <w:rPr>
          <w:rFonts w:hint="eastAsia" w:ascii="宋体" w:hAnsi="宋体"/>
          <w:bCs/>
          <w:color w:val="000000" w:themeColor="text1"/>
          <w:szCs w:val="20"/>
          <w14:textFill>
            <w14:solidFill>
              <w14:schemeClr w14:val="tx1"/>
            </w14:solidFill>
          </w14:textFill>
        </w:rPr>
        <w:t>评审价</w:t>
      </w:r>
      <w:r>
        <w:rPr>
          <w:rFonts w:hint="eastAsia" w:ascii="宋体" w:hAnsi="宋体"/>
          <w:bCs/>
          <w:color w:val="000000" w:themeColor="text1"/>
          <w:szCs w:val="20"/>
          <w:lang w:eastAsia="zh-TW"/>
          <w14:textFill>
            <w14:solidFill>
              <w14:schemeClr w14:val="tx1"/>
            </w14:solidFill>
          </w14:textFill>
        </w:rPr>
        <w:t>由低到高顺序排列；得分相同且</w:t>
      </w:r>
      <w:r>
        <w:rPr>
          <w:rFonts w:hint="eastAsia" w:ascii="宋体" w:hAnsi="宋体"/>
          <w:bCs/>
          <w:color w:val="000000" w:themeColor="text1"/>
          <w:szCs w:val="20"/>
          <w14:textFill>
            <w14:solidFill>
              <w14:schemeClr w14:val="tx1"/>
            </w14:solidFill>
          </w14:textFill>
        </w:rPr>
        <w:t>评审价</w:t>
      </w:r>
      <w:r>
        <w:rPr>
          <w:rFonts w:hint="eastAsia" w:ascii="宋体" w:hAnsi="宋体"/>
          <w:bCs/>
          <w:color w:val="000000" w:themeColor="text1"/>
          <w:szCs w:val="20"/>
          <w:lang w:eastAsia="zh-TW"/>
          <w14:textFill>
            <w14:solidFill>
              <w14:schemeClr w14:val="tx1"/>
            </w14:solidFill>
          </w14:textFill>
        </w:rPr>
        <w:t>相同的，按服务方案</w:t>
      </w:r>
      <w:r>
        <w:rPr>
          <w:rFonts w:hint="eastAsia" w:ascii="宋体" w:hAnsi="宋体"/>
          <w:bCs/>
          <w:color w:val="000000" w:themeColor="text1"/>
          <w:szCs w:val="20"/>
          <w14:textFill>
            <w14:solidFill>
              <w14:schemeClr w14:val="tx1"/>
            </w14:solidFill>
          </w14:textFill>
        </w:rPr>
        <w:t>/技术参数</w:t>
      </w:r>
      <w:r>
        <w:rPr>
          <w:rFonts w:hint="eastAsia" w:ascii="宋体" w:hAnsi="宋体"/>
          <w:bCs/>
          <w:color w:val="000000" w:themeColor="text1"/>
          <w:szCs w:val="20"/>
          <w:lang w:eastAsia="zh-TW"/>
          <w14:textFill>
            <w14:solidFill>
              <w14:schemeClr w14:val="tx1"/>
            </w14:solidFill>
          </w14:textFill>
        </w:rPr>
        <w:t>优劣顺序排列）并推荐</w:t>
      </w:r>
      <w:r>
        <w:rPr>
          <w:rFonts w:hint="eastAsia" w:ascii="宋体" w:hAnsi="宋体"/>
          <w:bCs/>
          <w:color w:val="000000" w:themeColor="text1"/>
          <w:szCs w:val="20"/>
          <w14:textFill>
            <w14:solidFill>
              <w14:schemeClr w14:val="tx1"/>
            </w14:solidFill>
          </w14:textFill>
        </w:rPr>
        <w:t>成交候选供应商</w:t>
      </w:r>
      <w:r>
        <w:rPr>
          <w:rFonts w:hint="eastAsia" w:ascii="宋体" w:hAnsi="宋体"/>
          <w:bCs/>
          <w:color w:val="000000" w:themeColor="text1"/>
          <w:szCs w:val="20"/>
          <w:lang w:eastAsia="zh-TW"/>
          <w14:textFill>
            <w14:solidFill>
              <w14:schemeClr w14:val="tx1"/>
            </w14:solidFill>
          </w14:textFill>
        </w:rPr>
        <w:t>3名。得分最高的</w:t>
      </w:r>
      <w:r>
        <w:rPr>
          <w:rFonts w:hint="eastAsia" w:ascii="宋体" w:hAnsi="宋体"/>
          <w:bCs/>
          <w:color w:val="000000" w:themeColor="text1"/>
          <w:szCs w:val="20"/>
          <w14:textFill>
            <w14:solidFill>
              <w14:schemeClr w14:val="tx1"/>
            </w14:solidFill>
          </w14:textFill>
        </w:rPr>
        <w:t>成交候选供应商</w:t>
      </w:r>
      <w:r>
        <w:rPr>
          <w:rFonts w:hint="eastAsia" w:ascii="宋体" w:hAnsi="宋体"/>
          <w:bCs/>
          <w:color w:val="000000" w:themeColor="text1"/>
          <w:szCs w:val="20"/>
          <w:lang w:eastAsia="zh-TW"/>
          <w14:textFill>
            <w14:solidFill>
              <w14:schemeClr w14:val="tx1"/>
            </w14:solidFill>
          </w14:textFill>
        </w:rPr>
        <w:t>（得分相同时，以</w:t>
      </w:r>
      <w:r>
        <w:rPr>
          <w:rFonts w:hint="eastAsia" w:ascii="宋体" w:hAnsi="宋体"/>
          <w:bCs/>
          <w:color w:val="000000" w:themeColor="text1"/>
          <w:szCs w:val="20"/>
          <w14:textFill>
            <w14:solidFill>
              <w14:schemeClr w14:val="tx1"/>
            </w14:solidFill>
          </w14:textFill>
        </w:rPr>
        <w:t>评审价</w:t>
      </w:r>
      <w:r>
        <w:rPr>
          <w:rFonts w:hint="eastAsia" w:ascii="宋体" w:hAnsi="宋体"/>
          <w:bCs/>
          <w:color w:val="000000" w:themeColor="text1"/>
          <w:szCs w:val="20"/>
          <w:lang w:eastAsia="zh-TW"/>
          <w14:textFill>
            <w14:solidFill>
              <w14:schemeClr w14:val="tx1"/>
            </w14:solidFill>
          </w14:textFill>
        </w:rPr>
        <w:t>由低到高顺序排列；得分相同且</w:t>
      </w:r>
      <w:r>
        <w:rPr>
          <w:rFonts w:hint="eastAsia" w:ascii="宋体" w:hAnsi="宋体"/>
          <w:bCs/>
          <w:color w:val="000000" w:themeColor="text1"/>
          <w:szCs w:val="20"/>
          <w14:textFill>
            <w14:solidFill>
              <w14:schemeClr w14:val="tx1"/>
            </w14:solidFill>
          </w14:textFill>
        </w:rPr>
        <w:t>评审价</w:t>
      </w:r>
      <w:r>
        <w:rPr>
          <w:rFonts w:hint="eastAsia" w:ascii="宋体" w:hAnsi="宋体"/>
          <w:bCs/>
          <w:color w:val="000000" w:themeColor="text1"/>
          <w:szCs w:val="20"/>
          <w:lang w:eastAsia="zh-TW"/>
          <w14:textFill>
            <w14:solidFill>
              <w14:schemeClr w14:val="tx1"/>
            </w14:solidFill>
          </w14:textFill>
        </w:rPr>
        <w:t>相同的，按服务方案优劣顺序排列）为成交人。采购人应当确定</w:t>
      </w:r>
      <w:r>
        <w:rPr>
          <w:rFonts w:hint="eastAsia" w:ascii="宋体" w:hAnsi="宋体"/>
          <w:bCs/>
          <w:color w:val="000000" w:themeColor="text1"/>
          <w:szCs w:val="20"/>
          <w14:textFill>
            <w14:solidFill>
              <w14:schemeClr w14:val="tx1"/>
            </w14:solidFill>
          </w14:textFill>
        </w:rPr>
        <w:t>磋商小组</w:t>
      </w:r>
      <w:r>
        <w:rPr>
          <w:rFonts w:hint="eastAsia" w:ascii="宋体" w:hAnsi="宋体"/>
          <w:bCs/>
          <w:color w:val="000000" w:themeColor="text1"/>
          <w:szCs w:val="20"/>
          <w:lang w:eastAsia="zh-TW"/>
          <w14:textFill>
            <w14:solidFill>
              <w14:schemeClr w14:val="tx1"/>
            </w14:solidFill>
          </w14:textFill>
        </w:rPr>
        <w:t>推荐排名第一的</w:t>
      </w:r>
      <w:r>
        <w:rPr>
          <w:rFonts w:hint="eastAsia" w:ascii="宋体" w:hAnsi="宋体"/>
          <w:bCs/>
          <w:color w:val="000000" w:themeColor="text1"/>
          <w:szCs w:val="20"/>
          <w14:textFill>
            <w14:solidFill>
              <w14:schemeClr w14:val="tx1"/>
            </w14:solidFill>
          </w14:textFill>
        </w:rPr>
        <w:t>成交候选供应商</w:t>
      </w:r>
      <w:r>
        <w:rPr>
          <w:rFonts w:hint="eastAsia" w:ascii="宋体" w:hAnsi="宋体"/>
          <w:bCs/>
          <w:color w:val="000000" w:themeColor="text1"/>
          <w:szCs w:val="20"/>
          <w:lang w:eastAsia="zh-TW"/>
          <w14:textFill>
            <w14:solidFill>
              <w14:schemeClr w14:val="tx1"/>
            </w14:solidFill>
          </w14:textFill>
        </w:rPr>
        <w:t>为成交人。</w:t>
      </w:r>
    </w:p>
    <w:p w14:paraId="203EDB7F">
      <w:pPr>
        <w:spacing w:line="420" w:lineRule="exact"/>
        <w:ind w:firstLine="539" w:firstLineChars="257"/>
        <w:rPr>
          <w:rFonts w:hint="eastAsia" w:ascii="宋体" w:hAnsi="宋体"/>
          <w:bCs/>
          <w:color w:val="000000" w:themeColor="text1"/>
          <w:szCs w:val="20"/>
          <w:lang w:eastAsia="zh-TW"/>
          <w14:textFill>
            <w14:solidFill>
              <w14:schemeClr w14:val="tx1"/>
            </w14:solidFill>
          </w14:textFill>
        </w:rPr>
      </w:pPr>
      <w:r>
        <w:rPr>
          <w:rFonts w:hint="eastAsia" w:ascii="宋体" w:hAnsi="宋体"/>
          <w:bCs/>
          <w:color w:val="000000" w:themeColor="text1"/>
          <w:szCs w:val="20"/>
          <w14:textFill>
            <w14:solidFill>
              <w14:schemeClr w14:val="tx1"/>
            </w14:solidFill>
          </w14:textFill>
        </w:rPr>
        <w:t>（二）</w:t>
      </w:r>
      <w:r>
        <w:rPr>
          <w:rFonts w:hint="eastAsia" w:ascii="宋体" w:hAnsi="宋体"/>
          <w:bCs/>
          <w:color w:val="000000" w:themeColor="text1"/>
          <w:szCs w:val="20"/>
          <w:lang w:eastAsia="zh-TW"/>
          <w14:textFill>
            <w14:solidFill>
              <w14:schemeClr w14:val="tx1"/>
            </w14:solidFill>
          </w14:textFill>
        </w:rPr>
        <w:t>排名第一的</w:t>
      </w:r>
      <w:r>
        <w:rPr>
          <w:rFonts w:hint="eastAsia" w:ascii="宋体" w:hAnsi="宋体"/>
          <w:bCs/>
          <w:color w:val="000000" w:themeColor="text1"/>
          <w:szCs w:val="20"/>
          <w14:textFill>
            <w14:solidFill>
              <w14:schemeClr w14:val="tx1"/>
            </w14:solidFill>
          </w14:textFill>
        </w:rPr>
        <w:t>成交候选供应商</w:t>
      </w:r>
      <w:r>
        <w:rPr>
          <w:rFonts w:hint="eastAsia" w:ascii="宋体" w:hAnsi="宋体"/>
          <w:bCs/>
          <w:color w:val="000000" w:themeColor="text1"/>
          <w:szCs w:val="20"/>
          <w:lang w:eastAsia="zh-TW"/>
          <w14:textFill>
            <w14:solidFill>
              <w14:schemeClr w14:val="tx1"/>
            </w14:solidFill>
          </w14:textFill>
        </w:rPr>
        <w:t>放弃成交、</w:t>
      </w:r>
      <w:r>
        <w:rPr>
          <w:rFonts w:hint="eastAsia"/>
          <w:bCs/>
          <w:color w:val="000000" w:themeColor="text1"/>
          <w14:textFill>
            <w14:solidFill>
              <w14:schemeClr w14:val="tx1"/>
            </w14:solidFill>
          </w14:textFill>
        </w:rPr>
        <w:t>拒绝签订政府采购合同的，</w:t>
      </w:r>
      <w:r>
        <w:rPr>
          <w:rFonts w:hint="eastAsia" w:ascii="宋体" w:hAnsi="宋体"/>
          <w:bCs/>
          <w:color w:val="000000" w:themeColor="text1"/>
          <w:szCs w:val="20"/>
          <w:lang w:eastAsia="zh-TW"/>
          <w14:textFill>
            <w14:solidFill>
              <w14:schemeClr w14:val="tx1"/>
            </w14:solidFill>
          </w14:textFill>
        </w:rPr>
        <w:t>采购人可以确定排名第二的</w:t>
      </w:r>
      <w:r>
        <w:rPr>
          <w:rFonts w:hint="eastAsia" w:ascii="宋体" w:hAnsi="宋体"/>
          <w:bCs/>
          <w:color w:val="000000" w:themeColor="text1"/>
          <w:szCs w:val="20"/>
          <w14:textFill>
            <w14:solidFill>
              <w14:schemeClr w14:val="tx1"/>
            </w14:solidFill>
          </w14:textFill>
        </w:rPr>
        <w:t>成交候选供应商</w:t>
      </w:r>
      <w:r>
        <w:rPr>
          <w:rFonts w:hint="eastAsia" w:ascii="宋体" w:hAnsi="宋体"/>
          <w:bCs/>
          <w:color w:val="000000" w:themeColor="text1"/>
          <w:szCs w:val="20"/>
          <w:lang w:eastAsia="zh-TW"/>
          <w14:textFill>
            <w14:solidFill>
              <w14:schemeClr w14:val="tx1"/>
            </w14:solidFill>
          </w14:textFill>
        </w:rPr>
        <w:t>为成交人。排名第二的</w:t>
      </w:r>
      <w:r>
        <w:rPr>
          <w:rFonts w:hint="eastAsia" w:ascii="宋体" w:hAnsi="宋体"/>
          <w:bCs/>
          <w:color w:val="000000" w:themeColor="text1"/>
          <w:szCs w:val="20"/>
          <w14:textFill>
            <w14:solidFill>
              <w14:schemeClr w14:val="tx1"/>
            </w14:solidFill>
          </w14:textFill>
        </w:rPr>
        <w:t>成交候选供应商</w:t>
      </w:r>
      <w:r>
        <w:rPr>
          <w:rFonts w:hint="eastAsia" w:ascii="宋体" w:hAnsi="宋体"/>
          <w:bCs/>
          <w:color w:val="000000" w:themeColor="text1"/>
          <w:szCs w:val="20"/>
          <w:lang w:eastAsia="zh-TW"/>
          <w14:textFill>
            <w14:solidFill>
              <w14:schemeClr w14:val="tx1"/>
            </w14:solidFill>
          </w14:textFill>
        </w:rPr>
        <w:t>因前款规定的同样原因不能签订合同的，采购人可以确定排名第三的</w:t>
      </w:r>
      <w:r>
        <w:rPr>
          <w:rFonts w:hint="eastAsia" w:ascii="宋体" w:hAnsi="宋体"/>
          <w:bCs/>
          <w:color w:val="000000" w:themeColor="text1"/>
          <w:szCs w:val="20"/>
          <w14:textFill>
            <w14:solidFill>
              <w14:schemeClr w14:val="tx1"/>
            </w14:solidFill>
          </w14:textFill>
        </w:rPr>
        <w:t>成交候选供应商</w:t>
      </w:r>
      <w:r>
        <w:rPr>
          <w:rFonts w:hint="eastAsia" w:ascii="宋体" w:hAnsi="宋体"/>
          <w:bCs/>
          <w:color w:val="000000" w:themeColor="text1"/>
          <w:szCs w:val="20"/>
          <w:lang w:eastAsia="zh-TW"/>
          <w14:textFill>
            <w14:solidFill>
              <w14:schemeClr w14:val="tx1"/>
            </w14:solidFill>
          </w14:textFill>
        </w:rPr>
        <w:t>为成交人，其余以此类推。</w:t>
      </w:r>
    </w:p>
    <w:p w14:paraId="0F240C2E">
      <w:pPr>
        <w:pStyle w:val="16"/>
        <w:rPr>
          <w:rFonts w:hint="eastAsia" w:ascii="宋体" w:hAnsi="宋体"/>
          <w:bCs/>
          <w:color w:val="000000" w:themeColor="text1"/>
          <w:sz w:val="21"/>
          <w:szCs w:val="20"/>
          <w:lang w:eastAsia="zh-TW"/>
          <w14:textFill>
            <w14:solidFill>
              <w14:schemeClr w14:val="tx1"/>
            </w14:solidFill>
          </w14:textFill>
        </w:rPr>
      </w:pPr>
    </w:p>
    <w:p w14:paraId="512E9E5D">
      <w:pPr>
        <w:rPr>
          <w:rFonts w:hint="eastAsia" w:ascii="宋体" w:hAnsi="宋体"/>
          <w:bCs/>
          <w:color w:val="000000" w:themeColor="text1"/>
          <w:szCs w:val="20"/>
          <w:lang w:eastAsia="zh-TW"/>
          <w14:textFill>
            <w14:solidFill>
              <w14:schemeClr w14:val="tx1"/>
            </w14:solidFill>
          </w14:textFill>
        </w:rPr>
      </w:pPr>
    </w:p>
    <w:p w14:paraId="11417741">
      <w:pPr>
        <w:pStyle w:val="16"/>
        <w:rPr>
          <w:rFonts w:hint="eastAsia" w:ascii="宋体" w:hAnsi="宋体"/>
          <w:bCs/>
          <w:color w:val="000000" w:themeColor="text1"/>
          <w:sz w:val="21"/>
          <w:szCs w:val="20"/>
          <w:lang w:eastAsia="zh-TW"/>
          <w14:textFill>
            <w14:solidFill>
              <w14:schemeClr w14:val="tx1"/>
            </w14:solidFill>
          </w14:textFill>
        </w:rPr>
      </w:pPr>
    </w:p>
    <w:p w14:paraId="51A8D8ED">
      <w:pPr>
        <w:pStyle w:val="16"/>
        <w:rPr>
          <w:rFonts w:hint="eastAsia" w:ascii="宋体" w:hAnsi="宋体"/>
          <w:bCs/>
          <w:color w:val="000000" w:themeColor="text1"/>
          <w:sz w:val="21"/>
          <w:szCs w:val="20"/>
          <w:lang w:eastAsia="zh-TW"/>
          <w14:textFill>
            <w14:solidFill>
              <w14:schemeClr w14:val="tx1"/>
            </w14:solidFill>
          </w14:textFill>
        </w:rPr>
      </w:pPr>
    </w:p>
    <w:p w14:paraId="40D83B35">
      <w:pPr>
        <w:rPr>
          <w:rFonts w:hint="eastAsia" w:ascii="宋体" w:hAnsi="宋体"/>
          <w:bCs/>
          <w:color w:val="000000" w:themeColor="text1"/>
          <w:szCs w:val="20"/>
          <w:lang w:eastAsia="zh-TW"/>
          <w14:textFill>
            <w14:solidFill>
              <w14:schemeClr w14:val="tx1"/>
            </w14:solidFill>
          </w14:textFill>
        </w:rPr>
      </w:pPr>
    </w:p>
    <w:p w14:paraId="460F1191">
      <w:pPr>
        <w:pStyle w:val="16"/>
        <w:rPr>
          <w:rFonts w:hint="eastAsia" w:ascii="宋体" w:hAnsi="宋体"/>
          <w:bCs/>
          <w:color w:val="000000" w:themeColor="text1"/>
          <w:sz w:val="21"/>
          <w:szCs w:val="20"/>
          <w:lang w:eastAsia="zh-TW"/>
          <w14:textFill>
            <w14:solidFill>
              <w14:schemeClr w14:val="tx1"/>
            </w14:solidFill>
          </w14:textFill>
        </w:rPr>
      </w:pPr>
    </w:p>
    <w:p w14:paraId="50632F7B">
      <w:pPr>
        <w:rPr>
          <w:rFonts w:hint="eastAsia" w:ascii="宋体" w:hAnsi="宋体"/>
          <w:bCs/>
          <w:color w:val="000000" w:themeColor="text1"/>
          <w:szCs w:val="20"/>
          <w:lang w:eastAsia="zh-TW"/>
          <w14:textFill>
            <w14:solidFill>
              <w14:schemeClr w14:val="tx1"/>
            </w14:solidFill>
          </w14:textFill>
        </w:rPr>
      </w:pPr>
    </w:p>
    <w:p w14:paraId="3A940176">
      <w:pPr>
        <w:pStyle w:val="16"/>
        <w:rPr>
          <w:rFonts w:hint="eastAsia" w:ascii="宋体" w:hAnsi="宋体"/>
          <w:bCs/>
          <w:color w:val="000000" w:themeColor="text1"/>
          <w:sz w:val="21"/>
          <w:szCs w:val="20"/>
          <w:lang w:eastAsia="zh-TW"/>
          <w14:textFill>
            <w14:solidFill>
              <w14:schemeClr w14:val="tx1"/>
            </w14:solidFill>
          </w14:textFill>
        </w:rPr>
      </w:pPr>
    </w:p>
    <w:p w14:paraId="0C674D15">
      <w:pPr>
        <w:rPr>
          <w:rFonts w:hint="eastAsia" w:ascii="宋体" w:hAnsi="宋体"/>
          <w:bCs/>
          <w:color w:val="000000" w:themeColor="text1"/>
          <w:szCs w:val="20"/>
          <w:lang w:eastAsia="zh-TW"/>
          <w14:textFill>
            <w14:solidFill>
              <w14:schemeClr w14:val="tx1"/>
            </w14:solidFill>
          </w14:textFill>
        </w:rPr>
      </w:pPr>
    </w:p>
    <w:p w14:paraId="1AF0CB3D">
      <w:pPr>
        <w:pStyle w:val="16"/>
        <w:rPr>
          <w:rFonts w:hint="eastAsia" w:ascii="宋体" w:hAnsi="宋体"/>
          <w:bCs/>
          <w:color w:val="000000" w:themeColor="text1"/>
          <w:sz w:val="21"/>
          <w:szCs w:val="20"/>
          <w:lang w:eastAsia="zh-TW"/>
          <w14:textFill>
            <w14:solidFill>
              <w14:schemeClr w14:val="tx1"/>
            </w14:solidFill>
          </w14:textFill>
        </w:rPr>
      </w:pPr>
    </w:p>
    <w:p w14:paraId="4891949B">
      <w:pPr>
        <w:pStyle w:val="19"/>
        <w:adjustRightInd w:val="0"/>
        <w:snapToGrid w:val="0"/>
        <w:spacing w:line="380" w:lineRule="exact"/>
        <w:jc w:val="center"/>
        <w:rPr>
          <w:rFonts w:hint="eastAsia" w:hAnsi="宋体" w:cs="宋体"/>
          <w:b/>
          <w:bCs/>
          <w:color w:val="000000" w:themeColor="text1"/>
          <w:sz w:val="30"/>
          <w:szCs w:val="30"/>
          <w14:textFill>
            <w14:solidFill>
              <w14:schemeClr w14:val="tx1"/>
            </w14:solidFill>
          </w14:textFill>
        </w:rPr>
      </w:pPr>
      <w:r>
        <w:rPr>
          <w:rFonts w:hint="eastAsia" w:hAnsi="宋体" w:cs="宋体"/>
          <w:b/>
          <w:bCs/>
          <w:color w:val="000000" w:themeColor="text1"/>
          <w:sz w:val="30"/>
          <w:szCs w:val="30"/>
          <w14:textFill>
            <w14:solidFill>
              <w14:schemeClr w14:val="tx1"/>
            </w14:solidFill>
          </w14:textFill>
        </w:rPr>
        <w:br w:type="page"/>
      </w:r>
      <w:r>
        <w:rPr>
          <w:rFonts w:hint="eastAsia" w:hAnsi="宋体" w:cs="宋体"/>
          <w:b/>
          <w:bCs/>
          <w:color w:val="000000" w:themeColor="text1"/>
          <w:sz w:val="30"/>
          <w:szCs w:val="30"/>
          <w14:textFill>
            <w14:solidFill>
              <w14:schemeClr w14:val="tx1"/>
            </w14:solidFill>
          </w14:textFill>
        </w:rPr>
        <w:t>评审方法及评</w:t>
      </w:r>
      <w:r>
        <w:rPr>
          <w:rFonts w:hAnsi="宋体" w:cs="宋体"/>
          <w:b/>
          <w:bCs/>
          <w:color w:val="000000" w:themeColor="text1"/>
          <w:sz w:val="30"/>
          <w:szCs w:val="30"/>
          <w:lang w:val="en"/>
          <w14:textFill>
            <w14:solidFill>
              <w14:schemeClr w14:val="tx1"/>
            </w14:solidFill>
          </w14:textFill>
        </w:rPr>
        <w:t>分</w:t>
      </w:r>
      <w:r>
        <w:rPr>
          <w:rFonts w:hint="eastAsia" w:hAnsi="宋体" w:cs="宋体"/>
          <w:b/>
          <w:bCs/>
          <w:color w:val="000000" w:themeColor="text1"/>
          <w:sz w:val="30"/>
          <w:szCs w:val="30"/>
          <w14:textFill>
            <w14:solidFill>
              <w14:schemeClr w14:val="tx1"/>
            </w14:solidFill>
          </w14:textFill>
        </w:rPr>
        <w:t>标准</w:t>
      </w:r>
    </w:p>
    <w:p w14:paraId="6D8D45BC">
      <w:pPr>
        <w:pStyle w:val="19"/>
        <w:spacing w:line="360" w:lineRule="auto"/>
        <w:jc w:val="center"/>
        <w:rPr>
          <w:rFonts w:ascii="仿宋_GB2312" w:hAnsi="宋体" w:eastAsia="仿宋_GB2312"/>
          <w:b/>
          <w:color w:val="000000" w:themeColor="text1"/>
          <w:kern w:val="0"/>
          <w:sz w:val="32"/>
          <w:szCs w:val="32"/>
          <w14:textFill>
            <w14:solidFill>
              <w14:schemeClr w14:val="tx1"/>
            </w14:solidFill>
          </w14:textFill>
        </w:rPr>
      </w:pPr>
      <w:r>
        <w:rPr>
          <w:rFonts w:hint="eastAsia"/>
          <w:b/>
          <w:bCs/>
          <w:color w:val="000000" w:themeColor="text1"/>
          <w14:textFill>
            <w14:solidFill>
              <w14:schemeClr w14:val="tx1"/>
            </w14:solidFill>
          </w14:textFill>
        </w:rPr>
        <w:t>（适用于分标4）</w:t>
      </w:r>
    </w:p>
    <w:p w14:paraId="1ED05E55">
      <w:pPr>
        <w:rPr>
          <w:rFonts w:hint="eastAsia"/>
          <w:color w:val="000000" w:themeColor="text1"/>
          <w14:textFill>
            <w14:solidFill>
              <w14:schemeClr w14:val="tx1"/>
            </w14:solidFill>
          </w14:textFill>
        </w:rPr>
      </w:pPr>
    </w:p>
    <w:p w14:paraId="39B0503B">
      <w:pPr>
        <w:pStyle w:val="19"/>
        <w:adjustRightInd w:val="0"/>
        <w:snapToGrid w:val="0"/>
        <w:spacing w:line="380" w:lineRule="exact"/>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一、评审原则</w:t>
      </w:r>
    </w:p>
    <w:p w14:paraId="4A9E17D2">
      <w:pPr>
        <w:pStyle w:val="19"/>
        <w:adjustRightInd w:val="0"/>
        <w:snapToGrid w:val="0"/>
        <w:spacing w:line="380" w:lineRule="exact"/>
        <w:ind w:firstLine="420" w:firstLineChars="200"/>
        <w:rPr>
          <w:rFonts w:hint="eastAsia" w:hAnsi="宋体" w:cs="宋体"/>
          <w:color w:val="000000" w:themeColor="text1"/>
          <w:kern w:val="0"/>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(一) 磋商小组</w:t>
      </w:r>
      <w:r>
        <w:rPr>
          <w:rFonts w:hint="eastAsia" w:hAnsi="宋体" w:cs="宋体"/>
          <w:color w:val="000000" w:themeColor="text1"/>
          <w:kern w:val="0"/>
          <w:szCs w:val="21"/>
          <w14:textFill>
            <w14:solidFill>
              <w14:schemeClr w14:val="tx1"/>
            </w14:solidFill>
          </w14:textFill>
        </w:rPr>
        <w:t>成员组成：本竞争性磋商采购项目的磋商小组由采购人代表和评审专家共三人以上的单数组成，其中评审专家的人数不得少于磋商小组成员总数的三分之二。</w:t>
      </w:r>
    </w:p>
    <w:p w14:paraId="23B94FC4">
      <w:pPr>
        <w:pStyle w:val="19"/>
        <w:adjustRightInd w:val="0"/>
        <w:snapToGrid w:val="0"/>
        <w:spacing w:line="380" w:lineRule="exact"/>
        <w:ind w:firstLine="420" w:firstLineChars="200"/>
        <w:rPr>
          <w:rFonts w:hint="eastAsia" w:hAnsi="宋体" w:cs="宋体"/>
          <w:color w:val="000000" w:themeColor="text1"/>
          <w:kern w:val="0"/>
          <w:szCs w:val="21"/>
          <w14:textFill>
            <w14:solidFill>
              <w14:schemeClr w14:val="tx1"/>
            </w14:solidFill>
          </w14:textFill>
        </w:rPr>
      </w:pPr>
      <w:r>
        <w:rPr>
          <w:rFonts w:hint="eastAsia" w:hAnsi="宋体" w:cs="宋体"/>
          <w:color w:val="000000" w:themeColor="text1"/>
          <w:kern w:val="0"/>
          <w:szCs w:val="21"/>
          <w14:textFill>
            <w14:solidFill>
              <w14:schemeClr w14:val="tx1"/>
            </w14:solidFill>
          </w14:textFill>
        </w:rPr>
        <w:t>(二) 评审依据：磋商小组以竞争性磋商文件和竞争性磋商响应文件为依据，对磋商人的内容按百分制打分。</w:t>
      </w:r>
    </w:p>
    <w:p w14:paraId="0553B050">
      <w:pPr>
        <w:pStyle w:val="19"/>
        <w:adjustRightInd w:val="0"/>
        <w:snapToGrid w:val="0"/>
        <w:spacing w:line="380" w:lineRule="exact"/>
        <w:ind w:firstLine="359" w:firstLineChars="171"/>
        <w:rPr>
          <w:rFonts w:hint="eastAsia" w:hAnsi="宋体" w:cs="宋体"/>
          <w:color w:val="000000" w:themeColor="text1"/>
          <w:kern w:val="0"/>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（三）</w:t>
      </w:r>
      <w:r>
        <w:rPr>
          <w:rFonts w:hint="eastAsia" w:hAnsi="宋体" w:cs="宋体"/>
          <w:color w:val="000000" w:themeColor="text1"/>
          <w:kern w:val="0"/>
          <w:szCs w:val="21"/>
          <w14:textFill>
            <w14:solidFill>
              <w14:schemeClr w14:val="tx1"/>
            </w14:solidFill>
          </w14:textFill>
        </w:rPr>
        <w:t>评审方法：采用百分制综合评分法。</w:t>
      </w:r>
    </w:p>
    <w:p w14:paraId="79E01DE8">
      <w:pPr>
        <w:pStyle w:val="5"/>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 xml:space="preserve">   （四）无效响应处理原则：在评审过程中，包括在异常低价认定程序中被认定为无效的响应，其响应文件不再进入后续评审阶段，也不参与得分计算与汇总排名。</w:t>
      </w:r>
    </w:p>
    <w:p w14:paraId="4181F78D">
      <w:pPr>
        <w:rPr>
          <w:rFonts w:hint="eastAsia"/>
          <w:color w:val="000000" w:themeColor="text1"/>
          <w14:textFill>
            <w14:solidFill>
              <w14:schemeClr w14:val="tx1"/>
            </w14:solidFill>
          </w14:textFill>
        </w:rPr>
      </w:pPr>
    </w:p>
    <w:p w14:paraId="50CA5C0F">
      <w:pPr>
        <w:pStyle w:val="19"/>
        <w:adjustRightInd w:val="0"/>
        <w:snapToGrid w:val="0"/>
        <w:spacing w:line="380" w:lineRule="exact"/>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二、评审方法</w:t>
      </w:r>
    </w:p>
    <w:p w14:paraId="3EC601A2">
      <w:pPr>
        <w:pStyle w:val="19"/>
        <w:adjustRightInd w:val="0"/>
        <w:snapToGrid w:val="0"/>
        <w:spacing w:line="380" w:lineRule="exact"/>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 xml:space="preserve">   （一）对进入详评的，采用百分制综合评分法。</w:t>
      </w:r>
    </w:p>
    <w:p w14:paraId="62340CFF">
      <w:pPr>
        <w:pStyle w:val="19"/>
        <w:adjustRightInd w:val="0"/>
        <w:snapToGrid w:val="0"/>
        <w:spacing w:line="380" w:lineRule="exact"/>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 xml:space="preserve">   （二）计分办法（按四舍五入取至百分位）：</w:t>
      </w:r>
    </w:p>
    <w:p w14:paraId="63F8EFC0">
      <w:pPr>
        <w:pStyle w:val="33"/>
        <w:ind w:firstLine="422"/>
        <w:rPr>
          <w:color w:val="000000" w:themeColor="text1"/>
          <w14:textFill>
            <w14:solidFill>
              <w14:schemeClr w14:val="tx1"/>
            </w14:solidFill>
          </w14:textFill>
        </w:rPr>
      </w:pPr>
      <w:r>
        <w:rPr>
          <w:rFonts w:hint="eastAsia"/>
          <w:color w:val="000000" w:themeColor="text1"/>
          <w14:textFill>
            <w14:solidFill>
              <w14:schemeClr w14:val="tx1"/>
            </w14:solidFill>
          </w14:textFill>
        </w:rPr>
        <w:t>1. 价格分………………………………………………………………………………30分</w:t>
      </w:r>
    </w:p>
    <w:p w14:paraId="0567DDE3">
      <w:pPr>
        <w:pStyle w:val="33"/>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（1）符合《政府采购促进中小企业发展管理办法》（财库〔2020〕46号）的规定条件且按该办法中规定的格式提供了《中小企业声明函》的</w:t>
      </w:r>
      <w:r>
        <w:rPr>
          <w:rFonts w:hint="eastAsia"/>
          <w:b/>
          <w:bCs w:val="0"/>
          <w:color w:val="FF0000"/>
        </w:rPr>
        <w:t>小型和微型企业，对其最后报价给予10%的扣除</w:t>
      </w:r>
      <w:r>
        <w:rPr>
          <w:rFonts w:hint="eastAsia"/>
          <w:b w:val="0"/>
          <w:bCs/>
          <w:color w:val="000000" w:themeColor="text1"/>
          <w14:textFill>
            <w14:solidFill>
              <w14:schemeClr w14:val="tx1"/>
            </w14:solidFill>
          </w14:textFill>
        </w:rPr>
        <w:t>，扣除后的价格为</w:t>
      </w:r>
      <w:r>
        <w:rPr>
          <w:b w:val="0"/>
          <w:bCs/>
          <w:color w:val="000000" w:themeColor="text1"/>
          <w:lang w:val="en"/>
          <w14:textFill>
            <w14:solidFill>
              <w14:schemeClr w14:val="tx1"/>
            </w14:solidFill>
          </w14:textFill>
        </w:rPr>
        <w:t>评审</w:t>
      </w:r>
      <w:r>
        <w:rPr>
          <w:rFonts w:hint="eastAsia"/>
          <w:b w:val="0"/>
          <w:bCs/>
          <w:color w:val="000000" w:themeColor="text1"/>
          <w14:textFill>
            <w14:solidFill>
              <w14:schemeClr w14:val="tx1"/>
            </w14:solidFill>
          </w14:textFill>
        </w:rPr>
        <w:t>价，即评审价=最后报价×（1-10%）</w:t>
      </w:r>
      <w:r>
        <w:rPr>
          <w:rFonts w:hint="eastAsia"/>
          <w:color w:val="000000" w:themeColor="text1"/>
          <w14:textFill>
            <w14:solidFill>
              <w14:schemeClr w14:val="tx1"/>
            </w14:solidFill>
          </w14:textFill>
        </w:rPr>
        <w:t>；</w:t>
      </w:r>
      <w:r>
        <w:rPr>
          <w:rFonts w:hint="eastAsia"/>
          <w:b w:val="0"/>
          <w:bCs/>
          <w:color w:val="000000" w:themeColor="text1"/>
          <w14:textFill>
            <w14:solidFill>
              <w14:schemeClr w14:val="tx1"/>
            </w14:solidFill>
          </w14:textFill>
        </w:rPr>
        <w:t>除上述情况外，</w:t>
      </w:r>
      <w:r>
        <w:rPr>
          <w:b w:val="0"/>
          <w:bCs/>
          <w:color w:val="000000" w:themeColor="text1"/>
          <w:lang w:val="en"/>
          <w14:textFill>
            <w14:solidFill>
              <w14:schemeClr w14:val="tx1"/>
            </w14:solidFill>
          </w14:textFill>
        </w:rPr>
        <w:t>评审</w:t>
      </w:r>
      <w:r>
        <w:rPr>
          <w:rFonts w:hint="eastAsia"/>
          <w:b w:val="0"/>
          <w:bCs/>
          <w:color w:val="000000" w:themeColor="text1"/>
          <w14:textFill>
            <w14:solidFill>
              <w14:schemeClr w14:val="tx1"/>
            </w14:solidFill>
          </w14:textFill>
        </w:rPr>
        <w:t>价=</w:t>
      </w:r>
      <w:r>
        <w:rPr>
          <w:rFonts w:hint="eastAsia"/>
          <w:b w:val="0"/>
          <w:bCs/>
          <w:color w:val="000000" w:themeColor="text1"/>
          <w:lang w:val="en"/>
          <w14:textFill>
            <w14:solidFill>
              <w14:schemeClr w14:val="tx1"/>
            </w14:solidFill>
          </w14:textFill>
        </w:rPr>
        <w:t>最后报价</w:t>
      </w:r>
      <w:r>
        <w:rPr>
          <w:rFonts w:hint="eastAsia"/>
          <w:b w:val="0"/>
          <w:bCs/>
          <w:color w:val="000000" w:themeColor="text1"/>
          <w14:textFill>
            <w14:solidFill>
              <w14:schemeClr w14:val="tx1"/>
            </w14:solidFill>
          </w14:textFill>
        </w:rPr>
        <w:t>。</w:t>
      </w:r>
    </w:p>
    <w:p w14:paraId="2FC58230">
      <w:pPr>
        <w:pStyle w:val="33"/>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磋商供应商及所提供产品企业按《关于政府采购支持监狱企业发展有关问题的通知》(财库[2014]68号)认定为监狱企业的，在政府采购活动中，监狱企业视同小型、微型企业。磋商供应商应当提供由省级以上监狱管理局、戒毒管理局(含新疆生产建设兵团)出具的竞标产品生产企业或服务提供企业属于监狱企业的证明文件，不再提供《中小企业声明函》。</w:t>
      </w:r>
    </w:p>
    <w:p w14:paraId="301967AF">
      <w:pPr>
        <w:pStyle w:val="33"/>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产品或服务提供企业按《关于促进残疾人就业政府采购政策的通知》(财库〔2017〕141号)认定为残疾人福利性单位的，在政府采购活动中，残疾人福利性单位视同小型、微型企业。磋商供应商应当提供该通知规定的竞标产品生产单位或服务提供单位属于残疾人福利性单位的《残疾人福利性单位声明函》，并对声明的真实性负责，不再提供《中小企业声明函》。</w:t>
      </w:r>
    </w:p>
    <w:p w14:paraId="406FD773">
      <w:pPr>
        <w:pStyle w:val="33"/>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（2）以进入</w:t>
      </w:r>
      <w:r>
        <w:rPr>
          <w:b w:val="0"/>
          <w:bCs/>
          <w:color w:val="000000" w:themeColor="text1"/>
          <w:lang w:val="en"/>
          <w14:textFill>
            <w14:solidFill>
              <w14:schemeClr w14:val="tx1"/>
            </w14:solidFill>
          </w14:textFill>
        </w:rPr>
        <w:t>评审</w:t>
      </w:r>
      <w:r>
        <w:rPr>
          <w:rFonts w:hint="eastAsia"/>
          <w:b w:val="0"/>
          <w:bCs/>
          <w:color w:val="000000" w:themeColor="text1"/>
          <w14:textFill>
            <w14:solidFill>
              <w14:schemeClr w14:val="tx1"/>
            </w14:solidFill>
          </w14:textFill>
        </w:rPr>
        <w:t>的最低的</w:t>
      </w:r>
      <w:r>
        <w:rPr>
          <w:b w:val="0"/>
          <w:bCs/>
          <w:color w:val="000000" w:themeColor="text1"/>
          <w:lang w:val="en"/>
          <w14:textFill>
            <w14:solidFill>
              <w14:schemeClr w14:val="tx1"/>
            </w14:solidFill>
          </w14:textFill>
        </w:rPr>
        <w:t>评审</w:t>
      </w:r>
      <w:r>
        <w:rPr>
          <w:rFonts w:hint="eastAsia"/>
          <w:b w:val="0"/>
          <w:bCs/>
          <w:color w:val="000000" w:themeColor="text1"/>
          <w14:textFill>
            <w14:solidFill>
              <w14:schemeClr w14:val="tx1"/>
            </w14:solidFill>
          </w14:textFill>
        </w:rPr>
        <w:t>报价为30分。</w:t>
      </w:r>
    </w:p>
    <w:p w14:paraId="5679D339">
      <w:pPr>
        <w:ind w:firstLine="42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（3）某磋商供应商价格得分 = 磋商供应商最低</w:t>
      </w:r>
      <w:r>
        <w:rPr>
          <w:bCs/>
          <w:color w:val="000000" w:themeColor="text1"/>
          <w:lang w:val="en"/>
          <w14:textFill>
            <w14:solidFill>
              <w14:schemeClr w14:val="tx1"/>
            </w14:solidFill>
          </w14:textFill>
        </w:rPr>
        <w:t>评审</w:t>
      </w:r>
      <w:r>
        <w:rPr>
          <w:rFonts w:hint="eastAsia"/>
          <w:bCs/>
          <w:color w:val="000000" w:themeColor="text1"/>
          <w14:textFill>
            <w14:solidFill>
              <w14:schemeClr w14:val="tx1"/>
            </w14:solidFill>
          </w14:textFill>
        </w:rPr>
        <w:t>价/某磋商供应商</w:t>
      </w:r>
      <w:r>
        <w:rPr>
          <w:bCs/>
          <w:color w:val="000000" w:themeColor="text1"/>
          <w:lang w:val="en"/>
          <w14:textFill>
            <w14:solidFill>
              <w14:schemeClr w14:val="tx1"/>
            </w14:solidFill>
          </w14:textFill>
        </w:rPr>
        <w:t>评审</w:t>
      </w:r>
      <w:r>
        <w:rPr>
          <w:rFonts w:hint="eastAsia"/>
          <w:bCs/>
          <w:color w:val="000000" w:themeColor="text1"/>
          <w14:textFill>
            <w14:solidFill>
              <w14:schemeClr w14:val="tx1"/>
            </w14:solidFill>
          </w14:textFill>
        </w:rPr>
        <w:t>价×30。</w:t>
      </w:r>
    </w:p>
    <w:p w14:paraId="7A6F5AF9">
      <w:pPr>
        <w:pStyle w:val="19"/>
        <w:spacing w:line="360" w:lineRule="auto"/>
        <w:ind w:firstLine="422" w:firstLineChars="200"/>
        <w:outlineLvl w:val="0"/>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2.技术分………………………………………………………………………………………45分</w:t>
      </w:r>
    </w:p>
    <w:p w14:paraId="0EF3CC0B">
      <w:pPr>
        <w:pStyle w:val="129"/>
        <w:pageBreakBefore w:val="0"/>
        <w:kinsoku/>
        <w:wordWrap/>
        <w:overflowPunct/>
        <w:topLinePunct w:val="0"/>
        <w:autoSpaceDE/>
        <w:autoSpaceDN/>
        <w:bidi w:val="0"/>
        <w:adjustRightInd w:val="0"/>
        <w:snapToGrid w:val="0"/>
        <w:spacing w:line="400" w:lineRule="exact"/>
        <w:ind w:firstLine="379" w:firstLineChars="18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（1）技术方案分（满分</w:t>
      </w:r>
      <w:r>
        <w:rPr>
          <w:rFonts w:hint="eastAsia" w:ascii="宋体" w:hAnsi="宋体" w:eastAsia="宋体" w:cs="宋体"/>
          <w:b/>
          <w:bCs/>
          <w:color w:val="000000" w:themeColor="text1"/>
          <w:lang w:val="en-US" w:eastAsia="zh-CN"/>
          <w14:textFill>
            <w14:solidFill>
              <w14:schemeClr w14:val="tx1"/>
            </w14:solidFill>
          </w14:textFill>
        </w:rPr>
        <w:t>18</w:t>
      </w:r>
      <w:r>
        <w:rPr>
          <w:rFonts w:hint="eastAsia" w:ascii="宋体" w:hAnsi="宋体" w:eastAsia="宋体" w:cs="宋体"/>
          <w:b/>
          <w:bCs/>
          <w:color w:val="000000" w:themeColor="text1"/>
          <w14:textFill>
            <w14:solidFill>
              <w14:schemeClr w14:val="tx1"/>
            </w14:solidFill>
          </w14:textFill>
        </w:rPr>
        <w:t>分）</w:t>
      </w:r>
    </w:p>
    <w:p w14:paraId="18E7156B">
      <w:pPr>
        <w:pStyle w:val="129"/>
        <w:pageBreakBefore w:val="0"/>
        <w:kinsoku/>
        <w:wordWrap/>
        <w:overflowPunct/>
        <w:topLinePunct w:val="0"/>
        <w:autoSpaceDE/>
        <w:autoSpaceDN/>
        <w:bidi w:val="0"/>
        <w:adjustRightInd w:val="0"/>
        <w:snapToGrid w:val="0"/>
        <w:spacing w:line="400" w:lineRule="exact"/>
        <w:ind w:firstLine="378" w:firstLineChars="1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未提供技术方案</w:t>
      </w:r>
      <w:r>
        <w:rPr>
          <w:rFonts w:hint="eastAsia" w:ascii="宋体" w:hAnsi="宋体" w:eastAsia="宋体" w:cs="宋体"/>
          <w:b/>
          <w:bCs/>
          <w:color w:val="000000" w:themeColor="text1"/>
          <w:lang w:bidi="ar"/>
          <w14:textFill>
            <w14:solidFill>
              <w14:schemeClr w14:val="tx1"/>
            </w14:solidFill>
          </w14:textFill>
        </w:rPr>
        <w:t>或不满足最低档</w:t>
      </w:r>
      <w:r>
        <w:rPr>
          <w:rFonts w:hint="eastAsia" w:ascii="宋体" w:hAnsi="宋体" w:eastAsia="宋体" w:cs="宋体"/>
          <w:color w:val="000000" w:themeColor="text1"/>
          <w14:textFill>
            <w14:solidFill>
              <w14:schemeClr w14:val="tx1"/>
            </w14:solidFill>
          </w14:textFill>
        </w:rPr>
        <w:t>的得</w:t>
      </w:r>
      <w:r>
        <w:rPr>
          <w:rFonts w:hint="eastAsia" w:ascii="宋体" w:hAnsi="宋体" w:eastAsia="宋体" w:cs="宋体"/>
          <w:color w:val="000000" w:themeColor="text1"/>
          <w:lang w:val="en-US" w:eastAsia="zh-CN"/>
          <w14:textFill>
            <w14:solidFill>
              <w14:schemeClr w14:val="tx1"/>
            </w14:solidFill>
          </w14:textFill>
        </w:rPr>
        <w:t>0</w:t>
      </w:r>
      <w:r>
        <w:rPr>
          <w:rFonts w:hint="eastAsia" w:ascii="宋体" w:hAnsi="宋体" w:eastAsia="宋体" w:cs="宋体"/>
          <w:color w:val="000000" w:themeColor="text1"/>
          <w14:textFill>
            <w14:solidFill>
              <w14:schemeClr w14:val="tx1"/>
            </w14:solidFill>
          </w14:textFill>
        </w:rPr>
        <w:t>分。</w:t>
      </w:r>
    </w:p>
    <w:p w14:paraId="7E101775">
      <w:pPr>
        <w:pageBreakBefore w:val="0"/>
        <w:widowControl/>
        <w:kinsoku/>
        <w:wordWrap/>
        <w:overflowPunct/>
        <w:topLinePunct w:val="0"/>
        <w:autoSpaceDE/>
        <w:autoSpaceDN/>
        <w:bidi w:val="0"/>
        <w:adjustRightInd w:val="0"/>
        <w:snapToGrid w:val="0"/>
        <w:spacing w:line="400" w:lineRule="exact"/>
        <w:ind w:firstLine="491" w:firstLineChars="234"/>
        <w:rPr>
          <w:rFonts w:hint="eastAsia" w:ascii="宋体" w:hAnsi="宋体" w:eastAsia="宋体" w:cs="宋体"/>
          <w:color w:val="000000" w:themeColor="text1"/>
          <w:kern w:val="0"/>
          <w:lang w:val="zh-TW"/>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一档（</w:t>
      </w:r>
      <w:r>
        <w:rPr>
          <w:rFonts w:hint="eastAsia" w:ascii="宋体" w:hAnsi="宋体" w:eastAsia="宋体" w:cs="宋体"/>
          <w:color w:val="000000" w:themeColor="text1"/>
          <w:kern w:val="0"/>
          <w:lang w:val="en-US" w:eastAsia="zh-CN"/>
          <w14:textFill>
            <w14:solidFill>
              <w14:schemeClr w14:val="tx1"/>
            </w14:solidFill>
          </w14:textFill>
        </w:rPr>
        <w:t>9</w:t>
      </w:r>
      <w:r>
        <w:rPr>
          <w:rFonts w:hint="eastAsia" w:ascii="宋体" w:hAnsi="宋体" w:eastAsia="宋体" w:cs="宋体"/>
          <w:color w:val="000000" w:themeColor="text1"/>
          <w:kern w:val="0"/>
          <w14:textFill>
            <w14:solidFill>
              <w14:schemeClr w14:val="tx1"/>
            </w14:solidFill>
          </w14:textFill>
        </w:rPr>
        <w:t>分）：</w:t>
      </w:r>
      <w:r>
        <w:rPr>
          <w:rFonts w:hint="eastAsia" w:ascii="宋体" w:hAnsi="宋体" w:eastAsia="宋体" w:cs="宋体"/>
          <w:color w:val="000000" w:themeColor="text1"/>
          <w14:textFill>
            <w14:solidFill>
              <w14:schemeClr w14:val="tx1"/>
            </w14:solidFill>
          </w14:textFill>
        </w:rPr>
        <w:t>技术方案内容有需求分析、组网结构、所用主要网络硬件系统描述，网络参数满足采购文件要求，方案整体内容满足本项目需求，具有一定针对性、专业性、全面性。</w:t>
      </w:r>
    </w:p>
    <w:p w14:paraId="550C1123">
      <w:pPr>
        <w:pageBreakBefore w:val="0"/>
        <w:widowControl/>
        <w:kinsoku/>
        <w:wordWrap/>
        <w:overflowPunct/>
        <w:topLinePunct w:val="0"/>
        <w:autoSpaceDE/>
        <w:autoSpaceDN/>
        <w:bidi w:val="0"/>
        <w:adjustRightInd w:val="0"/>
        <w:snapToGrid w:val="0"/>
        <w:spacing w:line="400" w:lineRule="exact"/>
        <w:ind w:firstLine="491" w:firstLineChars="234"/>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二档（</w:t>
      </w:r>
      <w:r>
        <w:rPr>
          <w:rFonts w:hint="eastAsia" w:ascii="宋体" w:hAnsi="宋体" w:eastAsia="宋体" w:cs="宋体"/>
          <w:color w:val="000000" w:themeColor="text1"/>
          <w:kern w:val="0"/>
          <w:lang w:val="en-US" w:eastAsia="zh-CN"/>
          <w14:textFill>
            <w14:solidFill>
              <w14:schemeClr w14:val="tx1"/>
            </w14:solidFill>
          </w14:textFill>
        </w:rPr>
        <w:t>12</w:t>
      </w:r>
      <w:r>
        <w:rPr>
          <w:rFonts w:hint="eastAsia" w:ascii="宋体" w:hAnsi="宋体" w:eastAsia="宋体" w:cs="宋体"/>
          <w:color w:val="000000" w:themeColor="text1"/>
          <w:kern w:val="0"/>
          <w14:textFill>
            <w14:solidFill>
              <w14:schemeClr w14:val="tx1"/>
            </w14:solidFill>
          </w14:textFill>
        </w:rPr>
        <w:t>分）：技术方案内容</w:t>
      </w:r>
      <w:r>
        <w:rPr>
          <w:rFonts w:hint="eastAsia" w:ascii="宋体" w:hAnsi="宋体" w:eastAsia="宋体" w:cs="宋体"/>
          <w:color w:val="000000" w:themeColor="text1"/>
          <w14:textFill>
            <w14:solidFill>
              <w14:schemeClr w14:val="tx1"/>
            </w14:solidFill>
          </w14:textFill>
        </w:rPr>
        <w:t>有需求分析、</w:t>
      </w:r>
      <w:r>
        <w:rPr>
          <w:rFonts w:hint="eastAsia" w:ascii="宋体" w:hAnsi="宋体" w:eastAsia="宋体" w:cs="宋体"/>
          <w:color w:val="000000" w:themeColor="text1"/>
          <w:kern w:val="0"/>
          <w14:textFill>
            <w14:solidFill>
              <w14:schemeClr w14:val="tx1"/>
            </w14:solidFill>
          </w14:textFill>
        </w:rPr>
        <w:t>具有自动切换的组网结构、所用主要网络硬件系统描述清晰并配图说明，网络资源高覆盖，具有干线网络资源拓扑图。</w:t>
      </w:r>
    </w:p>
    <w:p w14:paraId="7EBE79FE">
      <w:pPr>
        <w:pageBreakBefore w:val="0"/>
        <w:widowControl/>
        <w:kinsoku/>
        <w:wordWrap/>
        <w:overflowPunct/>
        <w:topLinePunct w:val="0"/>
        <w:autoSpaceDE/>
        <w:autoSpaceDN/>
        <w:bidi w:val="0"/>
        <w:adjustRightInd w:val="0"/>
        <w:snapToGrid w:val="0"/>
        <w:spacing w:line="400" w:lineRule="exact"/>
        <w:ind w:firstLine="491" w:firstLineChars="234"/>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三档（</w:t>
      </w:r>
      <w:r>
        <w:rPr>
          <w:rFonts w:hint="eastAsia" w:ascii="宋体" w:hAnsi="宋体" w:eastAsia="宋体" w:cs="宋体"/>
          <w:color w:val="000000" w:themeColor="text1"/>
          <w:kern w:val="0"/>
          <w:lang w:val="en-US" w:eastAsia="zh-CN"/>
          <w14:textFill>
            <w14:solidFill>
              <w14:schemeClr w14:val="tx1"/>
            </w14:solidFill>
          </w14:textFill>
        </w:rPr>
        <w:t>15</w:t>
      </w:r>
      <w:r>
        <w:rPr>
          <w:rFonts w:hint="eastAsia" w:ascii="宋体" w:hAnsi="宋体" w:eastAsia="宋体" w:cs="宋体"/>
          <w:color w:val="000000" w:themeColor="text1"/>
          <w:kern w:val="0"/>
          <w14:textFill>
            <w14:solidFill>
              <w14:schemeClr w14:val="tx1"/>
            </w14:solidFill>
          </w14:textFill>
        </w:rPr>
        <w:t>分）：技术方案内容</w:t>
      </w:r>
      <w:r>
        <w:rPr>
          <w:rFonts w:hint="eastAsia" w:ascii="宋体" w:hAnsi="宋体" w:eastAsia="宋体" w:cs="宋体"/>
          <w:color w:val="000000" w:themeColor="text1"/>
          <w14:textFill>
            <w14:solidFill>
              <w14:schemeClr w14:val="tx1"/>
            </w14:solidFill>
          </w14:textFill>
        </w:rPr>
        <w:t>有需求分析、</w:t>
      </w:r>
      <w:r>
        <w:rPr>
          <w:rFonts w:hint="eastAsia" w:ascii="宋体" w:hAnsi="宋体" w:eastAsia="宋体" w:cs="宋体"/>
          <w:color w:val="000000" w:themeColor="text1"/>
          <w:kern w:val="0"/>
          <w14:textFill>
            <w14:solidFill>
              <w14:schemeClr w14:val="tx1"/>
            </w14:solidFill>
          </w14:textFill>
        </w:rPr>
        <w:t>具有自动切换的组网结构、所用主要网络设备硬件系统描述清晰并配图说明，详细描述网管系统的功能、系统特点、技术优势，网络资源高覆盖，有干线网络资源拓扑图，说明干线网双环保护的自动倒换机制。</w:t>
      </w:r>
    </w:p>
    <w:p w14:paraId="0534FA81">
      <w:pPr>
        <w:pageBreakBefore w:val="0"/>
        <w:widowControl/>
        <w:kinsoku/>
        <w:wordWrap/>
        <w:overflowPunct/>
        <w:topLinePunct w:val="0"/>
        <w:autoSpaceDE/>
        <w:autoSpaceDN/>
        <w:bidi w:val="0"/>
        <w:adjustRightInd w:val="0"/>
        <w:snapToGrid w:val="0"/>
        <w:spacing w:line="400" w:lineRule="exact"/>
        <w:ind w:firstLine="491" w:firstLineChars="234"/>
        <w:rPr>
          <w:rFonts w:hint="eastAsia"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四档（18分）：</w:t>
      </w:r>
      <w:r>
        <w:rPr>
          <w:rFonts w:hint="eastAsia" w:ascii="宋体" w:hAnsi="宋体" w:eastAsia="宋体" w:cs="宋体"/>
          <w:color w:val="000000" w:themeColor="text1"/>
          <w:kern w:val="0"/>
          <w14:textFill>
            <w14:solidFill>
              <w14:schemeClr w14:val="tx1"/>
            </w14:solidFill>
          </w14:textFill>
        </w:rPr>
        <w:t>技术方案内容</w:t>
      </w:r>
      <w:r>
        <w:rPr>
          <w:rFonts w:hint="eastAsia" w:ascii="宋体" w:hAnsi="宋体" w:eastAsia="宋体" w:cs="宋体"/>
          <w:color w:val="000000" w:themeColor="text1"/>
          <w14:textFill>
            <w14:solidFill>
              <w14:schemeClr w14:val="tx1"/>
            </w14:solidFill>
          </w14:textFill>
        </w:rPr>
        <w:t>有需求分析、</w:t>
      </w:r>
      <w:r>
        <w:rPr>
          <w:rFonts w:hint="eastAsia" w:ascii="宋体" w:hAnsi="宋体" w:eastAsia="宋体" w:cs="宋体"/>
          <w:color w:val="000000" w:themeColor="text1"/>
          <w:kern w:val="0"/>
          <w14:textFill>
            <w14:solidFill>
              <w14:schemeClr w14:val="tx1"/>
            </w14:solidFill>
          </w14:textFill>
        </w:rPr>
        <w:t>具有自动切换的组网结构、所用主要网络设备硬件系统描述清晰并配图说明，详细描述网管系统的功能、系统特点、技术优势，网络资源高覆盖，有干线网络资源拓扑图，说明干线网双环保护的自动倒换机制。</w:t>
      </w:r>
      <w:r>
        <w:rPr>
          <w:rFonts w:hint="eastAsia" w:ascii="宋体" w:hAnsi="宋体" w:eastAsia="宋体" w:cs="宋体"/>
          <w:color w:val="000000" w:themeColor="text1"/>
          <w:kern w:val="0"/>
          <w:lang w:val="en-US" w:eastAsia="zh-CN"/>
          <w14:textFill>
            <w14:solidFill>
              <w14:schemeClr w14:val="tx1"/>
            </w14:solidFill>
          </w14:textFill>
        </w:rPr>
        <w:t>有</w:t>
      </w:r>
      <w:r>
        <w:rPr>
          <w:rFonts w:hint="eastAsia" w:ascii="宋体" w:hAnsi="宋体" w:eastAsia="宋体" w:cs="宋体"/>
          <w:color w:val="000000" w:themeColor="text1"/>
          <w:lang w:val="en-US" w:eastAsia="zh-CN"/>
          <w14:textFill>
            <w14:solidFill>
              <w14:schemeClr w14:val="tx1"/>
            </w14:solidFill>
          </w14:textFill>
        </w:rPr>
        <w:t>应急方案，</w:t>
      </w:r>
      <w:r>
        <w:rPr>
          <w:rFonts w:hint="eastAsia" w:ascii="宋体" w:hAnsi="宋体" w:eastAsia="宋体" w:cs="宋体"/>
          <w:color w:val="000000" w:themeColor="text1"/>
          <w:kern w:val="0"/>
          <w:lang w:val="en-US" w:eastAsia="zh-CN"/>
          <w14:textFill>
            <w14:solidFill>
              <w14:schemeClr w14:val="tx1"/>
            </w14:solidFill>
          </w14:textFill>
        </w:rPr>
        <w:t>应急方案包含</w:t>
      </w:r>
      <w:r>
        <w:rPr>
          <w:rFonts w:hint="eastAsia" w:ascii="宋体" w:hAnsi="宋体" w:eastAsia="宋体" w:cs="宋体"/>
          <w:color w:val="000000" w:themeColor="text1"/>
          <w:highlight w:val="none"/>
          <w14:textFill>
            <w14:solidFill>
              <w14:schemeClr w14:val="tx1"/>
            </w14:solidFill>
          </w14:textFill>
        </w:rPr>
        <w:t>服务期间系统出现故障的应急防控措施，包含配套硬件故障更换方案、系统故障处理方案、应急人员安排计划方案等内容</w:t>
      </w:r>
      <w:r>
        <w:rPr>
          <w:rFonts w:hint="eastAsia" w:ascii="宋体" w:hAnsi="宋体" w:eastAsia="宋体" w:cs="宋体"/>
          <w:color w:val="000000" w:themeColor="text1"/>
          <w:highlight w:val="none"/>
          <w:lang w:eastAsia="zh-CN"/>
          <w14:textFill>
            <w14:solidFill>
              <w14:schemeClr w14:val="tx1"/>
            </w14:solidFill>
          </w14:textFill>
        </w:rPr>
        <w:t>。</w:t>
      </w:r>
    </w:p>
    <w:p w14:paraId="219599B6">
      <w:pPr>
        <w:pStyle w:val="129"/>
        <w:pageBreakBefore w:val="0"/>
        <w:kinsoku/>
        <w:wordWrap/>
        <w:overflowPunct/>
        <w:topLinePunct w:val="0"/>
        <w:autoSpaceDE/>
        <w:autoSpaceDN/>
        <w:bidi w:val="0"/>
        <w:adjustRightInd w:val="0"/>
        <w:snapToGrid w:val="0"/>
        <w:spacing w:line="400" w:lineRule="exact"/>
        <w:ind w:firstLine="379" w:firstLineChars="18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（2）项目实施方案分（满分</w:t>
      </w:r>
      <w:r>
        <w:rPr>
          <w:rFonts w:hint="eastAsia" w:ascii="宋体" w:hAnsi="宋体" w:eastAsia="宋体" w:cs="宋体"/>
          <w:b/>
          <w:bCs/>
          <w:color w:val="000000" w:themeColor="text1"/>
          <w:lang w:val="en-US" w:eastAsia="zh-CN"/>
          <w14:textFill>
            <w14:solidFill>
              <w14:schemeClr w14:val="tx1"/>
            </w14:solidFill>
          </w14:textFill>
        </w:rPr>
        <w:t>17</w:t>
      </w:r>
      <w:r>
        <w:rPr>
          <w:rFonts w:hint="eastAsia" w:ascii="宋体" w:hAnsi="宋体" w:eastAsia="宋体" w:cs="宋体"/>
          <w:b/>
          <w:bCs/>
          <w:color w:val="000000" w:themeColor="text1"/>
          <w14:textFill>
            <w14:solidFill>
              <w14:schemeClr w14:val="tx1"/>
            </w14:solidFill>
          </w14:textFill>
        </w:rPr>
        <w:t>分）</w:t>
      </w:r>
    </w:p>
    <w:p w14:paraId="182F1A5C">
      <w:pPr>
        <w:pStyle w:val="129"/>
        <w:pageBreakBefore w:val="0"/>
        <w:kinsoku/>
        <w:wordWrap/>
        <w:overflowPunct/>
        <w:topLinePunct w:val="0"/>
        <w:autoSpaceDE/>
        <w:autoSpaceDN/>
        <w:bidi w:val="0"/>
        <w:adjustRightInd w:val="0"/>
        <w:snapToGrid w:val="0"/>
        <w:spacing w:line="400" w:lineRule="exact"/>
        <w:ind w:firstLine="378" w:firstLineChars="1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未提供实施方案</w:t>
      </w:r>
      <w:r>
        <w:rPr>
          <w:rFonts w:hint="eastAsia" w:ascii="宋体" w:hAnsi="宋体" w:eastAsia="宋体" w:cs="宋体"/>
          <w:b/>
          <w:bCs/>
          <w:color w:val="000000" w:themeColor="text1"/>
          <w:lang w:bidi="ar"/>
          <w14:textFill>
            <w14:solidFill>
              <w14:schemeClr w14:val="tx1"/>
            </w14:solidFill>
          </w14:textFill>
        </w:rPr>
        <w:t>或不满足最低档</w:t>
      </w:r>
      <w:r>
        <w:rPr>
          <w:rFonts w:hint="eastAsia" w:ascii="宋体" w:hAnsi="宋体" w:eastAsia="宋体" w:cs="宋体"/>
          <w:color w:val="000000" w:themeColor="text1"/>
          <w14:textFill>
            <w14:solidFill>
              <w14:schemeClr w14:val="tx1"/>
            </w14:solidFill>
          </w14:textFill>
        </w:rPr>
        <w:t>的得0分。</w:t>
      </w:r>
    </w:p>
    <w:p w14:paraId="55C821F0">
      <w:pPr>
        <w:pStyle w:val="129"/>
        <w:pageBreakBefore w:val="0"/>
        <w:kinsoku/>
        <w:wordWrap/>
        <w:overflowPunct/>
        <w:topLinePunct w:val="0"/>
        <w:autoSpaceDE/>
        <w:autoSpaceDN/>
        <w:bidi w:val="0"/>
        <w:adjustRightInd w:val="0"/>
        <w:snapToGrid w:val="0"/>
        <w:spacing w:line="400" w:lineRule="exact"/>
        <w:ind w:firstLine="378" w:firstLineChars="1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一档（</w:t>
      </w:r>
      <w:r>
        <w:rPr>
          <w:rFonts w:hint="eastAsia" w:ascii="宋体" w:hAnsi="宋体" w:eastAsia="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分）：提供项目实施方案，基本满足采购要求，有基本的施工进度计划、工期保证措施、安全控制措施及安装质量控制保证方案。</w:t>
      </w:r>
      <w:r>
        <w:rPr>
          <w:rFonts w:hint="eastAsia" w:ascii="宋体" w:hAnsi="宋体" w:eastAsia="宋体" w:cs="宋体"/>
          <w:color w:val="000000" w:themeColor="text1"/>
          <w:lang w:bidi="ar"/>
          <w14:textFill>
            <w14:solidFill>
              <w14:schemeClr w14:val="tx1"/>
            </w14:solidFill>
          </w14:textFill>
        </w:rPr>
        <w:t>承诺配合采购人进行指定地点的网络整改，提供承诺书。</w:t>
      </w:r>
    </w:p>
    <w:p w14:paraId="26E14051">
      <w:pPr>
        <w:pStyle w:val="129"/>
        <w:pageBreakBefore w:val="0"/>
        <w:kinsoku/>
        <w:wordWrap/>
        <w:overflowPunct/>
        <w:topLinePunct w:val="0"/>
        <w:autoSpaceDE/>
        <w:autoSpaceDN/>
        <w:bidi w:val="0"/>
        <w:adjustRightInd w:val="0"/>
        <w:snapToGrid w:val="0"/>
        <w:spacing w:line="400" w:lineRule="exact"/>
        <w:ind w:firstLine="378" w:firstLineChars="1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二档（</w:t>
      </w:r>
      <w:r>
        <w:rPr>
          <w:rFonts w:hint="eastAsia" w:ascii="宋体" w:hAnsi="宋体" w:eastAsia="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分）：提供项目实施方案，满足采购要求，有完善可行的施工进度计划、工期保证措施、安全控制措施及安装质量控制保证方案，具有工程项目安全管理、实施质量保证措施及质量管理程序。</w:t>
      </w:r>
      <w:r>
        <w:rPr>
          <w:rFonts w:hint="eastAsia" w:ascii="宋体" w:hAnsi="宋体" w:eastAsia="宋体" w:cs="宋体"/>
          <w:color w:val="000000" w:themeColor="text1"/>
          <w:lang w:bidi="ar"/>
          <w14:textFill>
            <w14:solidFill>
              <w14:schemeClr w14:val="tx1"/>
            </w14:solidFill>
          </w14:textFill>
        </w:rPr>
        <w:t>承诺配合采购人进行指定地点的网络整改，提供承诺书及相关证明材料。</w:t>
      </w:r>
    </w:p>
    <w:p w14:paraId="68B86570">
      <w:pPr>
        <w:pStyle w:val="129"/>
        <w:pageBreakBefore w:val="0"/>
        <w:kinsoku/>
        <w:wordWrap/>
        <w:overflowPunct/>
        <w:topLinePunct w:val="0"/>
        <w:autoSpaceDE/>
        <w:autoSpaceDN/>
        <w:bidi w:val="0"/>
        <w:adjustRightInd w:val="0"/>
        <w:snapToGrid w:val="0"/>
        <w:spacing w:line="400" w:lineRule="exact"/>
        <w:ind w:firstLine="378" w:firstLineChars="180"/>
        <w:rPr>
          <w:rFonts w:hint="eastAsia" w:ascii="宋体" w:hAnsi="宋体" w:eastAsia="宋体" w:cs="宋体"/>
          <w:color w:val="000000" w:themeColor="text1"/>
          <w:lang w:bidi="ar"/>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三档（</w:t>
      </w:r>
      <w:r>
        <w:rPr>
          <w:rFonts w:hint="eastAsia" w:ascii="宋体" w:hAnsi="宋体" w:eastAsia="宋体" w:cs="宋体"/>
          <w:color w:val="000000" w:themeColor="text1"/>
          <w:lang w:val="en-US" w:eastAsia="zh-CN"/>
          <w14:textFill>
            <w14:solidFill>
              <w14:schemeClr w14:val="tx1"/>
            </w14:solidFill>
          </w14:textFill>
        </w:rPr>
        <w:t>14</w:t>
      </w:r>
      <w:r>
        <w:rPr>
          <w:rFonts w:hint="eastAsia" w:ascii="宋体" w:hAnsi="宋体" w:eastAsia="宋体" w:cs="宋体"/>
          <w:color w:val="000000" w:themeColor="text1"/>
          <w14:textFill>
            <w14:solidFill>
              <w14:schemeClr w14:val="tx1"/>
            </w14:solidFill>
          </w14:textFill>
        </w:rPr>
        <w:t>分）：提供项目实施方案，满足采购要求，具有完善可行的施工进度计划、工期保证措施、安全控制措施及安装质量控制保证方案，具有工程项目安全管理、实施质量保证措施及质量管理程序，具有验收措施。组织机构安排有序，实施团队人员分工明确</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提供不少于7个实施人员</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bidi="ar"/>
          <w14:textFill>
            <w14:solidFill>
              <w14:schemeClr w14:val="tx1"/>
            </w14:solidFill>
          </w14:textFill>
        </w:rPr>
        <w:t>承诺配合采购人进行指定地点的网络整改，提供承诺书及相关证明材料。</w:t>
      </w:r>
    </w:p>
    <w:p w14:paraId="3F78B50E">
      <w:pPr>
        <w:pStyle w:val="129"/>
        <w:pageBreakBefore w:val="0"/>
        <w:kinsoku/>
        <w:wordWrap/>
        <w:overflowPunct/>
        <w:topLinePunct w:val="0"/>
        <w:autoSpaceDE/>
        <w:autoSpaceDN/>
        <w:bidi w:val="0"/>
        <w:adjustRightInd w:val="0"/>
        <w:snapToGrid w:val="0"/>
        <w:spacing w:line="400" w:lineRule="exact"/>
        <w:ind w:firstLine="378" w:firstLineChars="180"/>
        <w:rPr>
          <w:rFonts w:hint="eastAsia" w:ascii="宋体" w:hAnsi="宋体" w:eastAsia="宋体" w:cs="宋体"/>
          <w:color w:val="000000" w:themeColor="text1"/>
          <w:lang w:val="en-US" w:eastAsia="zh-CN" w:bidi="ar"/>
          <w14:textFill>
            <w14:solidFill>
              <w14:schemeClr w14:val="tx1"/>
            </w14:solidFill>
          </w14:textFill>
        </w:rPr>
      </w:pPr>
      <w:r>
        <w:rPr>
          <w:rFonts w:hint="eastAsia" w:ascii="宋体" w:hAnsi="宋体" w:eastAsia="宋体" w:cs="宋体"/>
          <w:color w:val="000000" w:themeColor="text1"/>
          <w:lang w:val="en-US" w:eastAsia="zh-CN" w:bidi="ar"/>
          <w14:textFill>
            <w14:solidFill>
              <w14:schemeClr w14:val="tx1"/>
            </w14:solidFill>
          </w14:textFill>
        </w:rPr>
        <w:t>四档（17分）：</w:t>
      </w:r>
      <w:r>
        <w:rPr>
          <w:rFonts w:hint="eastAsia" w:ascii="宋体" w:hAnsi="宋体" w:eastAsia="宋体" w:cs="宋体"/>
          <w:color w:val="000000" w:themeColor="text1"/>
          <w14:textFill>
            <w14:solidFill>
              <w14:schemeClr w14:val="tx1"/>
            </w14:solidFill>
          </w14:textFill>
        </w:rPr>
        <w:t>提供项目实施方案，满足采购要求，具有完善可行的施工进度计划、工期保证措施、安全控制措施及安装质量控制保证方案，具有工程项目安全管理、实施质量保证措施及质量管理程序，具有验收措施。组织机构安排有序，实施团队人员分工明确</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提供不少于10个实施人员</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bidi="ar"/>
          <w14:textFill>
            <w14:solidFill>
              <w14:schemeClr w14:val="tx1"/>
            </w14:solidFill>
          </w14:textFill>
        </w:rPr>
        <w:t>承诺配合采购人进行指定地点的网络整改，提供承诺书及相关证明材料。</w:t>
      </w:r>
      <w:r>
        <w:rPr>
          <w:rFonts w:hint="eastAsia" w:ascii="宋体" w:hAnsi="宋体" w:eastAsia="宋体" w:cs="宋体"/>
          <w:color w:val="000000" w:themeColor="text1"/>
          <w:highlight w:val="none"/>
          <w14:textFill>
            <w14:solidFill>
              <w14:schemeClr w14:val="tx1"/>
            </w14:solidFill>
          </w14:textFill>
        </w:rPr>
        <w:t>提供有详细、完善的应急方案，</w:t>
      </w:r>
      <w:r>
        <w:rPr>
          <w:rFonts w:hint="eastAsia" w:ascii="宋体" w:hAnsi="宋体" w:eastAsia="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14:textFill>
            <w14:solidFill>
              <w14:schemeClr w14:val="tx1"/>
            </w14:solidFill>
          </w14:textFill>
        </w:rPr>
        <w:t>针对本项目赶工措施，措施函盖技术措施、经济措施、组织保证措施、制度措施、人员保证措施、材料保证措施、工具投入保证措施、安全保证措施等内容。</w:t>
      </w:r>
    </w:p>
    <w:p w14:paraId="02CA7C4F">
      <w:pPr>
        <w:pStyle w:val="129"/>
        <w:pageBreakBefore w:val="0"/>
        <w:kinsoku/>
        <w:wordWrap/>
        <w:overflowPunct/>
        <w:topLinePunct w:val="0"/>
        <w:autoSpaceDE/>
        <w:autoSpaceDN/>
        <w:bidi w:val="0"/>
        <w:adjustRightInd w:val="0"/>
        <w:snapToGrid w:val="0"/>
        <w:spacing w:line="400" w:lineRule="exact"/>
        <w:ind w:firstLine="379" w:firstLineChars="18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3</w:t>
      </w:r>
      <w:r>
        <w:rPr>
          <w:rFonts w:hint="eastAsia" w:ascii="宋体" w:hAnsi="宋体" w:eastAsia="宋体" w:cs="宋体"/>
          <w:b/>
          <w:bCs/>
          <w:color w:val="000000" w:themeColor="text1"/>
          <w14:textFill>
            <w14:solidFill>
              <w14:schemeClr w14:val="tx1"/>
            </w14:solidFill>
          </w14:textFill>
        </w:rPr>
        <w:t>）项目团队分（满分</w:t>
      </w:r>
      <w:r>
        <w:rPr>
          <w:rFonts w:hint="eastAsia" w:ascii="宋体" w:hAnsi="宋体" w:eastAsia="宋体" w:cs="宋体"/>
          <w:b/>
          <w:bCs/>
          <w:color w:val="000000" w:themeColor="text1"/>
          <w:lang w:val="en-US" w:eastAsia="zh-CN"/>
          <w14:textFill>
            <w14:solidFill>
              <w14:schemeClr w14:val="tx1"/>
            </w14:solidFill>
          </w14:textFill>
        </w:rPr>
        <w:t>10</w:t>
      </w:r>
      <w:r>
        <w:rPr>
          <w:rFonts w:hint="eastAsia" w:ascii="宋体" w:hAnsi="宋体" w:eastAsia="宋体" w:cs="宋体"/>
          <w:b/>
          <w:bCs/>
          <w:color w:val="000000" w:themeColor="text1"/>
          <w14:textFill>
            <w14:solidFill>
              <w14:schemeClr w14:val="tx1"/>
            </w14:solidFill>
          </w14:textFill>
        </w:rPr>
        <w:t>分）</w:t>
      </w:r>
    </w:p>
    <w:p w14:paraId="4F19314D">
      <w:pPr>
        <w:pStyle w:val="129"/>
        <w:pageBreakBefore w:val="0"/>
        <w:kinsoku/>
        <w:wordWrap/>
        <w:overflowPunct/>
        <w:topLinePunct w:val="0"/>
        <w:autoSpaceDE/>
        <w:autoSpaceDN/>
        <w:bidi w:val="0"/>
        <w:adjustRightInd w:val="0"/>
        <w:snapToGrid w:val="0"/>
        <w:spacing w:line="400" w:lineRule="exact"/>
        <w:ind w:firstLine="378" w:firstLineChars="1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1）投标人为本项目配备1名项目实施负责人，具有以下认证的：</w:t>
      </w:r>
    </w:p>
    <w:p w14:paraId="62A7B7F3">
      <w:pPr>
        <w:pStyle w:val="129"/>
        <w:pageBreakBefore w:val="0"/>
        <w:kinsoku/>
        <w:wordWrap/>
        <w:overflowPunct/>
        <w:topLinePunct w:val="0"/>
        <w:autoSpaceDE/>
        <w:autoSpaceDN/>
        <w:bidi w:val="0"/>
        <w:adjustRightInd w:val="0"/>
        <w:snapToGrid w:val="0"/>
        <w:spacing w:line="400" w:lineRule="exact"/>
        <w:ind w:firstLine="378" w:firstLineChars="1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①人力资源管理部门颁发的计算机应用或计算机应用技术相关专业中级工程师证书，得</w:t>
      </w: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分；</w:t>
      </w:r>
    </w:p>
    <w:p w14:paraId="3BAE7A5A">
      <w:pPr>
        <w:pStyle w:val="129"/>
        <w:pageBreakBefore w:val="0"/>
        <w:kinsoku/>
        <w:wordWrap/>
        <w:overflowPunct/>
        <w:topLinePunct w:val="0"/>
        <w:autoSpaceDE/>
        <w:autoSpaceDN/>
        <w:bidi w:val="0"/>
        <w:adjustRightInd w:val="0"/>
        <w:snapToGrid w:val="0"/>
        <w:spacing w:line="400" w:lineRule="exact"/>
        <w:ind w:firstLine="378" w:firstLineChars="1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②人力资源管理部门颁发的高级信息系统项目管理师证书，得</w:t>
      </w: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分。</w:t>
      </w:r>
    </w:p>
    <w:p w14:paraId="6CD7DFA9">
      <w:pPr>
        <w:pStyle w:val="129"/>
        <w:pageBreakBefore w:val="0"/>
        <w:kinsoku/>
        <w:wordWrap/>
        <w:overflowPunct/>
        <w:topLinePunct w:val="0"/>
        <w:autoSpaceDE/>
        <w:autoSpaceDN/>
        <w:bidi w:val="0"/>
        <w:adjustRightInd w:val="0"/>
        <w:snapToGrid w:val="0"/>
        <w:spacing w:line="400" w:lineRule="exact"/>
        <w:ind w:firstLine="378" w:firstLineChars="1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2）投标人为本项目配备1名技术负责人，具有以下认证的：</w:t>
      </w:r>
    </w:p>
    <w:p w14:paraId="3775AFA7">
      <w:pPr>
        <w:pStyle w:val="129"/>
        <w:pageBreakBefore w:val="0"/>
        <w:kinsoku/>
        <w:wordWrap/>
        <w:overflowPunct/>
        <w:topLinePunct w:val="0"/>
        <w:autoSpaceDE/>
        <w:autoSpaceDN/>
        <w:bidi w:val="0"/>
        <w:adjustRightInd w:val="0"/>
        <w:snapToGrid w:val="0"/>
        <w:spacing w:line="400" w:lineRule="exact"/>
        <w:ind w:firstLine="378" w:firstLineChars="1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①人力资源管理部门颁发的信息、通信、广播电视或其他信息化相关工程专业高级工程师证书，得</w:t>
      </w: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分；</w:t>
      </w:r>
    </w:p>
    <w:p w14:paraId="023B0766">
      <w:pPr>
        <w:pStyle w:val="129"/>
        <w:pageBreakBefore w:val="0"/>
        <w:kinsoku/>
        <w:wordWrap/>
        <w:overflowPunct/>
        <w:topLinePunct w:val="0"/>
        <w:autoSpaceDE/>
        <w:autoSpaceDN/>
        <w:bidi w:val="0"/>
        <w:adjustRightInd w:val="0"/>
        <w:snapToGrid w:val="0"/>
        <w:spacing w:line="400" w:lineRule="exact"/>
        <w:ind w:firstLine="378" w:firstLineChars="1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②人力资源管理部门颁发的系统集成项目管理工程师证书，得</w:t>
      </w: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分。</w:t>
      </w:r>
    </w:p>
    <w:p w14:paraId="4084C9E0">
      <w:pPr>
        <w:pStyle w:val="129"/>
        <w:pageBreakBefore w:val="0"/>
        <w:kinsoku/>
        <w:wordWrap/>
        <w:overflowPunct/>
        <w:topLinePunct w:val="0"/>
        <w:autoSpaceDE/>
        <w:autoSpaceDN/>
        <w:bidi w:val="0"/>
        <w:adjustRightInd w:val="0"/>
        <w:snapToGrid w:val="0"/>
        <w:spacing w:line="400" w:lineRule="exact"/>
        <w:ind w:firstLine="378" w:firstLineChars="1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3）除以上人员以外，投标人为本项目配备的其他实施或服务人员中，每有1名具有人力资源管理部门颁发的信息、通信、广播电视或其他信息化相关工程专业初级职称的得0.</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分，中级职称的得</w:t>
      </w: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分，高级职称的得1</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分，满分得</w:t>
      </w:r>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分。</w:t>
      </w:r>
    </w:p>
    <w:p w14:paraId="72201FD4">
      <w:pPr>
        <w:pageBreakBefore w:val="0"/>
        <w:widowControl/>
        <w:kinsoku/>
        <w:wordWrap/>
        <w:overflowPunct/>
        <w:topLinePunct w:val="0"/>
        <w:autoSpaceDE/>
        <w:autoSpaceDN/>
        <w:bidi w:val="0"/>
        <w:spacing w:line="400" w:lineRule="exact"/>
        <w:ind w:firstLine="420" w:firstLineChars="200"/>
        <w:textAlignment w:val="center"/>
        <w:rPr>
          <w:rFonts w:hint="eastAsia" w:ascii="宋体" w:hAnsi="宋体" w:eastAsia="宋体" w:cs="宋体"/>
          <w:color w:val="000000" w:themeColor="text1"/>
          <w:kern w:val="0"/>
          <w:lang w:bidi="ar"/>
          <w14:textFill>
            <w14:solidFill>
              <w14:schemeClr w14:val="tx1"/>
            </w14:solidFill>
          </w14:textFill>
        </w:rPr>
      </w:pPr>
      <w:r>
        <w:rPr>
          <w:rFonts w:hint="eastAsia" w:ascii="宋体" w:hAnsi="宋体" w:eastAsia="宋体" w:cs="宋体"/>
          <w:color w:val="000000" w:themeColor="text1"/>
          <w:kern w:val="0"/>
          <w:lang w:bidi="ar"/>
          <w14:textFill>
            <w14:solidFill>
              <w14:schemeClr w14:val="tx1"/>
            </w14:solidFill>
          </w14:textFill>
        </w:rPr>
        <w:t>注：响应文件中提供人员相关证书复印件和响应文件递交截止时间前半年内任意连续3个月为投入相关人员缴纳社保的证明复印件并加盖公章，无缴费记录的，应提供由社保部门出具的《依法缴纳或依法免缴社保费证明》复印件并加盖供应商公章。</w:t>
      </w:r>
    </w:p>
    <w:p w14:paraId="6E4F1ABE">
      <w:pPr>
        <w:pStyle w:val="19"/>
        <w:spacing w:line="360" w:lineRule="auto"/>
        <w:ind w:firstLine="422" w:firstLineChars="200"/>
        <w:outlineLvl w:val="0"/>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3.商务分……………………………………………………………………………………………25分</w:t>
      </w:r>
    </w:p>
    <w:p w14:paraId="76376DA8">
      <w:pPr>
        <w:pStyle w:val="129"/>
        <w:pageBreakBefore w:val="0"/>
        <w:kinsoku/>
        <w:wordWrap/>
        <w:overflowPunct/>
        <w:topLinePunct w:val="0"/>
        <w:autoSpaceDE/>
        <w:autoSpaceDN/>
        <w:bidi w:val="0"/>
        <w:adjustRightInd w:val="0"/>
        <w:snapToGrid w:val="0"/>
        <w:spacing w:line="400" w:lineRule="exact"/>
        <w:ind w:firstLine="379" w:firstLineChars="180"/>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w:t>
      </w:r>
      <w:r>
        <w:rPr>
          <w:rFonts w:hint="eastAsia" w:ascii="宋体" w:hAnsi="宋体" w:eastAsia="宋体" w:cs="宋体"/>
          <w:b/>
          <w:bCs/>
          <w:color w:val="000000" w:themeColor="text1"/>
          <w:sz w:val="21"/>
          <w:szCs w:val="21"/>
          <w:lang w:val="en-US" w:eastAsia="zh-CN"/>
          <w14:textFill>
            <w14:solidFill>
              <w14:schemeClr w14:val="tx1"/>
            </w14:solidFill>
          </w14:textFill>
        </w:rPr>
        <w:t>信誉业绩分（满分12分）</w:t>
      </w:r>
    </w:p>
    <w:p w14:paraId="035B4324">
      <w:pPr>
        <w:pStyle w:val="129"/>
        <w:pageBreakBefore w:val="0"/>
        <w:kinsoku/>
        <w:wordWrap/>
        <w:overflowPunct/>
        <w:topLinePunct w:val="0"/>
        <w:autoSpaceDE/>
        <w:autoSpaceDN/>
        <w:bidi w:val="0"/>
        <w:adjustRightInd w:val="0"/>
        <w:snapToGrid w:val="0"/>
        <w:spacing w:line="400" w:lineRule="exact"/>
        <w:ind w:firstLine="378" w:firstLineChars="1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磋商供应商提供自2022年以来同类型项目的合同或中标/成交通知书复印件并加盖公章，每个得</w:t>
      </w: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分，满分</w:t>
      </w:r>
      <w:r>
        <w:rPr>
          <w:rFonts w:hint="eastAsia" w:ascii="宋体" w:hAnsi="宋体" w:eastAsia="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分。</w:t>
      </w:r>
    </w:p>
    <w:p w14:paraId="46CD9EEA">
      <w:pPr>
        <w:pStyle w:val="129"/>
        <w:pageBreakBefore w:val="0"/>
        <w:kinsoku/>
        <w:wordWrap/>
        <w:overflowPunct/>
        <w:topLinePunct w:val="0"/>
        <w:autoSpaceDE/>
        <w:autoSpaceDN/>
        <w:bidi w:val="0"/>
        <w:adjustRightInd w:val="0"/>
        <w:snapToGrid w:val="0"/>
        <w:spacing w:line="400" w:lineRule="exact"/>
        <w:ind w:firstLine="379" w:firstLineChars="180"/>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w:t>
      </w:r>
      <w:r>
        <w:rPr>
          <w:rFonts w:hint="eastAsia" w:ascii="宋体" w:hAnsi="宋体" w:eastAsia="宋体" w:cs="宋体"/>
          <w:b/>
          <w:bCs/>
          <w:color w:val="000000" w:themeColor="text1"/>
          <w:sz w:val="21"/>
          <w:szCs w:val="21"/>
          <w:lang w:val="en-US" w:eastAsia="zh-CN"/>
          <w14:textFill>
            <w14:solidFill>
              <w14:schemeClr w14:val="tx1"/>
            </w14:solidFill>
          </w14:textFill>
        </w:rPr>
        <w:t>2</w:t>
      </w:r>
      <w:r>
        <w:rPr>
          <w:rFonts w:hint="eastAsia" w:ascii="宋体" w:hAnsi="宋体" w:eastAsia="宋体" w:cs="宋体"/>
          <w:b/>
          <w:bCs/>
          <w:color w:val="000000" w:themeColor="text1"/>
          <w:sz w:val="21"/>
          <w:szCs w:val="21"/>
          <w14:textFill>
            <w14:solidFill>
              <w14:schemeClr w14:val="tx1"/>
            </w14:solidFill>
          </w14:textFill>
        </w:rPr>
        <w:t>）</w:t>
      </w:r>
      <w:r>
        <w:rPr>
          <w:rFonts w:hint="eastAsia" w:ascii="宋体" w:hAnsi="宋体" w:eastAsia="宋体" w:cs="宋体"/>
          <w:b/>
          <w:bCs/>
          <w:color w:val="000000" w:themeColor="text1"/>
          <w:sz w:val="21"/>
          <w:szCs w:val="21"/>
          <w:lang w:val="en-US" w:eastAsia="zh-CN"/>
          <w14:textFill>
            <w14:solidFill>
              <w14:schemeClr w14:val="tx1"/>
            </w14:solidFill>
          </w14:textFill>
        </w:rPr>
        <w:t>售后服务方案分（满分13分）</w:t>
      </w:r>
    </w:p>
    <w:p w14:paraId="102BA4C5">
      <w:pPr>
        <w:pStyle w:val="129"/>
        <w:pageBreakBefore w:val="0"/>
        <w:kinsoku/>
        <w:wordWrap/>
        <w:overflowPunct/>
        <w:topLinePunct w:val="0"/>
        <w:autoSpaceDE/>
        <w:autoSpaceDN/>
        <w:bidi w:val="0"/>
        <w:adjustRightInd w:val="0"/>
        <w:snapToGrid w:val="0"/>
        <w:spacing w:line="400" w:lineRule="exact"/>
        <w:ind w:firstLine="378" w:firstLineChars="1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未提供售后服务方案得0分</w:t>
      </w:r>
    </w:p>
    <w:p w14:paraId="635C6BA7">
      <w:pPr>
        <w:pStyle w:val="129"/>
        <w:pageBreakBefore w:val="0"/>
        <w:kinsoku/>
        <w:wordWrap/>
        <w:overflowPunct/>
        <w:topLinePunct w:val="0"/>
        <w:autoSpaceDE/>
        <w:autoSpaceDN/>
        <w:bidi w:val="0"/>
        <w:adjustRightInd w:val="0"/>
        <w:snapToGrid w:val="0"/>
        <w:spacing w:line="400" w:lineRule="exact"/>
        <w:ind w:firstLine="378" w:firstLineChars="1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一档（</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分）：售后服务方案可行，在项目所在地有服务机构，或承诺中标后在项目所在地设置服务机构。</w:t>
      </w:r>
    </w:p>
    <w:p w14:paraId="4CD1C5A3">
      <w:pPr>
        <w:pStyle w:val="129"/>
        <w:pageBreakBefore w:val="0"/>
        <w:kinsoku/>
        <w:wordWrap/>
        <w:overflowPunct/>
        <w:topLinePunct w:val="0"/>
        <w:autoSpaceDE/>
        <w:autoSpaceDN/>
        <w:bidi w:val="0"/>
        <w:adjustRightInd w:val="0"/>
        <w:snapToGrid w:val="0"/>
        <w:spacing w:line="400" w:lineRule="exact"/>
        <w:ind w:firstLine="378" w:firstLineChars="1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二档（</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分）：满足招标要求的维护及响应时间条件；提供整体维护解决方案，方案内容包含但不限于提供故障处理流程、维护保障流程及组织架构</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免费培训计划。在项目所在地有服务机构，或承诺中标后在项目所在地设置服务机构。</w:t>
      </w:r>
    </w:p>
    <w:p w14:paraId="088FFF17">
      <w:pPr>
        <w:pStyle w:val="129"/>
        <w:pageBreakBefore w:val="0"/>
        <w:kinsoku/>
        <w:wordWrap/>
        <w:overflowPunct/>
        <w:topLinePunct w:val="0"/>
        <w:autoSpaceDE/>
        <w:autoSpaceDN/>
        <w:bidi w:val="0"/>
        <w:adjustRightInd w:val="0"/>
        <w:snapToGrid w:val="0"/>
        <w:spacing w:line="400" w:lineRule="exact"/>
        <w:ind w:firstLine="378" w:firstLineChars="1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三档（</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分）：提供7*24小时热线服务电话和售后服务，接到故障报修后，技术服务人员在</w:t>
      </w:r>
      <w:r>
        <w:rPr>
          <w:rFonts w:hint="eastAsia" w:ascii="宋体" w:hAnsi="宋体" w:eastAsia="宋体" w:cs="宋体"/>
          <w:color w:val="000000" w:themeColor="text1"/>
          <w:highlight w:val="none"/>
          <w:lang w:val="en-US" w:eastAsia="zh-CN"/>
          <w14:textFill>
            <w14:solidFill>
              <w14:schemeClr w14:val="tx1"/>
            </w14:solidFill>
          </w14:textFill>
        </w:rPr>
        <w:t>45分钟</w:t>
      </w:r>
      <w:r>
        <w:rPr>
          <w:rFonts w:hint="eastAsia" w:ascii="宋体" w:hAnsi="宋体" w:eastAsia="宋体" w:cs="宋体"/>
          <w:color w:val="000000" w:themeColor="text1"/>
          <w:highlight w:val="none"/>
          <w14:textFill>
            <w14:solidFill>
              <w14:schemeClr w14:val="tx1"/>
            </w14:solidFill>
          </w14:textFill>
        </w:rPr>
        <w:t>内进行电话反馈。如果确认需要现场服务，技术服务人员在</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小时内到达现场。如果线路故障或设备在检修</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小时后仍无法排除，应在</w:t>
      </w:r>
      <w:r>
        <w:rPr>
          <w:rFonts w:hint="eastAsia" w:ascii="宋体" w:hAnsi="宋体" w:eastAsia="宋体" w:cs="宋体"/>
          <w:color w:val="000000" w:themeColor="text1"/>
          <w:highlight w:val="none"/>
          <w:lang w:val="en-US" w:eastAsia="zh-CN"/>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t>小时内提供速率不低于故障线路的备用线路更换使用</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提供整体维护解决方案，方案内容包含但不限于提供故障处理流程、维护保障流程及组织架构、售后服务措施完整，有免费培训计划</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定期回访计划；投标人本地化服务机构人员配置达到</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0人（以提供投标截止时间前最近半年内的一个月社保证明或劳动合同为准），自有维护车辆达到</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辆（以提供有效期内的车辆行驶证扫描件或电子行驶证截图或租赁合同为准）</w:t>
      </w:r>
    </w:p>
    <w:p w14:paraId="196A8534">
      <w:pPr>
        <w:pStyle w:val="129"/>
        <w:pageBreakBefore w:val="0"/>
        <w:kinsoku/>
        <w:wordWrap/>
        <w:overflowPunct/>
        <w:topLinePunct w:val="0"/>
        <w:autoSpaceDE/>
        <w:autoSpaceDN/>
        <w:bidi w:val="0"/>
        <w:adjustRightInd w:val="0"/>
        <w:snapToGrid w:val="0"/>
        <w:spacing w:line="400" w:lineRule="exact"/>
        <w:ind w:firstLine="378" w:firstLineChars="1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四档（13分）：</w:t>
      </w:r>
      <w:r>
        <w:rPr>
          <w:rFonts w:hint="eastAsia" w:ascii="宋体" w:hAnsi="宋体" w:eastAsia="宋体" w:cs="宋体"/>
          <w:color w:val="000000" w:themeColor="text1"/>
          <w:highlight w:val="none"/>
          <w14:textFill>
            <w14:solidFill>
              <w14:schemeClr w14:val="tx1"/>
            </w14:solidFill>
          </w14:textFill>
        </w:rPr>
        <w:t>提供7*24小时热线服务电话和售后服务，接到故障报修后，技术服务人员在</w:t>
      </w:r>
      <w:r>
        <w:rPr>
          <w:rFonts w:hint="eastAsia" w:ascii="宋体" w:hAnsi="宋体" w:eastAsia="宋体" w:cs="宋体"/>
          <w:color w:val="000000" w:themeColor="text1"/>
          <w:highlight w:val="none"/>
          <w:lang w:val="en-US" w:eastAsia="zh-CN"/>
          <w14:textFill>
            <w14:solidFill>
              <w14:schemeClr w14:val="tx1"/>
            </w14:solidFill>
          </w14:textFill>
        </w:rPr>
        <w:t>30分钟</w:t>
      </w:r>
      <w:r>
        <w:rPr>
          <w:rFonts w:hint="eastAsia" w:ascii="宋体" w:hAnsi="宋体" w:eastAsia="宋体" w:cs="宋体"/>
          <w:color w:val="000000" w:themeColor="text1"/>
          <w:highlight w:val="none"/>
          <w14:textFill>
            <w14:solidFill>
              <w14:schemeClr w14:val="tx1"/>
            </w14:solidFill>
          </w14:textFill>
        </w:rPr>
        <w:t>内进行电话反馈。如果确认需要现场服务，技术服务人员在</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小时内到达现场。如果线路故障或设备在检修</w:t>
      </w:r>
      <w:r>
        <w:rPr>
          <w:rFonts w:hint="eastAsia" w:ascii="宋体" w:hAnsi="宋体" w:eastAsia="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小时后仍无法排除，应在</w:t>
      </w:r>
      <w:r>
        <w:rPr>
          <w:rFonts w:hint="eastAsia" w:ascii="宋体" w:hAnsi="宋体" w:eastAsia="宋体" w:cs="宋体"/>
          <w:color w:val="000000" w:themeColor="text1"/>
          <w:highlight w:val="none"/>
          <w:lang w:val="en-US" w:eastAsia="zh-CN"/>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t>小时内提供速率不低于故障线路的备用线路更换使用</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提供整体维护解决方案，方案内容包含但不限于提供故障处理流程、维护保障流程及组织架构、售后服务措施完整、可操作性强，提供系统维护信息档案管理，有免费培训计划</w:t>
      </w:r>
      <w:r>
        <w:rPr>
          <w:rFonts w:hint="eastAsia"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免费提供培训场地</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定期回访计划</w:t>
      </w:r>
      <w:r>
        <w:rPr>
          <w:rFonts w:hint="eastAsia" w:ascii="宋体" w:hAnsi="宋体" w:eastAsia="宋体" w:cs="宋体"/>
          <w:color w:val="000000" w:themeColor="text1"/>
          <w:highlight w:val="none"/>
          <w:lang w:eastAsia="zh-CN"/>
          <w14:textFill>
            <w14:solidFill>
              <w14:schemeClr w14:val="tx1"/>
            </w14:solidFill>
          </w14:textFill>
        </w:rPr>
        <w:t>，提供一站式、全面、专业的本地化维护服务，</w:t>
      </w:r>
      <w:r>
        <w:rPr>
          <w:rFonts w:hint="eastAsia" w:ascii="宋体" w:hAnsi="宋体" w:eastAsia="宋体" w:cs="宋体"/>
          <w:color w:val="000000" w:themeColor="text1"/>
          <w:highlight w:val="none"/>
          <w:lang w:val="en-US" w:eastAsia="zh-CN"/>
          <w14:textFill>
            <w14:solidFill>
              <w14:schemeClr w14:val="tx1"/>
            </w14:solidFill>
          </w14:textFill>
        </w:rPr>
        <w:t>有本地备品备件仓库</w:t>
      </w:r>
      <w:r>
        <w:rPr>
          <w:rFonts w:hint="eastAsia" w:ascii="宋体" w:hAnsi="宋体" w:eastAsia="宋体" w:cs="宋体"/>
          <w:color w:val="000000" w:themeColor="text1"/>
          <w:highlight w:val="none"/>
          <w14:textFill>
            <w14:solidFill>
              <w14:schemeClr w14:val="tx1"/>
            </w14:solidFill>
          </w14:textFill>
        </w:rPr>
        <w:t>；投标人本地化服务机构人员配置达到</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人（以提供投标截止时间前最近半年内的一个月社保证明或劳动合同为准），自有维护车辆达到</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辆（以提供有效期内的车辆行驶证扫描件或电子行驶证截图或租赁合同为准）</w:t>
      </w:r>
    </w:p>
    <w:p w14:paraId="4CC543CE">
      <w:pPr>
        <w:pStyle w:val="33"/>
        <w:ind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（三）总得分＝1+2+3。</w:t>
      </w:r>
    </w:p>
    <w:p w14:paraId="2C8DB7D3">
      <w:pPr>
        <w:pStyle w:val="33"/>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三、成交候选供应商推荐原则</w:t>
      </w:r>
    </w:p>
    <w:p w14:paraId="3AEEC126">
      <w:pPr>
        <w:spacing w:line="420" w:lineRule="exact"/>
        <w:ind w:firstLine="539" w:firstLineChars="257"/>
        <w:rPr>
          <w:rFonts w:hint="eastAsia" w:ascii="宋体" w:hAnsi="宋体"/>
          <w:bCs/>
          <w:color w:val="000000" w:themeColor="text1"/>
          <w:szCs w:val="20"/>
          <w:lang w:eastAsia="zh-TW"/>
          <w14:textFill>
            <w14:solidFill>
              <w14:schemeClr w14:val="tx1"/>
            </w14:solidFill>
          </w14:textFill>
        </w:rPr>
      </w:pPr>
      <w:r>
        <w:rPr>
          <w:rFonts w:hint="eastAsia" w:ascii="宋体" w:hAnsi="宋体"/>
          <w:bCs/>
          <w:color w:val="000000" w:themeColor="text1"/>
          <w:szCs w:val="20"/>
          <w:lang w:eastAsia="zh-TW"/>
          <w14:textFill>
            <w14:solidFill>
              <w14:schemeClr w14:val="tx1"/>
            </w14:solidFill>
          </w14:textFill>
        </w:rPr>
        <w:t>（一）</w:t>
      </w:r>
      <w:r>
        <w:rPr>
          <w:rFonts w:hint="eastAsia" w:ascii="宋体" w:hAnsi="宋体"/>
          <w:bCs/>
          <w:color w:val="000000" w:themeColor="text1"/>
          <w:szCs w:val="20"/>
          <w:lang w:val="en"/>
          <w14:textFill>
            <w14:solidFill>
              <w14:schemeClr w14:val="tx1"/>
            </w14:solidFill>
          </w14:textFill>
        </w:rPr>
        <w:t>磋商小组</w:t>
      </w:r>
      <w:r>
        <w:rPr>
          <w:rFonts w:hint="eastAsia" w:ascii="宋体" w:hAnsi="宋体"/>
          <w:bCs/>
          <w:color w:val="000000" w:themeColor="text1"/>
          <w:szCs w:val="20"/>
          <w:lang w:eastAsia="zh-TW"/>
          <w14:textFill>
            <w14:solidFill>
              <w14:schemeClr w14:val="tx1"/>
            </w14:solidFill>
          </w14:textFill>
        </w:rPr>
        <w:t>将根据得分由高到低排列次序（得分相同时，以</w:t>
      </w:r>
      <w:r>
        <w:rPr>
          <w:rFonts w:hint="eastAsia" w:ascii="宋体" w:hAnsi="宋体"/>
          <w:bCs/>
          <w:color w:val="000000" w:themeColor="text1"/>
          <w:szCs w:val="20"/>
          <w14:textFill>
            <w14:solidFill>
              <w14:schemeClr w14:val="tx1"/>
            </w14:solidFill>
          </w14:textFill>
        </w:rPr>
        <w:t>评审价</w:t>
      </w:r>
      <w:r>
        <w:rPr>
          <w:rFonts w:hint="eastAsia" w:ascii="宋体" w:hAnsi="宋体"/>
          <w:bCs/>
          <w:color w:val="000000" w:themeColor="text1"/>
          <w:szCs w:val="20"/>
          <w:lang w:eastAsia="zh-TW"/>
          <w14:textFill>
            <w14:solidFill>
              <w14:schemeClr w14:val="tx1"/>
            </w14:solidFill>
          </w14:textFill>
        </w:rPr>
        <w:t>由低到高顺序排列；得分相同且</w:t>
      </w:r>
      <w:r>
        <w:rPr>
          <w:rFonts w:hint="eastAsia" w:ascii="宋体" w:hAnsi="宋体"/>
          <w:bCs/>
          <w:color w:val="000000" w:themeColor="text1"/>
          <w:szCs w:val="20"/>
          <w14:textFill>
            <w14:solidFill>
              <w14:schemeClr w14:val="tx1"/>
            </w14:solidFill>
          </w14:textFill>
        </w:rPr>
        <w:t>评审价</w:t>
      </w:r>
      <w:r>
        <w:rPr>
          <w:rFonts w:hint="eastAsia" w:ascii="宋体" w:hAnsi="宋体"/>
          <w:bCs/>
          <w:color w:val="000000" w:themeColor="text1"/>
          <w:szCs w:val="20"/>
          <w:lang w:eastAsia="zh-TW"/>
          <w14:textFill>
            <w14:solidFill>
              <w14:schemeClr w14:val="tx1"/>
            </w14:solidFill>
          </w14:textFill>
        </w:rPr>
        <w:t>相同的，按服务方案</w:t>
      </w:r>
      <w:r>
        <w:rPr>
          <w:rFonts w:hint="eastAsia" w:ascii="宋体" w:hAnsi="宋体"/>
          <w:bCs/>
          <w:color w:val="000000" w:themeColor="text1"/>
          <w:szCs w:val="20"/>
          <w14:textFill>
            <w14:solidFill>
              <w14:schemeClr w14:val="tx1"/>
            </w14:solidFill>
          </w14:textFill>
        </w:rPr>
        <w:t>/技术参数</w:t>
      </w:r>
      <w:r>
        <w:rPr>
          <w:rFonts w:hint="eastAsia" w:ascii="宋体" w:hAnsi="宋体"/>
          <w:bCs/>
          <w:color w:val="000000" w:themeColor="text1"/>
          <w:szCs w:val="20"/>
          <w:lang w:eastAsia="zh-TW"/>
          <w14:textFill>
            <w14:solidFill>
              <w14:schemeClr w14:val="tx1"/>
            </w14:solidFill>
          </w14:textFill>
        </w:rPr>
        <w:t>优劣顺序排列）并推荐</w:t>
      </w:r>
      <w:r>
        <w:rPr>
          <w:rFonts w:hint="eastAsia" w:ascii="宋体" w:hAnsi="宋体"/>
          <w:bCs/>
          <w:color w:val="000000" w:themeColor="text1"/>
          <w:szCs w:val="20"/>
          <w14:textFill>
            <w14:solidFill>
              <w14:schemeClr w14:val="tx1"/>
            </w14:solidFill>
          </w14:textFill>
        </w:rPr>
        <w:t>成交候选供应商</w:t>
      </w:r>
      <w:r>
        <w:rPr>
          <w:rFonts w:hint="eastAsia" w:ascii="宋体" w:hAnsi="宋体"/>
          <w:bCs/>
          <w:color w:val="000000" w:themeColor="text1"/>
          <w:szCs w:val="20"/>
          <w:lang w:eastAsia="zh-TW"/>
          <w14:textFill>
            <w14:solidFill>
              <w14:schemeClr w14:val="tx1"/>
            </w14:solidFill>
          </w14:textFill>
        </w:rPr>
        <w:t>3名。得分最高的</w:t>
      </w:r>
      <w:r>
        <w:rPr>
          <w:rFonts w:hint="eastAsia" w:ascii="宋体" w:hAnsi="宋体"/>
          <w:bCs/>
          <w:color w:val="000000" w:themeColor="text1"/>
          <w:szCs w:val="20"/>
          <w14:textFill>
            <w14:solidFill>
              <w14:schemeClr w14:val="tx1"/>
            </w14:solidFill>
          </w14:textFill>
        </w:rPr>
        <w:t>成交候选供应商</w:t>
      </w:r>
      <w:r>
        <w:rPr>
          <w:rFonts w:hint="eastAsia" w:ascii="宋体" w:hAnsi="宋体"/>
          <w:bCs/>
          <w:color w:val="000000" w:themeColor="text1"/>
          <w:szCs w:val="20"/>
          <w:lang w:eastAsia="zh-TW"/>
          <w14:textFill>
            <w14:solidFill>
              <w14:schemeClr w14:val="tx1"/>
            </w14:solidFill>
          </w14:textFill>
        </w:rPr>
        <w:t>（得分相同时，以</w:t>
      </w:r>
      <w:r>
        <w:rPr>
          <w:rFonts w:hint="eastAsia" w:ascii="宋体" w:hAnsi="宋体"/>
          <w:bCs/>
          <w:color w:val="000000" w:themeColor="text1"/>
          <w:szCs w:val="20"/>
          <w14:textFill>
            <w14:solidFill>
              <w14:schemeClr w14:val="tx1"/>
            </w14:solidFill>
          </w14:textFill>
        </w:rPr>
        <w:t>评审价</w:t>
      </w:r>
      <w:r>
        <w:rPr>
          <w:rFonts w:hint="eastAsia" w:ascii="宋体" w:hAnsi="宋体"/>
          <w:bCs/>
          <w:color w:val="000000" w:themeColor="text1"/>
          <w:szCs w:val="20"/>
          <w:lang w:eastAsia="zh-TW"/>
          <w14:textFill>
            <w14:solidFill>
              <w14:schemeClr w14:val="tx1"/>
            </w14:solidFill>
          </w14:textFill>
        </w:rPr>
        <w:t>由低到高顺序排列；得分相同且</w:t>
      </w:r>
      <w:r>
        <w:rPr>
          <w:rFonts w:hint="eastAsia" w:ascii="宋体" w:hAnsi="宋体"/>
          <w:bCs/>
          <w:color w:val="000000" w:themeColor="text1"/>
          <w:szCs w:val="20"/>
          <w14:textFill>
            <w14:solidFill>
              <w14:schemeClr w14:val="tx1"/>
            </w14:solidFill>
          </w14:textFill>
        </w:rPr>
        <w:t>评审价</w:t>
      </w:r>
      <w:r>
        <w:rPr>
          <w:rFonts w:hint="eastAsia" w:ascii="宋体" w:hAnsi="宋体"/>
          <w:bCs/>
          <w:color w:val="000000" w:themeColor="text1"/>
          <w:szCs w:val="20"/>
          <w:lang w:eastAsia="zh-TW"/>
          <w14:textFill>
            <w14:solidFill>
              <w14:schemeClr w14:val="tx1"/>
            </w14:solidFill>
          </w14:textFill>
        </w:rPr>
        <w:t>相同的，按服务方案优劣顺序排列）为成交人。采购人应当确定</w:t>
      </w:r>
      <w:r>
        <w:rPr>
          <w:rFonts w:hint="eastAsia" w:ascii="宋体" w:hAnsi="宋体"/>
          <w:bCs/>
          <w:color w:val="000000" w:themeColor="text1"/>
          <w:szCs w:val="20"/>
          <w14:textFill>
            <w14:solidFill>
              <w14:schemeClr w14:val="tx1"/>
            </w14:solidFill>
          </w14:textFill>
        </w:rPr>
        <w:t>磋商小组</w:t>
      </w:r>
      <w:r>
        <w:rPr>
          <w:rFonts w:hint="eastAsia" w:ascii="宋体" w:hAnsi="宋体"/>
          <w:bCs/>
          <w:color w:val="000000" w:themeColor="text1"/>
          <w:szCs w:val="20"/>
          <w:lang w:eastAsia="zh-TW"/>
          <w14:textFill>
            <w14:solidFill>
              <w14:schemeClr w14:val="tx1"/>
            </w14:solidFill>
          </w14:textFill>
        </w:rPr>
        <w:t>推荐排名第一的</w:t>
      </w:r>
      <w:r>
        <w:rPr>
          <w:rFonts w:hint="eastAsia" w:ascii="宋体" w:hAnsi="宋体"/>
          <w:bCs/>
          <w:color w:val="000000" w:themeColor="text1"/>
          <w:szCs w:val="20"/>
          <w14:textFill>
            <w14:solidFill>
              <w14:schemeClr w14:val="tx1"/>
            </w14:solidFill>
          </w14:textFill>
        </w:rPr>
        <w:t>成交候选供应商</w:t>
      </w:r>
      <w:r>
        <w:rPr>
          <w:rFonts w:hint="eastAsia" w:ascii="宋体" w:hAnsi="宋体"/>
          <w:bCs/>
          <w:color w:val="000000" w:themeColor="text1"/>
          <w:szCs w:val="20"/>
          <w:lang w:eastAsia="zh-TW"/>
          <w14:textFill>
            <w14:solidFill>
              <w14:schemeClr w14:val="tx1"/>
            </w14:solidFill>
          </w14:textFill>
        </w:rPr>
        <w:t>为成交人。</w:t>
      </w:r>
    </w:p>
    <w:p w14:paraId="7AF9DBC5">
      <w:pPr>
        <w:spacing w:line="420" w:lineRule="exact"/>
        <w:ind w:firstLine="539" w:firstLineChars="257"/>
        <w:rPr>
          <w:rFonts w:hint="eastAsia" w:ascii="宋体" w:hAnsi="宋体"/>
          <w:bCs/>
          <w:color w:val="000000" w:themeColor="text1"/>
          <w:szCs w:val="20"/>
          <w:lang w:eastAsia="zh-TW"/>
          <w14:textFill>
            <w14:solidFill>
              <w14:schemeClr w14:val="tx1"/>
            </w14:solidFill>
          </w14:textFill>
        </w:rPr>
      </w:pPr>
      <w:r>
        <w:rPr>
          <w:rFonts w:hint="eastAsia" w:ascii="宋体" w:hAnsi="宋体"/>
          <w:bCs/>
          <w:color w:val="000000" w:themeColor="text1"/>
          <w:szCs w:val="20"/>
          <w14:textFill>
            <w14:solidFill>
              <w14:schemeClr w14:val="tx1"/>
            </w14:solidFill>
          </w14:textFill>
        </w:rPr>
        <w:t>（二）</w:t>
      </w:r>
      <w:r>
        <w:rPr>
          <w:rFonts w:hint="eastAsia" w:ascii="宋体" w:hAnsi="宋体"/>
          <w:bCs/>
          <w:color w:val="000000" w:themeColor="text1"/>
          <w:szCs w:val="20"/>
          <w:lang w:eastAsia="zh-TW"/>
          <w14:textFill>
            <w14:solidFill>
              <w14:schemeClr w14:val="tx1"/>
            </w14:solidFill>
          </w14:textFill>
        </w:rPr>
        <w:t>排名第一的</w:t>
      </w:r>
      <w:r>
        <w:rPr>
          <w:rFonts w:hint="eastAsia" w:ascii="宋体" w:hAnsi="宋体"/>
          <w:bCs/>
          <w:color w:val="000000" w:themeColor="text1"/>
          <w:szCs w:val="20"/>
          <w14:textFill>
            <w14:solidFill>
              <w14:schemeClr w14:val="tx1"/>
            </w14:solidFill>
          </w14:textFill>
        </w:rPr>
        <w:t>成交候选供应商</w:t>
      </w:r>
      <w:r>
        <w:rPr>
          <w:rFonts w:hint="eastAsia" w:ascii="宋体" w:hAnsi="宋体"/>
          <w:bCs/>
          <w:color w:val="000000" w:themeColor="text1"/>
          <w:szCs w:val="20"/>
          <w:lang w:eastAsia="zh-TW"/>
          <w14:textFill>
            <w14:solidFill>
              <w14:schemeClr w14:val="tx1"/>
            </w14:solidFill>
          </w14:textFill>
        </w:rPr>
        <w:t>放弃成交、</w:t>
      </w:r>
      <w:r>
        <w:rPr>
          <w:rFonts w:hint="eastAsia"/>
          <w:bCs/>
          <w:color w:val="000000" w:themeColor="text1"/>
          <w14:textFill>
            <w14:solidFill>
              <w14:schemeClr w14:val="tx1"/>
            </w14:solidFill>
          </w14:textFill>
        </w:rPr>
        <w:t>拒绝签订政府采购合同的，</w:t>
      </w:r>
      <w:r>
        <w:rPr>
          <w:rFonts w:hint="eastAsia" w:ascii="宋体" w:hAnsi="宋体"/>
          <w:bCs/>
          <w:color w:val="000000" w:themeColor="text1"/>
          <w:szCs w:val="20"/>
          <w:lang w:eastAsia="zh-TW"/>
          <w14:textFill>
            <w14:solidFill>
              <w14:schemeClr w14:val="tx1"/>
            </w14:solidFill>
          </w14:textFill>
        </w:rPr>
        <w:t>采购人可以确定排名第二的</w:t>
      </w:r>
      <w:r>
        <w:rPr>
          <w:rFonts w:hint="eastAsia" w:ascii="宋体" w:hAnsi="宋体"/>
          <w:bCs/>
          <w:color w:val="000000" w:themeColor="text1"/>
          <w:szCs w:val="20"/>
          <w14:textFill>
            <w14:solidFill>
              <w14:schemeClr w14:val="tx1"/>
            </w14:solidFill>
          </w14:textFill>
        </w:rPr>
        <w:t>成交候选供应商</w:t>
      </w:r>
      <w:r>
        <w:rPr>
          <w:rFonts w:hint="eastAsia" w:ascii="宋体" w:hAnsi="宋体"/>
          <w:bCs/>
          <w:color w:val="000000" w:themeColor="text1"/>
          <w:szCs w:val="20"/>
          <w:lang w:eastAsia="zh-TW"/>
          <w14:textFill>
            <w14:solidFill>
              <w14:schemeClr w14:val="tx1"/>
            </w14:solidFill>
          </w14:textFill>
        </w:rPr>
        <w:t>为成交人。排名第二的</w:t>
      </w:r>
      <w:r>
        <w:rPr>
          <w:rFonts w:hint="eastAsia" w:ascii="宋体" w:hAnsi="宋体"/>
          <w:bCs/>
          <w:color w:val="000000" w:themeColor="text1"/>
          <w:szCs w:val="20"/>
          <w14:textFill>
            <w14:solidFill>
              <w14:schemeClr w14:val="tx1"/>
            </w14:solidFill>
          </w14:textFill>
        </w:rPr>
        <w:t>成交候选供应商</w:t>
      </w:r>
      <w:r>
        <w:rPr>
          <w:rFonts w:hint="eastAsia" w:ascii="宋体" w:hAnsi="宋体"/>
          <w:bCs/>
          <w:color w:val="000000" w:themeColor="text1"/>
          <w:szCs w:val="20"/>
          <w:lang w:eastAsia="zh-TW"/>
          <w14:textFill>
            <w14:solidFill>
              <w14:schemeClr w14:val="tx1"/>
            </w14:solidFill>
          </w14:textFill>
        </w:rPr>
        <w:t>因前款规定的同样原因不能签订合同的，采购人可以确定排名第三的</w:t>
      </w:r>
      <w:r>
        <w:rPr>
          <w:rFonts w:hint="eastAsia" w:ascii="宋体" w:hAnsi="宋体"/>
          <w:bCs/>
          <w:color w:val="000000" w:themeColor="text1"/>
          <w:szCs w:val="20"/>
          <w14:textFill>
            <w14:solidFill>
              <w14:schemeClr w14:val="tx1"/>
            </w14:solidFill>
          </w14:textFill>
        </w:rPr>
        <w:t>成交候选供应商</w:t>
      </w:r>
      <w:r>
        <w:rPr>
          <w:rFonts w:hint="eastAsia" w:ascii="宋体" w:hAnsi="宋体"/>
          <w:bCs/>
          <w:color w:val="000000" w:themeColor="text1"/>
          <w:szCs w:val="20"/>
          <w:lang w:eastAsia="zh-TW"/>
          <w14:textFill>
            <w14:solidFill>
              <w14:schemeClr w14:val="tx1"/>
            </w14:solidFill>
          </w14:textFill>
        </w:rPr>
        <w:t>为成交人，其余以此类推。</w:t>
      </w:r>
    </w:p>
    <w:p w14:paraId="7015583C">
      <w:pPr>
        <w:pStyle w:val="16"/>
        <w:ind w:firstLine="420"/>
        <w:rPr>
          <w:rFonts w:hint="eastAsia"/>
          <w:color w:val="000000" w:themeColor="text1"/>
          <w:lang w:eastAsia="zh-TW"/>
          <w14:textFill>
            <w14:solidFill>
              <w14:schemeClr w14:val="tx1"/>
            </w14:solidFill>
          </w14:textFill>
        </w:rPr>
      </w:pPr>
    </w:p>
    <w:p w14:paraId="15C325CD">
      <w:pPr>
        <w:rPr>
          <w:dstrike/>
          <w:color w:val="000000" w:themeColor="text1"/>
          <w14:textFill>
            <w14:solidFill>
              <w14:schemeClr w14:val="tx1"/>
            </w14:solidFill>
          </w14:textFill>
        </w:rPr>
      </w:pPr>
    </w:p>
    <w:sectPr>
      <w:footerReference r:id="rId10" w:type="first"/>
      <w:footerReference r:id="rId9" w:type="default"/>
      <w:pgSz w:w="11906" w:h="16838"/>
      <w:pgMar w:top="1247" w:right="1247" w:bottom="1247" w:left="124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Helvetica">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E6C55">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2E3EF">
    <w:pPr>
      <w:pStyle w:val="24"/>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83F0B">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BA9892">
                          <w:pPr>
                            <w:pStyle w:val="24"/>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207A056C"/>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1CBA9892">
                    <w:pPr>
                      <w:pStyle w:val="24"/>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207A056C"/>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E0AD4">
    <w:pPr>
      <w:pStyle w:val="24"/>
      <w:ind w:right="36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0F9907">
                          <w:pPr>
                            <w:pStyle w:val="24"/>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640F9907">
                    <w:pPr>
                      <w:pStyle w:val="24"/>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F927F">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80C397">
                          <w:pPr>
                            <w:pStyle w:val="24"/>
                            <w:rPr>
                              <w:rStyle w:val="42"/>
                            </w:rPr>
                          </w:pPr>
                          <w:r>
                            <w:rPr>
                              <w:rStyle w:val="42"/>
                            </w:rPr>
                            <w:fldChar w:fldCharType="begin"/>
                          </w:r>
                          <w:r>
                            <w:rPr>
                              <w:rStyle w:val="42"/>
                            </w:rPr>
                            <w:instrText xml:space="preserve">PAGE  </w:instrText>
                          </w:r>
                          <w:r>
                            <w:rPr>
                              <w:rStyle w:val="42"/>
                            </w:rPr>
                            <w:fldChar w:fldCharType="separate"/>
                          </w:r>
                          <w:r>
                            <w:rPr>
                              <w:rStyle w:val="42"/>
                            </w:rPr>
                            <w:t>19</w:t>
                          </w:r>
                          <w:r>
                            <w:rPr>
                              <w:rStyle w:val="42"/>
                            </w:rPr>
                            <w:fldChar w:fldCharType="end"/>
                          </w:r>
                        </w:p>
                        <w:p w14:paraId="6F4E48C5"/>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0680C397">
                    <w:pPr>
                      <w:pStyle w:val="24"/>
                      <w:rPr>
                        <w:rStyle w:val="42"/>
                      </w:rPr>
                    </w:pPr>
                    <w:r>
                      <w:rPr>
                        <w:rStyle w:val="42"/>
                      </w:rPr>
                      <w:fldChar w:fldCharType="begin"/>
                    </w:r>
                    <w:r>
                      <w:rPr>
                        <w:rStyle w:val="42"/>
                      </w:rPr>
                      <w:instrText xml:space="preserve">PAGE  </w:instrText>
                    </w:r>
                    <w:r>
                      <w:rPr>
                        <w:rStyle w:val="42"/>
                      </w:rPr>
                      <w:fldChar w:fldCharType="separate"/>
                    </w:r>
                    <w:r>
                      <w:rPr>
                        <w:rStyle w:val="42"/>
                      </w:rPr>
                      <w:t>19</w:t>
                    </w:r>
                    <w:r>
                      <w:rPr>
                        <w:rStyle w:val="42"/>
                      </w:rPr>
                      <w:fldChar w:fldCharType="end"/>
                    </w:r>
                  </w:p>
                  <w:p w14:paraId="6F4E48C5"/>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3CAC9">
    <w:pPr>
      <w:pStyle w:val="24"/>
      <w:ind w:right="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3A6FF6">
                          <w:pPr>
                            <w:pStyle w:val="24"/>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743A6FF6">
                    <w:pPr>
                      <w:pStyle w:val="2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2569A">
    <w:pPr>
      <w:pStyle w:val="25"/>
      <w:jc w:val="right"/>
    </w:pPr>
    <w:r>
      <w:rPr>
        <w:rFonts w:hint="eastAsia"/>
      </w:rPr>
      <w:t>南宁师范大学网络专线租赁服务采购（GXZC2026-C3-001105-CGZX）</w:t>
    </w:r>
    <w:r>
      <w:t xml:space="preserve">            </w:t>
    </w:r>
    <w:r>
      <w:rPr>
        <w:rFonts w:hint="eastAsia"/>
      </w:rPr>
      <w:t xml:space="preserve">        </w:t>
    </w:r>
    <w:r>
      <w:rPr>
        <w:lang w:val="en"/>
      </w:rPr>
      <w:t xml:space="preserve"> </w:t>
    </w:r>
  </w:p>
  <w:p w14:paraId="4CC2DF1D">
    <w:pPr>
      <w:rPr>
        <w:rFonts w:hint="eastAsia" w:eastAsia="宋体"/>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FE5B7">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BC6E3B"/>
    <w:multiLevelType w:val="singleLevel"/>
    <w:tmpl w:val="6FBC6E3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wYTkyNTFkZjMwYzgzYTYyOGRlMzRlNWU1ZWVhYjcifQ=="/>
  </w:docVars>
  <w:rsids>
    <w:rsidRoot w:val="00172A27"/>
    <w:rsid w:val="00002E71"/>
    <w:rsid w:val="000046A2"/>
    <w:rsid w:val="00005AA5"/>
    <w:rsid w:val="00007BFC"/>
    <w:rsid w:val="00011411"/>
    <w:rsid w:val="000174B3"/>
    <w:rsid w:val="00021965"/>
    <w:rsid w:val="00022BF8"/>
    <w:rsid w:val="000238B7"/>
    <w:rsid w:val="00036169"/>
    <w:rsid w:val="00040014"/>
    <w:rsid w:val="0004257D"/>
    <w:rsid w:val="00043A5B"/>
    <w:rsid w:val="000443CD"/>
    <w:rsid w:val="000504BF"/>
    <w:rsid w:val="00052913"/>
    <w:rsid w:val="000600EB"/>
    <w:rsid w:val="00072D28"/>
    <w:rsid w:val="000737A1"/>
    <w:rsid w:val="0007467E"/>
    <w:rsid w:val="00076279"/>
    <w:rsid w:val="00076888"/>
    <w:rsid w:val="0007754A"/>
    <w:rsid w:val="00080EF3"/>
    <w:rsid w:val="000831CF"/>
    <w:rsid w:val="0008733C"/>
    <w:rsid w:val="00091754"/>
    <w:rsid w:val="00095139"/>
    <w:rsid w:val="00095981"/>
    <w:rsid w:val="000973DB"/>
    <w:rsid w:val="000A05F5"/>
    <w:rsid w:val="000A4CEB"/>
    <w:rsid w:val="000A7AC0"/>
    <w:rsid w:val="000B3B7D"/>
    <w:rsid w:val="000B3FC6"/>
    <w:rsid w:val="000B45BB"/>
    <w:rsid w:val="000B516B"/>
    <w:rsid w:val="000C5C7B"/>
    <w:rsid w:val="000C73DD"/>
    <w:rsid w:val="000D255B"/>
    <w:rsid w:val="000D2922"/>
    <w:rsid w:val="000D293A"/>
    <w:rsid w:val="000D297B"/>
    <w:rsid w:val="000D31CC"/>
    <w:rsid w:val="000D6F6A"/>
    <w:rsid w:val="000D70B6"/>
    <w:rsid w:val="000E25E3"/>
    <w:rsid w:val="000E458B"/>
    <w:rsid w:val="000E4EB9"/>
    <w:rsid w:val="000E5E32"/>
    <w:rsid w:val="000E7AE6"/>
    <w:rsid w:val="000F53B3"/>
    <w:rsid w:val="000F6A68"/>
    <w:rsid w:val="000F6CC3"/>
    <w:rsid w:val="00104185"/>
    <w:rsid w:val="0010436B"/>
    <w:rsid w:val="00105CDE"/>
    <w:rsid w:val="0010780D"/>
    <w:rsid w:val="0011370E"/>
    <w:rsid w:val="00117751"/>
    <w:rsid w:val="00120D77"/>
    <w:rsid w:val="00124679"/>
    <w:rsid w:val="001255FC"/>
    <w:rsid w:val="00126896"/>
    <w:rsid w:val="00127186"/>
    <w:rsid w:val="00136C7C"/>
    <w:rsid w:val="00137466"/>
    <w:rsid w:val="0013772D"/>
    <w:rsid w:val="00141D29"/>
    <w:rsid w:val="00143156"/>
    <w:rsid w:val="001441F2"/>
    <w:rsid w:val="00145FA2"/>
    <w:rsid w:val="0014681C"/>
    <w:rsid w:val="00150DAA"/>
    <w:rsid w:val="00152000"/>
    <w:rsid w:val="0015259B"/>
    <w:rsid w:val="0015263B"/>
    <w:rsid w:val="00155069"/>
    <w:rsid w:val="00155C97"/>
    <w:rsid w:val="00161BE7"/>
    <w:rsid w:val="00163A78"/>
    <w:rsid w:val="00163FB1"/>
    <w:rsid w:val="00166C7F"/>
    <w:rsid w:val="00172A4B"/>
    <w:rsid w:val="0017496E"/>
    <w:rsid w:val="001772AA"/>
    <w:rsid w:val="00182BF5"/>
    <w:rsid w:val="00185FA2"/>
    <w:rsid w:val="001879C7"/>
    <w:rsid w:val="001931FF"/>
    <w:rsid w:val="00193AB3"/>
    <w:rsid w:val="0019445C"/>
    <w:rsid w:val="001A05B5"/>
    <w:rsid w:val="001A6CF3"/>
    <w:rsid w:val="001B225C"/>
    <w:rsid w:val="001B50EE"/>
    <w:rsid w:val="001C3F8D"/>
    <w:rsid w:val="001C5E21"/>
    <w:rsid w:val="001C6DBD"/>
    <w:rsid w:val="001C7ACD"/>
    <w:rsid w:val="001C7DC3"/>
    <w:rsid w:val="001D0385"/>
    <w:rsid w:val="001D23DF"/>
    <w:rsid w:val="001D4BA2"/>
    <w:rsid w:val="001D688C"/>
    <w:rsid w:val="001E2371"/>
    <w:rsid w:val="001E3149"/>
    <w:rsid w:val="001E3B85"/>
    <w:rsid w:val="001E7D16"/>
    <w:rsid w:val="001E7D78"/>
    <w:rsid w:val="001F21D1"/>
    <w:rsid w:val="001F7D43"/>
    <w:rsid w:val="0020177D"/>
    <w:rsid w:val="0020263D"/>
    <w:rsid w:val="002031B0"/>
    <w:rsid w:val="00211875"/>
    <w:rsid w:val="00211B2A"/>
    <w:rsid w:val="0021485C"/>
    <w:rsid w:val="00216A53"/>
    <w:rsid w:val="00222278"/>
    <w:rsid w:val="002256A8"/>
    <w:rsid w:val="0023431F"/>
    <w:rsid w:val="002363C1"/>
    <w:rsid w:val="00237502"/>
    <w:rsid w:val="002409B1"/>
    <w:rsid w:val="002429F4"/>
    <w:rsid w:val="00242EC4"/>
    <w:rsid w:val="0024610D"/>
    <w:rsid w:val="00252A4D"/>
    <w:rsid w:val="00253740"/>
    <w:rsid w:val="00254982"/>
    <w:rsid w:val="00254D99"/>
    <w:rsid w:val="00255249"/>
    <w:rsid w:val="00261853"/>
    <w:rsid w:val="002634EC"/>
    <w:rsid w:val="00264507"/>
    <w:rsid w:val="00266AB5"/>
    <w:rsid w:val="00267F69"/>
    <w:rsid w:val="002829AB"/>
    <w:rsid w:val="00283A5F"/>
    <w:rsid w:val="00286AF4"/>
    <w:rsid w:val="00291A45"/>
    <w:rsid w:val="00295500"/>
    <w:rsid w:val="002A26D3"/>
    <w:rsid w:val="002A5705"/>
    <w:rsid w:val="002A6591"/>
    <w:rsid w:val="002A67E2"/>
    <w:rsid w:val="002B18D9"/>
    <w:rsid w:val="002B1FB3"/>
    <w:rsid w:val="002B5779"/>
    <w:rsid w:val="002B5DCA"/>
    <w:rsid w:val="002B7247"/>
    <w:rsid w:val="002C2580"/>
    <w:rsid w:val="002C6A8A"/>
    <w:rsid w:val="002D0025"/>
    <w:rsid w:val="002D4AFB"/>
    <w:rsid w:val="002D6A5C"/>
    <w:rsid w:val="002D71AF"/>
    <w:rsid w:val="002E0D71"/>
    <w:rsid w:val="002E3662"/>
    <w:rsid w:val="002E3FA9"/>
    <w:rsid w:val="002F2F37"/>
    <w:rsid w:val="002F49B5"/>
    <w:rsid w:val="002F53DB"/>
    <w:rsid w:val="002F604D"/>
    <w:rsid w:val="0030282F"/>
    <w:rsid w:val="00304F54"/>
    <w:rsid w:val="00305512"/>
    <w:rsid w:val="003059E0"/>
    <w:rsid w:val="00305E35"/>
    <w:rsid w:val="00305E98"/>
    <w:rsid w:val="00307252"/>
    <w:rsid w:val="00310DF4"/>
    <w:rsid w:val="00312720"/>
    <w:rsid w:val="0032125A"/>
    <w:rsid w:val="00323260"/>
    <w:rsid w:val="00323B80"/>
    <w:rsid w:val="00325E58"/>
    <w:rsid w:val="00327AE5"/>
    <w:rsid w:val="003301D5"/>
    <w:rsid w:val="003333F8"/>
    <w:rsid w:val="00333E7B"/>
    <w:rsid w:val="003409A4"/>
    <w:rsid w:val="00344FB8"/>
    <w:rsid w:val="00347CDE"/>
    <w:rsid w:val="0035047D"/>
    <w:rsid w:val="0035202F"/>
    <w:rsid w:val="003543D2"/>
    <w:rsid w:val="003604B9"/>
    <w:rsid w:val="00360F70"/>
    <w:rsid w:val="00364BC9"/>
    <w:rsid w:val="0036578D"/>
    <w:rsid w:val="00367108"/>
    <w:rsid w:val="00370296"/>
    <w:rsid w:val="00371F8B"/>
    <w:rsid w:val="00375DED"/>
    <w:rsid w:val="00377479"/>
    <w:rsid w:val="00383B4C"/>
    <w:rsid w:val="0038491F"/>
    <w:rsid w:val="00386789"/>
    <w:rsid w:val="00392BBC"/>
    <w:rsid w:val="00394761"/>
    <w:rsid w:val="0039646B"/>
    <w:rsid w:val="003A619F"/>
    <w:rsid w:val="003A68FA"/>
    <w:rsid w:val="003B7BD9"/>
    <w:rsid w:val="003C2888"/>
    <w:rsid w:val="003C2916"/>
    <w:rsid w:val="003C2DD7"/>
    <w:rsid w:val="003C304C"/>
    <w:rsid w:val="003C3555"/>
    <w:rsid w:val="003C3D6F"/>
    <w:rsid w:val="003D0570"/>
    <w:rsid w:val="003D14A0"/>
    <w:rsid w:val="003D1C72"/>
    <w:rsid w:val="003D1E3A"/>
    <w:rsid w:val="003D683C"/>
    <w:rsid w:val="003E1802"/>
    <w:rsid w:val="003E55A5"/>
    <w:rsid w:val="003E787D"/>
    <w:rsid w:val="003F3A0F"/>
    <w:rsid w:val="003F4D7A"/>
    <w:rsid w:val="003F50FF"/>
    <w:rsid w:val="003F66C8"/>
    <w:rsid w:val="00401872"/>
    <w:rsid w:val="00417AB2"/>
    <w:rsid w:val="004205B2"/>
    <w:rsid w:val="004214F5"/>
    <w:rsid w:val="00422C6A"/>
    <w:rsid w:val="004303D6"/>
    <w:rsid w:val="00430C90"/>
    <w:rsid w:val="004340F6"/>
    <w:rsid w:val="00435EDC"/>
    <w:rsid w:val="00447472"/>
    <w:rsid w:val="004516E9"/>
    <w:rsid w:val="0045278F"/>
    <w:rsid w:val="00455345"/>
    <w:rsid w:val="00455B68"/>
    <w:rsid w:val="00460134"/>
    <w:rsid w:val="004602C0"/>
    <w:rsid w:val="00464BAB"/>
    <w:rsid w:val="00477C37"/>
    <w:rsid w:val="00481942"/>
    <w:rsid w:val="00482D2C"/>
    <w:rsid w:val="0048402E"/>
    <w:rsid w:val="0048466E"/>
    <w:rsid w:val="00484A7E"/>
    <w:rsid w:val="00486544"/>
    <w:rsid w:val="0048753E"/>
    <w:rsid w:val="00490D0D"/>
    <w:rsid w:val="004A0DC2"/>
    <w:rsid w:val="004B00F7"/>
    <w:rsid w:val="004B0795"/>
    <w:rsid w:val="004B4466"/>
    <w:rsid w:val="004B5DC2"/>
    <w:rsid w:val="004C16F6"/>
    <w:rsid w:val="004C5025"/>
    <w:rsid w:val="004C7826"/>
    <w:rsid w:val="004D2A14"/>
    <w:rsid w:val="004D3C50"/>
    <w:rsid w:val="004D3EDA"/>
    <w:rsid w:val="004E138E"/>
    <w:rsid w:val="004E281E"/>
    <w:rsid w:val="004E28B4"/>
    <w:rsid w:val="004F2AA1"/>
    <w:rsid w:val="004F34D1"/>
    <w:rsid w:val="004F78C9"/>
    <w:rsid w:val="0050404E"/>
    <w:rsid w:val="00507283"/>
    <w:rsid w:val="00510AEF"/>
    <w:rsid w:val="00513251"/>
    <w:rsid w:val="005167F9"/>
    <w:rsid w:val="0052344F"/>
    <w:rsid w:val="00526165"/>
    <w:rsid w:val="0052646A"/>
    <w:rsid w:val="00531B25"/>
    <w:rsid w:val="0054049D"/>
    <w:rsid w:val="00542A72"/>
    <w:rsid w:val="0054323C"/>
    <w:rsid w:val="00545ADF"/>
    <w:rsid w:val="00550718"/>
    <w:rsid w:val="005510DD"/>
    <w:rsid w:val="005536A3"/>
    <w:rsid w:val="00553E34"/>
    <w:rsid w:val="00554497"/>
    <w:rsid w:val="00561E67"/>
    <w:rsid w:val="0056424E"/>
    <w:rsid w:val="00565001"/>
    <w:rsid w:val="00565E1C"/>
    <w:rsid w:val="0057278A"/>
    <w:rsid w:val="00580B33"/>
    <w:rsid w:val="00582939"/>
    <w:rsid w:val="00582F57"/>
    <w:rsid w:val="00584E1F"/>
    <w:rsid w:val="005A0524"/>
    <w:rsid w:val="005A38C9"/>
    <w:rsid w:val="005A70CD"/>
    <w:rsid w:val="005B2751"/>
    <w:rsid w:val="005B2B1E"/>
    <w:rsid w:val="005C00C7"/>
    <w:rsid w:val="005C2DD3"/>
    <w:rsid w:val="005C4904"/>
    <w:rsid w:val="005C62EE"/>
    <w:rsid w:val="005D1E46"/>
    <w:rsid w:val="005D289E"/>
    <w:rsid w:val="005D4BF6"/>
    <w:rsid w:val="005D66B8"/>
    <w:rsid w:val="005E451F"/>
    <w:rsid w:val="005F442C"/>
    <w:rsid w:val="006120C9"/>
    <w:rsid w:val="00616B1F"/>
    <w:rsid w:val="00621F9B"/>
    <w:rsid w:val="00623E61"/>
    <w:rsid w:val="00626465"/>
    <w:rsid w:val="00631A51"/>
    <w:rsid w:val="0063588F"/>
    <w:rsid w:val="00635994"/>
    <w:rsid w:val="00637B39"/>
    <w:rsid w:val="00637C81"/>
    <w:rsid w:val="00644E84"/>
    <w:rsid w:val="006451A1"/>
    <w:rsid w:val="00647615"/>
    <w:rsid w:val="00652076"/>
    <w:rsid w:val="00655872"/>
    <w:rsid w:val="0065769E"/>
    <w:rsid w:val="00660B76"/>
    <w:rsid w:val="00661310"/>
    <w:rsid w:val="00662755"/>
    <w:rsid w:val="00663E22"/>
    <w:rsid w:val="00676566"/>
    <w:rsid w:val="00676EE0"/>
    <w:rsid w:val="006801F7"/>
    <w:rsid w:val="0068404A"/>
    <w:rsid w:val="006903C5"/>
    <w:rsid w:val="006963B8"/>
    <w:rsid w:val="006A02A8"/>
    <w:rsid w:val="006A51A2"/>
    <w:rsid w:val="006A6383"/>
    <w:rsid w:val="006B2C0C"/>
    <w:rsid w:val="006B3592"/>
    <w:rsid w:val="006B6507"/>
    <w:rsid w:val="006C01D7"/>
    <w:rsid w:val="006C3D78"/>
    <w:rsid w:val="006C62C6"/>
    <w:rsid w:val="006C7624"/>
    <w:rsid w:val="006D0E89"/>
    <w:rsid w:val="006D4489"/>
    <w:rsid w:val="006E0FBC"/>
    <w:rsid w:val="006E2595"/>
    <w:rsid w:val="006E6A3D"/>
    <w:rsid w:val="006E7329"/>
    <w:rsid w:val="006F1B04"/>
    <w:rsid w:val="006F3D6E"/>
    <w:rsid w:val="006F45D7"/>
    <w:rsid w:val="007011F6"/>
    <w:rsid w:val="0070620C"/>
    <w:rsid w:val="00707397"/>
    <w:rsid w:val="00710BD0"/>
    <w:rsid w:val="007114DE"/>
    <w:rsid w:val="00715690"/>
    <w:rsid w:val="00726FB1"/>
    <w:rsid w:val="0073541D"/>
    <w:rsid w:val="0073672A"/>
    <w:rsid w:val="00742F52"/>
    <w:rsid w:val="007453AF"/>
    <w:rsid w:val="00745913"/>
    <w:rsid w:val="0074654E"/>
    <w:rsid w:val="00751881"/>
    <w:rsid w:val="0075603E"/>
    <w:rsid w:val="00756C0E"/>
    <w:rsid w:val="00760617"/>
    <w:rsid w:val="00765117"/>
    <w:rsid w:val="00770898"/>
    <w:rsid w:val="00770A2A"/>
    <w:rsid w:val="00770FED"/>
    <w:rsid w:val="00773067"/>
    <w:rsid w:val="007733FE"/>
    <w:rsid w:val="00774B1C"/>
    <w:rsid w:val="00782861"/>
    <w:rsid w:val="007832B5"/>
    <w:rsid w:val="00786082"/>
    <w:rsid w:val="00786B01"/>
    <w:rsid w:val="00790535"/>
    <w:rsid w:val="00790563"/>
    <w:rsid w:val="00797707"/>
    <w:rsid w:val="00797B1C"/>
    <w:rsid w:val="007A6069"/>
    <w:rsid w:val="007A6480"/>
    <w:rsid w:val="007A6EE1"/>
    <w:rsid w:val="007B06B4"/>
    <w:rsid w:val="007B0A6A"/>
    <w:rsid w:val="007B33EA"/>
    <w:rsid w:val="007B44CA"/>
    <w:rsid w:val="007C1898"/>
    <w:rsid w:val="007C443E"/>
    <w:rsid w:val="007D3245"/>
    <w:rsid w:val="007D4FDA"/>
    <w:rsid w:val="007D5166"/>
    <w:rsid w:val="007D593D"/>
    <w:rsid w:val="007D5CF1"/>
    <w:rsid w:val="007D6F21"/>
    <w:rsid w:val="007E029D"/>
    <w:rsid w:val="007E1E0A"/>
    <w:rsid w:val="007E4654"/>
    <w:rsid w:val="007E5114"/>
    <w:rsid w:val="007F0B8C"/>
    <w:rsid w:val="007F4549"/>
    <w:rsid w:val="00803F21"/>
    <w:rsid w:val="008058F1"/>
    <w:rsid w:val="0080673A"/>
    <w:rsid w:val="00810196"/>
    <w:rsid w:val="008103C5"/>
    <w:rsid w:val="00812C89"/>
    <w:rsid w:val="00813512"/>
    <w:rsid w:val="008145A8"/>
    <w:rsid w:val="00814601"/>
    <w:rsid w:val="008206DF"/>
    <w:rsid w:val="00820EBF"/>
    <w:rsid w:val="00821781"/>
    <w:rsid w:val="0082597C"/>
    <w:rsid w:val="008355A9"/>
    <w:rsid w:val="008372E0"/>
    <w:rsid w:val="008429CE"/>
    <w:rsid w:val="0084501B"/>
    <w:rsid w:val="0084596D"/>
    <w:rsid w:val="00846123"/>
    <w:rsid w:val="00851360"/>
    <w:rsid w:val="008563A7"/>
    <w:rsid w:val="00857CD1"/>
    <w:rsid w:val="00857D21"/>
    <w:rsid w:val="0086002E"/>
    <w:rsid w:val="00861DDB"/>
    <w:rsid w:val="0086319E"/>
    <w:rsid w:val="008658BF"/>
    <w:rsid w:val="00867849"/>
    <w:rsid w:val="00867BD6"/>
    <w:rsid w:val="00870B47"/>
    <w:rsid w:val="008802BB"/>
    <w:rsid w:val="00886548"/>
    <w:rsid w:val="008866B4"/>
    <w:rsid w:val="00891D4A"/>
    <w:rsid w:val="0089403C"/>
    <w:rsid w:val="00894EF2"/>
    <w:rsid w:val="008A2EC1"/>
    <w:rsid w:val="008A57DC"/>
    <w:rsid w:val="008A62C0"/>
    <w:rsid w:val="008B2F51"/>
    <w:rsid w:val="008C03FB"/>
    <w:rsid w:val="008C05E8"/>
    <w:rsid w:val="008C1F29"/>
    <w:rsid w:val="008C4436"/>
    <w:rsid w:val="008C6CE5"/>
    <w:rsid w:val="008E3F4F"/>
    <w:rsid w:val="008E6228"/>
    <w:rsid w:val="008E72C7"/>
    <w:rsid w:val="008E7E97"/>
    <w:rsid w:val="008F1F0E"/>
    <w:rsid w:val="008F4162"/>
    <w:rsid w:val="008F7C8D"/>
    <w:rsid w:val="00903BC2"/>
    <w:rsid w:val="009046CB"/>
    <w:rsid w:val="00906673"/>
    <w:rsid w:val="00907581"/>
    <w:rsid w:val="00907F0E"/>
    <w:rsid w:val="009106F8"/>
    <w:rsid w:val="00912077"/>
    <w:rsid w:val="009132F0"/>
    <w:rsid w:val="00917B21"/>
    <w:rsid w:val="009222B9"/>
    <w:rsid w:val="0092368B"/>
    <w:rsid w:val="00924D8F"/>
    <w:rsid w:val="009255B7"/>
    <w:rsid w:val="00927389"/>
    <w:rsid w:val="00927AF5"/>
    <w:rsid w:val="00930B38"/>
    <w:rsid w:val="00932F47"/>
    <w:rsid w:val="0093374A"/>
    <w:rsid w:val="00940E37"/>
    <w:rsid w:val="00943FFD"/>
    <w:rsid w:val="00950B31"/>
    <w:rsid w:val="0095578E"/>
    <w:rsid w:val="00955F49"/>
    <w:rsid w:val="00957F76"/>
    <w:rsid w:val="0096164F"/>
    <w:rsid w:val="009621B2"/>
    <w:rsid w:val="00962323"/>
    <w:rsid w:val="00962C0C"/>
    <w:rsid w:val="00963A30"/>
    <w:rsid w:val="00963BE7"/>
    <w:rsid w:val="00965E88"/>
    <w:rsid w:val="009660C6"/>
    <w:rsid w:val="00967CEB"/>
    <w:rsid w:val="00973288"/>
    <w:rsid w:val="00975102"/>
    <w:rsid w:val="00977BE7"/>
    <w:rsid w:val="00983056"/>
    <w:rsid w:val="00986837"/>
    <w:rsid w:val="00987502"/>
    <w:rsid w:val="00996828"/>
    <w:rsid w:val="009A356B"/>
    <w:rsid w:val="009A5504"/>
    <w:rsid w:val="009A5EFC"/>
    <w:rsid w:val="009A7A13"/>
    <w:rsid w:val="009A7F02"/>
    <w:rsid w:val="009A7F34"/>
    <w:rsid w:val="009B05BE"/>
    <w:rsid w:val="009B266D"/>
    <w:rsid w:val="009B3FC2"/>
    <w:rsid w:val="009B4AE5"/>
    <w:rsid w:val="009B4F54"/>
    <w:rsid w:val="009B7E33"/>
    <w:rsid w:val="009C1042"/>
    <w:rsid w:val="009C200B"/>
    <w:rsid w:val="009C7453"/>
    <w:rsid w:val="009D242A"/>
    <w:rsid w:val="009D2B53"/>
    <w:rsid w:val="009D3EF4"/>
    <w:rsid w:val="009E033B"/>
    <w:rsid w:val="009E279D"/>
    <w:rsid w:val="009E3700"/>
    <w:rsid w:val="009F389B"/>
    <w:rsid w:val="00A0160E"/>
    <w:rsid w:val="00A02796"/>
    <w:rsid w:val="00A028F7"/>
    <w:rsid w:val="00A0506A"/>
    <w:rsid w:val="00A06A3C"/>
    <w:rsid w:val="00A136F0"/>
    <w:rsid w:val="00A13B1D"/>
    <w:rsid w:val="00A17B87"/>
    <w:rsid w:val="00A22E34"/>
    <w:rsid w:val="00A24A75"/>
    <w:rsid w:val="00A26B98"/>
    <w:rsid w:val="00A34F7B"/>
    <w:rsid w:val="00A40DE6"/>
    <w:rsid w:val="00A41AF3"/>
    <w:rsid w:val="00A43E27"/>
    <w:rsid w:val="00A44B7D"/>
    <w:rsid w:val="00A51D83"/>
    <w:rsid w:val="00A52201"/>
    <w:rsid w:val="00A524B8"/>
    <w:rsid w:val="00A54655"/>
    <w:rsid w:val="00A56D5F"/>
    <w:rsid w:val="00A600CD"/>
    <w:rsid w:val="00A6177E"/>
    <w:rsid w:val="00A6333F"/>
    <w:rsid w:val="00A64D61"/>
    <w:rsid w:val="00A67823"/>
    <w:rsid w:val="00A72787"/>
    <w:rsid w:val="00A72A01"/>
    <w:rsid w:val="00A73499"/>
    <w:rsid w:val="00A73D80"/>
    <w:rsid w:val="00A7527E"/>
    <w:rsid w:val="00A76EE7"/>
    <w:rsid w:val="00A8475F"/>
    <w:rsid w:val="00A85057"/>
    <w:rsid w:val="00A851E3"/>
    <w:rsid w:val="00A8663A"/>
    <w:rsid w:val="00A92856"/>
    <w:rsid w:val="00A96DA9"/>
    <w:rsid w:val="00AA3D3E"/>
    <w:rsid w:val="00AA6225"/>
    <w:rsid w:val="00AB0419"/>
    <w:rsid w:val="00AB045F"/>
    <w:rsid w:val="00AB12B8"/>
    <w:rsid w:val="00AC04E1"/>
    <w:rsid w:val="00AC0A53"/>
    <w:rsid w:val="00AC288F"/>
    <w:rsid w:val="00AC2BF6"/>
    <w:rsid w:val="00AC7421"/>
    <w:rsid w:val="00AD0ABD"/>
    <w:rsid w:val="00AD1717"/>
    <w:rsid w:val="00AD4D42"/>
    <w:rsid w:val="00AE2421"/>
    <w:rsid w:val="00AE4320"/>
    <w:rsid w:val="00AE48AF"/>
    <w:rsid w:val="00AE6E74"/>
    <w:rsid w:val="00AF06DF"/>
    <w:rsid w:val="00AF1452"/>
    <w:rsid w:val="00AF1819"/>
    <w:rsid w:val="00AF397E"/>
    <w:rsid w:val="00AF54E8"/>
    <w:rsid w:val="00AF5F63"/>
    <w:rsid w:val="00AF6F4F"/>
    <w:rsid w:val="00AF7603"/>
    <w:rsid w:val="00B010C5"/>
    <w:rsid w:val="00B0196B"/>
    <w:rsid w:val="00B01A88"/>
    <w:rsid w:val="00B1350C"/>
    <w:rsid w:val="00B160B5"/>
    <w:rsid w:val="00B17DAC"/>
    <w:rsid w:val="00B2161B"/>
    <w:rsid w:val="00B27834"/>
    <w:rsid w:val="00B27D44"/>
    <w:rsid w:val="00B3637C"/>
    <w:rsid w:val="00B37A80"/>
    <w:rsid w:val="00B4044D"/>
    <w:rsid w:val="00B4118A"/>
    <w:rsid w:val="00B42BB6"/>
    <w:rsid w:val="00B435AD"/>
    <w:rsid w:val="00B43CF8"/>
    <w:rsid w:val="00B454AF"/>
    <w:rsid w:val="00B47B28"/>
    <w:rsid w:val="00B515D8"/>
    <w:rsid w:val="00B528F2"/>
    <w:rsid w:val="00B536AF"/>
    <w:rsid w:val="00B56A5E"/>
    <w:rsid w:val="00B56ADB"/>
    <w:rsid w:val="00B56C71"/>
    <w:rsid w:val="00B60016"/>
    <w:rsid w:val="00B61A7B"/>
    <w:rsid w:val="00B62E98"/>
    <w:rsid w:val="00B6316A"/>
    <w:rsid w:val="00B65BE0"/>
    <w:rsid w:val="00B733E9"/>
    <w:rsid w:val="00B74F65"/>
    <w:rsid w:val="00B825C2"/>
    <w:rsid w:val="00B844F3"/>
    <w:rsid w:val="00B85A2A"/>
    <w:rsid w:val="00B90B10"/>
    <w:rsid w:val="00B917B8"/>
    <w:rsid w:val="00B93D94"/>
    <w:rsid w:val="00B97607"/>
    <w:rsid w:val="00BA1C7B"/>
    <w:rsid w:val="00BA2209"/>
    <w:rsid w:val="00BA25E6"/>
    <w:rsid w:val="00BA57F8"/>
    <w:rsid w:val="00BB0856"/>
    <w:rsid w:val="00BB11D0"/>
    <w:rsid w:val="00BB23DF"/>
    <w:rsid w:val="00BB2B74"/>
    <w:rsid w:val="00BB2CA4"/>
    <w:rsid w:val="00BB4387"/>
    <w:rsid w:val="00BB512A"/>
    <w:rsid w:val="00BC4F35"/>
    <w:rsid w:val="00BC56E9"/>
    <w:rsid w:val="00BC6746"/>
    <w:rsid w:val="00BD07B3"/>
    <w:rsid w:val="00BD1524"/>
    <w:rsid w:val="00BD49DB"/>
    <w:rsid w:val="00BD52FA"/>
    <w:rsid w:val="00BD68BF"/>
    <w:rsid w:val="00BD728A"/>
    <w:rsid w:val="00BD7755"/>
    <w:rsid w:val="00BE0214"/>
    <w:rsid w:val="00BE08BF"/>
    <w:rsid w:val="00BE40D6"/>
    <w:rsid w:val="00BF0DC8"/>
    <w:rsid w:val="00BF1ED5"/>
    <w:rsid w:val="00BF28AC"/>
    <w:rsid w:val="00BF33D6"/>
    <w:rsid w:val="00BF3B08"/>
    <w:rsid w:val="00BF417B"/>
    <w:rsid w:val="00BF60BE"/>
    <w:rsid w:val="00C017F8"/>
    <w:rsid w:val="00C15667"/>
    <w:rsid w:val="00C16BEE"/>
    <w:rsid w:val="00C16CD1"/>
    <w:rsid w:val="00C171C2"/>
    <w:rsid w:val="00C17DBF"/>
    <w:rsid w:val="00C20F76"/>
    <w:rsid w:val="00C21161"/>
    <w:rsid w:val="00C23821"/>
    <w:rsid w:val="00C24CB6"/>
    <w:rsid w:val="00C24D3D"/>
    <w:rsid w:val="00C24E87"/>
    <w:rsid w:val="00C27982"/>
    <w:rsid w:val="00C32E3A"/>
    <w:rsid w:val="00C358C2"/>
    <w:rsid w:val="00C37B63"/>
    <w:rsid w:val="00C404D5"/>
    <w:rsid w:val="00C41D9B"/>
    <w:rsid w:val="00C44380"/>
    <w:rsid w:val="00C44F1B"/>
    <w:rsid w:val="00C55DA6"/>
    <w:rsid w:val="00C5695C"/>
    <w:rsid w:val="00C56A85"/>
    <w:rsid w:val="00C570D3"/>
    <w:rsid w:val="00C57290"/>
    <w:rsid w:val="00C577B7"/>
    <w:rsid w:val="00C61E51"/>
    <w:rsid w:val="00C630F7"/>
    <w:rsid w:val="00C65448"/>
    <w:rsid w:val="00C656DB"/>
    <w:rsid w:val="00C66DEF"/>
    <w:rsid w:val="00C72BF7"/>
    <w:rsid w:val="00C73924"/>
    <w:rsid w:val="00C81D97"/>
    <w:rsid w:val="00C834C4"/>
    <w:rsid w:val="00C85FA8"/>
    <w:rsid w:val="00C8660A"/>
    <w:rsid w:val="00C866C0"/>
    <w:rsid w:val="00C86F35"/>
    <w:rsid w:val="00C926D5"/>
    <w:rsid w:val="00CA0548"/>
    <w:rsid w:val="00CB115A"/>
    <w:rsid w:val="00CB1AB4"/>
    <w:rsid w:val="00CB1C04"/>
    <w:rsid w:val="00CB468A"/>
    <w:rsid w:val="00CB67A9"/>
    <w:rsid w:val="00CB6FA0"/>
    <w:rsid w:val="00CC310C"/>
    <w:rsid w:val="00CC325B"/>
    <w:rsid w:val="00CC4A04"/>
    <w:rsid w:val="00CD2318"/>
    <w:rsid w:val="00CD5681"/>
    <w:rsid w:val="00CE2064"/>
    <w:rsid w:val="00CE20BE"/>
    <w:rsid w:val="00CF480A"/>
    <w:rsid w:val="00D00832"/>
    <w:rsid w:val="00D00AA1"/>
    <w:rsid w:val="00D04E70"/>
    <w:rsid w:val="00D0682D"/>
    <w:rsid w:val="00D134C3"/>
    <w:rsid w:val="00D14632"/>
    <w:rsid w:val="00D14BFB"/>
    <w:rsid w:val="00D14E3E"/>
    <w:rsid w:val="00D17A09"/>
    <w:rsid w:val="00D200D1"/>
    <w:rsid w:val="00D24097"/>
    <w:rsid w:val="00D255EB"/>
    <w:rsid w:val="00D25FD8"/>
    <w:rsid w:val="00D26002"/>
    <w:rsid w:val="00D27FA5"/>
    <w:rsid w:val="00D333FD"/>
    <w:rsid w:val="00D33452"/>
    <w:rsid w:val="00D418F5"/>
    <w:rsid w:val="00D41BA6"/>
    <w:rsid w:val="00D42862"/>
    <w:rsid w:val="00D433A7"/>
    <w:rsid w:val="00D53014"/>
    <w:rsid w:val="00D61485"/>
    <w:rsid w:val="00D65B2C"/>
    <w:rsid w:val="00D66C9E"/>
    <w:rsid w:val="00D7701C"/>
    <w:rsid w:val="00D80EB8"/>
    <w:rsid w:val="00D82220"/>
    <w:rsid w:val="00D82856"/>
    <w:rsid w:val="00D83193"/>
    <w:rsid w:val="00D83ABA"/>
    <w:rsid w:val="00D90E0C"/>
    <w:rsid w:val="00DA4E66"/>
    <w:rsid w:val="00DA5384"/>
    <w:rsid w:val="00DA6A75"/>
    <w:rsid w:val="00DA7AD9"/>
    <w:rsid w:val="00DB1BE4"/>
    <w:rsid w:val="00DB237D"/>
    <w:rsid w:val="00DB6595"/>
    <w:rsid w:val="00DB783A"/>
    <w:rsid w:val="00DC46AB"/>
    <w:rsid w:val="00DC6DD5"/>
    <w:rsid w:val="00DD1E18"/>
    <w:rsid w:val="00DD2500"/>
    <w:rsid w:val="00DD29FF"/>
    <w:rsid w:val="00DD4B4D"/>
    <w:rsid w:val="00DD7531"/>
    <w:rsid w:val="00DE06CB"/>
    <w:rsid w:val="00DE08B1"/>
    <w:rsid w:val="00DE10A9"/>
    <w:rsid w:val="00DE2972"/>
    <w:rsid w:val="00DE40F5"/>
    <w:rsid w:val="00DE5272"/>
    <w:rsid w:val="00DE583E"/>
    <w:rsid w:val="00DE736C"/>
    <w:rsid w:val="00DF7A1D"/>
    <w:rsid w:val="00E02278"/>
    <w:rsid w:val="00E03958"/>
    <w:rsid w:val="00E05F23"/>
    <w:rsid w:val="00E102BE"/>
    <w:rsid w:val="00E118AB"/>
    <w:rsid w:val="00E12772"/>
    <w:rsid w:val="00E128DE"/>
    <w:rsid w:val="00E157A4"/>
    <w:rsid w:val="00E15880"/>
    <w:rsid w:val="00E158D6"/>
    <w:rsid w:val="00E15A90"/>
    <w:rsid w:val="00E15C6D"/>
    <w:rsid w:val="00E171DD"/>
    <w:rsid w:val="00E20085"/>
    <w:rsid w:val="00E23ED0"/>
    <w:rsid w:val="00E275E8"/>
    <w:rsid w:val="00E309FE"/>
    <w:rsid w:val="00E32AC1"/>
    <w:rsid w:val="00E370F7"/>
    <w:rsid w:val="00E429AD"/>
    <w:rsid w:val="00E44EBB"/>
    <w:rsid w:val="00E46F8B"/>
    <w:rsid w:val="00E47F2A"/>
    <w:rsid w:val="00E60BC2"/>
    <w:rsid w:val="00E621B0"/>
    <w:rsid w:val="00E62265"/>
    <w:rsid w:val="00E63FCC"/>
    <w:rsid w:val="00E70521"/>
    <w:rsid w:val="00E709D2"/>
    <w:rsid w:val="00E74171"/>
    <w:rsid w:val="00E7589F"/>
    <w:rsid w:val="00E75A98"/>
    <w:rsid w:val="00E80EDF"/>
    <w:rsid w:val="00E815B0"/>
    <w:rsid w:val="00E87F3A"/>
    <w:rsid w:val="00E90E42"/>
    <w:rsid w:val="00E95E18"/>
    <w:rsid w:val="00E961DA"/>
    <w:rsid w:val="00E969AE"/>
    <w:rsid w:val="00EA6CF0"/>
    <w:rsid w:val="00EA7751"/>
    <w:rsid w:val="00EB0CD1"/>
    <w:rsid w:val="00EB63E8"/>
    <w:rsid w:val="00EC08D0"/>
    <w:rsid w:val="00EC2016"/>
    <w:rsid w:val="00EC20DF"/>
    <w:rsid w:val="00EC55A2"/>
    <w:rsid w:val="00EC57BB"/>
    <w:rsid w:val="00EC7C43"/>
    <w:rsid w:val="00ED15F8"/>
    <w:rsid w:val="00ED2C80"/>
    <w:rsid w:val="00ED5B80"/>
    <w:rsid w:val="00EE0EB1"/>
    <w:rsid w:val="00EE7B99"/>
    <w:rsid w:val="00EF6FB3"/>
    <w:rsid w:val="00F01C9F"/>
    <w:rsid w:val="00F035AB"/>
    <w:rsid w:val="00F13FE7"/>
    <w:rsid w:val="00F16EA9"/>
    <w:rsid w:val="00F252C3"/>
    <w:rsid w:val="00F25464"/>
    <w:rsid w:val="00F255A6"/>
    <w:rsid w:val="00F25796"/>
    <w:rsid w:val="00F26DE4"/>
    <w:rsid w:val="00F319B3"/>
    <w:rsid w:val="00F33422"/>
    <w:rsid w:val="00F36C68"/>
    <w:rsid w:val="00F427E7"/>
    <w:rsid w:val="00F472F5"/>
    <w:rsid w:val="00F47E6C"/>
    <w:rsid w:val="00F5100B"/>
    <w:rsid w:val="00F5616E"/>
    <w:rsid w:val="00F611BC"/>
    <w:rsid w:val="00F636B0"/>
    <w:rsid w:val="00F6709B"/>
    <w:rsid w:val="00F67B3E"/>
    <w:rsid w:val="00F721E3"/>
    <w:rsid w:val="00F737AF"/>
    <w:rsid w:val="00F77065"/>
    <w:rsid w:val="00F82DB6"/>
    <w:rsid w:val="00F914C3"/>
    <w:rsid w:val="00F94AB8"/>
    <w:rsid w:val="00F965A0"/>
    <w:rsid w:val="00FA021D"/>
    <w:rsid w:val="00FA046A"/>
    <w:rsid w:val="00FA1429"/>
    <w:rsid w:val="00FA5730"/>
    <w:rsid w:val="00FB44C5"/>
    <w:rsid w:val="00FB51F2"/>
    <w:rsid w:val="00FB6FF4"/>
    <w:rsid w:val="00FC23BC"/>
    <w:rsid w:val="00FC514E"/>
    <w:rsid w:val="00FC63C3"/>
    <w:rsid w:val="00FC6814"/>
    <w:rsid w:val="00FD2A6B"/>
    <w:rsid w:val="00FD4BF0"/>
    <w:rsid w:val="00FE356F"/>
    <w:rsid w:val="00FF0C03"/>
    <w:rsid w:val="00FF299A"/>
    <w:rsid w:val="00FF489C"/>
    <w:rsid w:val="00FF5E0B"/>
    <w:rsid w:val="012B0AF2"/>
    <w:rsid w:val="034E22E5"/>
    <w:rsid w:val="04010A71"/>
    <w:rsid w:val="048805B8"/>
    <w:rsid w:val="05722DFB"/>
    <w:rsid w:val="06FB0720"/>
    <w:rsid w:val="073EA0F0"/>
    <w:rsid w:val="083FC648"/>
    <w:rsid w:val="08A949A6"/>
    <w:rsid w:val="095C0D0D"/>
    <w:rsid w:val="0CD21ED4"/>
    <w:rsid w:val="0D9F585E"/>
    <w:rsid w:val="0DDB843B"/>
    <w:rsid w:val="0DF14AD2"/>
    <w:rsid w:val="0EFD5E41"/>
    <w:rsid w:val="0F7C0B40"/>
    <w:rsid w:val="0FBE7ABC"/>
    <w:rsid w:val="0FC615EA"/>
    <w:rsid w:val="11320F33"/>
    <w:rsid w:val="13E14DBA"/>
    <w:rsid w:val="16F47DC7"/>
    <w:rsid w:val="177F1018"/>
    <w:rsid w:val="18890233"/>
    <w:rsid w:val="190E5EBD"/>
    <w:rsid w:val="19C17D7A"/>
    <w:rsid w:val="1A6711AA"/>
    <w:rsid w:val="1A7C602A"/>
    <w:rsid w:val="1A7F150A"/>
    <w:rsid w:val="1B6A2BBF"/>
    <w:rsid w:val="1C3D052D"/>
    <w:rsid w:val="1CF63924"/>
    <w:rsid w:val="1CFF02B6"/>
    <w:rsid w:val="1E5716A9"/>
    <w:rsid w:val="1F7E6A24"/>
    <w:rsid w:val="1FB5A61F"/>
    <w:rsid w:val="1FBE6ECF"/>
    <w:rsid w:val="1FF62406"/>
    <w:rsid w:val="1FF7248E"/>
    <w:rsid w:val="1FFF3877"/>
    <w:rsid w:val="21FD87DA"/>
    <w:rsid w:val="22D7AD45"/>
    <w:rsid w:val="23ED406A"/>
    <w:rsid w:val="24AF3F64"/>
    <w:rsid w:val="26BE689E"/>
    <w:rsid w:val="27106564"/>
    <w:rsid w:val="27F718F3"/>
    <w:rsid w:val="2A6F702B"/>
    <w:rsid w:val="2AE2311D"/>
    <w:rsid w:val="2B9B4B0B"/>
    <w:rsid w:val="2BC86A4B"/>
    <w:rsid w:val="2BE54F05"/>
    <w:rsid w:val="2CE043F5"/>
    <w:rsid w:val="2CF60E34"/>
    <w:rsid w:val="2D7FE649"/>
    <w:rsid w:val="2E9D18B8"/>
    <w:rsid w:val="2EAFFCE1"/>
    <w:rsid w:val="2EBDD75B"/>
    <w:rsid w:val="2EC85938"/>
    <w:rsid w:val="2EFD04F3"/>
    <w:rsid w:val="2FC72B4F"/>
    <w:rsid w:val="2FCE3BE0"/>
    <w:rsid w:val="2FD81757"/>
    <w:rsid w:val="2FE01EB7"/>
    <w:rsid w:val="2FF25EB2"/>
    <w:rsid w:val="2FF8C6C4"/>
    <w:rsid w:val="2FFB0C9C"/>
    <w:rsid w:val="2FFF68E0"/>
    <w:rsid w:val="2FFFA992"/>
    <w:rsid w:val="31BF2B9B"/>
    <w:rsid w:val="32CF6AE5"/>
    <w:rsid w:val="331675CE"/>
    <w:rsid w:val="33B74CF1"/>
    <w:rsid w:val="33F24A86"/>
    <w:rsid w:val="34BA30BF"/>
    <w:rsid w:val="35703F72"/>
    <w:rsid w:val="357C0357"/>
    <w:rsid w:val="35E87EEF"/>
    <w:rsid w:val="35F3CD2C"/>
    <w:rsid w:val="35F7764D"/>
    <w:rsid w:val="367FA077"/>
    <w:rsid w:val="36D67B20"/>
    <w:rsid w:val="36EF7F54"/>
    <w:rsid w:val="36F62584"/>
    <w:rsid w:val="36F70F67"/>
    <w:rsid w:val="371A0B0B"/>
    <w:rsid w:val="375796CF"/>
    <w:rsid w:val="376FE5BE"/>
    <w:rsid w:val="37AE1336"/>
    <w:rsid w:val="37F7EB7C"/>
    <w:rsid w:val="37FBAD11"/>
    <w:rsid w:val="3A190FBF"/>
    <w:rsid w:val="3A457520"/>
    <w:rsid w:val="3ADBFF3B"/>
    <w:rsid w:val="3AF74835"/>
    <w:rsid w:val="3B6405FB"/>
    <w:rsid w:val="3B77F6BA"/>
    <w:rsid w:val="3B7BB0D3"/>
    <w:rsid w:val="3B9F4E30"/>
    <w:rsid w:val="3BDF4DB3"/>
    <w:rsid w:val="3BFDA1CC"/>
    <w:rsid w:val="3BFF7A01"/>
    <w:rsid w:val="3D6EC284"/>
    <w:rsid w:val="3DF4794C"/>
    <w:rsid w:val="3DF79206"/>
    <w:rsid w:val="3E762A6F"/>
    <w:rsid w:val="3EBF310E"/>
    <w:rsid w:val="3EDF7774"/>
    <w:rsid w:val="3EE7F35A"/>
    <w:rsid w:val="3EFBD29B"/>
    <w:rsid w:val="3F575F62"/>
    <w:rsid w:val="3F7DAE07"/>
    <w:rsid w:val="3F7F697F"/>
    <w:rsid w:val="3F9D4223"/>
    <w:rsid w:val="3FA7D0B9"/>
    <w:rsid w:val="3FB7B825"/>
    <w:rsid w:val="3FBDF667"/>
    <w:rsid w:val="3FBE0E5B"/>
    <w:rsid w:val="3FC69776"/>
    <w:rsid w:val="3FDFD5D0"/>
    <w:rsid w:val="3FE71D87"/>
    <w:rsid w:val="3FEE004F"/>
    <w:rsid w:val="3FFB0BEB"/>
    <w:rsid w:val="3FFC01BD"/>
    <w:rsid w:val="3FFFC764"/>
    <w:rsid w:val="3FFFEF10"/>
    <w:rsid w:val="40253E9D"/>
    <w:rsid w:val="4075342D"/>
    <w:rsid w:val="41DB6F8F"/>
    <w:rsid w:val="43D1138B"/>
    <w:rsid w:val="47EC35F1"/>
    <w:rsid w:val="47FE6ED0"/>
    <w:rsid w:val="47FF9CFC"/>
    <w:rsid w:val="49942410"/>
    <w:rsid w:val="49B7DE0F"/>
    <w:rsid w:val="4B50170F"/>
    <w:rsid w:val="4CFB2E60"/>
    <w:rsid w:val="4CFEBCE4"/>
    <w:rsid w:val="4D7ACCDD"/>
    <w:rsid w:val="4DBB4A2B"/>
    <w:rsid w:val="4DCFDC2C"/>
    <w:rsid w:val="4EDF8A09"/>
    <w:rsid w:val="4EF62CA9"/>
    <w:rsid w:val="4EFB6701"/>
    <w:rsid w:val="4F12CDA5"/>
    <w:rsid w:val="4F7F90A2"/>
    <w:rsid w:val="4FCE5A58"/>
    <w:rsid w:val="4FEF1EF0"/>
    <w:rsid w:val="53F0C5CB"/>
    <w:rsid w:val="541BCB13"/>
    <w:rsid w:val="549EF0C2"/>
    <w:rsid w:val="553E2047"/>
    <w:rsid w:val="55A77911"/>
    <w:rsid w:val="55B5F4FF"/>
    <w:rsid w:val="55E76829"/>
    <w:rsid w:val="55EF5316"/>
    <w:rsid w:val="55F8ED64"/>
    <w:rsid w:val="565D7CE5"/>
    <w:rsid w:val="573BAD9D"/>
    <w:rsid w:val="577F9426"/>
    <w:rsid w:val="57BB8B3C"/>
    <w:rsid w:val="57C534A9"/>
    <w:rsid w:val="57D76AAB"/>
    <w:rsid w:val="57EBFFEE"/>
    <w:rsid w:val="59777B81"/>
    <w:rsid w:val="59BFBD61"/>
    <w:rsid w:val="59E20F76"/>
    <w:rsid w:val="59FFD34A"/>
    <w:rsid w:val="5B254416"/>
    <w:rsid w:val="5B3C1504"/>
    <w:rsid w:val="5B6D7546"/>
    <w:rsid w:val="5BAE8049"/>
    <w:rsid w:val="5BFB7457"/>
    <w:rsid w:val="5BFDDC49"/>
    <w:rsid w:val="5C6A25D5"/>
    <w:rsid w:val="5D5D1F24"/>
    <w:rsid w:val="5D7E1939"/>
    <w:rsid w:val="5DA23475"/>
    <w:rsid w:val="5DCF5A6A"/>
    <w:rsid w:val="5DFEF60E"/>
    <w:rsid w:val="5DFF21E2"/>
    <w:rsid w:val="5E6B877C"/>
    <w:rsid w:val="5E6C8CEB"/>
    <w:rsid w:val="5EE5824A"/>
    <w:rsid w:val="5EE5D609"/>
    <w:rsid w:val="5EEA4C23"/>
    <w:rsid w:val="5EEE99A5"/>
    <w:rsid w:val="5EFB1336"/>
    <w:rsid w:val="5F6FE79E"/>
    <w:rsid w:val="5F79ED8D"/>
    <w:rsid w:val="5F7F84A2"/>
    <w:rsid w:val="5F7FD9AC"/>
    <w:rsid w:val="5FB9D704"/>
    <w:rsid w:val="5FBB4A09"/>
    <w:rsid w:val="5FBF8B8E"/>
    <w:rsid w:val="5FCA0EFB"/>
    <w:rsid w:val="5FD3B468"/>
    <w:rsid w:val="5FD9210B"/>
    <w:rsid w:val="5FDF45E1"/>
    <w:rsid w:val="5FDF7776"/>
    <w:rsid w:val="5FECC3A1"/>
    <w:rsid w:val="5FEDA2FE"/>
    <w:rsid w:val="5FEFCA0D"/>
    <w:rsid w:val="5FFD9428"/>
    <w:rsid w:val="5FFDEF85"/>
    <w:rsid w:val="5FFE4588"/>
    <w:rsid w:val="5FFF09F5"/>
    <w:rsid w:val="5FFFE86A"/>
    <w:rsid w:val="623D6B58"/>
    <w:rsid w:val="62725EA2"/>
    <w:rsid w:val="62C34D2E"/>
    <w:rsid w:val="62ED21AA"/>
    <w:rsid w:val="633B8253"/>
    <w:rsid w:val="643507ED"/>
    <w:rsid w:val="64531C8E"/>
    <w:rsid w:val="66EF6515"/>
    <w:rsid w:val="6776B792"/>
    <w:rsid w:val="677799FD"/>
    <w:rsid w:val="67ACBE53"/>
    <w:rsid w:val="67E63D20"/>
    <w:rsid w:val="67F21865"/>
    <w:rsid w:val="6964370F"/>
    <w:rsid w:val="69FD7386"/>
    <w:rsid w:val="6AEF297F"/>
    <w:rsid w:val="6AF34DBE"/>
    <w:rsid w:val="6B826270"/>
    <w:rsid w:val="6B9B657B"/>
    <w:rsid w:val="6BB70A45"/>
    <w:rsid w:val="6CD147FD"/>
    <w:rsid w:val="6CF77871"/>
    <w:rsid w:val="6D7D9BE4"/>
    <w:rsid w:val="6D8707A8"/>
    <w:rsid w:val="6DDE2859"/>
    <w:rsid w:val="6DEEF148"/>
    <w:rsid w:val="6DF3A332"/>
    <w:rsid w:val="6E3EF6B5"/>
    <w:rsid w:val="6E4616F0"/>
    <w:rsid w:val="6E7B263A"/>
    <w:rsid w:val="6EBB9B7E"/>
    <w:rsid w:val="6EBC7B8F"/>
    <w:rsid w:val="6ECD1A62"/>
    <w:rsid w:val="6EED1420"/>
    <w:rsid w:val="6EFA4814"/>
    <w:rsid w:val="6F37DF7B"/>
    <w:rsid w:val="6F392FC6"/>
    <w:rsid w:val="6F57C120"/>
    <w:rsid w:val="6F5B4D43"/>
    <w:rsid w:val="6FA32F07"/>
    <w:rsid w:val="6FAFCF62"/>
    <w:rsid w:val="6FBE4E1F"/>
    <w:rsid w:val="6FEC2022"/>
    <w:rsid w:val="6FEDED60"/>
    <w:rsid w:val="6FF53DE7"/>
    <w:rsid w:val="6FF5462D"/>
    <w:rsid w:val="6FF97A92"/>
    <w:rsid w:val="6FF9802A"/>
    <w:rsid w:val="6FFE1697"/>
    <w:rsid w:val="6FFEC76A"/>
    <w:rsid w:val="6FFFDC82"/>
    <w:rsid w:val="70480FAF"/>
    <w:rsid w:val="70C268FE"/>
    <w:rsid w:val="715B724E"/>
    <w:rsid w:val="71BEC72B"/>
    <w:rsid w:val="71FF9DE8"/>
    <w:rsid w:val="73135269"/>
    <w:rsid w:val="74582108"/>
    <w:rsid w:val="748FA538"/>
    <w:rsid w:val="74944D92"/>
    <w:rsid w:val="74F3B48E"/>
    <w:rsid w:val="74FB85BA"/>
    <w:rsid w:val="74FF5CE8"/>
    <w:rsid w:val="753F352D"/>
    <w:rsid w:val="757F7805"/>
    <w:rsid w:val="75BF6EBF"/>
    <w:rsid w:val="75DDB0BF"/>
    <w:rsid w:val="75EE6689"/>
    <w:rsid w:val="75EFF2DE"/>
    <w:rsid w:val="763FE4F0"/>
    <w:rsid w:val="76790114"/>
    <w:rsid w:val="76D7D5B9"/>
    <w:rsid w:val="76FB6A6A"/>
    <w:rsid w:val="76FF3576"/>
    <w:rsid w:val="773F13B1"/>
    <w:rsid w:val="7769D953"/>
    <w:rsid w:val="776EB91E"/>
    <w:rsid w:val="7777A8B9"/>
    <w:rsid w:val="777FB10A"/>
    <w:rsid w:val="779CED17"/>
    <w:rsid w:val="77A67D90"/>
    <w:rsid w:val="77CF2D52"/>
    <w:rsid w:val="77DB524F"/>
    <w:rsid w:val="77DEE1D5"/>
    <w:rsid w:val="77DF1C6F"/>
    <w:rsid w:val="77F70684"/>
    <w:rsid w:val="77FA29B5"/>
    <w:rsid w:val="77FDD8A3"/>
    <w:rsid w:val="77FE9C18"/>
    <w:rsid w:val="77FF1138"/>
    <w:rsid w:val="77FFFD43"/>
    <w:rsid w:val="783D4217"/>
    <w:rsid w:val="786074B4"/>
    <w:rsid w:val="795B5DAC"/>
    <w:rsid w:val="79F74681"/>
    <w:rsid w:val="79FFDD40"/>
    <w:rsid w:val="7ADC5E5E"/>
    <w:rsid w:val="7AEE637E"/>
    <w:rsid w:val="7AFF3CFB"/>
    <w:rsid w:val="7B0D487F"/>
    <w:rsid w:val="7B3D9F69"/>
    <w:rsid w:val="7B5F542B"/>
    <w:rsid w:val="7B7455D7"/>
    <w:rsid w:val="7B9703E5"/>
    <w:rsid w:val="7BA870CA"/>
    <w:rsid w:val="7BB6D6A6"/>
    <w:rsid w:val="7BB901E2"/>
    <w:rsid w:val="7BBF6C9B"/>
    <w:rsid w:val="7BD30139"/>
    <w:rsid w:val="7BDF3042"/>
    <w:rsid w:val="7BEE34C8"/>
    <w:rsid w:val="7BF32394"/>
    <w:rsid w:val="7BF72E04"/>
    <w:rsid w:val="7BFAACB0"/>
    <w:rsid w:val="7BFAEB7B"/>
    <w:rsid w:val="7BFFCE98"/>
    <w:rsid w:val="7C9DA66B"/>
    <w:rsid w:val="7CD37006"/>
    <w:rsid w:val="7CEE28E6"/>
    <w:rsid w:val="7CF8CD53"/>
    <w:rsid w:val="7CFEDFC1"/>
    <w:rsid w:val="7CFF3FC5"/>
    <w:rsid w:val="7D6E254C"/>
    <w:rsid w:val="7D7E8CB0"/>
    <w:rsid w:val="7D7F7AA5"/>
    <w:rsid w:val="7DA79D13"/>
    <w:rsid w:val="7DC231DA"/>
    <w:rsid w:val="7DCB8770"/>
    <w:rsid w:val="7DD8E524"/>
    <w:rsid w:val="7DEEF755"/>
    <w:rsid w:val="7DEFF645"/>
    <w:rsid w:val="7DF5EC7A"/>
    <w:rsid w:val="7DFA3789"/>
    <w:rsid w:val="7DFBE81A"/>
    <w:rsid w:val="7DFCDCD9"/>
    <w:rsid w:val="7DFD98BF"/>
    <w:rsid w:val="7DFE2F13"/>
    <w:rsid w:val="7E3F5B30"/>
    <w:rsid w:val="7E53EEF5"/>
    <w:rsid w:val="7E7F3B73"/>
    <w:rsid w:val="7EAE219C"/>
    <w:rsid w:val="7EB7E4BE"/>
    <w:rsid w:val="7EBD6550"/>
    <w:rsid w:val="7ECC82A1"/>
    <w:rsid w:val="7ECF10BA"/>
    <w:rsid w:val="7EDDCC5D"/>
    <w:rsid w:val="7EDFD308"/>
    <w:rsid w:val="7EE6837C"/>
    <w:rsid w:val="7EF73F4B"/>
    <w:rsid w:val="7EF7A45C"/>
    <w:rsid w:val="7EFF67AA"/>
    <w:rsid w:val="7EFFA0B3"/>
    <w:rsid w:val="7EFFB874"/>
    <w:rsid w:val="7EFFEDE1"/>
    <w:rsid w:val="7F0303BE"/>
    <w:rsid w:val="7F2FF4B4"/>
    <w:rsid w:val="7F3BC0AB"/>
    <w:rsid w:val="7F3BF027"/>
    <w:rsid w:val="7F5BCED6"/>
    <w:rsid w:val="7F5F407D"/>
    <w:rsid w:val="7F5F5353"/>
    <w:rsid w:val="7F6A665A"/>
    <w:rsid w:val="7F753CC7"/>
    <w:rsid w:val="7F7B3E6A"/>
    <w:rsid w:val="7F7EBB78"/>
    <w:rsid w:val="7F7FFC24"/>
    <w:rsid w:val="7FA678BA"/>
    <w:rsid w:val="7FAF2663"/>
    <w:rsid w:val="7FB5B104"/>
    <w:rsid w:val="7FBED158"/>
    <w:rsid w:val="7FBFB83D"/>
    <w:rsid w:val="7FBFC7BD"/>
    <w:rsid w:val="7FBFE979"/>
    <w:rsid w:val="7FD57267"/>
    <w:rsid w:val="7FD759A0"/>
    <w:rsid w:val="7FDBD4EF"/>
    <w:rsid w:val="7FDDEAFF"/>
    <w:rsid w:val="7FDE3514"/>
    <w:rsid w:val="7FDF99A8"/>
    <w:rsid w:val="7FDFDD22"/>
    <w:rsid w:val="7FDFF867"/>
    <w:rsid w:val="7FE5B60B"/>
    <w:rsid w:val="7FE7F756"/>
    <w:rsid w:val="7FEB01C4"/>
    <w:rsid w:val="7FEFF1B7"/>
    <w:rsid w:val="7FF512E2"/>
    <w:rsid w:val="7FFAA578"/>
    <w:rsid w:val="7FFB092A"/>
    <w:rsid w:val="7FFB6442"/>
    <w:rsid w:val="7FFB9F30"/>
    <w:rsid w:val="7FFC041A"/>
    <w:rsid w:val="7FFD1A86"/>
    <w:rsid w:val="7FFDF20F"/>
    <w:rsid w:val="7FFF1992"/>
    <w:rsid w:val="7FFFAADE"/>
    <w:rsid w:val="7FFFBA8F"/>
    <w:rsid w:val="7FFFC90A"/>
    <w:rsid w:val="7FFFD6BC"/>
    <w:rsid w:val="7FFFE07E"/>
    <w:rsid w:val="8DFF9230"/>
    <w:rsid w:val="8EDF4397"/>
    <w:rsid w:val="8FBFF54E"/>
    <w:rsid w:val="8FCF1DE1"/>
    <w:rsid w:val="94EF4F28"/>
    <w:rsid w:val="9A5ED525"/>
    <w:rsid w:val="9BFF8EBD"/>
    <w:rsid w:val="9EEE52EB"/>
    <w:rsid w:val="9FB30895"/>
    <w:rsid w:val="9FFE718F"/>
    <w:rsid w:val="9FFFFB2E"/>
    <w:rsid w:val="A26EB80E"/>
    <w:rsid w:val="A37FCA79"/>
    <w:rsid w:val="AC7B7E0E"/>
    <w:rsid w:val="ADB78354"/>
    <w:rsid w:val="AED82A83"/>
    <w:rsid w:val="AEDD18FF"/>
    <w:rsid w:val="AF641D1C"/>
    <w:rsid w:val="AFECA635"/>
    <w:rsid w:val="AFFB0872"/>
    <w:rsid w:val="B0E6CF71"/>
    <w:rsid w:val="B134DDA8"/>
    <w:rsid w:val="B265D556"/>
    <w:rsid w:val="B2BE5DB0"/>
    <w:rsid w:val="B3571ACB"/>
    <w:rsid w:val="B36EAD7B"/>
    <w:rsid w:val="B5E66FB3"/>
    <w:rsid w:val="B717C9C1"/>
    <w:rsid w:val="B77D3191"/>
    <w:rsid w:val="B7AEE049"/>
    <w:rsid w:val="B7CE57CD"/>
    <w:rsid w:val="B7D7983B"/>
    <w:rsid w:val="B7FE07E2"/>
    <w:rsid w:val="BB777A33"/>
    <w:rsid w:val="BBEF873F"/>
    <w:rsid w:val="BBF39C7F"/>
    <w:rsid w:val="BBF7FD6B"/>
    <w:rsid w:val="BBFEB7B5"/>
    <w:rsid w:val="BC7592DC"/>
    <w:rsid w:val="BD5A327D"/>
    <w:rsid w:val="BDABF6A5"/>
    <w:rsid w:val="BDE876F0"/>
    <w:rsid w:val="BDEF522B"/>
    <w:rsid w:val="BE693DBF"/>
    <w:rsid w:val="BE7EFA04"/>
    <w:rsid w:val="BEEEE457"/>
    <w:rsid w:val="BEFD99BF"/>
    <w:rsid w:val="BEFFABDB"/>
    <w:rsid w:val="BEFFDE38"/>
    <w:rsid w:val="BF35237C"/>
    <w:rsid w:val="BF7E4BB7"/>
    <w:rsid w:val="BF9BF269"/>
    <w:rsid w:val="BFBEF5E5"/>
    <w:rsid w:val="BFCF441F"/>
    <w:rsid w:val="BFEB88F4"/>
    <w:rsid w:val="BFEF1803"/>
    <w:rsid w:val="BFF7758B"/>
    <w:rsid w:val="BFFB2989"/>
    <w:rsid w:val="BFFF2EC0"/>
    <w:rsid w:val="C3FE36A2"/>
    <w:rsid w:val="C4113FE5"/>
    <w:rsid w:val="C6EE5606"/>
    <w:rsid w:val="C6F986E4"/>
    <w:rsid w:val="C6FFDE2B"/>
    <w:rsid w:val="C7CF4CE3"/>
    <w:rsid w:val="C7FDC1D0"/>
    <w:rsid w:val="C8FB0701"/>
    <w:rsid w:val="C9FCB202"/>
    <w:rsid w:val="CBEE748B"/>
    <w:rsid w:val="CE7E6F86"/>
    <w:rsid w:val="CF6F2140"/>
    <w:rsid w:val="CFAF11EC"/>
    <w:rsid w:val="CFF60719"/>
    <w:rsid w:val="CFFF2694"/>
    <w:rsid w:val="D12E71F0"/>
    <w:rsid w:val="D1BF747D"/>
    <w:rsid w:val="D1BFBC9E"/>
    <w:rsid w:val="D22F07A0"/>
    <w:rsid w:val="D39AA514"/>
    <w:rsid w:val="D3EFAC4D"/>
    <w:rsid w:val="D5BD5C67"/>
    <w:rsid w:val="D6FFFE2D"/>
    <w:rsid w:val="D77DCD12"/>
    <w:rsid w:val="D7FBFC0F"/>
    <w:rsid w:val="D7FD46E8"/>
    <w:rsid w:val="D7FE0350"/>
    <w:rsid w:val="D7FE9A29"/>
    <w:rsid w:val="D7FFE6AF"/>
    <w:rsid w:val="D95E3A8F"/>
    <w:rsid w:val="D9F6B7DC"/>
    <w:rsid w:val="DAFD7F6A"/>
    <w:rsid w:val="DAFFEA69"/>
    <w:rsid w:val="DB3E13DF"/>
    <w:rsid w:val="DBD6EB57"/>
    <w:rsid w:val="DBDE00D2"/>
    <w:rsid w:val="DBF62662"/>
    <w:rsid w:val="DBFC9C3A"/>
    <w:rsid w:val="DBFD1687"/>
    <w:rsid w:val="DBFF4858"/>
    <w:rsid w:val="DC7EB132"/>
    <w:rsid w:val="DCBEA0AF"/>
    <w:rsid w:val="DCEE8043"/>
    <w:rsid w:val="DD3AB3C6"/>
    <w:rsid w:val="DD5EDB37"/>
    <w:rsid w:val="DDBE14B2"/>
    <w:rsid w:val="DE3FB864"/>
    <w:rsid w:val="DE9AB642"/>
    <w:rsid w:val="DEAF7E4F"/>
    <w:rsid w:val="DEBB350F"/>
    <w:rsid w:val="DEEFF2F7"/>
    <w:rsid w:val="DEFF0091"/>
    <w:rsid w:val="DF1F6E04"/>
    <w:rsid w:val="DF4F1911"/>
    <w:rsid w:val="DF5F84C7"/>
    <w:rsid w:val="DF66EF8B"/>
    <w:rsid w:val="DF7B3031"/>
    <w:rsid w:val="DF7BA630"/>
    <w:rsid w:val="DF7F2B8B"/>
    <w:rsid w:val="DF9457E3"/>
    <w:rsid w:val="DFBB967D"/>
    <w:rsid w:val="DFBDA347"/>
    <w:rsid w:val="DFD7DD23"/>
    <w:rsid w:val="DFEB2C8E"/>
    <w:rsid w:val="DFF44131"/>
    <w:rsid w:val="DFFF02B9"/>
    <w:rsid w:val="DFFF25FE"/>
    <w:rsid w:val="E16C1E6F"/>
    <w:rsid w:val="E1D9A4FD"/>
    <w:rsid w:val="E25CE087"/>
    <w:rsid w:val="E737DD2F"/>
    <w:rsid w:val="E7BBA80D"/>
    <w:rsid w:val="E99D7335"/>
    <w:rsid w:val="EAB5594E"/>
    <w:rsid w:val="EAD96FC4"/>
    <w:rsid w:val="EAED91D9"/>
    <w:rsid w:val="EBB731DD"/>
    <w:rsid w:val="EBB75BBD"/>
    <w:rsid w:val="EBFD2BDB"/>
    <w:rsid w:val="EBFED5E6"/>
    <w:rsid w:val="EBFF6F11"/>
    <w:rsid w:val="EC93A452"/>
    <w:rsid w:val="ED3982E3"/>
    <w:rsid w:val="ED7DD499"/>
    <w:rsid w:val="ED7F4ED0"/>
    <w:rsid w:val="EDB7916B"/>
    <w:rsid w:val="EDEF5CBD"/>
    <w:rsid w:val="EDF3E8A6"/>
    <w:rsid w:val="EDFB0E00"/>
    <w:rsid w:val="EE57DB5C"/>
    <w:rsid w:val="EE639740"/>
    <w:rsid w:val="EEAF4A7F"/>
    <w:rsid w:val="EEEF106B"/>
    <w:rsid w:val="EEFD91A8"/>
    <w:rsid w:val="EEFF82B4"/>
    <w:rsid w:val="EF3F8F76"/>
    <w:rsid w:val="EF57309C"/>
    <w:rsid w:val="EF5F7351"/>
    <w:rsid w:val="EF7276FB"/>
    <w:rsid w:val="EF7BD798"/>
    <w:rsid w:val="EFB5C78D"/>
    <w:rsid w:val="EFBE0AD5"/>
    <w:rsid w:val="EFE3EE7F"/>
    <w:rsid w:val="EFE74C92"/>
    <w:rsid w:val="EFF74666"/>
    <w:rsid w:val="F095C415"/>
    <w:rsid w:val="F0AFE35F"/>
    <w:rsid w:val="F2F28C54"/>
    <w:rsid w:val="F375D04B"/>
    <w:rsid w:val="F37D9750"/>
    <w:rsid w:val="F3AAAAA1"/>
    <w:rsid w:val="F3CF4FB7"/>
    <w:rsid w:val="F3DAD11D"/>
    <w:rsid w:val="F41D7E64"/>
    <w:rsid w:val="F4BD875B"/>
    <w:rsid w:val="F4BDDE37"/>
    <w:rsid w:val="F4EFE9D3"/>
    <w:rsid w:val="F5790E89"/>
    <w:rsid w:val="F61B348A"/>
    <w:rsid w:val="F6520062"/>
    <w:rsid w:val="F6D54F91"/>
    <w:rsid w:val="F6D7EF78"/>
    <w:rsid w:val="F6DB77B1"/>
    <w:rsid w:val="F6FB5DD4"/>
    <w:rsid w:val="F6FF567E"/>
    <w:rsid w:val="F6FF9E8C"/>
    <w:rsid w:val="F71E4865"/>
    <w:rsid w:val="F72C2E6D"/>
    <w:rsid w:val="F73E1329"/>
    <w:rsid w:val="F75BA114"/>
    <w:rsid w:val="F75DC1AD"/>
    <w:rsid w:val="F75F2C6D"/>
    <w:rsid w:val="F7889B50"/>
    <w:rsid w:val="F7A50A3F"/>
    <w:rsid w:val="F7AE726D"/>
    <w:rsid w:val="F7BB7038"/>
    <w:rsid w:val="F7BED6D5"/>
    <w:rsid w:val="F7C5A586"/>
    <w:rsid w:val="F7D761A8"/>
    <w:rsid w:val="F7EB7047"/>
    <w:rsid w:val="F7EF25D9"/>
    <w:rsid w:val="F7EF55F5"/>
    <w:rsid w:val="F7F410FC"/>
    <w:rsid w:val="F7FBA42E"/>
    <w:rsid w:val="F7FC9CC1"/>
    <w:rsid w:val="F7FE3CB0"/>
    <w:rsid w:val="F82D047F"/>
    <w:rsid w:val="F877DB56"/>
    <w:rsid w:val="F89F8BAB"/>
    <w:rsid w:val="F8AFCBC4"/>
    <w:rsid w:val="F9D68E89"/>
    <w:rsid w:val="F9EEC4C8"/>
    <w:rsid w:val="F9FE7287"/>
    <w:rsid w:val="FA3F7082"/>
    <w:rsid w:val="FA5DCEEC"/>
    <w:rsid w:val="FAA54045"/>
    <w:rsid w:val="FABFC3AB"/>
    <w:rsid w:val="FABFE58F"/>
    <w:rsid w:val="FAFD9633"/>
    <w:rsid w:val="FAFF9E26"/>
    <w:rsid w:val="FAFFBD12"/>
    <w:rsid w:val="FB5D2B99"/>
    <w:rsid w:val="FB639927"/>
    <w:rsid w:val="FB7AA3F6"/>
    <w:rsid w:val="FB7F19C1"/>
    <w:rsid w:val="FB7FD1FC"/>
    <w:rsid w:val="FBB3D577"/>
    <w:rsid w:val="FBBB01DB"/>
    <w:rsid w:val="FBBDA8BB"/>
    <w:rsid w:val="FBBE2DE0"/>
    <w:rsid w:val="FBBFEF49"/>
    <w:rsid w:val="FBDDB33B"/>
    <w:rsid w:val="FBED33A9"/>
    <w:rsid w:val="FBEF34C1"/>
    <w:rsid w:val="FBEF377D"/>
    <w:rsid w:val="FBEF56A3"/>
    <w:rsid w:val="FBF53AAE"/>
    <w:rsid w:val="FBFA9DF1"/>
    <w:rsid w:val="FBFEC1B3"/>
    <w:rsid w:val="FBFF4D7F"/>
    <w:rsid w:val="FBFFFB95"/>
    <w:rsid w:val="FC3F2C2C"/>
    <w:rsid w:val="FD3FB3B4"/>
    <w:rsid w:val="FD5D2ADF"/>
    <w:rsid w:val="FD777AB5"/>
    <w:rsid w:val="FD77BE82"/>
    <w:rsid w:val="FDAF832B"/>
    <w:rsid w:val="FDE4FC14"/>
    <w:rsid w:val="FDE760F1"/>
    <w:rsid w:val="FDED4702"/>
    <w:rsid w:val="FDFB901E"/>
    <w:rsid w:val="FDFF5699"/>
    <w:rsid w:val="FDFF8840"/>
    <w:rsid w:val="FE3E6EDC"/>
    <w:rsid w:val="FE7995BA"/>
    <w:rsid w:val="FE9B7BC5"/>
    <w:rsid w:val="FE9D9839"/>
    <w:rsid w:val="FE9F301F"/>
    <w:rsid w:val="FEB76F32"/>
    <w:rsid w:val="FEB7E16B"/>
    <w:rsid w:val="FEBBEC92"/>
    <w:rsid w:val="FEBE97FD"/>
    <w:rsid w:val="FEBF02CF"/>
    <w:rsid w:val="FEBF67C9"/>
    <w:rsid w:val="FEDE60DC"/>
    <w:rsid w:val="FEDF4A06"/>
    <w:rsid w:val="FEEF028B"/>
    <w:rsid w:val="FEF25B46"/>
    <w:rsid w:val="FEFD8236"/>
    <w:rsid w:val="FEFDA990"/>
    <w:rsid w:val="FEFF957A"/>
    <w:rsid w:val="FF0F17AC"/>
    <w:rsid w:val="FF2EED2C"/>
    <w:rsid w:val="FF5229E0"/>
    <w:rsid w:val="FF57EA7D"/>
    <w:rsid w:val="FF5E6FC4"/>
    <w:rsid w:val="FF5F7F21"/>
    <w:rsid w:val="FF5FD92A"/>
    <w:rsid w:val="FF6F462F"/>
    <w:rsid w:val="FF733F62"/>
    <w:rsid w:val="FF7572E0"/>
    <w:rsid w:val="FF7D29E2"/>
    <w:rsid w:val="FF7E3EA0"/>
    <w:rsid w:val="FF7E43A2"/>
    <w:rsid w:val="FF7F49A8"/>
    <w:rsid w:val="FF7F7AB7"/>
    <w:rsid w:val="FF7F9B93"/>
    <w:rsid w:val="FF969CFD"/>
    <w:rsid w:val="FFA71530"/>
    <w:rsid w:val="FFA737CB"/>
    <w:rsid w:val="FFB1279E"/>
    <w:rsid w:val="FFB77E4A"/>
    <w:rsid w:val="FFBCDBAE"/>
    <w:rsid w:val="FFBF21B0"/>
    <w:rsid w:val="FFCCA2F5"/>
    <w:rsid w:val="FFCF2CA0"/>
    <w:rsid w:val="FFCF8FAB"/>
    <w:rsid w:val="FFD32376"/>
    <w:rsid w:val="FFD38FB1"/>
    <w:rsid w:val="FFD51E64"/>
    <w:rsid w:val="FFD600FB"/>
    <w:rsid w:val="FFE35D9D"/>
    <w:rsid w:val="FFE38AF4"/>
    <w:rsid w:val="FFEBCD70"/>
    <w:rsid w:val="FFEF0C42"/>
    <w:rsid w:val="FFF5F731"/>
    <w:rsid w:val="FFF6CE5B"/>
    <w:rsid w:val="FFF7C191"/>
    <w:rsid w:val="FFFC62DF"/>
    <w:rsid w:val="FFFEAD66"/>
    <w:rsid w:val="FFFF1E2F"/>
    <w:rsid w:val="FFFF6D30"/>
    <w:rsid w:val="FFFFE6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8"/>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49"/>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link w:val="50"/>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51"/>
    <w:qFormat/>
    <w:uiPriority w:val="0"/>
    <w:pPr>
      <w:keepNext/>
      <w:keepLines/>
      <w:widowControl/>
      <w:spacing w:before="120" w:after="120" w:line="360" w:lineRule="auto"/>
      <w:jc w:val="center"/>
      <w:outlineLvl w:val="3"/>
    </w:pPr>
    <w:rPr>
      <w:rFonts w:ascii="Arial" w:hAnsi="Arial" w:eastAsia="黑体" w:cs="Times New Roman"/>
      <w:sz w:val="28"/>
      <w:szCs w:val="24"/>
    </w:rPr>
  </w:style>
  <w:style w:type="paragraph" w:styleId="6">
    <w:name w:val="heading 5"/>
    <w:basedOn w:val="1"/>
    <w:next w:val="7"/>
    <w:link w:val="52"/>
    <w:qFormat/>
    <w:uiPriority w:val="0"/>
    <w:pPr>
      <w:keepNext/>
      <w:keepLines/>
      <w:spacing w:before="280" w:after="290" w:line="376" w:lineRule="auto"/>
      <w:outlineLvl w:val="4"/>
    </w:pPr>
    <w:rPr>
      <w:rFonts w:ascii="Times New Roman" w:hAnsi="Times New Roman" w:eastAsia="宋体" w:cs="Times New Roman"/>
      <w:b/>
      <w:sz w:val="28"/>
      <w:szCs w:val="24"/>
    </w:rPr>
  </w:style>
  <w:style w:type="paragraph" w:styleId="8">
    <w:name w:val="heading 6"/>
    <w:basedOn w:val="1"/>
    <w:next w:val="7"/>
    <w:link w:val="54"/>
    <w:qFormat/>
    <w:uiPriority w:val="0"/>
    <w:pPr>
      <w:keepNext/>
      <w:keepLines/>
      <w:spacing w:before="240" w:after="64" w:line="320" w:lineRule="auto"/>
      <w:outlineLvl w:val="5"/>
    </w:pPr>
    <w:rPr>
      <w:rFonts w:ascii="Arial" w:hAnsi="Arial" w:eastAsia="黑体" w:cs="Times New Roman"/>
      <w:b/>
      <w:sz w:val="24"/>
      <w:szCs w:val="24"/>
    </w:rPr>
  </w:style>
  <w:style w:type="paragraph" w:styleId="9">
    <w:name w:val="heading 7"/>
    <w:basedOn w:val="1"/>
    <w:next w:val="7"/>
    <w:link w:val="55"/>
    <w:qFormat/>
    <w:uiPriority w:val="0"/>
    <w:pPr>
      <w:keepNext/>
      <w:keepLines/>
      <w:spacing w:before="240" w:after="64" w:line="320" w:lineRule="auto"/>
      <w:outlineLvl w:val="6"/>
    </w:pPr>
    <w:rPr>
      <w:rFonts w:ascii="Times New Roman" w:hAnsi="Times New Roman" w:eastAsia="宋体" w:cs="Times New Roman"/>
      <w:b/>
      <w:sz w:val="24"/>
      <w:szCs w:val="24"/>
    </w:rPr>
  </w:style>
  <w:style w:type="paragraph" w:styleId="10">
    <w:name w:val="heading 8"/>
    <w:basedOn w:val="1"/>
    <w:next w:val="7"/>
    <w:link w:val="56"/>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7"/>
    <w:link w:val="57"/>
    <w:qFormat/>
    <w:uiPriority w:val="0"/>
    <w:pPr>
      <w:keepNext/>
      <w:keepLines/>
      <w:spacing w:before="240" w:after="64" w:line="320" w:lineRule="auto"/>
      <w:outlineLvl w:val="8"/>
    </w:pPr>
    <w:rPr>
      <w:rFonts w:ascii="Arial" w:hAnsi="Arial" w:eastAsia="黑体" w:cs="Times New Roman"/>
      <w:szCs w:val="24"/>
    </w:rPr>
  </w:style>
  <w:style w:type="character" w:default="1" w:styleId="40">
    <w:name w:val="Default Paragraph Font"/>
    <w:qFormat/>
    <w:uiPriority w:val="0"/>
    <w:rPr>
      <w:rFonts w:ascii="Times New Roman" w:hAnsi="Times New Roman" w:eastAsia="宋体" w:cs="Times New Roman"/>
    </w:rPr>
  </w:style>
  <w:style w:type="table" w:default="1" w:styleId="3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7">
    <w:name w:val="Normal Indent"/>
    <w:basedOn w:val="1"/>
    <w:link w:val="53"/>
    <w:qFormat/>
    <w:uiPriority w:val="0"/>
    <w:pPr>
      <w:ind w:firstLine="420"/>
    </w:pPr>
    <w:rPr>
      <w:rFonts w:ascii="Calibri" w:hAnsi="Calibri" w:eastAsia="宋体" w:cs="Times New Roman"/>
      <w:szCs w:val="20"/>
    </w:rPr>
  </w:style>
  <w:style w:type="paragraph" w:styleId="12">
    <w:name w:val="Document Map"/>
    <w:basedOn w:val="1"/>
    <w:link w:val="58"/>
    <w:qFormat/>
    <w:uiPriority w:val="0"/>
    <w:rPr>
      <w:rFonts w:ascii="宋体" w:hAnsi="Calibri" w:eastAsia="宋体" w:cs="Times New Roman"/>
      <w:sz w:val="18"/>
      <w:szCs w:val="20"/>
    </w:rPr>
  </w:style>
  <w:style w:type="paragraph" w:styleId="13">
    <w:name w:val="annotation text"/>
    <w:basedOn w:val="1"/>
    <w:link w:val="59"/>
    <w:qFormat/>
    <w:uiPriority w:val="0"/>
    <w:pPr>
      <w:jc w:val="left"/>
    </w:pPr>
    <w:rPr>
      <w:rFonts w:ascii="Times New Roman" w:hAnsi="Times New Roman" w:eastAsia="宋体" w:cs="Times New Roman"/>
    </w:rPr>
  </w:style>
  <w:style w:type="paragraph" w:styleId="14">
    <w:name w:val="Salutation"/>
    <w:basedOn w:val="1"/>
    <w:next w:val="1"/>
    <w:link w:val="60"/>
    <w:qFormat/>
    <w:uiPriority w:val="0"/>
    <w:rPr>
      <w:rFonts w:ascii="Times New Roman" w:hAnsi="Times New Roman" w:eastAsia="宋体" w:cs="Times New Roman"/>
      <w:sz w:val="28"/>
      <w:szCs w:val="24"/>
    </w:rPr>
  </w:style>
  <w:style w:type="paragraph" w:styleId="15">
    <w:name w:val="Body Text 3"/>
    <w:basedOn w:val="1"/>
    <w:link w:val="61"/>
    <w:qFormat/>
    <w:uiPriority w:val="0"/>
    <w:pPr>
      <w:spacing w:line="500" w:lineRule="exact"/>
    </w:pPr>
    <w:rPr>
      <w:rFonts w:ascii="Times New Roman" w:hAnsi="Times New Roman" w:eastAsia="宋体" w:cs="Times New Roman"/>
      <w:b/>
      <w:bCs/>
      <w:sz w:val="24"/>
      <w:szCs w:val="24"/>
    </w:rPr>
  </w:style>
  <w:style w:type="paragraph" w:styleId="16">
    <w:name w:val="Body Text"/>
    <w:basedOn w:val="1"/>
    <w:next w:val="1"/>
    <w:link w:val="62"/>
    <w:qFormat/>
    <w:uiPriority w:val="0"/>
    <w:pPr>
      <w:spacing w:line="380" w:lineRule="exact"/>
    </w:pPr>
    <w:rPr>
      <w:rFonts w:ascii="Times New Roman" w:hAnsi="Times New Roman" w:eastAsia="宋体" w:cs="Times New Roman"/>
      <w:sz w:val="24"/>
      <w:szCs w:val="24"/>
    </w:rPr>
  </w:style>
  <w:style w:type="paragraph" w:styleId="17">
    <w:name w:val="Body Text Indent"/>
    <w:basedOn w:val="1"/>
    <w:link w:val="63"/>
    <w:qFormat/>
    <w:uiPriority w:val="0"/>
    <w:pPr>
      <w:ind w:firstLine="830" w:firstLineChars="352"/>
    </w:pPr>
    <w:rPr>
      <w:rFonts w:ascii="仿宋_GB2312" w:hAnsi="Times New Roman" w:eastAsia="仿宋_GB2312" w:cs="仿宋_GB2312"/>
      <w:sz w:val="32"/>
      <w:szCs w:val="32"/>
    </w:rPr>
  </w:style>
  <w:style w:type="paragraph" w:styleId="18">
    <w:name w:val="Block Text"/>
    <w:basedOn w:val="1"/>
    <w:qFormat/>
    <w:uiPriority w:val="0"/>
    <w:pPr>
      <w:adjustRightInd w:val="0"/>
      <w:spacing w:line="300" w:lineRule="auto"/>
      <w:ind w:left="958" w:right="-120" w:rightChars="-120"/>
      <w:jc w:val="left"/>
    </w:pPr>
    <w:rPr>
      <w:rFonts w:ascii="宋体" w:hAnsi="宋体" w:eastAsia="宋体" w:cs="宋体"/>
      <w:sz w:val="28"/>
      <w:szCs w:val="28"/>
    </w:rPr>
  </w:style>
  <w:style w:type="paragraph" w:styleId="19">
    <w:name w:val="Plain Text"/>
    <w:basedOn w:val="1"/>
    <w:next w:val="1"/>
    <w:link w:val="64"/>
    <w:qFormat/>
    <w:uiPriority w:val="0"/>
    <w:rPr>
      <w:rFonts w:ascii="宋体" w:hAnsi="Courier New" w:eastAsia="宋体" w:cs="Times New Roman"/>
      <w:szCs w:val="20"/>
    </w:rPr>
  </w:style>
  <w:style w:type="paragraph" w:styleId="20">
    <w:name w:val="Date"/>
    <w:basedOn w:val="1"/>
    <w:next w:val="1"/>
    <w:link w:val="65"/>
    <w:qFormat/>
    <w:uiPriority w:val="0"/>
    <w:pPr>
      <w:ind w:left="100" w:leftChars="2500"/>
    </w:pPr>
    <w:rPr>
      <w:rFonts w:ascii="Times New Roman" w:hAnsi="Times New Roman" w:eastAsia="宋体" w:cs="Times New Roman"/>
    </w:rPr>
  </w:style>
  <w:style w:type="paragraph" w:styleId="21">
    <w:name w:val="Body Text Indent 2"/>
    <w:basedOn w:val="1"/>
    <w:link w:val="66"/>
    <w:qFormat/>
    <w:uiPriority w:val="0"/>
    <w:pPr>
      <w:ind w:firstLine="630"/>
    </w:pPr>
    <w:rPr>
      <w:rFonts w:ascii="Times New Roman" w:hAnsi="Times New Roman" w:eastAsia="宋体" w:cs="Times New Roman"/>
      <w:sz w:val="32"/>
      <w:szCs w:val="20"/>
    </w:rPr>
  </w:style>
  <w:style w:type="paragraph" w:styleId="22">
    <w:name w:val="endnote text"/>
    <w:basedOn w:val="1"/>
    <w:link w:val="67"/>
    <w:qFormat/>
    <w:uiPriority w:val="0"/>
    <w:pPr>
      <w:snapToGrid w:val="0"/>
      <w:jc w:val="left"/>
    </w:pPr>
    <w:rPr>
      <w:rFonts w:ascii="Calibri" w:hAnsi="Calibri" w:eastAsia="宋体" w:cs="Times New Roman"/>
      <w:szCs w:val="22"/>
    </w:rPr>
  </w:style>
  <w:style w:type="paragraph" w:styleId="23">
    <w:name w:val="Balloon Text"/>
    <w:basedOn w:val="1"/>
    <w:link w:val="68"/>
    <w:qFormat/>
    <w:uiPriority w:val="0"/>
    <w:rPr>
      <w:rFonts w:ascii="Times New Roman" w:hAnsi="Times New Roman" w:eastAsia="宋体" w:cs="Times New Roman"/>
      <w:sz w:val="18"/>
      <w:szCs w:val="18"/>
    </w:rPr>
  </w:style>
  <w:style w:type="paragraph" w:styleId="24">
    <w:name w:val="footer"/>
    <w:basedOn w:val="1"/>
    <w:next w:val="1"/>
    <w:link w:val="69"/>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25">
    <w:name w:val="header"/>
    <w:basedOn w:val="1"/>
    <w:link w:val="70"/>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6">
    <w:name w:val="toc 1"/>
    <w:basedOn w:val="1"/>
    <w:next w:val="1"/>
    <w:qFormat/>
    <w:uiPriority w:val="0"/>
    <w:rPr>
      <w:rFonts w:ascii="Times New Roman" w:hAnsi="Times New Roman" w:eastAsia="宋体" w:cs="Times New Roman"/>
    </w:rPr>
  </w:style>
  <w:style w:type="paragraph" w:styleId="27">
    <w:name w:val="Body Text Indent 3"/>
    <w:basedOn w:val="1"/>
    <w:link w:val="71"/>
    <w:qFormat/>
    <w:uiPriority w:val="0"/>
    <w:pPr>
      <w:spacing w:after="120"/>
      <w:ind w:left="420" w:leftChars="200"/>
    </w:pPr>
    <w:rPr>
      <w:rFonts w:ascii="Times New Roman" w:hAnsi="Times New Roman" w:eastAsia="宋体" w:cs="Times New Roman"/>
      <w:sz w:val="16"/>
      <w:szCs w:val="16"/>
    </w:rPr>
  </w:style>
  <w:style w:type="paragraph" w:styleId="28">
    <w:name w:val="table of figures"/>
    <w:basedOn w:val="1"/>
    <w:next w:val="1"/>
    <w:qFormat/>
    <w:uiPriority w:val="0"/>
    <w:pPr>
      <w:ind w:leftChars="200" w:hanging="200" w:hangingChars="200"/>
    </w:pPr>
    <w:rPr>
      <w:rFonts w:ascii="宋体" w:hAnsi="Courier New" w:eastAsia="宋体" w:cs="宋体"/>
    </w:rPr>
  </w:style>
  <w:style w:type="paragraph" w:styleId="29">
    <w:name w:val="toc 9"/>
    <w:basedOn w:val="1"/>
    <w:next w:val="1"/>
    <w:qFormat/>
    <w:uiPriority w:val="0"/>
    <w:pPr>
      <w:tabs>
        <w:tab w:val="right" w:leader="dot" w:pos="9185"/>
      </w:tabs>
      <w:adjustRightInd w:val="0"/>
      <w:spacing w:line="460" w:lineRule="exact"/>
      <w:ind w:left="420" w:leftChars="200" w:firstLine="525" w:firstLineChars="250"/>
      <w:textAlignment w:val="baseline"/>
    </w:pPr>
    <w:rPr>
      <w:rFonts w:ascii="Times New Roman" w:hAnsi="Times New Roman" w:eastAsia="宋体" w:cs="宋体"/>
      <w:color w:val="008000"/>
      <w:kern w:val="0"/>
    </w:rPr>
  </w:style>
  <w:style w:type="paragraph" w:styleId="30">
    <w:name w:val="Body Text 2"/>
    <w:basedOn w:val="1"/>
    <w:link w:val="72"/>
    <w:qFormat/>
    <w:uiPriority w:val="0"/>
    <w:pPr>
      <w:spacing w:after="120" w:line="480" w:lineRule="auto"/>
    </w:pPr>
    <w:rPr>
      <w:rFonts w:ascii="Times New Roman" w:hAnsi="Times New Roman" w:eastAsia="宋体" w:cs="Times New Roman"/>
      <w:szCs w:val="24"/>
    </w:rPr>
  </w:style>
  <w:style w:type="paragraph" w:styleId="31">
    <w:name w:val="HTML Preformatted"/>
    <w:basedOn w:val="1"/>
    <w:link w:val="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3">
    <w:name w:val="index 1"/>
    <w:basedOn w:val="1"/>
    <w:next w:val="1"/>
    <w:qFormat/>
    <w:uiPriority w:val="0"/>
    <w:pPr>
      <w:spacing w:line="400" w:lineRule="exact"/>
      <w:ind w:firstLine="420" w:firstLineChars="200"/>
    </w:pPr>
    <w:rPr>
      <w:rFonts w:ascii="宋体" w:hAnsi="Courier New" w:eastAsia="宋体" w:cs="Times New Roman"/>
      <w:b/>
      <w:szCs w:val="20"/>
    </w:rPr>
  </w:style>
  <w:style w:type="paragraph" w:styleId="34">
    <w:name w:val="Title"/>
    <w:basedOn w:val="1"/>
    <w:next w:val="1"/>
    <w:link w:val="74"/>
    <w:qFormat/>
    <w:uiPriority w:val="0"/>
    <w:pPr>
      <w:spacing w:before="240" w:after="60"/>
      <w:jc w:val="center"/>
      <w:outlineLvl w:val="0"/>
    </w:pPr>
    <w:rPr>
      <w:rFonts w:ascii="Arial" w:hAnsi="Arial" w:eastAsia="宋体" w:cs="Times New Roman"/>
      <w:b/>
      <w:bCs/>
      <w:sz w:val="32"/>
      <w:szCs w:val="32"/>
    </w:rPr>
  </w:style>
  <w:style w:type="paragraph" w:styleId="35">
    <w:name w:val="annotation subject"/>
    <w:basedOn w:val="13"/>
    <w:next w:val="13"/>
    <w:link w:val="75"/>
    <w:qFormat/>
    <w:uiPriority w:val="0"/>
    <w:rPr>
      <w:rFonts w:ascii="Times New Roman" w:hAnsi="Times New Roman" w:eastAsia="宋体" w:cs="Times New Roman"/>
      <w:b/>
      <w:bCs/>
    </w:rPr>
  </w:style>
  <w:style w:type="paragraph" w:styleId="36">
    <w:name w:val="Body Text First Indent"/>
    <w:basedOn w:val="16"/>
    <w:qFormat/>
    <w:uiPriority w:val="0"/>
    <w:pPr>
      <w:spacing w:after="120" w:line="240" w:lineRule="auto"/>
      <w:ind w:firstLine="420" w:firstLineChars="100"/>
    </w:pPr>
    <w:rPr>
      <w:sz w:val="21"/>
    </w:rPr>
  </w:style>
  <w:style w:type="paragraph" w:styleId="37">
    <w:name w:val="Body Text First Indent 2"/>
    <w:basedOn w:val="17"/>
    <w:qFormat/>
    <w:uiPriority w:val="0"/>
    <w:pPr>
      <w:spacing w:after="120"/>
      <w:ind w:left="420" w:leftChars="200" w:firstLine="420" w:firstLineChars="200"/>
    </w:pPr>
    <w:rPr>
      <w:rFonts w:ascii="Times New Roman" w:hAnsi="Times New Roman" w:eastAsia="宋体" w:cs="Times New Roman"/>
      <w:sz w:val="21"/>
      <w:szCs w:val="21"/>
    </w:rPr>
  </w:style>
  <w:style w:type="table" w:styleId="39">
    <w:name w:val="Table Grid"/>
    <w:basedOn w:val="3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rFonts w:ascii="Times New Roman" w:hAnsi="Times New Roman" w:eastAsia="宋体" w:cs="Times New Roman"/>
      <w:b/>
      <w:bCs/>
    </w:rPr>
  </w:style>
  <w:style w:type="character" w:styleId="42">
    <w:name w:val="page number"/>
    <w:qFormat/>
    <w:uiPriority w:val="0"/>
    <w:rPr>
      <w:rFonts w:ascii="Times New Roman" w:hAnsi="Times New Roman" w:eastAsia="宋体" w:cs="Times New Roman"/>
    </w:rPr>
  </w:style>
  <w:style w:type="character" w:styleId="43">
    <w:name w:val="FollowedHyperlink"/>
    <w:qFormat/>
    <w:uiPriority w:val="0"/>
    <w:rPr>
      <w:rFonts w:ascii="Times New Roman" w:hAnsi="Times New Roman" w:eastAsia="宋体" w:cs="Times New Roman"/>
      <w:color w:val="800080"/>
      <w:u w:val="single"/>
    </w:rPr>
  </w:style>
  <w:style w:type="character" w:styleId="44">
    <w:name w:val="Emphasis"/>
    <w:qFormat/>
    <w:uiPriority w:val="0"/>
    <w:rPr>
      <w:i/>
    </w:rPr>
  </w:style>
  <w:style w:type="character" w:styleId="45">
    <w:name w:val="Hyperlink"/>
    <w:qFormat/>
    <w:uiPriority w:val="0"/>
    <w:rPr>
      <w:rFonts w:ascii="Times New Roman" w:hAnsi="Times New Roman" w:eastAsia="宋体" w:cs="Times New Roman"/>
      <w:color w:val="0000FF"/>
      <w:u w:val="single"/>
    </w:rPr>
  </w:style>
  <w:style w:type="character" w:styleId="46">
    <w:name w:val="annotation reference"/>
    <w:qFormat/>
    <w:uiPriority w:val="0"/>
    <w:rPr>
      <w:rFonts w:ascii="Times New Roman" w:hAnsi="Times New Roman" w:eastAsia="宋体" w:cs="Times New Roman"/>
      <w:sz w:val="21"/>
      <w:szCs w:val="21"/>
    </w:rPr>
  </w:style>
  <w:style w:type="character" w:styleId="47">
    <w:name w:val="HTML Sample"/>
    <w:qFormat/>
    <w:uiPriority w:val="0"/>
    <w:rPr>
      <w:rFonts w:ascii="宋体" w:hAnsi="宋体" w:eastAsia="宋体" w:cs="宋体"/>
    </w:rPr>
  </w:style>
  <w:style w:type="character" w:customStyle="1" w:styleId="48">
    <w:name w:val="标题 1 字符"/>
    <w:link w:val="2"/>
    <w:qFormat/>
    <w:uiPriority w:val="0"/>
    <w:rPr>
      <w:rFonts w:ascii="Times New Roman" w:hAnsi="Times New Roman" w:eastAsia="宋体" w:cs="Times New Roman"/>
      <w:b/>
      <w:bCs/>
      <w:kern w:val="44"/>
      <w:sz w:val="44"/>
      <w:szCs w:val="44"/>
      <w:lang w:val="en-US" w:eastAsia="zh-CN" w:bidi="ar-SA"/>
    </w:rPr>
  </w:style>
  <w:style w:type="character" w:customStyle="1" w:styleId="49">
    <w:name w:val="标题 2 字符"/>
    <w:link w:val="3"/>
    <w:qFormat/>
    <w:uiPriority w:val="0"/>
    <w:rPr>
      <w:rFonts w:ascii="Calibri Light" w:hAnsi="Calibri Light" w:eastAsia="宋体" w:cs="Times New Roman"/>
      <w:b/>
      <w:bCs/>
      <w:kern w:val="2"/>
      <w:sz w:val="32"/>
      <w:szCs w:val="32"/>
      <w:lang w:val="en-US" w:eastAsia="zh-CN" w:bidi="ar-SA"/>
    </w:rPr>
  </w:style>
  <w:style w:type="character" w:customStyle="1" w:styleId="50">
    <w:name w:val="标题 3 字符"/>
    <w:link w:val="4"/>
    <w:qFormat/>
    <w:uiPriority w:val="0"/>
    <w:rPr>
      <w:rFonts w:ascii="Times New Roman" w:hAnsi="Times New Roman" w:eastAsia="宋体" w:cs="Times New Roman"/>
      <w:b/>
      <w:bCs/>
      <w:kern w:val="2"/>
      <w:sz w:val="32"/>
      <w:szCs w:val="32"/>
      <w:lang w:val="en-US" w:eastAsia="zh-CN" w:bidi="ar-SA"/>
    </w:rPr>
  </w:style>
  <w:style w:type="character" w:customStyle="1" w:styleId="51">
    <w:name w:val="标题 4 字符"/>
    <w:link w:val="5"/>
    <w:qFormat/>
    <w:uiPriority w:val="0"/>
    <w:rPr>
      <w:rFonts w:ascii="Arial" w:hAnsi="Arial" w:eastAsia="黑体" w:cs="Times New Roman"/>
      <w:kern w:val="2"/>
      <w:sz w:val="28"/>
      <w:szCs w:val="24"/>
      <w:lang w:val="en-US" w:eastAsia="zh-CN" w:bidi="ar-SA"/>
    </w:rPr>
  </w:style>
  <w:style w:type="character" w:customStyle="1" w:styleId="52">
    <w:name w:val="标题 5 字符"/>
    <w:link w:val="6"/>
    <w:qFormat/>
    <w:uiPriority w:val="0"/>
    <w:rPr>
      <w:rFonts w:ascii="Times New Roman" w:hAnsi="Times New Roman" w:eastAsia="宋体" w:cs="Times New Roman"/>
      <w:b/>
      <w:kern w:val="2"/>
      <w:sz w:val="28"/>
      <w:szCs w:val="24"/>
      <w:lang w:val="en-US" w:eastAsia="zh-CN" w:bidi="ar-SA"/>
    </w:rPr>
  </w:style>
  <w:style w:type="character" w:customStyle="1" w:styleId="53">
    <w:name w:val="正文缩进 字符"/>
    <w:link w:val="7"/>
    <w:qFormat/>
    <w:uiPriority w:val="0"/>
    <w:rPr>
      <w:rFonts w:ascii="Calibri" w:hAnsi="Calibri" w:eastAsia="宋体" w:cs="Times New Roman"/>
      <w:kern w:val="2"/>
      <w:sz w:val="21"/>
      <w:lang w:val="en-US" w:eastAsia="zh-CN" w:bidi="ar-SA"/>
    </w:rPr>
  </w:style>
  <w:style w:type="character" w:customStyle="1" w:styleId="54">
    <w:name w:val="标题 6 字符"/>
    <w:link w:val="8"/>
    <w:qFormat/>
    <w:uiPriority w:val="0"/>
    <w:rPr>
      <w:rFonts w:ascii="Arial" w:hAnsi="Arial" w:eastAsia="黑体" w:cs="Times New Roman"/>
      <w:b/>
      <w:kern w:val="2"/>
      <w:sz w:val="24"/>
      <w:szCs w:val="24"/>
      <w:lang w:val="en-US" w:eastAsia="zh-CN" w:bidi="ar-SA"/>
    </w:rPr>
  </w:style>
  <w:style w:type="character" w:customStyle="1" w:styleId="55">
    <w:name w:val="标题 7 字符"/>
    <w:link w:val="9"/>
    <w:qFormat/>
    <w:uiPriority w:val="0"/>
    <w:rPr>
      <w:rFonts w:ascii="Times New Roman" w:hAnsi="Times New Roman" w:eastAsia="宋体" w:cs="Times New Roman"/>
      <w:b/>
      <w:kern w:val="2"/>
      <w:sz w:val="24"/>
      <w:szCs w:val="24"/>
      <w:lang w:val="en-US" w:eastAsia="zh-CN" w:bidi="ar-SA"/>
    </w:rPr>
  </w:style>
  <w:style w:type="character" w:customStyle="1" w:styleId="56">
    <w:name w:val="标题 8 字符"/>
    <w:link w:val="10"/>
    <w:qFormat/>
    <w:uiPriority w:val="0"/>
    <w:rPr>
      <w:rFonts w:ascii="Arial" w:hAnsi="Arial" w:eastAsia="黑体" w:cs="Times New Roman"/>
      <w:kern w:val="2"/>
      <w:sz w:val="24"/>
      <w:szCs w:val="24"/>
      <w:lang w:val="en-US" w:eastAsia="zh-CN" w:bidi="ar-SA"/>
    </w:rPr>
  </w:style>
  <w:style w:type="character" w:customStyle="1" w:styleId="57">
    <w:name w:val="标题 9 字符"/>
    <w:link w:val="11"/>
    <w:qFormat/>
    <w:uiPriority w:val="0"/>
    <w:rPr>
      <w:rFonts w:ascii="Arial" w:hAnsi="Arial" w:eastAsia="黑体" w:cs="Times New Roman"/>
      <w:kern w:val="2"/>
      <w:sz w:val="21"/>
      <w:szCs w:val="24"/>
      <w:lang w:val="en-US" w:eastAsia="zh-CN" w:bidi="ar-SA"/>
    </w:rPr>
  </w:style>
  <w:style w:type="character" w:customStyle="1" w:styleId="58">
    <w:name w:val="文档结构图 字符"/>
    <w:link w:val="12"/>
    <w:qFormat/>
    <w:uiPriority w:val="0"/>
    <w:rPr>
      <w:rFonts w:ascii="宋体" w:hAnsi="Calibri" w:eastAsia="宋体" w:cs="Times New Roman"/>
      <w:kern w:val="2"/>
      <w:sz w:val="18"/>
      <w:lang w:val="en-US" w:eastAsia="zh-CN" w:bidi="ar-SA"/>
    </w:rPr>
  </w:style>
  <w:style w:type="character" w:customStyle="1" w:styleId="59">
    <w:name w:val="批注文字 字符"/>
    <w:link w:val="13"/>
    <w:qFormat/>
    <w:uiPriority w:val="0"/>
    <w:rPr>
      <w:rFonts w:ascii="Times New Roman" w:hAnsi="Times New Roman" w:eastAsia="宋体" w:cs="Times New Roman"/>
      <w:kern w:val="2"/>
      <w:sz w:val="21"/>
      <w:szCs w:val="21"/>
      <w:lang w:val="en-US" w:eastAsia="zh-CN" w:bidi="ar-SA"/>
    </w:rPr>
  </w:style>
  <w:style w:type="character" w:customStyle="1" w:styleId="60">
    <w:name w:val="称呼 字符"/>
    <w:link w:val="14"/>
    <w:qFormat/>
    <w:uiPriority w:val="0"/>
    <w:rPr>
      <w:rFonts w:ascii="Times New Roman" w:hAnsi="Times New Roman" w:eastAsia="宋体" w:cs="Times New Roman"/>
      <w:kern w:val="2"/>
      <w:sz w:val="28"/>
      <w:szCs w:val="24"/>
      <w:lang w:bidi="ar-SA"/>
    </w:rPr>
  </w:style>
  <w:style w:type="character" w:customStyle="1" w:styleId="61">
    <w:name w:val="正文文本 3 字符"/>
    <w:link w:val="15"/>
    <w:qFormat/>
    <w:uiPriority w:val="0"/>
    <w:rPr>
      <w:rFonts w:ascii="Times New Roman" w:hAnsi="Times New Roman" w:eastAsia="宋体" w:cs="Times New Roman"/>
      <w:b/>
      <w:bCs/>
      <w:kern w:val="2"/>
      <w:sz w:val="24"/>
      <w:szCs w:val="24"/>
      <w:lang w:val="en-US" w:eastAsia="zh-CN" w:bidi="ar-SA"/>
    </w:rPr>
  </w:style>
  <w:style w:type="character" w:customStyle="1" w:styleId="62">
    <w:name w:val="正文文本 字符"/>
    <w:link w:val="16"/>
    <w:qFormat/>
    <w:uiPriority w:val="0"/>
    <w:rPr>
      <w:rFonts w:ascii="Times New Roman" w:hAnsi="Times New Roman" w:eastAsia="宋体" w:cs="Times New Roman"/>
      <w:kern w:val="2"/>
      <w:sz w:val="24"/>
      <w:szCs w:val="24"/>
      <w:lang w:val="en-US" w:eastAsia="zh-CN" w:bidi="ar-SA"/>
    </w:rPr>
  </w:style>
  <w:style w:type="character" w:customStyle="1" w:styleId="63">
    <w:name w:val="正文文本缩进 字符"/>
    <w:link w:val="17"/>
    <w:qFormat/>
    <w:uiPriority w:val="0"/>
    <w:rPr>
      <w:rFonts w:ascii="仿宋_GB2312" w:hAnsi="Times New Roman" w:eastAsia="仿宋_GB2312" w:cs="仿宋_GB2312"/>
      <w:kern w:val="2"/>
      <w:sz w:val="32"/>
      <w:szCs w:val="32"/>
      <w:lang w:val="en-US" w:eastAsia="zh-CN" w:bidi="ar-SA"/>
    </w:rPr>
  </w:style>
  <w:style w:type="character" w:customStyle="1" w:styleId="64">
    <w:name w:val="纯文本 字符"/>
    <w:link w:val="19"/>
    <w:qFormat/>
    <w:uiPriority w:val="0"/>
    <w:rPr>
      <w:rFonts w:ascii="宋体" w:hAnsi="Courier New" w:eastAsia="宋体" w:cs="Times New Roman"/>
      <w:kern w:val="2"/>
      <w:sz w:val="21"/>
      <w:lang w:val="en-US" w:eastAsia="zh-CN" w:bidi="ar-SA"/>
    </w:rPr>
  </w:style>
  <w:style w:type="character" w:customStyle="1" w:styleId="65">
    <w:name w:val="日期 字符"/>
    <w:link w:val="20"/>
    <w:qFormat/>
    <w:uiPriority w:val="0"/>
    <w:rPr>
      <w:rFonts w:ascii="Times New Roman" w:hAnsi="Times New Roman" w:eastAsia="宋体" w:cs="Times New Roman"/>
      <w:kern w:val="2"/>
      <w:sz w:val="21"/>
      <w:szCs w:val="21"/>
      <w:lang w:val="en-US" w:eastAsia="zh-CN" w:bidi="ar-SA"/>
    </w:rPr>
  </w:style>
  <w:style w:type="character" w:customStyle="1" w:styleId="66">
    <w:name w:val="正文文本缩进 2 字符"/>
    <w:link w:val="21"/>
    <w:qFormat/>
    <w:uiPriority w:val="0"/>
    <w:rPr>
      <w:rFonts w:ascii="Times New Roman" w:hAnsi="Times New Roman" w:eastAsia="宋体" w:cs="Times New Roman"/>
      <w:kern w:val="2"/>
      <w:sz w:val="32"/>
      <w:lang w:val="en-US" w:eastAsia="zh-CN" w:bidi="ar-SA"/>
    </w:rPr>
  </w:style>
  <w:style w:type="character" w:customStyle="1" w:styleId="67">
    <w:name w:val="尾注文本 字符"/>
    <w:link w:val="22"/>
    <w:qFormat/>
    <w:uiPriority w:val="0"/>
    <w:rPr>
      <w:rFonts w:ascii="Calibri" w:hAnsi="Calibri" w:eastAsia="宋体" w:cs="Times New Roman"/>
      <w:kern w:val="2"/>
      <w:sz w:val="21"/>
      <w:szCs w:val="22"/>
      <w:lang w:bidi="ar-SA"/>
    </w:rPr>
  </w:style>
  <w:style w:type="character" w:customStyle="1" w:styleId="68">
    <w:name w:val="批注框文本 字符"/>
    <w:link w:val="23"/>
    <w:qFormat/>
    <w:uiPriority w:val="0"/>
    <w:rPr>
      <w:rFonts w:ascii="Times New Roman" w:hAnsi="Times New Roman" w:eastAsia="宋体" w:cs="Times New Roman"/>
      <w:kern w:val="2"/>
      <w:sz w:val="18"/>
      <w:szCs w:val="18"/>
      <w:lang w:val="en-US" w:eastAsia="zh-CN" w:bidi="ar-SA"/>
    </w:rPr>
  </w:style>
  <w:style w:type="character" w:customStyle="1" w:styleId="69">
    <w:name w:val="页脚 字符"/>
    <w:link w:val="24"/>
    <w:qFormat/>
    <w:uiPriority w:val="0"/>
    <w:rPr>
      <w:rFonts w:ascii="Times New Roman" w:hAnsi="Times New Roman" w:eastAsia="宋体" w:cs="Times New Roman"/>
      <w:kern w:val="2"/>
      <w:sz w:val="18"/>
      <w:szCs w:val="18"/>
      <w:lang w:val="en-US" w:eastAsia="zh-CN" w:bidi="ar-SA"/>
    </w:rPr>
  </w:style>
  <w:style w:type="character" w:customStyle="1" w:styleId="70">
    <w:name w:val="页眉 字符"/>
    <w:link w:val="25"/>
    <w:qFormat/>
    <w:uiPriority w:val="0"/>
    <w:rPr>
      <w:rFonts w:ascii="Times New Roman" w:hAnsi="Times New Roman" w:eastAsia="宋体" w:cs="Times New Roman"/>
      <w:kern w:val="2"/>
      <w:sz w:val="18"/>
      <w:szCs w:val="18"/>
      <w:lang w:val="en-US" w:eastAsia="zh-CN" w:bidi="ar-SA"/>
    </w:rPr>
  </w:style>
  <w:style w:type="character" w:customStyle="1" w:styleId="71">
    <w:name w:val="正文文本缩进 3 字符"/>
    <w:link w:val="27"/>
    <w:qFormat/>
    <w:uiPriority w:val="0"/>
    <w:rPr>
      <w:rFonts w:ascii="Times New Roman" w:hAnsi="Times New Roman" w:eastAsia="宋体" w:cs="Times New Roman"/>
      <w:kern w:val="2"/>
      <w:sz w:val="16"/>
      <w:szCs w:val="16"/>
      <w:lang w:val="en-US" w:eastAsia="zh-CN" w:bidi="ar-SA"/>
    </w:rPr>
  </w:style>
  <w:style w:type="character" w:customStyle="1" w:styleId="72">
    <w:name w:val="正文文本 2 字符"/>
    <w:link w:val="30"/>
    <w:qFormat/>
    <w:uiPriority w:val="0"/>
    <w:rPr>
      <w:rFonts w:ascii="Times New Roman" w:hAnsi="Times New Roman" w:eastAsia="宋体" w:cs="Times New Roman"/>
      <w:kern w:val="2"/>
      <w:sz w:val="21"/>
      <w:szCs w:val="24"/>
      <w:lang w:val="en-US" w:eastAsia="zh-CN" w:bidi="ar-SA"/>
    </w:rPr>
  </w:style>
  <w:style w:type="character" w:customStyle="1" w:styleId="73">
    <w:name w:val="HTML 预设格式 字符"/>
    <w:link w:val="31"/>
    <w:qFormat/>
    <w:uiPriority w:val="0"/>
    <w:rPr>
      <w:rFonts w:ascii="黑体" w:hAnsi="Courier New" w:eastAsia="黑体" w:cs="Courier New"/>
      <w:lang w:val="en-US" w:eastAsia="zh-CN" w:bidi="ar-SA"/>
    </w:rPr>
  </w:style>
  <w:style w:type="character" w:customStyle="1" w:styleId="74">
    <w:name w:val="标题 字符"/>
    <w:link w:val="34"/>
    <w:qFormat/>
    <w:uiPriority w:val="0"/>
    <w:rPr>
      <w:rFonts w:ascii="Arial" w:hAnsi="Arial" w:eastAsia="宋体" w:cs="Times New Roman"/>
      <w:b/>
      <w:bCs/>
      <w:kern w:val="2"/>
      <w:sz w:val="32"/>
      <w:szCs w:val="32"/>
      <w:lang w:bidi="ar-SA"/>
    </w:rPr>
  </w:style>
  <w:style w:type="character" w:customStyle="1" w:styleId="75">
    <w:name w:val="批注主题 字符"/>
    <w:link w:val="35"/>
    <w:qFormat/>
    <w:uiPriority w:val="0"/>
    <w:rPr>
      <w:rFonts w:ascii="Times New Roman" w:hAnsi="Times New Roman" w:eastAsia="宋体" w:cs="Times New Roman"/>
      <w:b/>
      <w:bCs/>
      <w:kern w:val="2"/>
      <w:sz w:val="21"/>
      <w:szCs w:val="21"/>
      <w:lang w:val="en-US" w:eastAsia="zh-CN" w:bidi="ar-SA"/>
    </w:rPr>
  </w:style>
  <w:style w:type="paragraph" w:customStyle="1" w:styleId="7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7">
    <w:name w:val="样式 0正文 + 首行缩进:  2 字符1"/>
    <w:basedOn w:val="1"/>
    <w:qFormat/>
    <w:uiPriority w:val="0"/>
    <w:pPr>
      <w:spacing w:line="360" w:lineRule="auto"/>
      <w:ind w:firstLine="200" w:firstLineChars="200"/>
    </w:pPr>
    <w:rPr>
      <w:rFonts w:ascii="Times New Roman" w:hAnsi="Times New Roman" w:eastAsia="宋体" w:cs="Times New Roman"/>
      <w:szCs w:val="20"/>
    </w:rPr>
  </w:style>
  <w:style w:type="character" w:customStyle="1" w:styleId="78">
    <w:name w:val="15"/>
    <w:qFormat/>
    <w:uiPriority w:val="0"/>
    <w:rPr>
      <w:rFonts w:hint="default" w:ascii="Times New Roman" w:hAnsi="Times New Roman" w:eastAsia="宋体" w:cs="Times New Roman"/>
      <w:color w:val="0000FF"/>
      <w:u w:val="single"/>
    </w:rPr>
  </w:style>
  <w:style w:type="character" w:customStyle="1" w:styleId="79">
    <w:name w:val="bookmark-item uuid-1595987359344 code-00004 addword single-line-text-input-box-cls"/>
    <w:qFormat/>
    <w:uiPriority w:val="0"/>
    <w:rPr>
      <w:rFonts w:ascii="Times New Roman" w:hAnsi="Times New Roman" w:eastAsia="宋体" w:cs="Times New Roman"/>
    </w:rPr>
  </w:style>
  <w:style w:type="character" w:customStyle="1" w:styleId="80">
    <w:name w:val="bookmark-item uuid-1595987369689 code-00003 addword single-line-text-input-box-cls"/>
    <w:qFormat/>
    <w:uiPriority w:val="0"/>
    <w:rPr>
      <w:rFonts w:ascii="Times New Roman" w:hAnsi="Times New Roman" w:eastAsia="宋体" w:cs="Times New Roman"/>
    </w:rPr>
  </w:style>
  <w:style w:type="character" w:customStyle="1" w:styleId="81">
    <w:name w:val="bookmark-item uuid-1595987387629 code-am01400034 addword numeric-input-box-cls"/>
    <w:qFormat/>
    <w:uiPriority w:val="0"/>
    <w:rPr>
      <w:rFonts w:ascii="Times New Roman" w:hAnsi="Times New Roman" w:eastAsia="宋体" w:cs="Times New Roman"/>
    </w:rPr>
  </w:style>
  <w:style w:type="character" w:customStyle="1" w:styleId="82">
    <w:name w:val="bookmark-item uuid-1593432150293 code-am014biditemname editdisable single-line-text-input-box-cls"/>
    <w:qFormat/>
    <w:uiPriority w:val="0"/>
    <w:rPr>
      <w:rFonts w:ascii="Times New Roman" w:hAnsi="Times New Roman" w:eastAsia="宋体" w:cs="Times New Roman"/>
    </w:rPr>
  </w:style>
  <w:style w:type="character" w:customStyle="1" w:styleId="83">
    <w:name w:val="bookmark-item uuid-1595941076685 code-am014biditemcount editdisable single-line-text-input-box-cls"/>
    <w:qFormat/>
    <w:uiPriority w:val="0"/>
    <w:rPr>
      <w:rFonts w:ascii="Times New Roman" w:hAnsi="Times New Roman" w:eastAsia="宋体" w:cs="Times New Roman"/>
    </w:rPr>
  </w:style>
  <w:style w:type="character" w:customStyle="1" w:styleId="84">
    <w:name w:val="bookmark-item uuid-1593421137256 code-am014budgetprice editdisable single-line-text-input-box-cls"/>
    <w:qFormat/>
    <w:uiPriority w:val="0"/>
    <w:rPr>
      <w:rFonts w:ascii="Times New Roman" w:hAnsi="Times New Roman" w:eastAsia="宋体" w:cs="Times New Roman"/>
    </w:rPr>
  </w:style>
  <w:style w:type="character" w:customStyle="1" w:styleId="85">
    <w:name w:val="bookmark-item uuid-1593421202487 code-am014briefspecificationdesc editdisable single-line-text-input-box-cls"/>
    <w:qFormat/>
    <w:uiPriority w:val="0"/>
    <w:rPr>
      <w:rFonts w:ascii="Times New Roman" w:hAnsi="Times New Roman" w:eastAsia="宋体" w:cs="Times New Roman"/>
    </w:rPr>
  </w:style>
  <w:style w:type="character" w:customStyle="1" w:styleId="86">
    <w:name w:val="bookmark-item uuid-1593432166973 code-am014remarks editdisable single-line-text-input-box-cls"/>
    <w:qFormat/>
    <w:uiPriority w:val="0"/>
    <w:rPr>
      <w:rFonts w:ascii="Times New Roman" w:hAnsi="Times New Roman" w:eastAsia="宋体" w:cs="Times New Roman"/>
    </w:rPr>
  </w:style>
  <w:style w:type="character" w:customStyle="1" w:styleId="87">
    <w:name w:val="bookmark-item uuid-1595987425520 code-23021 editdisable multi-line-text-input-box-cls readonly"/>
    <w:qFormat/>
    <w:uiPriority w:val="0"/>
    <w:rPr>
      <w:rFonts w:ascii="Times New Roman" w:hAnsi="Times New Roman" w:eastAsia="宋体" w:cs="Times New Roman"/>
    </w:rPr>
  </w:style>
  <w:style w:type="character" w:customStyle="1" w:styleId="88">
    <w:name w:val="bookmark-item uuid-1596276761070 code-22002 editdisable multi-line-text-input-box-cls readonly"/>
    <w:qFormat/>
    <w:uiPriority w:val="0"/>
    <w:rPr>
      <w:rFonts w:ascii="Times New Roman" w:hAnsi="Times New Roman" w:eastAsia="宋体" w:cs="Times New Roman"/>
    </w:rPr>
  </w:style>
  <w:style w:type="character" w:customStyle="1" w:styleId="89">
    <w:name w:val="bookmark-item uuid-1595987985571 code-25003 addword date-selection-cls"/>
    <w:qFormat/>
    <w:uiPriority w:val="0"/>
    <w:rPr>
      <w:rFonts w:ascii="Times New Roman" w:hAnsi="Times New Roman" w:eastAsia="宋体" w:cs="Times New Roman"/>
    </w:rPr>
  </w:style>
  <w:style w:type="character" w:customStyle="1" w:styleId="90">
    <w:name w:val="bookmark-item uuid-1595987959773 code-25004 editdisable date-selection-cls readonly"/>
    <w:qFormat/>
    <w:uiPriority w:val="0"/>
    <w:rPr>
      <w:rFonts w:ascii="Times New Roman" w:hAnsi="Times New Roman" w:eastAsia="宋体" w:cs="Times New Roman"/>
    </w:rPr>
  </w:style>
  <w:style w:type="character" w:customStyle="1" w:styleId="91">
    <w:name w:val="bookmark-item uuid-1595988019709 code-25005 addword morning-time-section-selection-cls"/>
    <w:qFormat/>
    <w:uiPriority w:val="0"/>
    <w:rPr>
      <w:rFonts w:ascii="Times New Roman" w:hAnsi="Times New Roman" w:eastAsia="宋体" w:cs="Times New Roman"/>
    </w:rPr>
  </w:style>
  <w:style w:type="character" w:customStyle="1" w:styleId="92">
    <w:name w:val="bookmark-item uuid-1595988030421 code-25006 addword afternoon-time-section-selection-cls"/>
    <w:qFormat/>
    <w:uiPriority w:val="0"/>
    <w:rPr>
      <w:rFonts w:ascii="Times New Roman" w:hAnsi="Times New Roman" w:eastAsia="宋体" w:cs="Times New Roman"/>
    </w:rPr>
  </w:style>
  <w:style w:type="character" w:customStyle="1" w:styleId="93">
    <w:name w:val="bookmark-item uuid-1595988073673 code-25007 editdisable single-line-text-input-box-cls readonly"/>
    <w:qFormat/>
    <w:uiPriority w:val="0"/>
    <w:rPr>
      <w:rFonts w:ascii="Times New Roman" w:hAnsi="Times New Roman" w:eastAsia="宋体" w:cs="Times New Roman"/>
    </w:rPr>
  </w:style>
  <w:style w:type="character" w:customStyle="1" w:styleId="94">
    <w:name w:val="bookmark-item uuid-1595988080611 code-25008 editdisable single-line-text-input-box-cls readonly"/>
    <w:qFormat/>
    <w:uiPriority w:val="0"/>
    <w:rPr>
      <w:rFonts w:ascii="Times New Roman" w:hAnsi="Times New Roman" w:eastAsia="宋体" w:cs="Times New Roman"/>
    </w:rPr>
  </w:style>
  <w:style w:type="character" w:customStyle="1" w:styleId="95">
    <w:name w:val="bookmark-item uuid-1595988095908 code-25009 addword numeric-input-box-cls"/>
    <w:qFormat/>
    <w:uiPriority w:val="0"/>
    <w:rPr>
      <w:rFonts w:ascii="Times New Roman" w:hAnsi="Times New Roman" w:eastAsia="宋体" w:cs="Times New Roman"/>
    </w:rPr>
  </w:style>
  <w:style w:type="character" w:customStyle="1" w:styleId="96">
    <w:name w:val="bookmark-item uuid-1595988122451 code-25011 addword date-time-selection-cls"/>
    <w:qFormat/>
    <w:uiPriority w:val="0"/>
    <w:rPr>
      <w:rFonts w:ascii="Times New Roman" w:hAnsi="Times New Roman" w:eastAsia="宋体" w:cs="Times New Roman"/>
    </w:rPr>
  </w:style>
  <w:style w:type="character" w:customStyle="1" w:styleId="97">
    <w:name w:val="bookmark-item uuid-1595988200124 code-25012 editdisable single-line-text-input-box-cls readonly"/>
    <w:qFormat/>
    <w:uiPriority w:val="0"/>
    <w:rPr>
      <w:rFonts w:ascii="Times New Roman" w:hAnsi="Times New Roman" w:eastAsia="宋体" w:cs="Times New Roman"/>
    </w:rPr>
  </w:style>
  <w:style w:type="character" w:customStyle="1" w:styleId="98">
    <w:name w:val="bookmark-item uuid-1595988227171 code-25011 addword date-time-selection-cls"/>
    <w:qFormat/>
    <w:uiPriority w:val="0"/>
    <w:rPr>
      <w:rFonts w:ascii="Times New Roman" w:hAnsi="Times New Roman" w:eastAsia="宋体" w:cs="Times New Roman"/>
    </w:rPr>
  </w:style>
  <w:style w:type="character" w:customStyle="1" w:styleId="99">
    <w:name w:val="bookmark-item uuid-1595988252461 code-25015 editdisable single-line-text-input-box-cls readonly"/>
    <w:qFormat/>
    <w:uiPriority w:val="0"/>
    <w:rPr>
      <w:rFonts w:ascii="Times New Roman" w:hAnsi="Times New Roman" w:eastAsia="宋体" w:cs="Times New Roman"/>
    </w:rPr>
  </w:style>
  <w:style w:type="character" w:customStyle="1" w:styleId="100">
    <w:name w:val="bookmark-item uuid-1589194982864 code-31006 addword multi-line-text-input-box-cls"/>
    <w:qFormat/>
    <w:uiPriority w:val="0"/>
    <w:rPr>
      <w:rFonts w:ascii="Times New Roman" w:hAnsi="Times New Roman" w:eastAsia="宋体" w:cs="Times New Roman"/>
    </w:rPr>
  </w:style>
  <w:style w:type="character" w:customStyle="1" w:styleId="101">
    <w:name w:val="bookmark-item uuid-1596004663203 code-00014 editdisable interval-text-box-cls readonly"/>
    <w:qFormat/>
    <w:uiPriority w:val="0"/>
    <w:rPr>
      <w:rFonts w:ascii="Times New Roman" w:hAnsi="Times New Roman" w:eastAsia="宋体" w:cs="Times New Roman"/>
    </w:rPr>
  </w:style>
  <w:style w:type="character" w:customStyle="1" w:styleId="102">
    <w:name w:val="bookmark-item uuid-1596004672274 code-00018 addword single-line-text-input-box-cls"/>
    <w:qFormat/>
    <w:uiPriority w:val="0"/>
    <w:rPr>
      <w:rFonts w:ascii="Times New Roman" w:hAnsi="Times New Roman" w:eastAsia="宋体" w:cs="Times New Roman"/>
    </w:rPr>
  </w:style>
  <w:style w:type="character" w:customStyle="1" w:styleId="103">
    <w:name w:val="bookmark-item uuid-1596004688403 code-00015 editdisable single-line-text-input-box-cls readonly"/>
    <w:qFormat/>
    <w:uiPriority w:val="0"/>
    <w:rPr>
      <w:rFonts w:ascii="Times New Roman" w:hAnsi="Times New Roman" w:eastAsia="宋体" w:cs="Times New Roman"/>
    </w:rPr>
  </w:style>
  <w:style w:type="character" w:customStyle="1" w:styleId="104">
    <w:name w:val="bookmark-item uuid-1596004695990 code-00016 editdisable single-line-text-input-box-cls readonly"/>
    <w:qFormat/>
    <w:uiPriority w:val="0"/>
    <w:rPr>
      <w:rFonts w:ascii="Times New Roman" w:hAnsi="Times New Roman" w:eastAsia="宋体" w:cs="Times New Roman"/>
    </w:rPr>
  </w:style>
  <w:style w:type="character" w:customStyle="1" w:styleId="105">
    <w:name w:val="bookmark-item uuid-1596004721081 code-00009 addword interval-text-box-cls"/>
    <w:qFormat/>
    <w:uiPriority w:val="0"/>
    <w:rPr>
      <w:rFonts w:ascii="Times New Roman" w:hAnsi="Times New Roman" w:eastAsia="宋体" w:cs="Times New Roman"/>
    </w:rPr>
  </w:style>
  <w:style w:type="character" w:customStyle="1" w:styleId="106">
    <w:name w:val="bookmark-item uuid-1596004728442 code-00013 editdisable single-line-text-input-box-cls readonly"/>
    <w:qFormat/>
    <w:uiPriority w:val="0"/>
    <w:rPr>
      <w:rFonts w:ascii="Times New Roman" w:hAnsi="Times New Roman" w:eastAsia="宋体" w:cs="Times New Roman"/>
    </w:rPr>
  </w:style>
  <w:style w:type="character" w:customStyle="1" w:styleId="107">
    <w:name w:val="bookmark-item uuid-1596004745033 code-00010 editdisable single-line-text-input-box-cls readonly"/>
    <w:qFormat/>
    <w:uiPriority w:val="0"/>
    <w:rPr>
      <w:rFonts w:ascii="Times New Roman" w:hAnsi="Times New Roman" w:eastAsia="宋体" w:cs="Times New Roman"/>
    </w:rPr>
  </w:style>
  <w:style w:type="character" w:customStyle="1" w:styleId="108">
    <w:name w:val="bookmark-item uuid-1596004753055 code-00011 addword single-line-text-input-box-cls"/>
    <w:qFormat/>
    <w:uiPriority w:val="0"/>
    <w:rPr>
      <w:rFonts w:ascii="Times New Roman" w:hAnsi="Times New Roman" w:eastAsia="宋体" w:cs="Times New Roman"/>
    </w:rPr>
  </w:style>
  <w:style w:type="paragraph" w:customStyle="1" w:styleId="109">
    <w:name w:val="1"/>
    <w:basedOn w:val="1"/>
    <w:next w:val="19"/>
    <w:qFormat/>
    <w:uiPriority w:val="0"/>
    <w:rPr>
      <w:rFonts w:ascii="宋体" w:hAnsi="Courier New" w:eastAsia="宋体" w:cs="宋体"/>
    </w:rPr>
  </w:style>
  <w:style w:type="character" w:customStyle="1" w:styleId="110">
    <w:name w:val="Body text|3_"/>
    <w:link w:val="111"/>
    <w:qFormat/>
    <w:uiPriority w:val="0"/>
    <w:rPr>
      <w:rFonts w:ascii="宋体" w:hAnsi="宋体" w:eastAsia="宋体" w:cs="Times New Roman"/>
      <w:sz w:val="34"/>
      <w:szCs w:val="34"/>
      <w:lang w:bidi="ar-SA"/>
    </w:rPr>
  </w:style>
  <w:style w:type="paragraph" w:customStyle="1" w:styleId="111">
    <w:name w:val="Body text|3"/>
    <w:basedOn w:val="1"/>
    <w:link w:val="110"/>
    <w:qFormat/>
    <w:uiPriority w:val="0"/>
    <w:pPr>
      <w:spacing w:after="460"/>
      <w:jc w:val="center"/>
    </w:pPr>
    <w:rPr>
      <w:rFonts w:ascii="宋体" w:hAnsi="宋体" w:eastAsia="Times New Roman" w:cs="Times New Roman"/>
      <w:kern w:val="0"/>
      <w:sz w:val="34"/>
      <w:szCs w:val="34"/>
    </w:rPr>
  </w:style>
  <w:style w:type="character" w:customStyle="1" w:styleId="112">
    <w:name w:val="Body text|1_"/>
    <w:link w:val="113"/>
    <w:qFormat/>
    <w:uiPriority w:val="0"/>
    <w:rPr>
      <w:rFonts w:ascii="宋体" w:hAnsi="宋体" w:eastAsia="宋体" w:cs="Times New Roman"/>
      <w:sz w:val="30"/>
      <w:szCs w:val="30"/>
      <w:lang w:bidi="ar-SA"/>
    </w:rPr>
  </w:style>
  <w:style w:type="paragraph" w:customStyle="1" w:styleId="113">
    <w:name w:val="Body text|1"/>
    <w:basedOn w:val="1"/>
    <w:link w:val="112"/>
    <w:qFormat/>
    <w:uiPriority w:val="0"/>
    <w:pPr>
      <w:spacing w:line="352" w:lineRule="auto"/>
      <w:ind w:firstLine="400"/>
      <w:jc w:val="left"/>
    </w:pPr>
    <w:rPr>
      <w:rFonts w:ascii="宋体" w:hAnsi="宋体" w:eastAsia="Times New Roman" w:cs="Times New Roman"/>
      <w:kern w:val="0"/>
      <w:sz w:val="30"/>
      <w:szCs w:val="30"/>
    </w:rPr>
  </w:style>
  <w:style w:type="character" w:customStyle="1" w:styleId="114">
    <w:name w:val="纯文本 Char1"/>
    <w:qFormat/>
    <w:uiPriority w:val="0"/>
    <w:rPr>
      <w:rFonts w:ascii="宋体" w:hAnsi="Courier New" w:eastAsia="宋体" w:cs="Times New Roman"/>
      <w:kern w:val="2"/>
      <w:sz w:val="21"/>
      <w:lang w:val="en-US" w:eastAsia="zh-CN"/>
    </w:rPr>
  </w:style>
  <w:style w:type="character" w:customStyle="1" w:styleId="115">
    <w:name w:val="param-name"/>
    <w:qFormat/>
    <w:uiPriority w:val="0"/>
    <w:rPr>
      <w:rFonts w:ascii="Times New Roman" w:hAnsi="Times New Roman" w:eastAsia="宋体" w:cs="Times New Roman"/>
    </w:rPr>
  </w:style>
  <w:style w:type="character" w:customStyle="1" w:styleId="116">
    <w:name w:val="1ji Char"/>
    <w:link w:val="117"/>
    <w:qFormat/>
    <w:uiPriority w:val="0"/>
    <w:rPr>
      <w:rFonts w:ascii="宋体" w:hAnsi="宋体" w:eastAsia="宋体" w:cs="Times New Roman"/>
      <w:b/>
      <w:kern w:val="44"/>
      <w:sz w:val="44"/>
      <w:lang w:val="en-US" w:eastAsia="zh-CN" w:bidi="ar-SA"/>
    </w:rPr>
  </w:style>
  <w:style w:type="paragraph" w:customStyle="1" w:styleId="117">
    <w:name w:val="1ji"/>
    <w:basedOn w:val="2"/>
    <w:link w:val="116"/>
    <w:qFormat/>
    <w:uiPriority w:val="0"/>
    <w:pPr>
      <w:keepLines w:val="0"/>
      <w:widowControl/>
      <w:spacing w:before="0" w:after="0" w:line="240" w:lineRule="auto"/>
      <w:jc w:val="center"/>
    </w:pPr>
    <w:rPr>
      <w:rFonts w:ascii="宋体" w:hAnsi="宋体" w:eastAsia="宋体" w:cs="Times New Roman"/>
      <w:bCs w:val="0"/>
      <w:szCs w:val="20"/>
    </w:rPr>
  </w:style>
  <w:style w:type="character" w:customStyle="1" w:styleId="118">
    <w:name w:val="文档结构图 Char"/>
    <w:qFormat/>
    <w:uiPriority w:val="0"/>
    <w:rPr>
      <w:rFonts w:ascii="宋体" w:hAnsi="Times New Roman" w:eastAsia="宋体" w:cs="Times New Roman"/>
      <w:kern w:val="2"/>
      <w:sz w:val="18"/>
    </w:rPr>
  </w:style>
  <w:style w:type="character" w:customStyle="1" w:styleId="119">
    <w:name w:val="标题 1 Char1"/>
    <w:qFormat/>
    <w:uiPriority w:val="0"/>
    <w:rPr>
      <w:rFonts w:ascii="Calibri" w:hAnsi="Calibri" w:eastAsia="宋体" w:cs="Times New Roman"/>
      <w:b/>
      <w:kern w:val="44"/>
      <w:sz w:val="24"/>
    </w:rPr>
  </w:style>
  <w:style w:type="character" w:customStyle="1" w:styleId="120">
    <w:name w:val="纯文本 Char"/>
    <w:qFormat/>
    <w:uiPriority w:val="0"/>
    <w:rPr>
      <w:rFonts w:ascii="宋体" w:hAnsi="Courier New" w:eastAsia="宋体" w:cs="Times New Roman"/>
      <w:kern w:val="2"/>
      <w:sz w:val="21"/>
      <w:lang w:val="en-US" w:eastAsia="zh-CN"/>
    </w:rPr>
  </w:style>
  <w:style w:type="paragraph" w:customStyle="1" w:styleId="121">
    <w:name w:val="列出段落1"/>
    <w:basedOn w:val="1"/>
    <w:qFormat/>
    <w:uiPriority w:val="0"/>
    <w:pPr>
      <w:widowControl/>
      <w:spacing w:after="160" w:line="259" w:lineRule="auto"/>
      <w:ind w:left="720"/>
      <w:jc w:val="left"/>
    </w:pPr>
    <w:rPr>
      <w:rFonts w:ascii="Calibri" w:hAnsi="Calibri" w:eastAsia="宋体" w:cs="Calibri"/>
      <w:kern w:val="0"/>
      <w:sz w:val="22"/>
      <w:szCs w:val="22"/>
    </w:rPr>
  </w:style>
  <w:style w:type="paragraph" w:customStyle="1" w:styleId="122">
    <w:name w:val="p0"/>
    <w:basedOn w:val="1"/>
    <w:qFormat/>
    <w:uiPriority w:val="0"/>
    <w:pPr>
      <w:widowControl/>
    </w:pPr>
    <w:rPr>
      <w:rFonts w:ascii="Times New Roman" w:hAnsi="Times New Roman" w:eastAsia="宋体" w:cs="Times New Roman"/>
      <w:kern w:val="0"/>
    </w:rPr>
  </w:style>
  <w:style w:type="paragraph" w:customStyle="1" w:styleId="123">
    <w:name w:val="列出段落11"/>
    <w:basedOn w:val="1"/>
    <w:qFormat/>
    <w:uiPriority w:val="0"/>
    <w:pPr>
      <w:ind w:firstLine="420" w:firstLineChars="200"/>
    </w:pPr>
    <w:rPr>
      <w:rFonts w:ascii="Calibri" w:hAnsi="Calibri" w:eastAsia="宋体" w:cs="Calibri"/>
    </w:rPr>
  </w:style>
  <w:style w:type="paragraph" w:customStyle="1" w:styleId="124">
    <w:name w:val="修订1"/>
    <w:qFormat/>
    <w:uiPriority w:val="0"/>
    <w:rPr>
      <w:rFonts w:ascii="Times New Roman" w:hAnsi="Times New Roman" w:eastAsia="宋体" w:cs="Times New Roman"/>
      <w:kern w:val="2"/>
      <w:sz w:val="21"/>
      <w:szCs w:val="21"/>
      <w:lang w:val="en-US" w:eastAsia="zh-CN" w:bidi="ar-SA"/>
    </w:rPr>
  </w:style>
  <w:style w:type="paragraph" w:customStyle="1" w:styleId="125">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character" w:customStyle="1" w:styleId="126">
    <w:name w:val="Heading 1 Char"/>
    <w:qFormat/>
    <w:uiPriority w:val="0"/>
    <w:rPr>
      <w:rFonts w:ascii="Times New Roman" w:hAnsi="Times New Roman" w:eastAsia="宋体" w:cs="Times New Roman"/>
      <w:b/>
      <w:bCs/>
      <w:kern w:val="44"/>
      <w:sz w:val="44"/>
      <w:szCs w:val="44"/>
      <w:lang w:val="en-US" w:eastAsia="zh-CN" w:bidi="ar-SA"/>
    </w:rPr>
  </w:style>
  <w:style w:type="character" w:customStyle="1" w:styleId="127">
    <w:name w:val="Plain Text Char"/>
    <w:qFormat/>
    <w:uiPriority w:val="0"/>
    <w:rPr>
      <w:rFonts w:ascii="宋体" w:hAnsi="Courier New" w:eastAsia="宋体" w:cs="Courier New"/>
      <w:kern w:val="2"/>
      <w:sz w:val="21"/>
      <w:szCs w:val="21"/>
      <w:lang w:val="en-US" w:eastAsia="zh-CN" w:bidi="ar-SA"/>
    </w:rPr>
  </w:style>
  <w:style w:type="paragraph" w:customStyle="1" w:styleId="128">
    <w:name w:val="List Paragraph1"/>
    <w:basedOn w:val="1"/>
    <w:qFormat/>
    <w:uiPriority w:val="0"/>
    <w:pPr>
      <w:ind w:firstLine="420" w:firstLineChars="200"/>
    </w:pPr>
    <w:rPr>
      <w:rFonts w:ascii="Calibri" w:hAnsi="Calibri" w:eastAsia="宋体" w:cs="Times New Roman"/>
      <w:szCs w:val="22"/>
    </w:rPr>
  </w:style>
  <w:style w:type="paragraph" w:customStyle="1" w:styleId="129">
    <w:name w:val="p15"/>
    <w:basedOn w:val="1"/>
    <w:qFormat/>
    <w:uiPriority w:val="0"/>
    <w:pPr>
      <w:widowControl/>
    </w:pPr>
    <w:rPr>
      <w:rFonts w:ascii="宋体" w:hAnsi="宋体" w:eastAsia="宋体" w:cs="宋体"/>
      <w:kern w:val="0"/>
    </w:rPr>
  </w:style>
  <w:style w:type="character" w:customStyle="1" w:styleId="130">
    <w:name w:val=" Char Char22"/>
    <w:qFormat/>
    <w:uiPriority w:val="0"/>
    <w:rPr>
      <w:rFonts w:ascii="Times New Roman" w:hAnsi="Times New Roman" w:eastAsia="宋体" w:cs="Times New Roman"/>
      <w:sz w:val="24"/>
      <w:lang w:bidi="ar-SA"/>
    </w:rPr>
  </w:style>
  <w:style w:type="character" w:customStyle="1" w:styleId="131">
    <w:name w:val="Plain Text Char1"/>
    <w:qFormat/>
    <w:uiPriority w:val="0"/>
    <w:rPr>
      <w:rFonts w:ascii="宋体" w:hAnsi="Courier New" w:eastAsia="宋体" w:cs="Times New Roman"/>
      <w:kern w:val="2"/>
      <w:sz w:val="21"/>
      <w:lang w:val="en-US" w:eastAsia="zh-CN"/>
    </w:rPr>
  </w:style>
  <w:style w:type="character" w:customStyle="1" w:styleId="132">
    <w:name w:val="无间隔 字符"/>
    <w:link w:val="133"/>
    <w:qFormat/>
    <w:uiPriority w:val="0"/>
    <w:rPr>
      <w:rFonts w:ascii="Calibri" w:hAnsi="Calibri" w:eastAsia="Times New Roman" w:cs="Times New Roman"/>
      <w:sz w:val="22"/>
      <w:szCs w:val="22"/>
      <w:lang w:val="en-US" w:eastAsia="zh-CN" w:bidi="ar-SA"/>
    </w:rPr>
  </w:style>
  <w:style w:type="paragraph" w:styleId="133">
    <w:name w:val="No Spacing"/>
    <w:link w:val="132"/>
    <w:qFormat/>
    <w:uiPriority w:val="0"/>
    <w:rPr>
      <w:rFonts w:ascii="Calibri" w:hAnsi="Calibri" w:eastAsia="Times New Roman" w:cs="Times New Roman"/>
      <w:sz w:val="22"/>
      <w:szCs w:val="22"/>
      <w:lang w:val="en-US" w:eastAsia="zh-CN" w:bidi="ar-SA"/>
    </w:rPr>
  </w:style>
  <w:style w:type="character" w:customStyle="1" w:styleId="134">
    <w:name w:val="自定义标题一 Char Char Char"/>
    <w:link w:val="135"/>
    <w:qFormat/>
    <w:uiPriority w:val="0"/>
    <w:rPr>
      <w:rFonts w:ascii="黑体" w:hAnsi="黑体" w:eastAsia="黑体" w:cs="Times New Roman"/>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35">
    <w:name w:val="自定义标题一"/>
    <w:basedOn w:val="2"/>
    <w:link w:val="134"/>
    <w:qFormat/>
    <w:uiPriority w:val="0"/>
    <w:pPr>
      <w:pageBreakBefore/>
      <w:tabs>
        <w:tab w:val="left" w:pos="144"/>
      </w:tabs>
      <w:spacing w:before="0" w:after="0" w:line="360" w:lineRule="auto"/>
      <w:ind w:left="144" w:hanging="144"/>
      <w:jc w:val="center"/>
    </w:pPr>
    <w:rPr>
      <w:rFonts w:ascii="黑体" w:hAnsi="黑体" w:eastAsia="黑体" w:cs="Times New Roman"/>
      <w14:shadow w14:blurRad="50800" w14:dist="38100" w14:dir="2700000" w14:sx="100000" w14:sy="100000" w14:kx="0" w14:ky="0" w14:algn="tl">
        <w14:srgbClr w14:val="000000">
          <w14:alpha w14:val="60000"/>
        </w14:srgbClr>
      </w14:shadow>
    </w:rPr>
  </w:style>
  <w:style w:type="character" w:customStyle="1" w:styleId="136">
    <w:name w:val="Plain Text Char Char"/>
    <w:link w:val="137"/>
    <w:qFormat/>
    <w:uiPriority w:val="0"/>
    <w:rPr>
      <w:rFonts w:ascii="宋体" w:hAnsi="Courier New" w:eastAsia="宋体" w:cs="Times New Roman"/>
      <w:kern w:val="2"/>
      <w:sz w:val="21"/>
      <w:lang w:bidi="ar-SA"/>
    </w:rPr>
  </w:style>
  <w:style w:type="paragraph" w:customStyle="1" w:styleId="137">
    <w:name w:val="Plain Text"/>
    <w:basedOn w:val="1"/>
    <w:link w:val="136"/>
    <w:qFormat/>
    <w:uiPriority w:val="0"/>
    <w:rPr>
      <w:rFonts w:ascii="宋体" w:hAnsi="Courier New" w:eastAsia="宋体" w:cs="Times New Roman"/>
      <w:szCs w:val="20"/>
    </w:rPr>
  </w:style>
  <w:style w:type="character" w:customStyle="1" w:styleId="138">
    <w:name w:val="列出段落 字符"/>
    <w:link w:val="139"/>
    <w:qFormat/>
    <w:uiPriority w:val="0"/>
    <w:rPr>
      <w:rFonts w:ascii="Calibri" w:hAnsi="Calibri" w:eastAsia="宋体" w:cs="Times New Roman"/>
      <w:kern w:val="2"/>
      <w:sz w:val="21"/>
      <w:szCs w:val="22"/>
      <w:lang w:val="en-US" w:eastAsia="zh-CN" w:bidi="ar-SA"/>
    </w:rPr>
  </w:style>
  <w:style w:type="paragraph" w:styleId="139">
    <w:name w:val="List Paragraph"/>
    <w:basedOn w:val="1"/>
    <w:link w:val="138"/>
    <w:qFormat/>
    <w:uiPriority w:val="0"/>
    <w:pPr>
      <w:ind w:firstLine="420" w:firstLineChars="200"/>
    </w:pPr>
    <w:rPr>
      <w:rFonts w:ascii="Calibri" w:hAnsi="Calibri" w:eastAsia="宋体" w:cs="Times New Roman"/>
      <w:szCs w:val="22"/>
    </w:rPr>
  </w:style>
  <w:style w:type="paragraph" w:customStyle="1" w:styleId="140">
    <w:name w:val="标题3"/>
    <w:basedOn w:val="4"/>
    <w:qFormat/>
    <w:uiPriority w:val="0"/>
    <w:pPr>
      <w:keepLines w:val="0"/>
      <w:widowControl/>
      <w:tabs>
        <w:tab w:val="left" w:pos="1247"/>
      </w:tabs>
      <w:spacing w:before="240" w:after="120" w:line="360" w:lineRule="auto"/>
      <w:ind w:left="1247" w:hanging="1247"/>
      <w:jc w:val="left"/>
    </w:pPr>
    <w:rPr>
      <w:rFonts w:ascii="Arial" w:hAnsi="Arial" w:eastAsia="宋体" w:cs="Times New Roman"/>
      <w:sz w:val="52"/>
      <w:szCs w:val="52"/>
    </w:rPr>
  </w:style>
  <w:style w:type="paragraph" w:customStyle="1" w:styleId="141">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sz w:val="24"/>
      <w:szCs w:val="20"/>
    </w:rPr>
  </w:style>
  <w:style w:type="paragraph" w:customStyle="1" w:styleId="142">
    <w:name w:val="样式 正文文字 + 小四 段后: 0 磅 行距: 1.5 倍行距"/>
    <w:basedOn w:val="16"/>
    <w:qFormat/>
    <w:uiPriority w:val="0"/>
    <w:pPr>
      <w:spacing w:line="360" w:lineRule="auto"/>
      <w:ind w:firstLine="480" w:firstLineChars="200"/>
    </w:pPr>
    <w:rPr>
      <w:rFonts w:ascii="Times New Roman" w:hAnsi="Times New Roman" w:eastAsia="宋体" w:cs="宋体"/>
      <w:szCs w:val="20"/>
    </w:rPr>
  </w:style>
  <w:style w:type="character" w:customStyle="1" w:styleId="143">
    <w:name w:val="纯文本 Char3"/>
    <w:qFormat/>
    <w:uiPriority w:val="0"/>
    <w:rPr>
      <w:rFonts w:ascii="宋体" w:hAnsi="Courier New" w:eastAsia="宋体" w:cs="Courier New"/>
      <w:kern w:val="2"/>
      <w:sz w:val="21"/>
      <w:szCs w:val="21"/>
      <w:lang w:val="en-US" w:eastAsia="zh-CN" w:bidi="ar-SA"/>
    </w:rPr>
  </w:style>
  <w:style w:type="character" w:customStyle="1" w:styleId="144">
    <w:name w:val="bookmark-item"/>
    <w:qFormat/>
    <w:uiPriority w:val="0"/>
    <w:rPr>
      <w:rFonts w:ascii="Times New Roman" w:hAnsi="Times New Roman" w:eastAsia="宋体" w:cs="Times New Roman"/>
    </w:rPr>
  </w:style>
  <w:style w:type="paragraph" w:customStyle="1" w:styleId="145">
    <w:name w:val="样式1"/>
    <w:basedOn w:val="37"/>
    <w:next w:val="1"/>
    <w:qFormat/>
    <w:uiPriority w:val="0"/>
    <w:pPr>
      <w:spacing w:after="0"/>
      <w:ind w:left="0" w:leftChars="0"/>
    </w:pPr>
    <w:rPr>
      <w:rFonts w:ascii="仿宋_GB2312" w:hAnsi="仿宋_GB2312" w:eastAsia="仿宋" w:cs="仿宋_GB2312"/>
      <w:sz w:val="28"/>
      <w:szCs w:val="28"/>
    </w:rPr>
  </w:style>
  <w:style w:type="character" w:customStyle="1" w:styleId="146">
    <w:name w:val="Char Char15"/>
    <w:qFormat/>
    <w:uiPriority w:val="0"/>
    <w:rPr>
      <w:rFonts w:ascii="宋体" w:hAnsi="宋体" w:eastAsia="宋体" w:cs="Times New Roman"/>
      <w:kern w:val="2"/>
      <w:sz w:val="21"/>
      <w:szCs w:val="21"/>
      <w:lang w:val="en-US" w:eastAsia="zh-CN" w:bidi="ar-SA"/>
    </w:rPr>
  </w:style>
  <w:style w:type="character" w:customStyle="1" w:styleId="147">
    <w:name w:val="NormalCharacter"/>
    <w:qFormat/>
    <w:uiPriority w:val="0"/>
    <w:rPr>
      <w:rFonts w:ascii="Times New Roman" w:hAnsi="Times New Roman" w:eastAsia="宋体" w:cs="Times New Roman"/>
    </w:rPr>
  </w:style>
  <w:style w:type="paragraph" w:customStyle="1" w:styleId="148">
    <w:name w:val="表内文字"/>
    <w:basedOn w:val="1"/>
    <w:qFormat/>
    <w:uiPriority w:val="0"/>
    <w:pPr>
      <w:snapToGrid w:val="0"/>
      <w:spacing w:line="360" w:lineRule="exact"/>
    </w:pPr>
    <w:rPr>
      <w:rFonts w:ascii="宋体" w:hAnsi="宋体" w:eastAsia="宋体" w:cs="Times New Roman"/>
      <w:b/>
      <w:color w:val="0000FF"/>
    </w:rPr>
  </w:style>
  <w:style w:type="character" w:customStyle="1" w:styleId="149">
    <w:name w:val="Footer Char"/>
    <w:qFormat/>
    <w:uiPriority w:val="0"/>
    <w:rPr>
      <w:rFonts w:ascii="Times New Roman" w:hAnsi="Times New Roman" w:eastAsia="宋体" w:cs="Times New Roman"/>
      <w:kern w:val="2"/>
      <w:sz w:val="18"/>
      <w:szCs w:val="18"/>
      <w:lang w:val="en-US" w:eastAsia="zh-CN" w:bidi="ar-SA"/>
    </w:rPr>
  </w:style>
  <w:style w:type="character" w:customStyle="1" w:styleId="150">
    <w:name w:val="Header Char"/>
    <w:qFormat/>
    <w:uiPriority w:val="0"/>
    <w:rPr>
      <w:rFonts w:ascii="Times New Roman" w:hAnsi="Times New Roman" w:eastAsia="宋体" w:cs="Times New Roman"/>
      <w:kern w:val="2"/>
      <w:sz w:val="18"/>
      <w:szCs w:val="18"/>
      <w:lang w:val="en-US" w:eastAsia="zh-CN" w:bidi="ar-SA"/>
    </w:rPr>
  </w:style>
  <w:style w:type="character" w:customStyle="1" w:styleId="151">
    <w:name w:val="Body Text Char"/>
    <w:qFormat/>
    <w:uiPriority w:val="0"/>
    <w:rPr>
      <w:rFonts w:ascii="Times New Roman" w:hAnsi="Times New Roman" w:eastAsia="宋体" w:cs="Times New Roman"/>
      <w:sz w:val="24"/>
      <w:lang w:bidi="ar-SA"/>
    </w:rPr>
  </w:style>
  <w:style w:type="character" w:customStyle="1" w:styleId="152">
    <w:name w:val=" Char Char28"/>
    <w:qFormat/>
    <w:uiPriority w:val="0"/>
    <w:rPr>
      <w:rFonts w:ascii="Times New Roman" w:hAnsi="Times New Roman" w:eastAsia="宋体" w:cs="Times New Roman"/>
      <w:b/>
      <w:bCs/>
      <w:kern w:val="44"/>
      <w:sz w:val="44"/>
      <w:szCs w:val="44"/>
      <w:lang w:val="en-US" w:eastAsia="zh-CN" w:bidi="ar-SA"/>
    </w:rPr>
  </w:style>
  <w:style w:type="paragraph" w:customStyle="1" w:styleId="153">
    <w:name w:val="表格文字"/>
    <w:basedOn w:val="1"/>
    <w:qFormat/>
    <w:uiPriority w:val="0"/>
    <w:pPr>
      <w:spacing w:before="25" w:after="25"/>
      <w:jc w:val="left"/>
    </w:pPr>
    <w:rPr>
      <w:rFonts w:ascii="Times New Roman" w:hAnsi="Times New Roman" w:eastAsia="宋体" w:cs="Times New Roman"/>
      <w:bCs/>
      <w:spacing w:val="10"/>
      <w:kern w:val="0"/>
      <w:sz w:val="24"/>
    </w:rPr>
  </w:style>
  <w:style w:type="character" w:customStyle="1" w:styleId="154">
    <w:name w:val="bookmark-item uuid-1588129973591 code-23015 addword single-line-text-input-box-cls readonly"/>
    <w:qFormat/>
    <w:uiPriority w:val="0"/>
  </w:style>
  <w:style w:type="paragraph" w:customStyle="1" w:styleId="155">
    <w:name w:val="TOC 标题2"/>
    <w:next w:val="1"/>
    <w:qFormat/>
    <w:uiPriority w:val="99"/>
    <w:pPr>
      <w:wordWrap w:val="0"/>
    </w:pPr>
    <w:rPr>
      <w:rFonts w:ascii="Calibri" w:hAnsi="Calibri" w:eastAsia="宋体" w:cs="Times New Roman"/>
      <w:sz w:val="32"/>
      <w:lang w:val="en-US" w:eastAsia="zh-CN" w:bidi="ar-SA"/>
    </w:rPr>
  </w:style>
  <w:style w:type="paragraph" w:customStyle="1" w:styleId="156">
    <w:name w:val="列出段落3"/>
    <w:basedOn w:val="1"/>
    <w:qFormat/>
    <w:uiPriority w:val="34"/>
    <w:pPr>
      <w:ind w:firstLine="420" w:firstLineChars="200"/>
    </w:pPr>
    <w:rPr>
      <w:rFonts w:ascii="Calibri" w:hAnsi="Calibri"/>
      <w:szCs w:val="22"/>
    </w:rPr>
  </w:style>
  <w:style w:type="paragraph" w:customStyle="1" w:styleId="157">
    <w:name w:val="正文首行缩进1"/>
    <w:basedOn w:val="1"/>
    <w:qFormat/>
    <w:uiPriority w:val="0"/>
    <w:pPr>
      <w:spacing w:after="120"/>
      <w:ind w:firstLine="420" w:firstLineChars="100"/>
    </w:pPr>
  </w:style>
  <w:style w:type="paragraph" w:customStyle="1" w:styleId="158">
    <w:name w:val="首行缩进"/>
    <w:basedOn w:val="1"/>
    <w:qFormat/>
    <w:uiPriority w:val="0"/>
    <w:pPr>
      <w:ind w:firstLine="480" w:firstLineChars="200"/>
    </w:pPr>
    <w:rPr>
      <w:lang w:val="zh-CN"/>
    </w:rPr>
  </w:style>
  <w:style w:type="paragraph" w:customStyle="1" w:styleId="159">
    <w:name w:val="正文-公1"/>
    <w:basedOn w:val="1"/>
    <w:qFormat/>
    <w:uiPriority w:val="0"/>
    <w:pPr>
      <w:ind w:firstLine="200" w:firstLineChars="200"/>
    </w:pPr>
    <w:rPr>
      <w:color w:val="00000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63</Pages>
  <Words>16775</Words>
  <Characters>18205</Characters>
  <Lines>326</Lines>
  <Paragraphs>91</Paragraphs>
  <TotalTime>43</TotalTime>
  <ScaleCrop>false</ScaleCrop>
  <LinksUpToDate>false</LinksUpToDate>
  <CharactersWithSpaces>18666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2022-08-06T11:04:00Z</dcterms:created>
  <dc:creator>Administrator</dc:creator>
  <cp:lastModifiedBy>chen '</cp:lastModifiedBy>
  <cp:lastPrinted>2026-02-08T07:47:00Z</cp:lastPrinted>
  <dcterms:modified xsi:type="dcterms:W3CDTF">2026-06-01T03:06:53Z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97E810E231574A26963F54ABF9B3971A_13</vt:lpwstr>
  </property>
  <property fmtid="{D5CDD505-2E9C-101B-9397-08002B2CF9AE}" pid="4" name="KSOTemplateDocerSaveRecord">
    <vt:lpwstr>eyJoZGlkIjoiMjRmMjc2YjgyODExOWY4NjNkYjAyYzJmNmZlYzU0NGYiLCJ1c2VySWQiOiIyNzcyNTgxOTIifQ==</vt:lpwstr>
  </property>
</Properties>
</file>