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29CB6">
      <w:pPr>
        <w:pStyle w:val="5"/>
        <w:ind w:firstLine="803" w:firstLineChars="250"/>
        <w:jc w:val="center"/>
        <w:rPr>
          <w:rFonts w:hint="eastAsia" w:ascii="宋体" w:hAnsi="宋体" w:eastAsia="宋体" w:cs="宋体"/>
          <w:b/>
          <w:color w:val="auto"/>
          <w:sz w:val="32"/>
          <w:highlight w:val="none"/>
        </w:rPr>
      </w:pPr>
      <w:bookmarkStart w:id="2" w:name="_GoBack"/>
      <w:bookmarkStart w:id="0" w:name="_Toc7273_WPSOffice_Level1"/>
      <w:bookmarkStart w:id="1" w:name="_Toc17832_WPSOffice_Level1"/>
      <w:r>
        <w:rPr>
          <w:rFonts w:hint="eastAsia" w:ascii="宋体" w:hAnsi="宋体" w:eastAsia="宋体" w:cs="宋体"/>
          <w:b/>
          <w:color w:val="auto"/>
          <w:sz w:val="32"/>
          <w:highlight w:val="none"/>
        </w:rPr>
        <w:t xml:space="preserve">响 应 函 </w:t>
      </w:r>
      <w:bookmarkEnd w:id="2"/>
      <w:r>
        <w:rPr>
          <w:rFonts w:hint="eastAsia" w:ascii="宋体" w:hAnsi="宋体" w:eastAsia="宋体" w:cs="宋体"/>
          <w:b/>
          <w:color w:val="auto"/>
          <w:sz w:val="32"/>
          <w:highlight w:val="none"/>
        </w:rPr>
        <w:t>（格 式）</w:t>
      </w:r>
      <w:bookmarkEnd w:id="0"/>
      <w:bookmarkEnd w:id="1"/>
    </w:p>
    <w:p w14:paraId="47F74200">
      <w:pPr>
        <w:spacing w:line="240" w:lineRule="exact"/>
        <w:jc w:val="center"/>
        <w:rPr>
          <w:rFonts w:hint="eastAsia" w:ascii="宋体" w:hAnsi="宋体" w:eastAsia="宋体" w:cs="宋体"/>
          <w:color w:val="auto"/>
          <w:sz w:val="32"/>
          <w:highlight w:val="none"/>
        </w:rPr>
      </w:pPr>
    </w:p>
    <w:p w14:paraId="38019647">
      <w:pPr>
        <w:spacing w:line="4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 xml:space="preserve">中致远工程管理咨询有限公司  </w:t>
      </w:r>
    </w:p>
    <w:p w14:paraId="24378977">
      <w:pPr>
        <w:pStyle w:val="5"/>
        <w:spacing w:line="360" w:lineRule="exact"/>
        <w:ind w:firstLine="420"/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根据贵方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highlight w:val="none"/>
        </w:rPr>
        <w:t>项目竞争性磋商文件，项目编号：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，</w:t>
      </w:r>
      <w:r>
        <w:rPr>
          <w:rFonts w:hint="eastAsia" w:hAnsi="宋体" w:cs="宋体"/>
          <w:color w:val="auto"/>
          <w:szCs w:val="21"/>
          <w:highlight w:val="none"/>
          <w:lang w:val="en-US" w:eastAsia="zh-CN"/>
        </w:rPr>
        <w:t>标项名称：</w:t>
      </w:r>
      <w:r>
        <w:rPr>
          <w:rFonts w:hint="eastAsia" w:hAnsi="宋体" w:cs="宋体"/>
          <w:color w:val="auto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hAnsi="宋体" w:cs="宋体"/>
          <w:color w:val="auto"/>
          <w:szCs w:val="21"/>
          <w:highlight w:val="none"/>
          <w:u w:val="none"/>
          <w:lang w:val="en-US" w:eastAsia="zh-CN"/>
        </w:rPr>
        <w:t>，</w:t>
      </w:r>
      <w:r>
        <w:rPr>
          <w:rFonts w:hint="eastAsia" w:hAnsi="宋体" w:cs="宋体"/>
          <w:color w:val="auto"/>
          <w:szCs w:val="21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签字代表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highlight w:val="none"/>
        </w:rPr>
        <w:t xml:space="preserve">（姓名）经正式授权并代表供应商 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           （</w:t>
      </w:r>
      <w:r>
        <w:rPr>
          <w:rFonts w:hint="eastAsia" w:ascii="宋体" w:hAnsi="宋体" w:eastAsia="宋体" w:cs="宋体"/>
          <w:color w:val="auto"/>
          <w:highlight w:val="none"/>
        </w:rPr>
        <w:t>供应商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单位名称），提交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电子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响应文件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08D2785C">
      <w:pPr>
        <w:pStyle w:val="5"/>
        <w:spacing w:line="360" w:lineRule="exact"/>
        <w:ind w:firstLine="420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据此函，签字代表宣布同意如下：</w:t>
      </w:r>
    </w:p>
    <w:p w14:paraId="6C20FBD7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1.按磋商文件采购需求：</w:t>
      </w:r>
    </w:p>
    <w:p w14:paraId="0A2F291A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按采购项目内容和报价表，</w:t>
      </w:r>
      <w:r>
        <w:rPr>
          <w:rFonts w:hint="eastAsia" w:hAnsi="宋体" w:cs="宋体"/>
          <w:color w:val="auto"/>
          <w:sz w:val="21"/>
          <w:szCs w:val="21"/>
          <w:highlight w:val="none"/>
          <w:lang w:eastAsia="zh-CN"/>
        </w:rPr>
        <w:t>磋商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报价为(大写)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元(￥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)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工程完工期：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</w:rPr>
        <w:t>；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质量等级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</w:rPr>
        <w:t>: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 xml:space="preserve"> 。</w:t>
      </w:r>
    </w:p>
    <w:p w14:paraId="593E9A90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2.我方承诺已具备磋商文件规定的供应商资格条件。</w:t>
      </w:r>
    </w:p>
    <w:p w14:paraId="2AFB29B1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3.我方已详细审核磋商文件，包括修改文件（如有的话）和有关附件，将自行承担因对全部磋商文件理解不正确或误解而产生的相应后果。</w:t>
      </w:r>
    </w:p>
    <w:p w14:paraId="218CF5E3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4. 响应文件有效期为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响应文件递交截止时间之日起90天。</w:t>
      </w:r>
    </w:p>
    <w:p w14:paraId="56DE0456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5. 如我方成交：</w:t>
      </w:r>
    </w:p>
    <w:p w14:paraId="1C36E0FE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（1）我方承诺在收到成交通知书后，在成交通知书规定的期限内与采购人签订合同。</w:t>
      </w:r>
    </w:p>
    <w:p w14:paraId="22254C60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（2）我方承诺按照磋商文件规定递交履约担保。</w:t>
      </w:r>
    </w:p>
    <w:p w14:paraId="4A88A98E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（3）我方承诺本响应文件至本项目合同履行完毕止均保持有效，按磋商文件及政府采购法律、法规的规定履行合同责任和义务。</w:t>
      </w:r>
    </w:p>
    <w:p w14:paraId="40F3E682">
      <w:pPr>
        <w:pStyle w:val="5"/>
        <w:spacing w:line="36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与本项目有关的正式通讯地址为：</w:t>
      </w:r>
    </w:p>
    <w:p w14:paraId="0DD11BCD">
      <w:pP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8F48F13">
      <w:pPr>
        <w:pStyle w:val="5"/>
        <w:spacing w:line="32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邮编：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电话、传真：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</w:t>
      </w:r>
    </w:p>
    <w:p w14:paraId="50B5BCE7">
      <w:pPr>
        <w:pStyle w:val="5"/>
        <w:spacing w:line="32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开户名称：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                </w:t>
      </w:r>
    </w:p>
    <w:p w14:paraId="2C111459">
      <w:pPr>
        <w:pStyle w:val="5"/>
        <w:spacing w:line="32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开户银行：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       　       </w:t>
      </w:r>
    </w:p>
    <w:p w14:paraId="233B95DC">
      <w:pPr>
        <w:pStyle w:val="5"/>
        <w:spacing w:line="32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账号：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           　　　   </w:t>
      </w:r>
    </w:p>
    <w:p w14:paraId="799FAA80">
      <w:pPr>
        <w:pStyle w:val="5"/>
        <w:spacing w:line="320" w:lineRule="exact"/>
        <w:ind w:firstLine="420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供应商[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公章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(CA签章)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、自然人除外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]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 xml:space="preserve">                              </w:t>
      </w:r>
    </w:p>
    <w:p w14:paraId="68C27811">
      <w:pPr>
        <w:pStyle w:val="5"/>
        <w:spacing w:line="320" w:lineRule="exact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法定代表人、负责人、自然人或相应的委托代理人签字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[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(CA签章)]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（属自然人的应在签名处加盖大拇指指印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个人CA签章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</w:t>
      </w:r>
    </w:p>
    <w:p w14:paraId="1668147C"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 </w:t>
      </w:r>
    </w:p>
    <w:sectPr>
      <w:pgSz w:w="11906" w:h="16838"/>
      <w:pgMar w:top="1213" w:right="1179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35723"/>
    <w:rsid w:val="52A3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keepNext/>
      <w:keepLines/>
      <w:widowControl/>
      <w:spacing w:before="200" w:line="276" w:lineRule="auto"/>
      <w:jc w:val="left"/>
      <w:outlineLvl w:val="3"/>
    </w:pPr>
    <w:rPr>
      <w:rFonts w:ascii="Calibri Light" w:hAnsi="Calibri Light" w:cs="Times New Roman"/>
      <w:b/>
      <w:bCs/>
      <w:iCs/>
      <w:szCs w:val="2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240"/>
      <w:ind w:firstLine="1687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5">
    <w:name w:val="Plain Text"/>
    <w:basedOn w:val="1"/>
    <w:next w:val="4"/>
    <w:qFormat/>
    <w:uiPriority w:val="0"/>
    <w:rPr>
      <w:rFonts w:ascii="宋体" w:hAnsi="Courier New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2026-09-14T06:33:00Z</dcterms:created>
  <dc:creator>2359</dc:creator>
  <cp:lastModifiedBy>2359</cp:lastModifiedBy>
  <dcterms:modified xsi:type="dcterms:W3CDTF">2026-09-14T06:38:36Z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26BDE04F65ED4D0A9086723A50A0C2CB_11</vt:lpwstr>
  </property>
  <property fmtid="{D5CDD505-2E9C-101B-9397-08002B2CF9AE}" pid="4" name="KSOTemplateDocerSaveRecord">
    <vt:lpwstr>eyJoZGlkIjoiZmIwZmExOTU3NTFiMjA0NmI5YTExNzI0NzlhMTJhNmQiLCJ1c2VySWQiOiI4ODA3NTE3ODQifQ==</vt:lpwstr>
  </property>
</Properties>
</file>