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横州市2025年第二批中央水库移民扶持基金项目十二标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NNZC2026-C2-270103-JGJD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28605"/>
      <w:bookmarkStart w:id="3" w:name="_Toc9933"/>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28359089"/>
      <w:bookmarkStart w:id="5" w:name="_Toc44229878"/>
      <w:bookmarkStart w:id="6" w:name="_Toc35393798"/>
      <w:bookmarkStart w:id="7" w:name="_Toc28359012"/>
      <w:bookmarkStart w:id="8" w:name="_Toc35393629"/>
      <w:bookmarkStart w:id="9" w:name="_Toc35393623"/>
      <w:bookmarkStart w:id="10" w:name="_Toc35393792"/>
      <w:bookmarkStart w:id="11" w:name="_Toc28359004"/>
      <w:bookmarkStart w:id="12" w:name="_Toc28359081"/>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横州市2025年第二批中央水库移民扶持基金项目十二标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NNZC2026-C2-270103-JGJD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横州市2025年第二批中央水库移民扶持基金项目十二标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3136621.65</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3136621.65</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横州市2025年第二批中央水库移民扶持基金项目十二标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0B3A05C7">
      <w:pPr>
        <w:spacing w:line="360" w:lineRule="auto"/>
        <w:ind w:firstLine="420" w:firstLineChars="200"/>
        <w:rPr>
          <w:rFonts w:hint="default"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eastAsia="zh-CN" w:bidi="ar-SA"/>
        </w:rPr>
        <w:t>横州市2025年第二批中央水库移民扶持基金项目十二标</w:t>
      </w:r>
      <w:r>
        <w:rPr>
          <w:rFonts w:hint="eastAsia" w:ascii="宋体" w:hAnsi="宋体" w:cs="Times New Roman"/>
          <w:b w:val="0"/>
          <w:color w:val="auto"/>
          <w:szCs w:val="21"/>
          <w:highlight w:val="none"/>
          <w:lang w:val="en-US" w:eastAsia="zh-CN" w:bidi="ar-SA"/>
        </w:rPr>
        <w:t>为南乡镇碑塘村委那浪10-11组基础设施项目，包括</w:t>
      </w:r>
      <w:r>
        <w:rPr>
          <w:rFonts w:hint="eastAsia" w:ascii="宋体" w:hAnsi="宋体" w:eastAsia="宋体" w:cs="Times New Roman"/>
          <w:b w:val="0"/>
          <w:color w:val="auto"/>
          <w:szCs w:val="21"/>
          <w:highlight w:val="none"/>
          <w:lang w:val="en-US" w:eastAsia="zh-CN" w:bidi="ar-SA"/>
        </w:rPr>
        <w:t>：道路硬化13577平方米；新建挡土墙353米、排水沟520米等；安装太阳能路灯52盏。</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44229879"/>
      <w:bookmarkStart w:id="15" w:name="_Toc28359090"/>
      <w:bookmarkStart w:id="16" w:name="_Toc28359013"/>
      <w:bookmarkStart w:id="17" w:name="_Toc35393799"/>
      <w:bookmarkStart w:id="18" w:name="_Toc35393630"/>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28359005"/>
      <w:bookmarkStart w:id="20" w:name="_Toc28359082"/>
      <w:bookmarkStart w:id="21" w:name="_Toc35393793"/>
      <w:bookmarkStart w:id="22" w:name="_Toc35393624"/>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35393625"/>
      <w:bookmarkStart w:id="25" w:name="_Toc35393794"/>
      <w:bookmarkStart w:id="26" w:name="_Toc28359007"/>
      <w:bookmarkStart w:id="27" w:name="_Toc28359084"/>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7801680F">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09"/>
      <w:bookmarkStart w:id="35" w:name="_Toc28359086"/>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10"/>
      <w:bookmarkStart w:id="37" w:name="_Toc28359087"/>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bookmarkStart w:id="245" w:name="_GoBack"/>
      <w:bookmarkEnd w:id="245"/>
      <w:r>
        <w:rPr>
          <w:rFonts w:hint="eastAsia" w:ascii="宋体" w:hAnsi="宋体"/>
          <w:color w:val="auto"/>
          <w:sz w:val="32"/>
          <w:szCs w:val="32"/>
          <w:highlight w:val="none"/>
        </w:rPr>
        <w:br w:type="page"/>
      </w:r>
      <w:bookmarkStart w:id="38" w:name="_Toc29494"/>
      <w:bookmarkStart w:id="39" w:name="_Toc32689"/>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横州市2025年第二批中央水库移民扶持基金项目十二标（</w:t>
            </w:r>
            <w:r>
              <w:rPr>
                <w:rFonts w:hint="eastAsia" w:ascii="宋体" w:hAnsi="宋体" w:cs="Times New Roman"/>
                <w:b w:val="0"/>
                <w:color w:val="auto"/>
                <w:szCs w:val="21"/>
                <w:highlight w:val="none"/>
                <w:lang w:val="en-US" w:eastAsia="zh-CN" w:bidi="ar-SA"/>
              </w:rPr>
              <w:t>南乡镇碑塘村委那浪10-11组基础设施项目</w:t>
            </w:r>
            <w:r>
              <w:rPr>
                <w:rFonts w:hint="eastAsia" w:ascii="宋体" w:hAnsi="宋体" w:cs="宋体"/>
                <w:color w:val="auto"/>
                <w:szCs w:val="21"/>
                <w:highlight w:val="none"/>
                <w:lang w:val="en-US" w:eastAsia="zh-CN" w:bidi="ar-SA"/>
              </w:rPr>
              <w:t>）</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0277D32">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横州市2025年第二批中央水库移民扶持基金项目十二标（南乡镇碑塘村委那浪10-11组基础设施项目）,包括：道路硬化13577平方米；新建挡土墙353米、排水沟520米等；安装太阳能路灯52盏。</w:t>
            </w:r>
          </w:p>
          <w:p w14:paraId="069319E8">
            <w:pPr>
              <w:jc w:val="left"/>
              <w:rPr>
                <w:rFonts w:hint="eastAsia" w:ascii="宋体" w:hAnsi="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具体内容详见工程量清单及施工图纸包括的全部内容。</w:t>
            </w: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3136621.65</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1B1E588">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15277797"/>
            <w:bookmarkStart w:id="41" w:name="_Toc106794703"/>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15277798"/>
            <w:bookmarkStart w:id="44" w:name="_Toc106794704"/>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21087"/>
      <w:bookmarkStart w:id="46" w:name="_Toc17040"/>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32767"/>
      <w:bookmarkStart w:id="48" w:name="_Toc4440"/>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人民币叁佰壹拾叁万陆仟陆佰贰拾壹元陆角伍分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3136621.65</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0622"/>
      <w:bookmarkStart w:id="54" w:name="_Toc13189"/>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4707"/>
      <w:bookmarkStart w:id="56" w:name="_Toc2759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532"/>
      <w:bookmarkStart w:id="59" w:name="_Toc254970673"/>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254970534"/>
      <w:bookmarkStart w:id="63" w:name="_Toc31718"/>
      <w:bookmarkStart w:id="64" w:name="_Toc254970675"/>
      <w:bookmarkStart w:id="65" w:name="_Toc15754"/>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23810"/>
      <w:bookmarkStart w:id="67" w:name="_Toc19514"/>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131"/>
      <w:bookmarkStart w:id="72" w:name="_Toc29502"/>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2766"/>
      <w:bookmarkStart w:id="74" w:name="_Toc3154"/>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11266"/>
      <w:bookmarkStart w:id="79" w:name="_Toc28147"/>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1550"/>
      <w:bookmarkStart w:id="82" w:name="_Toc38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30906"/>
      <w:bookmarkStart w:id="84" w:name="_Toc6801"/>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9"/>
            <w:bookmarkStart w:id="87" w:name="OLE_LINK10"/>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2"/>
            <w:bookmarkStart w:id="89" w:name="OLE_LINK11"/>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9952"/>
      <w:bookmarkStart w:id="93" w:name="_Toc4979"/>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80205936"/>
      <w:bookmarkStart w:id="95" w:name="_Toc27244"/>
      <w:bookmarkStart w:id="96" w:name="_Toc9351"/>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3610"/>
      <w:bookmarkStart w:id="98" w:name="_Toc2105"/>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0205938"/>
      <w:bookmarkStart w:id="100" w:name="_Toc10337"/>
      <w:bookmarkStart w:id="101" w:name="_Toc8432"/>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18363"/>
      <w:bookmarkStart w:id="103" w:name="_Toc676"/>
      <w:bookmarkStart w:id="104" w:name="_Toc80205939"/>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27302"/>
      <w:bookmarkStart w:id="108" w:name="_Toc11864"/>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5"/>
      <w:bookmarkStart w:id="110" w:name="OLE_LINK7"/>
      <w:bookmarkStart w:id="111" w:name="OLE_LINK6"/>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31663"/>
      <w:bookmarkStart w:id="114" w:name="_Toc23660"/>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5221"/>
      <w:bookmarkStart w:id="117" w:name="_Toc22067"/>
      <w:bookmarkStart w:id="118" w:name="_Toc80205942"/>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29FCEBB7">
      <w:pPr>
        <w:spacing w:line="360" w:lineRule="auto"/>
        <w:ind w:firstLine="411" w:firstLineChars="196"/>
        <w:rPr>
          <w:rFonts w:hint="eastAsia" w:ascii="宋体" w:hAnsi="宋体" w:cs="宋体"/>
          <w:color w:val="auto"/>
          <w:szCs w:val="22"/>
          <w:highlight w:val="none"/>
          <w:u w:val="single"/>
          <w:lang w:val="zh-CN" w:eastAsia="zh-CN"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zh-CN" w:eastAsia="zh-CN" w:bidi="ar-SA"/>
        </w:rPr>
        <w:t>包含</w:t>
      </w:r>
      <w:r>
        <w:rPr>
          <w:rFonts w:hint="eastAsia" w:ascii="宋体" w:hAnsi="宋体" w:cs="宋体"/>
          <w:color w:val="auto"/>
          <w:szCs w:val="22"/>
          <w:highlight w:val="none"/>
          <w:u w:val="single"/>
          <w:lang w:val="en-US" w:eastAsia="zh-CN" w:bidi="ar-SA"/>
        </w:rPr>
        <w:t>道路硬化13577平方米；新建挡土墙353米、排水沟520米等；安装太阳能路灯52盏</w:t>
      </w:r>
      <w:r>
        <w:rPr>
          <w:rFonts w:hint="eastAsia" w:ascii="宋体" w:hAnsi="宋体" w:cs="宋体"/>
          <w:color w:val="auto"/>
          <w:szCs w:val="22"/>
          <w:highlight w:val="none"/>
          <w:u w:val="singl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597A871E">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58BD1ADF">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4C0C06D7">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389065256"/>
      <w:bookmarkStart w:id="155" w:name="_Toc407135192"/>
      <w:bookmarkStart w:id="156" w:name="_Toc256000128"/>
      <w:bookmarkStart w:id="157" w:name="_Toc83895639"/>
      <w:bookmarkStart w:id="158" w:name="_Toc351203632"/>
      <w:bookmarkStart w:id="159" w:name="_Toc373227691"/>
      <w:bookmarkStart w:id="160" w:name="_Toc373478338"/>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389065257"/>
      <w:bookmarkStart w:id="162" w:name="_Toc407135193"/>
      <w:bookmarkStart w:id="163" w:name="_Toc83895640"/>
      <w:bookmarkStart w:id="164" w:name="_Toc256000129"/>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67261699"/>
      <w:bookmarkStart w:id="231" w:name="_Toc296346729"/>
      <w:bookmarkStart w:id="232" w:name="_Toc296347227"/>
      <w:bookmarkStart w:id="233" w:name="_Toc296891056"/>
      <w:bookmarkStart w:id="234" w:name="_Toc296891268"/>
      <w:bookmarkStart w:id="235" w:name="_Toc296944567"/>
      <w:bookmarkStart w:id="236" w:name="_Toc29650322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891057"/>
      <w:bookmarkStart w:id="238" w:name="_Toc296944568"/>
      <w:bookmarkStart w:id="239" w:name="_Toc296346730"/>
      <w:bookmarkStart w:id="240" w:name="_Toc296503229"/>
      <w:bookmarkStart w:id="241" w:name="_Toc296347228"/>
      <w:bookmarkStart w:id="242" w:name="_Toc29689126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0ED8454A">
      <w:pPr>
        <w:pStyle w:val="20"/>
        <w:rPr>
          <w:rFonts w:hint="eastAsia" w:ascii="宋体" w:hAnsi="宋体" w:cs="仿宋_GB2312"/>
          <w:b/>
          <w:color w:val="auto"/>
          <w:sz w:val="44"/>
          <w:szCs w:val="44"/>
          <w:highlight w:val="none"/>
          <w:lang w:bidi="ar-SA"/>
        </w:rPr>
      </w:pPr>
      <w:r>
        <w:rPr>
          <w:rFonts w:eastAsia="仿宋_GB2312"/>
          <w:color w:val="auto"/>
          <w:sz w:val="30"/>
          <w:szCs w:val="30"/>
          <w:highlight w:val="none"/>
        </w:rPr>
        <w:br w:type="page"/>
      </w:r>
    </w:p>
    <w:p w14:paraId="58029C5C">
      <w:pPr>
        <w:pStyle w:val="20"/>
        <w:rPr>
          <w:rFonts w:hint="eastAsia" w:ascii="宋体" w:hAnsi="宋体" w:cs="仿宋_GB2312"/>
          <w:b/>
          <w:color w:val="auto"/>
          <w:sz w:val="44"/>
          <w:szCs w:val="44"/>
          <w:highlight w:val="none"/>
          <w:lang w:bidi="ar-SA"/>
        </w:rPr>
      </w:pPr>
    </w:p>
    <w:p w14:paraId="5921FB3C">
      <w:pPr>
        <w:pStyle w:val="20"/>
        <w:rPr>
          <w:rFonts w:hint="eastAsia" w:ascii="宋体" w:hAnsi="宋体" w:cs="仿宋_GB2312"/>
          <w:b/>
          <w:color w:val="auto"/>
          <w:sz w:val="44"/>
          <w:szCs w:val="44"/>
          <w:highlight w:val="none"/>
          <w:lang w:bidi="ar-SA"/>
        </w:rPr>
      </w:pP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43" w:name="_Toc3735"/>
      <w:bookmarkStart w:id="244" w:name="_Toc12372"/>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0805F5-39B6-4772-8717-F7D6DE2064F3}"/>
  </w:font>
  <w:font w:name="黑体">
    <w:panose1 w:val="02010609060101010101"/>
    <w:charset w:val="86"/>
    <w:family w:val="auto"/>
    <w:pitch w:val="default"/>
    <w:sig w:usb0="800002BF" w:usb1="38CF7CFA" w:usb2="00000016" w:usb3="00000000" w:csb0="00040001" w:csb1="00000000"/>
    <w:embedRegular r:id="rId2" w:fontKey="{F1989724-2E5C-4FD6-96ED-1F42B1A0BA4B}"/>
  </w:font>
  <w:font w:name="Courier New">
    <w:panose1 w:val="02070309020205020404"/>
    <w:charset w:val="01"/>
    <w:family w:val="modern"/>
    <w:pitch w:val="default"/>
    <w:sig w:usb0="E0002EFF" w:usb1="C0007843" w:usb2="00000009" w:usb3="00000000" w:csb0="400001FF" w:csb1="FFFF0000"/>
    <w:embedRegular r:id="rId3" w:fontKey="{F1524A8D-1808-477B-A4C7-92412733F05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418A242-C600-4FB8-92AC-13F1676D42DF}"/>
  </w:font>
  <w:font w:name="仿宋_GB2312">
    <w:altName w:val="仿宋"/>
    <w:panose1 w:val="02010609030101010101"/>
    <w:charset w:val="86"/>
    <w:family w:val="modern"/>
    <w:pitch w:val="default"/>
    <w:sig w:usb0="00000000" w:usb1="00000000" w:usb2="00000000" w:usb3="00000000" w:csb0="00040000" w:csb1="00000000"/>
    <w:embedRegular r:id="rId5" w:fontKey="{6270DEEE-011E-4900-93E9-9F09107B9D30}"/>
  </w:font>
  <w:font w:name="仿宋">
    <w:panose1 w:val="02010609060101010101"/>
    <w:charset w:val="86"/>
    <w:family w:val="modern"/>
    <w:pitch w:val="default"/>
    <w:sig w:usb0="800002BF" w:usb1="38CF7CFA" w:usb2="00000016" w:usb3="00000000" w:csb0="00040001" w:csb1="00000000"/>
    <w:embedRegular r:id="rId6" w:fontKey="{508EEDB1-2655-476A-B80D-3DCF619821C6}"/>
  </w:font>
  <w:font w:name="Cambria">
    <w:panose1 w:val="02040503050406030204"/>
    <w:charset w:val="00"/>
    <w:family w:val="roman"/>
    <w:pitch w:val="default"/>
    <w:sig w:usb0="E00006FF" w:usb1="420024FF" w:usb2="02000000" w:usb3="00000000" w:csb0="2000019F" w:csb1="00000000"/>
    <w:embedRegular r:id="rId7" w:fontKey="{D39EF2C0-6967-4EC7-B5CE-3C53481E9377}"/>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FBCF9414-A64F-4D7D-A028-8C1551785C28}"/>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502805D7-F7E5-4CE8-825F-7AB2286C24B3}"/>
  </w:font>
  <w:font w:name="华文新魏">
    <w:panose1 w:val="02010800040101010101"/>
    <w:charset w:val="86"/>
    <w:family w:val="auto"/>
    <w:pitch w:val="default"/>
    <w:sig w:usb0="00000001" w:usb1="080F0000" w:usb2="00000000" w:usb3="00000000" w:csb0="00040000" w:csb1="00000000"/>
    <w:embedRegular r:id="rId10" w:fontKey="{352EB3ED-A9E6-4AC0-8A08-19ACAB3DF0C2}"/>
  </w:font>
  <w:font w:name="Helvetica">
    <w:panose1 w:val="020B0504020202030204"/>
    <w:charset w:val="00"/>
    <w:family w:val="swiss"/>
    <w:pitch w:val="default"/>
    <w:sig w:usb0="00000007" w:usb1="00000000" w:usb2="00000000" w:usb3="00000000" w:csb0="00000093" w:csb1="00000000"/>
    <w:embedRegular r:id="rId11" w:fontKey="{99F4C914-0BD0-40B5-9C01-B66EC77C0CAD}"/>
  </w:font>
  <w:font w:name="方正小标宋简体">
    <w:panose1 w:val="02000000000000000000"/>
    <w:charset w:val="86"/>
    <w:family w:val="script"/>
    <w:pitch w:val="default"/>
    <w:sig w:usb0="00000001" w:usb1="08000000" w:usb2="00000000" w:usb3="00000000" w:csb0="00040000" w:csb1="00000000"/>
    <w:embedRegular r:id="rId12" w:fontKey="{303EFF9D-A6C5-467B-B191-8CB54D07C4DC}"/>
  </w:font>
  <w:font w:name="隶书">
    <w:panose1 w:val="02010509060101010101"/>
    <w:charset w:val="86"/>
    <w:family w:val="modern"/>
    <w:pitch w:val="default"/>
    <w:sig w:usb0="00000001" w:usb1="080E0000" w:usb2="00000000" w:usb3="00000000" w:csb0="00040000" w:csb1="00000000"/>
    <w:embedRegular r:id="rId13" w:fontKey="{9B13100D-9979-4BF7-A707-011E90E08196}"/>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484757"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102982"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544498"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653268"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971936"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711027"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580417"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688081"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160820"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931271"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074475"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072519"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945049"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403218"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663544"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206322"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345746"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325031"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768911"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424370"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404243"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12596"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39138"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37731"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51592"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65855"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92347"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NNZC2026-C2-270103-JGJD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8107885"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851439"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534279"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769494"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022880"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483079"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642811"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463632"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828796"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172097"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765301"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863772"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758859"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456808"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769932"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189424"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275848"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678031"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782503"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259437"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873797"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558488"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992112"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892587"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158924"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186914"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550198"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NNZC2026-C2-270103-JGJD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59A0A7D"/>
    <w:rsid w:val="09BC6592"/>
    <w:rsid w:val="0B00223A"/>
    <w:rsid w:val="0B9273F9"/>
    <w:rsid w:val="1BF2889C"/>
    <w:rsid w:val="1FFB99EC"/>
    <w:rsid w:val="23BEE312"/>
    <w:rsid w:val="292C1244"/>
    <w:rsid w:val="2A6A2E9E"/>
    <w:rsid w:val="2C240426"/>
    <w:rsid w:val="2DE8E073"/>
    <w:rsid w:val="35BF3FAF"/>
    <w:rsid w:val="3BAB6587"/>
    <w:rsid w:val="3BD8201C"/>
    <w:rsid w:val="3DC97911"/>
    <w:rsid w:val="3DED6727"/>
    <w:rsid w:val="3DFE88C8"/>
    <w:rsid w:val="3F85B3F2"/>
    <w:rsid w:val="3FEB8686"/>
    <w:rsid w:val="407248FF"/>
    <w:rsid w:val="40760AAC"/>
    <w:rsid w:val="4AB81D77"/>
    <w:rsid w:val="4BEF363A"/>
    <w:rsid w:val="4FFF1BBA"/>
    <w:rsid w:val="51EC0C0C"/>
    <w:rsid w:val="52411C63"/>
    <w:rsid w:val="53A92F5C"/>
    <w:rsid w:val="54F730CB"/>
    <w:rsid w:val="55F0012D"/>
    <w:rsid w:val="58F63700"/>
    <w:rsid w:val="5D7269B8"/>
    <w:rsid w:val="5DCFC37E"/>
    <w:rsid w:val="5E600320"/>
    <w:rsid w:val="5E9F0503"/>
    <w:rsid w:val="5F47EA2F"/>
    <w:rsid w:val="5FE76F37"/>
    <w:rsid w:val="643F53FC"/>
    <w:rsid w:val="67C9350A"/>
    <w:rsid w:val="680D0993"/>
    <w:rsid w:val="69FF1414"/>
    <w:rsid w:val="6BE5DB15"/>
    <w:rsid w:val="6CC028EC"/>
    <w:rsid w:val="72F847CE"/>
    <w:rsid w:val="73F72604"/>
    <w:rsid w:val="77F25DF5"/>
    <w:rsid w:val="787A6FBA"/>
    <w:rsid w:val="7A965738"/>
    <w:rsid w:val="7ABB9813"/>
    <w:rsid w:val="7EA4EA57"/>
    <w:rsid w:val="7FCCCA66"/>
    <w:rsid w:val="7FDF82B5"/>
    <w:rsid w:val="7FE3C6AE"/>
    <w:rsid w:val="7FED5261"/>
    <w:rsid w:val="7FEF2686"/>
    <w:rsid w:val="7FFFCC24"/>
    <w:rsid w:val="9D7FE5C6"/>
    <w:rsid w:val="9E77D0A7"/>
    <w:rsid w:val="AE7DFC04"/>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3210</Words>
  <Characters>3815</Characters>
  <Lines>0</Lines>
  <Paragraphs>0</Paragraphs>
  <TotalTime>3</TotalTime>
  <ScaleCrop>false</ScaleCrop>
  <LinksUpToDate>false</LinksUpToDate>
  <CharactersWithSpaces>3909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2026-07-24T04:05:56Z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8DD1A1C8E99D4E52B43FAFF8764606A0_13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