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429" w:rsidRPr="00D00429" w:rsidRDefault="00D00429" w:rsidP="00D00429">
      <w:pPr>
        <w:keepNext/>
        <w:keepLines/>
        <w:spacing w:before="340" w:after="330" w:line="578" w:lineRule="auto"/>
        <w:jc w:val="center"/>
        <w:outlineLvl w:val="0"/>
        <w:rPr>
          <w:rFonts w:ascii="Times New Roman" w:eastAsia="宋体" w:hAnsi="Times New Roman" w:cs="Times New Roman"/>
          <w:b/>
          <w:bCs/>
          <w:color w:val="000000"/>
          <w:kern w:val="44"/>
          <w:sz w:val="44"/>
          <w:szCs w:val="44"/>
        </w:rPr>
      </w:pPr>
      <w:r w:rsidRPr="00D00429">
        <w:rPr>
          <w:rFonts w:ascii="Times New Roman" w:eastAsia="宋体" w:hAnsi="Times New Roman" w:cs="Times New Roman" w:hint="eastAsia"/>
          <w:b/>
          <w:bCs/>
          <w:color w:val="000000"/>
          <w:kern w:val="44"/>
          <w:sz w:val="44"/>
          <w:szCs w:val="44"/>
        </w:rPr>
        <w:t>采购需求</w:t>
      </w:r>
    </w:p>
    <w:p w:rsidR="00D00429" w:rsidRPr="00D00429" w:rsidRDefault="00D00429" w:rsidP="00D00429">
      <w:pPr>
        <w:spacing w:line="360" w:lineRule="auto"/>
        <w:jc w:val="left"/>
        <w:rPr>
          <w:rFonts w:ascii="宋体" w:eastAsia="宋体" w:hAnsi="宋体" w:cs="宋体"/>
          <w:color w:val="000000"/>
          <w:szCs w:val="21"/>
        </w:rPr>
      </w:pPr>
      <w:bookmarkStart w:id="0" w:name="_Toc254970631"/>
      <w:bookmarkStart w:id="1" w:name="_Toc254970490"/>
      <w:r w:rsidRPr="00D00429">
        <w:rPr>
          <w:rFonts w:ascii="宋体" w:eastAsia="宋体" w:hAnsi="宋体" w:cs="宋体" w:hint="eastAsia"/>
          <w:color w:val="000000"/>
          <w:szCs w:val="21"/>
        </w:rPr>
        <w:t>说明：</w:t>
      </w:r>
    </w:p>
    <w:p w:rsidR="00D00429" w:rsidRPr="00D00429" w:rsidRDefault="00D00429" w:rsidP="00D00429">
      <w:pPr>
        <w:spacing w:line="360" w:lineRule="auto"/>
        <w:ind w:firstLineChars="200" w:firstLine="420"/>
        <w:jc w:val="left"/>
        <w:rPr>
          <w:rFonts w:ascii="宋体" w:eastAsia="宋体" w:hAnsi="宋体" w:cs="宋体"/>
          <w:color w:val="000000"/>
          <w:szCs w:val="21"/>
        </w:rPr>
      </w:pPr>
      <w:bookmarkStart w:id="2" w:name="OLE_LINK1"/>
      <w:bookmarkStart w:id="3" w:name="OLE_LINK2"/>
      <w:r w:rsidRPr="00D00429">
        <w:rPr>
          <w:rFonts w:ascii="Times New Roman" w:eastAsia="宋体" w:hAnsi="Times New Roman" w:cs="Times New Roman" w:hint="eastAsia"/>
          <w:color w:val="000000"/>
          <w:szCs w:val="24"/>
        </w:rPr>
        <w:t xml:space="preserve">1. </w:t>
      </w:r>
      <w:r w:rsidRPr="00D00429">
        <w:rPr>
          <w:rFonts w:ascii="Times New Roman" w:eastAsia="宋体" w:hAnsi="Times New Roman" w:cs="Times New Roman" w:hint="eastAsia"/>
          <w:color w:val="000000"/>
          <w:szCs w:val="24"/>
        </w:rPr>
        <w:t>为落实政府采购政策需满足的要求</w:t>
      </w:r>
      <w:bookmarkEnd w:id="2"/>
      <w:bookmarkEnd w:id="3"/>
    </w:p>
    <w:p w:rsidR="00D00429" w:rsidRPr="00D00429" w:rsidRDefault="00D00429" w:rsidP="00D00429">
      <w:pPr>
        <w:spacing w:line="360" w:lineRule="auto"/>
        <w:ind w:firstLineChars="200" w:firstLine="420"/>
        <w:jc w:val="left"/>
        <w:rPr>
          <w:rFonts w:ascii="宋体" w:eastAsia="宋体" w:hAnsi="宋体" w:cs="宋体"/>
          <w:color w:val="000000"/>
          <w:szCs w:val="21"/>
        </w:rPr>
      </w:pPr>
      <w:r w:rsidRPr="00D00429">
        <w:rPr>
          <w:rFonts w:ascii="宋体" w:eastAsia="宋体" w:hAnsi="宋体" w:cs="宋体" w:hint="eastAsia"/>
          <w:color w:val="000000"/>
          <w:szCs w:val="21"/>
        </w:rPr>
        <w:t>（1）本招标文件所称中小企业必须符合《政府采购促进中小企业发展管理办法》（财库〔2020〕46号）的规定。</w:t>
      </w:r>
    </w:p>
    <w:p w:rsidR="00D00429" w:rsidRPr="00D00429" w:rsidRDefault="00D00429" w:rsidP="00D00429">
      <w:pPr>
        <w:spacing w:line="360" w:lineRule="auto"/>
        <w:ind w:firstLineChars="202" w:firstLine="424"/>
        <w:jc w:val="left"/>
        <w:rPr>
          <w:rFonts w:ascii="宋体" w:eastAsia="宋体" w:hAnsi="宋体" w:cs="宋体"/>
          <w:color w:val="000000"/>
          <w:szCs w:val="21"/>
        </w:rPr>
      </w:pPr>
      <w:r w:rsidRPr="00D00429">
        <w:rPr>
          <w:rFonts w:ascii="宋体" w:eastAsia="宋体" w:hAnsi="宋体" w:cs="宋体" w:hint="eastAsia"/>
          <w:color w:val="000000"/>
          <w:szCs w:val="21"/>
        </w:rPr>
        <w:t>（2）根据《财政部 发展改革委 生态环境部 市场监管总局关于调整优化节能产品、环境标志产品政府采购执行机制的通</w:t>
      </w:r>
      <w:bookmarkStart w:id="4" w:name="_GoBack"/>
      <w:bookmarkEnd w:id="4"/>
      <w:r w:rsidRPr="00D00429">
        <w:rPr>
          <w:rFonts w:ascii="宋体" w:eastAsia="宋体" w:hAnsi="宋体" w:cs="宋体" w:hint="eastAsia"/>
          <w:color w:val="000000"/>
          <w:szCs w:val="21"/>
        </w:rPr>
        <w:t>知》（财库〔2019〕9号）和《关于印发节能产品政府采购品目清单的通知》（财库〔2019〕19号）的规定，采购需求中的产品属于节能产品政府采购品目清单内标注“★”的（详见本章后附的节能产品政府采购品目清单），</w:t>
      </w:r>
      <w:r w:rsidRPr="00D00429">
        <w:rPr>
          <w:rFonts w:ascii="宋体" w:eastAsia="宋体" w:hAnsi="宋体" w:cs="宋体" w:hint="eastAsia"/>
          <w:b/>
          <w:bCs/>
          <w:color w:val="000000"/>
          <w:szCs w:val="21"/>
        </w:rPr>
        <w:t>投标人的投标货物必须使用政府强制采购的节能产品，投标人必须在投标文件（商务及技术文件）中提供所投标产品的节能产品认证证书复印件（加盖投标人电子签章），否则按无效投标处理</w:t>
      </w:r>
      <w:r w:rsidRPr="00D00429">
        <w:rPr>
          <w:rFonts w:ascii="宋体" w:eastAsia="宋体" w:hAnsi="宋体" w:cs="宋体" w:hint="eastAsia"/>
          <w:color w:val="000000"/>
          <w:szCs w:val="21"/>
        </w:rPr>
        <w:t>。如本项目包含的货物属于品目清单内非标注“★”的产品时，应优先采购，具体详见“第四章 评标方法及评标标准”。</w:t>
      </w:r>
    </w:p>
    <w:p w:rsidR="00D00429" w:rsidRPr="00D00429" w:rsidRDefault="00D00429" w:rsidP="00D00429">
      <w:pPr>
        <w:spacing w:line="360" w:lineRule="auto"/>
        <w:ind w:firstLineChars="202" w:firstLine="424"/>
        <w:jc w:val="left"/>
        <w:rPr>
          <w:rFonts w:ascii="宋体" w:eastAsia="宋体" w:hAnsi="宋体" w:cs="宋体"/>
          <w:color w:val="000000"/>
          <w:szCs w:val="21"/>
        </w:rPr>
      </w:pPr>
      <w:r w:rsidRPr="00D00429">
        <w:rPr>
          <w:rFonts w:ascii="宋体" w:eastAsia="宋体" w:hAnsi="宋体" w:cs="宋体" w:hint="eastAsia"/>
          <w:color w:val="000000"/>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D00429" w:rsidRPr="00D00429" w:rsidRDefault="00D00429" w:rsidP="00D00429">
      <w:pPr>
        <w:spacing w:line="360" w:lineRule="auto"/>
        <w:ind w:firstLineChars="202" w:firstLine="424"/>
        <w:jc w:val="left"/>
        <w:rPr>
          <w:rFonts w:ascii="宋体" w:eastAsia="宋体" w:hAnsi="宋体" w:cs="宋体"/>
          <w:color w:val="000000"/>
          <w:szCs w:val="21"/>
        </w:rPr>
      </w:pPr>
      <w:r w:rsidRPr="00D00429">
        <w:rPr>
          <w:rFonts w:ascii="宋体" w:eastAsia="宋体" w:hAnsi="宋体" w:cs="宋体" w:hint="eastAsia"/>
          <w:color w:val="000000"/>
          <w:szCs w:val="21"/>
        </w:rPr>
        <w:t>（</w:t>
      </w:r>
      <w:r w:rsidRPr="00D00429">
        <w:rPr>
          <w:rFonts w:ascii="宋体" w:eastAsia="宋体" w:hAnsi="宋体" w:cs="宋体"/>
          <w:color w:val="000000"/>
          <w:szCs w:val="21"/>
        </w:rPr>
        <w:t>4</w:t>
      </w:r>
      <w:r w:rsidRPr="00D00429">
        <w:rPr>
          <w:rFonts w:ascii="宋体" w:eastAsia="宋体" w:hAnsi="宋体" w:cs="宋体" w:hint="eastAsia"/>
          <w:color w:val="000000"/>
          <w:szCs w:val="21"/>
        </w:rPr>
        <w:t>）</w:t>
      </w:r>
      <w:r w:rsidRPr="00D00429">
        <w:rPr>
          <w:rFonts w:ascii="Times New Roman" w:eastAsia="宋体" w:hAnsi="Times New Roman" w:cs="Times New Roman"/>
          <w:color w:val="000000"/>
          <w:szCs w:val="24"/>
        </w:rPr>
        <w:t>根据《关于调整网络安全专用产品安全管理有关事项的公告》（</w:t>
      </w:r>
      <w:r w:rsidRPr="00D00429">
        <w:rPr>
          <w:rFonts w:ascii="Times New Roman" w:eastAsia="宋体" w:hAnsi="Times New Roman" w:cs="Times New Roman"/>
          <w:color w:val="000000"/>
          <w:szCs w:val="24"/>
        </w:rPr>
        <w:t>2023</w:t>
      </w:r>
      <w:r w:rsidRPr="00D00429">
        <w:rPr>
          <w:rFonts w:ascii="Times New Roman" w:eastAsia="宋体" w:hAnsi="Times New Roman" w:cs="Times New Roman" w:hint="eastAsia"/>
          <w:color w:val="000000"/>
          <w:szCs w:val="24"/>
        </w:rPr>
        <w:t>第</w:t>
      </w:r>
      <w:r w:rsidRPr="00D00429">
        <w:rPr>
          <w:rFonts w:ascii="Times New Roman" w:eastAsia="宋体" w:hAnsi="Times New Roman" w:cs="Times New Roman"/>
          <w:color w:val="000000"/>
          <w:szCs w:val="24"/>
        </w:rPr>
        <w:t>1</w:t>
      </w:r>
      <w:r w:rsidRPr="00D00429">
        <w:rPr>
          <w:rFonts w:ascii="Times New Roman" w:eastAsia="宋体" w:hAnsi="Times New Roman" w:cs="Times New Roman"/>
          <w:color w:val="000000"/>
          <w:szCs w:val="24"/>
        </w:rPr>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w:t>
      </w:r>
      <w:r w:rsidRPr="00D00429">
        <w:rPr>
          <w:rFonts w:ascii="Times New Roman" w:eastAsia="宋体" w:hAnsi="Times New Roman" w:cs="Times New Roman"/>
          <w:color w:val="000000"/>
          <w:szCs w:val="24"/>
        </w:rPr>
        <w:t>http://www.cac.gov.cn/index.htm</w:t>
      </w:r>
      <w:r w:rsidRPr="00D00429">
        <w:rPr>
          <w:rFonts w:ascii="Times New Roman" w:eastAsia="宋体" w:hAnsi="Times New Roman" w:cs="Times New Roman"/>
          <w:color w:val="000000"/>
          <w:szCs w:val="24"/>
        </w:rPr>
        <w:t>）最新发布的《网络关键设备和网络安全专用产品安全认证和安全检测结果》截图证明材料，</w:t>
      </w:r>
      <w:r w:rsidRPr="00D00429">
        <w:rPr>
          <w:rFonts w:ascii="Times New Roman" w:eastAsia="宋体" w:hAnsi="Times New Roman" w:cs="Times New Roman"/>
          <w:b/>
          <w:color w:val="000000"/>
          <w:szCs w:val="24"/>
        </w:rPr>
        <w:t>不在《网络关键设备和网络安全专用产品安全认证和安全检测结果》中或不在有效期内或未提供有效的《计算机信息系统安全专用产品销售许可证》的，</w:t>
      </w:r>
      <w:r w:rsidRPr="00D00429">
        <w:rPr>
          <w:rFonts w:ascii="Times New Roman" w:eastAsia="宋体" w:hAnsi="Times New Roman" w:cs="Times New Roman" w:hint="eastAsia"/>
          <w:b/>
          <w:color w:val="000000"/>
          <w:szCs w:val="24"/>
        </w:rPr>
        <w:t>按无效投标处理</w:t>
      </w:r>
      <w:r w:rsidRPr="00D00429">
        <w:rPr>
          <w:rFonts w:ascii="Times New Roman" w:eastAsia="宋体" w:hAnsi="Times New Roman" w:cs="Times New Roman"/>
          <w:color w:val="000000"/>
          <w:szCs w:val="24"/>
        </w:rPr>
        <w:t>。如属于《网络关键设备和网络安全专用产品目录》中</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二、网络安全专用产品</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内</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产品类别</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中的所描述的产品，但不属于所列</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产品描述</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情形的，应提供相应的说明及证明材料。</w:t>
      </w:r>
    </w:p>
    <w:p w:rsidR="00D00429" w:rsidRPr="00D00429" w:rsidRDefault="00D00429" w:rsidP="00D00429">
      <w:pPr>
        <w:spacing w:line="360" w:lineRule="auto"/>
        <w:ind w:firstLineChars="202" w:firstLine="424"/>
        <w:jc w:val="left"/>
        <w:rPr>
          <w:rFonts w:ascii="宋体" w:eastAsia="宋体" w:hAnsi="宋体" w:cs="宋体"/>
          <w:color w:val="000000"/>
          <w:szCs w:val="21"/>
        </w:rPr>
      </w:pPr>
      <w:r w:rsidRPr="00D00429">
        <w:rPr>
          <w:rFonts w:ascii="宋体" w:eastAsia="宋体" w:hAnsi="宋体" w:cs="宋体" w:hint="eastAsia"/>
          <w:color w:val="000000"/>
          <w:szCs w:val="21"/>
        </w:rPr>
        <w:t>2.“实质性要求”是指招标文件中已经指明不满足则投标无效的条款，或者不能负偏</w:t>
      </w:r>
      <w:r w:rsidRPr="00D00429">
        <w:rPr>
          <w:rFonts w:ascii="宋体" w:eastAsia="宋体" w:hAnsi="宋体" w:cs="宋体" w:hint="eastAsia"/>
          <w:color w:val="000000"/>
          <w:szCs w:val="21"/>
        </w:rPr>
        <w:lastRenderedPageBreak/>
        <w:t>离的条款，或者采购需求中带“▲”的条款。采购需求中带“■”的条款作为重要参数指标，负偏离或不响应将导致严重扣分。</w:t>
      </w:r>
    </w:p>
    <w:p w:rsidR="00D00429" w:rsidRPr="00D00429" w:rsidRDefault="00D00429" w:rsidP="00D00429">
      <w:pPr>
        <w:spacing w:line="360" w:lineRule="auto"/>
        <w:ind w:firstLineChars="202" w:firstLine="424"/>
        <w:jc w:val="left"/>
        <w:rPr>
          <w:rFonts w:ascii="宋体" w:eastAsia="宋体" w:hAnsi="宋体" w:cs="宋体"/>
          <w:color w:val="000000"/>
          <w:szCs w:val="21"/>
        </w:rPr>
      </w:pPr>
      <w:r w:rsidRPr="00D00429">
        <w:rPr>
          <w:rFonts w:ascii="宋体" w:eastAsia="宋体" w:hAnsi="宋体" w:cs="宋体" w:hint="eastAsia"/>
          <w:color w:val="000000"/>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rsidR="00D00429" w:rsidRPr="00D00429" w:rsidRDefault="00D00429" w:rsidP="00D00429">
      <w:pPr>
        <w:spacing w:line="360" w:lineRule="auto"/>
        <w:ind w:firstLineChars="202" w:firstLine="424"/>
        <w:jc w:val="left"/>
        <w:rPr>
          <w:rFonts w:ascii="Times New Roman" w:eastAsia="宋体" w:hAnsi="Times New Roman" w:cs="Times New Roman"/>
          <w:color w:val="000000"/>
          <w:szCs w:val="24"/>
        </w:rPr>
      </w:pPr>
      <w:r w:rsidRPr="00D00429">
        <w:rPr>
          <w:rFonts w:ascii="宋体" w:eastAsia="宋体" w:hAnsi="宋体" w:cs="宋体" w:hint="eastAsia"/>
          <w:color w:val="000000"/>
          <w:szCs w:val="21"/>
        </w:rPr>
        <w:t>4.</w:t>
      </w:r>
      <w:bookmarkStart w:id="5" w:name="_Hlk65055179"/>
      <w:r w:rsidRPr="00D00429">
        <w:rPr>
          <w:rFonts w:ascii="宋体" w:eastAsia="宋体" w:hAnsi="宋体" w:cs="宋体" w:hint="eastAsia"/>
          <w:color w:val="000000"/>
          <w:szCs w:val="21"/>
        </w:rPr>
        <w:t xml:space="preserve"> 投标人应根据自身实际情况如实响应招标文件</w:t>
      </w:r>
      <w:r w:rsidRPr="00D00429">
        <w:rPr>
          <w:rFonts w:ascii="宋体" w:eastAsia="宋体" w:hAnsi="宋体" w:cs="Times New Roman" w:hint="eastAsia"/>
          <w:color w:val="000000"/>
          <w:szCs w:val="21"/>
        </w:rPr>
        <w:t>，</w:t>
      </w:r>
      <w:r w:rsidRPr="00D00429">
        <w:rPr>
          <w:rFonts w:ascii="宋体" w:eastAsia="宋体" w:hAnsi="宋体" w:cs="Times New Roman" w:hint="eastAsia"/>
          <w:color w:val="000000"/>
          <w:sz w:val="22"/>
        </w:rPr>
        <w:t>对招标文件提出的要求和条件作出明确响应</w:t>
      </w:r>
      <w:r w:rsidRPr="00D00429">
        <w:rPr>
          <w:rFonts w:ascii="宋体" w:eastAsia="宋体" w:hAnsi="宋体" w:cs="Times New Roman" w:hint="eastAsia"/>
          <w:color w:val="000000"/>
          <w:szCs w:val="21"/>
        </w:rPr>
        <w:t>，</w:t>
      </w:r>
      <w:r w:rsidRPr="00D00429">
        <w:rPr>
          <w:rFonts w:ascii="宋体" w:eastAsia="宋体" w:hAnsi="宋体" w:cs="Times New Roman" w:hint="eastAsia"/>
          <w:b/>
          <w:bCs/>
          <w:color w:val="000000"/>
          <w:szCs w:val="21"/>
        </w:rPr>
        <w:t>否则将作无效响应处理</w:t>
      </w:r>
      <w:r w:rsidRPr="00D00429">
        <w:rPr>
          <w:rFonts w:ascii="宋体" w:eastAsia="宋体" w:hAnsi="宋体" w:cs="Times New Roman" w:hint="eastAsia"/>
          <w:color w:val="000000"/>
          <w:szCs w:val="21"/>
        </w:rPr>
        <w:t>。</w:t>
      </w:r>
      <w:r w:rsidRPr="00D00429">
        <w:rPr>
          <w:rFonts w:ascii="Times New Roman" w:eastAsia="宋体" w:hAnsi="Times New Roman" w:cs="Times New Roman" w:hint="eastAsia"/>
          <w:color w:val="000000"/>
          <w:szCs w:val="24"/>
        </w:rPr>
        <w:t>对于重要技术条款或技术参数应当在投标文件中提供技术支持资料，技术支持资料以招标文件中规定的形式为准，</w:t>
      </w:r>
      <w:r w:rsidRPr="00D00429">
        <w:rPr>
          <w:rFonts w:ascii="Times New Roman" w:eastAsia="宋体" w:hAnsi="Times New Roman" w:cs="Times New Roman" w:hint="eastAsia"/>
          <w:b/>
          <w:bCs/>
          <w:color w:val="000000"/>
          <w:szCs w:val="24"/>
        </w:rPr>
        <w:t>否则将视为无效技术支持资料</w:t>
      </w:r>
      <w:r w:rsidRPr="00D00429">
        <w:rPr>
          <w:rFonts w:ascii="Times New Roman" w:eastAsia="宋体" w:hAnsi="Times New Roman" w:cs="Times New Roman" w:hint="eastAsia"/>
          <w:color w:val="000000"/>
          <w:szCs w:val="24"/>
        </w:rPr>
        <w:t>。</w:t>
      </w:r>
    </w:p>
    <w:p w:rsidR="00D00429" w:rsidRPr="00D00429" w:rsidRDefault="00D00429" w:rsidP="00D00429">
      <w:pPr>
        <w:spacing w:line="360" w:lineRule="auto"/>
        <w:ind w:firstLineChars="202" w:firstLine="424"/>
        <w:jc w:val="left"/>
        <w:rPr>
          <w:rFonts w:ascii="Times New Roman" w:eastAsia="宋体" w:hAnsi="Times New Roman" w:cs="Times New Roman"/>
          <w:color w:val="000000"/>
          <w:szCs w:val="24"/>
        </w:rPr>
      </w:pPr>
      <w:r w:rsidRPr="00D00429">
        <w:rPr>
          <w:rFonts w:ascii="宋体" w:eastAsia="宋体" w:hAnsi="宋体" w:cs="宋体" w:hint="eastAsia"/>
          <w:color w:val="000000"/>
          <w:szCs w:val="21"/>
        </w:rPr>
        <w:t>5.</w:t>
      </w:r>
      <w:r w:rsidRPr="00D00429">
        <w:rPr>
          <w:rFonts w:ascii="Times New Roman" w:eastAsia="宋体" w:hAnsi="Times New Roman" w:cs="Times New Roman" w:hint="eastAsia"/>
          <w:color w:val="000000"/>
          <w:szCs w:val="24"/>
        </w:rPr>
        <w:t>投标人必须自行为其投标产品侵犯他人的知识产权或者专利成果的行为承担相应法律责任。</w:t>
      </w:r>
    </w:p>
    <w:p w:rsidR="00D00429" w:rsidRPr="00D00429" w:rsidRDefault="00D00429" w:rsidP="00D00429">
      <w:pPr>
        <w:spacing w:line="360" w:lineRule="auto"/>
        <w:ind w:firstLineChars="247" w:firstLine="519"/>
        <w:jc w:val="left"/>
        <w:rPr>
          <w:rFonts w:ascii="宋体" w:eastAsia="宋体" w:hAnsi="宋体" w:cs="Arial"/>
          <w:b/>
          <w:color w:val="000000"/>
          <w:szCs w:val="21"/>
          <w:u w:val="single"/>
        </w:rPr>
      </w:pPr>
      <w:r w:rsidRPr="00D00429">
        <w:rPr>
          <w:rFonts w:ascii="宋体" w:eastAsia="宋体" w:hAnsi="宋体" w:cs="Arial" w:hint="eastAsia"/>
          <w:bCs/>
          <w:color w:val="000000"/>
          <w:szCs w:val="21"/>
          <w:u w:val="single"/>
        </w:rPr>
        <w:t>6.核心产品：</w:t>
      </w:r>
      <w:r w:rsidRPr="00D00429">
        <w:rPr>
          <w:rFonts w:ascii="宋体" w:eastAsia="宋体" w:hAnsi="宋体" w:cs="Arial" w:hint="eastAsia"/>
          <w:b/>
          <w:color w:val="000000"/>
          <w:szCs w:val="21"/>
          <w:u w:val="single"/>
        </w:rPr>
        <w:t>为第1项“全新风风冷直膨式洁净机组 JH-01”、第2项“全新风风冷直膨式洁净机组 JH-02”、第3项“全新风风冷直膨式洁净机组 JH-03”、第4项“工况新风风冷直膨式洁净机组 JH-04”、第5项“全新风风冷直膨式洁净机组 JH-05”、第6项“恒温恒湿洁净机组 JH-06”。</w:t>
      </w:r>
    </w:p>
    <w:p w:rsidR="00D00429" w:rsidRPr="00D00429" w:rsidRDefault="00D00429" w:rsidP="00D00429">
      <w:pPr>
        <w:spacing w:line="460" w:lineRule="exact"/>
        <w:ind w:firstLineChars="247" w:firstLine="519"/>
        <w:jc w:val="left"/>
        <w:rPr>
          <w:rFonts w:ascii="宋体" w:eastAsia="宋体" w:hAnsi="宋体" w:cs="Arial"/>
          <w:b/>
          <w:color w:val="000000"/>
          <w:szCs w:val="21"/>
          <w:u w:val="single"/>
        </w:rPr>
      </w:pPr>
      <w:r w:rsidRPr="00D00429">
        <w:rPr>
          <w:rFonts w:ascii="宋体" w:eastAsia="宋体" w:hAnsi="宋体" w:cs="Times New Roman" w:hint="eastAsia"/>
          <w:color w:val="000000"/>
          <w:szCs w:val="21"/>
        </w:rPr>
        <w:t>7.本项目采购标的的中小企业划分标准所属行业名称均为：</w:t>
      </w:r>
      <w:r w:rsidRPr="00D00429">
        <w:rPr>
          <w:rFonts w:ascii="Times New Roman" w:eastAsia="宋体" w:hAnsi="Times New Roman" w:cs="Times New Roman" w:hint="eastAsia"/>
          <w:b/>
          <w:bCs/>
          <w:color w:val="000000"/>
          <w:sz w:val="28"/>
          <w:szCs w:val="28"/>
        </w:rPr>
        <w:t>工业</w:t>
      </w:r>
    </w:p>
    <w:tbl>
      <w:tblPr>
        <w:tblW w:w="9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
        <w:gridCol w:w="1254"/>
        <w:gridCol w:w="295"/>
        <w:gridCol w:w="646"/>
        <w:gridCol w:w="642"/>
        <w:gridCol w:w="6276"/>
      </w:tblGrid>
      <w:tr w:rsidR="00D00429" w:rsidRPr="00D00429" w:rsidTr="009C6688">
        <w:trPr>
          <w:trHeight w:val="983"/>
          <w:jc w:val="center"/>
        </w:trPr>
        <w:tc>
          <w:tcPr>
            <w:tcW w:w="455" w:type="dxa"/>
            <w:vAlign w:val="center"/>
          </w:tcPr>
          <w:bookmarkEnd w:id="0"/>
          <w:bookmarkEnd w:id="1"/>
          <w:bookmarkEnd w:id="5"/>
          <w:p w:rsidR="00D00429" w:rsidRPr="00D00429" w:rsidRDefault="00D00429" w:rsidP="00D00429">
            <w:pPr>
              <w:tabs>
                <w:tab w:val="left" w:pos="180"/>
                <w:tab w:val="left" w:pos="1620"/>
              </w:tabs>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序号</w:t>
            </w:r>
          </w:p>
        </w:tc>
        <w:tc>
          <w:tcPr>
            <w:tcW w:w="1254" w:type="dxa"/>
            <w:vAlign w:val="center"/>
          </w:tcPr>
          <w:p w:rsidR="00D00429" w:rsidRPr="00D00429" w:rsidRDefault="00D00429" w:rsidP="00D00429">
            <w:pPr>
              <w:tabs>
                <w:tab w:val="left" w:pos="180"/>
                <w:tab w:val="left" w:pos="1620"/>
              </w:tabs>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标的名称</w:t>
            </w:r>
          </w:p>
        </w:tc>
        <w:tc>
          <w:tcPr>
            <w:tcW w:w="941" w:type="dxa"/>
            <w:gridSpan w:val="2"/>
            <w:vAlign w:val="center"/>
          </w:tcPr>
          <w:p w:rsidR="00D00429" w:rsidRPr="00D00429" w:rsidRDefault="00D00429" w:rsidP="00D00429">
            <w:pPr>
              <w:tabs>
                <w:tab w:val="left" w:pos="180"/>
                <w:tab w:val="left" w:pos="1620"/>
              </w:tabs>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数量</w:t>
            </w:r>
          </w:p>
        </w:tc>
        <w:tc>
          <w:tcPr>
            <w:tcW w:w="642" w:type="dxa"/>
            <w:tcBorders>
              <w:right w:val="single" w:sz="4" w:space="0" w:color="auto"/>
            </w:tcBorders>
            <w:vAlign w:val="center"/>
          </w:tcPr>
          <w:p w:rsidR="00D00429" w:rsidRPr="00D00429" w:rsidRDefault="00D00429" w:rsidP="00D00429">
            <w:pPr>
              <w:tabs>
                <w:tab w:val="left" w:pos="180"/>
                <w:tab w:val="left" w:pos="1620"/>
              </w:tabs>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单位</w:t>
            </w:r>
          </w:p>
        </w:tc>
        <w:tc>
          <w:tcPr>
            <w:tcW w:w="6276" w:type="dxa"/>
            <w:tcBorders>
              <w:left w:val="single" w:sz="4" w:space="0" w:color="auto"/>
            </w:tcBorders>
            <w:vAlign w:val="center"/>
          </w:tcPr>
          <w:p w:rsidR="00D00429" w:rsidRPr="00D00429" w:rsidRDefault="00D00429" w:rsidP="00D00429">
            <w:pPr>
              <w:tabs>
                <w:tab w:val="left" w:pos="180"/>
                <w:tab w:val="left" w:pos="1620"/>
              </w:tabs>
              <w:spacing w:line="460" w:lineRule="exact"/>
              <w:jc w:val="center"/>
              <w:rPr>
                <w:rFonts w:ascii="宋体" w:eastAsia="宋体" w:hAnsi="宋体" w:cs="Times New Roman"/>
                <w:color w:val="000000"/>
                <w:szCs w:val="21"/>
              </w:rPr>
            </w:pPr>
            <w:r w:rsidRPr="00D00429">
              <w:rPr>
                <w:rFonts w:ascii="宋体" w:eastAsia="宋体" w:hAnsi="宋体" w:cs="Times New Roman" w:hint="eastAsia"/>
                <w:color w:val="000000"/>
                <w:szCs w:val="21"/>
              </w:rPr>
              <w:t>技术要求</w:t>
            </w:r>
          </w:p>
        </w:tc>
      </w:tr>
      <w:tr w:rsidR="00D00429" w:rsidRPr="00D00429" w:rsidTr="009C6688">
        <w:trPr>
          <w:trHeight w:val="400"/>
          <w:jc w:val="center"/>
        </w:trPr>
        <w:tc>
          <w:tcPr>
            <w:tcW w:w="9568" w:type="dxa"/>
            <w:gridSpan w:val="6"/>
            <w:vAlign w:val="center"/>
          </w:tcPr>
          <w:p w:rsidR="00D00429" w:rsidRPr="00D00429" w:rsidRDefault="00D00429" w:rsidP="00D00429">
            <w:pPr>
              <w:tabs>
                <w:tab w:val="left" w:pos="180"/>
                <w:tab w:val="left" w:pos="1620"/>
              </w:tabs>
              <w:spacing w:line="460" w:lineRule="exact"/>
              <w:rPr>
                <w:rFonts w:ascii="宋体" w:eastAsia="宋体" w:hAnsi="宋体" w:cs="Times New Roman"/>
                <w:color w:val="000000"/>
                <w:szCs w:val="21"/>
              </w:rPr>
            </w:pPr>
            <w:r w:rsidRPr="00D00429">
              <w:rPr>
                <w:rFonts w:ascii="宋体" w:eastAsia="宋体" w:hAnsi="宋体" w:cs="仿宋" w:hint="eastAsia"/>
                <w:b/>
                <w:bCs/>
                <w:color w:val="000000"/>
                <w:kern w:val="0"/>
                <w:szCs w:val="21"/>
              </w:rPr>
              <w:t>一、配套洁净暖通系统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1</w:t>
            </w: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全新风风冷直膨式洁净机组 JH-01</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1.制冷量(kW)≥30，制热量(kW)≥34.0，风量(m³/h）≥3600,新风量(m³/h）≥1000,电加热量≥14KW，加湿量(kg/h)≥10.0</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2.风机电机功率(kW)≤3.0，电压(v)：380，外形尺寸LxWxH(mm)：约3400*1250*850 </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全新风风冷直膨式洁净机组 JH-02</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1.制冷量(kW)≥67.0，制热量(kW)≥75.0，风量(m³/h）≥4500,新风量(m³/h）≥4500,电加热量≥16KW.</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2.风机电机功率(kW)≤4.0，电压(v)：380，外形尺寸LxWxH(mm)：约3000*1250*850 </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全新风风冷直膨式</w:t>
            </w:r>
            <w:r w:rsidRPr="00D00429">
              <w:rPr>
                <w:rFonts w:ascii="宋体" w:eastAsia="宋体" w:hAnsi="宋体" w:cs="宋体" w:hint="eastAsia"/>
                <w:color w:val="000000"/>
                <w:kern w:val="0"/>
                <w:szCs w:val="21"/>
              </w:rPr>
              <w:lastRenderedPageBreak/>
              <w:t>洁净机组 JH-03</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lastRenderedPageBreak/>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1.制冷量(kW)≥160.0，制热量(kW)≥180.0，风量(m³/h）≥8900,新风量(m³/h）≥8900,电加热量≥36KW.</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lastRenderedPageBreak/>
              <w:t xml:space="preserve">2.风机电机功率(kW)≤5.5，电压(v)：380，外形尺寸LxWxH(mm)：约3300*1650*1150 </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工况新风风冷直膨式洁净机组 JH-04</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1.制冷量(kW)≥62.0，制热量(kW)≥68.0，风量(m³/h）≥7500,新风量(m³/h）≥1500,电加热量≥32KW.</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2.风机电机功率(kW)≤4.0，电压(v)：380，外形尺寸LxWxH(mm)：约2800*1450*1150 </w:t>
            </w:r>
          </w:p>
        </w:tc>
      </w:tr>
      <w:tr w:rsidR="00D00429" w:rsidRPr="00D00429" w:rsidTr="009C6688">
        <w:trPr>
          <w:trHeight w:val="496"/>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全新风风冷直膨式洁净机组 JH-05</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1.制冷量(kW)≥245.0，制热量(kW)≥275.0，风量(m³/h）≥15500,新风量(m³/h）≥15500,电加热量≥60KW.</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2.风机电机功率(kW)≤11.0，电压(v)：380，外形尺寸LxWxH(mm)：约3600*1950*1450 </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恒温恒湿洁净机组 JH-06</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1.制冷量(kW)≥41.0，制热量(kW)≥44.0，风量(m³/h）≥8000,新风量(m³/h）≥2000,电加热量≥28KW.</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2.风机电机功率(kW)≤5.5，电压(v)：380，外形尺寸LxWxH(mm)：约3200*1350*1150 </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风管多联机内机</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冷量：</w:t>
            </w:r>
            <w:r w:rsidRPr="00D00429">
              <w:rPr>
                <w:rFonts w:ascii="Times New Roman" w:eastAsia="宋体" w:hAnsi="Times New Roman" w:cs="Times New Roman" w:hint="eastAsia"/>
                <w:color w:val="000000"/>
                <w:szCs w:val="24"/>
              </w:rPr>
              <w:t>2.8KW;</w:t>
            </w:r>
            <w:r w:rsidRPr="00D00429">
              <w:rPr>
                <w:rFonts w:ascii="Times New Roman" w:eastAsia="宋体" w:hAnsi="Times New Roman" w:cs="Times New Roman" w:hint="eastAsia"/>
                <w:color w:val="000000"/>
                <w:szCs w:val="24"/>
              </w:rPr>
              <w:t>热量：</w:t>
            </w:r>
            <w:r w:rsidRPr="00D00429">
              <w:rPr>
                <w:rFonts w:ascii="Times New Roman" w:eastAsia="宋体" w:hAnsi="Times New Roman" w:cs="Times New Roman" w:hint="eastAsia"/>
                <w:color w:val="000000"/>
                <w:szCs w:val="24"/>
              </w:rPr>
              <w:t>3.2KW;</w:t>
            </w:r>
            <w:r w:rsidRPr="00D00429">
              <w:rPr>
                <w:rFonts w:ascii="Times New Roman" w:eastAsia="宋体" w:hAnsi="Times New Roman" w:cs="Times New Roman" w:hint="eastAsia"/>
                <w:color w:val="000000"/>
                <w:szCs w:val="24"/>
              </w:rPr>
              <w:t>静压：</w:t>
            </w:r>
            <w:r w:rsidRPr="00D00429">
              <w:rPr>
                <w:rFonts w:ascii="Times New Roman" w:eastAsia="宋体" w:hAnsi="Times New Roman" w:cs="Times New Roman" w:hint="eastAsia"/>
                <w:color w:val="000000"/>
                <w:szCs w:val="24"/>
              </w:rPr>
              <w:t>30Pa;</w:t>
            </w:r>
            <w:r w:rsidRPr="00D00429">
              <w:rPr>
                <w:rFonts w:ascii="Times New Roman" w:eastAsia="宋体" w:hAnsi="Times New Roman" w:cs="Times New Roman" w:hint="eastAsia"/>
                <w:color w:val="000000"/>
                <w:szCs w:val="24"/>
              </w:rPr>
              <w:t>电辅热：</w:t>
            </w:r>
            <w:r w:rsidRPr="00D00429">
              <w:rPr>
                <w:rFonts w:ascii="Times New Roman" w:eastAsia="宋体" w:hAnsi="Times New Roman" w:cs="Times New Roman" w:hint="eastAsia"/>
                <w:color w:val="000000"/>
                <w:szCs w:val="24"/>
              </w:rPr>
              <w:t>1.4KW;</w:t>
            </w:r>
            <w:r w:rsidRPr="00D00429">
              <w:rPr>
                <w:rFonts w:ascii="Times New Roman" w:eastAsia="宋体" w:hAnsi="Times New Roman" w:cs="Times New Roman" w:hint="eastAsia"/>
                <w:color w:val="000000"/>
                <w:szCs w:val="24"/>
              </w:rPr>
              <w:t>电量：</w:t>
            </w:r>
            <w:r w:rsidRPr="00D00429">
              <w:rPr>
                <w:rFonts w:ascii="Times New Roman" w:eastAsia="宋体" w:hAnsi="Times New Roman" w:cs="Times New Roman" w:hint="eastAsia"/>
                <w:color w:val="000000"/>
                <w:szCs w:val="24"/>
              </w:rPr>
              <w:t>0.096KW;</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220V;</w:t>
            </w:r>
            <w:r w:rsidRPr="00D00429">
              <w:rPr>
                <w:rFonts w:ascii="Times New Roman" w:eastAsia="宋体" w:hAnsi="Times New Roman" w:cs="Times New Roman" w:hint="eastAsia"/>
                <w:color w:val="000000"/>
                <w:szCs w:val="24"/>
              </w:rPr>
              <w:t>能效比≥</w:t>
            </w:r>
            <w:r w:rsidRPr="00D00429">
              <w:rPr>
                <w:rFonts w:ascii="Times New Roman" w:eastAsia="宋体" w:hAnsi="Times New Roman" w:cs="Times New Roman" w:hint="eastAsia"/>
                <w:color w:val="000000"/>
                <w:szCs w:val="24"/>
              </w:rPr>
              <w:t>3.1W/W;</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风管多联机内机</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冷量：≥</w:t>
            </w:r>
            <w:r w:rsidRPr="00D00429">
              <w:rPr>
                <w:rFonts w:ascii="Times New Roman" w:eastAsia="宋体" w:hAnsi="Times New Roman" w:cs="Times New Roman" w:hint="eastAsia"/>
                <w:color w:val="000000"/>
                <w:szCs w:val="24"/>
              </w:rPr>
              <w:t>2.8KW;</w:t>
            </w:r>
            <w:r w:rsidRPr="00D00429">
              <w:rPr>
                <w:rFonts w:ascii="Times New Roman" w:eastAsia="宋体" w:hAnsi="Times New Roman" w:cs="Times New Roman" w:hint="eastAsia"/>
                <w:color w:val="000000"/>
                <w:szCs w:val="24"/>
              </w:rPr>
              <w:t>热量：≥</w:t>
            </w:r>
            <w:r w:rsidRPr="00D00429">
              <w:rPr>
                <w:rFonts w:ascii="Times New Roman" w:eastAsia="宋体" w:hAnsi="Times New Roman" w:cs="Times New Roman" w:hint="eastAsia"/>
                <w:color w:val="000000"/>
                <w:szCs w:val="24"/>
              </w:rPr>
              <w:t>3.2KW;</w:t>
            </w:r>
            <w:r w:rsidRPr="00D00429">
              <w:rPr>
                <w:rFonts w:ascii="Times New Roman" w:eastAsia="宋体" w:hAnsi="Times New Roman" w:cs="Times New Roman" w:hint="eastAsia"/>
                <w:color w:val="000000"/>
                <w:szCs w:val="24"/>
              </w:rPr>
              <w:t>静压：</w:t>
            </w:r>
            <w:r w:rsidRPr="00D00429">
              <w:rPr>
                <w:rFonts w:ascii="Times New Roman" w:eastAsia="宋体" w:hAnsi="Times New Roman" w:cs="Times New Roman" w:hint="eastAsia"/>
                <w:color w:val="000000"/>
                <w:szCs w:val="24"/>
              </w:rPr>
              <w:t>30Pa;</w:t>
            </w:r>
            <w:r w:rsidRPr="00D00429">
              <w:rPr>
                <w:rFonts w:ascii="Times New Roman" w:eastAsia="宋体" w:hAnsi="Times New Roman" w:cs="Times New Roman" w:hint="eastAsia"/>
                <w:color w:val="000000"/>
                <w:szCs w:val="24"/>
              </w:rPr>
              <w:t>电辅热：≥</w:t>
            </w:r>
            <w:r w:rsidRPr="00D00429">
              <w:rPr>
                <w:rFonts w:ascii="Times New Roman" w:eastAsia="宋体" w:hAnsi="Times New Roman" w:cs="Times New Roman" w:hint="eastAsia"/>
                <w:color w:val="000000"/>
                <w:szCs w:val="24"/>
              </w:rPr>
              <w:t>1.4KW;</w:t>
            </w:r>
            <w:r w:rsidRPr="00D00429">
              <w:rPr>
                <w:rFonts w:ascii="Times New Roman" w:eastAsia="宋体" w:hAnsi="Times New Roman" w:cs="Times New Roman" w:hint="eastAsia"/>
                <w:color w:val="000000"/>
                <w:szCs w:val="24"/>
              </w:rPr>
              <w:t>电量：≥</w:t>
            </w:r>
            <w:r w:rsidRPr="00D00429">
              <w:rPr>
                <w:rFonts w:ascii="Times New Roman" w:eastAsia="宋体" w:hAnsi="Times New Roman" w:cs="Times New Roman" w:hint="eastAsia"/>
                <w:color w:val="000000"/>
                <w:szCs w:val="24"/>
              </w:rPr>
              <w:t>0.096KW;</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220V;</w:t>
            </w:r>
            <w:r w:rsidRPr="00D00429">
              <w:rPr>
                <w:rFonts w:ascii="Times New Roman" w:eastAsia="宋体" w:hAnsi="Times New Roman" w:cs="Times New Roman" w:hint="eastAsia"/>
                <w:color w:val="000000"/>
                <w:szCs w:val="24"/>
              </w:rPr>
              <w:t>能效比≥</w:t>
            </w:r>
            <w:r w:rsidRPr="00D00429">
              <w:rPr>
                <w:rFonts w:ascii="Times New Roman" w:eastAsia="宋体" w:hAnsi="Times New Roman" w:cs="Times New Roman" w:hint="eastAsia"/>
                <w:color w:val="000000"/>
                <w:szCs w:val="24"/>
              </w:rPr>
              <w:t>3.1W/W;</w:t>
            </w:r>
          </w:p>
        </w:tc>
      </w:tr>
      <w:tr w:rsidR="00D00429" w:rsidRPr="00D00429" w:rsidTr="009C6688">
        <w:trPr>
          <w:trHeight w:val="1084"/>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风管多联机内机</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冷量：≥</w:t>
            </w:r>
            <w:r w:rsidRPr="00D00429">
              <w:rPr>
                <w:rFonts w:ascii="Times New Roman" w:eastAsia="宋体" w:hAnsi="Times New Roman" w:cs="Times New Roman" w:hint="eastAsia"/>
                <w:color w:val="000000"/>
                <w:szCs w:val="24"/>
              </w:rPr>
              <w:t>3.6KW;</w:t>
            </w:r>
            <w:r w:rsidRPr="00D00429">
              <w:rPr>
                <w:rFonts w:ascii="Times New Roman" w:eastAsia="宋体" w:hAnsi="Times New Roman" w:cs="Times New Roman" w:hint="eastAsia"/>
                <w:color w:val="000000"/>
                <w:szCs w:val="24"/>
              </w:rPr>
              <w:t>热量：≥</w:t>
            </w:r>
            <w:r w:rsidRPr="00D00429">
              <w:rPr>
                <w:rFonts w:ascii="Times New Roman" w:eastAsia="宋体" w:hAnsi="Times New Roman" w:cs="Times New Roman" w:hint="eastAsia"/>
                <w:color w:val="000000"/>
                <w:szCs w:val="24"/>
              </w:rPr>
              <w:t>4.0KW;</w:t>
            </w:r>
            <w:r w:rsidRPr="00D00429">
              <w:rPr>
                <w:rFonts w:ascii="Times New Roman" w:eastAsia="宋体" w:hAnsi="Times New Roman" w:cs="Times New Roman" w:hint="eastAsia"/>
                <w:color w:val="000000"/>
                <w:szCs w:val="24"/>
              </w:rPr>
              <w:t>静压：</w:t>
            </w:r>
            <w:r w:rsidRPr="00D00429">
              <w:rPr>
                <w:rFonts w:ascii="Times New Roman" w:eastAsia="宋体" w:hAnsi="Times New Roman" w:cs="Times New Roman" w:hint="eastAsia"/>
                <w:color w:val="000000"/>
                <w:szCs w:val="24"/>
              </w:rPr>
              <w:t>30Pa;</w:t>
            </w:r>
            <w:r w:rsidRPr="00D00429">
              <w:rPr>
                <w:rFonts w:ascii="Times New Roman" w:eastAsia="宋体" w:hAnsi="Times New Roman" w:cs="Times New Roman" w:hint="eastAsia"/>
                <w:color w:val="000000"/>
                <w:szCs w:val="24"/>
              </w:rPr>
              <w:t>电辅热：≥</w:t>
            </w:r>
            <w:r w:rsidRPr="00D00429">
              <w:rPr>
                <w:rFonts w:ascii="Times New Roman" w:eastAsia="宋体" w:hAnsi="Times New Roman" w:cs="Times New Roman" w:hint="eastAsia"/>
                <w:color w:val="000000"/>
                <w:szCs w:val="24"/>
              </w:rPr>
              <w:t>1.4KW;</w:t>
            </w:r>
            <w:r w:rsidRPr="00D00429">
              <w:rPr>
                <w:rFonts w:ascii="Times New Roman" w:eastAsia="宋体" w:hAnsi="Times New Roman" w:cs="Times New Roman" w:hint="eastAsia"/>
                <w:color w:val="000000"/>
                <w:szCs w:val="24"/>
              </w:rPr>
              <w:t>电量：</w:t>
            </w:r>
            <w:r w:rsidRPr="00D00429">
              <w:rPr>
                <w:rFonts w:ascii="Times New Roman" w:eastAsia="宋体" w:hAnsi="Times New Roman" w:cs="Times New Roman" w:hint="eastAsia"/>
                <w:color w:val="000000"/>
                <w:szCs w:val="24"/>
              </w:rPr>
              <w:t>0.096KW;</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220V;</w:t>
            </w:r>
            <w:r w:rsidRPr="00D00429">
              <w:rPr>
                <w:rFonts w:ascii="Times New Roman" w:eastAsia="宋体" w:hAnsi="Times New Roman" w:cs="Times New Roman" w:hint="eastAsia"/>
                <w:color w:val="000000"/>
                <w:szCs w:val="24"/>
              </w:rPr>
              <w:t>能效比≥</w:t>
            </w:r>
            <w:r w:rsidRPr="00D00429">
              <w:rPr>
                <w:rFonts w:ascii="Times New Roman" w:eastAsia="宋体" w:hAnsi="Times New Roman" w:cs="Times New Roman" w:hint="eastAsia"/>
                <w:color w:val="000000"/>
                <w:szCs w:val="24"/>
              </w:rPr>
              <w:t>3.1W/W;</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风管多联机内机</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Times New Roman" w:eastAsia="宋体" w:hAnsi="Times New Roman" w:cs="Times New Roman" w:hint="eastAsia"/>
                <w:color w:val="000000"/>
                <w:szCs w:val="24"/>
              </w:rPr>
              <w:t>冷量：</w:t>
            </w:r>
            <w:r w:rsidRPr="00D00429">
              <w:rPr>
                <w:rFonts w:ascii="Times New Roman" w:eastAsia="宋体" w:hAnsi="Times New Roman" w:cs="Times New Roman" w:hint="eastAsia"/>
                <w:color w:val="000000"/>
                <w:szCs w:val="24"/>
              </w:rPr>
              <w:t>4.5KW;</w:t>
            </w:r>
            <w:r w:rsidRPr="00D00429">
              <w:rPr>
                <w:rFonts w:ascii="Times New Roman" w:eastAsia="宋体" w:hAnsi="Times New Roman" w:cs="Times New Roman" w:hint="eastAsia"/>
                <w:color w:val="000000"/>
                <w:szCs w:val="24"/>
              </w:rPr>
              <w:t>热量：</w:t>
            </w:r>
            <w:r w:rsidRPr="00D00429">
              <w:rPr>
                <w:rFonts w:ascii="Times New Roman" w:eastAsia="宋体" w:hAnsi="Times New Roman" w:cs="Times New Roman" w:hint="eastAsia"/>
                <w:color w:val="000000"/>
                <w:szCs w:val="24"/>
              </w:rPr>
              <w:t>5.0KW;</w:t>
            </w:r>
            <w:r w:rsidRPr="00D00429">
              <w:rPr>
                <w:rFonts w:ascii="Times New Roman" w:eastAsia="宋体" w:hAnsi="Times New Roman" w:cs="Times New Roman" w:hint="eastAsia"/>
                <w:color w:val="000000"/>
                <w:szCs w:val="24"/>
              </w:rPr>
              <w:t>静压：</w:t>
            </w:r>
            <w:r w:rsidRPr="00D00429">
              <w:rPr>
                <w:rFonts w:ascii="Times New Roman" w:eastAsia="宋体" w:hAnsi="Times New Roman" w:cs="Times New Roman" w:hint="eastAsia"/>
                <w:color w:val="000000"/>
                <w:szCs w:val="24"/>
              </w:rPr>
              <w:t>30Pa;</w:t>
            </w:r>
            <w:r w:rsidRPr="00D00429">
              <w:rPr>
                <w:rFonts w:ascii="Times New Roman" w:eastAsia="宋体" w:hAnsi="Times New Roman" w:cs="Times New Roman" w:hint="eastAsia"/>
                <w:color w:val="000000"/>
                <w:szCs w:val="24"/>
              </w:rPr>
              <w:t>电辅热：</w:t>
            </w:r>
            <w:r w:rsidRPr="00D00429">
              <w:rPr>
                <w:rFonts w:ascii="Times New Roman" w:eastAsia="宋体" w:hAnsi="Times New Roman" w:cs="Times New Roman" w:hint="eastAsia"/>
                <w:color w:val="000000"/>
                <w:szCs w:val="24"/>
              </w:rPr>
              <w:t>1.4KW;</w:t>
            </w:r>
            <w:r w:rsidRPr="00D00429">
              <w:rPr>
                <w:rFonts w:ascii="Times New Roman" w:eastAsia="宋体" w:hAnsi="Times New Roman" w:cs="Times New Roman" w:hint="eastAsia"/>
                <w:color w:val="000000"/>
                <w:szCs w:val="24"/>
              </w:rPr>
              <w:t>电量：≥</w:t>
            </w:r>
            <w:r w:rsidRPr="00D00429">
              <w:rPr>
                <w:rFonts w:ascii="Times New Roman" w:eastAsia="宋体" w:hAnsi="Times New Roman" w:cs="Times New Roman" w:hint="eastAsia"/>
                <w:color w:val="000000"/>
                <w:szCs w:val="24"/>
              </w:rPr>
              <w:t>0.11KW;</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220V;</w:t>
            </w:r>
            <w:r w:rsidRPr="00D00429">
              <w:rPr>
                <w:rFonts w:ascii="Times New Roman" w:eastAsia="宋体" w:hAnsi="Times New Roman" w:cs="Times New Roman" w:hint="eastAsia"/>
                <w:color w:val="000000"/>
                <w:szCs w:val="24"/>
              </w:rPr>
              <w:t>能效比≥</w:t>
            </w:r>
            <w:r w:rsidRPr="00D00429">
              <w:rPr>
                <w:rFonts w:ascii="Times New Roman" w:eastAsia="宋体" w:hAnsi="Times New Roman" w:cs="Times New Roman" w:hint="eastAsia"/>
                <w:color w:val="000000"/>
                <w:szCs w:val="24"/>
              </w:rPr>
              <w:t>3.1W/W;</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铜管</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宋体" w:eastAsia="宋体" w:hAnsi="宋体" w:cs="宋体" w:hint="eastAsia"/>
                <w:color w:val="000000"/>
                <w:szCs w:val="21"/>
              </w:rPr>
              <w:t>256</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1.规格:φ6.35mm</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2.焊接方法:氧乙炔焊</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铜管</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91.5</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φ</w:t>
            </w:r>
            <w:r w:rsidRPr="00D00429">
              <w:rPr>
                <w:rFonts w:ascii="Times New Roman" w:eastAsia="宋体" w:hAnsi="Times New Roman" w:cs="Times New Roman" w:hint="eastAsia"/>
                <w:color w:val="000000"/>
                <w:szCs w:val="24"/>
              </w:rPr>
              <w:t>9.5</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2mm</w:t>
            </w:r>
          </w:p>
          <w:p w:rsidR="00D00429" w:rsidRPr="00D00429" w:rsidRDefault="00D00429" w:rsidP="00D00429">
            <w:pPr>
              <w:spacing w:line="460" w:lineRule="exact"/>
              <w:jc w:val="left"/>
              <w:rPr>
                <w:rFonts w:ascii="宋体" w:eastAsia="宋体" w:hAnsi="宋体" w:cs="宋体"/>
                <w:color w:val="000000"/>
                <w:szCs w:val="21"/>
              </w:rPr>
            </w:pPr>
            <w:r w:rsidRPr="00D00429">
              <w:rPr>
                <w:rFonts w:ascii="Times New Roman" w:eastAsia="宋体" w:hAnsi="Times New Roman" w:cs="Times New Roman" w:hint="eastAsia"/>
                <w:color w:val="000000"/>
                <w:szCs w:val="24"/>
              </w:rPr>
              <w:t>焊接方法</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氧乙炔焊</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铜管</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286.5</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φ</w:t>
            </w:r>
            <w:r w:rsidRPr="00D00429">
              <w:rPr>
                <w:rFonts w:ascii="Times New Roman" w:eastAsia="宋体" w:hAnsi="Times New Roman" w:cs="Times New Roman" w:hint="eastAsia"/>
                <w:color w:val="000000"/>
                <w:szCs w:val="24"/>
              </w:rPr>
              <w:t>12.7mm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焊接方法</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氧乙炔焊</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铜管</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251.5</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φ</w:t>
            </w:r>
            <w:r w:rsidRPr="00D00429">
              <w:rPr>
                <w:rFonts w:ascii="Times New Roman" w:eastAsia="宋体" w:hAnsi="Times New Roman" w:cs="Times New Roman" w:hint="eastAsia"/>
                <w:color w:val="000000"/>
                <w:szCs w:val="24"/>
              </w:rPr>
              <w:t>15.88mm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焊接方法</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氧乙炔焊</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铜管</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16.2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φ</w:t>
            </w:r>
            <w:r w:rsidRPr="00D00429">
              <w:rPr>
                <w:rFonts w:ascii="Times New Roman" w:eastAsia="宋体" w:hAnsi="Times New Roman" w:cs="Times New Roman" w:hint="eastAsia"/>
                <w:color w:val="000000"/>
                <w:szCs w:val="24"/>
              </w:rPr>
              <w:t>19.05mm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焊接方法</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氧乙炔焊</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铜管</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91.5</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φ</w:t>
            </w:r>
            <w:r w:rsidRPr="00D00429">
              <w:rPr>
                <w:rFonts w:ascii="Times New Roman" w:eastAsia="宋体" w:hAnsi="Times New Roman" w:cs="Times New Roman" w:hint="eastAsia"/>
                <w:color w:val="000000"/>
                <w:szCs w:val="24"/>
              </w:rPr>
              <w:t>22.2mm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焊接方法</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氧乙炔焊</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铜管</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268</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φ</w:t>
            </w:r>
            <w:r w:rsidRPr="00D00429">
              <w:rPr>
                <w:rFonts w:ascii="Times New Roman" w:eastAsia="宋体" w:hAnsi="Times New Roman" w:cs="Times New Roman" w:hint="eastAsia"/>
                <w:color w:val="000000"/>
                <w:szCs w:val="24"/>
              </w:rPr>
              <w:t>28.6mm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焊接方法</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氧乙炔焊</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管道保温</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4.35</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m³</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、保温材料厚度</w:t>
            </w:r>
            <w:r w:rsidRPr="00D00429">
              <w:rPr>
                <w:rFonts w:ascii="Times New Roman" w:eastAsia="宋体" w:hAnsi="Times New Roman" w:cs="Times New Roman" w:hint="eastAsia"/>
                <w:color w:val="000000"/>
                <w:szCs w:val="24"/>
              </w:rPr>
              <w:t xml:space="preserve">18.75mm </w:t>
            </w:r>
            <w:r w:rsidRPr="00D00429">
              <w:rPr>
                <w:rFonts w:ascii="Times New Roman" w:eastAsia="宋体" w:hAnsi="Times New Roman" w:cs="Times New Roman" w:hint="eastAsia"/>
                <w:color w:val="000000"/>
                <w:szCs w:val="24"/>
              </w:rPr>
              <w:t>管道</w:t>
            </w:r>
            <w:r w:rsidRPr="00D00429">
              <w:rPr>
                <w:rFonts w:ascii="Times New Roman" w:eastAsia="宋体" w:hAnsi="Times New Roman" w:cs="Times New Roman" w:hint="eastAsia"/>
                <w:color w:val="000000"/>
                <w:szCs w:val="24"/>
              </w:rPr>
              <w:t>57mm</w:t>
            </w:r>
            <w:r w:rsidRPr="00D00429">
              <w:rPr>
                <w:rFonts w:ascii="Times New Roman" w:eastAsia="宋体" w:hAnsi="Times New Roman" w:cs="Times New Roman" w:hint="eastAsia"/>
                <w:color w:val="000000"/>
                <w:szCs w:val="24"/>
              </w:rPr>
              <w:t>以下</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、难燃</w:t>
            </w:r>
            <w:r w:rsidRPr="00D00429">
              <w:rPr>
                <w:rFonts w:ascii="Times New Roman" w:eastAsia="宋体" w:hAnsi="Times New Roman" w:cs="Times New Roman" w:hint="eastAsia"/>
                <w:color w:val="000000"/>
                <w:szCs w:val="24"/>
              </w:rPr>
              <w:t>B1</w:t>
            </w:r>
            <w:r w:rsidRPr="00D00429">
              <w:rPr>
                <w:rFonts w:ascii="Times New Roman" w:eastAsia="宋体" w:hAnsi="Times New Roman" w:cs="Times New Roman" w:hint="eastAsia"/>
                <w:color w:val="000000"/>
                <w:szCs w:val="24"/>
              </w:rPr>
              <w:t>级铝箔贴面橡塑保温棉，绝热系数：≤</w:t>
            </w:r>
            <w:r w:rsidRPr="00D00429">
              <w:rPr>
                <w:rFonts w:ascii="Times New Roman" w:eastAsia="宋体" w:hAnsi="Times New Roman" w:cs="Times New Roman" w:hint="eastAsia"/>
                <w:color w:val="000000"/>
                <w:szCs w:val="24"/>
              </w:rPr>
              <w:t>0.033W/(m.k)</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U-PVC</w:t>
            </w:r>
            <w:r w:rsidRPr="00D00429">
              <w:rPr>
                <w:rFonts w:ascii="Times New Roman" w:eastAsia="宋体" w:hAnsi="Times New Roman" w:cs="Times New Roman" w:hint="eastAsia"/>
                <w:color w:val="000000"/>
                <w:szCs w:val="24"/>
              </w:rPr>
              <w:t>冷凝水管</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70.99</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DN20</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连接方式：粘接连接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U-PVC</w:t>
            </w:r>
            <w:r w:rsidRPr="00D00429">
              <w:rPr>
                <w:rFonts w:ascii="Times New Roman" w:eastAsia="宋体" w:hAnsi="Times New Roman" w:cs="Times New Roman" w:hint="eastAsia"/>
                <w:color w:val="000000"/>
                <w:szCs w:val="24"/>
              </w:rPr>
              <w:t>冷凝水管</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23.54</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DN32</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连接方式：粘接连接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U-PVC</w:t>
            </w:r>
            <w:r w:rsidRPr="00D00429">
              <w:rPr>
                <w:rFonts w:ascii="Times New Roman" w:eastAsia="宋体" w:hAnsi="Times New Roman" w:cs="Times New Roman" w:hint="eastAsia"/>
                <w:color w:val="000000"/>
                <w:szCs w:val="24"/>
              </w:rPr>
              <w:t>冷凝水管</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67.46</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DN40</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连接方式：粘接连接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镀锌通风管道</w:t>
            </w:r>
          </w:p>
        </w:tc>
        <w:tc>
          <w:tcPr>
            <w:tcW w:w="941" w:type="dxa"/>
            <w:gridSpan w:val="2"/>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426.19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1.材质:镀锌钢</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2.形状:矩形</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3.规格:周长（800mm以下）</w:t>
            </w:r>
          </w:p>
          <w:p w:rsidR="00D00429" w:rsidRPr="00D00429" w:rsidRDefault="00D00429" w:rsidP="00D00429">
            <w:pPr>
              <w:widowControl/>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4.板材厚度:0.5mm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镀锌通风管道</w:t>
            </w:r>
          </w:p>
        </w:tc>
        <w:tc>
          <w:tcPr>
            <w:tcW w:w="941" w:type="dxa"/>
            <w:gridSpan w:val="2"/>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354.73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1.材质:镀锌钢</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2.形状:矩形</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3.规格:周长（2000mm以下）</w:t>
            </w:r>
          </w:p>
          <w:p w:rsidR="00D00429" w:rsidRPr="00D00429" w:rsidRDefault="00D00429" w:rsidP="00D00429">
            <w:pPr>
              <w:widowControl/>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4.板材厚度:0.6mm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镀锌通风管道</w:t>
            </w:r>
          </w:p>
        </w:tc>
        <w:tc>
          <w:tcPr>
            <w:tcW w:w="941" w:type="dxa"/>
            <w:gridSpan w:val="2"/>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575.49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1.材质:镀锌钢</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2.形状:矩形</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3.规格:周长（2000mm以下）</w:t>
            </w:r>
          </w:p>
          <w:p w:rsidR="00D00429" w:rsidRPr="00D00429" w:rsidRDefault="00D00429" w:rsidP="00D00429">
            <w:pPr>
              <w:widowControl/>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4.板材厚度:0.75mm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镀锌通风管道</w:t>
            </w:r>
          </w:p>
        </w:tc>
        <w:tc>
          <w:tcPr>
            <w:tcW w:w="941" w:type="dxa"/>
            <w:gridSpan w:val="2"/>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135.71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1.材质:镀锌钢</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2.形状:矩形</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3.规格:周长（2800mm以下）</w:t>
            </w:r>
          </w:p>
          <w:p w:rsidR="00D00429" w:rsidRPr="00D00429" w:rsidRDefault="00D00429" w:rsidP="00D00429">
            <w:pPr>
              <w:widowControl/>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4.板材厚度:1.0mm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通风管道保温</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35.98</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m³</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厚度为</w:t>
            </w:r>
            <w:r w:rsidRPr="00D00429">
              <w:rPr>
                <w:rFonts w:ascii="Times New Roman" w:eastAsia="宋体" w:hAnsi="Times New Roman" w:cs="Times New Roman" w:hint="eastAsia"/>
                <w:color w:val="000000"/>
                <w:szCs w:val="24"/>
              </w:rPr>
              <w:t>30mm</w:t>
            </w:r>
            <w:r w:rsidRPr="00D00429">
              <w:rPr>
                <w:rFonts w:ascii="Times New Roman" w:eastAsia="宋体" w:hAnsi="Times New Roman" w:cs="Times New Roman" w:hint="eastAsia"/>
                <w:color w:val="000000"/>
                <w:szCs w:val="24"/>
              </w:rPr>
              <w:t>难燃</w:t>
            </w:r>
            <w:r w:rsidRPr="00D00429">
              <w:rPr>
                <w:rFonts w:ascii="Times New Roman" w:eastAsia="宋体" w:hAnsi="Times New Roman" w:cs="Times New Roman" w:hint="eastAsia"/>
                <w:color w:val="000000"/>
                <w:szCs w:val="24"/>
              </w:rPr>
              <w:t>B1</w:t>
            </w:r>
            <w:r w:rsidRPr="00D00429">
              <w:rPr>
                <w:rFonts w:ascii="Times New Roman" w:eastAsia="宋体" w:hAnsi="Times New Roman" w:cs="Times New Roman" w:hint="eastAsia"/>
                <w:color w:val="000000"/>
                <w:szCs w:val="24"/>
              </w:rPr>
              <w:t>级发泡橡塑保温材料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风量调节阀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φ</w:t>
            </w:r>
            <w:r w:rsidRPr="00D00429">
              <w:rPr>
                <w:rFonts w:ascii="Times New Roman" w:eastAsia="宋体" w:hAnsi="Times New Roman" w:cs="Times New Roman" w:hint="eastAsia"/>
                <w:color w:val="000000"/>
                <w:szCs w:val="24"/>
              </w:rPr>
              <w:t>160mm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、材质：</w:t>
            </w:r>
            <w:r w:rsidRPr="00D00429">
              <w:rPr>
                <w:rFonts w:ascii="Times New Roman" w:eastAsia="宋体" w:hAnsi="Times New Roman" w:cs="Times New Roman" w:hint="eastAsia"/>
                <w:color w:val="000000"/>
                <w:szCs w:val="24"/>
              </w:rPr>
              <w:t>PP</w:t>
            </w:r>
            <w:r w:rsidRPr="00D00429">
              <w:rPr>
                <w:rFonts w:ascii="Times New Roman" w:eastAsia="宋体" w:hAnsi="Times New Roman" w:cs="Times New Roman" w:hint="eastAsia"/>
                <w:color w:val="000000"/>
                <w:szCs w:val="24"/>
              </w:rPr>
              <w:t>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风量调节阀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φ</w:t>
            </w:r>
            <w:r w:rsidRPr="00D00429">
              <w:rPr>
                <w:rFonts w:ascii="Times New Roman" w:eastAsia="宋体" w:hAnsi="Times New Roman" w:cs="Times New Roman" w:hint="eastAsia"/>
                <w:color w:val="000000"/>
                <w:szCs w:val="24"/>
              </w:rPr>
              <w:t>315mm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、材质：</w:t>
            </w:r>
            <w:r w:rsidRPr="00D00429">
              <w:rPr>
                <w:rFonts w:ascii="Times New Roman" w:eastAsia="宋体" w:hAnsi="Times New Roman" w:cs="Times New Roman" w:hint="eastAsia"/>
                <w:color w:val="000000"/>
                <w:szCs w:val="24"/>
              </w:rPr>
              <w:t>PP</w:t>
            </w:r>
            <w:r w:rsidRPr="00D00429">
              <w:rPr>
                <w:rFonts w:ascii="Times New Roman" w:eastAsia="宋体" w:hAnsi="Times New Roman" w:cs="Times New Roman" w:hint="eastAsia"/>
                <w:color w:val="000000"/>
                <w:szCs w:val="24"/>
              </w:rPr>
              <w:t>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风量调节阀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13</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φ</w:t>
            </w:r>
            <w:r w:rsidRPr="00D00429">
              <w:rPr>
                <w:rFonts w:ascii="Times New Roman" w:eastAsia="宋体" w:hAnsi="Times New Roman" w:cs="Times New Roman" w:hint="eastAsia"/>
                <w:color w:val="000000"/>
                <w:szCs w:val="24"/>
              </w:rPr>
              <w:t>250mm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、材质：</w:t>
            </w:r>
            <w:r w:rsidRPr="00D00429">
              <w:rPr>
                <w:rFonts w:ascii="Times New Roman" w:eastAsia="宋体" w:hAnsi="Times New Roman" w:cs="Times New Roman" w:hint="eastAsia"/>
                <w:color w:val="000000"/>
                <w:szCs w:val="24"/>
              </w:rPr>
              <w:t>PP</w:t>
            </w:r>
            <w:r w:rsidRPr="00D00429">
              <w:rPr>
                <w:rFonts w:ascii="Times New Roman" w:eastAsia="宋体" w:hAnsi="Times New Roman" w:cs="Times New Roman" w:hint="eastAsia"/>
                <w:color w:val="000000"/>
                <w:szCs w:val="24"/>
              </w:rPr>
              <w:t>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风量调节阀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:250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风量调节阀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4"/>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:320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numPr>
                <w:ilvl w:val="0"/>
                <w:numId w:val="4"/>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风量调节阀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风量调节阀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800mm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风量调节阀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5"/>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:800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800mm</w:t>
            </w:r>
          </w:p>
          <w:p w:rsidR="00D00429" w:rsidRPr="00D00429" w:rsidRDefault="00D00429" w:rsidP="00D00429">
            <w:pPr>
              <w:numPr>
                <w:ilvl w:val="0"/>
                <w:numId w:val="5"/>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风量调节阀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6"/>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:1000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1000mm</w:t>
            </w:r>
          </w:p>
          <w:p w:rsidR="00D00429" w:rsidRPr="00D00429" w:rsidRDefault="00D00429" w:rsidP="00D00429">
            <w:pPr>
              <w:numPr>
                <w:ilvl w:val="0"/>
                <w:numId w:val="6"/>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模拟量电动调节阀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24</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7"/>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:200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200mm</w:t>
            </w:r>
          </w:p>
          <w:p w:rsidR="00D00429" w:rsidRPr="00D00429" w:rsidRDefault="00D00429" w:rsidP="00D00429">
            <w:pPr>
              <w:numPr>
                <w:ilvl w:val="0"/>
                <w:numId w:val="7"/>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模拟量电动调节阀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25</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8"/>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:250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200mm</w:t>
            </w:r>
          </w:p>
          <w:p w:rsidR="00D00429" w:rsidRPr="00D00429" w:rsidRDefault="00D00429" w:rsidP="00D00429">
            <w:pPr>
              <w:numPr>
                <w:ilvl w:val="0"/>
                <w:numId w:val="8"/>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模拟量电动调节阀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20</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9"/>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:320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200mm</w:t>
            </w:r>
          </w:p>
          <w:p w:rsidR="00D00429" w:rsidRPr="00D00429" w:rsidRDefault="00D00429" w:rsidP="00D00429">
            <w:pPr>
              <w:numPr>
                <w:ilvl w:val="0"/>
                <w:numId w:val="9"/>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模拟量电动调节阀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5</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10"/>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:320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numPr>
                <w:ilvl w:val="0"/>
                <w:numId w:val="10"/>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模拟量电动调节阀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8</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11"/>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200mm</w:t>
            </w:r>
          </w:p>
          <w:p w:rsidR="00D00429" w:rsidRPr="00D00429" w:rsidRDefault="00D00429" w:rsidP="00D00429">
            <w:pPr>
              <w:numPr>
                <w:ilvl w:val="0"/>
                <w:numId w:val="11"/>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模拟量电动调节阀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12"/>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numPr>
                <w:ilvl w:val="0"/>
                <w:numId w:val="12"/>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模拟量电动调节阀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13"/>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numPr>
                <w:ilvl w:val="0"/>
                <w:numId w:val="13"/>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模拟量电动调节阀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:500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320mm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模拟量电动调节阀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14"/>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:800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numPr>
                <w:ilvl w:val="0"/>
                <w:numId w:val="14"/>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15"/>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:250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200mm</w:t>
            </w:r>
          </w:p>
          <w:p w:rsidR="00D00429" w:rsidRPr="00D00429" w:rsidRDefault="00D00429" w:rsidP="00D00429">
            <w:pPr>
              <w:numPr>
                <w:ilvl w:val="0"/>
                <w:numId w:val="15"/>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16"/>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numPr>
                <w:ilvl w:val="0"/>
                <w:numId w:val="16"/>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17"/>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:500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320mm</w:t>
            </w:r>
          </w:p>
          <w:p w:rsidR="00D00429" w:rsidRPr="00D00429" w:rsidRDefault="00D00429" w:rsidP="00D00429">
            <w:pPr>
              <w:numPr>
                <w:ilvl w:val="0"/>
                <w:numId w:val="17"/>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18"/>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:630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500mm</w:t>
            </w:r>
          </w:p>
          <w:p w:rsidR="00D00429" w:rsidRPr="00D00429" w:rsidRDefault="00D00429" w:rsidP="00D00429">
            <w:pPr>
              <w:numPr>
                <w:ilvl w:val="0"/>
                <w:numId w:val="18"/>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19"/>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:630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630mm</w:t>
            </w:r>
          </w:p>
          <w:p w:rsidR="00D00429" w:rsidRPr="00D00429" w:rsidRDefault="00D00429" w:rsidP="00D00429">
            <w:pPr>
              <w:numPr>
                <w:ilvl w:val="0"/>
                <w:numId w:val="19"/>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20"/>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:800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numPr>
                <w:ilvl w:val="0"/>
                <w:numId w:val="20"/>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21"/>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:1000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numPr>
                <w:ilvl w:val="0"/>
                <w:numId w:val="21"/>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22"/>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:1000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500mm</w:t>
            </w:r>
          </w:p>
          <w:p w:rsidR="00D00429" w:rsidRPr="00D00429" w:rsidRDefault="00D00429" w:rsidP="00D00429">
            <w:pPr>
              <w:numPr>
                <w:ilvl w:val="0"/>
                <w:numId w:val="22"/>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70°电动防火阀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23"/>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φ</w:t>
            </w:r>
            <w:r w:rsidRPr="00D00429">
              <w:rPr>
                <w:rFonts w:ascii="Times New Roman" w:eastAsia="宋体" w:hAnsi="Times New Roman" w:cs="Times New Roman" w:hint="eastAsia"/>
                <w:color w:val="000000"/>
                <w:szCs w:val="24"/>
              </w:rPr>
              <w:t>315mm</w:t>
            </w:r>
          </w:p>
          <w:p w:rsidR="00D00429" w:rsidRPr="00D00429" w:rsidRDefault="00D00429" w:rsidP="00D00429">
            <w:pPr>
              <w:numPr>
                <w:ilvl w:val="0"/>
                <w:numId w:val="23"/>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70°电动防火阀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24"/>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φ</w:t>
            </w:r>
            <w:r w:rsidRPr="00D00429">
              <w:rPr>
                <w:rFonts w:ascii="Times New Roman" w:eastAsia="宋体" w:hAnsi="Times New Roman" w:cs="Times New Roman" w:hint="eastAsia"/>
                <w:color w:val="000000"/>
                <w:szCs w:val="24"/>
              </w:rPr>
              <w:t>400mm</w:t>
            </w:r>
          </w:p>
          <w:p w:rsidR="00D00429" w:rsidRPr="00D00429" w:rsidRDefault="00D00429" w:rsidP="00D00429">
            <w:pPr>
              <w:numPr>
                <w:ilvl w:val="0"/>
                <w:numId w:val="24"/>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70°电动防火阀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25"/>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numPr>
                <w:ilvl w:val="0"/>
                <w:numId w:val="25"/>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70°电动防火阀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26"/>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:630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500mm</w:t>
            </w:r>
          </w:p>
          <w:p w:rsidR="00D00429" w:rsidRPr="00D00429" w:rsidRDefault="00D00429" w:rsidP="00D00429">
            <w:pPr>
              <w:numPr>
                <w:ilvl w:val="0"/>
                <w:numId w:val="26"/>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70°全自动防烟火阀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27"/>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:160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160mm</w:t>
            </w:r>
          </w:p>
          <w:p w:rsidR="00D00429" w:rsidRPr="00D00429" w:rsidRDefault="00D00429" w:rsidP="00D00429">
            <w:pPr>
              <w:numPr>
                <w:ilvl w:val="0"/>
                <w:numId w:val="27"/>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70°全自动防烟火阀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28"/>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:250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200mm</w:t>
            </w:r>
          </w:p>
          <w:p w:rsidR="00D00429" w:rsidRPr="00D00429" w:rsidRDefault="00D00429" w:rsidP="00D00429">
            <w:pPr>
              <w:numPr>
                <w:ilvl w:val="0"/>
                <w:numId w:val="28"/>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70°全自动防烟火阀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29"/>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:320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200mm</w:t>
            </w:r>
          </w:p>
          <w:p w:rsidR="00D00429" w:rsidRPr="00D00429" w:rsidRDefault="00D00429" w:rsidP="00D00429">
            <w:pPr>
              <w:numPr>
                <w:ilvl w:val="0"/>
                <w:numId w:val="29"/>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70°全自动防烟火阀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30"/>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:320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numPr>
                <w:ilvl w:val="0"/>
                <w:numId w:val="30"/>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70°全自动防烟火阀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31"/>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numPr>
                <w:ilvl w:val="0"/>
                <w:numId w:val="31"/>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70°全自动防烟火阀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32"/>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:500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numPr>
                <w:ilvl w:val="0"/>
                <w:numId w:val="32"/>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280°防火阀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33"/>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:630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numPr>
                <w:ilvl w:val="0"/>
                <w:numId w:val="33"/>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280°电动防火阀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34"/>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格</w:t>
            </w:r>
            <w:r w:rsidRPr="00D00429">
              <w:rPr>
                <w:rFonts w:ascii="Times New Roman" w:eastAsia="宋体" w:hAnsi="Times New Roman" w:cs="Times New Roman" w:hint="eastAsia"/>
                <w:color w:val="000000"/>
                <w:szCs w:val="24"/>
              </w:rPr>
              <w:t>:630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numPr>
                <w:ilvl w:val="0"/>
                <w:numId w:val="34"/>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280°电动防火阀</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35"/>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:800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numPr>
                <w:ilvl w:val="0"/>
                <w:numId w:val="35"/>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材质：碳钢材料</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5</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单层自带防虫网</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:200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200mm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单层自带防虫网</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500mm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rPr>
                <w:rFonts w:ascii="Times New Roman" w:eastAsia="宋体" w:hAnsi="Times New Roman" w:cs="Times New Roman"/>
                <w:color w:val="000000"/>
                <w:szCs w:val="24"/>
              </w:rPr>
            </w:pPr>
            <w:r w:rsidRPr="00D00429">
              <w:rPr>
                <w:rFonts w:ascii="宋体" w:eastAsia="宋体" w:hAnsi="宋体" w:cs="宋体" w:hint="eastAsia"/>
                <w:color w:val="000000"/>
                <w:kern w:val="0"/>
                <w:sz w:val="24"/>
                <w:szCs w:val="24"/>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单层自带防虫网</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:250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720mm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rPr>
                <w:rFonts w:ascii="Times New Roman" w:eastAsia="宋体" w:hAnsi="Times New Roman" w:cs="Times New Roman"/>
                <w:color w:val="000000"/>
                <w:szCs w:val="24"/>
              </w:rPr>
            </w:pPr>
            <w:r w:rsidRPr="00D00429">
              <w:rPr>
                <w:rFonts w:ascii="宋体" w:eastAsia="宋体" w:hAnsi="宋体" w:cs="宋体" w:hint="eastAsia"/>
                <w:color w:val="000000"/>
                <w:kern w:val="0"/>
                <w:sz w:val="24"/>
                <w:szCs w:val="24"/>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p>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:250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宋体" w:eastAsia="宋体" w:hAnsi="宋体" w:cs="宋体" w:hint="eastAsia"/>
                <w:color w:val="00000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p>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36"/>
              </w:numPr>
              <w:tabs>
                <w:tab w:val="left" w:pos="312"/>
              </w:tabs>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rPr>
                <w:rFonts w:ascii="Times New Roman" w:eastAsia="宋体" w:hAnsi="Times New Roman" w:cs="Times New Roman"/>
                <w:color w:val="000000"/>
                <w:szCs w:val="24"/>
              </w:rPr>
            </w:pP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37"/>
              </w:numPr>
              <w:tabs>
                <w:tab w:val="left" w:pos="312"/>
              </w:tabs>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38"/>
              </w:numPr>
              <w:tabs>
                <w:tab w:val="left" w:pos="312"/>
              </w:tabs>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rPr>
                <w:rFonts w:ascii="Times New Roman" w:eastAsia="宋体" w:hAnsi="Times New Roman" w:cs="Times New Roman"/>
                <w:color w:val="000000"/>
                <w:szCs w:val="24"/>
              </w:rPr>
            </w:pP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:500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320mm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:500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lastRenderedPageBreak/>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:500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500mm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:630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600mm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:800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:1000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800mm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:630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600mm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:1000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1000mm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自带防虫网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方形散流器</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350mm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散流器送风口滤网，内置中效过滤器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材质：铝合金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名称</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铝合金百叶回风口</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350mm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自带滤网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自带滤网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铝合金百叶回风口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:450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自带滤网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lang w:bidi="ar"/>
              </w:rPr>
              <w:t>铝合金百叶回风口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:720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自带滤网</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消声器</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防腐型直筒形阻抗式消声器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1000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500mm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消声器</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防腐型直筒形阻抗式消声器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1000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消声器</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防腐型直筒形阻抗式消声器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800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消声器</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防腐型直筒形阻抗式消声器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630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630mm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消声器</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防腐型直筒形阻抗式消声器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630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500mm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消声器</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防腐型直筒形阻抗式消声器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500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320mm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高效送风口</w:t>
            </w:r>
          </w:p>
        </w:tc>
        <w:tc>
          <w:tcPr>
            <w:tcW w:w="941" w:type="dxa"/>
            <w:gridSpan w:val="2"/>
            <w:vAlign w:val="center"/>
          </w:tcPr>
          <w:p w:rsidR="00D00429" w:rsidRPr="00D00429" w:rsidRDefault="00D00429" w:rsidP="00D00429">
            <w:pPr>
              <w:spacing w:line="460" w:lineRule="exact"/>
              <w:jc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风量</w:t>
            </w:r>
            <w:r w:rsidRPr="00D00429">
              <w:rPr>
                <w:rFonts w:ascii="Times New Roman" w:eastAsia="宋体" w:hAnsi="Times New Roman" w:cs="Times New Roman" w:hint="eastAsia"/>
                <w:color w:val="000000"/>
                <w:szCs w:val="24"/>
              </w:rPr>
              <w:t>=1500m</w:t>
            </w:r>
            <w:r w:rsidRPr="00D00429">
              <w:rPr>
                <w:rFonts w:ascii="Times New Roman" w:eastAsia="宋体" w:hAnsi="Times New Roman" w:cs="Times New Roman" w:hint="eastAsia"/>
                <w:color w:val="000000"/>
                <w:szCs w:val="24"/>
                <w:vertAlign w:val="superscript"/>
              </w:rPr>
              <w:t>3</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初阻</w:t>
            </w:r>
            <w:r w:rsidRPr="00D00429">
              <w:rPr>
                <w:rFonts w:ascii="Times New Roman" w:eastAsia="宋体" w:hAnsi="Times New Roman" w:cs="Times New Roman" w:hint="eastAsia"/>
                <w:color w:val="000000"/>
                <w:szCs w:val="24"/>
              </w:rPr>
              <w:t>&lt;220pa</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高效送风口</w:t>
            </w:r>
          </w:p>
        </w:tc>
        <w:tc>
          <w:tcPr>
            <w:tcW w:w="941" w:type="dxa"/>
            <w:gridSpan w:val="2"/>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11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规格:风量=1000m</w:t>
            </w:r>
            <w:r w:rsidRPr="00D00429">
              <w:rPr>
                <w:rFonts w:ascii="宋体" w:eastAsia="宋体" w:hAnsi="宋体" w:cs="宋体" w:hint="eastAsia"/>
                <w:color w:val="000000"/>
                <w:kern w:val="0"/>
                <w:szCs w:val="21"/>
                <w:vertAlign w:val="superscript"/>
              </w:rPr>
              <w:t>3</w:t>
            </w:r>
            <w:r w:rsidRPr="00D00429">
              <w:rPr>
                <w:rFonts w:ascii="宋体" w:eastAsia="宋体" w:hAnsi="宋体" w:cs="宋体" w:hint="eastAsia"/>
                <w:color w:val="000000"/>
                <w:kern w:val="0"/>
                <w:szCs w:val="21"/>
              </w:rPr>
              <w:t>/h,初阻&lt;220pa</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高效送风口</w:t>
            </w:r>
          </w:p>
        </w:tc>
        <w:tc>
          <w:tcPr>
            <w:tcW w:w="941" w:type="dxa"/>
            <w:gridSpan w:val="2"/>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29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规格:风量=500m</w:t>
            </w:r>
            <w:r w:rsidRPr="00D00429">
              <w:rPr>
                <w:rFonts w:ascii="宋体" w:eastAsia="宋体" w:hAnsi="宋体" w:cs="宋体" w:hint="eastAsia"/>
                <w:color w:val="000000"/>
                <w:kern w:val="0"/>
                <w:szCs w:val="21"/>
                <w:vertAlign w:val="superscript"/>
              </w:rPr>
              <w:t>3</w:t>
            </w:r>
            <w:r w:rsidRPr="00D00429">
              <w:rPr>
                <w:rFonts w:ascii="宋体" w:eastAsia="宋体" w:hAnsi="宋体" w:cs="宋体" w:hint="eastAsia"/>
                <w:color w:val="000000"/>
                <w:kern w:val="0"/>
                <w:szCs w:val="21"/>
              </w:rPr>
              <w:t>/h,初阻&lt;220pa</w:t>
            </w:r>
          </w:p>
        </w:tc>
      </w:tr>
      <w:tr w:rsidR="00D00429" w:rsidRPr="00D00429" w:rsidTr="009C6688">
        <w:trPr>
          <w:trHeight w:val="667"/>
          <w:jc w:val="center"/>
        </w:trPr>
        <w:tc>
          <w:tcPr>
            <w:tcW w:w="9568" w:type="dxa"/>
            <w:gridSpan w:val="6"/>
            <w:tcBorders>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Times New Roman" w:hint="eastAsia"/>
                <w:b/>
                <w:bCs/>
                <w:color w:val="000000"/>
                <w:szCs w:val="21"/>
              </w:rPr>
              <w:t>二、配套环境系统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砌块墙</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2.87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m³</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封窗、挡土墙等</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过门窗头梁</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200*200</w:t>
            </w:r>
            <w:r w:rsidRPr="00D00429">
              <w:rPr>
                <w:rFonts w:ascii="Times New Roman" w:eastAsia="宋体" w:hAnsi="Times New Roman" w:cs="Times New Roman" w:hint="eastAsia"/>
                <w:color w:val="000000"/>
                <w:szCs w:val="24"/>
              </w:rPr>
              <w:t>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墙面涂膜防水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126.06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聚氨酯防水涂料，1.5mm厚刷两遍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墙面砂浆防水（防潮）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126.06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聚合物水泥防水砂浆3mm厚</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楼（地）面涂膜防水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34.68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聚氨酯防水涂料，1.5mm厚刷两遍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楼（地）面砂浆防水（防潮）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34.68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20mm厚掺防水剂水泥砂浆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水泥砂浆楼地面</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34.68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20mm厚干混地面砂浆GD20抹面抛光</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防滑地砖</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45.57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800*800*10</w:t>
            </w:r>
            <w:r w:rsidRPr="00D00429">
              <w:rPr>
                <w:rFonts w:ascii="Times New Roman" w:eastAsia="宋体" w:hAnsi="Times New Roman" w:cs="Times New Roman" w:hint="eastAsia"/>
                <w:color w:val="000000"/>
                <w:szCs w:val="24"/>
              </w:rPr>
              <w:t>mm</w:t>
            </w:r>
            <w:r w:rsidRPr="00D00429">
              <w:rPr>
                <w:rFonts w:ascii="宋体" w:eastAsia="宋体" w:hAnsi="宋体" w:cs="宋体" w:hint="eastAsia"/>
                <w:color w:val="000000"/>
                <w:kern w:val="0"/>
                <w:szCs w:val="21"/>
              </w:rPr>
              <w:t>防滑地砖,瓷砖横竖缝留3mm,缝隙同色美缝剂填充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橡胶地板胶</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1192.9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kern w:val="0"/>
                <w:szCs w:val="21"/>
                <w:lang w:bidi="ar"/>
              </w:rPr>
              <w:t>材质2.0mm 厚，防火性能 B1 级、抗静电、抗酸碱等化学试剂 ；耐磨、抗菌；</w:t>
            </w:r>
            <w:r w:rsidRPr="00D00429">
              <w:rPr>
                <w:rFonts w:ascii="宋体" w:eastAsia="宋体" w:hAnsi="宋体" w:cs="宋体" w:hint="eastAsia"/>
                <w:color w:val="000000"/>
                <w:szCs w:val="21"/>
              </w:rPr>
              <w:t>地面采用橡胶地板胶，所有接缝采用同质材料焊接并做平整处理</w:t>
            </w:r>
            <w:r w:rsidRPr="00D00429">
              <w:rPr>
                <w:rFonts w:ascii="宋体" w:eastAsia="宋体" w:hAnsi="宋体" w:cs="宋体" w:hint="eastAsia"/>
                <w:color w:val="000000"/>
                <w:kern w:val="0"/>
                <w:szCs w:val="21"/>
                <w:lang w:bidi="ar"/>
              </w:rPr>
              <w:t>接缝同质材料焊接，</w:t>
            </w:r>
            <w:r w:rsidRPr="00D00429">
              <w:rPr>
                <w:rFonts w:ascii="宋体" w:eastAsia="宋体" w:hAnsi="宋体" w:cs="宋体" w:hint="eastAsia"/>
                <w:color w:val="000000"/>
                <w:szCs w:val="21"/>
              </w:rPr>
              <w:t>踢脚线上卷120mm。</w:t>
            </w:r>
          </w:p>
        </w:tc>
      </w:tr>
      <w:tr w:rsidR="00D00429" w:rsidRPr="00D00429" w:rsidTr="009C6688">
        <w:trPr>
          <w:trHeight w:val="90"/>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自流平</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1074.34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50厚干混地面砂浆GD20找平，界面剂材料种类:4.5厚吸收性自流平吸收性界面处理剂</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踢脚线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2.63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踢脚线高度100mm，瓷砖材质。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内墙面砂浆抹灰</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190.83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lang w:bidi="ar"/>
              </w:rPr>
              <w:t>面层厚度、砂浆种类、配合比5mm厚1:2水泥砂浆抹面压光</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洁净医疗玻镁岩棉手工净化板隔断</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1856.41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50系列洁净医疗玻镁手工板，钢板</w:t>
            </w:r>
            <w:r w:rsidRPr="00D00429">
              <w:rPr>
                <w:rFonts w:ascii="宋体" w:eastAsia="宋体" w:hAnsi="宋体" w:cs="宋体" w:hint="eastAsia"/>
                <w:color w:val="000000"/>
                <w:kern w:val="0"/>
                <w:szCs w:val="21"/>
                <w:lang w:bidi="ar"/>
              </w:rPr>
              <w:t>≥0.426mm，</w:t>
            </w:r>
            <w:r w:rsidRPr="00D00429">
              <w:rPr>
                <w:rFonts w:ascii="宋体" w:eastAsia="宋体" w:hAnsi="宋体" w:cs="宋体" w:hint="eastAsia"/>
                <w:color w:val="000000"/>
                <w:szCs w:val="21"/>
              </w:rPr>
              <w:t>防火达A1级标准，耐酸碱、防尘、易清洁、阻燃</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机房彩钢板隔断</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79.4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200系列彩钢岩棉板，防火达A1级标准，耐酸碱、防尘、易清洁、阻燃</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洁净医疗玻镁岩棉手工净化板天棚（一层）</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45.43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50系列洁净医疗玻镁手工板，钢板</w:t>
            </w:r>
            <w:r w:rsidRPr="00D00429">
              <w:rPr>
                <w:rFonts w:ascii="宋体" w:eastAsia="宋体" w:hAnsi="宋体" w:cs="宋体" w:hint="eastAsia"/>
                <w:color w:val="000000"/>
                <w:kern w:val="0"/>
                <w:szCs w:val="21"/>
                <w:lang w:bidi="ar"/>
              </w:rPr>
              <w:t>≥0.426mm，</w:t>
            </w:r>
            <w:r w:rsidRPr="00D00429">
              <w:rPr>
                <w:rFonts w:ascii="宋体" w:eastAsia="宋体" w:hAnsi="宋体" w:cs="宋体" w:hint="eastAsia"/>
                <w:color w:val="000000"/>
                <w:szCs w:val="21"/>
              </w:rPr>
              <w:t>防火达A1级标准，耐酸碱、防尘、易清洁、阻燃</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洁净医疗玻镁岩棉手工净化板天棚（四、五层）</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1093.52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50系列洁净医疗玻镁手工板，钢板</w:t>
            </w:r>
            <w:r w:rsidRPr="00D00429">
              <w:rPr>
                <w:rFonts w:ascii="宋体" w:eastAsia="宋体" w:hAnsi="宋体" w:cs="宋体" w:hint="eastAsia"/>
                <w:color w:val="000000"/>
                <w:kern w:val="0"/>
                <w:szCs w:val="21"/>
                <w:lang w:bidi="ar"/>
              </w:rPr>
              <w:t>≥0.426mm，</w:t>
            </w:r>
            <w:r w:rsidRPr="00D00429">
              <w:rPr>
                <w:rFonts w:ascii="宋体" w:eastAsia="宋体" w:hAnsi="宋体" w:cs="宋体" w:hint="eastAsia"/>
                <w:color w:val="000000"/>
                <w:szCs w:val="21"/>
              </w:rPr>
              <w:t>防火达A1级标准，耐酸碱、防尘、易清洁、阻燃</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铝扣板吊顶</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13.75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600×600mm厚0.7mm铝扣板吊顶</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1069.03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中字铝δ=1.1mm，电泳白铝型材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2207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内圆弧 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1350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内圆弧底座 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270.35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外圆弧 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中字吊铝δ=1.1mm，电泳白铝型材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半工铝δ=1.1mm，电泳白铝型材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槽铝δ=1.1mm，电泳白铝型材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135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200槽铝δ=1.1mm，电泳白铝型材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一通δ=1.1mm，电泳白铝型材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二通δ=1.1mm，电泳白铝型材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314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三通δ=1.1mm，电泳白铝型材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铝型材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540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25角铝δ=1.1mm，电泳白铝型材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彩钢板定制消防栓门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14.4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tabs>
                <w:tab w:val="left" w:pos="528"/>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1.消防栓定制玻镁彩钢板门，尺寸：900*2000mm铝合金边框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2.带不锈钢门锁</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彩钢板定制单开门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tabs>
                <w:tab w:val="left" w:pos="438"/>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1.定制玻镁彩钢板门，尺寸：900*2200mm,铝合金边框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2.带不锈钢门锁</w:t>
            </w:r>
          </w:p>
        </w:tc>
      </w:tr>
      <w:tr w:rsidR="00D00429" w:rsidRPr="00D00429" w:rsidTr="009C6688">
        <w:trPr>
          <w:trHeight w:val="67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定制洁净钢制密闭单开门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55.66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1.定制洁净钢制单开门，尺寸：900*2200mm,钢板厚度1.0mm，内部填充40mm厚不燃材料，面层静电粉末喷涂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2.一体成型钢板门套，钢板厚度1.5mm，面层静电粉末喷涂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3.带拉手、5mm+5mm中空钢化玻璃观察窗</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4.防火等级甲级</w:t>
            </w:r>
          </w:p>
        </w:tc>
      </w:tr>
      <w:tr w:rsidR="00D00429" w:rsidRPr="00D00429" w:rsidTr="009C6688">
        <w:trPr>
          <w:trHeight w:val="90"/>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定制洁净钢制密闭单双开门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42.9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1.定制洁净钢制双开门，尺寸：1500*2200mm,钢板厚度1.0mm，内部填充40mm厚不燃材料，面层静电粉末喷涂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2.一体成型钢板门套，钢板厚度1.5mm，面层静电粉末喷涂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3.带拉手、5mm+5mm中空钢化玻璃观察窗</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4.防火等级甲级</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定制洁净钢制密闭单子母门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69.08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1.定制洁净钢制双开门，尺寸：1200*2200mm钢板厚度1.0mm，内部填充40mm厚不燃材料，面层静电粉末喷涂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2.一体成型钢板门套，钢板厚度1.5mm，面层静电粉末喷涂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3.带拉手、5mm+5mm中空钢化玻璃观察窗</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4.防火等级甲级</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定制洁净钢制防火门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10.12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39"/>
              </w:numPr>
              <w:tabs>
                <w:tab w:val="left" w:pos="312"/>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尺寸：900*2200mm</w:t>
            </w:r>
          </w:p>
          <w:p w:rsidR="00D00429" w:rsidRPr="00D00429" w:rsidRDefault="00D00429" w:rsidP="00D00429">
            <w:pPr>
              <w:numPr>
                <w:ilvl w:val="0"/>
                <w:numId w:val="39"/>
              </w:numPr>
              <w:tabs>
                <w:tab w:val="left" w:pos="312"/>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钢制甲级防火单开门，钢质门窗套</w:t>
            </w:r>
          </w:p>
          <w:p w:rsidR="00D00429" w:rsidRPr="00D00429" w:rsidRDefault="00D00429" w:rsidP="00D00429">
            <w:pPr>
              <w:widowControl/>
              <w:autoSpaceDE w:val="0"/>
              <w:autoSpaceDN w:val="0"/>
              <w:spacing w:line="460" w:lineRule="exact"/>
              <w:rPr>
                <w:rFonts w:ascii="宋体" w:eastAsia="宋体" w:hAnsi="宋体" w:cs="仿宋"/>
                <w:color w:val="000000"/>
                <w:kern w:val="0"/>
                <w:szCs w:val="21"/>
              </w:rPr>
            </w:pPr>
            <w:r w:rsidRPr="00D00429">
              <w:rPr>
                <w:rFonts w:ascii="宋体" w:eastAsia="宋体" w:hAnsi="宋体" w:cs="宋体" w:hint="eastAsia"/>
                <w:color w:val="000000"/>
                <w:szCs w:val="21"/>
              </w:rPr>
              <w:t>3.带不锈钢门锁、5mm钢化玻璃观察窗</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安全门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10.56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1.定制洁净钢制双开门，尺寸：1400*2200mm钢板厚度1.0mm，内部填充40mm厚不燃材料，面层静电粉末喷涂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2.一体成型钢板门套，钢板厚度1.5mm，面层静电粉末喷涂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3.带拉手、5mm+5mm中空钢化玻璃观察窗</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4.</w:t>
            </w:r>
            <w:r w:rsidRPr="00D00429">
              <w:rPr>
                <w:rFonts w:ascii="Times New Roman" w:eastAsia="宋体" w:hAnsi="Times New Roman" w:cs="Times New Roman" w:hint="eastAsia"/>
                <w:color w:val="000000"/>
                <w:szCs w:val="24"/>
              </w:rPr>
              <w:t xml:space="preserve"> </w:t>
            </w:r>
            <w:r w:rsidRPr="00D00429">
              <w:rPr>
                <w:rFonts w:ascii="Times New Roman" w:eastAsia="宋体" w:hAnsi="Times New Roman" w:cs="Times New Roman" w:hint="eastAsia"/>
                <w:color w:val="000000"/>
                <w:szCs w:val="24"/>
              </w:rPr>
              <w:t>《防火门》（</w:t>
            </w:r>
            <w:r w:rsidRPr="00D00429">
              <w:rPr>
                <w:rFonts w:ascii="Times New Roman" w:eastAsia="宋体" w:hAnsi="Times New Roman" w:cs="Times New Roman" w:hint="eastAsia"/>
                <w:color w:val="000000"/>
                <w:szCs w:val="24"/>
              </w:rPr>
              <w:t>GB12955</w:t>
            </w:r>
            <w:r w:rsidRPr="00D00429">
              <w:rPr>
                <w:rFonts w:ascii="Times New Roman" w:eastAsia="宋体" w:hAnsi="Times New Roman" w:cs="Times New Roman"/>
                <w:color w:val="000000"/>
                <w:szCs w:val="24"/>
              </w:rPr>
              <w:t>-2008</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防火等级甲级</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lang w:bidi="ar"/>
              </w:rPr>
              <w:t>定制中空隔音洁净固定观察窗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82.53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尺寸：900*1500mm一扇、1200*1500mm二扇、1500*1500mm十四扇、1800*1500mm三扇、2100*1500mm七扇、2400*1500</w:t>
            </w:r>
            <w:r w:rsidRPr="00D00429">
              <w:rPr>
                <w:rFonts w:ascii="宋体" w:eastAsia="宋体" w:hAnsi="宋体" w:cs="宋体"/>
                <w:color w:val="000000"/>
                <w:szCs w:val="21"/>
              </w:rPr>
              <w:t>mm</w:t>
            </w:r>
            <w:r w:rsidRPr="00D00429">
              <w:rPr>
                <w:rFonts w:ascii="宋体" w:eastAsia="宋体" w:hAnsi="宋体" w:cs="宋体" w:hint="eastAsia"/>
                <w:color w:val="000000"/>
                <w:szCs w:val="21"/>
              </w:rPr>
              <w:t>十三扇、2800*1500</w:t>
            </w:r>
            <w:r w:rsidRPr="00D00429">
              <w:rPr>
                <w:rFonts w:ascii="宋体" w:eastAsia="宋体" w:hAnsi="宋体" w:cs="宋体"/>
                <w:color w:val="000000"/>
                <w:szCs w:val="21"/>
              </w:rPr>
              <w:t>mm</w:t>
            </w:r>
            <w:r w:rsidRPr="00D00429">
              <w:rPr>
                <w:rFonts w:ascii="宋体" w:eastAsia="宋体" w:hAnsi="宋体" w:cs="宋体" w:hint="eastAsia"/>
                <w:color w:val="000000"/>
                <w:szCs w:val="21"/>
              </w:rPr>
              <w:t>一扇、3500*1500</w:t>
            </w:r>
            <w:r w:rsidRPr="00D00429">
              <w:rPr>
                <w:rFonts w:ascii="宋体" w:eastAsia="宋体" w:hAnsi="宋体" w:cs="宋体"/>
                <w:color w:val="000000"/>
                <w:szCs w:val="21"/>
              </w:rPr>
              <w:t>mm</w:t>
            </w:r>
            <w:r w:rsidRPr="00D00429">
              <w:rPr>
                <w:rFonts w:ascii="宋体" w:eastAsia="宋体" w:hAnsi="宋体" w:cs="宋体" w:hint="eastAsia"/>
                <w:color w:val="000000"/>
                <w:szCs w:val="21"/>
              </w:rPr>
              <w:t>一扇，定制中空隔音洁净固定观察窗，整体厚度为50mm，1.1mm，铝合金窗框，6mm钢化玻璃</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定制中空隔音洁净双面开启观察窗(不带锁)</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尺寸：2400*1</w:t>
            </w:r>
            <w:r w:rsidRPr="00D00429">
              <w:rPr>
                <w:rFonts w:ascii="宋体" w:eastAsia="宋体" w:hAnsi="宋体" w:cs="宋体"/>
                <w:color w:val="000000"/>
                <w:szCs w:val="21"/>
              </w:rPr>
              <w:t>50</w:t>
            </w:r>
            <w:r w:rsidRPr="00D00429">
              <w:rPr>
                <w:rFonts w:ascii="宋体" w:eastAsia="宋体" w:hAnsi="宋体" w:cs="宋体" w:hint="eastAsia"/>
                <w:color w:val="000000"/>
                <w:szCs w:val="21"/>
              </w:rPr>
              <w:t>0mm</w:t>
            </w:r>
          </w:p>
          <w:p w:rsidR="00D00429" w:rsidRPr="00D00429" w:rsidRDefault="00D00429" w:rsidP="00D00429">
            <w:pPr>
              <w:spacing w:line="460" w:lineRule="exact"/>
              <w:jc w:val="left"/>
              <w:rPr>
                <w:rFonts w:ascii="Times New Roman" w:eastAsia="宋体" w:hAnsi="宋体" w:cs="仿宋"/>
                <w:color w:val="000000"/>
                <w:kern w:val="0"/>
                <w:szCs w:val="21"/>
              </w:rPr>
            </w:pPr>
            <w:r w:rsidRPr="00D00429">
              <w:rPr>
                <w:rFonts w:ascii="宋体" w:eastAsia="宋体" w:hAnsi="宋体" w:cs="宋体" w:hint="eastAsia"/>
                <w:color w:val="000000"/>
                <w:szCs w:val="21"/>
              </w:rPr>
              <w:t>整体厚度为50mm，窗框为1.2mm铝型材经过深加工组合而成,</w:t>
            </w:r>
            <w:r w:rsidRPr="00D00429">
              <w:rPr>
                <w:rFonts w:ascii="Times New Roman" w:eastAsia="宋体" w:hAnsi="宋体" w:cs="宋体" w:hint="eastAsia"/>
                <w:color w:val="000000"/>
                <w:szCs w:val="21"/>
              </w:rPr>
              <w:t>可双面开启。</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不锈钢门套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3.58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尺寸：220*1500*2200mm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定制1.0mm304不锈钢门套12厘阻燃夹层板打底</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不锈钢钢化玻璃窗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4.86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尺寸：220*1920*2820mm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定制1.0mm304不锈钢门套12厘阻燃夹层板打底</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不锈钢防盗网</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4.86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尺寸：2700*1800*25mm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材料：304不锈钢，边框方管25×25mm，厚度 1.2mm；中间立圆管φ19mm，厚度1.2mm。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自动闭门器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双门电动互锁闭门器 脚感开关，互锁报警</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自动闭门器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三门电动互锁闭门器 脚感开关，互锁报警</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腻子粉</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302.7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lang w:bidi="ar"/>
              </w:rPr>
              <w:t>无机环保型超白腻子粉，刮二遍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乳胶漆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302.7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1.喷刷涂料部位:内墙</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2.涂料品种、喷刷遍数:刷乳胶漆底漆1遍,刷乳胶漆面漆2遍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玻璃雨棚</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尺寸：1200*2000mm，5+5mm夹胶玻璃+镀锌方通焊接固定</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百叶窗帘</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21.77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聚酯涤纶加PVC合成，防火阻燃，能有效遮挡紫外线照射</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铝合金百叶窗帘</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30.25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1.叶片厚度:≥0.5mm</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2.叶片尺寸:宽度20-0mm。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3.叶片具有0-105度的翻转角度，可随意调节。</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防晒膜</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45.45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防晒膜：双向透视，厚度：0.1mm，隔热率(RU)：96%，透光率（VL）:90%,隔热紫外线（UV）：全遮</w:t>
            </w:r>
          </w:p>
        </w:tc>
      </w:tr>
      <w:tr w:rsidR="00D00429" w:rsidRPr="00D00429" w:rsidTr="009C6688">
        <w:trPr>
          <w:trHeight w:val="90"/>
          <w:jc w:val="center"/>
        </w:trPr>
        <w:tc>
          <w:tcPr>
            <w:tcW w:w="9568" w:type="dxa"/>
            <w:gridSpan w:val="6"/>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b/>
                <w:bCs/>
                <w:color w:val="000000"/>
                <w:kern w:val="0"/>
                <w:szCs w:val="21"/>
              </w:rPr>
              <w:t>三、配套强弱电系统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动力配电箱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40"/>
              </w:numPr>
              <w:tabs>
                <w:tab w:val="left" w:pos="312"/>
              </w:tabs>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kern w:val="0"/>
                <w:szCs w:val="21"/>
                <w:lang w:bidi="ar"/>
              </w:rPr>
              <w:t>规格:800*600*200mm钢制箱</w:t>
            </w:r>
          </w:p>
          <w:p w:rsidR="00D00429" w:rsidRPr="00D00429" w:rsidRDefault="00D00429" w:rsidP="00D00429">
            <w:pPr>
              <w:widowControl/>
              <w:numPr>
                <w:ilvl w:val="0"/>
                <w:numId w:val="40"/>
              </w:numPr>
              <w:tabs>
                <w:tab w:val="left" w:pos="312"/>
              </w:tabs>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配置：箱体、断路器、漏电保护器、线及辅材等</w:t>
            </w:r>
          </w:p>
          <w:p w:rsidR="00D00429" w:rsidRPr="00D00429" w:rsidRDefault="00D00429" w:rsidP="00D00429">
            <w:pPr>
              <w:widowControl/>
              <w:tabs>
                <w:tab w:val="left" w:pos="312"/>
              </w:tabs>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动力配电箱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41"/>
              </w:numPr>
              <w:tabs>
                <w:tab w:val="left" w:pos="312"/>
              </w:tabs>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kern w:val="0"/>
                <w:szCs w:val="21"/>
                <w:lang w:bidi="ar"/>
              </w:rPr>
              <w:t>规格:32位配电箱</w:t>
            </w:r>
          </w:p>
          <w:p w:rsidR="00D00429" w:rsidRPr="00D00429" w:rsidRDefault="00D00429" w:rsidP="00D00429">
            <w:pPr>
              <w:spacing w:line="460" w:lineRule="exact"/>
              <w:jc w:val="left"/>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2.配置：箱体、断路器、漏电保护器、线及辅材</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小配电箱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42"/>
              </w:numPr>
              <w:tabs>
                <w:tab w:val="left" w:pos="312"/>
              </w:tabs>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kern w:val="0"/>
                <w:szCs w:val="21"/>
                <w:lang w:bidi="ar"/>
              </w:rPr>
              <w:t>电压：220V</w:t>
            </w:r>
          </w:p>
          <w:p w:rsidR="00D00429" w:rsidRPr="00D00429" w:rsidRDefault="00D00429" w:rsidP="00D00429">
            <w:pPr>
              <w:widowControl/>
              <w:numPr>
                <w:ilvl w:val="0"/>
                <w:numId w:val="42"/>
              </w:numPr>
              <w:tabs>
                <w:tab w:val="left" w:pos="312"/>
              </w:tabs>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kern w:val="0"/>
                <w:szCs w:val="21"/>
                <w:lang w:bidi="ar"/>
              </w:rPr>
              <w:t>规格:8位配电箱</w:t>
            </w:r>
          </w:p>
          <w:p w:rsidR="00D00429" w:rsidRPr="00D00429" w:rsidRDefault="00D00429" w:rsidP="00D00429">
            <w:pPr>
              <w:numPr>
                <w:ilvl w:val="0"/>
                <w:numId w:val="42"/>
              </w:numPr>
              <w:tabs>
                <w:tab w:val="left" w:pos="312"/>
              </w:tabs>
              <w:spacing w:line="460" w:lineRule="exact"/>
              <w:jc w:val="left"/>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配置：箱体、断路器、漏电保护器、线及辅材</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▲4.满足3C认证标准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小配电箱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43"/>
              </w:numPr>
              <w:tabs>
                <w:tab w:val="left" w:pos="312"/>
              </w:tabs>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kern w:val="0"/>
                <w:szCs w:val="21"/>
                <w:lang w:bidi="ar"/>
              </w:rPr>
              <w:t>电压：380V</w:t>
            </w:r>
          </w:p>
          <w:p w:rsidR="00D00429" w:rsidRPr="00D00429" w:rsidRDefault="00D00429" w:rsidP="00D00429">
            <w:pPr>
              <w:widowControl/>
              <w:numPr>
                <w:ilvl w:val="0"/>
                <w:numId w:val="43"/>
              </w:numPr>
              <w:tabs>
                <w:tab w:val="left" w:pos="312"/>
              </w:tabs>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kern w:val="0"/>
                <w:szCs w:val="21"/>
                <w:lang w:bidi="ar"/>
              </w:rPr>
              <w:t>规格:8位配电箱</w:t>
            </w:r>
          </w:p>
          <w:p w:rsidR="00D00429" w:rsidRPr="00D00429" w:rsidRDefault="00D00429" w:rsidP="00D00429">
            <w:pPr>
              <w:numPr>
                <w:ilvl w:val="0"/>
                <w:numId w:val="43"/>
              </w:numPr>
              <w:tabs>
                <w:tab w:val="left" w:pos="312"/>
              </w:tabs>
              <w:spacing w:line="460" w:lineRule="exact"/>
              <w:jc w:val="left"/>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配置：箱体、断路器、漏电保护器、线及辅材</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▲4.满足3C认证标准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照明开关</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1.型号:单联单控开关</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2.规格:10A~250V</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照明开关</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1.型号:单联单控开关（防爆型）</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2.规格:10A~250V</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照明开关</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1.型号:双联单控开关</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2.规格:10A~250V</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照明开关</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1.型号:三联单控开关</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2.规格:10A~250V</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照明开关</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1.三联单控开关 防爆型</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2.规格:10A~250V</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3.安装方式:底距地1.3米暗装</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4.含开关盒</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▲5.满足3C认证标准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时控开关</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1.型号:</w:t>
            </w:r>
            <w:r w:rsidRPr="00D00429">
              <w:rPr>
                <w:rFonts w:ascii="宋体" w:eastAsia="宋体" w:hAnsi="宋体" w:cs="宋体" w:hint="eastAsia"/>
                <w:color w:val="000000"/>
                <w:kern w:val="0"/>
                <w:szCs w:val="21"/>
                <w:lang w:bidi="ar"/>
              </w:rPr>
              <w:t>智能定时开关</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2.规格:10A~250V</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插座</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215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1.型号:单相五孔插座</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2.规格:10A~250V</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3.安装方式:底边距地0.3m暗装</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▲4.满足3C认证标准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插座</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144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1.型号:实验室专用单相五孔插座</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2.规格:10A~250V</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3.安装方式:底边距地0.3m暗装</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▲4.满足3C认证标准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插座</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1.型号:防爆型单相5孔插座</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2.规格:10A~250V</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3.安装方式:底距地0.3米暗装(防爆等级IIBT4）</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▲4.满足3C认证标准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插座</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1.型号:防水防潮五孔插座</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2.规格:10A~250V</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3.安装方式:底距地0.5米暗装</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▲4.满足3C认证标准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插座</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1.型号:实验室专用十孔专用插座</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2.规格:10A~250V</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3.安装方式:底距地0.5米暗装</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▲4.满足3C认证标准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插座</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1.型号:地面插座</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2.规格:10A~250V</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3.安装方式:埋地</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▲4.满足3C认证标准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15.38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1.型号、规格:WDZB-YJE-4*4mm²</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2.敷设方式、部位:普通敷设</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162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1.型号、规格:WDZBN-YJY-4*4</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2.敷设方式、部位:普通敷设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32.58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1.型号、规格:WDZB-YJY-5*6</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2.敷设方式、部位:普通敷设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11.48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1.型号、规格::WDZBN-YJY-5*6</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2.敷设方式、部位:普通敷设</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1241.93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4"/>
              </w:rPr>
            </w:pPr>
            <w:r w:rsidRPr="00D00429">
              <w:rPr>
                <w:rFonts w:ascii="宋体" w:eastAsia="宋体" w:hAnsi="宋体" w:cs="宋体" w:hint="eastAsia"/>
                <w:color w:val="000000"/>
                <w:szCs w:val="24"/>
              </w:rPr>
              <w:t>1.型号、规格:WDZB-YJY-5*10</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szCs w:val="24"/>
              </w:rPr>
            </w:pPr>
            <w:r w:rsidRPr="00D00429">
              <w:rPr>
                <w:rFonts w:ascii="宋体" w:eastAsia="宋体" w:hAnsi="宋体" w:cs="宋体" w:hint="eastAsia"/>
                <w:color w:val="000000"/>
                <w:szCs w:val="24"/>
              </w:rPr>
              <w:t>2.敷设方式、部位:普通敷设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4"/>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141.04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1.型号、规格:BTTVZ-5*10</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2.敷设方式、部位:普通敷设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69.77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1.型号、规格:WDZB-YJY-5*16</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2.敷设方式、部位:普通敷设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172.85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1.型号、规格:WDZB-YJY-4*25+1*16</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2.敷设方式、部位:普通敷设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122.16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1.型号、规格:WDZB-YJY-4*35+1*16mm²</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2.敷设方式、部位:普通敷设</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41.67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1.型号、规格:WDZB-YJY-4*50+1*25mm²</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2.敷设方式、部位:普通敷设</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62.54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1.型号、规格:WDZB-YJY-4*70+1*35</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2.敷设方式、部位:普通敷设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25.04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1.型号、规格:WDZB-YJY-4*95+1*50</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2.敷设方式、部位:普通敷设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100.25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1.型号、规格:WDZB-YJY-4*150+1*95</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2.敷设方式、部位:普通敷设</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电力电缆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324.6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1.型号、规格:WDZB-YJY-4*185+1*95</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2.敷设方式、部位:普通敷设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电力电缆头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规格:截面(≤16mm²)</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电力电缆头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规格:截面(≤35</w:t>
            </w:r>
            <w:r w:rsidRPr="00D00429">
              <w:rPr>
                <w:rFonts w:ascii="宋体" w:eastAsia="宋体" w:hAnsi="宋体" w:cs="宋体" w:hint="eastAsia"/>
                <w:color w:val="000000"/>
                <w:kern w:val="0"/>
                <w:szCs w:val="21"/>
              </w:rPr>
              <w:t>mm²</w:t>
            </w:r>
            <w:r w:rsidRPr="00D00429">
              <w:rPr>
                <w:rFonts w:ascii="宋体" w:eastAsia="宋体" w:hAnsi="宋体" w:cs="宋体" w:hint="eastAsia"/>
                <w:color w:val="000000"/>
                <w:szCs w:val="21"/>
              </w:rPr>
              <w:t>)</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电力电缆头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规格:截面(≤70mm²)</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电力电缆头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规格:截面(≤120mm²)</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电力电缆头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规格:截面(≤150mm²)</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电力电缆头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规格:截面(≤185mm²)</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1596.5 </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1.材质:难燃型硬塑料管</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2.规格:PC20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21.64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1.材质:难燃型硬塑料管</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2.规格:PC25</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63.05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1.材质:难燃型硬塑料管</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2.规格:PC32</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1997.85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1.材质:镀锌钢管</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2.规格:SC20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1.材质:镀锌钢管</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2.规格:SC32</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lastRenderedPageBreak/>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33.16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1.材质:镀锌钢管</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2.规格:SC40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124.04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1.材质:镀锌钢管</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2.规格:SC50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配管</w:t>
            </w:r>
          </w:p>
        </w:tc>
        <w:tc>
          <w:tcPr>
            <w:tcW w:w="941" w:type="dxa"/>
            <w:gridSpan w:val="2"/>
            <w:vAlign w:val="center"/>
          </w:tcPr>
          <w:p w:rsidR="00D00429" w:rsidRPr="00D00429" w:rsidRDefault="00D00429" w:rsidP="00D00429">
            <w:pPr>
              <w:widowControl/>
              <w:spacing w:line="460" w:lineRule="exac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14.35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1.材质:镀锌钢管</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2.规格:SC65</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3.配置形式:明配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14.4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1.材质:镀锌钢管</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2.规格:SC80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3.配置形式:明配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4.63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1.材质:镀锌钢管</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2.规格:SC100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3.配置形式:明配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2.29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44"/>
              </w:numPr>
              <w:tabs>
                <w:tab w:val="left" w:pos="312"/>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材质:镀锌钢管</w:t>
            </w:r>
          </w:p>
          <w:p w:rsidR="00D00429" w:rsidRPr="00D00429" w:rsidRDefault="00D00429" w:rsidP="00D00429">
            <w:pPr>
              <w:widowControl/>
              <w:numPr>
                <w:ilvl w:val="0"/>
                <w:numId w:val="44"/>
              </w:numPr>
              <w:tabs>
                <w:tab w:val="left" w:pos="312"/>
              </w:tabs>
              <w:autoSpaceDE w:val="0"/>
              <w:autoSpaceDN w:val="0"/>
              <w:spacing w:line="460" w:lineRule="exact"/>
              <w:rPr>
                <w:rFonts w:ascii="宋体" w:eastAsia="宋体" w:hAnsi="Times New Roman" w:cs="Times New Roman"/>
                <w:color w:val="000000"/>
              </w:rPr>
            </w:pPr>
            <w:r w:rsidRPr="00D00429">
              <w:rPr>
                <w:rFonts w:ascii="宋体" w:eastAsia="宋体" w:hAnsi="Times New Roman" w:cs="Times New Roman" w:hint="eastAsia"/>
                <w:color w:val="000000"/>
              </w:rPr>
              <w:t>规格:SC125</w:t>
            </w:r>
          </w:p>
          <w:p w:rsidR="00D00429" w:rsidRPr="00D00429" w:rsidRDefault="00D00429" w:rsidP="00D00429">
            <w:pPr>
              <w:widowControl/>
              <w:numPr>
                <w:ilvl w:val="0"/>
                <w:numId w:val="44"/>
              </w:numPr>
              <w:tabs>
                <w:tab w:val="left" w:pos="312"/>
              </w:tabs>
              <w:autoSpaceDE w:val="0"/>
              <w:autoSpaceDN w:val="0"/>
              <w:spacing w:line="460" w:lineRule="exact"/>
              <w:rPr>
                <w:rFonts w:ascii="宋体" w:eastAsia="宋体" w:hAnsi="宋体" w:cs="仿宋"/>
                <w:color w:val="000000"/>
                <w:kern w:val="0"/>
                <w:szCs w:val="21"/>
              </w:rPr>
            </w:pPr>
            <w:r w:rsidRPr="00D00429">
              <w:rPr>
                <w:rFonts w:ascii="宋体" w:eastAsia="宋体" w:hAnsi="Times New Roman" w:cs="Times New Roman" w:hint="eastAsia"/>
                <w:color w:val="000000"/>
              </w:rPr>
              <w:t>配置形式:明配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5538.88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1.配线形式:管内穿线</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2.规格、材质:WDZB-BYJ-2.5mm²</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859.02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1.配线形式:管内穿线</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2.规格、材质:WDZBN-BYJ-2.5mm²</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6205.08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1.配线形式:管内穿线</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2.规格、材质:WDZB-BYJ-4mm²</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573.13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1.配线形式:管内穿线</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2.规格、材质:WDZB-BYJ-6mm²</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11.64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1.配线形式:管内穿线</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2.规格、材质:WDZBN-BYJ-6mm²</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397.44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1.配线形式:管内穿线</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2.规格、材质:WDZB-RYSP-2*1mm²</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普通桥架</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269.95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1.规格:200*100mm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2.材质:钢制</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防水桥架</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78.71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1.规格:200*100mm</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2.材质:钢制</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3.带防水</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洁净平板灯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1.型号:洁净 LED平板灯 </w:t>
            </w:r>
          </w:p>
          <w:p w:rsidR="00D00429" w:rsidRPr="00D00429" w:rsidRDefault="00D00429" w:rsidP="00D00429">
            <w:pPr>
              <w:widowControl/>
              <w:autoSpaceDE w:val="0"/>
              <w:autoSpaceDN w:val="0"/>
              <w:spacing w:line="460" w:lineRule="exact"/>
              <w:rPr>
                <w:rFonts w:ascii="宋体" w:eastAsia="宋体" w:hAnsi="宋体" w:cs="仿宋"/>
                <w:color w:val="000000"/>
                <w:kern w:val="0"/>
                <w:szCs w:val="21"/>
              </w:rPr>
            </w:pPr>
            <w:r w:rsidRPr="00D00429">
              <w:rPr>
                <w:rFonts w:ascii="宋体" w:eastAsia="宋体" w:hAnsi="Times New Roman" w:cs="Times New Roman" w:hint="eastAsia"/>
                <w:color w:val="000000"/>
              </w:rPr>
              <w:t>2.规格:300×600mm LED 24W</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LED平板灯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1.型号:洁净 LED平板灯（防爆型） </w:t>
            </w:r>
          </w:p>
          <w:p w:rsidR="00D00429" w:rsidRPr="00D00429" w:rsidRDefault="00D00429" w:rsidP="00D00429">
            <w:pPr>
              <w:widowControl/>
              <w:autoSpaceDE w:val="0"/>
              <w:autoSpaceDN w:val="0"/>
              <w:spacing w:line="460" w:lineRule="exact"/>
              <w:rPr>
                <w:rFonts w:ascii="宋体" w:eastAsia="宋体" w:hAnsi="宋体" w:cs="仿宋"/>
                <w:color w:val="000000"/>
                <w:kern w:val="0"/>
                <w:szCs w:val="21"/>
              </w:rPr>
            </w:pPr>
            <w:r w:rsidRPr="00D00429">
              <w:rPr>
                <w:rFonts w:ascii="宋体" w:eastAsia="宋体" w:hAnsi="宋体" w:cs="宋体" w:hint="eastAsia"/>
                <w:color w:val="000000"/>
              </w:rPr>
              <w:t>2.规格:300*600mm LED 24W</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洁净平板灯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131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1.型号:洁净 LED平板灯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4"/>
              </w:rPr>
              <w:t>2.规格:300×1200mm LED48W</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4"/>
              </w:rPr>
              <w:t>LED平板灯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1.型号:洁净 LED平板灯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4"/>
              </w:rPr>
              <w:t>2.规格:300×1200mm LED48W（防爆型）</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lang w:bidi="ar"/>
              </w:rPr>
              <w:t>LED双管灯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1.型号:壁装双管荧光灯</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2.规格:T5,2×21W,光通量≥1*2100lm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3.安装形式:壁装距地2.6米</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紫外线消毒灯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1.规格:20W 600mm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2.安装形式:吸顶安装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紫外线消毒灯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color w:val="000000"/>
                <w:szCs w:val="21"/>
              </w:rPr>
              <w:t xml:space="preserve">1.规格:40W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1200mm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lastRenderedPageBreak/>
              <w:t>2.安装形式:吸顶安装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消防灯</w:t>
            </w:r>
          </w:p>
        </w:tc>
        <w:tc>
          <w:tcPr>
            <w:tcW w:w="941" w:type="dxa"/>
            <w:gridSpan w:val="2"/>
          </w:tcPr>
          <w:p w:rsidR="00D00429" w:rsidRPr="00D00429" w:rsidRDefault="00D00429" w:rsidP="00D00429">
            <w:pPr>
              <w:widowControl/>
              <w:spacing w:line="460" w:lineRule="exact"/>
              <w:jc w:val="center"/>
              <w:textAlignment w:val="top"/>
              <w:rPr>
                <w:rFonts w:ascii="宋体" w:eastAsia="宋体" w:hAnsi="宋体" w:cs="宋体"/>
                <w:color w:val="000000"/>
                <w:sz w:val="18"/>
                <w:szCs w:val="18"/>
              </w:rPr>
            </w:pPr>
          </w:p>
          <w:p w:rsidR="00D00429" w:rsidRPr="00D00429" w:rsidRDefault="00D00429" w:rsidP="00D00429">
            <w:pPr>
              <w:widowControl/>
              <w:spacing w:line="460" w:lineRule="exact"/>
              <w:jc w:val="center"/>
              <w:textAlignment w:val="top"/>
              <w:rPr>
                <w:rFonts w:ascii="宋体" w:eastAsia="宋体" w:hAnsi="宋体" w:cs="Times New Roman"/>
                <w:color w:val="000000"/>
                <w:szCs w:val="21"/>
              </w:rPr>
            </w:pPr>
            <w:r w:rsidRPr="00D00429">
              <w:rPr>
                <w:rFonts w:ascii="宋体" w:eastAsia="宋体" w:hAnsi="宋体" w:cs="宋体" w:hint="eastAsia"/>
                <w:color w:val="000000"/>
                <w:szCs w:val="21"/>
              </w:rPr>
              <w:t>39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1.型号:中型A型消防应急照明灯</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2.规格:LED5W,DC36V,色温≥2700K</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3.安装形式:距地2.5米壁装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消防灯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1.型号:中型A型安全出口指示灯</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2.规格:LED1W,DC36V,色温≥2700K</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3.安装形式:门头上方0.2米安装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消防灯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1.型号:中型A型消防疏散指示灯 单向</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2.规格:LED1W,DC36V,色温≥2700K</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3.安装形式:墙体暗装距地0.5米</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消防灯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盏</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1.型号:中型A型消防疏散指示灯 双向</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2.规格:LED1W,DC36V,色温≥2700K</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3.安装形式:墙体暗装距地0.5米</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接线盒</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1.材质：pvc</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2.规格:86mm×86mm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宋体" w:eastAsia="宋体" w:hAnsi="宋体" w:cs="Times New Roman" w:hint="eastAsia"/>
                <w:color w:val="000000"/>
                <w:szCs w:val="21"/>
              </w:rPr>
              <w:t>精密仪器备用电源</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宋体" w:eastAsia="宋体" w:hAnsi="宋体" w:cs="Times New Roman" w:hint="eastAsia"/>
                <w:color w:val="000000"/>
                <w:szCs w:val="21"/>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宋体" w:eastAsia="宋体" w:hAnsi="宋体" w:cs="Times New Roman"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 额定功率为120</w:t>
            </w:r>
            <w:r w:rsidRPr="00D00429">
              <w:rPr>
                <w:rFonts w:ascii="宋体" w:eastAsia="宋体" w:hAnsi="宋体" w:cs="Times New Roman"/>
                <w:color w:val="000000"/>
                <w:szCs w:val="21"/>
              </w:rPr>
              <w:t>k</w:t>
            </w:r>
            <w:r w:rsidRPr="00D00429">
              <w:rPr>
                <w:rFonts w:ascii="宋体" w:eastAsia="宋体" w:hAnsi="宋体" w:cs="Times New Roman" w:hint="eastAsia"/>
                <w:color w:val="000000"/>
                <w:szCs w:val="21"/>
              </w:rPr>
              <w:t>VA，内置输出隔离变压器，具有极强的抗负载冲击能力，负载的启动能力强。</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 xml:space="preserve">2.双转换静态分布式主动冗余（在线式带静态旁路开关）无间隙切换； </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3.运行时环境温度：0～＋40</w:t>
            </w:r>
            <w:r w:rsidRPr="00D00429">
              <w:rPr>
                <w:rFonts w:ascii="宋体" w:eastAsia="宋体" w:hAnsi="宋体" w:cs="Times New Roman"/>
                <w:color w:val="000000"/>
                <w:szCs w:val="21"/>
              </w:rPr>
              <w:sym w:font="Symbol" w:char="F0B0"/>
            </w:r>
            <w:r w:rsidRPr="00D00429">
              <w:rPr>
                <w:rFonts w:ascii="宋体" w:eastAsia="宋体" w:hAnsi="宋体" w:cs="Times New Roman"/>
                <w:color w:val="000000"/>
                <w:szCs w:val="21"/>
              </w:rPr>
              <w:t>C</w:t>
            </w:r>
            <w:r w:rsidRPr="00D00429">
              <w:rPr>
                <w:rFonts w:ascii="宋体" w:eastAsia="宋体" w:hAnsi="宋体" w:cs="Times New Roman" w:hint="eastAsia"/>
                <w:color w:val="000000"/>
                <w:szCs w:val="21"/>
              </w:rPr>
              <w:t>；相对湿度：≤</w:t>
            </w:r>
            <w:r w:rsidRPr="00D00429">
              <w:rPr>
                <w:rFonts w:ascii="宋体" w:eastAsia="宋体" w:hAnsi="宋体" w:cs="Times New Roman"/>
                <w:color w:val="000000"/>
                <w:szCs w:val="21"/>
              </w:rPr>
              <w:t>9</w:t>
            </w:r>
            <w:r w:rsidRPr="00D00429">
              <w:rPr>
                <w:rFonts w:ascii="宋体" w:eastAsia="宋体" w:hAnsi="宋体" w:cs="Times New Roman" w:hint="eastAsia"/>
                <w:color w:val="000000"/>
                <w:szCs w:val="21"/>
              </w:rPr>
              <w:t>5％，</w:t>
            </w:r>
            <w:r w:rsidRPr="00D00429">
              <w:rPr>
                <w:rFonts w:ascii="宋体" w:eastAsia="宋体" w:hAnsi="宋体" w:cs="Times New Roman"/>
                <w:color w:val="000000"/>
                <w:szCs w:val="21"/>
              </w:rPr>
              <w:t>(40±2)</w:t>
            </w:r>
            <w:r w:rsidRPr="00D00429">
              <w:rPr>
                <w:rFonts w:ascii="宋体" w:eastAsia="宋体" w:hAnsi="宋体" w:cs="Times New Roman"/>
                <w:color w:val="000000"/>
                <w:szCs w:val="21"/>
              </w:rPr>
              <w:sym w:font="Symbol" w:char="F0B0"/>
            </w:r>
            <w:r w:rsidRPr="00D00429">
              <w:rPr>
                <w:rFonts w:ascii="宋体" w:eastAsia="宋体" w:hAnsi="宋体" w:cs="Times New Roman"/>
                <w:color w:val="000000"/>
                <w:szCs w:val="21"/>
              </w:rPr>
              <w:t>C无凝</w:t>
            </w:r>
            <w:r w:rsidRPr="00D00429">
              <w:rPr>
                <w:rFonts w:ascii="宋体" w:eastAsia="宋体" w:hAnsi="宋体" w:cs="Times New Roman" w:hint="eastAsia"/>
                <w:color w:val="000000"/>
                <w:szCs w:val="21"/>
              </w:rPr>
              <w:t>露。</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4.电池直流为 384VDC，单套配置64只12V120AH蓄电池，续航时间达30分钟。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w:t>
            </w:r>
          </w:p>
        </w:tc>
        <w:tc>
          <w:tcPr>
            <w:tcW w:w="1254"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精密仪器备用电源</w:t>
            </w:r>
          </w:p>
        </w:tc>
        <w:tc>
          <w:tcPr>
            <w:tcW w:w="941"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w:t>
            </w:r>
          </w:p>
        </w:tc>
        <w:tc>
          <w:tcPr>
            <w:tcW w:w="642" w:type="dxa"/>
            <w:tcBorders>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 额定功率为200</w:t>
            </w:r>
            <w:r w:rsidRPr="00D00429">
              <w:rPr>
                <w:rFonts w:ascii="宋体" w:eastAsia="宋体" w:hAnsi="宋体" w:cs="Times New Roman"/>
                <w:color w:val="000000"/>
                <w:szCs w:val="21"/>
              </w:rPr>
              <w:t>k</w:t>
            </w:r>
            <w:r w:rsidRPr="00D00429">
              <w:rPr>
                <w:rFonts w:ascii="宋体" w:eastAsia="宋体" w:hAnsi="宋体" w:cs="Times New Roman" w:hint="eastAsia"/>
                <w:color w:val="000000"/>
                <w:szCs w:val="21"/>
              </w:rPr>
              <w:t>VA，内置输出隔离变压器，具有极强的抗负载冲击能力，负载的启动能力强。</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 xml:space="preserve">2.双转换静态分布式主动冗余（在线式带静态旁路开关）无间隙切换； </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3.运行时环境温度：0～＋40</w:t>
            </w:r>
            <w:r w:rsidRPr="00D00429">
              <w:rPr>
                <w:rFonts w:ascii="宋体" w:eastAsia="宋体" w:hAnsi="宋体" w:cs="Times New Roman"/>
                <w:color w:val="000000"/>
                <w:szCs w:val="21"/>
              </w:rPr>
              <w:sym w:font="Symbol" w:char="F0B0"/>
            </w:r>
            <w:r w:rsidRPr="00D00429">
              <w:rPr>
                <w:rFonts w:ascii="宋体" w:eastAsia="宋体" w:hAnsi="宋体" w:cs="Times New Roman"/>
                <w:color w:val="000000"/>
                <w:szCs w:val="21"/>
              </w:rPr>
              <w:t>C</w:t>
            </w:r>
            <w:r w:rsidRPr="00D00429">
              <w:rPr>
                <w:rFonts w:ascii="宋体" w:eastAsia="宋体" w:hAnsi="宋体" w:cs="Times New Roman" w:hint="eastAsia"/>
                <w:color w:val="000000"/>
                <w:szCs w:val="21"/>
              </w:rPr>
              <w:t>；相对湿度：≤</w:t>
            </w:r>
            <w:r w:rsidRPr="00D00429">
              <w:rPr>
                <w:rFonts w:ascii="宋体" w:eastAsia="宋体" w:hAnsi="宋体" w:cs="Times New Roman"/>
                <w:color w:val="000000"/>
                <w:szCs w:val="21"/>
              </w:rPr>
              <w:t>9</w:t>
            </w:r>
            <w:r w:rsidRPr="00D00429">
              <w:rPr>
                <w:rFonts w:ascii="宋体" w:eastAsia="宋体" w:hAnsi="宋体" w:cs="Times New Roman" w:hint="eastAsia"/>
                <w:color w:val="000000"/>
                <w:szCs w:val="21"/>
              </w:rPr>
              <w:t>5％，</w:t>
            </w:r>
            <w:r w:rsidRPr="00D00429">
              <w:rPr>
                <w:rFonts w:ascii="宋体" w:eastAsia="宋体" w:hAnsi="宋体" w:cs="Times New Roman"/>
                <w:color w:val="000000"/>
                <w:szCs w:val="21"/>
              </w:rPr>
              <w:t>(40±2)</w:t>
            </w:r>
            <w:r w:rsidRPr="00D00429">
              <w:rPr>
                <w:rFonts w:ascii="宋体" w:eastAsia="宋体" w:hAnsi="宋体" w:cs="Times New Roman"/>
                <w:color w:val="000000"/>
                <w:szCs w:val="21"/>
              </w:rPr>
              <w:sym w:font="Symbol" w:char="F0B0"/>
            </w:r>
            <w:r w:rsidRPr="00D00429">
              <w:rPr>
                <w:rFonts w:ascii="宋体" w:eastAsia="宋体" w:hAnsi="宋体" w:cs="Times New Roman"/>
                <w:color w:val="000000"/>
                <w:szCs w:val="21"/>
              </w:rPr>
              <w:t>C</w:t>
            </w:r>
            <w:r w:rsidRPr="00D00429">
              <w:rPr>
                <w:rFonts w:ascii="宋体" w:eastAsia="宋体" w:hAnsi="宋体" w:cs="Times New Roman"/>
                <w:color w:val="000000"/>
                <w:szCs w:val="21"/>
              </w:rPr>
              <w:lastRenderedPageBreak/>
              <w:t>无凝</w:t>
            </w:r>
            <w:r w:rsidRPr="00D00429">
              <w:rPr>
                <w:rFonts w:ascii="宋体" w:eastAsia="宋体" w:hAnsi="宋体" w:cs="Times New Roman" w:hint="eastAsia"/>
                <w:color w:val="000000"/>
                <w:szCs w:val="21"/>
              </w:rPr>
              <w:t>露。</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4.电池直流为 384VDC，配置96只12V120AH蓄电池组，后备续航达30分钟。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等电位端子箱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型号</w:t>
            </w:r>
            <w:r w:rsidRPr="00D00429">
              <w:rPr>
                <w:rFonts w:ascii="宋体" w:eastAsia="宋体" w:hAnsi="宋体" w:cs="Times New Roman"/>
                <w:color w:val="000000"/>
                <w:szCs w:val="21"/>
              </w:rPr>
              <w:t>及</w:t>
            </w:r>
            <w:r w:rsidRPr="00D00429">
              <w:rPr>
                <w:rFonts w:ascii="宋体" w:eastAsia="宋体" w:hAnsi="宋体" w:cs="Times New Roman" w:hint="eastAsia"/>
                <w:color w:val="000000"/>
                <w:szCs w:val="21"/>
              </w:rPr>
              <w:t>材质:TD28铜排</w:t>
            </w:r>
          </w:p>
        </w:tc>
      </w:tr>
      <w:tr w:rsidR="00D00429" w:rsidRPr="00D00429" w:rsidTr="009C6688">
        <w:trPr>
          <w:trHeight w:val="545"/>
          <w:jc w:val="center"/>
        </w:trPr>
        <w:tc>
          <w:tcPr>
            <w:tcW w:w="9568" w:type="dxa"/>
            <w:gridSpan w:val="6"/>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b/>
                <w:bCs/>
                <w:color w:val="000000"/>
                <w:szCs w:val="21"/>
              </w:rPr>
              <w:t>四、配套消防安装系统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1.</w:t>
            </w:r>
            <w:r w:rsidRPr="00D00429">
              <w:rPr>
                <w:rFonts w:ascii="Times New Roman" w:eastAsia="宋体" w:hAnsi="Times New Roman" w:cs="Times New Roman" w:hint="eastAsia"/>
                <w:color w:val="000000"/>
                <w:szCs w:val="24"/>
              </w:rPr>
              <w:t>输入输出模块</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工作电压：</w:t>
            </w:r>
            <w:r w:rsidRPr="00D00429">
              <w:rPr>
                <w:rFonts w:ascii="Times New Roman" w:eastAsia="宋体" w:hAnsi="Times New Roman" w:cs="Times New Roman" w:hint="eastAsia"/>
                <w:color w:val="000000"/>
                <w:szCs w:val="24"/>
              </w:rPr>
              <w:t>DC16V~DC26V</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编码方式：电子编码</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Times New Roman" w:eastAsia="宋体" w:hAnsi="Times New Roman" w:cs="Times New Roman" w:hint="eastAsia"/>
                <w:color w:val="000000"/>
                <w:szCs w:val="24"/>
              </w:rPr>
              <w:t>工作湿度：≤</w:t>
            </w:r>
            <w:r w:rsidRPr="00D00429">
              <w:rPr>
                <w:rFonts w:ascii="Times New Roman" w:eastAsia="宋体" w:hAnsi="Times New Roman" w:cs="Times New Roman" w:hint="eastAsia"/>
                <w:color w:val="000000"/>
                <w:szCs w:val="24"/>
              </w:rPr>
              <w:t>95%</w:t>
            </w:r>
            <w:r w:rsidRPr="00D00429">
              <w:rPr>
                <w:rFonts w:ascii="Times New Roman" w:eastAsia="宋体" w:hAnsi="Times New Roman" w:cs="Times New Roman" w:hint="eastAsia"/>
                <w:color w:val="000000"/>
                <w:szCs w:val="24"/>
              </w:rPr>
              <w:t>，不凝露</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2.挂墙安装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1545.93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1.材质:电气钢导管</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2.规格:JDG20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847.88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1.配线形式:管内穿线</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2.规格、材质:WDZBN-BYJ-2.5mm²</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302.64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1.配线形式:管内穿线</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2.规格、材质:WDZB-RYYP-2×1.5mm²</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30.55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1.配线形式:管内穿线</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2.规格、材质:WDZ-KYJE-4×1.5mm²</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双绞线缆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1204.39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1.名称:WDZBN-RYS-2×1.0mm²</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2.敷设方式:管内穿放</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双绞线缆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247.73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1.名称:WDZBN-RYS-2×1.5</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2.敷设方式:管内穿放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双绞线缆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24.23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1.名称:WDZBN-RYS-2×2.0</w:t>
            </w:r>
            <w:r w:rsidRPr="00D00429">
              <w:rPr>
                <w:rFonts w:ascii="宋体" w:eastAsia="宋体" w:hAnsi="宋体" w:cs="Times New Roman" w:hint="eastAsia"/>
                <w:color w:val="000000"/>
                <w:szCs w:val="21"/>
              </w:rPr>
              <w:t>mm²</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2.敷设方式:管内穿放</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消火栓启动按钮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1．工作电压</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：24V</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监视电流</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：≤0.8mA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报警电流</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：≤2mA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4．</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复位方式</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：需专用钥匙复位</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5．编码方式</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：电子编码（可重复使用）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紧急启动/停止按钮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1、工作电压：DC14-28V脉冲电压。</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 xml:space="preserve">2、延时范围：0-30秒可调，启动后可通过停止按钮随时中断。 </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 xml:space="preserve">防护等级：达到IP67密封标准，外壳采用阻燃ABS材料。 </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4、温度范围：工作温度覆盖-10℃至55℃，相对湿度≤95%RH。</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带电话插孔手动报警按钮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1、工作电压：24V</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2、静态电流：小于500uA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3、动作电流：小于3mA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4、输出触点容量：0.1/12VDC</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5、外形尺寸：约122×95×50mm</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6、重量：约150g</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7、执行标准：</w:t>
            </w:r>
            <w:r w:rsidRPr="00D00429">
              <w:rPr>
                <w:rFonts w:ascii="Times New Roman" w:eastAsia="宋体" w:hAnsi="Times New Roman" w:cs="Times New Roman" w:hint="eastAsia"/>
                <w:color w:val="000000"/>
                <w:szCs w:val="24"/>
              </w:rPr>
              <w:t>GB19880-2024</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消防电话分机</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1、工作电压:DC24V(电话总线18V~28V)</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2、工作电流:&lt;25mA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3、插头类型:3.5mm单声道音频插头</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4、工作环境:温度-10℃~55℃</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5、相对湿度:≤95%RH</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浓度指示报警设备</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1、检测范围： 0-2000PPM</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2、分辨率与精度：分辨率：1PPM；精度：±1%FS</w:t>
            </w:r>
            <w:r w:rsidRPr="00D00429">
              <w:rPr>
                <w:rFonts w:ascii="MS Mincho" w:eastAsia="MS Mincho" w:hAnsi="MS Mincho" w:cs="MS Mincho" w:hint="eastAsia"/>
                <w:color w:val="000000"/>
                <w:szCs w:val="21"/>
              </w:rPr>
              <w:t>‌</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3、响应时间：常规型号：≤10秒（t90）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声光报警器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1、工作电压范围：DC20V-28V，</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2、声压级：正前方3米处可达80dB-115dB，满足《火灾自动报警系统设计规范》≥60dB的强制要求。</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lastRenderedPageBreak/>
              <w:t>3、闪光频率：1.1Hz-2Hz，视觉警示距离超过30米。</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4、设备编码范围覆盖1-200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交流双电源监控探测器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1、电压测量</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：AC 220V±15%（L-N），精度±0.5%</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电流测量</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：0-5A（需外接互感器），精度±1%</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报警功能</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：支持过压/欠压/过流报警，阈值可设</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4、</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数据更新率</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：100ms/次</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5、</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通讯接口</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：RS485/CAN总线</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6、</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控制输出</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：8路继电器（250VAC/30VDC，5A）</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防火门监控模块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1.电源输入.交流市电220V。</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2.消防信号输入1个。</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3.烟感信号输入1个。</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4.左右两个门的开启状态输入各一个。</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5.左右两个门的电磁门吸或联动闭门器各1个,输出电压24V直流,每路电流不小于200mA。</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6.常开和常闭干接点门状态输出各1路。</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单输入信号输入模块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1.工作电压</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：DC 14V - 24V</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静态电流</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：≤0.5mA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报警电流</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：≤1.5mA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4.</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信号类型</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：支持水流指示器、压力开关、感温电缆等无源接点信号</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5.</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指示灯</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：正常时红灯闪烁，动作时红灯常亮</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6.</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安装方式</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：插拔式结构，配合专用底座安装</w:t>
            </w:r>
          </w:p>
        </w:tc>
      </w:tr>
      <w:tr w:rsidR="00D00429" w:rsidRPr="00D00429" w:rsidTr="009C6688">
        <w:trPr>
          <w:trHeight w:val="744"/>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单输入单输出控制模块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color w:val="000000"/>
                <w:szCs w:val="21"/>
              </w:rPr>
              <w:t>（1）</w:t>
            </w:r>
            <w:hyperlink r:id="rId7" w:tgtFrame="https://baike.baidu.com/item/%E8%BE%93%E5%85%A5%2F%E8%BE%93%E5%87%BA%E6%A8%A1%E5%9D%97/_blank" w:history="1">
              <w:r w:rsidRPr="00D00429">
                <w:rPr>
                  <w:rFonts w:ascii="宋体" w:eastAsia="宋体" w:hAnsi="宋体" w:cs="宋体"/>
                  <w:color w:val="000000"/>
                  <w:szCs w:val="21"/>
                </w:rPr>
                <w:t>工作电压</w:t>
              </w:r>
            </w:hyperlink>
            <w:r w:rsidRPr="00D00429">
              <w:rPr>
                <w:rFonts w:ascii="宋体" w:eastAsia="宋体" w:hAnsi="宋体" w:cs="宋体"/>
                <w:color w:val="000000"/>
                <w:szCs w:val="21"/>
              </w:rPr>
              <w:t>：总线电压：总线24V</w:t>
            </w:r>
            <w:r w:rsidRPr="00D00429">
              <w:rPr>
                <w:rFonts w:ascii="宋体" w:eastAsia="宋体" w:hAnsi="宋体" w:cs="宋体" w:hint="eastAsia"/>
                <w:color w:val="000000"/>
                <w:szCs w:val="21"/>
              </w:rPr>
              <w:t>，</w:t>
            </w:r>
            <w:r w:rsidRPr="00D00429">
              <w:rPr>
                <w:rFonts w:ascii="宋体" w:eastAsia="宋体" w:hAnsi="宋体" w:cs="宋体"/>
                <w:color w:val="000000"/>
                <w:szCs w:val="21"/>
              </w:rPr>
              <w:t>电源电压：DC24V</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color w:val="000000"/>
                <w:szCs w:val="21"/>
              </w:rPr>
              <w:t>（2）监视电流：总线电流≤1mA</w:t>
            </w:r>
            <w:r w:rsidRPr="00D00429">
              <w:rPr>
                <w:rFonts w:ascii="宋体" w:eastAsia="宋体" w:hAnsi="宋体" w:cs="宋体" w:hint="eastAsia"/>
                <w:color w:val="000000"/>
                <w:szCs w:val="21"/>
              </w:rPr>
              <w:t>，</w:t>
            </w:r>
            <w:hyperlink r:id="rId8" w:tgtFrame="https://baike.baidu.com/item/%E8%BE%93%E5%85%A5%2F%E8%BE%93%E5%87%BA%E6%A8%A1%E5%9D%97/_blank" w:history="1">
              <w:r w:rsidRPr="00D00429">
                <w:rPr>
                  <w:rFonts w:ascii="宋体" w:eastAsia="宋体" w:hAnsi="宋体" w:cs="宋体"/>
                  <w:color w:val="000000"/>
                  <w:szCs w:val="21"/>
                </w:rPr>
                <w:t>电源电流</w:t>
              </w:r>
            </w:hyperlink>
            <w:r w:rsidRPr="00D00429">
              <w:rPr>
                <w:rFonts w:ascii="宋体" w:eastAsia="宋体" w:hAnsi="宋体" w:cs="宋体"/>
                <w:color w:val="000000"/>
                <w:szCs w:val="21"/>
              </w:rPr>
              <w:t>≤6mA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color w:val="000000"/>
                <w:szCs w:val="21"/>
              </w:rPr>
              <w:t>（3）</w:t>
            </w:r>
            <w:hyperlink r:id="rId9" w:tgtFrame="https://baike.baidu.com/item/%E8%BE%93%E5%85%A5%2F%E8%BE%93%E5%87%BA%E6%A8%A1%E5%9D%97/_blank" w:history="1">
              <w:r w:rsidRPr="00D00429">
                <w:rPr>
                  <w:rFonts w:ascii="宋体" w:eastAsia="宋体" w:hAnsi="宋体" w:cs="宋体"/>
                  <w:color w:val="000000"/>
                  <w:szCs w:val="21"/>
                </w:rPr>
                <w:t>动作电流</w:t>
              </w:r>
            </w:hyperlink>
            <w:r w:rsidRPr="00D00429">
              <w:rPr>
                <w:rFonts w:ascii="宋体" w:eastAsia="宋体" w:hAnsi="宋体" w:cs="宋体"/>
                <w:color w:val="000000"/>
                <w:szCs w:val="21"/>
              </w:rPr>
              <w:t>：总线电流≤4mA</w:t>
            </w:r>
            <w:r w:rsidRPr="00D00429">
              <w:rPr>
                <w:rFonts w:ascii="宋体" w:eastAsia="宋体" w:hAnsi="宋体" w:cs="宋体" w:hint="eastAsia"/>
                <w:color w:val="000000"/>
                <w:szCs w:val="21"/>
              </w:rPr>
              <w:t>，</w:t>
            </w:r>
            <w:r w:rsidRPr="00D00429">
              <w:rPr>
                <w:rFonts w:ascii="宋体" w:eastAsia="宋体" w:hAnsi="宋体" w:cs="宋体"/>
                <w:color w:val="000000"/>
                <w:szCs w:val="21"/>
              </w:rPr>
              <w:t>电源电流≤35mA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color w:val="000000"/>
                <w:szCs w:val="21"/>
              </w:rPr>
              <w:t>（4）线制：与控制器采用无极性信号</w:t>
            </w:r>
            <w:hyperlink r:id="rId10" w:tgtFrame="https://baike.baidu.com/item/%E8%BE%93%E5%85%A5%2F%E8%BE%93%E5%87%BA%E6%A8%A1%E5%9D%97/_blank" w:history="1">
              <w:r w:rsidRPr="00D00429">
                <w:rPr>
                  <w:rFonts w:ascii="宋体" w:eastAsia="宋体" w:hAnsi="宋体" w:cs="宋体"/>
                  <w:color w:val="000000"/>
                  <w:szCs w:val="21"/>
                </w:rPr>
                <w:t>二总线</w:t>
              </w:r>
            </w:hyperlink>
            <w:r w:rsidRPr="00D00429">
              <w:rPr>
                <w:rFonts w:ascii="宋体" w:eastAsia="宋体" w:hAnsi="宋体" w:cs="宋体"/>
                <w:color w:val="000000"/>
                <w:szCs w:val="21"/>
              </w:rPr>
              <w:t>连接，与DC24V电源采用无极性电源二总线连接</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color w:val="000000"/>
                <w:szCs w:val="21"/>
              </w:rPr>
              <w:t>（5）输出容量：DC24V/1A（两组输出最大容量之和为DC24V/1A）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color w:val="000000"/>
                <w:szCs w:val="21"/>
              </w:rPr>
              <w:t>（6）输出</w:t>
            </w:r>
            <w:hyperlink r:id="rId11" w:tgtFrame="https://baike.baidu.com/item/%E8%BE%93%E5%85%A5%2F%E8%BE%93%E5%87%BA%E6%A8%A1%E5%9D%97/_blank" w:history="1">
              <w:r w:rsidRPr="00D00429">
                <w:rPr>
                  <w:rFonts w:ascii="宋体" w:eastAsia="宋体" w:hAnsi="宋体" w:cs="宋体"/>
                  <w:color w:val="000000"/>
                  <w:szCs w:val="21"/>
                </w:rPr>
                <w:t>控制方式</w:t>
              </w:r>
            </w:hyperlink>
            <w:r w:rsidRPr="00D00429">
              <w:rPr>
                <w:rFonts w:ascii="宋体" w:eastAsia="宋体" w:hAnsi="宋体" w:cs="宋体"/>
                <w:color w:val="000000"/>
                <w:szCs w:val="21"/>
              </w:rPr>
              <w:t>：脉冲、</w:t>
            </w:r>
            <w:hyperlink r:id="rId12" w:tgtFrame="https://baike.baidu.com/item/%E8%BE%93%E5%85%A5%2F%E8%BE%93%E5%87%BA%E6%A8%A1%E5%9D%97/_blank" w:history="1">
              <w:r w:rsidRPr="00D00429">
                <w:rPr>
                  <w:rFonts w:ascii="宋体" w:eastAsia="宋体" w:hAnsi="宋体" w:cs="宋体"/>
                  <w:color w:val="000000"/>
                  <w:szCs w:val="21"/>
                </w:rPr>
                <w:t>电平</w:t>
              </w:r>
            </w:hyperlink>
            <w:r w:rsidRPr="00D00429">
              <w:rPr>
                <w:rFonts w:ascii="宋体" w:eastAsia="宋体" w:hAnsi="宋体" w:cs="宋体"/>
                <w:color w:val="000000"/>
                <w:szCs w:val="21"/>
              </w:rPr>
              <w:t>（继电器常开/常闭</w:t>
            </w:r>
            <w:hyperlink r:id="rId13" w:tgtFrame="https://baike.baidu.com/item/%E8%BE%93%E5%85%A5%2F%E8%BE%93%E5%87%BA%E6%A8%A1%E5%9D%97/_blank" w:history="1">
              <w:r w:rsidRPr="00D00429">
                <w:rPr>
                  <w:rFonts w:ascii="宋体" w:eastAsia="宋体" w:hAnsi="宋体" w:cs="宋体"/>
                  <w:color w:val="000000"/>
                  <w:szCs w:val="21"/>
                </w:rPr>
                <w:t>无源触点</w:t>
              </w:r>
            </w:hyperlink>
            <w:r w:rsidRPr="00D00429">
              <w:rPr>
                <w:rFonts w:ascii="宋体" w:eastAsia="宋体" w:hAnsi="宋体" w:cs="宋体"/>
                <w:color w:val="000000"/>
                <w:szCs w:val="21"/>
              </w:rPr>
              <w:t>输出，脉冲启动时继电器吸合时间为10s）</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color w:val="000000"/>
                <w:szCs w:val="21"/>
              </w:rPr>
              <w:lastRenderedPageBreak/>
              <w:t>（7）</w:t>
            </w:r>
            <w:hyperlink r:id="rId14" w:tgtFrame="https://baike.baidu.com/item/%E8%BE%93%E5%85%A5%2F%E8%BE%93%E5%87%BA%E6%A8%A1%E5%9D%97/_blank" w:history="1">
              <w:r w:rsidRPr="00D00429">
                <w:rPr>
                  <w:rFonts w:ascii="宋体" w:eastAsia="宋体" w:hAnsi="宋体" w:cs="宋体"/>
                  <w:color w:val="000000"/>
                  <w:szCs w:val="21"/>
                </w:rPr>
                <w:t>出厂设置</w:t>
              </w:r>
            </w:hyperlink>
            <w:r w:rsidRPr="00D00429">
              <w:rPr>
                <w:rFonts w:ascii="宋体" w:eastAsia="宋体" w:hAnsi="宋体" w:cs="宋体"/>
                <w:color w:val="000000"/>
                <w:szCs w:val="21"/>
              </w:rPr>
              <w:t>：两路常开检线方式</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color w:val="000000"/>
                <w:szCs w:val="21"/>
              </w:rPr>
              <w:t>（8）</w:t>
            </w:r>
            <w:hyperlink r:id="rId15" w:tgtFrame="https://baike.baidu.com/item/%E8%BE%93%E5%85%A5%2F%E8%BE%93%E5%87%BA%E6%A8%A1%E5%9D%97/_blank" w:history="1">
              <w:r w:rsidRPr="00D00429">
                <w:rPr>
                  <w:rFonts w:ascii="宋体" w:eastAsia="宋体" w:hAnsi="宋体" w:cs="宋体"/>
                  <w:color w:val="000000"/>
                  <w:szCs w:val="21"/>
                </w:rPr>
                <w:t>使用环境</w:t>
              </w:r>
            </w:hyperlink>
            <w:r w:rsidRPr="00D00429">
              <w:rPr>
                <w:rFonts w:ascii="宋体" w:eastAsia="宋体" w:hAnsi="宋体" w:cs="宋体"/>
                <w:color w:val="000000"/>
                <w:szCs w:val="21"/>
              </w:rPr>
              <w:t>：温度：-10℃～+55℃</w:t>
            </w:r>
            <w:r w:rsidRPr="00D00429">
              <w:rPr>
                <w:rFonts w:ascii="宋体" w:eastAsia="宋体" w:hAnsi="宋体" w:cs="宋体" w:hint="eastAsia"/>
                <w:color w:val="000000"/>
                <w:szCs w:val="21"/>
              </w:rPr>
              <w:t>，</w:t>
            </w:r>
            <w:hyperlink r:id="rId16" w:tgtFrame="https://baike.baidu.com/item/%E8%BE%93%E5%85%A5%2F%E8%BE%93%E5%87%BA%E6%A8%A1%E5%9D%97/_blank" w:history="1">
              <w:r w:rsidRPr="00D00429">
                <w:rPr>
                  <w:rFonts w:ascii="宋体" w:eastAsia="宋体" w:hAnsi="宋体" w:cs="宋体"/>
                  <w:color w:val="000000"/>
                  <w:szCs w:val="21"/>
                </w:rPr>
                <w:t>相对湿度</w:t>
              </w:r>
            </w:hyperlink>
            <w:r w:rsidRPr="00D00429">
              <w:rPr>
                <w:rFonts w:ascii="宋体" w:eastAsia="宋体" w:hAnsi="宋体" w:cs="宋体"/>
                <w:color w:val="000000"/>
                <w:szCs w:val="21"/>
              </w:rPr>
              <w:t>≤95%，不结露</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color w:val="000000"/>
                <w:szCs w:val="21"/>
              </w:rPr>
              <w:t>（9）</w:t>
            </w:r>
            <w:hyperlink r:id="rId17" w:tgtFrame="https://baike.baidu.com/item/%E8%BE%93%E5%85%A5%2F%E8%BE%93%E5%87%BA%E6%A8%A1%E5%9D%97/_blank" w:history="1">
              <w:r w:rsidRPr="00D00429">
                <w:rPr>
                  <w:rFonts w:ascii="宋体" w:eastAsia="宋体" w:hAnsi="宋体" w:cs="宋体"/>
                  <w:color w:val="000000"/>
                  <w:szCs w:val="21"/>
                </w:rPr>
                <w:t>外壳防护等级</w:t>
              </w:r>
            </w:hyperlink>
            <w:r w:rsidRPr="00D00429">
              <w:rPr>
                <w:rFonts w:ascii="宋体" w:eastAsia="宋体" w:hAnsi="宋体" w:cs="宋体"/>
                <w:color w:val="000000"/>
                <w:szCs w:val="21"/>
              </w:rPr>
              <w:t>：</w:t>
            </w:r>
            <w:r w:rsidRPr="00D00429">
              <w:rPr>
                <w:rFonts w:ascii="宋体" w:eastAsia="宋体" w:hAnsi="宋体" w:cs="宋体" w:hint="eastAsia"/>
                <w:color w:val="000000"/>
                <w:szCs w:val="21"/>
              </w:rPr>
              <w:t>不低于</w:t>
            </w:r>
            <w:r w:rsidRPr="00D00429">
              <w:rPr>
                <w:rFonts w:ascii="宋体" w:eastAsia="宋体" w:hAnsi="宋体" w:cs="宋体"/>
                <w:color w:val="000000"/>
                <w:szCs w:val="21"/>
              </w:rPr>
              <w:t>IP30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消防广播(扬声器)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功率：3W-6W</w:t>
            </w:r>
            <w:r w:rsidRPr="00D00429">
              <w:rPr>
                <w:rFonts w:ascii="宋体" w:eastAsia="宋体" w:hAnsi="宋体" w:cs="宋体"/>
                <w:color w:val="000000"/>
                <w:szCs w:val="21"/>
              </w:rPr>
              <w:t>频率响应</w:t>
            </w:r>
            <w:r w:rsidRPr="00D00429">
              <w:rPr>
                <w:rFonts w:ascii="宋体" w:eastAsia="宋体" w:hAnsi="宋体" w:cs="宋体" w:hint="eastAsia"/>
                <w:color w:val="000000"/>
                <w:szCs w:val="21"/>
              </w:rPr>
              <w:t>，</w:t>
            </w:r>
            <w:r w:rsidRPr="00D00429">
              <w:rPr>
                <w:rFonts w:ascii="宋体" w:eastAsia="宋体" w:hAnsi="宋体" w:cs="宋体"/>
                <w:color w:val="000000"/>
                <w:szCs w:val="21"/>
              </w:rPr>
              <w:t xml:space="preserve">覆盖90Hz-16kHz频段，确保声音清晰度。灵敏度≥90dB， </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定压输入70-100V</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气体浓度探测器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1、检测范围</w:t>
            </w:r>
            <w:r w:rsidRPr="00D00429">
              <w:rPr>
                <w:rFonts w:ascii="MS Mincho" w:eastAsia="MS Mincho" w:hAnsi="MS Mincho" w:cs="MS Mincho" w:hint="eastAsia"/>
                <w:color w:val="000000"/>
                <w:kern w:val="0"/>
                <w:szCs w:val="21"/>
              </w:rPr>
              <w:t>‌</w:t>
            </w:r>
            <w:r w:rsidRPr="00D00429">
              <w:rPr>
                <w:rFonts w:ascii="宋体" w:eastAsia="宋体" w:hAnsi="宋体" w:cs="宋体" w:hint="eastAsia"/>
                <w:color w:val="000000"/>
                <w:kern w:val="0"/>
                <w:szCs w:val="21"/>
              </w:rPr>
              <w:t>：0-1000PPM CO</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报警阈值</w:t>
            </w:r>
            <w:r w:rsidRPr="00D00429">
              <w:rPr>
                <w:rFonts w:ascii="MS Mincho" w:eastAsia="MS Mincho" w:hAnsi="MS Mincho" w:cs="MS Mincho" w:hint="eastAsia"/>
                <w:color w:val="000000"/>
                <w:kern w:val="0"/>
                <w:szCs w:val="21"/>
              </w:rPr>
              <w:t>‌</w:t>
            </w:r>
            <w:r w:rsidRPr="00D00429">
              <w:rPr>
                <w:rFonts w:ascii="宋体" w:eastAsia="宋体" w:hAnsi="宋体" w:cs="宋体" w:hint="eastAsia"/>
                <w:color w:val="000000"/>
                <w:kern w:val="0"/>
                <w:szCs w:val="21"/>
              </w:rPr>
              <w:t>：70PPM（预警）、150PPM（报警）、400PPM（紧急报警）</w:t>
            </w:r>
          </w:p>
          <w:p w:rsidR="00D00429" w:rsidRPr="00D00429" w:rsidRDefault="00D00429" w:rsidP="00D00429">
            <w:pPr>
              <w:widowControl/>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3、</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响应时间</w:t>
            </w:r>
            <w:r w:rsidRPr="00D00429">
              <w:rPr>
                <w:rFonts w:ascii="MS Mincho" w:eastAsia="MS Mincho" w:hAnsi="MS Mincho" w:cs="MS Mincho" w:hint="eastAsia"/>
                <w:color w:val="000000"/>
                <w:kern w:val="0"/>
                <w:szCs w:val="21"/>
              </w:rPr>
              <w:t>‌</w:t>
            </w:r>
            <w:r w:rsidRPr="00D00429">
              <w:rPr>
                <w:rFonts w:ascii="宋体" w:eastAsia="宋体" w:hAnsi="宋体" w:cs="宋体" w:hint="eastAsia"/>
                <w:color w:val="000000"/>
                <w:kern w:val="0"/>
                <w:szCs w:val="21"/>
              </w:rPr>
              <w:t xml:space="preserve">：≤30秒 </w:t>
            </w:r>
            <w:r w:rsidRPr="00D00429">
              <w:rPr>
                <w:rFonts w:ascii="MS Mincho" w:eastAsia="MS Mincho" w:hAnsi="MS Mincho" w:cs="MS Mincho"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4、</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传输距离</w:t>
            </w:r>
            <w:r w:rsidRPr="00D00429">
              <w:rPr>
                <w:rFonts w:ascii="MS Mincho" w:eastAsia="MS Mincho" w:hAnsi="MS Mincho" w:cs="MS Mincho" w:hint="eastAsia"/>
                <w:color w:val="000000"/>
                <w:kern w:val="0"/>
                <w:szCs w:val="21"/>
              </w:rPr>
              <w:t>‌</w:t>
            </w:r>
            <w:r w:rsidRPr="00D00429">
              <w:rPr>
                <w:rFonts w:ascii="宋体" w:eastAsia="宋体" w:hAnsi="宋体" w:cs="宋体" w:hint="eastAsia"/>
                <w:color w:val="000000"/>
                <w:kern w:val="0"/>
                <w:szCs w:val="21"/>
              </w:rPr>
              <w:t>：≤1200米（多数采用国标线缆）</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5、</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环境适应性</w:t>
            </w:r>
            <w:r w:rsidRPr="00D00429">
              <w:rPr>
                <w:rFonts w:ascii="MS Mincho" w:eastAsia="MS Mincho" w:hAnsi="MS Mincho" w:cs="MS Mincho" w:hint="eastAsia"/>
                <w:color w:val="000000"/>
                <w:kern w:val="0"/>
                <w:szCs w:val="21"/>
              </w:rPr>
              <w:t>‌</w:t>
            </w:r>
            <w:r w:rsidRPr="00D00429">
              <w:rPr>
                <w:rFonts w:ascii="宋体" w:eastAsia="宋体" w:hAnsi="宋体" w:cs="宋体" w:hint="eastAsia"/>
                <w:color w:val="000000"/>
                <w:kern w:val="0"/>
                <w:szCs w:val="21"/>
              </w:rPr>
              <w:t>：-40℃至65℃温度范围，湿度≤95%RH</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6、</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防护等级</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w:t>
            </w:r>
            <w:r w:rsidRPr="00D00429">
              <w:rPr>
                <w:rFonts w:ascii="宋体" w:eastAsia="宋体" w:hAnsi="宋体" w:cs="宋体" w:hint="eastAsia"/>
                <w:color w:val="000000"/>
                <w:szCs w:val="21"/>
              </w:rPr>
              <w:t>不低于</w:t>
            </w:r>
            <w:r w:rsidRPr="00D00429">
              <w:rPr>
                <w:rFonts w:ascii="宋体" w:eastAsia="宋体" w:hAnsi="宋体" w:cs="宋体" w:hint="eastAsia"/>
                <w:color w:val="000000"/>
                <w:kern w:val="0"/>
                <w:szCs w:val="21"/>
              </w:rPr>
              <w:t>IP65</w:t>
            </w:r>
            <w:r w:rsidRPr="00D00429">
              <w:rPr>
                <w:rFonts w:ascii="宋体" w:eastAsia="宋体" w:hAnsi="宋体" w:cs="宋体"/>
                <w:color w:val="000000"/>
                <w:kern w:val="0"/>
                <w:szCs w:val="21"/>
              </w:rPr>
              <w:t xml:space="preserve">防水防尘 </w:t>
            </w:r>
            <w:r w:rsidRPr="00D00429">
              <w:rPr>
                <w:rFonts w:ascii="Arial" w:eastAsia="Arial" w:hAnsi="Arial" w:cs="Arial"/>
                <w:color w:val="000000"/>
                <w:sz w:val="24"/>
                <w:szCs w:val="24"/>
              </w:rPr>
              <w:t>‌</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编码型定温感温探测器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1、工作电压</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：DC24V</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工作温度范围</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：-10℃至+55℃</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报警电流</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：10mA</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4、</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静态电流</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：500μA</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5、</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探测距离</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：60-80平方米</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6、</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安装方式</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：吸顶式</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编码型光电感烟探测器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45"/>
              </w:numPr>
              <w:spacing w:line="460" w:lineRule="exact"/>
              <w:jc w:val="left"/>
              <w:textAlignment w:val="center"/>
              <w:rPr>
                <w:rFonts w:ascii="宋体" w:eastAsia="宋体" w:hAnsi="宋体" w:cs="宋体"/>
                <w:color w:val="000000"/>
                <w:kern w:val="0"/>
                <w:szCs w:val="21"/>
              </w:rPr>
            </w:pPr>
            <w:r w:rsidRPr="00D00429">
              <w:rPr>
                <w:rFonts w:ascii="宋体" w:eastAsia="宋体" w:hAnsi="宋体" w:cs="宋体"/>
                <w:color w:val="000000"/>
                <w:kern w:val="0"/>
                <w:szCs w:val="21"/>
              </w:rPr>
              <w:t>工作电压</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DC14V~28V</w:t>
            </w:r>
          </w:p>
          <w:p w:rsidR="00D00429" w:rsidRPr="00D00429" w:rsidRDefault="00D00429" w:rsidP="00D00429">
            <w:pPr>
              <w:widowControl/>
              <w:numPr>
                <w:ilvl w:val="0"/>
                <w:numId w:val="45"/>
              </w:numPr>
              <w:spacing w:line="460" w:lineRule="exact"/>
              <w:jc w:val="left"/>
              <w:textAlignment w:val="center"/>
              <w:rPr>
                <w:rFonts w:ascii="宋体" w:eastAsia="宋体" w:hAnsi="宋体" w:cs="宋体"/>
                <w:color w:val="000000"/>
                <w:kern w:val="0"/>
                <w:szCs w:val="21"/>
              </w:rPr>
            </w:pPr>
            <w:r w:rsidRPr="00D00429">
              <w:rPr>
                <w:rFonts w:ascii="宋体" w:eastAsia="宋体" w:hAnsi="宋体" w:cs="宋体"/>
                <w:color w:val="000000"/>
                <w:kern w:val="0"/>
                <w:szCs w:val="21"/>
              </w:rPr>
              <w:t>工作温度与湿度</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温度范围-10℃~55℃，相对湿度≤95%RH（无凝露）。</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w:t>
            </w:r>
            <w:r w:rsidRPr="00D00429">
              <w:rPr>
                <w:rFonts w:ascii="宋体" w:eastAsia="宋体" w:hAnsi="宋体" w:cs="宋体"/>
                <w:color w:val="000000"/>
                <w:kern w:val="0"/>
                <w:szCs w:val="21"/>
              </w:rPr>
              <w:t>编码方式</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 xml:space="preserve">采用电子编码或二总线无极性结构，通过编址器或控制器设置地址，支持与LD10EN系列底座配合使用。 </w:t>
            </w:r>
            <w:r w:rsidRPr="00D00429">
              <w:rPr>
                <w:rFonts w:ascii="MS Mincho" w:eastAsia="MS Mincho" w:hAnsi="MS Mincho" w:cs="MS Mincho"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4、</w:t>
            </w:r>
            <w:r w:rsidRPr="00D00429">
              <w:rPr>
                <w:rFonts w:ascii="宋体" w:eastAsia="宋体" w:hAnsi="宋体" w:cs="宋体"/>
                <w:color w:val="000000"/>
                <w:kern w:val="0"/>
                <w:szCs w:val="21"/>
              </w:rPr>
              <w:t>误报率控制</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 xml:space="preserve">内置单片机实时采集环境参数，通过算法辨别火情真伪。 </w:t>
            </w:r>
            <w:r w:rsidRPr="00D00429">
              <w:rPr>
                <w:rFonts w:ascii="MS Mincho" w:eastAsia="MS Mincho" w:hAnsi="MS Mincho" w:cs="MS Mincho"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5、</w:t>
            </w:r>
            <w:r w:rsidRPr="00D00429">
              <w:rPr>
                <w:rFonts w:ascii="宋体" w:eastAsia="宋体" w:hAnsi="宋体" w:cs="宋体"/>
                <w:color w:val="000000"/>
                <w:kern w:val="0"/>
                <w:szCs w:val="21"/>
              </w:rPr>
              <w:t>通信协议</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采用模拟量烟浓度数据实时上传。</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火灾显示器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w:t>
            </w:r>
            <w:r w:rsidRPr="00D00429">
              <w:rPr>
                <w:rFonts w:ascii="宋体" w:eastAsia="宋体" w:hAnsi="宋体" w:cs="宋体"/>
                <w:color w:val="000000"/>
                <w:kern w:val="0"/>
                <w:szCs w:val="21"/>
              </w:rPr>
              <w:t>接口标准</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总线</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EIA-485，</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RS-485接口</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支持远距离通讯（最长1200米）</w:t>
            </w:r>
            <w:r w:rsidRPr="00D00429">
              <w:rPr>
                <w:rFonts w:ascii="宋体" w:eastAsia="宋体" w:hAnsi="宋体" w:cs="宋体"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w:t>
            </w:r>
            <w:r w:rsidRPr="00D00429">
              <w:rPr>
                <w:rFonts w:ascii="宋体" w:eastAsia="宋体" w:hAnsi="宋体" w:cs="宋体"/>
                <w:color w:val="000000"/>
                <w:kern w:val="0"/>
                <w:szCs w:val="21"/>
              </w:rPr>
              <w:t>显示内容</w:t>
            </w:r>
            <w:r w:rsidRPr="00D00429">
              <w:rPr>
                <w:rFonts w:ascii="宋体" w:eastAsia="宋体" w:hAnsi="宋体" w:cs="宋体" w:hint="eastAsia"/>
                <w:color w:val="000000"/>
                <w:kern w:val="0"/>
                <w:szCs w:val="21"/>
              </w:rPr>
              <w:t>：</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中文字符</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32个带背光字符</w:t>
            </w:r>
            <w:r w:rsidRPr="00D00429">
              <w:rPr>
                <w:rFonts w:ascii="宋体" w:eastAsia="宋体" w:hAnsi="宋体" w:cs="宋体"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w:t>
            </w:r>
            <w:r w:rsidRPr="00D00429">
              <w:rPr>
                <w:rFonts w:ascii="宋体" w:eastAsia="宋体" w:hAnsi="宋体" w:cs="宋体"/>
                <w:color w:val="000000"/>
                <w:kern w:val="0"/>
                <w:szCs w:val="21"/>
              </w:rPr>
              <w:t>电源要求</w:t>
            </w:r>
            <w:r w:rsidRPr="00D00429">
              <w:rPr>
                <w:rFonts w:ascii="宋体" w:eastAsia="宋体" w:hAnsi="宋体" w:cs="宋体" w:hint="eastAsia"/>
                <w:color w:val="000000"/>
                <w:kern w:val="0"/>
                <w:szCs w:val="21"/>
              </w:rPr>
              <w:t>：</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DC24V</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4、</w:t>
            </w:r>
            <w:r w:rsidRPr="00D00429">
              <w:rPr>
                <w:rFonts w:ascii="宋体" w:eastAsia="宋体" w:hAnsi="宋体" w:cs="宋体"/>
                <w:color w:val="000000"/>
                <w:kern w:val="0"/>
                <w:szCs w:val="21"/>
              </w:rPr>
              <w:t>连接数量</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32台</w:t>
            </w:r>
            <w:r w:rsidRPr="00D00429">
              <w:rPr>
                <w:rFonts w:ascii="宋体" w:eastAsia="宋体" w:hAnsi="宋体" w:cs="宋体"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5、</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总报输出</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：火警时提供继电器触点输出</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6、</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USB接口</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：支持数据导入</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kern w:val="0"/>
                <w:szCs w:val="21"/>
              </w:rPr>
              <w:t>7、</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IP30</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：基本防护标准，适应室内环境</w:t>
            </w:r>
            <w:r w:rsidRPr="00D00429">
              <w:rPr>
                <w:rFonts w:ascii="宋体" w:eastAsia="宋体" w:hAnsi="宋体" w:cs="宋体" w:hint="eastAsia"/>
                <w:color w:val="000000"/>
                <w:kern w:val="0"/>
                <w:szCs w:val="21"/>
              </w:rPr>
              <w:t>，</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64/128/256点</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：适配不同规模的防火区域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气体灭火控制器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工作电压</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：主电AC220V（允许范围AC187V-242V），备电DC12V电池（如7Ah铅电池）</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分区容量</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：单区控制器或多区控制器</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延时启动</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：0-30秒可调，支持紧急停止。</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4、</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环境条件</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：工作温度-10℃~50℃，湿度≤95%（不凝露）。</w:t>
            </w:r>
            <w:r w:rsidRPr="00D00429">
              <w:rPr>
                <w:rFonts w:ascii="MS Mincho" w:eastAsia="MS Mincho" w:hAnsi="MS Mincho" w:cs="MS Mincho"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5、</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输出电流</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：电磁阀输出约2A，声光输出1A。</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6、</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手自动转换、紧急启停按钮及联网能力</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color w:val="000000"/>
                <w:kern w:val="0"/>
                <w:szCs w:val="21"/>
              </w:rPr>
              <w:t>故障检测（线路短路/断路）和事件记录（存储≥1000条）</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color w:val="000000"/>
                <w:kern w:val="0"/>
                <w:szCs w:val="21"/>
              </w:rPr>
              <w:t>多语言界面（中英文）和U盘编程</w:t>
            </w:r>
            <w:r w:rsidRPr="00D00429">
              <w:rPr>
                <w:rFonts w:ascii="宋体" w:eastAsia="宋体" w:hAnsi="宋体" w:cs="宋体" w:hint="eastAsia"/>
                <w:color w:val="000000"/>
                <w:kern w:val="0"/>
                <w:szCs w:val="21"/>
              </w:rPr>
              <w:t>。</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总线短路保护器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组</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1、工作电压</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：DC14~24V</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静态电流</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：&lt;1.0mA</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短路动作电流</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：&lt;200mA</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4、</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环境湿度</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：≤95%（40℃±2℃）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5、</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指示灯</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：短路时红色指示灯常亮</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气体喷嘴信号阀</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1、规格范围：DN15-DN50</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2、材质：20#锻钢，表面镀铬处理</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3、连接标准：55°密封管螺纹（ZG）</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4、</w:t>
            </w:r>
            <w:r w:rsidRPr="00D00429">
              <w:rPr>
                <w:rFonts w:ascii="宋体" w:eastAsia="宋体" w:hAnsi="宋体" w:cs="宋体"/>
                <w:color w:val="000000"/>
                <w:kern w:val="0"/>
                <w:szCs w:val="21"/>
              </w:rPr>
              <w:t>工作压力与试验压力</w:t>
            </w:r>
            <w:r w:rsidRPr="00D00429">
              <w:rPr>
                <w:rFonts w:ascii="宋体" w:eastAsia="宋体" w:hAnsi="宋体" w:cs="宋体" w:hint="eastAsia"/>
                <w:color w:val="000000"/>
                <w:kern w:val="0"/>
                <w:szCs w:val="21"/>
              </w:rPr>
              <w:t>：设计工作压力：15MPa，</w:t>
            </w:r>
            <w:r w:rsidRPr="00D00429">
              <w:rPr>
                <w:rFonts w:ascii="宋体" w:eastAsia="宋体" w:hAnsi="宋体" w:cs="宋体"/>
                <w:color w:val="000000"/>
                <w:kern w:val="0"/>
                <w:szCs w:val="21"/>
              </w:rPr>
              <w:t xml:space="preserve">试验压力：22.5MPa </w:t>
            </w:r>
            <w:r w:rsidRPr="00D00429">
              <w:rPr>
                <w:rFonts w:ascii="宋体" w:eastAsia="宋体" w:hAnsi="宋体" w:cs="宋体" w:hint="eastAsia"/>
                <w:color w:val="000000"/>
                <w:kern w:val="0"/>
                <w:szCs w:val="21"/>
              </w:rPr>
              <w:t>。</w:t>
            </w:r>
            <w:r w:rsidRPr="00D00429">
              <w:rPr>
                <w:rFonts w:ascii="Arial" w:eastAsia="Arial" w:hAnsi="Arial" w:cs="Arial"/>
                <w:color w:val="000000"/>
                <w:sz w:val="24"/>
                <w:szCs w:val="24"/>
              </w:rPr>
              <w:t>‌</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消防镀锌钢管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398.09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1.材质、规格:镀锌钢管 DN25</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消防镀锌钢管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143.04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1.材质、规格:镀锌钢管 DN32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消防镀锌钢管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19.50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1.材质、规格:镀锌钢管 DN40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消防镀锌钢管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42.71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1.材质、规格:镀锌钢管 DN50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消防镀锌钢管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22.70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1.材质、规格:镀锌钢管 DN65</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消防镀锌钢管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44.22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1.材质、规格:镀锌钢管 DN80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消防镀锌钢管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26.92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1.材质、规格:镀锌钢管 DN100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消防镀锌钢管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32.48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1.材质、规格:镀锌钢管 DN150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2.连接形式:沟槽连接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安装辅材</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项</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支架制作与安装、刷防锈漆、膨胀钉、垫片等</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安全信号阀</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1.类型:信号阀</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2.型号、规格:DN150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3.连接形式:沟槽连接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末端试水装置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组</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规格:DN25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减压孔板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材质：碳钢，规格:DN150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水流指示器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1.规格、型号:DN150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2.连接形式:法兰连接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消防喷淋头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203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材质：碳钢，规格:DN25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柜式七氟丙烷灭火器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1.介质、类型:柜式七氟丙烷</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2.型号、规格:GQQ40/2.5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柜式七氟丙烷灭火器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1.介质、类型:柜式七氟丙烷</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2.型号、规格:GQQ70/2.5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柜式七氟丙烷灭火器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1.介质、类型:柜式七氟丙烷</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2.型号、规格:GQQ90/2.5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柜式七氟丙烷灭火器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1.介质、类型:柜式七氟丙烷</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2.型号、规格:GQQ120/2.5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七氟丙烷药剂</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590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Kg</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 w:val="24"/>
                <w:szCs w:val="24"/>
              </w:rPr>
              <w:t>符合：</w:t>
            </w:r>
            <w:r w:rsidRPr="00D00429">
              <w:rPr>
                <w:rFonts w:ascii="宋体" w:eastAsia="宋体" w:hAnsi="宋体" w:cs="宋体"/>
                <w:color w:val="000000"/>
                <w:sz w:val="24"/>
                <w:szCs w:val="24"/>
              </w:rPr>
              <w:t xml:space="preserve">GB 50370-2005 </w:t>
            </w:r>
            <w:r w:rsidRPr="00D00429">
              <w:rPr>
                <w:rFonts w:ascii="宋体" w:eastAsia="宋体" w:hAnsi="宋体" w:cs="宋体" w:hint="eastAsia"/>
                <w:color w:val="000000"/>
                <w:kern w:val="0"/>
                <w:szCs w:val="21"/>
              </w:rPr>
              <w:t>，A类灭火：</w:t>
            </w:r>
            <w:r w:rsidRPr="00D00429">
              <w:rPr>
                <w:rFonts w:ascii="宋体" w:eastAsia="宋体" w:hAnsi="宋体" w:cs="宋体"/>
                <w:color w:val="000000"/>
                <w:sz w:val="24"/>
                <w:szCs w:val="24"/>
              </w:rPr>
              <w:t>浓度 ≥ 7.54%</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泄压装置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组</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型号、规格:XZ0.12/1.1</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金属管道侧向抗震支吊架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46"/>
              </w:numPr>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材质：热镀锌钢，含支架刷油、安装调试、配件安装、结构开孔及恢复等</w:t>
            </w:r>
          </w:p>
          <w:p w:rsidR="00D00429" w:rsidRPr="00D00429" w:rsidRDefault="00D00429" w:rsidP="00D00429">
            <w:pPr>
              <w:widowControl/>
              <w:numPr>
                <w:ilvl w:val="0"/>
                <w:numId w:val="46"/>
              </w:numPr>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规格：DN150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金属管道纵向抗震支吊架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47"/>
              </w:numPr>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材质：热镀锌钢，含支架刷油、安装调试、配件安装、结构开孔及恢复等</w:t>
            </w:r>
          </w:p>
          <w:p w:rsidR="00D00429" w:rsidRPr="00D00429" w:rsidRDefault="00D00429" w:rsidP="00D00429">
            <w:pPr>
              <w:widowControl/>
              <w:numPr>
                <w:ilvl w:val="0"/>
                <w:numId w:val="47"/>
              </w:numPr>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规格：DN150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金属管道侧向抗震支吊架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48"/>
              </w:numPr>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材质：热镀锌钢，含支架刷油、安装调试、配件安装、结构开孔及恢复等</w:t>
            </w:r>
          </w:p>
          <w:p w:rsidR="00D00429" w:rsidRPr="00D00429" w:rsidRDefault="00D00429" w:rsidP="00D00429">
            <w:pPr>
              <w:widowControl/>
              <w:numPr>
                <w:ilvl w:val="0"/>
                <w:numId w:val="48"/>
              </w:numPr>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规格：DN100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金属管道纵向抗震支吊架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49"/>
              </w:num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材质：热镀锌钢，含支架刷油、安装调试、配件安装、结构开孔及恢复等</w:t>
            </w:r>
          </w:p>
          <w:p w:rsidR="00D00429" w:rsidRPr="00D00429" w:rsidRDefault="00D00429" w:rsidP="00D00429">
            <w:pPr>
              <w:numPr>
                <w:ilvl w:val="0"/>
                <w:numId w:val="49"/>
              </w:num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规格DN100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金属管道侧向抗震支吊架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50"/>
              </w:num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材质：热镀锌钢，含支架刷油、安装调试、配件安装、结构开孔及恢复等</w:t>
            </w:r>
          </w:p>
          <w:p w:rsidR="00D00429" w:rsidRPr="00D00429" w:rsidRDefault="00D00429" w:rsidP="00D00429">
            <w:pPr>
              <w:numPr>
                <w:ilvl w:val="0"/>
                <w:numId w:val="50"/>
              </w:num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规格：DN80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金属管道纵向抗震支吊架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51"/>
              </w:numPr>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材质：热镀锌钢，含支架刷油、安装调试、配件安装、结构开孔及恢复等</w:t>
            </w:r>
          </w:p>
          <w:p w:rsidR="00D00429" w:rsidRPr="00D00429" w:rsidRDefault="00D00429" w:rsidP="00D00429">
            <w:pPr>
              <w:widowControl/>
              <w:numPr>
                <w:ilvl w:val="0"/>
                <w:numId w:val="51"/>
              </w:numPr>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规格：DN80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金属管道侧向抗震支吊架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52"/>
              </w:numPr>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材质：热镀锌钢，含支架刷油、安装调试费用、配件安装、结构开孔及恢复等</w:t>
            </w:r>
          </w:p>
          <w:p w:rsidR="00D00429" w:rsidRPr="00D00429" w:rsidRDefault="00D00429" w:rsidP="00D00429">
            <w:pPr>
              <w:widowControl/>
              <w:numPr>
                <w:ilvl w:val="0"/>
                <w:numId w:val="52"/>
              </w:numPr>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规格：DN65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金属管道纵向抗震支吊架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53"/>
              </w:numPr>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材质：热镀锌钢，含支架刷油、安装调试费用、配件安装、结构开孔及恢复等</w:t>
            </w:r>
          </w:p>
          <w:p w:rsidR="00D00429" w:rsidRPr="00D00429" w:rsidRDefault="00D00429" w:rsidP="00D00429">
            <w:pPr>
              <w:widowControl/>
              <w:numPr>
                <w:ilvl w:val="0"/>
                <w:numId w:val="53"/>
              </w:numPr>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规格：DN65</w:t>
            </w:r>
          </w:p>
        </w:tc>
      </w:tr>
      <w:tr w:rsidR="00D00429" w:rsidRPr="00D00429" w:rsidTr="009C6688">
        <w:trPr>
          <w:trHeight w:val="611"/>
          <w:jc w:val="center"/>
        </w:trPr>
        <w:tc>
          <w:tcPr>
            <w:tcW w:w="9568" w:type="dxa"/>
            <w:gridSpan w:val="6"/>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b/>
                <w:bCs/>
                <w:color w:val="000000"/>
                <w:kern w:val="0"/>
                <w:szCs w:val="21"/>
              </w:rPr>
              <w:t>五、配套智能控制系统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弱电柜</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1、规格:1800*600*600</w:t>
            </w:r>
            <w:r w:rsidRPr="00D00429">
              <w:rPr>
                <w:rFonts w:ascii="Times New Roman" w:eastAsia="宋体" w:hAnsi="Times New Roman" w:cs="Times New Roman" w:hint="eastAsia"/>
                <w:color w:val="000000"/>
                <w:szCs w:val="24"/>
              </w:rPr>
              <w:t>mm</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2、安装形式:落地安装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配线架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架</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24口六类光纤配线架</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配线架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架</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24口楼层配线架</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配线架 </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架</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110配线架</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交换机</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POE48口交换机</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屏幕分割器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仿宋" w:hint="eastAsia"/>
                <w:color w:val="000000"/>
                <w:kern w:val="0"/>
                <w:szCs w:val="21"/>
              </w:rPr>
              <w:t>1.规格：8进1出</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仿宋" w:hint="eastAsia"/>
                <w:color w:val="000000"/>
                <w:kern w:val="0"/>
                <w:szCs w:val="21"/>
              </w:rPr>
              <w:t>2.HDMI输入：1080P 60Hz</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仿宋" w:hint="eastAsia"/>
                <w:color w:val="000000"/>
                <w:kern w:val="0"/>
                <w:szCs w:val="21"/>
              </w:rPr>
              <w:t>3.HDMI输出:1080P 60Hz</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仿宋" w:hint="eastAsia"/>
                <w:color w:val="000000"/>
                <w:kern w:val="0"/>
                <w:szCs w:val="21"/>
              </w:rPr>
              <w:t>4.电源：AC220v</w:t>
            </w:r>
          </w:p>
        </w:tc>
      </w:tr>
      <w:tr w:rsidR="00D00429" w:rsidRPr="00D00429" w:rsidTr="009C6688">
        <w:trPr>
          <w:trHeight w:val="1659"/>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环境监测系统终端</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54"/>
              </w:numPr>
              <w:spacing w:before="100" w:beforeAutospacing="1" w:after="100" w:afterAutospacing="1" w:line="460" w:lineRule="exact"/>
              <w:jc w:val="left"/>
              <w:rPr>
                <w:rFonts w:ascii="宋体" w:eastAsia="宋体" w:hAnsi="宋体" w:cs="宋体"/>
                <w:color w:val="000000"/>
                <w:szCs w:val="21"/>
              </w:rPr>
            </w:pP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RS485/232接口</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 xml:space="preserve">：支持与温湿度、烟感、漏水等传感器连接（最多可扩展至64路模块） </w:t>
            </w:r>
            <w:r w:rsidRPr="00D00429">
              <w:rPr>
                <w:rFonts w:ascii="MS Mincho" w:eastAsia="MS Mincho" w:hAnsi="MS Mincho" w:cs="MS Mincho" w:hint="eastAsia"/>
                <w:color w:val="000000"/>
                <w:szCs w:val="21"/>
              </w:rPr>
              <w:t>‌</w:t>
            </w:r>
          </w:p>
          <w:p w:rsidR="00D00429" w:rsidRPr="00D00429" w:rsidRDefault="00D00429" w:rsidP="00D00429">
            <w:pPr>
              <w:widowControl/>
              <w:numPr>
                <w:ilvl w:val="0"/>
                <w:numId w:val="54"/>
              </w:numPr>
              <w:spacing w:before="100" w:beforeAutospacing="1" w:after="100" w:afterAutospacing="1" w:line="460" w:lineRule="exact"/>
              <w:jc w:val="left"/>
              <w:rPr>
                <w:rFonts w:ascii="宋体" w:eastAsia="宋体" w:hAnsi="宋体" w:cs="宋体"/>
                <w:color w:val="000000"/>
                <w:szCs w:val="21"/>
              </w:rPr>
            </w:pP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以太网接口</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 xml:space="preserve">：通过RJ45上传数据至云平台或自有服务器 </w:t>
            </w:r>
          </w:p>
          <w:p w:rsidR="00D00429" w:rsidRPr="00D00429" w:rsidRDefault="00D00429" w:rsidP="00D00429">
            <w:pPr>
              <w:widowControl/>
              <w:numPr>
                <w:ilvl w:val="0"/>
                <w:numId w:val="54"/>
              </w:numPr>
              <w:spacing w:before="100" w:beforeAutospacing="1" w:after="100" w:afterAutospacing="1" w:line="460" w:lineRule="exact"/>
              <w:jc w:val="left"/>
              <w:rPr>
                <w:rFonts w:ascii="宋体" w:eastAsia="宋体" w:hAnsi="宋体" w:cs="宋体"/>
                <w:color w:val="000000"/>
                <w:kern w:val="0"/>
                <w:szCs w:val="21"/>
              </w:rPr>
            </w:pP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继电器输出接口</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：支持联动报警设备（如声光装置）</w:t>
            </w:r>
          </w:p>
          <w:p w:rsidR="00D00429" w:rsidRPr="00D00429" w:rsidRDefault="00D00429" w:rsidP="00D00429">
            <w:pPr>
              <w:widowControl/>
              <w:numPr>
                <w:ilvl w:val="0"/>
                <w:numId w:val="54"/>
              </w:numPr>
              <w:spacing w:before="100" w:beforeAutospacing="1" w:after="100" w:afterAutospacing="1" w:line="460" w:lineRule="exact"/>
              <w:jc w:val="left"/>
              <w:rPr>
                <w:rFonts w:ascii="宋体" w:eastAsia="宋体" w:hAnsi="宋体" w:cs="宋体"/>
                <w:color w:val="000000"/>
                <w:kern w:val="0"/>
                <w:szCs w:val="21"/>
              </w:rPr>
            </w:pPr>
            <w:r w:rsidRPr="00D00429">
              <w:rPr>
                <w:rFonts w:ascii="宋体" w:eastAsia="宋体" w:hAnsi="宋体" w:cs="宋体" w:hint="eastAsia"/>
                <w:color w:val="000000"/>
                <w:szCs w:val="21"/>
              </w:rPr>
              <w:lastRenderedPageBreak/>
              <w:t>存储与处理：</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数据存储容量</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：普遍支持存储52万条记录，可导出Excel分析。</w:t>
            </w:r>
            <w:r w:rsidRPr="00D00429">
              <w:rPr>
                <w:rFonts w:ascii="Arial" w:eastAsia="Arial" w:hAnsi="Arial" w:cs="Arial"/>
                <w:color w:val="000000"/>
                <w:sz w:val="24"/>
                <w:szCs w:val="24"/>
              </w:rPr>
              <w:t>‌</w:t>
            </w:r>
          </w:p>
          <w:p w:rsidR="00D00429" w:rsidRPr="00D00429" w:rsidRDefault="00D00429" w:rsidP="00D00429">
            <w:pPr>
              <w:widowControl/>
              <w:numPr>
                <w:ilvl w:val="0"/>
                <w:numId w:val="54"/>
              </w:numPr>
              <w:spacing w:before="100" w:beforeAutospacing="1" w:after="100" w:afterAutospacing="1" w:line="460" w:lineRule="exact"/>
              <w:jc w:val="left"/>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监控终端：</w:t>
            </w:r>
            <w:r w:rsidRPr="00D00429">
              <w:rPr>
                <w:rFonts w:ascii="Times New Roman" w:eastAsia="宋体" w:hAnsi="Times New Roman" w:cs="Times New Roman" w:hint="eastAsia"/>
                <w:color w:val="000000"/>
                <w:szCs w:val="24"/>
              </w:rPr>
              <w:t>CPU</w:t>
            </w:r>
            <w:r w:rsidRPr="00D00429">
              <w:rPr>
                <w:rFonts w:ascii="Times New Roman" w:eastAsia="宋体" w:hAnsi="Times New Roman" w:cs="Times New Roman" w:hint="eastAsia"/>
                <w:color w:val="000000"/>
                <w:szCs w:val="24"/>
              </w:rPr>
              <w:t>：主频≥</w:t>
            </w:r>
            <w:r w:rsidRPr="00D00429">
              <w:rPr>
                <w:rFonts w:ascii="Times New Roman" w:eastAsia="宋体" w:hAnsi="Times New Roman" w:cs="Times New Roman" w:hint="eastAsia"/>
                <w:color w:val="000000"/>
                <w:szCs w:val="24"/>
              </w:rPr>
              <w:t>4.4Ghz/16</w:t>
            </w:r>
            <w:r w:rsidRPr="00D00429">
              <w:rPr>
                <w:rFonts w:ascii="Times New Roman" w:eastAsia="宋体" w:hAnsi="Times New Roman" w:cs="Times New Roman" w:hint="eastAsia"/>
                <w:color w:val="000000"/>
                <w:szCs w:val="24"/>
              </w:rPr>
              <w:t>线程，</w:t>
            </w:r>
            <w:r w:rsidRPr="00D00429">
              <w:rPr>
                <w:rFonts w:ascii="宋体" w:eastAsia="宋体" w:hAnsi="宋体" w:cs="宋体" w:hint="eastAsia"/>
                <w:color w:val="000000"/>
                <w:kern w:val="0"/>
                <w:szCs w:val="21"/>
              </w:rPr>
              <w:t>独立显卡</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kern w:val="0"/>
                <w:szCs w:val="21"/>
              </w:rPr>
              <w:t>8G/内存16G/固态硬盘120G/机械硬盘4T。</w:t>
            </w:r>
          </w:p>
          <w:p w:rsidR="00D00429" w:rsidRPr="00D00429" w:rsidRDefault="00D00429" w:rsidP="00D00429">
            <w:pPr>
              <w:widowControl/>
              <w:numPr>
                <w:ilvl w:val="0"/>
                <w:numId w:val="54"/>
              </w:numPr>
              <w:spacing w:before="100" w:beforeAutospacing="1" w:after="100" w:afterAutospacing="1"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主屏尺寸55英寸或以上，比例16:9；分辨率超高清4K，配备连接线，多点触控。</w:t>
            </w:r>
          </w:p>
        </w:tc>
      </w:tr>
      <w:tr w:rsidR="00D00429" w:rsidRPr="00D00429" w:rsidTr="009C6688">
        <w:trPr>
          <w:trHeight w:val="452"/>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2590.57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1.材质:镀锌钢管</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2.规格:SC20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352.84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1.材质:镀锌钢管</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2.规格:SC25</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432.72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1.配线形式:管内穿线</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2.规格、材质:WDZB-BYJ-4mm</w:t>
            </w:r>
            <w:r w:rsidRPr="00D00429">
              <w:rPr>
                <w:rFonts w:ascii="宋体" w:eastAsia="宋体" w:hAnsi="宋体" w:cs="宋体" w:hint="eastAsia"/>
                <w:color w:val="000000"/>
                <w:kern w:val="0"/>
                <w:szCs w:val="21"/>
                <w:vertAlign w:val="superscript"/>
              </w:rPr>
              <w:t>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364.02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1.配线形式:管内穿线</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2.规格、材质:WDZB-RYYP-2×1.0mm</w:t>
            </w:r>
            <w:r w:rsidRPr="00D00429">
              <w:rPr>
                <w:rFonts w:ascii="宋体" w:eastAsia="宋体" w:hAnsi="宋体" w:cs="宋体" w:hint="eastAsia"/>
                <w:color w:val="000000"/>
                <w:kern w:val="0"/>
                <w:szCs w:val="21"/>
                <w:vertAlign w:val="superscript"/>
              </w:rPr>
              <w:t>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1953.28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1.配线形式:管内穿线</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2.规格、材质:WDZB-RYYP-4×1.0mm</w:t>
            </w:r>
            <w:r w:rsidRPr="00D00429">
              <w:rPr>
                <w:rFonts w:ascii="宋体" w:eastAsia="宋体" w:hAnsi="宋体" w:cs="宋体" w:hint="eastAsia"/>
                <w:color w:val="000000"/>
                <w:kern w:val="0"/>
                <w:szCs w:val="21"/>
                <w:vertAlign w:val="superscript"/>
              </w:rPr>
              <w:t>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343.53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1.配线形式:管内穿线</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2.规格、材质:WDZB-RYYP-6×1.0mm</w:t>
            </w:r>
            <w:r w:rsidRPr="00D00429">
              <w:rPr>
                <w:rFonts w:ascii="宋体" w:eastAsia="宋体" w:hAnsi="宋体" w:cs="宋体" w:hint="eastAsia"/>
                <w:color w:val="000000"/>
                <w:kern w:val="0"/>
                <w:szCs w:val="21"/>
                <w:vertAlign w:val="superscript"/>
              </w:rPr>
              <w:t>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1.配线形式:管内穿线</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vertAlign w:val="superscript"/>
              </w:rPr>
            </w:pPr>
            <w:r w:rsidRPr="00D00429">
              <w:rPr>
                <w:rFonts w:ascii="宋体" w:eastAsia="宋体" w:hAnsi="宋体" w:cs="宋体" w:hint="eastAsia"/>
                <w:color w:val="000000"/>
                <w:kern w:val="0"/>
                <w:szCs w:val="21"/>
              </w:rPr>
              <w:t>2.规格、材质:WDZ-RYSP-2×1.0mm</w:t>
            </w:r>
            <w:r w:rsidRPr="00D00429">
              <w:rPr>
                <w:rFonts w:ascii="宋体" w:eastAsia="宋体" w:hAnsi="宋体" w:cs="宋体" w:hint="eastAsia"/>
                <w:color w:val="000000"/>
                <w:kern w:val="0"/>
                <w:szCs w:val="21"/>
                <w:vertAlign w:val="superscript"/>
              </w:rPr>
              <w:t>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1.配线形式:管内穿线</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2.规格、材质:WDZ-RYS-2×2.5mm</w:t>
            </w:r>
            <w:r w:rsidRPr="00D00429">
              <w:rPr>
                <w:rFonts w:ascii="宋体" w:eastAsia="宋体" w:hAnsi="宋体" w:cs="宋体" w:hint="eastAsia"/>
                <w:color w:val="000000"/>
                <w:kern w:val="0"/>
                <w:szCs w:val="21"/>
                <w:vertAlign w:val="superscript"/>
              </w:rPr>
              <w:t>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lastRenderedPageBreak/>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双绞线缆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3493.66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1.名称:六类非屏蔽双绞线 Cat6.UTP.4P</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2.敷设方式:管内穿线</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双绞线缆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8030.91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1.名称:六类非屏蔽双绞线 Cat6.UTP.4P</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2.敷设方式:桥架内穿线</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▲3.满足3C认证标准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桥架</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113.61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1.规格:300*100mm</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2.材质:钢制</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信息插座</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171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1.名称:外网数据、语音信息点</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2.安装方式:底边距地0.3米嵌装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信息插座</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1.名称:内网数据信息点</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2.安装方式:底边距地0.3米嵌装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门禁设备</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kern w:val="0"/>
                <w:szCs w:val="21"/>
              </w:rPr>
              <w:t>包含脸部、指纹、密码、感应系统及电控锁、门磁的读卡器。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数据采集及巡回检测报警装置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1、读取巡更点NFC记录时间、地点</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2、人员识别:巡更棒绑定人员，区分谁在巡逻时间自动同步</w:t>
            </w:r>
          </w:p>
          <w:p w:rsidR="00D00429" w:rsidRPr="00D00429" w:rsidRDefault="00D00429" w:rsidP="00D00429">
            <w:pPr>
              <w:numPr>
                <w:ilvl w:val="0"/>
                <w:numId w:val="53"/>
              </w:num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打卡记录存储:离线保存打卡记录，不掉电丢失</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监控摄像设备</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1.型号:450万像素数字半球摄像机</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2.安装方式:吸顶安装</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3.含电源适配器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传感器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支</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1.测量范围:0~1250Pa，精度: ±1% FS</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2.输出信号4-20mA,2线制。电压DC24V                      </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3.功能：管道静压传感器持续测量管道系统的静压值</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传感器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支</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温湿传感器，监控回风管温湿度</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风机变频控制箱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1.名称：变频控制箱</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szCs w:val="24"/>
              </w:rPr>
              <w:t>▲</w:t>
            </w:r>
            <w:r w:rsidRPr="00D00429">
              <w:rPr>
                <w:rFonts w:ascii="宋体" w:eastAsia="宋体" w:hAnsi="宋体" w:cs="宋体" w:hint="eastAsia"/>
                <w:color w:val="000000"/>
                <w:kern w:val="0"/>
                <w:szCs w:val="21"/>
              </w:rPr>
              <w:t>2.规格：远控,变频调节风机,故障旁路切换,符合低压电气成套设备3C认证。</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 xml:space="preserve">3.安装位置:室内安装 </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压差信号采集箱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1.收集房间压差、温湿度、停电、漏水等反馈信号源</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技术参数:CPU200SMART;SUPPLY120-240VAC;以太网口集中，可扩展；DI12*24VDC/DQ8*RLY,；实验室自控系统控制处理器，与上位机集成对接。可通过外围设备总线接本地或远程I/O扩展模块进行扩展，供电电源为AC24V或DC24V，12个数字量输入，8个继电器输出（常开触点），1个板载 RS-485 接口，支持Modbus RTU 模式</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空调控制箱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含电子元器件，线排等</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生物样品处理设备信号采集箱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1、收集</w:t>
            </w:r>
            <w:r w:rsidRPr="00D00429">
              <w:rPr>
                <w:rFonts w:ascii="宋体" w:eastAsia="宋体" w:hAnsi="宋体" w:cs="宋体" w:hint="eastAsia"/>
                <w:color w:val="000000"/>
                <w:szCs w:val="21"/>
              </w:rPr>
              <w:t>生物样品处理设备</w:t>
            </w:r>
            <w:r w:rsidRPr="00D00429">
              <w:rPr>
                <w:rFonts w:ascii="宋体" w:eastAsia="宋体" w:hAnsi="宋体" w:cs="宋体" w:hint="eastAsia"/>
                <w:color w:val="000000"/>
                <w:kern w:val="0"/>
                <w:szCs w:val="21"/>
              </w:rPr>
              <w:t>启停反馈信号源</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技术参数:以太网口集中，可扩展；DI12*24VDC/DQ8*RLY,；实验室自控系统控制处理器，与上位机集成对接。可通过外围设备总线接本地或远程I/O扩展模块进行扩展，供电电源为AC24V或DC24V，12个数字量输入，8个继电器输出（常开触点），1个板载 RS-485 接口，支持Modbus RTU 模式</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化学样品处理设备信号采集箱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1、收集化学样品处理设备启停、门高、风速等反馈信号源</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技术参数:以太网口集中，可扩展；DI12*24VDC/DQ8*RLY,；实验室自控系统控制处理器，与上位机集成对接。可通过外围设备总线接本地或远程I/O扩展模块进行扩展，供电电源为AC24V或DC24V，12个数字量输入，8个继电器输出（常开触点），1个板载 RS-485 接口，支持Modbus RTU 模式</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1512.35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1.材质:电气钢导管</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2.规格:JDG20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3.配置形式:暗配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60.38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1.配线形式:管内穿线</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2.规格、材质:ZR-RVV-2×0.5㎡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1127.92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1.配线形式:管内穿线</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2.规格、材质:ZR-RVVP-2×0.5㎡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2119.61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1.配线形式:管内穿线</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2.规格、材质:ZR-RVVP-4×0.5㎡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双绞线缆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477.10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1.名称:6类非屏蔽4对双绞线</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2.敷设方式:管内穿放</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桥架</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81.64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1.规格:200*100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2.材质:钢制</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风量模拟阀</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1．风阀快速执行器；模拟量控制，SR-35S,扭矩4Nm                                                                                                               2．功率：AC24V</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压力传感器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支</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1、规格:0~50Pa，精度1%</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2、输出信号4-20mA,2线制。电压DC24V                      </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3、功能：房间压差传感器持续测房间的压差值                            4、带RS-485通讯</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传感器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32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支</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1.功能：检测房间温湿度                         </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 xml:space="preserve">2.量程：0…100 %RH，-40…60°C精度5% </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3.带RS-485通讯</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交换机</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1.名称:网络交换机</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2.规格:全千兆48口</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压差表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±60pa，不锈钢材质。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实验室正负压控制系统</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1.功能：</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kern w:val="0"/>
                <w:szCs w:val="21"/>
              </w:rPr>
              <w:t>10英寸 ，触摸显示，具有房间压力设定，监控功能，送风堵塞报警，送风机运行、故障及报警功能。                                              2.安装地方：墙壁暗装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楼层环境控制系统</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1、3D呈现楼层温湿度、换气次数、压差梯度，空调启停等实时数据。</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kern w:val="0"/>
                <w:szCs w:val="21"/>
              </w:rPr>
              <w:lastRenderedPageBreak/>
              <w:t>2、工控终端：</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kern w:val="0"/>
                <w:szCs w:val="21"/>
              </w:rPr>
              <w:t>55英寸，处理器</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kern w:val="0"/>
                <w:szCs w:val="21"/>
              </w:rPr>
              <w:t>四核以上，主频</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kern w:val="0"/>
                <w:szCs w:val="21"/>
              </w:rPr>
              <w:t>4.4Ghz，可多点触控。</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实验室导览系统</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1.分版块显示：含监控功能；洁净空调运行情况；送风堵塞报警，故障报警功能。漏电报警功能；水浸报警功能等软件应用及编程；</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2.安装位置为5层智能监控室内；</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3.输出终端</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kern w:val="0"/>
                <w:szCs w:val="21"/>
              </w:rPr>
              <w:t>100英寸 ，分辨率不低于2</w:t>
            </w:r>
            <w:r w:rsidRPr="00D00429">
              <w:rPr>
                <w:rFonts w:ascii="宋体" w:eastAsia="宋体" w:hAnsi="宋体" w:cs="宋体"/>
                <w:color w:val="000000"/>
                <w:kern w:val="0"/>
                <w:szCs w:val="21"/>
              </w:rPr>
              <w:t>K。</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排烟阀</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仿宋" w:hint="eastAsia"/>
                <w:color w:val="000000"/>
                <w:kern w:val="0"/>
                <w:szCs w:val="21"/>
              </w:rPr>
              <w:t>1.排烟手动控制装置</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仿宋" w:hint="eastAsia"/>
                <w:color w:val="000000"/>
                <w:kern w:val="0"/>
                <w:szCs w:val="21"/>
              </w:rPr>
              <w:t>2.根据火灾信号阀门自动开启</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仿宋" w:hint="eastAsia"/>
                <w:color w:val="000000"/>
                <w:kern w:val="0"/>
                <w:szCs w:val="21"/>
              </w:rPr>
              <w:t>3.手动按扭，阀门开启</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仿宋" w:hint="eastAsia"/>
                <w:color w:val="000000"/>
                <w:kern w:val="0"/>
                <w:szCs w:val="21"/>
              </w:rPr>
              <w:t>4.输出联动控制信号，可联锁排烟风机</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仿宋" w:hint="eastAsia"/>
                <w:color w:val="000000"/>
                <w:kern w:val="0"/>
                <w:szCs w:val="21"/>
              </w:rPr>
              <w:t>5.手动复位</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仿宋" w:hint="eastAsia"/>
                <w:color w:val="000000"/>
                <w:kern w:val="0"/>
                <w:szCs w:val="21"/>
              </w:rPr>
              <w:t>配有执行机构用缆绳控制阀体动作</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VAV控制器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可编程控制器，1个RS485接口，一个RJ45接口。含软件及编程</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控制面板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55"/>
              </w:numPr>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通讯端口RJ45                             </w:t>
            </w:r>
          </w:p>
          <w:p w:rsidR="00D00429" w:rsidRPr="00D00429" w:rsidRDefault="00D00429" w:rsidP="00D00429">
            <w:pPr>
              <w:widowControl/>
              <w:numPr>
                <w:ilvl w:val="0"/>
                <w:numId w:val="55"/>
              </w:numPr>
              <w:spacing w:line="460" w:lineRule="exact"/>
              <w:jc w:val="left"/>
              <w:textAlignment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kern w:val="0"/>
                <w:szCs w:val="21"/>
              </w:rPr>
              <w:t>4.3英寸液晶屏，全触摸按键                                           3、功能：面风速控制监测；面风速0.3-0.5m/s可设定；报警显示；面风速、柜内温度及视窗高度超高报警；紧急排放、一键静音等功能。</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交流双电源监控探测器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额定电压</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：220V</w:t>
            </w:r>
            <w:r w:rsidRPr="00D00429">
              <w:rPr>
                <w:rFonts w:ascii="宋体" w:eastAsia="宋体" w:hAnsi="宋体" w:cs="宋体" w:hint="eastAsia"/>
                <w:color w:val="000000"/>
                <w:kern w:val="0"/>
                <w:szCs w:val="21"/>
              </w:rPr>
              <w:t>/380V</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功能</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：支持双电源监控、报警控制</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XD7A交流监控单元</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测量范围</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：交流电压±15%（L-N），精度±0.5%</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4、</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响应时间</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：故障响应时间≤200ms</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5、</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通讯接口</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：RS485/CAN 2.0B，支持32台级联</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总线短路保护器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组</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color w:val="000000"/>
                <w:kern w:val="0"/>
                <w:szCs w:val="21"/>
              </w:rPr>
              <w:t>工作电压</w:t>
            </w:r>
            <w:r w:rsidRPr="00D00429">
              <w:rPr>
                <w:rFonts w:ascii="宋体" w:eastAsia="宋体" w:hAnsi="宋体" w:cs="宋体" w:hint="eastAsia"/>
                <w:color w:val="000000"/>
                <w:kern w:val="0"/>
                <w:szCs w:val="21"/>
              </w:rPr>
              <w:t xml:space="preserve">：DC14~24V </w:t>
            </w:r>
            <w:r w:rsidRPr="00D00429">
              <w:rPr>
                <w:rFonts w:ascii="MS Mincho" w:eastAsia="MS Mincho" w:hAnsi="MS Mincho" w:cs="MS Mincho"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color w:val="000000"/>
                <w:kern w:val="0"/>
                <w:szCs w:val="21"/>
              </w:rPr>
              <w:t>静态电流≤</w:t>
            </w:r>
            <w:r w:rsidRPr="00D00429">
              <w:rPr>
                <w:rFonts w:ascii="宋体" w:eastAsia="宋体" w:hAnsi="宋体" w:cs="宋体" w:hint="eastAsia"/>
                <w:color w:val="000000"/>
                <w:kern w:val="0"/>
                <w:szCs w:val="21"/>
              </w:rPr>
              <w:t xml:space="preserve">1.0mA </w:t>
            </w:r>
            <w:r w:rsidRPr="00D00429">
              <w:rPr>
                <w:rFonts w:ascii="MS Mincho" w:eastAsia="MS Mincho" w:hAnsi="MS Mincho" w:cs="MS Mincho"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color w:val="000000"/>
                <w:kern w:val="0"/>
                <w:szCs w:val="21"/>
              </w:rPr>
              <w:t>短路动作电流</w:t>
            </w:r>
            <w:r w:rsidRPr="00D00429">
              <w:rPr>
                <w:rFonts w:ascii="宋体" w:eastAsia="宋体" w:hAnsi="宋体" w:cs="宋体" w:hint="eastAsia"/>
                <w:color w:val="000000"/>
                <w:kern w:val="0"/>
                <w:szCs w:val="21"/>
              </w:rPr>
              <w:t>：</w:t>
            </w:r>
            <w:r w:rsidRPr="00D00429">
              <w:rPr>
                <w:rFonts w:ascii="宋体" w:eastAsia="宋体" w:hAnsi="宋体" w:cs="宋体"/>
                <w:color w:val="000000"/>
                <w:kern w:val="0"/>
                <w:szCs w:val="21"/>
              </w:rPr>
              <w:t>≤</w:t>
            </w:r>
            <w:r w:rsidRPr="00D00429">
              <w:rPr>
                <w:rFonts w:ascii="宋体" w:eastAsia="宋体" w:hAnsi="宋体" w:cs="宋体" w:hint="eastAsia"/>
                <w:color w:val="000000"/>
                <w:kern w:val="0"/>
                <w:szCs w:val="21"/>
              </w:rPr>
              <w:t xml:space="preserve">200mA </w:t>
            </w:r>
            <w:r w:rsidRPr="00D00429">
              <w:rPr>
                <w:rFonts w:ascii="Arial" w:eastAsia="Arial" w:hAnsi="Arial" w:cs="Arial"/>
                <w:color w:val="000000"/>
                <w:sz w:val="24"/>
                <w:szCs w:val="24"/>
              </w:rPr>
              <w:t>‌</w:t>
            </w:r>
            <w:r w:rsidRPr="00D00429">
              <w:rPr>
                <w:rFonts w:ascii="MS Mincho" w:eastAsia="MS Mincho" w:hAnsi="MS Mincho" w:cs="MS Mincho"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color w:val="000000"/>
                <w:kern w:val="0"/>
                <w:szCs w:val="21"/>
              </w:rPr>
              <w:lastRenderedPageBreak/>
              <w:t>指示灯功能</w:t>
            </w:r>
            <w:r w:rsidRPr="00D00429">
              <w:rPr>
                <w:rFonts w:ascii="宋体" w:eastAsia="宋体" w:hAnsi="宋体" w:cs="宋体" w:hint="eastAsia"/>
                <w:color w:val="000000"/>
                <w:kern w:val="0"/>
                <w:szCs w:val="21"/>
              </w:rPr>
              <w:t xml:space="preserve">：正常绿灯常亮，短路红灯常亮 </w:t>
            </w:r>
            <w:r w:rsidRPr="00D00429">
              <w:rPr>
                <w:rFonts w:ascii="MS Mincho" w:eastAsia="MS Mincho" w:hAnsi="MS Mincho" w:cs="MS Mincho" w:hint="eastAsia"/>
                <w:color w:val="000000"/>
                <w:kern w:val="0"/>
                <w:szCs w:val="21"/>
              </w:rPr>
              <w:t>‌</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color w:val="000000"/>
                <w:kern w:val="0"/>
                <w:szCs w:val="21"/>
              </w:rPr>
              <w:t>工作环境</w:t>
            </w:r>
            <w:r w:rsidRPr="00D00429">
              <w:rPr>
                <w:rFonts w:ascii="宋体" w:eastAsia="宋体" w:hAnsi="宋体" w:cs="宋体" w:hint="eastAsia"/>
                <w:color w:val="000000"/>
                <w:kern w:val="0"/>
                <w:szCs w:val="21"/>
              </w:rPr>
              <w:t>：温度范围：-40℃~55℃（DB8307），湿度范围：≤95%RH</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隔离功能</w:t>
            </w:r>
            <w:r w:rsidRPr="00D00429">
              <w:rPr>
                <w:rFonts w:ascii="MS Mincho" w:eastAsia="MS Mincho" w:hAnsi="MS Mincho" w:cs="MS Mincho" w:hint="eastAsia"/>
                <w:color w:val="000000"/>
                <w:kern w:val="0"/>
                <w:szCs w:val="21"/>
              </w:rPr>
              <w:t>‌</w:t>
            </w:r>
            <w:r w:rsidRPr="00D00429">
              <w:rPr>
                <w:rFonts w:ascii="宋体" w:eastAsia="宋体" w:hAnsi="宋体" w:cs="宋体" w:hint="eastAsia"/>
                <w:color w:val="000000"/>
                <w:kern w:val="0"/>
                <w:szCs w:val="21"/>
              </w:rPr>
              <w:t xml:space="preserve">：多数型号具备总线短路时自动隔离故障点的功能 </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恢复时间</w:t>
            </w:r>
            <w:r w:rsidRPr="00D00429">
              <w:rPr>
                <w:rFonts w:ascii="MS Mincho" w:eastAsia="MS Mincho" w:hAnsi="MS Mincho" w:cs="MS Mincho" w:hint="eastAsia"/>
                <w:color w:val="000000"/>
                <w:kern w:val="0"/>
                <w:szCs w:val="21"/>
              </w:rPr>
              <w:t>‌</w:t>
            </w:r>
            <w:r w:rsidRPr="00D00429">
              <w:rPr>
                <w:rFonts w:ascii="宋体" w:eastAsia="宋体" w:hAnsi="宋体" w:cs="宋体"/>
                <w:color w:val="000000"/>
                <w:kern w:val="0"/>
                <w:szCs w:val="21"/>
              </w:rPr>
              <w:t xml:space="preserve">：部分型号故障排除后恢复时间小于1秒 </w:t>
            </w:r>
            <w:r w:rsidRPr="00D00429">
              <w:rPr>
                <w:rFonts w:ascii="Arial" w:eastAsia="Arial" w:hAnsi="Arial" w:cs="Arial"/>
                <w:color w:val="000000"/>
                <w:sz w:val="24"/>
                <w:szCs w:val="24"/>
              </w:rPr>
              <w:t>‌</w:t>
            </w:r>
          </w:p>
        </w:tc>
      </w:tr>
      <w:tr w:rsidR="00D00429" w:rsidRPr="00D00429" w:rsidTr="009C6688">
        <w:trPr>
          <w:trHeight w:val="575"/>
          <w:jc w:val="center"/>
        </w:trPr>
        <w:tc>
          <w:tcPr>
            <w:tcW w:w="9568" w:type="dxa"/>
            <w:gridSpan w:val="6"/>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b/>
                <w:bCs/>
                <w:color w:val="000000"/>
                <w:kern w:val="0"/>
                <w:szCs w:val="21"/>
              </w:rPr>
              <w:lastRenderedPageBreak/>
              <w:t>六、通风及废气处理系统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玻璃钢防腐变频离心风机PF-01</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风量≥</w:t>
            </w:r>
            <w:r w:rsidRPr="00D00429">
              <w:rPr>
                <w:rFonts w:ascii="Times New Roman" w:eastAsia="宋体" w:hAnsi="Times New Roman" w:cs="Times New Roman" w:hint="eastAsia"/>
                <w:color w:val="000000"/>
                <w:szCs w:val="24"/>
              </w:rPr>
              <w:t>10800m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压力：</w:t>
            </w:r>
            <w:r w:rsidRPr="00D00429">
              <w:rPr>
                <w:rFonts w:ascii="Times New Roman" w:eastAsia="宋体" w:hAnsi="Times New Roman" w:cs="Times New Roman" w:hint="eastAsia"/>
                <w:color w:val="000000"/>
                <w:szCs w:val="24"/>
              </w:rPr>
              <w:t>1200-750Pa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380v</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含设备支架制作、安装</w:t>
            </w:r>
          </w:p>
        </w:tc>
      </w:tr>
      <w:tr w:rsidR="00D00429" w:rsidRPr="00D00429" w:rsidTr="009C6688">
        <w:trPr>
          <w:trHeight w:val="590"/>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玻璃钢防腐变频离心风机PF-02</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风量≥</w:t>
            </w:r>
            <w:r w:rsidRPr="00D00429">
              <w:rPr>
                <w:rFonts w:ascii="Times New Roman" w:eastAsia="宋体" w:hAnsi="Times New Roman" w:cs="Times New Roman" w:hint="eastAsia"/>
                <w:color w:val="000000"/>
                <w:szCs w:val="24"/>
              </w:rPr>
              <w:t>12000m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压力：</w:t>
            </w:r>
            <w:r w:rsidRPr="00D00429">
              <w:rPr>
                <w:rFonts w:ascii="Times New Roman" w:eastAsia="宋体" w:hAnsi="Times New Roman" w:cs="Times New Roman" w:hint="eastAsia"/>
                <w:color w:val="000000"/>
                <w:szCs w:val="24"/>
              </w:rPr>
              <w:t>1350-750Pa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380v</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含设备支架制作、安装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玻璃钢防腐变频离心风机PF-03</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风量≥</w:t>
            </w:r>
            <w:r w:rsidRPr="00D00429">
              <w:rPr>
                <w:rFonts w:ascii="Times New Roman" w:eastAsia="宋体" w:hAnsi="Times New Roman" w:cs="Times New Roman" w:hint="eastAsia"/>
                <w:color w:val="000000"/>
                <w:szCs w:val="24"/>
              </w:rPr>
              <w:t>15000m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压力：</w:t>
            </w:r>
            <w:r w:rsidRPr="00D00429">
              <w:rPr>
                <w:rFonts w:ascii="Times New Roman" w:eastAsia="宋体" w:hAnsi="Times New Roman" w:cs="Times New Roman" w:hint="eastAsia"/>
                <w:color w:val="000000"/>
                <w:szCs w:val="24"/>
              </w:rPr>
              <w:t>2100-1400Pa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380V</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含设备支架制作、安装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玻璃钢防腐变频离心风机PF-04</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风量</w:t>
            </w:r>
            <w:r w:rsidRPr="00D00429">
              <w:rPr>
                <w:rFonts w:ascii="Times New Roman" w:eastAsia="宋体" w:hAnsi="Times New Roman" w:cs="Times New Roman" w:hint="eastAsia"/>
                <w:color w:val="000000"/>
                <w:szCs w:val="24"/>
              </w:rPr>
              <w:t>3811-7621m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风压</w:t>
            </w:r>
            <w:r w:rsidRPr="00D00429">
              <w:rPr>
                <w:rFonts w:ascii="Times New Roman" w:eastAsia="宋体" w:hAnsi="Times New Roman" w:cs="Times New Roman" w:hint="eastAsia"/>
                <w:color w:val="000000"/>
                <w:szCs w:val="24"/>
              </w:rPr>
              <w:t>748-405Pa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380V</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总效率</w:t>
            </w:r>
            <w:r w:rsidRPr="00D00429">
              <w:rPr>
                <w:rFonts w:ascii="Times New Roman" w:eastAsia="宋体" w:hAnsi="Times New Roman" w:cs="Times New Roman" w:hint="eastAsia"/>
                <w:color w:val="000000"/>
                <w:szCs w:val="24"/>
              </w:rPr>
              <w:t>80.2%</w:t>
            </w:r>
            <w:r w:rsidRPr="00D00429">
              <w:rPr>
                <w:rFonts w:ascii="Times New Roman" w:eastAsia="宋体" w:hAnsi="Times New Roman" w:cs="Times New Roman" w:hint="eastAsia"/>
                <w:color w:val="000000"/>
                <w:szCs w:val="24"/>
              </w:rPr>
              <w:t>；噪声≤</w:t>
            </w:r>
            <w:r w:rsidRPr="00D00429">
              <w:rPr>
                <w:rFonts w:ascii="Times New Roman" w:eastAsia="宋体" w:hAnsi="Times New Roman" w:cs="Times New Roman" w:hint="eastAsia"/>
                <w:color w:val="000000"/>
                <w:szCs w:val="24"/>
              </w:rPr>
              <w:t>72dB</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含设备支架制作、安装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排风机(箱型管道风机)PF-05</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风量</w:t>
            </w:r>
            <w:r w:rsidRPr="00D00429">
              <w:rPr>
                <w:rFonts w:ascii="Times New Roman" w:eastAsia="宋体" w:hAnsi="Times New Roman" w:cs="Times New Roman" w:hint="eastAsia"/>
                <w:color w:val="000000"/>
                <w:szCs w:val="24"/>
              </w:rPr>
              <w:t>3180m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风压</w:t>
            </w:r>
            <w:r w:rsidRPr="00D00429">
              <w:rPr>
                <w:rFonts w:ascii="Times New Roman" w:eastAsia="宋体" w:hAnsi="Times New Roman" w:cs="Times New Roman" w:hint="eastAsia"/>
                <w:color w:val="000000"/>
                <w:szCs w:val="24"/>
              </w:rPr>
              <w:t>440Pa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380V</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效率≥</w:t>
            </w:r>
            <w:r w:rsidRPr="00D00429">
              <w:rPr>
                <w:rFonts w:ascii="Times New Roman" w:eastAsia="宋体" w:hAnsi="Times New Roman" w:cs="Times New Roman" w:hint="eastAsia"/>
                <w:color w:val="000000"/>
                <w:szCs w:val="24"/>
              </w:rPr>
              <w:t>85%</w:t>
            </w:r>
            <w:r w:rsidRPr="00D00429">
              <w:rPr>
                <w:rFonts w:ascii="Times New Roman" w:eastAsia="宋体" w:hAnsi="Times New Roman" w:cs="Times New Roman" w:hint="eastAsia"/>
                <w:color w:val="000000"/>
                <w:szCs w:val="24"/>
              </w:rPr>
              <w:t>；噪声≤</w:t>
            </w:r>
            <w:r w:rsidRPr="00D00429">
              <w:rPr>
                <w:rFonts w:ascii="Times New Roman" w:eastAsia="宋体" w:hAnsi="Times New Roman" w:cs="Times New Roman" w:hint="eastAsia"/>
                <w:color w:val="000000"/>
                <w:szCs w:val="24"/>
              </w:rPr>
              <w:t>64dB</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含设备支架制作、安装</w:t>
            </w:r>
          </w:p>
        </w:tc>
      </w:tr>
      <w:tr w:rsidR="00D00429" w:rsidRPr="00D00429" w:rsidTr="009C6688">
        <w:trPr>
          <w:trHeight w:val="25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排风机(箱型管道风机)PF-06</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风量</w:t>
            </w:r>
            <w:r w:rsidRPr="00D00429">
              <w:rPr>
                <w:rFonts w:ascii="Times New Roman" w:eastAsia="宋体" w:hAnsi="Times New Roman" w:cs="Times New Roman" w:hint="eastAsia"/>
                <w:color w:val="000000"/>
                <w:szCs w:val="24"/>
              </w:rPr>
              <w:t>1200m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风压</w:t>
            </w:r>
            <w:r w:rsidRPr="00D00429">
              <w:rPr>
                <w:rFonts w:ascii="Times New Roman" w:eastAsia="宋体" w:hAnsi="Times New Roman" w:cs="Times New Roman" w:hint="eastAsia"/>
                <w:color w:val="000000"/>
                <w:szCs w:val="24"/>
              </w:rPr>
              <w:t>450Pa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380V</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效率≥</w:t>
            </w:r>
            <w:r w:rsidRPr="00D00429">
              <w:rPr>
                <w:rFonts w:ascii="Times New Roman" w:eastAsia="宋体" w:hAnsi="Times New Roman" w:cs="Times New Roman" w:hint="eastAsia"/>
                <w:color w:val="000000"/>
                <w:szCs w:val="24"/>
              </w:rPr>
              <w:t>85%</w:t>
            </w:r>
            <w:r w:rsidRPr="00D00429">
              <w:rPr>
                <w:rFonts w:ascii="Times New Roman" w:eastAsia="宋体" w:hAnsi="Times New Roman" w:cs="Times New Roman" w:hint="eastAsia"/>
                <w:color w:val="000000"/>
                <w:szCs w:val="24"/>
              </w:rPr>
              <w:t>；噪声≤</w:t>
            </w:r>
            <w:r w:rsidRPr="00D00429">
              <w:rPr>
                <w:rFonts w:ascii="Times New Roman" w:eastAsia="宋体" w:hAnsi="Times New Roman" w:cs="Times New Roman" w:hint="eastAsia"/>
                <w:color w:val="000000"/>
                <w:szCs w:val="24"/>
              </w:rPr>
              <w:t>60dB</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含设备支架制作、安装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排风机(箱型管道风机)PF-07</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风量</w:t>
            </w:r>
            <w:r w:rsidRPr="00D00429">
              <w:rPr>
                <w:rFonts w:ascii="Times New Roman" w:eastAsia="宋体" w:hAnsi="Times New Roman" w:cs="Times New Roman" w:hint="eastAsia"/>
                <w:color w:val="000000"/>
                <w:szCs w:val="24"/>
              </w:rPr>
              <w:t>1030m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风压</w:t>
            </w:r>
            <w:r w:rsidRPr="00D00429">
              <w:rPr>
                <w:rFonts w:ascii="Times New Roman" w:eastAsia="宋体" w:hAnsi="Times New Roman" w:cs="Times New Roman" w:hint="eastAsia"/>
                <w:color w:val="000000"/>
                <w:szCs w:val="24"/>
              </w:rPr>
              <w:t>350Pa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电压</w:t>
            </w:r>
            <w:r w:rsidRPr="00D00429">
              <w:rPr>
                <w:rFonts w:ascii="Times New Roman" w:eastAsia="宋体" w:hAnsi="Times New Roman" w:cs="Times New Roman" w:hint="eastAsia"/>
                <w:color w:val="000000"/>
                <w:szCs w:val="24"/>
              </w:rPr>
              <w:t>380V</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效率≥</w:t>
            </w:r>
            <w:r w:rsidRPr="00D00429">
              <w:rPr>
                <w:rFonts w:ascii="Times New Roman" w:eastAsia="宋体" w:hAnsi="Times New Roman" w:cs="Times New Roman" w:hint="eastAsia"/>
                <w:color w:val="000000"/>
                <w:szCs w:val="24"/>
              </w:rPr>
              <w:t>85%</w:t>
            </w:r>
            <w:r w:rsidRPr="00D00429">
              <w:rPr>
                <w:rFonts w:ascii="Times New Roman" w:eastAsia="宋体" w:hAnsi="Times New Roman" w:cs="Times New Roman" w:hint="eastAsia"/>
                <w:color w:val="000000"/>
                <w:szCs w:val="24"/>
              </w:rPr>
              <w:t>；噪声≤</w:t>
            </w:r>
            <w:r w:rsidRPr="00D00429">
              <w:rPr>
                <w:rFonts w:ascii="Times New Roman" w:eastAsia="宋体" w:hAnsi="Times New Roman" w:cs="Times New Roman" w:hint="eastAsia"/>
                <w:color w:val="000000"/>
                <w:szCs w:val="24"/>
              </w:rPr>
              <w:t>57dB</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含设备支架制作、安装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UV光解生物处理箱</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304</w:t>
            </w:r>
            <w:r w:rsidRPr="00D00429">
              <w:rPr>
                <w:rFonts w:ascii="Times New Roman" w:eastAsia="宋体" w:hAnsi="Times New Roman" w:cs="Times New Roman" w:hint="eastAsia"/>
                <w:color w:val="000000"/>
                <w:szCs w:val="24"/>
              </w:rPr>
              <w:t>不锈钢箱体，约</w:t>
            </w:r>
            <w:r w:rsidRPr="00D00429">
              <w:rPr>
                <w:rFonts w:ascii="Times New Roman" w:eastAsia="宋体" w:hAnsi="Times New Roman" w:cs="Times New Roman" w:hint="eastAsia"/>
                <w:color w:val="000000"/>
                <w:szCs w:val="24"/>
              </w:rPr>
              <w:t>2000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1150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1500mm</w:t>
            </w:r>
            <w:r w:rsidRPr="00D00429">
              <w:rPr>
                <w:rFonts w:ascii="Times New Roman" w:eastAsia="宋体" w:hAnsi="Times New Roman" w:cs="Times New Roman" w:hint="eastAsia"/>
                <w:color w:val="000000"/>
                <w:szCs w:val="24"/>
              </w:rPr>
              <w:t>，厚</w:t>
            </w:r>
            <w:r w:rsidRPr="00D00429">
              <w:rPr>
                <w:rFonts w:ascii="Times New Roman" w:eastAsia="宋体" w:hAnsi="Times New Roman" w:cs="Times New Roman" w:hint="eastAsia"/>
                <w:color w:val="000000"/>
                <w:szCs w:val="24"/>
              </w:rPr>
              <w:t>1.2mm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处理量＞</w:t>
            </w:r>
            <w:r w:rsidRPr="00D00429">
              <w:rPr>
                <w:rFonts w:ascii="Times New Roman" w:eastAsia="宋体" w:hAnsi="Times New Roman" w:cs="Times New Roman" w:hint="eastAsia"/>
                <w:color w:val="000000"/>
                <w:szCs w:val="24"/>
              </w:rPr>
              <w:t>98%</w:t>
            </w:r>
            <w:r w:rsidRPr="00D00429">
              <w:rPr>
                <w:rFonts w:ascii="Times New Roman" w:eastAsia="宋体" w:hAnsi="Times New Roman" w:cs="Times New Roman" w:hint="eastAsia"/>
                <w:color w:val="000000"/>
                <w:szCs w:val="24"/>
              </w:rPr>
              <w:t>；处理风量</w:t>
            </w:r>
            <w:r w:rsidRPr="00D00429">
              <w:rPr>
                <w:rFonts w:ascii="Times New Roman" w:eastAsia="宋体" w:hAnsi="Times New Roman" w:cs="Times New Roman" w:hint="eastAsia"/>
                <w:color w:val="000000"/>
                <w:szCs w:val="24"/>
              </w:rPr>
              <w:t>12000~15000m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功率</w:t>
            </w:r>
            <w:r w:rsidRPr="00D00429">
              <w:rPr>
                <w:rFonts w:ascii="Times New Roman" w:eastAsia="宋体" w:hAnsi="Times New Roman" w:cs="Times New Roman" w:hint="eastAsia"/>
                <w:color w:val="000000"/>
                <w:szCs w:val="24"/>
              </w:rPr>
              <w:t>9kw/60</w:t>
            </w:r>
            <w:r w:rsidRPr="00D00429">
              <w:rPr>
                <w:rFonts w:ascii="Times New Roman" w:eastAsia="宋体" w:hAnsi="Times New Roman" w:cs="Times New Roman" w:hint="eastAsia"/>
                <w:color w:val="000000"/>
                <w:szCs w:val="24"/>
              </w:rPr>
              <w:t>支高效</w:t>
            </w:r>
            <w:r w:rsidRPr="00D00429">
              <w:rPr>
                <w:rFonts w:ascii="Times New Roman" w:eastAsia="宋体" w:hAnsi="Times New Roman" w:cs="Times New Roman" w:hint="eastAsia"/>
                <w:color w:val="000000"/>
                <w:szCs w:val="24"/>
              </w:rPr>
              <w:t>UV</w:t>
            </w:r>
            <w:r w:rsidRPr="00D00429">
              <w:rPr>
                <w:rFonts w:ascii="Times New Roman" w:eastAsia="宋体" w:hAnsi="Times New Roman" w:cs="Times New Roman" w:hint="eastAsia"/>
                <w:color w:val="000000"/>
                <w:szCs w:val="24"/>
              </w:rPr>
              <w:t>灯</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经处理后废气排放应达到现行国家相关标准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落地安装，含设备基础</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UV光解生物处理箱</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304</w:t>
            </w:r>
            <w:r w:rsidRPr="00D00429">
              <w:rPr>
                <w:rFonts w:ascii="Times New Roman" w:eastAsia="宋体" w:hAnsi="Times New Roman" w:cs="Times New Roman" w:hint="eastAsia"/>
                <w:color w:val="000000"/>
                <w:szCs w:val="24"/>
              </w:rPr>
              <w:t>不锈钢箱体，约</w:t>
            </w:r>
            <w:r w:rsidRPr="00D00429">
              <w:rPr>
                <w:rFonts w:ascii="Times New Roman" w:eastAsia="宋体" w:hAnsi="Times New Roman" w:cs="Times New Roman" w:hint="eastAsia"/>
                <w:color w:val="000000"/>
                <w:szCs w:val="24"/>
              </w:rPr>
              <w:t>2000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1150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1500mm</w:t>
            </w:r>
            <w:r w:rsidRPr="00D00429">
              <w:rPr>
                <w:rFonts w:ascii="Times New Roman" w:eastAsia="宋体" w:hAnsi="Times New Roman" w:cs="Times New Roman" w:hint="eastAsia"/>
                <w:color w:val="000000"/>
                <w:szCs w:val="24"/>
              </w:rPr>
              <w:t>，厚</w:t>
            </w:r>
            <w:r w:rsidRPr="00D00429">
              <w:rPr>
                <w:rFonts w:ascii="Times New Roman" w:eastAsia="宋体" w:hAnsi="Times New Roman" w:cs="Times New Roman" w:hint="eastAsia"/>
                <w:color w:val="000000"/>
                <w:szCs w:val="24"/>
              </w:rPr>
              <w:t>1.2mm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处理量＞</w:t>
            </w:r>
            <w:r w:rsidRPr="00D00429">
              <w:rPr>
                <w:rFonts w:ascii="Times New Roman" w:eastAsia="宋体" w:hAnsi="Times New Roman" w:cs="Times New Roman" w:hint="eastAsia"/>
                <w:color w:val="000000"/>
                <w:szCs w:val="24"/>
              </w:rPr>
              <w:t>98%</w:t>
            </w:r>
            <w:r w:rsidRPr="00D00429">
              <w:rPr>
                <w:rFonts w:ascii="Times New Roman" w:eastAsia="宋体" w:hAnsi="Times New Roman" w:cs="Times New Roman" w:hint="eastAsia"/>
                <w:color w:val="000000"/>
                <w:szCs w:val="24"/>
              </w:rPr>
              <w:t>；处理风量</w:t>
            </w:r>
            <w:r w:rsidRPr="00D00429">
              <w:rPr>
                <w:rFonts w:ascii="Times New Roman" w:eastAsia="宋体" w:hAnsi="Times New Roman" w:cs="Times New Roman" w:hint="eastAsia"/>
                <w:color w:val="000000"/>
                <w:szCs w:val="24"/>
              </w:rPr>
              <w:t>10800~13800m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功率</w:t>
            </w:r>
            <w:r w:rsidRPr="00D00429">
              <w:rPr>
                <w:rFonts w:ascii="Times New Roman" w:eastAsia="宋体" w:hAnsi="Times New Roman" w:cs="Times New Roman" w:hint="eastAsia"/>
                <w:color w:val="000000"/>
                <w:szCs w:val="24"/>
              </w:rPr>
              <w:t>9kw/60</w:t>
            </w:r>
            <w:r w:rsidRPr="00D00429">
              <w:rPr>
                <w:rFonts w:ascii="Times New Roman" w:eastAsia="宋体" w:hAnsi="Times New Roman" w:cs="Times New Roman" w:hint="eastAsia"/>
                <w:color w:val="000000"/>
                <w:szCs w:val="24"/>
              </w:rPr>
              <w:t>支高效</w:t>
            </w:r>
            <w:r w:rsidRPr="00D00429">
              <w:rPr>
                <w:rFonts w:ascii="Times New Roman" w:eastAsia="宋体" w:hAnsi="Times New Roman" w:cs="Times New Roman" w:hint="eastAsia"/>
                <w:color w:val="000000"/>
                <w:szCs w:val="24"/>
              </w:rPr>
              <w:t>UV</w:t>
            </w:r>
            <w:r w:rsidRPr="00D00429">
              <w:rPr>
                <w:rFonts w:ascii="Times New Roman" w:eastAsia="宋体" w:hAnsi="Times New Roman" w:cs="Times New Roman" w:hint="eastAsia"/>
                <w:color w:val="000000"/>
                <w:szCs w:val="24"/>
              </w:rPr>
              <w:t>灯</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经处理后废气排放应达到现行国家相关标准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落地安装，含设备基础</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SDG吸附处理箱</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304</w:t>
            </w:r>
            <w:r w:rsidRPr="00D00429">
              <w:rPr>
                <w:rFonts w:ascii="Times New Roman" w:eastAsia="宋体" w:hAnsi="Times New Roman" w:cs="Times New Roman" w:hint="eastAsia"/>
                <w:color w:val="000000"/>
                <w:szCs w:val="24"/>
              </w:rPr>
              <w:t>不锈钢箱体，约</w:t>
            </w:r>
            <w:r w:rsidRPr="00D00429">
              <w:rPr>
                <w:rFonts w:ascii="Times New Roman" w:eastAsia="宋体" w:hAnsi="Times New Roman" w:cs="Times New Roman" w:hint="eastAsia"/>
                <w:color w:val="000000"/>
                <w:szCs w:val="24"/>
              </w:rPr>
              <w:t>1800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1100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1200mm</w:t>
            </w:r>
            <w:r w:rsidRPr="00D00429">
              <w:rPr>
                <w:rFonts w:ascii="Times New Roman" w:eastAsia="宋体" w:hAnsi="Times New Roman" w:cs="Times New Roman" w:hint="eastAsia"/>
                <w:color w:val="000000"/>
                <w:szCs w:val="24"/>
              </w:rPr>
              <w:t>，厚</w:t>
            </w:r>
            <w:r w:rsidRPr="00D00429">
              <w:rPr>
                <w:rFonts w:ascii="Times New Roman" w:eastAsia="宋体" w:hAnsi="Times New Roman" w:cs="Times New Roman" w:hint="eastAsia"/>
                <w:color w:val="000000"/>
                <w:szCs w:val="24"/>
              </w:rPr>
              <w:t>1.2mm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处理量＞</w:t>
            </w:r>
            <w:r w:rsidRPr="00D00429">
              <w:rPr>
                <w:rFonts w:ascii="Times New Roman" w:eastAsia="宋体" w:hAnsi="Times New Roman" w:cs="Times New Roman" w:hint="eastAsia"/>
                <w:color w:val="000000"/>
                <w:szCs w:val="24"/>
              </w:rPr>
              <w:t>98%</w:t>
            </w:r>
            <w:r w:rsidRPr="00D00429">
              <w:rPr>
                <w:rFonts w:ascii="Times New Roman" w:eastAsia="宋体" w:hAnsi="Times New Roman" w:cs="Times New Roman" w:hint="eastAsia"/>
                <w:color w:val="000000"/>
                <w:szCs w:val="24"/>
              </w:rPr>
              <w:t>；处理风量</w:t>
            </w:r>
            <w:r w:rsidRPr="00D00429">
              <w:rPr>
                <w:rFonts w:ascii="Times New Roman" w:eastAsia="宋体" w:hAnsi="Times New Roman" w:cs="Times New Roman" w:hint="eastAsia"/>
                <w:color w:val="000000"/>
                <w:szCs w:val="24"/>
              </w:rPr>
              <w:t>10800m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；含</w:t>
            </w:r>
            <w:r w:rsidRPr="00D00429">
              <w:rPr>
                <w:rFonts w:ascii="Times New Roman" w:eastAsia="宋体" w:hAnsi="Times New Roman" w:cs="Times New Roman" w:hint="eastAsia"/>
                <w:color w:val="000000"/>
                <w:szCs w:val="24"/>
              </w:rPr>
              <w:t>1.0</w:t>
            </w:r>
            <w:r w:rsidRPr="00D00429">
              <w:rPr>
                <w:rFonts w:ascii="Times New Roman" w:eastAsia="宋体" w:hAnsi="Times New Roman" w:cs="Times New Roman" w:hint="eastAsia"/>
                <w:color w:val="000000"/>
                <w:szCs w:val="24"/>
              </w:rPr>
              <w:t>立方</w:t>
            </w:r>
            <w:r w:rsidRPr="00D00429">
              <w:rPr>
                <w:rFonts w:ascii="Times New Roman" w:eastAsia="宋体" w:hAnsi="Times New Roman" w:cs="Times New Roman" w:hint="eastAsia"/>
                <w:color w:val="000000"/>
                <w:szCs w:val="24"/>
              </w:rPr>
              <w:t>SDG</w:t>
            </w:r>
            <w:r w:rsidRPr="00D00429">
              <w:rPr>
                <w:rFonts w:ascii="Times New Roman" w:eastAsia="宋体" w:hAnsi="Times New Roman" w:cs="Times New Roman" w:hint="eastAsia"/>
                <w:color w:val="000000"/>
                <w:szCs w:val="24"/>
              </w:rPr>
              <w:t>填料</w:t>
            </w:r>
            <w:r w:rsidRPr="00D00429">
              <w:rPr>
                <w:rFonts w:ascii="Times New Roman" w:eastAsia="宋体" w:hAnsi="Times New Roman" w:cs="Times New Roman" w:hint="eastAsia"/>
                <w:color w:val="000000"/>
                <w:szCs w:val="24"/>
              </w:rPr>
              <w:t>300</w:t>
            </w:r>
            <w:r w:rsidRPr="00D00429">
              <w:rPr>
                <w:rFonts w:ascii="Times New Roman" w:eastAsia="宋体" w:hAnsi="Times New Roman" w:cs="Times New Roman" w:hint="eastAsia"/>
                <w:color w:val="000000"/>
                <w:szCs w:val="24"/>
              </w:rPr>
              <w:t>碘值</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经处理后废气排放应达到现行国家相关标准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落地安装，含设备基础</w:t>
            </w:r>
          </w:p>
        </w:tc>
      </w:tr>
      <w:tr w:rsidR="00D00429" w:rsidRPr="00D00429" w:rsidTr="009C6688">
        <w:trPr>
          <w:trHeight w:val="666"/>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SDG吸附处理箱</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304</w:t>
            </w:r>
            <w:r w:rsidRPr="00D00429">
              <w:rPr>
                <w:rFonts w:ascii="Times New Roman" w:eastAsia="宋体" w:hAnsi="Times New Roman" w:cs="Times New Roman" w:hint="eastAsia"/>
                <w:color w:val="000000"/>
                <w:szCs w:val="24"/>
              </w:rPr>
              <w:t>不锈钢箱体，约</w:t>
            </w:r>
            <w:r w:rsidRPr="00D00429">
              <w:rPr>
                <w:rFonts w:ascii="Times New Roman" w:eastAsia="宋体" w:hAnsi="Times New Roman" w:cs="Times New Roman" w:hint="eastAsia"/>
                <w:color w:val="000000"/>
                <w:szCs w:val="24"/>
              </w:rPr>
              <w:t>1200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800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1000mm</w:t>
            </w:r>
            <w:r w:rsidRPr="00D00429">
              <w:rPr>
                <w:rFonts w:ascii="Times New Roman" w:eastAsia="宋体" w:hAnsi="Times New Roman" w:cs="Times New Roman" w:hint="eastAsia"/>
                <w:color w:val="000000"/>
                <w:szCs w:val="24"/>
              </w:rPr>
              <w:t>，厚</w:t>
            </w:r>
            <w:r w:rsidRPr="00D00429">
              <w:rPr>
                <w:rFonts w:ascii="Times New Roman" w:eastAsia="宋体" w:hAnsi="Times New Roman" w:cs="Times New Roman" w:hint="eastAsia"/>
                <w:color w:val="000000"/>
                <w:szCs w:val="24"/>
              </w:rPr>
              <w:t>1.2mm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处理量＞</w:t>
            </w:r>
            <w:r w:rsidRPr="00D00429">
              <w:rPr>
                <w:rFonts w:ascii="Times New Roman" w:eastAsia="宋体" w:hAnsi="Times New Roman" w:cs="Times New Roman" w:hint="eastAsia"/>
                <w:color w:val="000000"/>
                <w:szCs w:val="24"/>
              </w:rPr>
              <w:t>98%</w:t>
            </w:r>
            <w:r w:rsidRPr="00D00429">
              <w:rPr>
                <w:rFonts w:ascii="Times New Roman" w:eastAsia="宋体" w:hAnsi="Times New Roman" w:cs="Times New Roman" w:hint="eastAsia"/>
                <w:color w:val="000000"/>
                <w:szCs w:val="24"/>
              </w:rPr>
              <w:t>；处理风量</w:t>
            </w:r>
            <w:r w:rsidRPr="00D00429">
              <w:rPr>
                <w:rFonts w:ascii="Times New Roman" w:eastAsia="宋体" w:hAnsi="Times New Roman" w:cs="Times New Roman" w:hint="eastAsia"/>
                <w:color w:val="000000"/>
                <w:szCs w:val="24"/>
              </w:rPr>
              <w:t>2300-4100m</w:t>
            </w:r>
            <w:r w:rsidRPr="00D00429">
              <w:rPr>
                <w:rFonts w:ascii="Times New Roman" w:eastAsia="宋体" w:hAnsi="Times New Roman" w:cs="Times New Roman" w:hint="eastAsia"/>
                <w:color w:val="000000"/>
                <w:szCs w:val="24"/>
              </w:rPr>
              <w:t>³</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；含</w:t>
            </w:r>
            <w:r w:rsidRPr="00D00429">
              <w:rPr>
                <w:rFonts w:ascii="Times New Roman" w:eastAsia="宋体" w:hAnsi="Times New Roman" w:cs="Times New Roman" w:hint="eastAsia"/>
                <w:color w:val="000000"/>
                <w:szCs w:val="24"/>
              </w:rPr>
              <w:t>0.55</w:t>
            </w:r>
            <w:r w:rsidRPr="00D00429">
              <w:rPr>
                <w:rFonts w:ascii="Times New Roman" w:eastAsia="宋体" w:hAnsi="Times New Roman" w:cs="Times New Roman" w:hint="eastAsia"/>
                <w:color w:val="000000"/>
                <w:szCs w:val="24"/>
              </w:rPr>
              <w:t>立方</w:t>
            </w:r>
            <w:r w:rsidRPr="00D00429">
              <w:rPr>
                <w:rFonts w:ascii="Times New Roman" w:eastAsia="宋体" w:hAnsi="Times New Roman" w:cs="Times New Roman" w:hint="eastAsia"/>
                <w:color w:val="000000"/>
                <w:szCs w:val="24"/>
              </w:rPr>
              <w:t>SDG</w:t>
            </w:r>
            <w:r w:rsidRPr="00D00429">
              <w:rPr>
                <w:rFonts w:ascii="Times New Roman" w:eastAsia="宋体" w:hAnsi="Times New Roman" w:cs="Times New Roman" w:hint="eastAsia"/>
                <w:color w:val="000000"/>
                <w:szCs w:val="24"/>
              </w:rPr>
              <w:t>填料</w:t>
            </w:r>
            <w:r w:rsidRPr="00D00429">
              <w:rPr>
                <w:rFonts w:ascii="Times New Roman" w:eastAsia="宋体" w:hAnsi="Times New Roman" w:cs="Times New Roman" w:hint="eastAsia"/>
                <w:color w:val="000000"/>
                <w:szCs w:val="24"/>
              </w:rPr>
              <w:t>300</w:t>
            </w:r>
            <w:r w:rsidRPr="00D00429">
              <w:rPr>
                <w:rFonts w:ascii="Times New Roman" w:eastAsia="宋体" w:hAnsi="Times New Roman" w:cs="Times New Roman" w:hint="eastAsia"/>
                <w:color w:val="000000"/>
                <w:szCs w:val="24"/>
              </w:rPr>
              <w:t>碘值</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经处理后废气排放应达到现行国家相关标准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落地安装，含设备基础</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静压箱</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:850*1300*1000mm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静压箱</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宋体" w:eastAsia="宋体" w:hAnsi="宋体" w:cs="宋体" w:hint="eastAsia"/>
                <w:color w:val="000000"/>
                <w:kern w:val="0"/>
                <w:szCs w:val="21"/>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:1000*1300*1000mm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PP风管</w:t>
            </w:r>
          </w:p>
        </w:tc>
        <w:tc>
          <w:tcPr>
            <w:tcW w:w="941" w:type="dxa"/>
            <w:gridSpan w:val="2"/>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51.09</w:t>
            </w:r>
          </w:p>
        </w:tc>
        <w:tc>
          <w:tcPr>
            <w:tcW w:w="642" w:type="dxa"/>
            <w:tcBorders>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1.材质:PP材质</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2.形状:圆形管</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3.规格:直径（320mm以下）</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4.板材厚度:3mm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PP风管</w:t>
            </w:r>
          </w:p>
        </w:tc>
        <w:tc>
          <w:tcPr>
            <w:tcW w:w="941" w:type="dxa"/>
            <w:gridSpan w:val="2"/>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22.5</w:t>
            </w:r>
          </w:p>
        </w:tc>
        <w:tc>
          <w:tcPr>
            <w:tcW w:w="642" w:type="dxa"/>
            <w:tcBorders>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w:t>
            </w:r>
            <w:r w:rsidRPr="00D00429">
              <w:rPr>
                <w:rFonts w:ascii="宋体" w:eastAsia="宋体" w:hAnsi="宋体" w:cs="宋体"/>
                <w:color w:val="000000"/>
                <w:kern w:val="0"/>
                <w:szCs w:val="21"/>
              </w:rPr>
              <w:t>.</w:t>
            </w:r>
            <w:r w:rsidRPr="00D00429">
              <w:rPr>
                <w:rFonts w:ascii="宋体" w:eastAsia="宋体" w:hAnsi="宋体" w:cs="宋体" w:hint="eastAsia"/>
                <w:color w:val="000000"/>
                <w:kern w:val="0"/>
                <w:szCs w:val="21"/>
              </w:rPr>
              <w:t>材质:PP材质</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2.形状:圆形管</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3.规格:直径500mm以下</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4.板材厚度:4mm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PP风管</w:t>
            </w:r>
          </w:p>
        </w:tc>
        <w:tc>
          <w:tcPr>
            <w:tcW w:w="941" w:type="dxa"/>
            <w:gridSpan w:val="2"/>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11.66</w:t>
            </w:r>
          </w:p>
        </w:tc>
        <w:tc>
          <w:tcPr>
            <w:tcW w:w="642" w:type="dxa"/>
            <w:tcBorders>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w:t>
            </w:r>
            <w:r w:rsidRPr="00D00429">
              <w:rPr>
                <w:rFonts w:ascii="宋体" w:eastAsia="宋体" w:hAnsi="宋体" w:cs="宋体"/>
                <w:color w:val="000000"/>
                <w:kern w:val="0"/>
                <w:szCs w:val="21"/>
              </w:rPr>
              <w:t>.</w:t>
            </w:r>
            <w:r w:rsidRPr="00D00429">
              <w:rPr>
                <w:rFonts w:ascii="宋体" w:eastAsia="宋体" w:hAnsi="宋体" w:cs="宋体" w:hint="eastAsia"/>
                <w:color w:val="000000"/>
                <w:kern w:val="0"/>
                <w:szCs w:val="21"/>
              </w:rPr>
              <w:t>材质:PP材质</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2.形状:矩形管</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3.规格:直径1300mm以下</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4.板材厚度:3mm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PP风管</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p>
        </w:tc>
        <w:tc>
          <w:tcPr>
            <w:tcW w:w="941" w:type="dxa"/>
            <w:gridSpan w:val="2"/>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22.41</w:t>
            </w:r>
          </w:p>
        </w:tc>
        <w:tc>
          <w:tcPr>
            <w:tcW w:w="642" w:type="dxa"/>
            <w:tcBorders>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w:t>
            </w:r>
            <w:r w:rsidRPr="00D00429">
              <w:rPr>
                <w:rFonts w:ascii="宋体" w:eastAsia="宋体" w:hAnsi="宋体" w:cs="宋体"/>
                <w:color w:val="000000"/>
                <w:kern w:val="0"/>
                <w:szCs w:val="21"/>
              </w:rPr>
              <w:t>.</w:t>
            </w:r>
            <w:r w:rsidRPr="00D00429">
              <w:rPr>
                <w:rFonts w:ascii="宋体" w:eastAsia="宋体" w:hAnsi="宋体" w:cs="宋体" w:hint="eastAsia"/>
                <w:color w:val="000000"/>
                <w:kern w:val="0"/>
                <w:szCs w:val="21"/>
              </w:rPr>
              <w:t>材质:PP材质</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2.形状:矩形管</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3.规格:直径2000mm以下</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4.板材厚度:4mm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PP风管</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p>
        </w:tc>
        <w:tc>
          <w:tcPr>
            <w:tcW w:w="941" w:type="dxa"/>
            <w:gridSpan w:val="2"/>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137.05</w:t>
            </w:r>
          </w:p>
        </w:tc>
        <w:tc>
          <w:tcPr>
            <w:tcW w:w="642" w:type="dxa"/>
            <w:tcBorders>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w:t>
            </w:r>
            <w:r w:rsidRPr="00D00429">
              <w:rPr>
                <w:rFonts w:ascii="宋体" w:eastAsia="宋体" w:hAnsi="宋体" w:cs="宋体"/>
                <w:color w:val="000000"/>
                <w:kern w:val="0"/>
                <w:szCs w:val="21"/>
              </w:rPr>
              <w:t>.</w:t>
            </w:r>
            <w:r w:rsidRPr="00D00429">
              <w:rPr>
                <w:rFonts w:ascii="宋体" w:eastAsia="宋体" w:hAnsi="宋体" w:cs="宋体" w:hint="eastAsia"/>
                <w:color w:val="000000"/>
                <w:kern w:val="0"/>
                <w:szCs w:val="21"/>
              </w:rPr>
              <w:t>材质:PP材质</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2.形状:矩形管</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3.规格:直径3200mm以下</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4.板材厚度:4mm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吊顶式换气扇</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1、规格:350*350mm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2、排风量：≥780m³/h</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3、噪音：50db≤</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柔性接口</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113.23</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材质</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帆布</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风机盘管检查接线</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kern w:val="0"/>
                <w:sz w:val="18"/>
                <w:szCs w:val="18"/>
                <w:lang w:bidi="ar"/>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冷媒、电路、电源等</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横向抗震支架</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28</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材质：热镀锌钢，含支架刷油、安装调试费用、配件安装、结构开孔及恢复等</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rPr>
              <w:t>纵向抗震支架</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20</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材质：热镀锌钢，含支架刷油、安装调试费用、配件安装、结构开孔及恢复等</w:t>
            </w:r>
          </w:p>
        </w:tc>
      </w:tr>
      <w:tr w:rsidR="00D00429" w:rsidRPr="00D00429" w:rsidTr="009C6688">
        <w:trPr>
          <w:trHeight w:val="611"/>
          <w:jc w:val="center"/>
        </w:trPr>
        <w:tc>
          <w:tcPr>
            <w:tcW w:w="9568" w:type="dxa"/>
            <w:gridSpan w:val="6"/>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b/>
                <w:bCs/>
                <w:color w:val="000000"/>
                <w:kern w:val="0"/>
                <w:szCs w:val="21"/>
              </w:rPr>
              <w:t>七、配套给排水及废水处理系统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PP-R热熔管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69.63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1.材质、规格:PPR DN20</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2.压力等级：1.60MPa</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3.连接方式：热熔连接</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4.含管件及管卡安装、水压试验、管道冲洗、通水、消毒</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PP-R热熔管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95.58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1.材质、规格:PPR DN25</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2.压力等级：1.60MPa</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3.连接方式：热熔连接</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4.含管件及管卡安装、水压试验、管道冲洗、通水、消毒</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PP-R热熔管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28.74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1.材质、规格:PPR DN32</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2.压力等级：1.60MPa</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3.连接方式：热熔连接</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4.含管件及管卡安装、水压试验、管道冲洗、通水、消毒</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PP-R热熔管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45.89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1.材质、规格:PPR DN402.压力等级：1.60MPa</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3.连接方式：热熔连接</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4.含管件及管卡安装、水压试验、管道冲洗、通水、消毒</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PVC-U排水管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1.19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1.材质、规格:PVC-U DN50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2.连接形式:粘接连接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PVC-U排水管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71.05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1.材质、规格:PVC-U DN110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2.连接形式:粘接连接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PVC-U耐酸碱排水管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87.86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1.材质、规格:PVC-U DN50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2.连接形式:粘接连接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PVC-U耐酸碱排水管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92.7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1.材质、规格:PVC-U DN75</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2.连接形式:粘接连接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PVC-U耐酸碱排水管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50.34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1.材质、规格:PVC-U DN110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2.连接形式:粘接连接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PVC-U耐酸碱通气管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99.56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1.材质、规格:PVC-U DN50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2.连接形式:粘接连接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PVC-U耐酸碱通气管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32.96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1.材质、规格:PVC-U DN75</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2.连接形式:粘接连接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316薄壁不锈钢纯水管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10.96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1.压力等级：1.60MPa</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2.连接方式：双卡压式链接</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3.含管件及管卡安装、水压试验、管道冲洗、通水、消毒</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4.规格：</w:t>
            </w:r>
            <w:r w:rsidRPr="00D00429">
              <w:rPr>
                <w:rFonts w:ascii="宋体" w:eastAsia="宋体" w:hAnsi="宋体" w:cs="宋体" w:hint="eastAsia"/>
                <w:color w:val="000000"/>
                <w:szCs w:val="21"/>
              </w:rPr>
              <w:t>DN15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316薄壁不锈钢纯水管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342.7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1.压力等级：1.60MPa</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2.连接方式：双卡压式链接</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3.含管件及管卡安装、水压试验、管道冲洗、通水、消毒</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4.规格：</w:t>
            </w:r>
            <w:r w:rsidRPr="00D00429">
              <w:rPr>
                <w:rFonts w:ascii="宋体" w:eastAsia="宋体" w:hAnsi="宋体" w:cs="宋体" w:hint="eastAsia"/>
                <w:color w:val="000000"/>
                <w:szCs w:val="21"/>
              </w:rPr>
              <w:t>DN20</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螺纹阀门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1.类型:截止阀</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2.材质:铜芯</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3.型号、规格:DN15</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4.压力等级:1.6Mpa</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螺纹阀门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1.类型:截止阀</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2.材质:铜芯</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3.型号、规格:DN20</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4.压力等级:1.6Mpa</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螺纹阀门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1.类型:截止阀</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2.材质:铜芯</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3.型号、规格:DN25</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lastRenderedPageBreak/>
              <w:t>4.压力等级:1.6Mpa</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螺纹阀门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1.类型:截止阀</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2.材质:铜芯</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3.型号、规格:DN32</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4.压力等级:1.6Mpa</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螺纹阀门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1.类型:闸阀</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2.材质:铜芯</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3.型号、规格:DN40</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4.压力等级:1.6Mpa</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螺纹阀门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1.类型:减压阀</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2.材质:铜芯</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3.型号、规格:DN40</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4.压力等级:1.6Mpa</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螺纹阀门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1.类型:止回阀</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2.材质:铜芯</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3.型号、规格:DN40</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4.压力等级:1.6Mpa</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螺纹阀门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1.类型:球阀</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2.材质:铜芯</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3.型号、规格:DN40</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4.压力等级:1.6Mpa</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水表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1.型号、规格:DN40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2.连接形式:螺纹连接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陶瓷洗手盆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 xml:space="preserve">釉面应细腻、致密、低附着性，具备 </w:t>
            </w:r>
            <w:r w:rsidRPr="00D00429">
              <w:rPr>
                <w:rFonts w:ascii="MS Mincho" w:eastAsia="MS Mincho" w:hAnsi="MS Mincho" w:cs="MS Mincho" w:hint="eastAsia"/>
                <w:color w:val="000000"/>
                <w:szCs w:val="21"/>
              </w:rPr>
              <w:t>‌</w:t>
            </w:r>
            <w:r w:rsidRPr="00D00429">
              <w:rPr>
                <w:rFonts w:ascii="宋体" w:eastAsia="宋体" w:hAnsi="宋体" w:cs="宋体"/>
                <w:color w:val="000000"/>
                <w:szCs w:val="21"/>
              </w:rPr>
              <w:t>自洁、抗污、耐腐蚀</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地漏</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1.规格：DN50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2.材质：304不锈钢材质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洗衣机地漏</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1.规格：DN50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2.材质：304不锈钢材质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地面清扫口</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1.规格：DN110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2.材质：304不锈钢材质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地面清扫口</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1.规格：DN75</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2.材质：304不锈钢材质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水龙头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1.规格：1/2接口</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2.材质：304不锈钢材质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水龙头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1.规格：1/2接口</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2.材质：304不锈钢材质</w:t>
            </w:r>
          </w:p>
        </w:tc>
      </w:tr>
      <w:tr w:rsidR="00D00429" w:rsidRPr="00D00429" w:rsidTr="009C6688">
        <w:trPr>
          <w:trHeight w:val="445"/>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污水池</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组</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rPr>
                <w:rFonts w:ascii="宋体" w:eastAsia="宋体" w:hAnsi="宋体" w:cs="宋体"/>
                <w:color w:val="000000"/>
                <w:sz w:val="24"/>
                <w:szCs w:val="24"/>
              </w:rPr>
            </w:pPr>
            <w:r w:rsidRPr="00D00429">
              <w:rPr>
                <w:rFonts w:ascii="宋体" w:eastAsia="宋体" w:hAnsi="宋体" w:cs="Times New Roman" w:hint="eastAsia"/>
                <w:color w:val="000000"/>
                <w:szCs w:val="21"/>
              </w:rPr>
              <w:t>1</w:t>
            </w:r>
            <w:r w:rsidRPr="00D00429">
              <w:rPr>
                <w:rFonts w:ascii="宋体" w:eastAsia="宋体" w:hAnsi="宋体" w:cs="Times New Roman"/>
                <w:color w:val="000000"/>
                <w:szCs w:val="21"/>
              </w:rPr>
              <w:t>.</w:t>
            </w:r>
            <w:r w:rsidRPr="00D00429">
              <w:rPr>
                <w:rFonts w:ascii="宋体" w:eastAsia="宋体" w:hAnsi="宋体" w:cs="Times New Roman" w:hint="eastAsia"/>
                <w:color w:val="000000"/>
                <w:szCs w:val="21"/>
              </w:rPr>
              <w:t>预处理收集池PE；耐腐蚀5T</w:t>
            </w:r>
            <w:r w:rsidRPr="00D00429">
              <w:rPr>
                <w:rFonts w:ascii="宋体" w:eastAsia="宋体" w:hAnsi="宋体" w:cs="宋体" w:hint="eastAsia"/>
                <w:color w:val="000000"/>
                <w:sz w:val="24"/>
                <w:szCs w:val="24"/>
              </w:rPr>
              <w:t xml:space="preserve">  </w:t>
            </w:r>
          </w:p>
          <w:p w:rsidR="00D00429" w:rsidRPr="00D00429" w:rsidRDefault="00D00429" w:rsidP="00D00429">
            <w:pPr>
              <w:widowControl/>
              <w:spacing w:line="460" w:lineRule="exact"/>
              <w:rPr>
                <w:rFonts w:ascii="Times New Roman" w:eastAsia="宋体" w:hAnsi="Times New Roman" w:cs="Times New Roman"/>
                <w:color w:val="000000"/>
                <w:szCs w:val="21"/>
              </w:rPr>
            </w:pPr>
            <w:r w:rsidRPr="00D00429">
              <w:rPr>
                <w:rFonts w:ascii="Times New Roman" w:eastAsia="宋体" w:hAnsi="Times New Roman" w:cs="Times New Roman" w:hint="eastAsia"/>
                <w:color w:val="000000"/>
                <w:szCs w:val="21"/>
              </w:rPr>
              <w:t>2</w:t>
            </w:r>
            <w:r w:rsidRPr="00D00429">
              <w:rPr>
                <w:rFonts w:ascii="Times New Roman" w:eastAsia="宋体" w:hAnsi="Times New Roman" w:cs="Times New Roman"/>
                <w:color w:val="000000"/>
                <w:szCs w:val="21"/>
              </w:rPr>
              <w:t>.</w:t>
            </w:r>
            <w:r w:rsidRPr="00D00429">
              <w:rPr>
                <w:rFonts w:ascii="Times New Roman" w:eastAsia="宋体" w:hAnsi="Times New Roman" w:cs="Times New Roman"/>
                <w:color w:val="000000"/>
                <w:szCs w:val="21"/>
              </w:rPr>
              <w:t>材质类型：</w:t>
            </w:r>
            <w:r w:rsidRPr="00D00429">
              <w:rPr>
                <w:rFonts w:ascii="Times New Roman" w:eastAsia="宋体" w:hAnsi="Times New Roman" w:cs="Times New Roman" w:hint="eastAsia"/>
                <w:color w:val="000000"/>
                <w:szCs w:val="21"/>
              </w:rPr>
              <w:t>聚丙烯</w:t>
            </w:r>
          </w:p>
          <w:p w:rsidR="00D00429" w:rsidRPr="00D00429" w:rsidRDefault="00D00429" w:rsidP="00D00429">
            <w:pPr>
              <w:widowControl/>
              <w:spacing w:line="460" w:lineRule="exact"/>
              <w:rPr>
                <w:rFonts w:ascii="Times New Roman" w:eastAsia="宋体" w:hAnsi="Times New Roman" w:cs="Times New Roman"/>
                <w:color w:val="000000"/>
                <w:szCs w:val="21"/>
              </w:rPr>
            </w:pPr>
            <w:r w:rsidRPr="00D00429">
              <w:rPr>
                <w:rFonts w:ascii="Times New Roman" w:eastAsia="宋体" w:hAnsi="Times New Roman" w:cs="Times New Roman" w:hint="eastAsia"/>
                <w:color w:val="000000"/>
                <w:szCs w:val="21"/>
              </w:rPr>
              <w:t>3</w:t>
            </w:r>
            <w:r w:rsidRPr="00D00429">
              <w:rPr>
                <w:rFonts w:ascii="Times New Roman" w:eastAsia="宋体" w:hAnsi="Times New Roman" w:cs="Times New Roman"/>
                <w:color w:val="000000"/>
                <w:szCs w:val="21"/>
              </w:rPr>
              <w:t>.</w:t>
            </w:r>
            <w:r w:rsidRPr="00D00429">
              <w:rPr>
                <w:rFonts w:ascii="Times New Roman" w:eastAsia="宋体" w:hAnsi="Times New Roman" w:cs="Times New Roman"/>
                <w:color w:val="000000"/>
                <w:szCs w:val="21"/>
              </w:rPr>
              <w:t>耐温：</w:t>
            </w:r>
            <w:r w:rsidRPr="00D00429">
              <w:rPr>
                <w:rFonts w:ascii="Times New Roman" w:eastAsia="宋体" w:hAnsi="Times New Roman" w:cs="Times New Roman"/>
                <w:color w:val="000000"/>
                <w:szCs w:val="21"/>
              </w:rPr>
              <w:t>-10℃</w:t>
            </w:r>
            <w:r w:rsidRPr="00D00429">
              <w:rPr>
                <w:rFonts w:ascii="Times New Roman" w:eastAsia="宋体" w:hAnsi="Times New Roman" w:cs="Times New Roman"/>
                <w:color w:val="000000"/>
                <w:szCs w:val="21"/>
              </w:rPr>
              <w:t>～</w:t>
            </w:r>
            <w:r w:rsidRPr="00D00429">
              <w:rPr>
                <w:rFonts w:ascii="Times New Roman" w:eastAsia="宋体" w:hAnsi="Times New Roman" w:cs="Times New Roman"/>
                <w:color w:val="000000"/>
                <w:szCs w:val="21"/>
              </w:rPr>
              <w:t>80℃</w:t>
            </w:r>
            <w:r w:rsidRPr="00D00429">
              <w:rPr>
                <w:rFonts w:ascii="Times New Roman" w:eastAsia="宋体" w:hAnsi="Times New Roman" w:cs="Times New Roman"/>
                <w:color w:val="000000"/>
                <w:szCs w:val="21"/>
              </w:rPr>
              <w:t>（短时可达</w:t>
            </w:r>
            <w:r w:rsidRPr="00D00429">
              <w:rPr>
                <w:rFonts w:ascii="Times New Roman" w:eastAsia="宋体" w:hAnsi="Times New Roman" w:cs="Times New Roman"/>
                <w:color w:val="000000"/>
                <w:szCs w:val="21"/>
              </w:rPr>
              <w:t xml:space="preserve"> 90℃</w:t>
            </w:r>
            <w:r w:rsidRPr="00D00429">
              <w:rPr>
                <w:rFonts w:ascii="Times New Roman" w:eastAsia="宋体" w:hAnsi="Times New Roman" w:cs="Times New Roman"/>
                <w:color w:val="000000"/>
                <w:szCs w:val="21"/>
              </w:rPr>
              <w:t>）</w:t>
            </w:r>
          </w:p>
          <w:p w:rsidR="00D00429" w:rsidRPr="00D00429" w:rsidRDefault="00D00429" w:rsidP="00D00429">
            <w:pPr>
              <w:widowControl/>
              <w:spacing w:line="460" w:lineRule="exact"/>
              <w:rPr>
                <w:rFonts w:ascii="宋体" w:eastAsia="宋体" w:hAnsi="宋体" w:cs="仿宋"/>
                <w:color w:val="000000"/>
                <w:kern w:val="0"/>
                <w:szCs w:val="21"/>
              </w:rPr>
            </w:pPr>
            <w:r w:rsidRPr="00D00429">
              <w:rPr>
                <w:rFonts w:ascii="Times New Roman" w:eastAsia="宋体" w:hAnsi="Times New Roman" w:cs="Times New Roman" w:hint="eastAsia"/>
                <w:color w:val="000000"/>
                <w:szCs w:val="21"/>
              </w:rPr>
              <w:t>4</w:t>
            </w:r>
            <w:r w:rsidRPr="00D00429">
              <w:rPr>
                <w:rFonts w:ascii="Times New Roman" w:eastAsia="宋体" w:hAnsi="Times New Roman" w:cs="Times New Roman"/>
                <w:color w:val="000000"/>
                <w:szCs w:val="21"/>
              </w:rPr>
              <w:t>.</w:t>
            </w:r>
            <w:r w:rsidRPr="00D00429">
              <w:rPr>
                <w:rFonts w:ascii="Times New Roman" w:eastAsia="宋体" w:hAnsi="Times New Roman" w:cs="Times New Roman"/>
                <w:color w:val="000000"/>
                <w:szCs w:val="21"/>
              </w:rPr>
              <w:t>耐腐蚀性：耐酸碱盐、氧化剂</w:t>
            </w:r>
            <w:r w:rsidRPr="00D00429">
              <w:rPr>
                <w:rFonts w:ascii="Times New Roman" w:eastAsia="宋体" w:hAnsi="Times New Roman" w:cs="Times New Roman" w:hint="eastAsia"/>
                <w:color w:val="000000"/>
                <w:szCs w:val="21"/>
              </w:rPr>
              <w:t>、等</w:t>
            </w:r>
            <w:r w:rsidRPr="00D00429">
              <w:rPr>
                <w:rFonts w:ascii="Times New Roman" w:eastAsia="宋体" w:hAnsi="Times New Roman" w:cs="Times New Roman"/>
                <w:color w:val="000000"/>
                <w:szCs w:val="21"/>
              </w:rPr>
              <w:t>污水</w:t>
            </w:r>
            <w:r w:rsidRPr="00D00429">
              <w:rPr>
                <w:rFonts w:ascii="Times New Roman" w:eastAsia="宋体" w:hAnsi="Times New Roman" w:cs="Times New Roman" w:hint="eastAsia"/>
                <w:color w:val="000000"/>
                <w:szCs w:val="21"/>
              </w:rPr>
              <w:t>。</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实验室综合废水处理设备</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1.高低液位自控-GDLK超声连杆液位控制器</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2.不锈钢耐腐蚀提升泵</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3.实验室废水处理设备主机：主机外形尺寸：约6000*2500*2900mm；辅机外形尺寸：约1500*7600*1550mm。</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4.实验室废水处理设备主机：材质：碳钢表面电泳喷塑处理；底板带2个固定万向轮和2个活动万向轮</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5.组合型超微纳米曝气系统</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6.N/H酸碱中和加药装置</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7.0-20L计量泵；PE储药箱：V=40L</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8.Ph/OPR在线检测仪：0-14PPM</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9.JSBZ-10重金属捕捉系统</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lastRenderedPageBreak/>
              <w:t>10.高低电位差微电解系统DYDJ-DJ5</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11.处理量5m³/d</w:t>
            </w:r>
          </w:p>
        </w:tc>
      </w:tr>
      <w:tr w:rsidR="00D00429" w:rsidRPr="00D00429" w:rsidTr="009C6688">
        <w:trPr>
          <w:trHeight w:val="581"/>
          <w:jc w:val="center"/>
        </w:trPr>
        <w:tc>
          <w:tcPr>
            <w:tcW w:w="9568" w:type="dxa"/>
            <w:gridSpan w:val="6"/>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b/>
                <w:bCs/>
                <w:color w:val="000000"/>
                <w:kern w:val="0"/>
                <w:szCs w:val="21"/>
              </w:rPr>
              <w:lastRenderedPageBreak/>
              <w:t>八、配套气路系统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316L不锈钢管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45.6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1.材质、规格:1/4"*0.89mm 316L BA TUBE</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2.连接形式:卡压式连接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316L不锈钢管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34.36</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1.材质、规格:3/8"*0.89mm 316L BA TUBE</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2.连接形式:卡压式连接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316L不锈钢弯头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φ3/8"*3/8"</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316L不锈钢弯头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φ1/4"*1/4"</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316L不锈钢变径三通</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φ3/8"*1/4"</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316L不锈钢大小头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φ3/8"*1/4"</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总控制球阀</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56"/>
              </w:numPr>
              <w:tabs>
                <w:tab w:val="left" w:pos="312"/>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材质：316L不锈钢</w:t>
            </w:r>
          </w:p>
          <w:p w:rsidR="00D00429" w:rsidRPr="00D00429" w:rsidRDefault="00D00429" w:rsidP="00D00429">
            <w:pPr>
              <w:numPr>
                <w:ilvl w:val="0"/>
                <w:numId w:val="56"/>
              </w:numPr>
              <w:tabs>
                <w:tab w:val="left" w:pos="312"/>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规格: DN15</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3.连接形式:卡压式连接</w:t>
            </w:r>
          </w:p>
        </w:tc>
      </w:tr>
      <w:tr w:rsidR="00D00429" w:rsidRPr="00D00429" w:rsidTr="009C6688">
        <w:trPr>
          <w:trHeight w:val="274"/>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高压不锈钢球阀（二级）</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57"/>
              </w:numPr>
              <w:tabs>
                <w:tab w:val="left" w:pos="312"/>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材质：316L不锈钢</w:t>
            </w:r>
          </w:p>
          <w:p w:rsidR="00D00429" w:rsidRPr="00D00429" w:rsidRDefault="00D00429" w:rsidP="00D00429">
            <w:pPr>
              <w:numPr>
                <w:ilvl w:val="0"/>
                <w:numId w:val="57"/>
              </w:numPr>
              <w:tabs>
                <w:tab w:val="left" w:pos="312"/>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规格: DN15</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3.连接形式:卡压式连接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终端减压器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58"/>
              </w:numPr>
              <w:spacing w:line="460" w:lineRule="exact"/>
              <w:jc w:val="left"/>
              <w:rPr>
                <w:rFonts w:ascii="Times New Roman" w:eastAsia="宋体" w:hAnsi="Times New Roman" w:cs="Times New Roman"/>
                <w:color w:val="000000"/>
                <w:szCs w:val="24"/>
              </w:rPr>
            </w:pPr>
            <w:r w:rsidRPr="00D00429">
              <w:rPr>
                <w:rFonts w:ascii="宋体" w:eastAsia="宋体" w:hAnsi="宋体" w:cs="Times New Roman" w:hint="eastAsia"/>
                <w:color w:val="000000"/>
                <w:szCs w:val="21"/>
              </w:rPr>
              <w:t>型号： RH12</w:t>
            </w:r>
          </w:p>
          <w:p w:rsidR="00D00429" w:rsidRPr="00D00429" w:rsidRDefault="00D00429" w:rsidP="00D00429">
            <w:pPr>
              <w:numPr>
                <w:ilvl w:val="0"/>
                <w:numId w:val="58"/>
              </w:num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材质：</w:t>
            </w:r>
            <w:r w:rsidRPr="00D00429">
              <w:rPr>
                <w:rFonts w:ascii="宋体" w:eastAsia="宋体" w:hAnsi="宋体" w:cs="Times New Roman" w:hint="eastAsia"/>
                <w:color w:val="000000"/>
                <w:szCs w:val="21"/>
              </w:rPr>
              <w:t>316L不锈钢</w:t>
            </w:r>
          </w:p>
          <w:p w:rsidR="00D00429" w:rsidRPr="00D00429" w:rsidRDefault="00D00429" w:rsidP="00D00429">
            <w:pPr>
              <w:numPr>
                <w:ilvl w:val="0"/>
                <w:numId w:val="58"/>
              </w:num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压力：进气0-3000psl，出气0-250psl</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终端球阀</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59"/>
              </w:numPr>
              <w:tabs>
                <w:tab w:val="left" w:pos="312"/>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材质：316L不锈钢</w:t>
            </w:r>
          </w:p>
          <w:p w:rsidR="00D00429" w:rsidRPr="00D00429" w:rsidRDefault="00D00429" w:rsidP="00D00429">
            <w:pPr>
              <w:numPr>
                <w:ilvl w:val="0"/>
                <w:numId w:val="59"/>
              </w:numPr>
              <w:tabs>
                <w:tab w:val="left" w:pos="312"/>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规格: DN15</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3.连接形式:卡压式连接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自动切换系统</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1"/>
              </w:rPr>
            </w:pPr>
            <w:r w:rsidRPr="00D00429">
              <w:rPr>
                <w:rFonts w:ascii="宋体" w:eastAsia="宋体" w:hAnsi="宋体" w:cs="Times New Roman" w:hint="eastAsia"/>
                <w:color w:val="000000"/>
                <w:szCs w:val="21"/>
              </w:rPr>
              <w:t>RH2100</w:t>
            </w:r>
            <w:r w:rsidRPr="00D00429">
              <w:rPr>
                <w:rFonts w:ascii="Times New Roman" w:eastAsia="宋体" w:hAnsi="Times New Roman" w:cs="Times New Roman" w:hint="eastAsia"/>
                <w:color w:val="000000"/>
                <w:szCs w:val="21"/>
              </w:rPr>
              <w:t>（</w:t>
            </w:r>
            <w:r w:rsidRPr="00D00429">
              <w:rPr>
                <w:rFonts w:ascii="宋体" w:eastAsia="宋体" w:hAnsi="宋体" w:cs="宋体"/>
                <w:color w:val="000000"/>
                <w:szCs w:val="21"/>
              </w:rPr>
              <w:t>双瓶 / 双路气体自动切换装置</w:t>
            </w:r>
            <w:r w:rsidRPr="00D00429">
              <w:rPr>
                <w:rFonts w:ascii="Times New Roman" w:eastAsia="宋体" w:hAnsi="Times New Roman" w:cs="Times New Roman" w:hint="eastAsia"/>
                <w:color w:val="000000"/>
                <w:szCs w:val="21"/>
              </w:rPr>
              <w:t>）</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color w:val="000000"/>
                <w:szCs w:val="21"/>
              </w:rPr>
              <w:t>材质：316L 不锈钢</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钢瓶接头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宋体" w:eastAsia="宋体" w:hAnsi="宋体" w:cs="Times New Roman" w:hint="eastAsia"/>
                <w:color w:val="000000"/>
                <w:szCs w:val="21"/>
              </w:rPr>
              <w:t>1、型号：G5/8</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2、</w:t>
            </w:r>
            <w:r w:rsidRPr="00D00429">
              <w:rPr>
                <w:rFonts w:ascii="宋体" w:eastAsia="宋体" w:hAnsi="宋体" w:cs="宋体"/>
                <w:color w:val="000000"/>
                <w:szCs w:val="21"/>
              </w:rPr>
              <w:t>材质：316L 不锈钢</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不锈钢出气接头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工作压力:0~1.6MPa。</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温度范围:-20°C~200°C。</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低压报警主机</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1、使用范围：测量各种气体浓度。</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2、输入通道数：16通道；</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3、工作方式：巡回检测；</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4、采样速度：16通道/秒；</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5、输入信号：4-20mA（线性）；</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6、量    程：根据被测气体变送器或用户指定；</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7、测量精度：0.2%（F.S）；</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8、显示功能：A数码显示，4位（每通道显示2秒）；</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9、报警功能：声音报警（一级报警二级报警发出不同的声响）；</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10、报警输出：可由用户选择在高报或低报时输出控制；</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11、报警设定：报警点和量程可按键设定；</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12、消声功能：当仪表发出警报后，用户可通过按消声键停止蜂鸣器报警声；</w:t>
            </w:r>
          </w:p>
          <w:p w:rsidR="00D00429" w:rsidRPr="00D00429" w:rsidRDefault="00D00429" w:rsidP="00D00429">
            <w:pPr>
              <w:widowControl/>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13、整机通信：带有RS485通讯功能，通过计算机设置所有参数，并进行实时监控和通讯；</w:t>
            </w:r>
          </w:p>
          <w:p w:rsidR="00D00429" w:rsidRPr="00D00429" w:rsidRDefault="00D00429" w:rsidP="00D00429">
            <w:pPr>
              <w:widowControl/>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14、整机电源：220V AC 50Hz，另自带备用电源，工作时间大于5小时。</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压力变送器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1、测量范围:-0.1MPa(真空)~10MPa(表压)</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2、精度等级:0.25级(即测量误差&lt;±0.25%FS。</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3、电压：12~24VDC。</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4、长期稳定性:≤0.1%FS/年(在正常工况下，每年误差漂移不超过满量程的0.1%)</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不锈钢高压软管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根</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 xml:space="preserve"> SS-36X</w:t>
            </w:r>
          </w:p>
        </w:tc>
      </w:tr>
      <w:tr w:rsidR="00D00429" w:rsidRPr="00D00429" w:rsidTr="009C6688">
        <w:trPr>
          <w:trHeight w:val="530"/>
          <w:jc w:val="center"/>
        </w:trPr>
        <w:tc>
          <w:tcPr>
            <w:tcW w:w="9568" w:type="dxa"/>
            <w:gridSpan w:val="6"/>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b/>
                <w:bCs/>
                <w:color w:val="000000"/>
                <w:kern w:val="0"/>
                <w:szCs w:val="21"/>
              </w:rPr>
              <w:t>九、配套节能监控系统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能耗监测系统</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b/>
                <w:color w:val="000000"/>
                <w:szCs w:val="21"/>
              </w:rPr>
              <w:t>一、系统功能：</w:t>
            </w:r>
            <w:r w:rsidRPr="00D00429">
              <w:rPr>
                <w:rFonts w:ascii="宋体" w:eastAsia="宋体" w:hAnsi="宋体" w:cs="Times New Roman" w:hint="eastAsia"/>
                <w:color w:val="000000"/>
                <w:szCs w:val="21"/>
              </w:rPr>
              <w:t>以国家相关导则与标准、国家节能工作要求为依据，建立能耗监管系统，系统开发含485个功能点，包含能耗总览、能耗监测、能耗统计、能耗分析、定额管理、报表生成、设备管理、用电安全、数据录入、系统维护、低压监测等不少于11项功能。</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（1）能耗总览：对单位能耗使用情况、用能与碳排放结构、能耗指标对标、能耗数据走势监测、分类用电占比等以总览的形式展示。</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（2）能耗监测：对建筑能耗监测、分级能耗监测、分项能耗监测、表计能耗监测、总进线谐波监测、碳排放监测等进行多维度多时段监测，展示逐时、逐日、逐月、逐年的变化规律。</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（3）能耗统计：从建筑用电统计、分级用电统计、分项用电统计、历年用电统计、能耗指标统计、碳排放统计、用电仪表回路等方面进行多维度统计，并可导出用电逐时、逐日、逐月、逐年的消耗数据报表。</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（4）能耗分析：从建筑用能纵向对比分析、建筑用能横向对比分析、分级用能纵向对比分析、分级用能横向对比分析、分项用能纵向对比分析、分项用能横向对比分析等多维度进行同比、环比分析。</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（5）定额管理：将单位建筑面积能耗、人均综合能耗、人均碳排放等指标对标结合《公共机构能耗定额标准》，同时动态对比跟踪考核指标是否达标。</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（6）报表生成：支持一键生成与导出公共机构能耗数据统计报表。</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（7）设备管理：对系统智能电表、网关等设备异常进行报警，并建立系统设备的统计台账。</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lastRenderedPageBreak/>
              <w:t>（8）用电安全：实时分析用电能流方向，实时动态监测分析各用电回路电压、电压、功率因素等异常监测与报警。</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（9）数据录入：对天然气、汽油、水等未实施智能计量的数据按月度/年度预留录入窗口，支持手动录入上报。</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（10）系统维护：支持单位信息管理、用户管理、角色管理、基准值管理、工作时间管理等功能。</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（11）低压监测：支持各供配电回路的电气参数监测，包括三相电流、三相电压、功率因素、累计电能等。</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b/>
                <w:color w:val="000000"/>
                <w:szCs w:val="21"/>
              </w:rPr>
              <w:t>二、硬件配置：</w:t>
            </w:r>
            <w:r w:rsidRPr="00D00429">
              <w:rPr>
                <w:rFonts w:ascii="宋体" w:eastAsia="宋体" w:hAnsi="宋体" w:cs="Times New Roman" w:hint="eastAsia"/>
                <w:color w:val="000000"/>
                <w:szCs w:val="21"/>
              </w:rPr>
              <w:t>CPU：性能不低于十二核</w:t>
            </w:r>
            <w:r w:rsidRPr="00D00429">
              <w:rPr>
                <w:rFonts w:ascii="Times New Roman" w:eastAsia="宋体" w:hAnsi="Times New Roman" w:cs="Times New Roman" w:hint="eastAsia"/>
                <w:color w:val="000000"/>
                <w:szCs w:val="24"/>
              </w:rPr>
              <w:t>二十线程</w:t>
            </w:r>
            <w:r w:rsidRPr="00D00429">
              <w:rPr>
                <w:rFonts w:ascii="宋体" w:eastAsia="宋体" w:hAnsi="宋体" w:cs="Times New Roman" w:hint="eastAsia"/>
                <w:color w:val="000000"/>
                <w:szCs w:val="21"/>
              </w:rPr>
              <w:t>或以上；内存：16GB或以上；硬盘：1T或以上；含win10操作系统；配备键盘、鼠标、连接线；</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一级智能电表（三相）</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（1）电能计量：有功电能、无功电能；</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（2）电量测量：U、I、P、Q、S、PF、F等参数测量；</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（3）有功电能精确度等级0.5级或以上;</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（4）通讯：RS-485接口；</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（5）支持导轨式或面板式安装；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二级智能电表（三相）</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127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（1）电能计量：有功电能、无功电能；</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（2）电量测量：U、I、P、Q、S、PF、F等参数测量；</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（3）有功电能精确度等级0.5级或以上;</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（4）通讯：RS-485接口；</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（5）支持导轨式或面板式安装；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三级智能电表（三相）</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（1）电能计量：有功电能、无功电能；</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（2）电量测量：U、I、P、Q、S、PF、F等参数测量；</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（3）有功电能精确度等级0.5级或以上;</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（4）通讯：RS-485接口；</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（5）支持导轨式或面板式安装；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无线智能电表（三相）</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70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（1）电能计量：有功电能、无功电能；</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（2）电量测量：U、I、P、Q、S、PF、F等参数测量；</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（3）有功电能精确度等级0.5级或以上;</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（4）通讯：RS-485接口；</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lastRenderedPageBreak/>
              <w:t>（5）支持导轨式或面板式安装；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互感器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633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（1）满足电表0.5级或以上测量精度；</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（2）变比可选，如:20/5~5000/5；</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（3）额定电压：0.66kV；</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lang w:bidi="ar"/>
              </w:rPr>
              <w:t>（4）耐压3kV/Min；</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数据采集网关1</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（1）具备8路独立RS-485串口；</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（2）具备2路独立自适应网口；</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（3）具有4GB存储空间/数据缓存；</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（4）具有800MHz ARM-A7 CPU超强计算性能；</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（5）具有全面的隔离保护/串口保护/网络保护功能；</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（6）可支持配置4G全网通功能；</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lang w:bidi="ar"/>
              </w:rPr>
              <w:t>（7）具备云端维护调试功能。</w:t>
            </w:r>
          </w:p>
        </w:tc>
      </w:tr>
      <w:tr w:rsidR="00D00429" w:rsidRPr="00D00429" w:rsidTr="009C6688">
        <w:trPr>
          <w:trHeight w:val="411"/>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数据采集网关2</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（1）具备2路或以上独立RS-485/RS-232串口；</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（2）具备2路或以上独立自适应网口</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（4）具有1GHz ARM-A7 CPU超强计算性能；</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（5）具有全面的隔离保护/串口保护/网络保护功能；</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（6）可支持配置4G或5G全网通功能；</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（7）具备云端维护调试功能；</w:t>
            </w:r>
          </w:p>
        </w:tc>
      </w:tr>
      <w:tr w:rsidR="00D00429" w:rsidRPr="00D00429" w:rsidTr="009C6688">
        <w:trPr>
          <w:trHeight w:val="376"/>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监测工作站</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包含能耗监测系统能耗总览、能耗监测、能耗统计、能耗分析、定额管理、报表生成、设备管理、用电安全、数据录入、系统维护、低压监测等11项功能。</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 xml:space="preserve">  能耗总览：对单位能耗使用情况、用能与碳排放结构、能耗指标对标、能耗数据走势监测、分类用电占比等以总览的形式展示。</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 xml:space="preserve">  能耗监测：对建筑能耗监测、分级能耗监测、分项能耗监测、表计能耗监测、总进线谐波监测、碳排放监测等进行多维度多时段监测，展示逐时、逐日、逐月、逐年的变化规律。</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 xml:space="preserve"> 能耗统计：从建筑用电统计、分级用电统计、分项用电统计、历年用电统计、能耗指标统计、碳排放统计、用电仪表回路</w:t>
            </w:r>
            <w:r w:rsidRPr="00D00429">
              <w:rPr>
                <w:rFonts w:ascii="宋体" w:eastAsia="宋体" w:hAnsi="宋体" w:cs="宋体" w:hint="eastAsia"/>
                <w:color w:val="000000"/>
                <w:kern w:val="0"/>
                <w:szCs w:val="21"/>
                <w:lang w:bidi="ar"/>
              </w:rPr>
              <w:lastRenderedPageBreak/>
              <w:t>等方面进行多维度统计，并可导出用电逐时、逐日、逐月、逐年的消耗数据报表。</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 xml:space="preserve"> 能耗分析：从建筑用能纵向对比分析、建筑用能横向对比分析、分级用能纵向对比分析、分级用能横向对比分析、分项用能纵向对比分析、分项用能横向对比分析等多维度进行同比、环比分析。</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 xml:space="preserve"> 定额管理：将单位建筑面积能耗、人均综合能耗、人均碳排放等指标对标结合当地的《公共机构能耗定额标准》，同时动态对比跟踪考核指标是否达标。</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 xml:space="preserve"> 报表生成：支持一键生成与导出公共机构能耗数据统计报表。</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 xml:space="preserve"> 设备管理：对系统智能电表、网关等设备异常进行报警，并建立系统设备的统计台账。</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 xml:space="preserve"> 用电安全：实时分析用电能流方向，实时动态监测分析各用电回路电压、电压、功率因素等异常监测与报警。</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数据录入：对天然气、汽油、水等未实施智能计量的数据按月度/年度预留录入窗口，支持手动录入上报。</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 xml:space="preserve"> 系统维护：支持单位信息管理、用户管理、角色管理、基准值管理、工作时间管理等功能。</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 xml:space="preserve"> 低压监测：支持各供配电回路的电气参数监测，包括三相电流、三相电压、功率因素、累计电能等。</w:t>
            </w:r>
          </w:p>
          <w:p w:rsidR="00D00429" w:rsidRPr="00D00429" w:rsidRDefault="00D00429" w:rsidP="00D00429">
            <w:pPr>
              <w:widowControl/>
              <w:numPr>
                <w:ilvl w:val="0"/>
                <w:numId w:val="60"/>
              </w:numPr>
              <w:spacing w:line="460" w:lineRule="exact"/>
              <w:jc w:val="left"/>
              <w:textAlignment w:val="center"/>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CPU：八核十六线程；内存：≥16GB；硬盘：≥1T；含win10操作系统；配备键盘、鼠标、连接线；</w:t>
            </w:r>
          </w:p>
          <w:p w:rsidR="00D00429" w:rsidRPr="00D00429" w:rsidRDefault="00D00429" w:rsidP="00D00429">
            <w:pPr>
              <w:widowControl/>
              <w:numPr>
                <w:ilvl w:val="0"/>
                <w:numId w:val="60"/>
              </w:numPr>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耗数据处理终端系统：</w:t>
            </w:r>
            <w:r w:rsidRPr="00D00429">
              <w:rPr>
                <w:rFonts w:ascii="宋体" w:eastAsia="宋体" w:hAnsi="宋体" w:cs="宋体" w:hint="eastAsia"/>
                <w:color w:val="000000"/>
                <w:kern w:val="0"/>
                <w:szCs w:val="21"/>
                <w:lang w:bidi="ar"/>
              </w:rPr>
              <w:t>不少于2个CPU ；</w:t>
            </w:r>
            <w:r w:rsidRPr="00D00429">
              <w:rPr>
                <w:rFonts w:ascii="宋体" w:eastAsia="宋体" w:hAnsi="宋体" w:cs="Times New Roman" w:hint="eastAsia"/>
                <w:color w:val="000000"/>
                <w:szCs w:val="21"/>
              </w:rPr>
              <w:t>内存32GB；集成显卡；硬盘：2*6T；兼容Linux,windows。</w:t>
            </w:r>
          </w:p>
          <w:p w:rsidR="00D00429" w:rsidRPr="00D00429" w:rsidRDefault="00D00429" w:rsidP="00D00429">
            <w:pPr>
              <w:widowControl/>
              <w:numPr>
                <w:ilvl w:val="0"/>
                <w:numId w:val="60"/>
              </w:numPr>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监控输出终端：尺寸55英寸或以上*2，比例16:9，分辨率超高清4K，配备连接线。</w:t>
            </w:r>
          </w:p>
        </w:tc>
      </w:tr>
      <w:tr w:rsidR="00D00429" w:rsidRPr="00D00429" w:rsidTr="009C6688">
        <w:trPr>
          <w:trHeight w:val="274"/>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机柜</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（1）尺寸：约600mm*1200mm*1000mm（宽×高×深）；</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（2）材质：加厚冷扎钢板；</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（3）配置排插、风扇等；</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总交换机</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（1）速率：千兆；</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（2）端口：24个10/100/1000M自适应端口；</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（1）尺寸：约400×300×200mm。</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（2）钢板厚度：≥1.0mm</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（3）材质为冷轧钢板；</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（4）含开关电源1个，空气开关1个，保险管1个、导轨等；</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（5）采集箱中的网关需与数据服务器数据传输。</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数据采集网络卡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73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张</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1.4G通讯卡</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2.含通讯流量不低于5年。</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双绞线缆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2000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1.规格:ZR-RVVSP 0.5mm²</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2.线缆对数:2对</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3.敷设方式:管内穿放</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200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1.材质:JDG电气钢导管</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2.规格:Φ20×1</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3.配置形式:明配</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桥架</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1.材质:镀锌钢</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2.规格:100×75×1</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VRV空调节能控制系统监控系统</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主要功能：13台洁净新风机、11台恒温恒湿空调接入节能控制系统，实现远程监控，系统开发含345个功能点,功能包括不限于远程监控、环境监测、运行管理、参数设置、能耗监测、设备管理、故障报警、系统管理。</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2、远程监控：以平面图的形式监测每台洁净新风机、恒温恒湿空调的供冷范围，监测每台设备的运行状态、空气处理过程变化状态。</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3、环境监测：以平面图的形式动态监测不同实验区域的温度、湿度分布情况，作为空调设备的调控依据。</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4、运行管理：按实验室环境要求，分类、分区域、分时段进行管理设置，关联排风设备控制条件设置。</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5、参数设置：动态设置不同空气处理状态过程的温度、</w:t>
            </w:r>
            <w:r w:rsidRPr="00D00429">
              <w:rPr>
                <w:rFonts w:ascii="Times New Roman" w:eastAsia="宋体" w:hAnsi="Times New Roman" w:cs="Times New Roman" w:hint="eastAsia"/>
                <w:color w:val="000000"/>
                <w:szCs w:val="24"/>
              </w:rPr>
              <w:t>湿度要</w:t>
            </w:r>
            <w:r w:rsidRPr="00D00429">
              <w:rPr>
                <w:rFonts w:ascii="Times New Roman" w:eastAsia="宋体" w:hAnsi="Times New Roman" w:cs="Times New Roman" w:hint="eastAsia"/>
                <w:color w:val="000000"/>
                <w:szCs w:val="24"/>
              </w:rPr>
              <w:lastRenderedPageBreak/>
              <w:t>求</w:t>
            </w:r>
            <w:r w:rsidRPr="00D00429">
              <w:rPr>
                <w:rFonts w:ascii="宋体" w:eastAsia="宋体" w:hAnsi="宋体" w:cs="Times New Roman" w:hint="eastAsia"/>
                <w:color w:val="000000"/>
                <w:szCs w:val="21"/>
              </w:rPr>
              <w:t>，自动反馈调节制冷、制热、加湿。</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6、能耗监测：实时监测、统计、对比、分析各空调的运行能耗。</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7、设备管理：记录空调的运行信息，包括空调基本信息、维护周期、维护次数、维护人员信息、维护时间、维护日志、当前运行时长、累计运行时长等。</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8、故障报警：对异常空调进行报警并记录报警信息，包括报警设备名称位置、报警类型、报警时间、报警处理日志等。</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9、系统管理：根据管理级别或层级不同，建立多级的权限区域，为不同的用户或用户组分配权限，可以对用户账号进行增加、删除、修改操作以及用户角色注册、权限配置、报警负责人绑定等管理设置。</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hint="eastAsia"/>
                <w:color w:val="000000"/>
                <w:szCs w:val="21"/>
              </w:rPr>
              <w:t>10、CPU：十二核</w:t>
            </w:r>
            <w:r w:rsidRPr="00D00429">
              <w:rPr>
                <w:rFonts w:ascii="Times New Roman" w:eastAsia="宋体" w:hAnsi="Times New Roman" w:cs="Times New Roman" w:hint="eastAsia"/>
                <w:color w:val="000000"/>
                <w:szCs w:val="24"/>
              </w:rPr>
              <w:t>二十线程</w:t>
            </w:r>
            <w:r w:rsidRPr="00D00429">
              <w:rPr>
                <w:rFonts w:ascii="宋体" w:eastAsia="宋体" w:hAnsi="宋体" w:cs="Times New Roman" w:hint="eastAsia"/>
                <w:color w:val="000000"/>
                <w:szCs w:val="21"/>
              </w:rPr>
              <w:t>或以上；内存：16GB或以上；硬盘：1T或以上；含win10操作系统；配备键盘、鼠标、连接线；</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lang w:bidi="ar"/>
              </w:rPr>
              <w:t>室外机智能控制模块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1、新增温湿度采集的扩展PLC模拟量模块；</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2、升级控制程序，含启停控制模块、参数采集模块、通讯模块、制冷控制模块、加热控制模块、加湿控制模块、与排风机联动控制模块。</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3、</w:t>
            </w:r>
            <w:r w:rsidRPr="00D00429">
              <w:rPr>
                <w:rFonts w:ascii="Times New Roman" w:eastAsia="宋体" w:hAnsi="Times New Roman" w:cs="Times New Roman" w:hint="eastAsia"/>
                <w:color w:val="000000"/>
                <w:szCs w:val="24"/>
              </w:rPr>
              <w:t>设备</w:t>
            </w:r>
            <w:r w:rsidRPr="00D00429">
              <w:rPr>
                <w:rFonts w:ascii="宋体" w:eastAsia="宋体" w:hAnsi="宋体" w:cs="Times New Roman" w:hint="eastAsia"/>
                <w:color w:val="000000"/>
                <w:szCs w:val="21"/>
              </w:rPr>
              <w:t>协议接口由采购人与</w:t>
            </w:r>
            <w:r w:rsidRPr="00D00429">
              <w:rPr>
                <w:rFonts w:ascii="Times New Roman" w:eastAsia="宋体" w:hAnsi="Times New Roman" w:cs="Times New Roman" w:hint="eastAsia"/>
                <w:color w:val="000000"/>
                <w:szCs w:val="24"/>
              </w:rPr>
              <w:t>原</w:t>
            </w:r>
            <w:r w:rsidRPr="00D00429">
              <w:rPr>
                <w:rFonts w:ascii="宋体" w:eastAsia="宋体" w:hAnsi="宋体" w:cs="Times New Roman" w:hint="eastAsia"/>
                <w:color w:val="000000"/>
                <w:szCs w:val="21"/>
              </w:rPr>
              <w:t>设备厂家协商提供。</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lang w:bidi="ar"/>
              </w:rPr>
              <w:t>室外温度湿度传感器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支</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1.温度测量范围0℃～+50℃，误差范围±0.3℃；</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2.相对湿度采集范围0%～100%，误差范围±3%RH；</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 xml:space="preserve">3.具有RS485接口通讯； </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kern w:val="0"/>
                <w:szCs w:val="21"/>
                <w:lang w:bidi="ar"/>
              </w:rPr>
              <w:t>室内外机对应匹配端口</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207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实现48套VRV空调室外机与其对应的159台室内机地址设置、设备拨码，满足系统使用要求。</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数据采集网关1</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1.具备8路或以上独立RS-485/RS-232串口；</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2.具备2路或以上独立自适应网口；</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3.具有4G或以上存储空间/数据缓存；</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4.具有800MHz；</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5.具有全面的隔离保护/串口保护/网络保护功能；</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6.可支持配置4G或5G全网通功能；</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lastRenderedPageBreak/>
              <w:t>7.具备云端维护调试功能；</w:t>
            </w:r>
          </w:p>
          <w:p w:rsidR="00D00429" w:rsidRPr="00D00429" w:rsidRDefault="00D00429" w:rsidP="00D00429">
            <w:pPr>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8.输入电源：24V DC;</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9.功耗：≤5W</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10.具有全面的隔离保护/串口保护/网络保护功能；</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11.可支持配置4G或5G全网通功能；</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12.具备云端维护调试功能；</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1.尺寸400×300×200mm，可根据现场实际位置/空间调整尺寸；</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2.钢板厚度：不小于1.0mm</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3.材质为冷轧钢板；</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4.含开关电源1个，空气开关1个，保险管1个、导轨等；</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5.采集箱中的网关需与数据服务器数据传输。</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温度湿度传感器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支</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1.温度测量范围0℃～+50℃，误差范围±0.3℃；</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2.相对湿度采集范围0%～95%，误差范围±3%RH；</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3.通讯4-20mA；</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4.防护等级不低于IP65；</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数据采集网络卡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张</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（1）4G通讯卡</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（2）含通讯流量不低于5年。</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300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1.配线形式: RVV 3×1.5mm</w:t>
            </w:r>
            <w:r w:rsidRPr="00D00429">
              <w:rPr>
                <w:rFonts w:ascii="宋体" w:eastAsia="宋体" w:hAnsi="宋体" w:cs="Times New Roman" w:hint="eastAsia"/>
                <w:color w:val="000000"/>
                <w:szCs w:val="21"/>
                <w:vertAlign w:val="superscript"/>
              </w:rPr>
              <w:t>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2.型号、规格:管内穿线</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500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1.配线形式: ZR-RVVSP 2×0.75mm</w:t>
            </w:r>
            <w:r w:rsidRPr="00D00429">
              <w:rPr>
                <w:rFonts w:ascii="宋体" w:eastAsia="宋体" w:hAnsi="宋体" w:cs="Times New Roman" w:hint="eastAsia"/>
                <w:color w:val="000000"/>
                <w:szCs w:val="21"/>
                <w:vertAlign w:val="superscript"/>
              </w:rPr>
              <w:t>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2.型号、规格:管内穿线</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500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1.配线形式:ZR-RVVSP 4×0.75mm²</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2.型号、规格:管内穿线</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线管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200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Times New Roman" w:hint="eastAsia"/>
                <w:color w:val="000000"/>
                <w:szCs w:val="21"/>
              </w:rPr>
              <w:t>1.规格：</w:t>
            </w:r>
            <w:r w:rsidRPr="00D00429">
              <w:rPr>
                <w:rFonts w:ascii="宋体" w:eastAsia="宋体" w:hAnsi="宋体" w:cs="宋体" w:hint="eastAsia"/>
                <w:color w:val="000000"/>
                <w:szCs w:val="21"/>
              </w:rPr>
              <w:t>JDG20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2.厚度符合国家相关规范及验收标准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桥架</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100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1.规格：100×75 δ=1mm</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2.含三通、弯头等配件</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3.符合国家相关规范及验收标准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双绞线缆</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750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1.规格:ZR-RVVSP 4×0.5mm²</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2.线缆对数:4对</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3.敷设方式:管内穿放</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空调末端节能控制系统监控软件</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1.对</w:t>
            </w:r>
            <w:r w:rsidRPr="00D00429">
              <w:rPr>
                <w:rFonts w:ascii="Times New Roman" w:eastAsia="宋体" w:hAnsi="Times New Roman" w:cs="Times New Roman" w:hint="eastAsia"/>
                <w:color w:val="000000"/>
                <w:szCs w:val="24"/>
              </w:rPr>
              <w:t>本项目</w:t>
            </w:r>
            <w:r w:rsidRPr="00D00429">
              <w:rPr>
                <w:rFonts w:ascii="宋体" w:eastAsia="宋体" w:hAnsi="宋体" w:cs="Times New Roman" w:hint="eastAsia"/>
                <w:color w:val="000000"/>
                <w:szCs w:val="21"/>
              </w:rPr>
              <w:t>的13台洁净新风机、11台恒温恒湿空调接入节能控制系统，实现远程监控，系统开发含345个功能点,功能包括不限于远程监控、环境监测、运行管理、参数设置、能耗监测、设备管理、故障报警、系统管理。</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1.远程监控：以平面图的形式监测每台洁净新风机、恒温恒湿空调的供冷范围，监测每台设备的运行状态、空气处理过程变化状态。</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2.环境监测：以平面图的形式动态监测不同实验区域的温度、湿度分布情况，作为空调设备的调控依据。</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3.运行管理：按实验室环境要求，分类、分区域、分时段进行管理设置，关联排风设备控制条件设置。</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4.参数设置：动态设置不同空气处理状态过程的温度、湿度要求，自动反馈调节制冷、制热、加湿。</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5.能耗监测：实时监测、统计、对比、分析各空调的运行能耗。</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6.设备管理：记录空调的运行信息，包括空调基本信息、维护周期、维护次数、维护人员信息、维护时间、维护日志、当前运行时长、累计运行时长等。</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7.故障报警：对异常空调进行报警并记录报警信息，包括报警设备名称位置、报警类型、报警时间、报警处理日志等。</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8.系统管理：根据管理级别或层级不同，建立多级的权限区域，为不同的用户或用户组分配权限，可以对用户账号进行增加、删除、修改操作以及用户角色注册、权限配置、报警负责人绑定等管理设置。</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洁净空调节能控制器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10</w:t>
            </w:r>
          </w:p>
        </w:tc>
        <w:tc>
          <w:tcPr>
            <w:tcW w:w="642" w:type="dxa"/>
            <w:tcBorders>
              <w:right w:val="single" w:sz="4" w:space="0" w:color="auto"/>
            </w:tcBorders>
          </w:tcPr>
          <w:p w:rsidR="00D00429" w:rsidRPr="00D00429" w:rsidRDefault="00D00429" w:rsidP="00D00429">
            <w:pPr>
              <w:widowControl/>
              <w:spacing w:line="460" w:lineRule="exact"/>
              <w:jc w:val="center"/>
              <w:textAlignment w:val="center"/>
              <w:rPr>
                <w:rFonts w:ascii="宋体" w:eastAsia="宋体" w:hAnsi="宋体" w:cs="宋体"/>
                <w:b/>
                <w:bCs/>
                <w:color w:val="000000"/>
                <w:sz w:val="18"/>
                <w:szCs w:val="18"/>
              </w:rPr>
            </w:pPr>
          </w:p>
          <w:p w:rsidR="00D00429" w:rsidRPr="00D00429" w:rsidRDefault="00D00429" w:rsidP="00D00429">
            <w:pPr>
              <w:spacing w:line="460" w:lineRule="exact"/>
              <w:rPr>
                <w:rFonts w:ascii="Times New Roman" w:eastAsia="宋体" w:hAnsi="Times New Roman" w:cs="Times New Roman"/>
                <w:color w:val="000000"/>
                <w:szCs w:val="24"/>
              </w:rPr>
            </w:pPr>
          </w:p>
          <w:p w:rsidR="00D00429" w:rsidRPr="00D00429" w:rsidRDefault="00D00429" w:rsidP="00D00429">
            <w:pPr>
              <w:spacing w:line="460" w:lineRule="exact"/>
              <w:rPr>
                <w:rFonts w:ascii="Times New Roman" w:eastAsia="宋体" w:hAnsi="Times New Roman" w:cs="Times New Roman"/>
                <w:color w:val="000000"/>
                <w:szCs w:val="24"/>
              </w:rPr>
            </w:pP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color w:val="000000"/>
                <w:szCs w:val="21"/>
              </w:rPr>
              <w:t>1</w:t>
            </w:r>
            <w:r w:rsidRPr="00D00429">
              <w:rPr>
                <w:rFonts w:ascii="宋体" w:eastAsia="宋体" w:hAnsi="宋体" w:cs="Times New Roman" w:hint="eastAsia"/>
                <w:color w:val="000000"/>
                <w:szCs w:val="21"/>
              </w:rPr>
              <w:t>.新增温湿度采集的扩展PLC模拟量模块；</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color w:val="000000"/>
                <w:szCs w:val="21"/>
              </w:rPr>
              <w:t>2</w:t>
            </w:r>
            <w:r w:rsidRPr="00D00429">
              <w:rPr>
                <w:rFonts w:ascii="宋体" w:eastAsia="宋体" w:hAnsi="宋体" w:cs="Times New Roman" w:hint="eastAsia"/>
                <w:color w:val="000000"/>
                <w:szCs w:val="21"/>
              </w:rPr>
              <w:t>.升级控制程序，含启停控制模块、参数采集模块、通讯模块、制冷控制模块、加热控制模块、加湿控制模块、与排风机联动控制模块。</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color w:val="000000"/>
                <w:szCs w:val="21"/>
              </w:rPr>
              <w:lastRenderedPageBreak/>
              <w:t>3</w:t>
            </w:r>
            <w:r w:rsidRPr="00D00429">
              <w:rPr>
                <w:rFonts w:ascii="宋体" w:eastAsia="宋体" w:hAnsi="宋体" w:cs="Times New Roman" w:hint="eastAsia"/>
                <w:color w:val="000000"/>
                <w:szCs w:val="21"/>
              </w:rPr>
              <w:t>.招标人协议原设备厂家提供协议接口。</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实验区温湿度对接模块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对接实验区温湿度环境数据，包括温度、湿度、气压等</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数据采集网关3</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1.具备1路或以上独立RS-485/RS-232串口；</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2.具备1路或以上独立自适应网口；</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3.具有4G或以上存储空间/数据缓存；</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4.具有1GHz；</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5.工作温度：-25℃~55℃；</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6.工作湿度：10%~90~RH;</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7.输入电源：24V DC;</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8.功耗：≤5W</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9.具有全面的隔离保护/串口保护/网络保护功能；</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10.可支持配置4G或5G全网通功能；</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11.具备云端维护调试功能；</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12.具备云端维护调试功能；</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数据采集网络</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张</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1.4G通讯卡</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2.含通讯流量不低于5年。</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200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1.管内穿多芯软导线 RVV 3×1.5mm2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2.配置形式:管内穿线</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750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1.管内穿多芯软导线 ZR-RVVSP 4×0.5mm2</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2.配线形式:管内穿线</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1.吊顶内敷设薄壁钢管 JDG20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2.厚度符合国家相关规范及验收标准</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排风机节能控制系统监控软件</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对8台排风机实现远程监控，B/S架构，功能采用模块化设计，系统开发含105个功能点，基本功能包括但不限于远程实时监控、分区分时控制、维护保养、故障报警及记录。</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1.远程实时监控：提供直观排风机监控界面，实时监测运行状</w:t>
            </w:r>
            <w:r w:rsidRPr="00D00429">
              <w:rPr>
                <w:rFonts w:ascii="宋体" w:eastAsia="宋体" w:hAnsi="宋体" w:cs="Times New Roman"/>
                <w:color w:val="000000"/>
                <w:szCs w:val="21"/>
              </w:rPr>
              <w:lastRenderedPageBreak/>
              <w:t>态、运行参数，实现系统的自动控制，实现无人值守，界面简洁、直观、形象，操作简便而不易出错。</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2.分区、分时控制：需实现排风机的分区、分时段、分日期的启停控制。</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Times New Roman"/>
                <w:color w:val="000000"/>
                <w:szCs w:val="21"/>
              </w:rPr>
              <w:t>3.维护保养、故障报警及记录：系统具备维护提醒功能与故障报警功能。定期提醒相关人员进行维护保养，生成保养日志，并需导出维护报表；故障报警分为实时报警与历史报警，记录故障及生成故障处理日志，并需导出故障报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排风机节能控制器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8</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w:t>
            </w:r>
            <w:r w:rsidRPr="00D00429">
              <w:rPr>
                <w:rFonts w:ascii="宋体" w:eastAsia="宋体" w:hAnsi="宋体" w:cs="Times New Roman"/>
                <w:color w:val="000000"/>
                <w:szCs w:val="21"/>
              </w:rPr>
              <w:t>.</w:t>
            </w:r>
            <w:r w:rsidRPr="00D00429">
              <w:rPr>
                <w:rFonts w:ascii="宋体" w:eastAsia="宋体" w:hAnsi="宋体" w:cs="Times New Roman" w:hint="eastAsia"/>
                <w:color w:val="000000"/>
                <w:szCs w:val="21"/>
              </w:rPr>
              <w:t>升级控制程序，含启停控制模块、参数采集模块、通讯模块、与空调联动控制模块。</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w:t>
            </w:r>
            <w:r w:rsidRPr="00D00429">
              <w:rPr>
                <w:rFonts w:ascii="宋体" w:eastAsia="宋体" w:hAnsi="宋体" w:cs="Times New Roman"/>
                <w:color w:val="000000"/>
                <w:szCs w:val="21"/>
              </w:rPr>
              <w:t>.</w:t>
            </w:r>
            <w:r w:rsidRPr="00D00429">
              <w:rPr>
                <w:rFonts w:ascii="Times New Roman" w:eastAsia="宋体" w:hAnsi="Times New Roman" w:cs="Times New Roman" w:hint="eastAsia"/>
                <w:color w:val="000000"/>
                <w:szCs w:val="24"/>
              </w:rPr>
              <w:t>设备</w:t>
            </w:r>
            <w:r w:rsidRPr="00D00429">
              <w:rPr>
                <w:rFonts w:ascii="宋体" w:eastAsia="宋体" w:hAnsi="宋体" w:cs="Times New Roman" w:hint="eastAsia"/>
                <w:color w:val="000000"/>
                <w:szCs w:val="21"/>
              </w:rPr>
              <w:t>协议接口由采购人与</w:t>
            </w:r>
            <w:r w:rsidRPr="00D00429">
              <w:rPr>
                <w:rFonts w:ascii="Times New Roman" w:eastAsia="宋体" w:hAnsi="Times New Roman" w:cs="Times New Roman" w:hint="eastAsia"/>
                <w:color w:val="000000"/>
                <w:szCs w:val="24"/>
              </w:rPr>
              <w:t>原</w:t>
            </w:r>
            <w:r w:rsidRPr="00D00429">
              <w:rPr>
                <w:rFonts w:ascii="宋体" w:eastAsia="宋体" w:hAnsi="宋体" w:cs="Times New Roman" w:hint="eastAsia"/>
                <w:color w:val="000000"/>
                <w:szCs w:val="21"/>
              </w:rPr>
              <w:t>设备厂家协商提供。</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数据采集网关1</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1.具备8路或以上独立RS-485/RS-232串口；</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2.具备2路或以上独立自适应网口；</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3.具有4G或以上存储空间/数据缓存；</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4.具有800MHz ARM-A7 CPU超强计算性能；</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5.具有全面的隔离保护/串口保护/网络保护功能；</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6.可支持配置4G或5G全网通功能；</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7.具备云端维护调试功能；</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数据采集网络</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张</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（1）4G通讯卡</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（2）含通讯流量不低于5年。</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配线</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1.配线形式:RVV 3×1.5mm</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2.型号、规格:管内穿线</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配管</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1.材质:JDG电气钢导管</w:t>
            </w:r>
          </w:p>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Times New Roman" w:hint="eastAsia"/>
                <w:color w:val="000000"/>
                <w:szCs w:val="21"/>
              </w:rPr>
              <w:t>2.规格:Φ20×1</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Times New Roman" w:hint="eastAsia"/>
                <w:color w:val="000000"/>
                <w:szCs w:val="21"/>
              </w:rPr>
              <w:t>3.配置形式:管内穿线</w:t>
            </w:r>
          </w:p>
        </w:tc>
      </w:tr>
      <w:tr w:rsidR="00D00429" w:rsidRPr="00D00429" w:rsidTr="009C6688">
        <w:trPr>
          <w:trHeight w:val="6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9113" w:type="dxa"/>
            <w:gridSpan w:val="5"/>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b/>
                <w:bCs/>
                <w:color w:val="000000"/>
                <w:kern w:val="0"/>
                <w:szCs w:val="21"/>
              </w:rPr>
              <w:t>十、设备智能化系统</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设备实时监控模块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1.设备采样率：3s/次；</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lastRenderedPageBreak/>
              <w:t>2.设备实时监控模块:提供全设备可视化界面，可查看每台设备当前的运行状态，包括使用人、开机时间、电流、电压、功率多种参数的即时监测。</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3.在采购人现有的北京三维天地科技有限公司开发的实验室信息管理系统（LIMS）中可视化界面查看个设备当前运行状态。</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设备运行记录追溯模块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1.Rx接收灵敏度：</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-92dBm；</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2.设备运行记录追溯模块：提供设备全时间段的运行记录参数记录，可追溯各时间段的设备运行情况，包括运行状态、使用人、开机时间、关机时间、执行的检验任务编码等。</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设备开机控制模块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1.功能按键开关：短按可重新打开继电器，重上电 15s 内长按 5s 可恢复出厂设置并进入配网状态；</w:t>
            </w:r>
          </w:p>
          <w:p w:rsidR="00D00429" w:rsidRPr="00D00429" w:rsidRDefault="00D00429" w:rsidP="00D00429">
            <w:pPr>
              <w:widowControl/>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szCs w:val="21"/>
              </w:rPr>
              <w:t>2.过载保护器：超总电流超过 16A 或总功率达到 4000W，过载保护器自动弹开</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设备开机控制模块：提供设备开机控制模块，在采购人现有的北京三维天地科技有限公司开发的实验室信息管理系统（LIMS）中拥有该设备操作上岗证的用户，可以通过扫描设备标签二维码进行设备开机并选择关联要上机的检验任务。</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4.若用户不具备上岗证或上岗证已过期，则提供告警且不允许用户开机。</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设备关机控制模块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1.功能按键开关：短按可重新打开继电器，重上电 15s 内长按 5s 可恢复出厂设置并进入配网状态；</w:t>
            </w:r>
          </w:p>
          <w:p w:rsidR="00D00429" w:rsidRPr="00D00429" w:rsidRDefault="00D00429" w:rsidP="00D00429">
            <w:pPr>
              <w:widowControl/>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szCs w:val="21"/>
              </w:rPr>
              <w:t>2.过载保护器：电流超过 16A 或总功率达到 4000W，过载保护器自动弹开；</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设备关机控制模块：提供设备关机控制模块，在采购人现有的北京三维天地科技有限公司开发的实验室信息管理系统（LIMS）若检验任务完成后无其他检验任务执行，设备使用人可通过扫描设备标签二维码进行设备关机，非设备当前使用人扫码关机模块提供告警不允许关机操作。</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设备占用控制模块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1.最大模块数量：32；每个设备最大输入区域：128字节；</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lastRenderedPageBreak/>
              <w:t>过程映像输入区地址范围：I128.0 至 I1151.7，共8个设备，1024字节；</w:t>
            </w:r>
          </w:p>
          <w:p w:rsidR="00D00429" w:rsidRPr="00D00429" w:rsidRDefault="00D00429" w:rsidP="00D00429">
            <w:pPr>
              <w:widowControl/>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szCs w:val="21"/>
              </w:rPr>
              <w:t>2.每个设备最大输出区域：128字节；过程映像输出区地址范围： Q128.0 至 Q1151.7， 共8个设备，1024字节；</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设备占用控制模块：提供设备占用控制模块，在采购人现有的北京三维天地科技有限公司开发的实验室信息管理系统（LIMS）中若设备为待机空闲状态，允许用户扫描设备二维码进行设备占用并选择关联要上机的检验任务。若设备处于已被占用状态或用户不具备上岗证或上岗证已过期，则提供告警且不允许用户占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设备释放控制模块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1.以太网工作模式：TCP CLIENT、TCP SERVER、UDP CLIENT 、UDP SERVER；</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2.以太网数据传输：串口数据和网络数据的双向透明传输；</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color w:val="000000"/>
                <w:szCs w:val="21"/>
              </w:rPr>
              <w:t>Wi-Fi频率范围：2.4G ~ 2.5G (2400MHz ~ 2483.5MHz)；</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设备释放控制模块：提供设备释放控制模块，若设备在采购人现有的北京三维天地科技有限公司开发的实验室信息管理系统（LIMS）中显示为使用中状态，检验任务完成后有其他检验任务需要继续执行，设备使用人可通过扫描设备标签二维码进行设备使用释放，非设备当前使用人扫码释放设备时模块自动告警切不允许释放设备。被释放的设备允许其他用户进行占用登记。</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设备远程控制模块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1.以太网工作模式：TCP CLIENT、TCP SERVER、UDP CLIENT 、UDP SERVER；</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2.以太网数据传输：串口数据和网络数据的双向透明传输；</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Wi-Fi频率范围：2.4G ~ 2.5G (2400MHz ~ 2483.5MHz)；Wi-Fi band：802.11 b/g/n；</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设备远程控制模块：提供设备移动端远程控制模块，采购人现有的北京三维天地科技有限公司开发的实验室信息管理系统（LIMS）中的设备使用人、设备管理员等有权限的用户，可以通过移动端远程控制模块进行设备开关机操作。</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设备使用记录登记模块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设备使用记录登记模块：提供设备使用记录登记模块，模块根据用户开关机时间或占用释放时间，自动生成该仪器设备的使用记录，并可将仪器使用记录自动关联进检验任务的原始记录中。</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设备使用率统计模块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设备使用率统计模块：提供设备使用率统计模块，可根据某时间段内仪器的使用时长和定额机时统计设备使用率，为仪器是否需要调剂提供重要依据，提供设备的产值。</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智能插排</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100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1.尺寸：约100*100*89mm；额定电压/电流：AC100~240V，单路电流 10A（共 4 路），总额定电流 16A；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2.Fi+ 蓝牙双模通讯；蓝牙核心协议：V5.0；</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3.工作频率范围：2.4G ~ 2.48G (2401MHz ～ 2479MHz)；4.数据传输能力：1 Mbps, 500 kbps, and 125 kbps；</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BLE角色/模式：Beacon scan/broadcast, connection/GATT@Host/device；</w:t>
            </w:r>
          </w:p>
          <w:p w:rsidR="00D00429" w:rsidRPr="00D00429" w:rsidRDefault="00D00429" w:rsidP="00D00429">
            <w:pPr>
              <w:widowControl/>
              <w:numPr>
                <w:ilvl w:val="0"/>
                <w:numId w:val="44"/>
              </w:numPr>
              <w:tabs>
                <w:tab w:val="left" w:pos="312"/>
              </w:tabs>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Tx发射功率：+6dBm with additional PA；</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5.无线距离范围：30m~100 meters @ free space, by modes typically；</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6.以太网工作模式：TCP CLIENT、TCP SERVER、UDP CLIENT 、UDP SERVER；</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7.以太网数据传输：串口数据和网络数据的双向透明传输；8.以太网串口波特率：300bps ～ 921600bps；</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9.以太网接口：支持10M，全双工/半双工自适应以太网接口，兼容802.3协议；</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10.以太网参数配置：支持 PC 端软件配置，安卓 APP 配置；11.Wi-Fi频率范围：2.4G ~ 2.5G (2400MHz ~ 2483.5MHz)；</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12.Wi-Fi band：802.11 b/g/n；</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13.Wi-Fi模式：Station/SoftAP/SoftAP+Station, Infrastructure BSS；</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14.Wi-Fi发射功率：+20dBm；Wi-Fi接收灵敏度：+90dBm；15.Wi-Fi无线范围：50m~100m；</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lastRenderedPageBreak/>
              <w:t>16.Wi-Fi网络协议：IPv4, TCP/UDP/HTTP/FTP/MQTT；四路17.LED指示灯：红灯；</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18.Wi-Fi和以太网配网指示灯：蓝灯；总开关：开/关智能插排；</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19.其它：工作温度 -25+70℃；内部温度保护 +70℃；</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20.重量≤550g。</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21.智能排插数据端可以跟采购人现有的北京三维天地科技有限公司开发的实验室信息管理系统（LIMS）接口对接，实现数据交换。</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温湿度监控模块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61"/>
              </w:numPr>
              <w:tabs>
                <w:tab w:val="left" w:pos="312"/>
              </w:tabs>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精度等级：温度：±0.3℃，湿度：±3%RH；</w:t>
            </w:r>
          </w:p>
          <w:p w:rsidR="00D00429" w:rsidRPr="00D00429" w:rsidRDefault="00D00429" w:rsidP="00D00429">
            <w:pPr>
              <w:widowControl/>
              <w:numPr>
                <w:ilvl w:val="0"/>
                <w:numId w:val="61"/>
              </w:numPr>
              <w:tabs>
                <w:tab w:val="left" w:pos="312"/>
              </w:tabs>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szCs w:val="21"/>
              </w:rPr>
              <w:t>测量范围：内置：-20~60℃，外置：-40~80℃；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3.温湿度监控模块：提供温湿度监控模块，在LIMS系统中可视化界面查看个监控点位的当前的环境温湿度，可设置每个点位环境温湿度的警示线，当环境温湿度超过警示线时，模块自动进行告警。</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温湿度记录追溯模块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62"/>
              </w:numPr>
              <w:tabs>
                <w:tab w:val="left" w:pos="312"/>
              </w:tabs>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精度等级：温度：±0.3℃，湿度：±3%RH；</w:t>
            </w:r>
          </w:p>
          <w:p w:rsidR="00D00429" w:rsidRPr="00D00429" w:rsidRDefault="00D00429" w:rsidP="00D00429">
            <w:pPr>
              <w:widowControl/>
              <w:numPr>
                <w:ilvl w:val="0"/>
                <w:numId w:val="62"/>
              </w:numPr>
              <w:tabs>
                <w:tab w:val="left" w:pos="312"/>
              </w:tabs>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szCs w:val="21"/>
              </w:rPr>
              <w:t>测量范围：内置：-20~60℃，外置：-40~80℃；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3.温湿度记录追溯模块：提供温湿度记录追溯模块，在LIMS系统中可查看每个点位连续24小时的温湿度记录，可以通过趋势图进行点位的温湿度变化展示。</w:t>
            </w:r>
          </w:p>
        </w:tc>
      </w:tr>
      <w:tr w:rsidR="00D00429" w:rsidRPr="00D00429" w:rsidTr="009C6688">
        <w:trPr>
          <w:trHeight w:val="751"/>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实验环境温湿度自动记录模块</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numPr>
                <w:ilvl w:val="0"/>
                <w:numId w:val="63"/>
              </w:numPr>
              <w:tabs>
                <w:tab w:val="left" w:pos="312"/>
              </w:tabs>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精度等级：温度：±0.3℃，湿度：±3%RH；</w:t>
            </w:r>
          </w:p>
          <w:p w:rsidR="00D00429" w:rsidRPr="00D00429" w:rsidRDefault="00D00429" w:rsidP="00D00429">
            <w:pPr>
              <w:widowControl/>
              <w:numPr>
                <w:ilvl w:val="0"/>
                <w:numId w:val="63"/>
              </w:numPr>
              <w:tabs>
                <w:tab w:val="left" w:pos="312"/>
              </w:tabs>
              <w:spacing w:line="460" w:lineRule="exact"/>
              <w:jc w:val="left"/>
              <w:textAlignment w:val="center"/>
              <w:rPr>
                <w:rFonts w:ascii="Times New Roman" w:eastAsia="宋体" w:hAnsi="Times New Roman" w:cs="Times New Roman"/>
                <w:color w:val="000000"/>
                <w:szCs w:val="24"/>
              </w:rPr>
            </w:pPr>
            <w:r w:rsidRPr="00D00429">
              <w:rPr>
                <w:rFonts w:ascii="宋体" w:eastAsia="宋体" w:hAnsi="宋体" w:cs="宋体" w:hint="eastAsia"/>
                <w:color w:val="000000"/>
                <w:szCs w:val="21"/>
              </w:rPr>
              <w:t>测量范围：内置：-20~60℃，外置：-40~80℃；</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3.实验环境温湿度自动记录模块：提供实验环境温湿度自动记录模块，模块根据仪器使用记录时间段，自动关联仪器所处点位的环境温湿度，并将环境温湿度自动填写到在LIMS系统中检验任务的原始记录中。</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实验室宣传驾驶舱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1、刷新时间：5S；敏感数据识别：准确率≥90%；数据自动分析：≥80%；查询速率：100次/S；</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数据运算：1000000次/S；1、受理、签发趋势分析：提供数据驾驶舱展示实验室本年度业务批受理量、签发量总量，并按照月份生成趋势图；</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lastRenderedPageBreak/>
              <w:t>2、各业务类型签发量、在检量：提供数据驾驶舱展示实验室本年度各业务类型的检验批次签发量及实验室在检量，并按照饼状图展示各业务类型的占比情况；</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3、各科室业务量统计：提供数据驾驶舱以柱状图形式展示实验室各部门（小组）本年度已签发量和当前时间的在检量，让实验室领导对各科室的检验任务一目了然。</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4、各科室提速率统计：提供数据驾驶舱以柱状图形式展示实验室各部门（小组）本年度报告签发提速率，让实验室领导对各科室的工作效率一目了然。</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5、自治区各地市抽检任务统计：提供数据驾驶舱以地图的模式展示广西自治区各地市抽检任务数量。</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6.设备数据来源为北京三维天地科技有限公司开发的实验室信息管理系统（LIMS），需要跟该系统进行数据对接。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bCs/>
                <w:color w:val="000000"/>
                <w:kern w:val="0"/>
                <w:szCs w:val="21"/>
              </w:rPr>
              <w:t>实验室统计驾驶舱</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1.敏感数据识别：准确率≥90%；数据自动分析：≥80%；</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2.查询速率：100次/S；数据运算：1000000次/S；</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3.科室在检任务清单：提供数据驾驶舱以列表清单的形式展示本科室在建任务清单及对应的检验人，对于已超期或者临近超期的检验任务，提供警示。</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4.科室在用仪器清单：提供数据驾驶舱以列表清单的形式展示本科室在用的仪器清单及对应的使用人，方便科室检验人实时了解仪器占用情况。</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5.科室年度检验量统计：提供数据驾驶舱以图表的形式展示本科室年度各业务类型检验任务量、在检检品数量，方便科室人员实时了解科室任务情况。</w:t>
            </w:r>
          </w:p>
          <w:p w:rsidR="00D00429" w:rsidRPr="00D00429" w:rsidRDefault="00D00429" w:rsidP="00D00429">
            <w:pPr>
              <w:widowControl/>
              <w:spacing w:line="460" w:lineRule="exact"/>
              <w:jc w:val="left"/>
              <w:textAlignment w:val="center"/>
              <w:rPr>
                <w:rFonts w:ascii="宋体" w:eastAsia="宋体" w:hAnsi="宋体" w:cs="宋体"/>
                <w:color w:val="000000"/>
                <w:szCs w:val="21"/>
              </w:rPr>
            </w:pPr>
            <w:r w:rsidRPr="00D00429">
              <w:rPr>
                <w:rFonts w:ascii="宋体" w:eastAsia="宋体" w:hAnsi="宋体" w:cs="宋体" w:hint="eastAsia"/>
                <w:color w:val="000000"/>
                <w:szCs w:val="21"/>
              </w:rPr>
              <w:t>6.人员任务量统计：提供数据驾驶舱以图表的形式展示本科室各检验人员已检和在检的检验任务量，方便科室领导及各检验人员实时了解科室各人员工作完成情况。</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6.设备数据来源为北京三维天地科技有限公司开发的实验室信息管理系统（LIMS），需要跟该系统进行数据对接。</w:t>
            </w:r>
          </w:p>
        </w:tc>
      </w:tr>
      <w:tr w:rsidR="00D00429" w:rsidRPr="00D00429" w:rsidTr="009C6688">
        <w:trPr>
          <w:trHeight w:val="598"/>
          <w:jc w:val="center"/>
        </w:trPr>
        <w:tc>
          <w:tcPr>
            <w:tcW w:w="9568" w:type="dxa"/>
            <w:gridSpan w:val="6"/>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b/>
                <w:bCs/>
                <w:color w:val="000000"/>
                <w:kern w:val="0"/>
                <w:szCs w:val="21"/>
              </w:rPr>
              <w:lastRenderedPageBreak/>
              <w:t>十一、实验室配套设备</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理化实验辅助装置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187.87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一、型号及数量要求：750*15mm=141.37m、900*15mm=24.7m、1500*15mm=11m、1000*15mm=10.3m；15mm厚黑坯实芯烧制，实验室专用陶瓷板釉面。</w:t>
            </w:r>
          </w:p>
          <w:p w:rsidR="00D00429" w:rsidRPr="00D00429" w:rsidRDefault="00D00429" w:rsidP="00D00429">
            <w:pPr>
              <w:widowControl/>
              <w:spacing w:line="460" w:lineRule="exact"/>
              <w:jc w:val="left"/>
              <w:rPr>
                <w:rFonts w:ascii="宋体" w:eastAsia="宋体" w:hAnsi="宋体" w:cs="宋体"/>
                <w:bCs/>
                <w:color w:val="000000"/>
                <w:kern w:val="0"/>
                <w:szCs w:val="21"/>
              </w:rPr>
            </w:pPr>
            <w:r w:rsidRPr="00D00429">
              <w:rPr>
                <w:rFonts w:ascii="宋体" w:eastAsia="宋体" w:hAnsi="宋体" w:cs="宋体" w:hint="eastAsia"/>
                <w:bCs/>
                <w:color w:val="000000"/>
                <w:kern w:val="0"/>
                <w:szCs w:val="21"/>
              </w:rPr>
              <w:t>二、陶瓷板材质参数要求：</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板材</w:t>
            </w:r>
            <w:r w:rsidRPr="00D00429">
              <w:rPr>
                <w:rFonts w:ascii="Times New Roman" w:eastAsia="宋体" w:hAnsi="Times New Roman" w:cs="Times New Roman" w:hint="eastAsia"/>
                <w:color w:val="000000"/>
                <w:szCs w:val="24"/>
              </w:rPr>
              <w:t>采用≥</w:t>
            </w:r>
            <w:r w:rsidRPr="00D00429">
              <w:rPr>
                <w:rFonts w:ascii="Times New Roman" w:eastAsia="宋体" w:hAnsi="Times New Roman" w:cs="Times New Roman" w:hint="eastAsia"/>
                <w:color w:val="000000"/>
                <w:szCs w:val="24"/>
              </w:rPr>
              <w:t>15mm</w:t>
            </w:r>
            <w:r w:rsidRPr="00D00429">
              <w:rPr>
                <w:rFonts w:ascii="Times New Roman" w:eastAsia="宋体" w:hAnsi="Times New Roman" w:cs="Times New Roman" w:hint="eastAsia"/>
                <w:color w:val="000000"/>
                <w:szCs w:val="24"/>
              </w:rPr>
              <w:t>厚黑坯实芯烧制实验室专用陶瓷板釉面可选多种颜色。满足以下技术参数及要求：</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、外观质量</w:t>
            </w:r>
            <w:r w:rsidRPr="00D00429">
              <w:rPr>
                <w:rFonts w:ascii="Times New Roman" w:eastAsia="宋体" w:hAnsi="Times New Roman" w:cs="Times New Roman"/>
                <w:color w:val="000000"/>
                <w:szCs w:val="24"/>
              </w:rPr>
              <w:t>要求：参照</w:t>
            </w:r>
            <w:r w:rsidRPr="00D00429">
              <w:rPr>
                <w:rFonts w:ascii="Times New Roman" w:eastAsia="宋体" w:hAnsi="Times New Roman" w:cs="Times New Roman" w:hint="eastAsia"/>
                <w:color w:val="000000"/>
                <w:szCs w:val="24"/>
              </w:rPr>
              <w:t>《实验室家具用陶瓷台面技术要求与试验方法》</w:t>
            </w:r>
            <w:r w:rsidRPr="00D00429">
              <w:rPr>
                <w:rFonts w:ascii="Times New Roman" w:eastAsia="宋体" w:hAnsi="Times New Roman" w:cs="Times New Roman"/>
                <w:color w:val="000000"/>
                <w:szCs w:val="24"/>
              </w:rPr>
              <w:t>T/CIQA 10-2020</w:t>
            </w:r>
            <w:r w:rsidRPr="00D00429">
              <w:rPr>
                <w:rFonts w:ascii="Times New Roman" w:eastAsia="宋体" w:hAnsi="Times New Roman" w:cs="Times New Roman"/>
                <w:color w:val="000000"/>
                <w:szCs w:val="24"/>
              </w:rPr>
              <w:t>要求，检测结果为：</w:t>
            </w:r>
            <w:r w:rsidRPr="00D00429">
              <w:rPr>
                <w:rFonts w:ascii="Times New Roman" w:eastAsia="宋体" w:hAnsi="Times New Roman" w:cs="Times New Roman" w:hint="eastAsia"/>
                <w:color w:val="000000"/>
                <w:szCs w:val="24"/>
              </w:rPr>
              <w:t>釉面为烧成颜色（非坯体颜色），釉面与坯体之间无脱层，釉面与坯体成一体结构，敲碎后无空洞，无杂色，为一体实芯坯体。</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color w:val="000000"/>
                <w:szCs w:val="24"/>
              </w:rPr>
              <w:t>、</w:t>
            </w:r>
            <w:r w:rsidRPr="00D00429">
              <w:rPr>
                <w:rFonts w:ascii="Times New Roman" w:eastAsia="宋体" w:hAnsi="Times New Roman" w:cs="Times New Roman" w:hint="eastAsia"/>
                <w:color w:val="000000"/>
                <w:szCs w:val="24"/>
              </w:rPr>
              <w:t>耐划痕性能</w:t>
            </w:r>
            <w:r w:rsidRPr="00D00429">
              <w:rPr>
                <w:rFonts w:ascii="Times New Roman" w:eastAsia="宋体" w:hAnsi="Times New Roman" w:cs="Times New Roman"/>
                <w:color w:val="000000"/>
                <w:szCs w:val="24"/>
              </w:rPr>
              <w:t>要求：参照</w:t>
            </w:r>
            <w:r w:rsidRPr="00D00429">
              <w:rPr>
                <w:rFonts w:ascii="Times New Roman" w:eastAsia="宋体" w:hAnsi="Times New Roman" w:cs="Times New Roman" w:hint="eastAsia"/>
                <w:color w:val="000000"/>
                <w:szCs w:val="24"/>
              </w:rPr>
              <w:t>GB/T17657-2022</w:t>
            </w:r>
            <w:r w:rsidRPr="00D00429">
              <w:rPr>
                <w:rFonts w:ascii="Times New Roman" w:eastAsia="宋体" w:hAnsi="Times New Roman" w:cs="Times New Roman"/>
                <w:color w:val="000000"/>
                <w:szCs w:val="24"/>
              </w:rPr>
              <w:t>要求，</w:t>
            </w:r>
            <w:r w:rsidRPr="00D00429">
              <w:rPr>
                <w:rFonts w:ascii="Times New Roman" w:eastAsia="宋体" w:hAnsi="Times New Roman" w:cs="Times New Roman" w:hint="eastAsia"/>
                <w:color w:val="000000"/>
                <w:szCs w:val="24"/>
              </w:rPr>
              <w:t>负荷</w:t>
            </w:r>
            <w:r w:rsidRPr="00D00429">
              <w:rPr>
                <w:rFonts w:ascii="Times New Roman" w:eastAsia="宋体" w:hAnsi="Times New Roman" w:cs="Times New Roman" w:hint="eastAsia"/>
                <w:color w:val="000000"/>
                <w:szCs w:val="24"/>
              </w:rPr>
              <w:t>2.0N</w:t>
            </w:r>
            <w:r w:rsidRPr="00D00429">
              <w:rPr>
                <w:rFonts w:ascii="Times New Roman" w:eastAsia="宋体" w:hAnsi="Times New Roman" w:cs="Times New Roman" w:hint="eastAsia"/>
                <w:color w:val="000000"/>
                <w:szCs w:val="24"/>
              </w:rPr>
              <w:t>荷载测试后未见划痕，</w:t>
            </w:r>
            <w:r w:rsidRPr="00D00429">
              <w:rPr>
                <w:rFonts w:ascii="Times New Roman" w:eastAsia="宋体" w:hAnsi="Times New Roman" w:cs="Times New Roman"/>
                <w:color w:val="000000"/>
                <w:szCs w:val="24"/>
              </w:rPr>
              <w:t>检测结果为：</w:t>
            </w: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级。</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color w:val="000000"/>
                <w:szCs w:val="24"/>
              </w:rPr>
              <w:t>、</w:t>
            </w:r>
            <w:r w:rsidRPr="00D00429">
              <w:rPr>
                <w:rFonts w:ascii="Times New Roman" w:eastAsia="宋体" w:hAnsi="Times New Roman" w:cs="Times New Roman" w:hint="eastAsia"/>
                <w:color w:val="000000"/>
                <w:szCs w:val="24"/>
              </w:rPr>
              <w:t>表面耐冷热循环</w:t>
            </w:r>
            <w:r w:rsidRPr="00D00429">
              <w:rPr>
                <w:rFonts w:ascii="Times New Roman" w:eastAsia="宋体" w:hAnsi="Times New Roman" w:cs="Times New Roman"/>
                <w:color w:val="000000"/>
                <w:szCs w:val="24"/>
              </w:rPr>
              <w:t>性能</w:t>
            </w:r>
            <w:r w:rsidRPr="00D00429">
              <w:rPr>
                <w:rFonts w:ascii="Times New Roman" w:eastAsia="宋体" w:hAnsi="Times New Roman" w:cs="Times New Roman" w:hint="eastAsia"/>
                <w:color w:val="000000"/>
                <w:szCs w:val="24"/>
              </w:rPr>
              <w:t>要求：参照</w:t>
            </w:r>
            <w:r w:rsidRPr="00D00429">
              <w:rPr>
                <w:rFonts w:ascii="Times New Roman" w:eastAsia="宋体" w:hAnsi="Times New Roman" w:cs="Times New Roman" w:hint="eastAsia"/>
                <w:color w:val="000000"/>
                <w:szCs w:val="24"/>
              </w:rPr>
              <w:t>GB/T17657-2022</w:t>
            </w:r>
            <w:r w:rsidRPr="00D00429">
              <w:rPr>
                <w:rFonts w:ascii="Times New Roman" w:eastAsia="宋体" w:hAnsi="Times New Roman" w:cs="Times New Roman" w:hint="eastAsia"/>
                <w:color w:val="000000"/>
                <w:szCs w:val="24"/>
              </w:rPr>
              <w:t>要求，检测结果为：表面无裂纹、鼓泡。</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color w:val="000000"/>
                <w:szCs w:val="24"/>
              </w:rPr>
              <w:t>、耐光色牢度要求：参照</w:t>
            </w:r>
            <w:r w:rsidRPr="00D00429">
              <w:rPr>
                <w:rFonts w:ascii="Times New Roman" w:eastAsia="宋体" w:hAnsi="Times New Roman" w:cs="Times New Roman"/>
                <w:color w:val="000000"/>
                <w:szCs w:val="24"/>
              </w:rPr>
              <w:t>GB/T 17657-2022</w:t>
            </w:r>
            <w:r w:rsidRPr="00D00429">
              <w:rPr>
                <w:rFonts w:ascii="Times New Roman" w:eastAsia="宋体" w:hAnsi="Times New Roman" w:cs="Times New Roman"/>
                <w:color w:val="000000"/>
                <w:szCs w:val="24"/>
              </w:rPr>
              <w:t>要求，测试时间不低于</w:t>
            </w:r>
            <w:r w:rsidRPr="00D00429">
              <w:rPr>
                <w:rFonts w:ascii="Times New Roman" w:eastAsia="宋体" w:hAnsi="Times New Roman" w:cs="Times New Roman"/>
                <w:color w:val="000000"/>
                <w:szCs w:val="24"/>
              </w:rPr>
              <w:t>12</w:t>
            </w:r>
            <w:r w:rsidRPr="00D00429">
              <w:rPr>
                <w:rFonts w:ascii="Times New Roman" w:eastAsia="宋体" w:hAnsi="Times New Roman" w:cs="Times New Roman"/>
                <w:color w:val="000000"/>
                <w:szCs w:val="24"/>
              </w:rPr>
              <w:t>小时</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color w:val="000000"/>
                <w:szCs w:val="24"/>
              </w:rPr>
              <w:t>检测结果为：</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color w:val="000000"/>
                <w:szCs w:val="24"/>
              </w:rPr>
              <w:t>4</w:t>
            </w:r>
            <w:r w:rsidRPr="00D00429">
              <w:rPr>
                <w:rFonts w:ascii="Times New Roman" w:eastAsia="宋体" w:hAnsi="Times New Roman" w:cs="Times New Roman"/>
                <w:color w:val="000000"/>
                <w:szCs w:val="24"/>
              </w:rPr>
              <w:t>级</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color w:val="000000"/>
                <w:szCs w:val="24"/>
              </w:rPr>
              <w:t>、</w:t>
            </w:r>
            <w:r w:rsidRPr="00D00429">
              <w:rPr>
                <w:rFonts w:ascii="Times New Roman" w:eastAsia="宋体" w:hAnsi="Times New Roman" w:cs="Times New Roman" w:hint="eastAsia"/>
                <w:color w:val="000000"/>
                <w:szCs w:val="24"/>
              </w:rPr>
              <w:t>长度、宽度等</w:t>
            </w:r>
            <w:r w:rsidRPr="00D00429">
              <w:rPr>
                <w:rFonts w:ascii="Times New Roman" w:eastAsia="宋体" w:hAnsi="Times New Roman" w:cs="Times New Roman"/>
                <w:color w:val="000000"/>
                <w:szCs w:val="24"/>
              </w:rPr>
              <w:t>要求：参照</w:t>
            </w:r>
            <w:r w:rsidRPr="00D00429">
              <w:rPr>
                <w:rFonts w:ascii="Times New Roman" w:eastAsia="宋体" w:hAnsi="Times New Roman" w:cs="Times New Roman" w:hint="eastAsia"/>
                <w:color w:val="000000"/>
                <w:szCs w:val="24"/>
              </w:rPr>
              <w:t>GB/T19367-2022</w:t>
            </w:r>
            <w:r w:rsidRPr="00D00429">
              <w:rPr>
                <w:rFonts w:ascii="Times New Roman" w:eastAsia="宋体" w:hAnsi="Times New Roman" w:cs="Times New Roman"/>
                <w:color w:val="000000"/>
                <w:szCs w:val="24"/>
              </w:rPr>
              <w:t>要求，</w:t>
            </w:r>
            <w:r w:rsidRPr="00D00429">
              <w:rPr>
                <w:rFonts w:ascii="Times New Roman" w:eastAsia="宋体" w:hAnsi="Times New Roman" w:cs="Times New Roman" w:hint="eastAsia"/>
                <w:color w:val="000000"/>
                <w:szCs w:val="24"/>
              </w:rPr>
              <w:t>检测样品规格为：</w:t>
            </w:r>
            <w:r w:rsidRPr="00D00429">
              <w:rPr>
                <w:rFonts w:ascii="Times New Roman" w:eastAsia="宋体" w:hAnsi="Times New Roman" w:cs="Times New Roman" w:hint="eastAsia"/>
                <w:color w:val="000000"/>
                <w:szCs w:val="24"/>
              </w:rPr>
              <w:t>3000mm*750mm</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1000mm*1000mm</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1500mm*1500mm</w:t>
            </w:r>
            <w:r w:rsidRPr="00D00429">
              <w:rPr>
                <w:rFonts w:ascii="Times New Roman" w:eastAsia="宋体" w:hAnsi="Times New Roman" w:cs="Times New Roman" w:hint="eastAsia"/>
                <w:color w:val="000000"/>
                <w:szCs w:val="24"/>
              </w:rPr>
              <w:t>，检测厚度偏差（±</w:t>
            </w:r>
            <w:r w:rsidRPr="00D00429">
              <w:rPr>
                <w:rFonts w:ascii="Times New Roman" w:eastAsia="宋体" w:hAnsi="Times New Roman" w:cs="Times New Roman" w:hint="eastAsia"/>
                <w:color w:val="000000"/>
                <w:szCs w:val="24"/>
              </w:rPr>
              <w:t>0.50mm</w:t>
            </w:r>
            <w:r w:rsidRPr="00D00429">
              <w:rPr>
                <w:rFonts w:ascii="Times New Roman" w:eastAsia="宋体" w:hAnsi="Times New Roman" w:cs="Times New Roman" w:hint="eastAsia"/>
                <w:color w:val="000000"/>
                <w:szCs w:val="24"/>
              </w:rPr>
              <w:t>），长度和宽度偏差（±</w:t>
            </w:r>
            <w:r w:rsidRPr="00D00429">
              <w:rPr>
                <w:rFonts w:ascii="Times New Roman" w:eastAsia="宋体" w:hAnsi="Times New Roman" w:cs="Times New Roman" w:hint="eastAsia"/>
                <w:color w:val="000000"/>
                <w:szCs w:val="24"/>
              </w:rPr>
              <w:t>2mm</w:t>
            </w:r>
            <w:r w:rsidRPr="00D00429">
              <w:rPr>
                <w:rFonts w:ascii="Times New Roman" w:eastAsia="宋体" w:hAnsi="Times New Roman" w:cs="Times New Roman" w:hint="eastAsia"/>
                <w:color w:val="000000"/>
                <w:szCs w:val="24"/>
              </w:rPr>
              <w:t>），垂直度（≤</w:t>
            </w:r>
            <w:r w:rsidRPr="00D00429">
              <w:rPr>
                <w:rFonts w:ascii="Times New Roman" w:eastAsia="宋体" w:hAnsi="Times New Roman" w:cs="Times New Roman" w:hint="eastAsia"/>
                <w:color w:val="000000"/>
                <w:szCs w:val="24"/>
              </w:rPr>
              <w:t>1mm/m</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边缘直度（≤</w:t>
            </w:r>
            <w:r w:rsidRPr="00D00429">
              <w:rPr>
                <w:rFonts w:ascii="Times New Roman" w:eastAsia="宋体" w:hAnsi="Times New Roman" w:cs="Times New Roman" w:hint="eastAsia"/>
                <w:color w:val="000000"/>
                <w:szCs w:val="24"/>
              </w:rPr>
              <w:t>1mm/m</w:t>
            </w:r>
            <w:r w:rsidRPr="00D00429">
              <w:rPr>
                <w:rFonts w:ascii="Times New Roman" w:eastAsia="宋体" w:hAnsi="Times New Roman" w:cs="Times New Roman" w:hint="eastAsia"/>
                <w:color w:val="000000"/>
                <w:szCs w:val="24"/>
              </w:rPr>
              <w:t>），平整度（≤</w:t>
            </w:r>
            <w:r w:rsidRPr="00D00429">
              <w:rPr>
                <w:rFonts w:ascii="Times New Roman" w:eastAsia="宋体" w:hAnsi="Times New Roman" w:cs="Times New Roman" w:hint="eastAsia"/>
                <w:color w:val="000000"/>
                <w:szCs w:val="24"/>
              </w:rPr>
              <w:t>1mm/m</w:t>
            </w:r>
            <w:r w:rsidRPr="00D00429">
              <w:rPr>
                <w:rFonts w:ascii="Times New Roman" w:eastAsia="宋体" w:hAnsi="Times New Roman" w:cs="Times New Roman" w:hint="eastAsia"/>
                <w:color w:val="000000"/>
                <w:szCs w:val="24"/>
              </w:rPr>
              <w:t>）的结果为符合。</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三、箱体规格：</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1.材质：冷轧钢板，采用1.0mm厚冷轧钢板焊接而成箱体</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2.构造表面经酸洗磷化、抛光后采用环氧树脂静电粉末喷涂，喷体表面厚度不小于75μm，有防锈、防腐蚀、耐有机溶剂等功能，最后经高温固化。</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kern w:val="0"/>
                <w:szCs w:val="21"/>
              </w:rPr>
              <w:t>四、冷轧钢板</w:t>
            </w:r>
            <w:r w:rsidRPr="00D00429">
              <w:rPr>
                <w:rFonts w:ascii="宋体" w:eastAsia="宋体" w:hAnsi="宋体" w:cs="宋体" w:hint="eastAsia"/>
                <w:color w:val="000000"/>
                <w:szCs w:val="21"/>
              </w:rPr>
              <w:t>材质参数要求：</w:t>
            </w:r>
          </w:p>
          <w:p w:rsidR="00D00429" w:rsidRPr="00D00429" w:rsidRDefault="00D00429" w:rsidP="00D00429">
            <w:pPr>
              <w:spacing w:line="460" w:lineRule="exact"/>
              <w:rPr>
                <w:rFonts w:ascii="Times New Roman" w:eastAsia="宋体" w:hAnsi="Times New Roman" w:cs="Times New Roman"/>
                <w:color w:val="000000"/>
                <w:szCs w:val="24"/>
              </w:rPr>
            </w:pP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lastRenderedPageBreak/>
              <w:t>1.承重要求：延米承重≥400kg；抽屉承重≥40kg；门板承重≥90kg；箱体层板承重≥40kg。</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2.冷轧尺寸为 L*1500（750）*850（mm）长、宽、高误差点≤3mm；邻边垂直度：台面对角线、框架对角线：1000mm（含）以下≤2mm；1000mm（含）以上≤3mm。</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板材使用模块化组合，主箱体采用整焊整装结构、分上下两层重叠凸面设计立体层次视觉效果好，上梁整体结构为现场安装，均衡的受力面使整体的承重能力得到加强，采用上下分色涂层外观上层次分明，工作位配置可拆装式背板方便安装维护。</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4.钢制部件表处理（含所有钢制箱体、封板、支架等钢制工件），所有切割、冲压、钻孔件要去披锋平毛刺；表面经脱脂、水洗、酸洗、水洗、中和、磷化、水洗、高压冲洗、烘干后使用环氧树脂喷涂粉末进行喷涂高温固化，涂层厚度 ≥7 5μm，满足实验室家具硬度、耐腐蚀、附着力的技术要求，表面光滑均匀、色泽一致、无流挂、皱皮、鼓泡、凹陷、压痕。</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5.底座柜：实验室用柜体为整装结构，采用≥1.0mm（裸板）冷轧钢板，表面经酸洗、磷化防锈及静电处理，并喷涂≧75μm厚环氧树脂粉末。箱体组装采用整体焊接，配合不锈钢机丝螺丝连接方便现场组装，不破坏防腐涂层，工件所有连接部分经过两次环氧喷涂。</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6.门板：采用≥1.0mm（裸板）冷轧钢板，喷涂 75μm厚环氧树脂粉末，门面板为凹面双圆弧斜边设计，双层结构内外部都经过环氧树脂喷涂中间填充隔音材料；门板内含填充材料起到静音作用。</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7.上梁：采用≥1.0mm（裸板）冷轧钢板，喷涂 75μm厚环氧树脂粉末，可与门板及地围颜色进行配色选择；平整性强，能均匀承托台面。</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8.地围：采用≥1.0mm（裸板）冷轧钢板，喷涂 75μm厚环氧树脂粉末，可与门板及地围颜色进行配色选择；平整性强，能均匀承托台面。</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9.柜体：≥1.0mm（裸板）厚冷轧钢板冲折焊接制作，表面酸洗磷化再经环氧树脂静电粉末喷涂，喷涂厚度≥75μm。</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lastRenderedPageBreak/>
              <w:t>10.抽屉:抽屉为片装组合结构凹面双圆弧斜边设计，采用≥1.0mm（裸板）冷轧钢板，喷涂≧75μm厚环氧树脂粉末，抽屉底部和四面抽墙应为独立拆装结构组装，用拉铆螺母经19kn以上拉力铆固，配合不锈钢机丝螺丝连接方便现场组装，不破坏防腐涂层，工件所有连接部分经过两次环氧喷涂，避免因水份或者试剂渗漏进接缝后出现腐蚀生锈。抽屉内不出现焊接位，抽面采用上斜边设计，双层结构内外部都经过环氧树脂喷涂中间填充隔音材料。</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color w:val="000000"/>
                <w:szCs w:val="21"/>
              </w:rPr>
              <w:t>11.导轨：采用实验室专用三节走珠导轨，不用任何工具可自由拆装，</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不锈钢无菌辅助装置</w:t>
            </w:r>
          </w:p>
        </w:tc>
        <w:tc>
          <w:tcPr>
            <w:tcW w:w="941" w:type="dxa"/>
            <w:gridSpan w:val="2"/>
            <w:vAlign w:val="center"/>
          </w:tcPr>
          <w:p w:rsidR="00D00429" w:rsidRPr="00D00429" w:rsidRDefault="00D00429" w:rsidP="00D00429">
            <w:pPr>
              <w:widowControl/>
              <w:spacing w:line="460" w:lineRule="exact"/>
              <w:jc w:val="left"/>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59.65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m</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宋体"/>
                <w:bCs/>
                <w:color w:val="000000"/>
                <w:szCs w:val="21"/>
              </w:rPr>
            </w:pPr>
            <w:r w:rsidRPr="00D00429">
              <w:rPr>
                <w:rFonts w:ascii="宋体" w:eastAsia="宋体" w:hAnsi="宋体" w:cs="宋体" w:hint="eastAsia"/>
                <w:bCs/>
                <w:color w:val="000000"/>
                <w:szCs w:val="21"/>
              </w:rPr>
              <w:t>材质：足1.0mm厚#304不锈钢焊制作</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bCs/>
                <w:color w:val="000000"/>
                <w:szCs w:val="21"/>
              </w:rPr>
              <w:t>宽*高：600*800mm</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天平抗震辅助装置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1、全钢结构：柜体采用1.0mm冷轧钢板,表面均经静电及磷化处理，环氧树脂喷涂；工艺采用数控机床一体折弯成型，无焊接点外露，具备防化、防潮、耐高温及耐磨特性。</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2、台面：15mm厚大理石板，边缘加厚至30mm，内嵌400*400*30mm大理石板。</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color w:val="000000"/>
                <w:szCs w:val="21"/>
              </w:rPr>
              <w:t>3、三级减震，带电源。</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排风型试剂存放装置（带锁）</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20</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vAlign w:val="center"/>
          </w:tcPr>
          <w:p w:rsidR="00D00429" w:rsidRPr="00D00429" w:rsidRDefault="00D00429" w:rsidP="00D00429">
            <w:pPr>
              <w:widowControl/>
              <w:spacing w:line="460" w:lineRule="exact"/>
              <w:jc w:val="left"/>
              <w:textAlignment w:val="top"/>
              <w:rPr>
                <w:rFonts w:ascii="宋体" w:eastAsia="宋体" w:hAnsi="宋体" w:cs="宋体"/>
                <w:color w:val="000000"/>
                <w:kern w:val="0"/>
                <w:szCs w:val="21"/>
                <w:lang w:bidi="ar"/>
              </w:rPr>
            </w:pPr>
            <w:r w:rsidRPr="00D00429">
              <w:rPr>
                <w:rFonts w:ascii="宋体" w:eastAsia="宋体" w:hAnsi="宋体" w:cs="宋体" w:hint="eastAsia"/>
                <w:color w:val="000000"/>
                <w:kern w:val="0"/>
                <w:szCs w:val="21"/>
                <w:lang w:bidi="ar"/>
              </w:rPr>
              <w:t>1.尺寸：约900*450*1800mm</w:t>
            </w:r>
          </w:p>
          <w:p w:rsidR="00D00429" w:rsidRPr="00D00429" w:rsidRDefault="00D00429" w:rsidP="00D00429">
            <w:pPr>
              <w:widowControl/>
              <w:spacing w:line="460" w:lineRule="exact"/>
              <w:jc w:val="left"/>
              <w:textAlignment w:val="top"/>
              <w:rPr>
                <w:rFonts w:ascii="宋体" w:eastAsia="宋体" w:hAnsi="宋体" w:cs="仿宋"/>
                <w:color w:val="000000"/>
                <w:kern w:val="0"/>
                <w:szCs w:val="21"/>
              </w:rPr>
            </w:pPr>
            <w:r w:rsidRPr="00D00429">
              <w:rPr>
                <w:rFonts w:ascii="宋体" w:eastAsia="宋体" w:hAnsi="宋体" w:cs="宋体" w:hint="eastAsia"/>
                <w:color w:val="000000"/>
                <w:kern w:val="0"/>
                <w:szCs w:val="21"/>
                <w:lang w:bidi="ar"/>
              </w:rPr>
              <w:t>2.全钢结构，采用1.0mm厚冷轧钢板焊接而成 。构造表面经酸洗磷化、抛光后采用环氧树脂静电粉末喷涂，喷体表面厚度不小于75μm，有防锈、防腐蚀、耐有机溶剂等功能，最后经高温固化，台面带活动层板。上下柜门，双人双锁。</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排风型试剂存放装置（带锁）</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numPr>
                <w:ilvl w:val="0"/>
                <w:numId w:val="64"/>
              </w:numPr>
              <w:spacing w:before="100" w:beforeAutospacing="1" w:after="100" w:afterAutospacing="1"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lang w:bidi="ar"/>
              </w:rPr>
              <w:t>材质:采用抗强酸碱的PP板，厚度为8mm，具有耐冲击、不腐蚀、不生锈的特性。</w:t>
            </w:r>
          </w:p>
          <w:p w:rsidR="00D00429" w:rsidRPr="00D00429" w:rsidRDefault="00D00429" w:rsidP="00D00429">
            <w:pPr>
              <w:numPr>
                <w:ilvl w:val="0"/>
                <w:numId w:val="64"/>
              </w:numPr>
              <w:spacing w:before="100" w:beforeAutospacing="1" w:after="100" w:afterAutospacing="1" w:line="460" w:lineRule="exact"/>
              <w:jc w:val="left"/>
              <w:rPr>
                <w:rFonts w:ascii="宋体" w:eastAsia="宋体" w:hAnsi="宋体" w:cs="Times New Roman"/>
                <w:color w:val="000000"/>
                <w:kern w:val="0"/>
                <w:sz w:val="24"/>
                <w:szCs w:val="24"/>
              </w:rPr>
            </w:pPr>
            <w:r w:rsidRPr="00D00429">
              <w:rPr>
                <w:rFonts w:ascii="宋体" w:eastAsia="宋体" w:hAnsi="宋体" w:cs="宋体" w:hint="eastAsia"/>
                <w:color w:val="000000"/>
                <w:kern w:val="0"/>
                <w:szCs w:val="21"/>
                <w:lang w:bidi="ar"/>
              </w:rPr>
              <w:t>尺寸:约900*450*1800mm。</w:t>
            </w:r>
          </w:p>
          <w:p w:rsidR="00D00429" w:rsidRPr="00D00429" w:rsidRDefault="00D00429" w:rsidP="00D00429">
            <w:pPr>
              <w:numPr>
                <w:ilvl w:val="0"/>
                <w:numId w:val="64"/>
              </w:numPr>
              <w:spacing w:before="100" w:beforeAutospacing="1" w:after="100" w:afterAutospacing="1"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szCs w:val="21"/>
                <w:lang w:bidi="ar"/>
              </w:rPr>
              <w:t>结构:柜体通过无缝焊接确保密封性，上下柜门和层板均选用耐腐蚀材料制造，双人双锁。</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试剂存放装置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tcPr>
          <w:p w:rsidR="00D00429" w:rsidRPr="00D00429" w:rsidRDefault="00D00429" w:rsidP="00D00429">
            <w:pPr>
              <w:spacing w:before="100" w:after="100"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1.规格：2600mm×宽350mm×高700mm，误差±10mm。</w:t>
            </w:r>
          </w:p>
          <w:p w:rsidR="00D00429" w:rsidRPr="00D00429" w:rsidRDefault="00D00429" w:rsidP="00D00429">
            <w:pPr>
              <w:spacing w:before="100" w:after="100"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2.钢玻结构，立柱采用≥100mm×宽40mm×厚2.0mm锌合钢立柱，≥300mm×宽25mm×厚2.0mm钢制托盘，表面经酸洗、磷化环氧树脂粉末喷涂；</w:t>
            </w:r>
          </w:p>
          <w:p w:rsidR="00D00429" w:rsidRPr="00D00429" w:rsidRDefault="00D00429" w:rsidP="00D00429">
            <w:pPr>
              <w:spacing w:before="100" w:after="100"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3</w:t>
            </w:r>
            <w:r w:rsidRPr="00D00429">
              <w:rPr>
                <w:rFonts w:ascii="宋体" w:eastAsia="宋体" w:hAnsi="宋体" w:cs="宋体"/>
                <w:color w:val="000000"/>
                <w:kern w:val="0"/>
                <w:szCs w:val="21"/>
              </w:rPr>
              <w:t>.</w:t>
            </w:r>
            <w:r w:rsidRPr="00D00429">
              <w:rPr>
                <w:rFonts w:ascii="宋体" w:eastAsia="宋体" w:hAnsi="宋体" w:cs="宋体" w:hint="eastAsia"/>
                <w:color w:val="000000"/>
                <w:kern w:val="0"/>
                <w:szCs w:val="21"/>
              </w:rPr>
              <w:t>≥12mm厚钢化玻璃层板，四周磨边，层板高度可根据要求自由调节高度，玻璃两边安装直径为≥10mm铝合金圆管防滑落护栏，以防止试剂瓶等物体跌落。</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有机化学试剂处理通风设备</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autoSpaceDE w:val="0"/>
              <w:autoSpaceDN w:val="0"/>
              <w:adjustRightInd w:val="0"/>
              <w:spacing w:before="240" w:after="60" w:line="460" w:lineRule="exact"/>
              <w:jc w:val="center"/>
              <w:outlineLvl w:val="0"/>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一、规格：</w:t>
            </w:r>
            <w:r w:rsidRPr="00D00429">
              <w:rPr>
                <w:rFonts w:ascii="Times New Roman" w:eastAsia="宋体" w:hAnsi="Times New Roman" w:cs="Times New Roman" w:hint="eastAsia"/>
                <w:color w:val="000000"/>
                <w:szCs w:val="24"/>
              </w:rPr>
              <w:t>1500*850*2350mm</w:t>
            </w:r>
            <w:r w:rsidRPr="00D00429">
              <w:rPr>
                <w:rFonts w:ascii="Times New Roman" w:eastAsia="宋体" w:hAnsi="Times New Roman" w:cs="Times New Roman" w:hint="eastAsia"/>
                <w:color w:val="000000"/>
                <w:szCs w:val="24"/>
              </w:rPr>
              <w:t>为</w:t>
            </w:r>
            <w:r w:rsidRPr="00D00429">
              <w:rPr>
                <w:rFonts w:ascii="Times New Roman" w:eastAsia="宋体" w:hAnsi="Times New Roman" w:cs="Times New Roman" w:hint="eastAsia"/>
                <w:color w:val="000000"/>
                <w:szCs w:val="24"/>
              </w:rPr>
              <w:t>10</w:t>
            </w:r>
            <w:r w:rsidRPr="00D00429">
              <w:rPr>
                <w:rFonts w:ascii="Times New Roman" w:eastAsia="宋体" w:hAnsi="Times New Roman" w:cs="Times New Roman" w:hint="eastAsia"/>
                <w:color w:val="000000"/>
                <w:szCs w:val="24"/>
              </w:rPr>
              <w:t>套，</w:t>
            </w:r>
            <w:r w:rsidRPr="00D00429">
              <w:rPr>
                <w:rFonts w:ascii="Times New Roman" w:eastAsia="宋体" w:hAnsi="Times New Roman" w:cs="Times New Roman" w:hint="eastAsia"/>
                <w:color w:val="000000"/>
                <w:szCs w:val="24"/>
              </w:rPr>
              <w:t>1800*850*2350mm</w:t>
            </w:r>
            <w:r w:rsidRPr="00D00429">
              <w:rPr>
                <w:rFonts w:ascii="Times New Roman" w:eastAsia="宋体" w:hAnsi="Times New Roman" w:cs="Times New Roman" w:hint="eastAsia"/>
                <w:color w:val="000000"/>
                <w:szCs w:val="24"/>
              </w:rPr>
              <w:t>为</w:t>
            </w: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套</w:t>
            </w:r>
          </w:p>
          <w:p w:rsidR="00D00429" w:rsidRPr="00D00429" w:rsidRDefault="00D00429" w:rsidP="00D00429">
            <w:pPr>
              <w:spacing w:line="460" w:lineRule="exact"/>
              <w:rPr>
                <w:rFonts w:ascii="Times New Roman" w:eastAsia="宋体" w:hAnsi="Times New Roman" w:cs="Times New Roman"/>
                <w:b/>
                <w:bCs/>
                <w:color w:val="000000"/>
                <w:szCs w:val="24"/>
              </w:rPr>
            </w:pPr>
            <w:r w:rsidRPr="00D00429">
              <w:rPr>
                <w:rFonts w:ascii="Times New Roman" w:eastAsia="宋体" w:hAnsi="Times New Roman" w:cs="Times New Roman" w:hint="eastAsia"/>
                <w:b/>
                <w:bCs/>
                <w:color w:val="000000"/>
                <w:szCs w:val="24"/>
              </w:rPr>
              <w:t>二、全钢化学样品处理设备技术参数要求：</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、主体左右旁板、前钢板、背板、顶板、下箱体可采用</w:t>
            </w:r>
            <w:r w:rsidRPr="00D00429">
              <w:rPr>
                <w:rFonts w:ascii="Times New Roman" w:eastAsia="宋体" w:hAnsi="Times New Roman" w:cs="Times New Roman" w:hint="eastAsia"/>
                <w:color w:val="000000"/>
                <w:szCs w:val="24"/>
              </w:rPr>
              <w:t>1.0-1.2mm</w:t>
            </w:r>
            <w:r w:rsidRPr="00D00429">
              <w:rPr>
                <w:rFonts w:ascii="Times New Roman" w:eastAsia="宋体" w:hAnsi="Times New Roman" w:cs="Times New Roman" w:hint="eastAsia"/>
                <w:color w:val="000000"/>
                <w:szCs w:val="24"/>
              </w:rPr>
              <w:t>厚钢板，全自动数控激光切割机下料，折弯采用全自动数控折弯机一次性一体折弯成型，表面经环氧树脂粉末静电流水线自动化喷涂及高温固化。</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、化学样品处理设备内衬及导流板：</w:t>
            </w:r>
            <w:r w:rsidRPr="00D00429">
              <w:rPr>
                <w:rFonts w:ascii="Times New Roman" w:eastAsia="宋体" w:hAnsi="Times New Roman" w:cs="Times New Roman"/>
                <w:color w:val="000000"/>
                <w:szCs w:val="24"/>
              </w:rPr>
              <w:t>采用</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color w:val="000000"/>
                <w:szCs w:val="24"/>
              </w:rPr>
              <w:t>mm</w:t>
            </w:r>
            <w:r w:rsidRPr="00D00429">
              <w:rPr>
                <w:rFonts w:ascii="Times New Roman" w:eastAsia="宋体" w:hAnsi="Times New Roman" w:cs="Times New Roman" w:hint="eastAsia"/>
                <w:color w:val="000000"/>
                <w:szCs w:val="24"/>
              </w:rPr>
              <w:t>厚</w:t>
            </w:r>
            <w:r w:rsidRPr="00D00429">
              <w:rPr>
                <w:rFonts w:ascii="Times New Roman" w:eastAsia="宋体" w:hAnsi="Times New Roman" w:cs="Times New Roman"/>
                <w:color w:val="000000"/>
                <w:szCs w:val="24"/>
              </w:rPr>
              <w:t>易清洁</w:t>
            </w:r>
            <w:r w:rsidRPr="00D00429">
              <w:rPr>
                <w:rFonts w:ascii="Times New Roman" w:eastAsia="宋体" w:hAnsi="Times New Roman" w:cs="Times New Roman" w:hint="eastAsia"/>
                <w:color w:val="000000"/>
                <w:szCs w:val="24"/>
              </w:rPr>
              <w:t>、耐污染</w:t>
            </w:r>
            <w:r w:rsidRPr="00D00429">
              <w:rPr>
                <w:rFonts w:ascii="Times New Roman" w:eastAsia="宋体" w:hAnsi="Times New Roman" w:cs="Times New Roman"/>
                <w:color w:val="000000"/>
                <w:szCs w:val="24"/>
              </w:rPr>
              <w:t>的</w:t>
            </w:r>
            <w:r w:rsidRPr="00D00429">
              <w:rPr>
                <w:rFonts w:ascii="Times New Roman" w:eastAsia="宋体" w:hAnsi="Times New Roman" w:cs="Times New Roman" w:hint="eastAsia"/>
                <w:color w:val="000000"/>
                <w:szCs w:val="24"/>
              </w:rPr>
              <w:t>弗</w:t>
            </w:r>
            <w:r w:rsidRPr="00D00429">
              <w:rPr>
                <w:rFonts w:ascii="Times New Roman" w:eastAsia="宋体" w:hAnsi="Times New Roman" w:cs="Times New Roman"/>
                <w:color w:val="000000"/>
                <w:szCs w:val="24"/>
              </w:rPr>
              <w:t>纤板</w:t>
            </w:r>
            <w:r w:rsidRPr="00D00429">
              <w:rPr>
                <w:rFonts w:ascii="Times New Roman" w:eastAsia="宋体" w:hAnsi="Times New Roman" w:cs="Times New Roman" w:hint="eastAsia"/>
                <w:color w:val="000000"/>
                <w:szCs w:val="24"/>
              </w:rPr>
              <w:t>，需满足以下性能要求：</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①耐高温性能要求：参照</w:t>
            </w:r>
            <w:r w:rsidRPr="00D00429">
              <w:rPr>
                <w:rFonts w:ascii="Times New Roman" w:eastAsia="宋体" w:hAnsi="Times New Roman" w:cs="Times New Roman" w:hint="eastAsia"/>
                <w:color w:val="000000"/>
                <w:szCs w:val="24"/>
              </w:rPr>
              <w:t>GB/T17657-2022</w:t>
            </w:r>
            <w:r w:rsidRPr="00D00429">
              <w:rPr>
                <w:rFonts w:ascii="Times New Roman" w:eastAsia="宋体" w:hAnsi="Times New Roman" w:cs="Times New Roman" w:hint="eastAsia"/>
                <w:color w:val="000000"/>
                <w:szCs w:val="24"/>
              </w:rPr>
              <w:t>要求</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测试不低于</w:t>
            </w: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个试样，检测结果为：表面未产生裂纹。②表面耐污染性能要求：参照</w:t>
            </w:r>
            <w:r w:rsidRPr="00D00429">
              <w:rPr>
                <w:rFonts w:ascii="Times New Roman" w:eastAsia="宋体" w:hAnsi="Times New Roman" w:cs="Times New Roman" w:hint="eastAsia"/>
                <w:color w:val="000000"/>
                <w:szCs w:val="24"/>
              </w:rPr>
              <w:t>GB/T17657-2022</w:t>
            </w:r>
            <w:r w:rsidRPr="00D00429">
              <w:rPr>
                <w:rFonts w:ascii="Times New Roman" w:eastAsia="宋体" w:hAnsi="Times New Roman" w:cs="Times New Roman" w:hint="eastAsia"/>
                <w:color w:val="000000"/>
                <w:szCs w:val="24"/>
              </w:rPr>
              <w:t>要求</w:t>
            </w:r>
            <w:r w:rsidRPr="00D00429">
              <w:rPr>
                <w:rFonts w:ascii="Times New Roman" w:eastAsia="宋体" w:hAnsi="Times New Roman" w:cs="Times New Roman" w:hint="eastAsia"/>
                <w:color w:val="000000"/>
                <w:szCs w:val="24"/>
              </w:rPr>
              <w:t xml:space="preserve">, </w:t>
            </w:r>
            <w:r w:rsidRPr="00D00429">
              <w:rPr>
                <w:rFonts w:ascii="Times New Roman" w:eastAsia="宋体" w:hAnsi="Times New Roman" w:cs="Times New Roman" w:hint="eastAsia"/>
                <w:color w:val="000000"/>
                <w:szCs w:val="24"/>
              </w:rPr>
              <w:t>检测至少包含：高氯酸钾饱和溶液，氢氟酸</w:t>
            </w:r>
            <w:r w:rsidRPr="00D00429">
              <w:rPr>
                <w:rFonts w:ascii="Times New Roman" w:eastAsia="宋体" w:hAnsi="Times New Roman" w:cs="Times New Roman" w:hint="eastAsia"/>
                <w:color w:val="000000"/>
                <w:szCs w:val="24"/>
              </w:rPr>
              <w:t>49%</w:t>
            </w:r>
            <w:r w:rsidRPr="00D00429">
              <w:rPr>
                <w:rFonts w:ascii="Times New Roman" w:eastAsia="宋体" w:hAnsi="Times New Roman" w:cs="Times New Roman" w:hint="eastAsia"/>
                <w:color w:val="000000"/>
                <w:szCs w:val="24"/>
              </w:rPr>
              <w:t>，硫酸</w:t>
            </w:r>
            <w:r w:rsidRPr="00D00429">
              <w:rPr>
                <w:rFonts w:ascii="Times New Roman" w:eastAsia="宋体" w:hAnsi="Times New Roman" w:cs="Times New Roman" w:hint="eastAsia"/>
                <w:color w:val="000000"/>
                <w:szCs w:val="24"/>
              </w:rPr>
              <w:t>98%</w:t>
            </w:r>
            <w:r w:rsidRPr="00D00429">
              <w:rPr>
                <w:rFonts w:ascii="Times New Roman" w:eastAsia="宋体" w:hAnsi="Times New Roman" w:cs="Times New Roman" w:hint="eastAsia"/>
                <w:color w:val="000000"/>
                <w:szCs w:val="24"/>
              </w:rPr>
              <w:t>，王水，高氯酸</w:t>
            </w:r>
            <w:r w:rsidRPr="00D00429">
              <w:rPr>
                <w:rFonts w:ascii="Times New Roman" w:eastAsia="宋体" w:hAnsi="Times New Roman" w:cs="Times New Roman" w:hint="eastAsia"/>
                <w:color w:val="000000"/>
                <w:szCs w:val="24"/>
              </w:rPr>
              <w:t>72%</w:t>
            </w:r>
            <w:r w:rsidRPr="00D00429">
              <w:rPr>
                <w:rFonts w:ascii="Times New Roman" w:eastAsia="宋体" w:hAnsi="Times New Roman" w:cs="Times New Roman" w:hint="eastAsia"/>
                <w:color w:val="000000"/>
                <w:szCs w:val="24"/>
              </w:rPr>
              <w:t>，氢氧化钠饱和溶液，盐酸</w:t>
            </w:r>
            <w:r w:rsidRPr="00D00429">
              <w:rPr>
                <w:rFonts w:ascii="Times New Roman" w:eastAsia="宋体" w:hAnsi="Times New Roman" w:cs="Times New Roman" w:hint="eastAsia"/>
                <w:color w:val="000000"/>
                <w:szCs w:val="24"/>
              </w:rPr>
              <w:t>37%</w:t>
            </w:r>
            <w:r w:rsidRPr="00D00429">
              <w:rPr>
                <w:rFonts w:ascii="Times New Roman" w:eastAsia="宋体" w:hAnsi="Times New Roman" w:cs="Times New Roman" w:hint="eastAsia"/>
                <w:color w:val="000000"/>
                <w:szCs w:val="24"/>
              </w:rPr>
              <w:t>，乙酸乙酯</w:t>
            </w:r>
            <w:r w:rsidRPr="00D00429">
              <w:rPr>
                <w:rFonts w:ascii="Times New Roman" w:eastAsia="宋体" w:hAnsi="Times New Roman" w:cs="Times New Roman" w:hint="eastAsia"/>
                <w:color w:val="000000"/>
                <w:szCs w:val="24"/>
              </w:rPr>
              <w:t>99%</w:t>
            </w:r>
            <w:r w:rsidRPr="00D00429">
              <w:rPr>
                <w:rFonts w:ascii="Times New Roman" w:eastAsia="宋体" w:hAnsi="Times New Roman" w:cs="Times New Roman" w:hint="eastAsia"/>
                <w:color w:val="000000"/>
                <w:szCs w:val="24"/>
              </w:rPr>
              <w:t>等不低于</w:t>
            </w:r>
            <w:r w:rsidRPr="00D00429">
              <w:rPr>
                <w:rFonts w:ascii="Times New Roman" w:eastAsia="宋体" w:hAnsi="Times New Roman" w:cs="Times New Roman" w:hint="eastAsia"/>
                <w:color w:val="000000"/>
                <w:szCs w:val="24"/>
              </w:rPr>
              <w:t>10</w:t>
            </w:r>
            <w:r w:rsidRPr="00D00429">
              <w:rPr>
                <w:rFonts w:ascii="Times New Roman" w:eastAsia="宋体" w:hAnsi="Times New Roman" w:cs="Times New Roman" w:hint="eastAsia"/>
                <w:color w:val="000000"/>
                <w:szCs w:val="24"/>
              </w:rPr>
              <w:t>种试剂，接触时间不低于</w:t>
            </w:r>
            <w:r w:rsidRPr="00D00429">
              <w:rPr>
                <w:rFonts w:ascii="Times New Roman" w:eastAsia="宋体" w:hAnsi="Times New Roman" w:cs="Times New Roman" w:hint="eastAsia"/>
                <w:color w:val="000000"/>
                <w:szCs w:val="24"/>
              </w:rPr>
              <w:t>24</w:t>
            </w:r>
            <w:r w:rsidRPr="00D00429">
              <w:rPr>
                <w:rFonts w:ascii="Times New Roman" w:eastAsia="宋体" w:hAnsi="Times New Roman" w:cs="Times New Roman" w:hint="eastAsia"/>
                <w:color w:val="000000"/>
                <w:szCs w:val="24"/>
              </w:rPr>
              <w:t>小时，检测结果为：</w:t>
            </w: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级（无明显变化）。③耐水蒸气性能要求：参照</w:t>
            </w:r>
            <w:r w:rsidRPr="00D00429">
              <w:rPr>
                <w:rFonts w:ascii="Times New Roman" w:eastAsia="宋体" w:hAnsi="Times New Roman" w:cs="Times New Roman" w:hint="eastAsia"/>
                <w:color w:val="000000"/>
                <w:szCs w:val="24"/>
              </w:rPr>
              <w:t>GB/T 17657-2022</w:t>
            </w:r>
            <w:r w:rsidRPr="00D00429">
              <w:rPr>
                <w:rFonts w:ascii="Times New Roman" w:eastAsia="宋体" w:hAnsi="Times New Roman" w:cs="Times New Roman" w:hint="eastAsia"/>
                <w:color w:val="000000"/>
                <w:szCs w:val="24"/>
              </w:rPr>
              <w:t>要求</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测试样品≥</w:t>
            </w:r>
            <w:r w:rsidRPr="00D00429">
              <w:rPr>
                <w:rFonts w:ascii="Times New Roman" w:eastAsia="宋体" w:hAnsi="Times New Roman" w:cs="Times New Roman" w:hint="eastAsia"/>
                <w:color w:val="000000"/>
                <w:szCs w:val="24"/>
              </w:rPr>
              <w:t>36</w:t>
            </w:r>
            <w:r w:rsidRPr="00D00429">
              <w:rPr>
                <w:rFonts w:ascii="Times New Roman" w:eastAsia="宋体" w:hAnsi="Times New Roman" w:cs="Times New Roman" w:hint="eastAsia"/>
                <w:color w:val="000000"/>
                <w:szCs w:val="24"/>
              </w:rPr>
              <w:t>块，检测结果为：</w:t>
            </w: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级。④耐开裂性能要求：参照</w:t>
            </w:r>
            <w:r w:rsidRPr="00D00429">
              <w:rPr>
                <w:rFonts w:ascii="Times New Roman" w:eastAsia="宋体" w:hAnsi="Times New Roman" w:cs="Times New Roman" w:hint="eastAsia"/>
                <w:color w:val="000000"/>
                <w:szCs w:val="24"/>
              </w:rPr>
              <w:t>GB/T 17657-2022</w:t>
            </w:r>
            <w:r w:rsidRPr="00D00429">
              <w:rPr>
                <w:rFonts w:ascii="Times New Roman" w:eastAsia="宋体" w:hAnsi="Times New Roman" w:cs="Times New Roman" w:hint="eastAsia"/>
                <w:color w:val="000000"/>
                <w:szCs w:val="24"/>
              </w:rPr>
              <w:t>要求</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测试样品≥</w:t>
            </w:r>
            <w:r w:rsidRPr="00D00429">
              <w:rPr>
                <w:rFonts w:ascii="Times New Roman" w:eastAsia="宋体" w:hAnsi="Times New Roman" w:cs="Times New Roman" w:hint="eastAsia"/>
                <w:color w:val="000000"/>
                <w:szCs w:val="24"/>
              </w:rPr>
              <w:t>36</w:t>
            </w:r>
            <w:r w:rsidRPr="00D00429">
              <w:rPr>
                <w:rFonts w:ascii="Times New Roman" w:eastAsia="宋体" w:hAnsi="Times New Roman" w:cs="Times New Roman" w:hint="eastAsia"/>
                <w:color w:val="000000"/>
                <w:szCs w:val="24"/>
              </w:rPr>
              <w:t>块，在</w:t>
            </w:r>
            <w:r w:rsidRPr="00D00429">
              <w:rPr>
                <w:rFonts w:ascii="Times New Roman" w:eastAsia="宋体" w:hAnsi="Times New Roman" w:cs="Times New Roman" w:hint="eastAsia"/>
                <w:color w:val="000000"/>
                <w:szCs w:val="24"/>
              </w:rPr>
              <w:t>50</w:t>
            </w:r>
            <w:r w:rsidRPr="00D00429">
              <w:rPr>
                <w:rFonts w:ascii="Times New Roman" w:eastAsia="宋体" w:hAnsi="Times New Roman" w:cs="Times New Roman" w:hint="eastAsia"/>
                <w:color w:val="000000"/>
                <w:szCs w:val="24"/>
              </w:rPr>
              <w:t>℃环境中处理</w:t>
            </w:r>
            <w:r w:rsidRPr="00D00429">
              <w:rPr>
                <w:rFonts w:ascii="Times New Roman" w:eastAsia="宋体" w:hAnsi="Times New Roman" w:cs="Times New Roman" w:hint="eastAsia"/>
                <w:color w:val="000000"/>
                <w:szCs w:val="24"/>
              </w:rPr>
              <w:t>6H</w:t>
            </w:r>
            <w:r w:rsidRPr="00D00429">
              <w:rPr>
                <w:rFonts w:ascii="Times New Roman" w:eastAsia="宋体" w:hAnsi="Times New Roman" w:cs="Times New Roman" w:hint="eastAsia"/>
                <w:color w:val="000000"/>
                <w:szCs w:val="24"/>
              </w:rPr>
              <w:t>后，检测结果为：表面未出现开裂。</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、门板：采用≥</w:t>
            </w:r>
            <w:r w:rsidRPr="00D00429">
              <w:rPr>
                <w:rFonts w:ascii="Times New Roman" w:eastAsia="宋体" w:hAnsi="Times New Roman" w:cs="Times New Roman" w:hint="eastAsia"/>
                <w:color w:val="000000"/>
                <w:szCs w:val="24"/>
              </w:rPr>
              <w:t>1.0mm</w:t>
            </w:r>
            <w:r w:rsidRPr="00D00429">
              <w:rPr>
                <w:rFonts w:ascii="Times New Roman" w:eastAsia="宋体" w:hAnsi="Times New Roman" w:cs="Times New Roman" w:hint="eastAsia"/>
                <w:color w:val="000000"/>
                <w:szCs w:val="24"/>
              </w:rPr>
              <w:t>（裸板）冷轧钢板，喷涂</w:t>
            </w:r>
            <w:r w:rsidRPr="00D00429">
              <w:rPr>
                <w:rFonts w:ascii="Times New Roman" w:eastAsia="宋体" w:hAnsi="Times New Roman" w:cs="Times New Roman" w:hint="eastAsia"/>
                <w:color w:val="000000"/>
                <w:szCs w:val="24"/>
              </w:rPr>
              <w:t xml:space="preserve"> 75</w:t>
            </w:r>
            <w:r w:rsidRPr="00D00429">
              <w:rPr>
                <w:rFonts w:ascii="Times New Roman" w:eastAsia="宋体" w:hAnsi="Times New Roman" w:cs="Times New Roman" w:hint="eastAsia"/>
                <w:color w:val="000000"/>
                <w:szCs w:val="24"/>
              </w:rPr>
              <w:t>μ</w:t>
            </w:r>
            <w:r w:rsidRPr="00D00429">
              <w:rPr>
                <w:rFonts w:ascii="Times New Roman" w:eastAsia="宋体" w:hAnsi="Times New Roman" w:cs="Times New Roman" w:hint="eastAsia"/>
                <w:color w:val="000000"/>
                <w:szCs w:val="24"/>
              </w:rPr>
              <w:t>m</w:t>
            </w:r>
            <w:r w:rsidRPr="00D00429">
              <w:rPr>
                <w:rFonts w:ascii="Times New Roman" w:eastAsia="宋体" w:hAnsi="Times New Roman" w:cs="Times New Roman" w:hint="eastAsia"/>
                <w:color w:val="000000"/>
                <w:szCs w:val="24"/>
              </w:rPr>
              <w:t>厚环氧树脂粉末，门面板为凹面双圆弧斜边设计，双层结构内外部都经过环氧树脂喷涂中间填充隔音材料；门板内含填充材料起到静音作用。</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、移动视窗玻璃两侧</w:t>
            </w:r>
            <w:r w:rsidRPr="00D00429">
              <w:rPr>
                <w:rFonts w:ascii="Times New Roman" w:eastAsia="宋体" w:hAnsi="Times New Roman" w:cs="Times New Roman" w:hint="eastAsia"/>
                <w:color w:val="000000"/>
                <w:szCs w:val="24"/>
              </w:rPr>
              <w:t>PP</w:t>
            </w:r>
            <w:r w:rsidRPr="00D00429">
              <w:rPr>
                <w:rFonts w:ascii="Times New Roman" w:eastAsia="宋体" w:hAnsi="Times New Roman" w:cs="Times New Roman" w:hint="eastAsia"/>
                <w:color w:val="000000"/>
                <w:szCs w:val="24"/>
              </w:rPr>
              <w:t>夹条包裹，拉手</w:t>
            </w:r>
            <w:r w:rsidRPr="00D00429">
              <w:rPr>
                <w:rFonts w:ascii="Times New Roman" w:eastAsia="宋体" w:hAnsi="Times New Roman" w:cs="Times New Roman" w:hint="eastAsia"/>
                <w:color w:val="000000"/>
                <w:szCs w:val="24"/>
              </w:rPr>
              <w:t>PP</w:t>
            </w:r>
            <w:r w:rsidRPr="00D00429">
              <w:rPr>
                <w:rFonts w:ascii="Times New Roman" w:eastAsia="宋体" w:hAnsi="Times New Roman" w:cs="Times New Roman" w:hint="eastAsia"/>
                <w:color w:val="000000"/>
                <w:szCs w:val="24"/>
              </w:rPr>
              <w:t>一体成型，嵌入</w:t>
            </w:r>
            <w:r w:rsidRPr="00D00429">
              <w:rPr>
                <w:rFonts w:ascii="Times New Roman" w:eastAsia="宋体" w:hAnsi="Times New Roman" w:cs="Times New Roman" w:hint="eastAsia"/>
                <w:color w:val="000000"/>
                <w:szCs w:val="24"/>
              </w:rPr>
              <w:t>5mm</w:t>
            </w:r>
            <w:r w:rsidRPr="00D00429">
              <w:rPr>
                <w:rFonts w:ascii="Times New Roman" w:eastAsia="宋体" w:hAnsi="Times New Roman" w:cs="Times New Roman" w:hint="eastAsia"/>
                <w:color w:val="000000"/>
                <w:szCs w:val="24"/>
              </w:rPr>
              <w:lastRenderedPageBreak/>
              <w:t>钢化玻璃，门开启高度为</w:t>
            </w:r>
            <w:r w:rsidRPr="00D00429">
              <w:rPr>
                <w:rFonts w:ascii="Times New Roman" w:eastAsia="宋体" w:hAnsi="Times New Roman" w:cs="Times New Roman" w:hint="eastAsia"/>
                <w:color w:val="000000"/>
                <w:szCs w:val="24"/>
              </w:rPr>
              <w:t>760mm,</w:t>
            </w:r>
            <w:r w:rsidRPr="00D00429">
              <w:rPr>
                <w:rFonts w:ascii="Times New Roman" w:eastAsia="宋体" w:hAnsi="Times New Roman" w:cs="Times New Roman" w:hint="eastAsia"/>
                <w:color w:val="000000"/>
                <w:szCs w:val="24"/>
              </w:rPr>
              <w:t>自由升降，移门上下滑动装置采用滑轮钢丝绳结构，无级任意停留，移门导向装置由抗腐蚀的聚氯乙稀材质构成。固定视窗框架为钢板制作环氧树脂喷涂，框内嵌入</w:t>
            </w:r>
            <w:r w:rsidRPr="00D00429">
              <w:rPr>
                <w:rFonts w:ascii="Times New Roman" w:eastAsia="宋体" w:hAnsi="Times New Roman" w:cs="Times New Roman" w:hint="eastAsia"/>
                <w:color w:val="000000"/>
                <w:szCs w:val="24"/>
              </w:rPr>
              <w:t>5mm</w:t>
            </w:r>
            <w:r w:rsidRPr="00D00429">
              <w:rPr>
                <w:rFonts w:ascii="Times New Roman" w:eastAsia="宋体" w:hAnsi="Times New Roman" w:cs="Times New Roman" w:hint="eastAsia"/>
                <w:color w:val="000000"/>
                <w:szCs w:val="24"/>
              </w:rPr>
              <w:t>厚钢化玻璃。</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、化学样品处理设备操作面选用</w:t>
            </w:r>
            <w:r w:rsidRPr="00D00429">
              <w:rPr>
                <w:rFonts w:ascii="Times New Roman" w:eastAsia="宋体" w:hAnsi="Times New Roman" w:cs="Times New Roman" w:hint="eastAsia"/>
                <w:color w:val="000000"/>
                <w:szCs w:val="24"/>
              </w:rPr>
              <w:t>25mm</w:t>
            </w:r>
            <w:r w:rsidRPr="00D00429">
              <w:rPr>
                <w:rFonts w:ascii="Times New Roman" w:eastAsia="宋体" w:hAnsi="Times New Roman" w:cs="Times New Roman" w:hint="eastAsia"/>
                <w:color w:val="000000"/>
                <w:szCs w:val="24"/>
              </w:rPr>
              <w:t>厚</w:t>
            </w:r>
            <w:r w:rsidRPr="00D00429">
              <w:rPr>
                <w:rFonts w:ascii="Times New Roman" w:eastAsia="宋体" w:hAnsi="Times New Roman" w:cs="Times New Roman"/>
                <w:color w:val="000000"/>
                <w:szCs w:val="24"/>
              </w:rPr>
              <w:t>实芯黑色坯体烧制陶瓷板</w:t>
            </w:r>
            <w:r w:rsidRPr="00D00429">
              <w:rPr>
                <w:rFonts w:ascii="Times New Roman" w:eastAsia="宋体" w:hAnsi="Times New Roman" w:cs="Times New Roman" w:hint="eastAsia"/>
                <w:color w:val="000000"/>
                <w:szCs w:val="24"/>
              </w:rPr>
              <w:t>，台面带一体阻水边工艺（不能采用拼接或者后期加厚方式加工），防火阻燃，耐腐蚀污染，耐刻刮，抗变形，环保。</w:t>
            </w:r>
          </w:p>
          <w:p w:rsidR="00D00429" w:rsidRPr="00D00429" w:rsidRDefault="00D00429" w:rsidP="00D00429">
            <w:pPr>
              <w:widowControl/>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6</w:t>
            </w:r>
            <w:r w:rsidRPr="00D00429">
              <w:rPr>
                <w:rFonts w:ascii="Times New Roman" w:eastAsia="宋体" w:hAnsi="Times New Roman" w:cs="Times New Roman" w:hint="eastAsia"/>
                <w:color w:val="000000"/>
                <w:szCs w:val="24"/>
              </w:rPr>
              <w:t>、陶瓷面板须满足以下技术参数及要求：：</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■①、耐高温</w:t>
            </w:r>
            <w:r w:rsidRPr="00D00429">
              <w:rPr>
                <w:rFonts w:ascii="Times New Roman" w:eastAsia="宋体" w:hAnsi="Times New Roman" w:cs="Times New Roman"/>
                <w:color w:val="000000"/>
                <w:szCs w:val="24"/>
              </w:rPr>
              <w:t>性能</w:t>
            </w:r>
            <w:r w:rsidRPr="00D00429">
              <w:rPr>
                <w:rFonts w:ascii="Times New Roman" w:eastAsia="宋体" w:hAnsi="Times New Roman" w:cs="Times New Roman" w:hint="eastAsia"/>
                <w:color w:val="000000"/>
                <w:szCs w:val="24"/>
              </w:rPr>
              <w:t>要求：参照</w:t>
            </w:r>
            <w:r w:rsidRPr="00D00429">
              <w:rPr>
                <w:rFonts w:ascii="Times New Roman" w:eastAsia="宋体" w:hAnsi="Times New Roman" w:cs="Times New Roman" w:hint="eastAsia"/>
                <w:color w:val="000000"/>
                <w:szCs w:val="24"/>
              </w:rPr>
              <w:t>GB/T17657-2022</w:t>
            </w:r>
            <w:r w:rsidRPr="00D00429">
              <w:rPr>
                <w:rFonts w:ascii="Times New Roman" w:eastAsia="宋体" w:hAnsi="Times New Roman" w:cs="Times New Roman" w:hint="eastAsia"/>
                <w:color w:val="000000"/>
                <w:szCs w:val="24"/>
              </w:rPr>
              <w:t>要求，测试不低于</w:t>
            </w: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个样品，检测结果为：表面无裂纹。</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■②、</w:t>
            </w:r>
            <w:r w:rsidRPr="00D00429">
              <w:rPr>
                <w:rFonts w:ascii="Times New Roman" w:eastAsia="宋体" w:hAnsi="Times New Roman" w:cs="Times New Roman"/>
                <w:color w:val="000000"/>
                <w:szCs w:val="24"/>
              </w:rPr>
              <w:t>耐光色牢度要求：参照</w:t>
            </w:r>
            <w:r w:rsidRPr="00D00429">
              <w:rPr>
                <w:rFonts w:ascii="Times New Roman" w:eastAsia="宋体" w:hAnsi="Times New Roman" w:cs="Times New Roman"/>
                <w:color w:val="000000"/>
                <w:szCs w:val="24"/>
              </w:rPr>
              <w:t>GB/T 17657-2022</w:t>
            </w:r>
            <w:r w:rsidRPr="00D00429">
              <w:rPr>
                <w:rFonts w:ascii="Times New Roman" w:eastAsia="宋体" w:hAnsi="Times New Roman" w:cs="Times New Roman"/>
                <w:color w:val="000000"/>
                <w:szCs w:val="24"/>
              </w:rPr>
              <w:t>要求，测试时间不低于</w:t>
            </w:r>
            <w:r w:rsidRPr="00D00429">
              <w:rPr>
                <w:rFonts w:ascii="Times New Roman" w:eastAsia="宋体" w:hAnsi="Times New Roman" w:cs="Times New Roman"/>
                <w:color w:val="000000"/>
                <w:szCs w:val="24"/>
              </w:rPr>
              <w:t>12</w:t>
            </w:r>
            <w:r w:rsidRPr="00D00429">
              <w:rPr>
                <w:rFonts w:ascii="Times New Roman" w:eastAsia="宋体" w:hAnsi="Times New Roman" w:cs="Times New Roman"/>
                <w:color w:val="000000"/>
                <w:szCs w:val="24"/>
              </w:rPr>
              <w:t>小时</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color w:val="000000"/>
                <w:szCs w:val="24"/>
              </w:rPr>
              <w:t>检测结果为：变色等级</w:t>
            </w:r>
            <w:r w:rsidRPr="00D00429">
              <w:rPr>
                <w:rFonts w:ascii="Times New Roman" w:eastAsia="宋体" w:hAnsi="Times New Roman" w:cs="Times New Roman" w:hint="eastAsia"/>
                <w:color w:val="000000"/>
                <w:szCs w:val="24"/>
              </w:rPr>
              <w:t>不低于</w:t>
            </w:r>
            <w:r w:rsidRPr="00D00429">
              <w:rPr>
                <w:rFonts w:ascii="Times New Roman" w:eastAsia="宋体" w:hAnsi="Times New Roman" w:cs="Times New Roman"/>
                <w:color w:val="000000"/>
                <w:szCs w:val="24"/>
              </w:rPr>
              <w:t>4</w:t>
            </w: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color w:val="000000"/>
                <w:szCs w:val="24"/>
              </w:rPr>
              <w:t>级</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■③、放射性核素限量要求：参照</w:t>
            </w:r>
            <w:r w:rsidRPr="00D00429">
              <w:rPr>
                <w:rFonts w:ascii="Times New Roman" w:eastAsia="宋体" w:hAnsi="Times New Roman" w:cs="Times New Roman" w:hint="eastAsia"/>
                <w:color w:val="000000"/>
                <w:szCs w:val="24"/>
              </w:rPr>
              <w:t>GB6566-2010</w:t>
            </w:r>
            <w:r w:rsidRPr="00D00429">
              <w:rPr>
                <w:rFonts w:ascii="Times New Roman" w:eastAsia="宋体" w:hAnsi="Times New Roman" w:cs="Times New Roman" w:hint="eastAsia"/>
                <w:color w:val="000000"/>
                <w:szCs w:val="24"/>
              </w:rPr>
              <w:t>《建筑材料放射性核素限量》标准，检测结果符合：内照射指数≤</w:t>
            </w:r>
            <w:r w:rsidRPr="00D00429">
              <w:rPr>
                <w:rFonts w:ascii="Times New Roman" w:eastAsia="宋体" w:hAnsi="Times New Roman" w:cs="Times New Roman" w:hint="eastAsia"/>
                <w:color w:val="000000"/>
                <w:szCs w:val="24"/>
              </w:rPr>
              <w:t>0.5,</w:t>
            </w:r>
            <w:r w:rsidRPr="00D00429">
              <w:rPr>
                <w:rFonts w:ascii="Times New Roman" w:eastAsia="宋体" w:hAnsi="Times New Roman" w:cs="Times New Roman" w:hint="eastAsia"/>
                <w:color w:val="000000"/>
                <w:szCs w:val="24"/>
              </w:rPr>
              <w:t>外照指数≦</w:t>
            </w:r>
            <w:r w:rsidRPr="00D00429">
              <w:rPr>
                <w:rFonts w:ascii="Times New Roman" w:eastAsia="宋体" w:hAnsi="Times New Roman" w:cs="Times New Roman" w:hint="eastAsia"/>
                <w:color w:val="000000"/>
                <w:szCs w:val="24"/>
              </w:rPr>
              <w:t>0.9</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■④、陶瓷面的承载性能要求：参照</w:t>
            </w:r>
            <w:r w:rsidRPr="00D00429">
              <w:rPr>
                <w:rFonts w:ascii="Times New Roman" w:eastAsia="宋体" w:hAnsi="Times New Roman" w:cs="Times New Roman" w:hint="eastAsia"/>
                <w:color w:val="000000"/>
                <w:szCs w:val="24"/>
              </w:rPr>
              <w:t>T/CIQA 10-2020</w:t>
            </w:r>
            <w:r w:rsidRPr="00D00429">
              <w:rPr>
                <w:rFonts w:ascii="Times New Roman" w:eastAsia="宋体" w:hAnsi="Times New Roman" w:cs="Times New Roman" w:hint="eastAsia"/>
                <w:color w:val="000000"/>
                <w:szCs w:val="24"/>
              </w:rPr>
              <w:t>要求，在样品上均匀施加≥</w:t>
            </w:r>
            <w:r w:rsidRPr="00D00429">
              <w:rPr>
                <w:rFonts w:ascii="Times New Roman" w:eastAsia="宋体" w:hAnsi="Times New Roman" w:cs="Times New Roman" w:hint="eastAsia"/>
                <w:color w:val="000000"/>
                <w:szCs w:val="24"/>
              </w:rPr>
              <w:t>720kg</w:t>
            </w:r>
            <w:r w:rsidRPr="00D00429">
              <w:rPr>
                <w:rFonts w:ascii="Times New Roman" w:eastAsia="宋体" w:hAnsi="Times New Roman" w:cs="Times New Roman" w:hint="eastAsia"/>
                <w:color w:val="000000"/>
                <w:szCs w:val="24"/>
              </w:rPr>
              <w:t>载荷，保载≥</w:t>
            </w:r>
            <w:r w:rsidRPr="00D00429">
              <w:rPr>
                <w:rFonts w:ascii="Times New Roman" w:eastAsia="宋体" w:hAnsi="Times New Roman" w:cs="Times New Roman" w:hint="eastAsia"/>
                <w:color w:val="000000"/>
                <w:szCs w:val="24"/>
              </w:rPr>
              <w:t>600H</w:t>
            </w:r>
            <w:r w:rsidRPr="00D00429">
              <w:rPr>
                <w:rFonts w:ascii="Times New Roman" w:eastAsia="宋体" w:hAnsi="Times New Roman" w:cs="Times New Roman" w:hint="eastAsia"/>
                <w:color w:val="000000"/>
                <w:szCs w:val="24"/>
              </w:rPr>
              <w:t>，样品未破损。</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■⑤、为确保陶瓷面的光泽度性能达标：参照</w:t>
            </w:r>
            <w:r w:rsidRPr="00D00429">
              <w:rPr>
                <w:rFonts w:ascii="Times New Roman" w:eastAsia="宋体" w:hAnsi="Times New Roman" w:cs="Times New Roman" w:hint="eastAsia"/>
                <w:color w:val="000000"/>
                <w:szCs w:val="24"/>
              </w:rPr>
              <w:t>GB/T 13891-2008</w:t>
            </w:r>
            <w:r w:rsidRPr="00D00429">
              <w:rPr>
                <w:rFonts w:ascii="Times New Roman" w:eastAsia="宋体" w:hAnsi="Times New Roman" w:cs="Times New Roman" w:hint="eastAsia"/>
                <w:color w:val="000000"/>
                <w:szCs w:val="24"/>
              </w:rPr>
              <w:t>，检测结果为≥</w:t>
            </w:r>
            <w:r w:rsidRPr="00D00429">
              <w:rPr>
                <w:rFonts w:ascii="Times New Roman" w:eastAsia="宋体" w:hAnsi="Times New Roman" w:cs="Times New Roman" w:hint="eastAsia"/>
                <w:color w:val="000000"/>
                <w:szCs w:val="24"/>
              </w:rPr>
              <w:t>58</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■⑥、陶瓷水杯化学性能要求：参照</w:t>
            </w:r>
            <w:r w:rsidRPr="00D00429">
              <w:rPr>
                <w:rFonts w:ascii="Times New Roman" w:eastAsia="宋体" w:hAnsi="Times New Roman" w:cs="Times New Roman" w:hint="eastAsia"/>
                <w:color w:val="000000"/>
                <w:szCs w:val="24"/>
              </w:rPr>
              <w:t>GB/T17657-2022</w:t>
            </w:r>
            <w:r w:rsidRPr="00D00429">
              <w:rPr>
                <w:rFonts w:ascii="Times New Roman" w:eastAsia="宋体" w:hAnsi="Times New Roman" w:cs="Times New Roman" w:hint="eastAsia"/>
                <w:color w:val="000000"/>
                <w:szCs w:val="24"/>
              </w:rPr>
              <w:t>要求：检测至少包含：高氯酸</w:t>
            </w:r>
            <w:r w:rsidRPr="00D00429">
              <w:rPr>
                <w:rFonts w:ascii="Times New Roman" w:eastAsia="宋体" w:hAnsi="Times New Roman" w:cs="Times New Roman" w:hint="eastAsia"/>
                <w:color w:val="000000"/>
                <w:szCs w:val="24"/>
              </w:rPr>
              <w:t>72%</w:t>
            </w:r>
            <w:r w:rsidRPr="00D00429">
              <w:rPr>
                <w:rFonts w:ascii="Times New Roman" w:eastAsia="宋体" w:hAnsi="Times New Roman" w:cs="Times New Roman" w:hint="eastAsia"/>
                <w:color w:val="000000"/>
                <w:szCs w:val="24"/>
              </w:rPr>
              <w:t>，盐酸</w:t>
            </w:r>
            <w:r w:rsidRPr="00D00429">
              <w:rPr>
                <w:rFonts w:ascii="Times New Roman" w:eastAsia="宋体" w:hAnsi="Times New Roman" w:cs="Times New Roman" w:hint="eastAsia"/>
                <w:color w:val="000000"/>
                <w:szCs w:val="24"/>
              </w:rPr>
              <w:t>37%</w:t>
            </w:r>
            <w:r w:rsidRPr="00D00429">
              <w:rPr>
                <w:rFonts w:ascii="Times New Roman" w:eastAsia="宋体" w:hAnsi="Times New Roman" w:cs="Times New Roman" w:hint="eastAsia"/>
                <w:color w:val="000000"/>
                <w:szCs w:val="24"/>
              </w:rPr>
              <w:t>，硝酸</w:t>
            </w:r>
            <w:r w:rsidRPr="00D00429">
              <w:rPr>
                <w:rFonts w:ascii="Times New Roman" w:eastAsia="宋体" w:hAnsi="Times New Roman" w:cs="Times New Roman" w:hint="eastAsia"/>
                <w:color w:val="000000"/>
                <w:szCs w:val="24"/>
              </w:rPr>
              <w:t>65%</w:t>
            </w:r>
            <w:r w:rsidRPr="00D00429">
              <w:rPr>
                <w:rFonts w:ascii="Times New Roman" w:eastAsia="宋体" w:hAnsi="Times New Roman" w:cs="Times New Roman" w:hint="eastAsia"/>
                <w:color w:val="000000"/>
                <w:szCs w:val="24"/>
              </w:rPr>
              <w:t>，氢氧化钠</w:t>
            </w:r>
            <w:r w:rsidRPr="00D00429">
              <w:rPr>
                <w:rFonts w:ascii="Times New Roman" w:eastAsia="宋体" w:hAnsi="Times New Roman" w:cs="Times New Roman" w:hint="eastAsia"/>
                <w:color w:val="000000"/>
                <w:szCs w:val="24"/>
              </w:rPr>
              <w:t>40%</w:t>
            </w:r>
            <w:r w:rsidRPr="00D00429">
              <w:rPr>
                <w:rFonts w:ascii="Times New Roman" w:eastAsia="宋体" w:hAnsi="Times New Roman" w:cs="Times New Roman" w:hint="eastAsia"/>
                <w:color w:val="000000"/>
                <w:szCs w:val="24"/>
              </w:rPr>
              <w:t>，硫酸</w:t>
            </w:r>
            <w:r w:rsidRPr="00D00429">
              <w:rPr>
                <w:rFonts w:ascii="Times New Roman" w:eastAsia="宋体" w:hAnsi="Times New Roman" w:cs="Times New Roman" w:hint="eastAsia"/>
                <w:color w:val="000000"/>
                <w:szCs w:val="24"/>
              </w:rPr>
              <w:t>98%</w:t>
            </w:r>
            <w:r w:rsidRPr="00D00429">
              <w:rPr>
                <w:rFonts w:ascii="Times New Roman" w:eastAsia="宋体" w:hAnsi="Times New Roman" w:cs="Times New Roman" w:hint="eastAsia"/>
                <w:color w:val="000000"/>
                <w:szCs w:val="24"/>
              </w:rPr>
              <w:t>，王水，甲醛</w:t>
            </w:r>
            <w:r w:rsidRPr="00D00429">
              <w:rPr>
                <w:rFonts w:ascii="Times New Roman" w:eastAsia="宋体" w:hAnsi="Times New Roman" w:cs="Times New Roman" w:hint="eastAsia"/>
                <w:color w:val="000000"/>
                <w:szCs w:val="24"/>
              </w:rPr>
              <w:t>37%</w:t>
            </w:r>
            <w:r w:rsidRPr="00D00429">
              <w:rPr>
                <w:rFonts w:ascii="Times New Roman" w:eastAsia="宋体" w:hAnsi="Times New Roman" w:cs="Times New Roman" w:hint="eastAsia"/>
                <w:color w:val="000000"/>
                <w:szCs w:val="24"/>
              </w:rPr>
              <w:t>，二氯甲烷</w:t>
            </w:r>
            <w:r w:rsidRPr="00D00429">
              <w:rPr>
                <w:rFonts w:ascii="Times New Roman" w:eastAsia="宋体" w:hAnsi="Times New Roman" w:cs="Times New Roman" w:hint="eastAsia"/>
                <w:color w:val="000000"/>
                <w:szCs w:val="24"/>
              </w:rPr>
              <w:t>99%</w:t>
            </w:r>
            <w:r w:rsidRPr="00D00429">
              <w:rPr>
                <w:rFonts w:ascii="Times New Roman" w:eastAsia="宋体" w:hAnsi="Times New Roman" w:cs="Times New Roman" w:hint="eastAsia"/>
                <w:color w:val="000000"/>
                <w:szCs w:val="24"/>
              </w:rPr>
              <w:t>，乙酸乙酯</w:t>
            </w:r>
            <w:r w:rsidRPr="00D00429">
              <w:rPr>
                <w:rFonts w:ascii="Times New Roman" w:eastAsia="宋体" w:hAnsi="Times New Roman" w:cs="Times New Roman" w:hint="eastAsia"/>
                <w:color w:val="000000"/>
                <w:szCs w:val="24"/>
              </w:rPr>
              <w:t>99%</w:t>
            </w:r>
            <w:r w:rsidRPr="00D00429">
              <w:rPr>
                <w:rFonts w:ascii="Times New Roman" w:eastAsia="宋体" w:hAnsi="Times New Roman" w:cs="Times New Roman" w:hint="eastAsia"/>
                <w:color w:val="000000"/>
                <w:szCs w:val="24"/>
              </w:rPr>
              <w:t>，乙醇</w:t>
            </w:r>
            <w:r w:rsidRPr="00D00429">
              <w:rPr>
                <w:rFonts w:ascii="Times New Roman" w:eastAsia="宋体" w:hAnsi="Times New Roman" w:cs="Times New Roman" w:hint="eastAsia"/>
                <w:color w:val="000000"/>
                <w:szCs w:val="24"/>
              </w:rPr>
              <w:t>99%</w:t>
            </w:r>
            <w:r w:rsidRPr="00D00429">
              <w:rPr>
                <w:rFonts w:ascii="Times New Roman" w:eastAsia="宋体" w:hAnsi="Times New Roman" w:cs="Times New Roman" w:hint="eastAsia"/>
                <w:color w:val="000000"/>
                <w:szCs w:val="24"/>
              </w:rPr>
              <w:t>，氨水</w:t>
            </w:r>
            <w:r w:rsidRPr="00D00429">
              <w:rPr>
                <w:rFonts w:ascii="Times New Roman" w:eastAsia="宋体" w:hAnsi="Times New Roman" w:cs="Times New Roman" w:hint="eastAsia"/>
                <w:color w:val="000000"/>
                <w:szCs w:val="24"/>
              </w:rPr>
              <w:t>28%</w:t>
            </w:r>
            <w:r w:rsidRPr="00D00429">
              <w:rPr>
                <w:rFonts w:ascii="Times New Roman" w:eastAsia="宋体" w:hAnsi="Times New Roman" w:cs="Times New Roman" w:hint="eastAsia"/>
                <w:color w:val="000000"/>
                <w:szCs w:val="24"/>
              </w:rPr>
              <w:t>等不低于</w:t>
            </w:r>
            <w:r w:rsidRPr="00D00429">
              <w:rPr>
                <w:rFonts w:ascii="Times New Roman" w:eastAsia="宋体" w:hAnsi="Times New Roman" w:cs="Times New Roman" w:hint="eastAsia"/>
                <w:color w:val="000000"/>
                <w:szCs w:val="24"/>
              </w:rPr>
              <w:t>11</w:t>
            </w:r>
            <w:r w:rsidRPr="00D00429">
              <w:rPr>
                <w:rFonts w:ascii="Times New Roman" w:eastAsia="宋体" w:hAnsi="Times New Roman" w:cs="Times New Roman" w:hint="eastAsia"/>
                <w:color w:val="000000"/>
                <w:szCs w:val="24"/>
              </w:rPr>
              <w:t>种试剂，接触时间不低于</w:t>
            </w:r>
            <w:r w:rsidRPr="00D00429">
              <w:rPr>
                <w:rFonts w:ascii="Times New Roman" w:eastAsia="宋体" w:hAnsi="Times New Roman" w:cs="Times New Roman" w:hint="eastAsia"/>
                <w:color w:val="000000"/>
                <w:szCs w:val="24"/>
              </w:rPr>
              <w:t>48H</w:t>
            </w:r>
            <w:r w:rsidRPr="00D00429">
              <w:rPr>
                <w:rFonts w:ascii="Times New Roman" w:eastAsia="宋体" w:hAnsi="Times New Roman" w:cs="Times New Roman" w:hint="eastAsia"/>
                <w:color w:val="000000"/>
                <w:szCs w:val="24"/>
              </w:rPr>
              <w:t>，检测结果为：</w:t>
            </w: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级。</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7</w:t>
            </w:r>
            <w:r w:rsidRPr="00D00429">
              <w:rPr>
                <w:rFonts w:ascii="Times New Roman" w:eastAsia="宋体" w:hAnsi="Times New Roman" w:cs="Times New Roman" w:hint="eastAsia"/>
                <w:color w:val="000000"/>
                <w:szCs w:val="24"/>
              </w:rPr>
              <w:t>、排气出口采用与顶板一体成型集气罩，出风口直径</w:t>
            </w:r>
            <w:r w:rsidRPr="00D00429">
              <w:rPr>
                <w:rFonts w:ascii="Times New Roman" w:eastAsia="宋体" w:hAnsi="Times New Roman" w:cs="Times New Roman" w:hint="eastAsia"/>
                <w:color w:val="000000"/>
                <w:szCs w:val="24"/>
              </w:rPr>
              <w:t>250mm</w:t>
            </w:r>
            <w:r w:rsidRPr="00D00429">
              <w:rPr>
                <w:rFonts w:ascii="Times New Roman" w:eastAsia="宋体" w:hAnsi="Times New Roman" w:cs="Times New Roman" w:hint="eastAsia"/>
                <w:color w:val="000000"/>
                <w:szCs w:val="24"/>
              </w:rPr>
              <w:t>圆孔，套管连接，减少气体扰流。</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8</w:t>
            </w:r>
            <w:r w:rsidRPr="00D00429">
              <w:rPr>
                <w:rFonts w:ascii="Times New Roman" w:eastAsia="宋体" w:hAnsi="Times New Roman" w:cs="Times New Roman" w:hint="eastAsia"/>
                <w:color w:val="000000"/>
                <w:szCs w:val="24"/>
              </w:rPr>
              <w:t>、电路控制面板采用液晶显示屏面板（可设置快慢自由调节，可适应市场上大部分类似产品，支持电动风阀</w:t>
            </w:r>
            <w:r w:rsidRPr="00D00429">
              <w:rPr>
                <w:rFonts w:ascii="Times New Roman" w:eastAsia="宋体" w:hAnsi="Times New Roman" w:cs="Times New Roman" w:hint="eastAsia"/>
                <w:color w:val="000000"/>
                <w:szCs w:val="24"/>
              </w:rPr>
              <w:t>6</w:t>
            </w:r>
            <w:r w:rsidRPr="00D00429">
              <w:rPr>
                <w:rFonts w:ascii="Times New Roman" w:eastAsia="宋体" w:hAnsi="Times New Roman" w:cs="Times New Roman" w:hint="eastAsia"/>
                <w:color w:val="000000"/>
                <w:szCs w:val="24"/>
              </w:rPr>
              <w:t>秒快开）</w:t>
            </w:r>
            <w:r w:rsidRPr="00D00429">
              <w:rPr>
                <w:rFonts w:ascii="Times New Roman" w:eastAsia="宋体" w:hAnsi="Times New Roman" w:cs="Times New Roman" w:hint="eastAsia"/>
                <w:color w:val="000000"/>
                <w:szCs w:val="24"/>
              </w:rPr>
              <w:t>8</w:t>
            </w:r>
            <w:r w:rsidRPr="00D00429">
              <w:rPr>
                <w:rFonts w:ascii="Times New Roman" w:eastAsia="宋体" w:hAnsi="Times New Roman" w:cs="Times New Roman" w:hint="eastAsia"/>
                <w:color w:val="000000"/>
                <w:szCs w:val="24"/>
              </w:rPr>
              <w:t>个按键电源、设置、确定、照明、备用、风机、风阀</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键。照明</w:t>
            </w:r>
            <w:r w:rsidRPr="00D00429">
              <w:rPr>
                <w:rFonts w:ascii="Times New Roman" w:eastAsia="宋体" w:hAnsi="Times New Roman" w:cs="Times New Roman" w:hint="eastAsia"/>
                <w:color w:val="000000"/>
                <w:szCs w:val="24"/>
              </w:rPr>
              <w:t>LED</w:t>
            </w:r>
            <w:r w:rsidRPr="00D00429">
              <w:rPr>
                <w:rFonts w:ascii="Times New Roman" w:eastAsia="宋体" w:hAnsi="Times New Roman" w:cs="Times New Roman" w:hint="eastAsia"/>
                <w:color w:val="000000"/>
                <w:szCs w:val="24"/>
              </w:rPr>
              <w:t>白光灯快速启动类型，安装置化学样品处理设备顶部，使用寿命长。插座配有四个</w:t>
            </w:r>
            <w:r w:rsidRPr="00D00429">
              <w:rPr>
                <w:rFonts w:ascii="Times New Roman" w:eastAsia="宋体" w:hAnsi="Times New Roman" w:cs="Times New Roman" w:hint="eastAsia"/>
                <w:color w:val="000000"/>
                <w:szCs w:val="24"/>
              </w:rPr>
              <w:t>10A 220V</w:t>
            </w:r>
            <w:r w:rsidRPr="00D00429">
              <w:rPr>
                <w:rFonts w:ascii="Times New Roman" w:eastAsia="宋体" w:hAnsi="Times New Roman" w:cs="Times New Roman" w:hint="eastAsia"/>
                <w:color w:val="000000"/>
                <w:szCs w:val="24"/>
              </w:rPr>
              <w:t>五孔多功能插座。线路使用</w:t>
            </w:r>
            <w:r w:rsidRPr="00D00429">
              <w:rPr>
                <w:rFonts w:ascii="Times New Roman" w:eastAsia="宋体" w:hAnsi="Times New Roman" w:cs="Times New Roman" w:hint="eastAsia"/>
                <w:color w:val="000000"/>
                <w:szCs w:val="24"/>
              </w:rPr>
              <w:t>2.5</w:t>
            </w:r>
            <w:r w:rsidRPr="00D00429">
              <w:rPr>
                <w:rFonts w:ascii="Times New Roman" w:eastAsia="宋体" w:hAnsi="Times New Roman" w:cs="Times New Roman" w:hint="eastAsia"/>
                <w:color w:val="000000"/>
                <w:szCs w:val="24"/>
              </w:rPr>
              <w:t>平方铜芯电线。</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lastRenderedPageBreak/>
              <w:t>9</w:t>
            </w:r>
            <w:r w:rsidRPr="00D00429">
              <w:rPr>
                <w:rFonts w:ascii="Times New Roman" w:eastAsia="宋体" w:hAnsi="Times New Roman" w:cs="Times New Roman" w:hint="eastAsia"/>
                <w:color w:val="000000"/>
                <w:szCs w:val="24"/>
              </w:rPr>
              <w:t>、下箱门铰链采用</w:t>
            </w:r>
            <w:r w:rsidRPr="00D00429">
              <w:rPr>
                <w:rFonts w:ascii="Times New Roman" w:eastAsia="宋体" w:hAnsi="Times New Roman" w:cs="Times New Roman" w:hint="eastAsia"/>
                <w:color w:val="000000"/>
                <w:szCs w:val="24"/>
              </w:rPr>
              <w:t>110</w:t>
            </w:r>
            <w:r w:rsidRPr="00D00429">
              <w:rPr>
                <w:rFonts w:ascii="Times New Roman" w:eastAsia="宋体" w:hAnsi="Times New Roman" w:cs="Times New Roman" w:hint="eastAsia"/>
                <w:color w:val="000000"/>
                <w:szCs w:val="24"/>
              </w:rPr>
              <w:t>度直弯铰链，使用寿命高，拆装方便。</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10</w:t>
            </w:r>
            <w:r w:rsidRPr="00D00429">
              <w:rPr>
                <w:rFonts w:ascii="Times New Roman" w:eastAsia="宋体" w:hAnsi="Times New Roman" w:cs="Times New Roman" w:hint="eastAsia"/>
                <w:color w:val="000000"/>
                <w:szCs w:val="24"/>
              </w:rPr>
              <w:t>、其它下箱内背板预留检修窗，方便故障检修，左右旁板各预留</w:t>
            </w: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个孔方便加装考克等设施。</w:t>
            </w:r>
          </w:p>
          <w:p w:rsidR="00D00429" w:rsidRPr="00D00429" w:rsidRDefault="00D00429" w:rsidP="00D00429">
            <w:pPr>
              <w:spacing w:line="460" w:lineRule="exact"/>
              <w:rPr>
                <w:rFonts w:ascii="宋体" w:eastAsia="宋体" w:hAnsi="宋体" w:cs="宋体"/>
                <w:color w:val="000000"/>
                <w:kern w:val="0"/>
                <w:szCs w:val="21"/>
              </w:rPr>
            </w:pPr>
            <w:r w:rsidRPr="00D00429">
              <w:rPr>
                <w:rFonts w:ascii="宋体" w:eastAsia="宋体" w:hAnsi="宋体" w:cs="宋体" w:hint="eastAsia"/>
                <w:color w:val="000000"/>
                <w:kern w:val="0"/>
                <w:szCs w:val="21"/>
              </w:rPr>
              <w:t>11. 合页：SUS304不锈钢合页，具有耐腐蚀、防潮、防锈等性能。</w:t>
            </w:r>
          </w:p>
          <w:p w:rsidR="00D00429" w:rsidRPr="00D00429" w:rsidRDefault="00D00429" w:rsidP="00D00429">
            <w:pPr>
              <w:spacing w:line="460" w:lineRule="exact"/>
              <w:rPr>
                <w:rFonts w:ascii="宋体" w:eastAsia="宋体" w:hAnsi="宋体" w:cs="宋体"/>
                <w:color w:val="000000"/>
                <w:kern w:val="0"/>
                <w:szCs w:val="21"/>
              </w:rPr>
            </w:pPr>
            <w:r w:rsidRPr="00D00429">
              <w:rPr>
                <w:rFonts w:ascii="宋体" w:eastAsia="宋体" w:hAnsi="宋体" w:cs="宋体" w:hint="eastAsia"/>
                <w:color w:val="000000"/>
                <w:kern w:val="0"/>
                <w:szCs w:val="21"/>
              </w:rPr>
              <w:t>12、拉手：采用PP或不锈钢制拉手，防酸碱、耐磨、一体成型、表面经环氧树脂处理。</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kern w:val="0"/>
                <w:szCs w:val="21"/>
              </w:rPr>
              <w:t>13、补风装置：化学样品处理设备前端补自然风。                                           14、冷凝接液槽：化学样品处理设备集气罩配有冷凝接液槽，由软管导流到台面上的水槽中，便于废液的收集及防止冷凝后的废液外流滴至台面。</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定制器皿储存装置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5</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1、尺寸：约900*450*1800mm</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2、主体结构：采用1.0-1.2mm厚度冷轧钢板，表面经磷化处理，环氧树脂高压静电粉沫喷涂，进烘箱高温固化。</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/3、门板：采用≥1.0mm（裸板）冷轧钢板，喷涂 75μm厚环氧树脂粉末，门面板为凹面双圆弧斜边设计，双层结构内外部都经过环氧树脂喷涂中间填充隔音材料；门板内含填充材料起到静音作用。</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4、 层板：活动冲孔层板4块，采用1.0mm厚度冷轧钢板，表面环氧树脂高压静电粉沫喷涂，进烘箱高温固化，承重150Kg。</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5、接水盆：采用304型1.0mm不锈钢板，经裁剪，折弯，焊接，打磨，抛光等一系列工艺处理。</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6、钩件：采用2mm厚度镀锌板，经车床模具冲制而成，用于固定层板及配合层板的上下调节。</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7、视窗：采用4mm玻璃国标（透明白玻），钢板镶边固定，并用透明硅胶增强粘固牢度。</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8、铰链：采用车床车制圆钢铰链，经磷化、酸洗处理，环氧树脂喷涂。</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szCs w:val="21"/>
              </w:rPr>
              <w:t>9、拉手：采用锌合金C型拉手。</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PP水槽</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17</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widowControl/>
              <w:spacing w:line="460" w:lineRule="exact"/>
              <w:jc w:val="left"/>
              <w:textAlignment w:val="top"/>
              <w:rPr>
                <w:rFonts w:ascii="宋体" w:eastAsia="宋体" w:hAnsi="宋体" w:cs="宋体"/>
                <w:color w:val="000000"/>
                <w:szCs w:val="21"/>
              </w:rPr>
            </w:pPr>
            <w:r w:rsidRPr="00D00429">
              <w:rPr>
                <w:rFonts w:ascii="宋体" w:eastAsia="宋体" w:hAnsi="宋体" w:cs="宋体" w:hint="eastAsia"/>
                <w:color w:val="000000"/>
                <w:szCs w:val="21"/>
              </w:rPr>
              <w:t>1.尺寸约：500*400*300mm共13台,750*400*300mm共4台F实验室专用水盆，高分子PP材质，模具成型，耐强酸、碱腐蚀，抑菌，易清洁，平整不变形。</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2.水槽材质参数要求：</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（1）实验室水槽边沿平整，契合操作面。</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（2）材质：</w:t>
            </w:r>
            <w:r w:rsidRPr="00D00429">
              <w:rPr>
                <w:rFonts w:ascii="宋体" w:eastAsia="宋体" w:hAnsi="宋体" w:cs="宋体" w:hint="eastAsia"/>
                <w:color w:val="000000"/>
                <w:szCs w:val="21"/>
              </w:rPr>
              <w:t>高分子PP材质，</w:t>
            </w:r>
            <w:r w:rsidRPr="00D00429">
              <w:rPr>
                <w:rFonts w:ascii="宋体" w:eastAsia="宋体" w:hAnsi="宋体" w:cs="宋体" w:hint="eastAsia"/>
                <w:color w:val="000000"/>
                <w:kern w:val="0"/>
                <w:szCs w:val="21"/>
              </w:rPr>
              <w:t>安全环保，无有害物质挥发（无异味），不会对实验环境的空气造成污染，不会危及实验人员的身体健康。</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（3）抗老化性能：PP新料抗紫外线辐射。</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（4）韧性：PP新料韧性强，弹性好，易于安装。</w:t>
            </w:r>
          </w:p>
          <w:p w:rsidR="00D00429" w:rsidRPr="00D00429" w:rsidRDefault="00D00429" w:rsidP="00D00429">
            <w:pPr>
              <w:widowControl/>
              <w:spacing w:line="460" w:lineRule="exact"/>
              <w:jc w:val="left"/>
              <w:textAlignment w:val="top"/>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（5）耐腐蚀性：高密度PP材质浸泡在24种包括王水在内的试剂中，24小时后没有变化，具有超强耐腐蚀性。</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（6）底部：水槽底部排水顺畅，绝无积水困扰。</w:t>
            </w:r>
          </w:p>
          <w:p w:rsidR="00D00429" w:rsidRPr="00D00429" w:rsidRDefault="00D00429" w:rsidP="00D00429">
            <w:pPr>
              <w:widowControl/>
              <w:spacing w:line="460" w:lineRule="exact"/>
              <w:jc w:val="left"/>
              <w:textAlignment w:val="top"/>
              <w:rPr>
                <w:rFonts w:ascii="宋体" w:eastAsia="宋体" w:hAnsi="宋体" w:cs="仿宋"/>
                <w:color w:val="000000"/>
                <w:kern w:val="0"/>
                <w:szCs w:val="21"/>
              </w:rPr>
            </w:pPr>
            <w:r w:rsidRPr="00D00429">
              <w:rPr>
                <w:rFonts w:ascii="宋体" w:eastAsia="宋体" w:hAnsi="宋体" w:cs="宋体" w:hint="eastAsia"/>
                <w:color w:val="000000"/>
                <w:kern w:val="0"/>
                <w:szCs w:val="21"/>
              </w:rPr>
              <w:t>（7）去水：配置高密度PP去水，包含阻水盖、PP提笼。</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感应水龙头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4</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tcPr>
          <w:p w:rsidR="00D00429" w:rsidRPr="00D00429" w:rsidRDefault="00D00429" w:rsidP="00D00429">
            <w:pPr>
              <w:widowControl/>
              <w:spacing w:line="460" w:lineRule="exact"/>
              <w:jc w:val="left"/>
              <w:rPr>
                <w:rFonts w:ascii="Times New Roman" w:eastAsia="宋体" w:hAnsi="Times New Roman" w:cs="Times New Roman"/>
                <w:color w:val="000000"/>
                <w:szCs w:val="21"/>
              </w:rPr>
            </w:pPr>
            <w:r w:rsidRPr="00D00429">
              <w:rPr>
                <w:rFonts w:ascii="Times New Roman" w:eastAsia="宋体" w:hAnsi="Times New Roman" w:cs="Times New Roman"/>
                <w:color w:val="000000"/>
                <w:szCs w:val="21"/>
                <w:lang w:bidi="ar"/>
              </w:rPr>
              <w:t>1</w:t>
            </w:r>
            <w:r w:rsidRPr="00D00429">
              <w:rPr>
                <w:rFonts w:ascii="宋体" w:eastAsia="宋体" w:hAnsi="宋体" w:cs="宋体" w:hint="eastAsia"/>
                <w:color w:val="000000"/>
                <w:szCs w:val="21"/>
                <w:lang w:bidi="ar"/>
              </w:rPr>
              <w:t>、水压：</w:t>
            </w:r>
            <w:r w:rsidRPr="00D00429">
              <w:rPr>
                <w:rFonts w:ascii="Times New Roman" w:eastAsia="宋体" w:hAnsi="Times New Roman" w:cs="Times New Roman"/>
                <w:color w:val="000000"/>
                <w:szCs w:val="21"/>
                <w:lang w:bidi="ar"/>
              </w:rPr>
              <w:t>0.05-0.8MPa</w:t>
            </w:r>
          </w:p>
          <w:p w:rsidR="00D00429" w:rsidRPr="00D00429" w:rsidRDefault="00D00429" w:rsidP="00D00429">
            <w:pPr>
              <w:widowControl/>
              <w:spacing w:line="460" w:lineRule="exact"/>
              <w:jc w:val="left"/>
              <w:rPr>
                <w:rFonts w:ascii="Times New Roman" w:eastAsia="宋体" w:hAnsi="Times New Roman" w:cs="Times New Roman"/>
                <w:color w:val="000000"/>
                <w:szCs w:val="21"/>
              </w:rPr>
            </w:pPr>
            <w:r w:rsidRPr="00D00429">
              <w:rPr>
                <w:rFonts w:ascii="Times New Roman" w:eastAsia="宋体" w:hAnsi="Times New Roman" w:cs="Times New Roman"/>
                <w:color w:val="000000"/>
                <w:szCs w:val="21"/>
                <w:lang w:bidi="ar"/>
              </w:rPr>
              <w:t>2</w:t>
            </w:r>
            <w:r w:rsidRPr="00D00429">
              <w:rPr>
                <w:rFonts w:ascii="宋体" w:eastAsia="宋体" w:hAnsi="宋体" w:cs="宋体" w:hint="eastAsia"/>
                <w:color w:val="000000"/>
                <w:szCs w:val="21"/>
                <w:lang w:bidi="ar"/>
              </w:rPr>
              <w:t>、工作水温：</w:t>
            </w:r>
            <w:r w:rsidRPr="00D00429">
              <w:rPr>
                <w:rFonts w:ascii="Times New Roman" w:eastAsia="宋体" w:hAnsi="Times New Roman" w:cs="Times New Roman"/>
                <w:color w:val="000000"/>
                <w:szCs w:val="21"/>
                <w:lang w:bidi="ar"/>
              </w:rPr>
              <w:t>0.1-60</w:t>
            </w:r>
            <w:r w:rsidRPr="00D00429">
              <w:rPr>
                <w:rFonts w:ascii="宋体" w:eastAsia="宋体" w:hAnsi="宋体" w:cs="宋体" w:hint="eastAsia"/>
                <w:color w:val="000000"/>
                <w:szCs w:val="21"/>
                <w:lang w:bidi="ar"/>
              </w:rPr>
              <w:t>℃水温</w:t>
            </w:r>
          </w:p>
          <w:p w:rsidR="00D00429" w:rsidRPr="00D00429" w:rsidRDefault="00D00429" w:rsidP="00D00429">
            <w:pPr>
              <w:widowControl/>
              <w:spacing w:line="460" w:lineRule="exact"/>
              <w:jc w:val="left"/>
              <w:rPr>
                <w:rFonts w:ascii="Times New Roman" w:eastAsia="宋体" w:hAnsi="Times New Roman" w:cs="Times New Roman"/>
                <w:color w:val="000000"/>
                <w:szCs w:val="21"/>
              </w:rPr>
            </w:pPr>
            <w:r w:rsidRPr="00D00429">
              <w:rPr>
                <w:rFonts w:ascii="Times New Roman" w:eastAsia="宋体" w:hAnsi="Times New Roman" w:cs="Times New Roman"/>
                <w:color w:val="000000"/>
                <w:szCs w:val="21"/>
                <w:lang w:bidi="ar"/>
              </w:rPr>
              <w:t>3</w:t>
            </w:r>
            <w:r w:rsidRPr="00D00429">
              <w:rPr>
                <w:rFonts w:ascii="宋体" w:eastAsia="宋体" w:hAnsi="宋体" w:cs="宋体" w:hint="eastAsia"/>
                <w:color w:val="000000"/>
                <w:szCs w:val="21"/>
                <w:lang w:bidi="ar"/>
              </w:rPr>
              <w:t>、感应距离：</w:t>
            </w:r>
            <w:r w:rsidRPr="00D00429">
              <w:rPr>
                <w:rFonts w:ascii="Times New Roman" w:eastAsia="宋体" w:hAnsi="Times New Roman" w:cs="Times New Roman"/>
                <w:color w:val="000000"/>
                <w:szCs w:val="21"/>
                <w:lang w:bidi="ar"/>
              </w:rPr>
              <w:t>25-120cm</w:t>
            </w:r>
          </w:p>
          <w:p w:rsidR="00D00429" w:rsidRPr="00D00429" w:rsidRDefault="00D00429" w:rsidP="00D00429">
            <w:pPr>
              <w:spacing w:line="460" w:lineRule="exact"/>
              <w:rPr>
                <w:rFonts w:ascii="Times New Roman" w:eastAsia="宋体" w:hAnsi="Times New Roman" w:cs="Times New Roman"/>
                <w:color w:val="000000"/>
                <w:szCs w:val="21"/>
                <w:lang w:bidi="ar"/>
              </w:rPr>
            </w:pPr>
            <w:r w:rsidRPr="00D00429">
              <w:rPr>
                <w:rFonts w:ascii="Times New Roman" w:eastAsia="宋体" w:hAnsi="Times New Roman" w:cs="Times New Roman"/>
                <w:color w:val="000000"/>
                <w:szCs w:val="21"/>
                <w:lang w:bidi="ar"/>
              </w:rPr>
              <w:t>4</w:t>
            </w:r>
            <w:r w:rsidRPr="00D00429">
              <w:rPr>
                <w:rFonts w:ascii="宋体" w:eastAsia="宋体" w:hAnsi="宋体" w:cs="宋体" w:hint="eastAsia"/>
                <w:color w:val="000000"/>
                <w:szCs w:val="21"/>
                <w:lang w:bidi="ar"/>
              </w:rPr>
              <w:t>、电压：</w:t>
            </w:r>
            <w:r w:rsidRPr="00D00429">
              <w:rPr>
                <w:rFonts w:ascii="MS Mincho" w:eastAsia="MS Mincho" w:hAnsi="MS Mincho" w:cs="MS Mincho" w:hint="eastAsia"/>
                <w:color w:val="000000"/>
                <w:szCs w:val="21"/>
                <w:lang w:bidi="ar"/>
              </w:rPr>
              <w:t>‌</w:t>
            </w:r>
            <w:r w:rsidRPr="00D00429">
              <w:rPr>
                <w:rFonts w:ascii="宋体" w:eastAsia="宋体" w:hAnsi="宋体" w:cs="宋体" w:hint="eastAsia"/>
                <w:color w:val="000000"/>
                <w:szCs w:val="21"/>
                <w:lang w:bidi="ar"/>
              </w:rPr>
              <w:t>交流型</w:t>
            </w:r>
            <w:r w:rsidRPr="00D00429">
              <w:rPr>
                <w:rFonts w:ascii="Times New Roman" w:eastAsia="宋体" w:hAnsi="Times New Roman" w:cs="Times New Roman"/>
                <w:color w:val="000000"/>
                <w:szCs w:val="21"/>
                <w:lang w:bidi="ar"/>
              </w:rPr>
              <w:t>/</w:t>
            </w:r>
            <w:r w:rsidRPr="00D00429">
              <w:rPr>
                <w:rFonts w:ascii="MS Mincho" w:eastAsia="MS Mincho" w:hAnsi="MS Mincho" w:cs="MS Mincho" w:hint="eastAsia"/>
                <w:color w:val="000000"/>
                <w:szCs w:val="21"/>
                <w:lang w:bidi="ar"/>
              </w:rPr>
              <w:t>‌</w:t>
            </w:r>
            <w:r w:rsidRPr="00D00429">
              <w:rPr>
                <w:rFonts w:ascii="宋体" w:eastAsia="宋体" w:hAnsi="宋体" w:cs="宋体" w:hint="eastAsia"/>
                <w:color w:val="000000"/>
                <w:szCs w:val="21"/>
                <w:lang w:bidi="ar"/>
              </w:rPr>
              <w:t>直流型</w:t>
            </w:r>
            <w:r w:rsidRPr="00D00429">
              <w:rPr>
                <w:rFonts w:ascii="MS Mincho" w:eastAsia="MS Mincho" w:hAnsi="MS Mincho" w:cs="MS Mincho" w:hint="eastAsia"/>
                <w:color w:val="000000"/>
                <w:szCs w:val="21"/>
                <w:lang w:bidi="ar"/>
              </w:rPr>
              <w:t>‌</w:t>
            </w:r>
            <w:r w:rsidRPr="00D00429">
              <w:rPr>
                <w:rFonts w:ascii="宋体" w:eastAsia="宋体" w:hAnsi="宋体" w:cs="宋体" w:hint="eastAsia"/>
                <w:color w:val="000000"/>
                <w:szCs w:val="21"/>
                <w:lang w:bidi="ar"/>
              </w:rPr>
              <w:t>：</w:t>
            </w:r>
            <w:r w:rsidRPr="00D00429">
              <w:rPr>
                <w:rFonts w:ascii="Times New Roman" w:eastAsia="宋体" w:hAnsi="Times New Roman" w:cs="Times New Roman"/>
                <w:color w:val="000000"/>
                <w:szCs w:val="21"/>
                <w:lang w:bidi="ar"/>
              </w:rPr>
              <w:t>220V</w:t>
            </w:r>
            <w:r w:rsidRPr="00D00429">
              <w:rPr>
                <w:rFonts w:ascii="宋体" w:eastAsia="宋体" w:hAnsi="宋体" w:cs="宋体" w:hint="eastAsia"/>
                <w:color w:val="000000"/>
                <w:szCs w:val="21"/>
                <w:lang w:bidi="ar"/>
              </w:rPr>
              <w:t>或DC6V，静态电流≤</w:t>
            </w:r>
            <w:r w:rsidRPr="00D00429">
              <w:rPr>
                <w:rFonts w:ascii="Times New Roman" w:eastAsia="宋体" w:hAnsi="Times New Roman" w:cs="Times New Roman"/>
                <w:color w:val="000000"/>
                <w:szCs w:val="21"/>
                <w:lang w:bidi="ar"/>
              </w:rPr>
              <w:t>60</w:t>
            </w:r>
            <w:r w:rsidRPr="00D00429">
              <w:rPr>
                <w:rFonts w:ascii="宋体" w:eastAsia="宋体" w:hAnsi="宋体" w:cs="宋体" w:hint="eastAsia"/>
                <w:color w:val="000000"/>
                <w:szCs w:val="21"/>
                <w:lang w:bidi="ar"/>
              </w:rPr>
              <w:t>μ</w:t>
            </w:r>
            <w:r w:rsidRPr="00D00429">
              <w:rPr>
                <w:rFonts w:ascii="Times New Roman" w:eastAsia="宋体" w:hAnsi="Times New Roman" w:cs="Times New Roman"/>
                <w:color w:val="000000"/>
                <w:szCs w:val="21"/>
                <w:lang w:bidi="ar"/>
              </w:rPr>
              <w:t>A</w:t>
            </w:r>
          </w:p>
          <w:p w:rsidR="00D00429" w:rsidRPr="00D00429" w:rsidRDefault="00D00429" w:rsidP="00D00429">
            <w:pPr>
              <w:spacing w:line="460" w:lineRule="exac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w:t>
            </w:r>
            <w:r w:rsidRPr="00D00429">
              <w:rPr>
                <w:rFonts w:ascii="宋体" w:eastAsia="宋体" w:hAnsi="宋体" w:cs="仿宋" w:hint="eastAsia"/>
                <w:color w:val="000000"/>
                <w:kern w:val="0"/>
                <w:szCs w:val="21"/>
              </w:rPr>
              <w:t>5</w:t>
            </w:r>
            <w:r w:rsidRPr="00D00429">
              <w:rPr>
                <w:rFonts w:ascii="宋体" w:eastAsia="宋体" w:hAnsi="宋体" w:cs="仿宋"/>
                <w:color w:val="000000"/>
                <w:kern w:val="0"/>
                <w:szCs w:val="21"/>
              </w:rPr>
              <w:t>、所投产品具有节能认证证书。</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三联水龙头</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一、涂层：高亮度环氧树脂涂层，耐腐蚀、耐热、防紫外线辐射。陶瓷阀芯90°旋转。</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kern w:val="0"/>
                <w:szCs w:val="21"/>
              </w:rPr>
              <w:t>二、三联水龙头技术参数要求：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1、水龙头整体高度≥585mm，重量≥1740g，主管直径≥Φ26*1.2mm，臂管直径≥Φ22*1.2mm,鹅颈管直径≥Φ19*1.0mm，固定底座直径≥55mm。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w:t>
            </w:r>
            <w:r w:rsidRPr="00D00429">
              <w:rPr>
                <w:rFonts w:ascii="宋体" w:eastAsia="宋体" w:hAnsi="宋体" w:cs="仿宋"/>
                <w:color w:val="000000"/>
                <w:kern w:val="0"/>
                <w:szCs w:val="21"/>
              </w:rPr>
              <w:t>2、所投产品具有节能认证证书。</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滴水装置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9</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spacing w:line="460" w:lineRule="exact"/>
              <w:jc w:val="left"/>
              <w:textAlignment w:val="top"/>
              <w:rPr>
                <w:rFonts w:ascii="宋体" w:eastAsia="宋体" w:hAnsi="宋体" w:cs="宋体"/>
                <w:color w:val="000000"/>
                <w:kern w:val="0"/>
                <w:szCs w:val="21"/>
              </w:rPr>
            </w:pPr>
            <w:r w:rsidRPr="00D00429">
              <w:rPr>
                <w:rFonts w:ascii="宋体" w:eastAsia="宋体" w:hAnsi="宋体" w:cs="宋体"/>
                <w:color w:val="000000"/>
                <w:kern w:val="0"/>
                <w:szCs w:val="21"/>
              </w:rPr>
              <w:t>1.</w:t>
            </w:r>
            <w:r w:rsidRPr="00D00429">
              <w:rPr>
                <w:rFonts w:ascii="宋体" w:eastAsia="宋体" w:hAnsi="宋体" w:cs="宋体" w:hint="eastAsia"/>
                <w:color w:val="000000"/>
                <w:kern w:val="0"/>
                <w:szCs w:val="21"/>
              </w:rPr>
              <w:t>PP材质，27棒</w:t>
            </w:r>
          </w:p>
          <w:p w:rsidR="00D00429" w:rsidRPr="00D00429" w:rsidRDefault="00D00429" w:rsidP="00D00429">
            <w:pPr>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2</w:t>
            </w:r>
            <w:r w:rsidRPr="00D00429">
              <w:rPr>
                <w:rFonts w:ascii="宋体" w:eastAsia="宋体" w:hAnsi="宋体" w:cs="宋体"/>
                <w:color w:val="000000"/>
                <w:kern w:val="0"/>
                <w:szCs w:val="21"/>
              </w:rPr>
              <w:t>.</w:t>
            </w:r>
            <w:r w:rsidRPr="00D00429">
              <w:rPr>
                <w:rFonts w:ascii="宋体" w:eastAsia="宋体" w:hAnsi="宋体" w:cs="宋体" w:hint="eastAsia"/>
                <w:color w:val="000000"/>
                <w:kern w:val="0"/>
                <w:szCs w:val="21"/>
              </w:rPr>
              <w:t>主体：PP</w:t>
            </w:r>
          </w:p>
          <w:p w:rsidR="00D00429" w:rsidRPr="00D00429" w:rsidRDefault="00D00429" w:rsidP="00D00429">
            <w:pPr>
              <w:spacing w:line="460" w:lineRule="exact"/>
              <w:jc w:val="left"/>
              <w:textAlignment w:val="top"/>
              <w:rPr>
                <w:rFonts w:ascii="宋体" w:eastAsia="宋体" w:hAnsi="宋体" w:cs="宋体"/>
                <w:color w:val="000000"/>
                <w:kern w:val="0"/>
                <w:sz w:val="24"/>
                <w:szCs w:val="21"/>
              </w:rPr>
            </w:pPr>
            <w:r w:rsidRPr="00D00429">
              <w:rPr>
                <w:rFonts w:ascii="宋体" w:eastAsia="宋体" w:hAnsi="宋体" w:cs="宋体" w:hint="eastAsia"/>
                <w:color w:val="000000"/>
                <w:kern w:val="0"/>
                <w:sz w:val="24"/>
                <w:szCs w:val="21"/>
              </w:rPr>
              <w:t>3</w:t>
            </w:r>
            <w:r w:rsidRPr="00D00429">
              <w:rPr>
                <w:rFonts w:ascii="宋体" w:eastAsia="宋体" w:hAnsi="宋体" w:cs="宋体"/>
                <w:color w:val="000000"/>
                <w:kern w:val="0"/>
                <w:sz w:val="24"/>
                <w:szCs w:val="21"/>
              </w:rPr>
              <w:t>.</w:t>
            </w:r>
            <w:r w:rsidRPr="00D00429">
              <w:rPr>
                <w:rFonts w:ascii="宋体" w:eastAsia="宋体" w:hAnsi="宋体" w:cs="宋体" w:hint="eastAsia"/>
                <w:color w:val="000000"/>
                <w:kern w:val="0"/>
                <w:sz w:val="24"/>
                <w:szCs w:val="21"/>
              </w:rPr>
              <w:t xml:space="preserve">类型：单面 </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kern w:val="0"/>
                <w:szCs w:val="21"/>
              </w:rPr>
              <w:t>4</w:t>
            </w:r>
            <w:r w:rsidRPr="00D00429">
              <w:rPr>
                <w:rFonts w:ascii="宋体" w:eastAsia="宋体" w:hAnsi="宋体" w:cs="宋体"/>
                <w:color w:val="000000"/>
                <w:kern w:val="0"/>
                <w:szCs w:val="21"/>
              </w:rPr>
              <w:t>.</w:t>
            </w:r>
            <w:r w:rsidRPr="00D00429">
              <w:rPr>
                <w:rFonts w:ascii="宋体" w:eastAsia="宋体" w:hAnsi="宋体" w:cs="宋体" w:hint="eastAsia"/>
                <w:color w:val="000000"/>
                <w:kern w:val="0"/>
                <w:szCs w:val="21"/>
              </w:rPr>
              <w:t>安装方式：壁挂式 / 台式</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洗瓶器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widowControl/>
              <w:spacing w:line="460" w:lineRule="exact"/>
              <w:jc w:val="left"/>
              <w:textAlignment w:val="top"/>
              <w:rPr>
                <w:rFonts w:ascii="宋体" w:eastAsia="宋体" w:hAnsi="宋体" w:cs="宋体"/>
                <w:color w:val="000000"/>
                <w:szCs w:val="21"/>
              </w:rPr>
            </w:pPr>
            <w:r w:rsidRPr="00D00429">
              <w:rPr>
                <w:rFonts w:ascii="宋体" w:eastAsia="宋体" w:hAnsi="宋体" w:cs="宋体" w:hint="eastAsia"/>
                <w:color w:val="000000"/>
                <w:szCs w:val="21"/>
              </w:rPr>
              <w:t>材质</w:t>
            </w:r>
            <w:r w:rsidRPr="00D00429">
              <w:rPr>
                <w:rFonts w:ascii="宋体" w:eastAsia="宋体" w:hAnsi="宋体" w:cs="宋体"/>
                <w:color w:val="000000"/>
                <w:szCs w:val="21"/>
              </w:rPr>
              <w:t>:加厚铜质</w:t>
            </w:r>
          </w:p>
          <w:p w:rsidR="00D00429" w:rsidRPr="00D00429" w:rsidRDefault="00D00429" w:rsidP="00D00429">
            <w:pPr>
              <w:widowControl/>
              <w:spacing w:line="460" w:lineRule="exact"/>
              <w:jc w:val="left"/>
              <w:textAlignment w:val="top"/>
              <w:rPr>
                <w:rFonts w:ascii="宋体" w:eastAsia="宋体" w:hAnsi="宋体" w:cs="宋体"/>
                <w:color w:val="000000"/>
                <w:szCs w:val="21"/>
              </w:rPr>
            </w:pPr>
            <w:r w:rsidRPr="00D00429">
              <w:rPr>
                <w:rFonts w:ascii="宋体" w:eastAsia="宋体" w:hAnsi="宋体" w:cs="宋体"/>
                <w:color w:val="000000"/>
                <w:szCs w:val="21"/>
              </w:rPr>
              <w:t>涂层:高亮度超摩电镀层，耐腐蚀、耐热，防紫外线辐射</w:t>
            </w:r>
            <w:r w:rsidRPr="00D00429">
              <w:rPr>
                <w:rFonts w:ascii="宋体" w:eastAsia="宋体" w:hAnsi="宋体" w:cs="宋体" w:hint="eastAsia"/>
                <w:color w:val="000000"/>
                <w:szCs w:val="21"/>
              </w:rPr>
              <w:t>.</w:t>
            </w:r>
          </w:p>
          <w:p w:rsidR="00D00429" w:rsidRPr="00D00429" w:rsidRDefault="00D00429" w:rsidP="00D00429">
            <w:pPr>
              <w:widowControl/>
              <w:spacing w:line="460" w:lineRule="exact"/>
              <w:jc w:val="left"/>
              <w:textAlignment w:val="top"/>
              <w:rPr>
                <w:rFonts w:ascii="宋体" w:eastAsia="宋体" w:hAnsi="宋体" w:cs="宋体"/>
                <w:color w:val="000000"/>
                <w:szCs w:val="21"/>
              </w:rPr>
            </w:pPr>
            <w:r w:rsidRPr="00D00429">
              <w:rPr>
                <w:rFonts w:ascii="宋体" w:eastAsia="宋体" w:hAnsi="宋体" w:cs="宋体"/>
                <w:color w:val="000000"/>
                <w:szCs w:val="21"/>
              </w:rPr>
              <w:t xml:space="preserve">开关:水流开启、水流锁定功能一次完成； </w:t>
            </w:r>
          </w:p>
          <w:p w:rsidR="00D00429" w:rsidRPr="00D00429" w:rsidRDefault="00D00429" w:rsidP="00D00429">
            <w:pPr>
              <w:widowControl/>
              <w:spacing w:line="460" w:lineRule="exact"/>
              <w:jc w:val="left"/>
              <w:textAlignment w:val="top"/>
              <w:rPr>
                <w:rFonts w:ascii="宋体" w:eastAsia="宋体" w:hAnsi="宋体" w:cs="宋体"/>
                <w:color w:val="000000"/>
                <w:szCs w:val="21"/>
              </w:rPr>
            </w:pPr>
            <w:r w:rsidRPr="00D00429">
              <w:rPr>
                <w:rFonts w:ascii="宋体" w:eastAsia="宋体" w:hAnsi="宋体" w:cs="宋体"/>
                <w:color w:val="000000"/>
                <w:szCs w:val="21"/>
              </w:rPr>
              <w:lastRenderedPageBreak/>
              <w:t>控水阀:止逆阀，其阀门可自动关闭</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洗眼器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widowControl/>
              <w:spacing w:line="460" w:lineRule="exact"/>
              <w:jc w:val="left"/>
              <w:textAlignment w:val="top"/>
              <w:rPr>
                <w:rFonts w:ascii="宋体" w:eastAsia="宋体" w:hAnsi="宋体" w:cs="宋体"/>
                <w:bCs/>
                <w:color w:val="000000"/>
                <w:kern w:val="0"/>
                <w:szCs w:val="21"/>
              </w:rPr>
            </w:pPr>
            <w:r w:rsidRPr="00D00429">
              <w:rPr>
                <w:rFonts w:ascii="宋体" w:eastAsia="宋体" w:hAnsi="宋体" w:cs="宋体" w:hint="eastAsia"/>
                <w:bCs/>
                <w:color w:val="000000"/>
                <w:kern w:val="0"/>
                <w:szCs w:val="21"/>
              </w:rPr>
              <w:t>便捷式洗眼器参数要求：</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1、主体：铜质</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2、洗眼喷头：铜质，外加软性橡胶，出水经缓压处理避免二次伤害</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3、水流锁定开关：水流开启、锁定功能一次完成，手释放后持续供水，既不会占用双手才能持续供水，也不会因开关失灵而无法关闭水流。</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4、控水阀：为限流型止逆阀门，防止管道里可能存在的污水回流到洗眼器管件里，造成污水污染眼睛的二次伤害。</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5、防尘盖：PP材质，使用时自动被水冲开</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kern w:val="0"/>
                <w:szCs w:val="21"/>
              </w:rPr>
              <w:t>6、供水软管：1.5米，软性PVC管，外覆304不锈钢编织网。</w:t>
            </w:r>
            <w:r w:rsidRPr="00D00429">
              <w:rPr>
                <w:rFonts w:ascii="宋体" w:eastAsia="宋体" w:hAnsi="宋体" w:cs="仿宋" w:hint="eastAsia"/>
                <w:color w:val="000000"/>
                <w:kern w:val="0"/>
                <w:szCs w:val="21"/>
              </w:rPr>
              <w:t xml:space="preserve"> </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试剂存放装置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个</w:t>
            </w:r>
          </w:p>
        </w:tc>
        <w:tc>
          <w:tcPr>
            <w:tcW w:w="6276" w:type="dxa"/>
            <w:tcBorders>
              <w:left w:val="single" w:sz="4" w:space="0" w:color="auto"/>
              <w:right w:val="single" w:sz="4" w:space="0" w:color="auto"/>
            </w:tcBorders>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规格：</w:t>
            </w:r>
            <w:r w:rsidRPr="00D00429">
              <w:rPr>
                <w:rFonts w:ascii="Times New Roman" w:eastAsia="宋体" w:hAnsi="Times New Roman" w:cs="Times New Roman" w:hint="eastAsia"/>
                <w:color w:val="000000"/>
                <w:szCs w:val="24"/>
              </w:rPr>
              <w:t>3000mm</w:t>
            </w:r>
            <w:r w:rsidRPr="00D00429">
              <w:rPr>
                <w:rFonts w:ascii="Times New Roman" w:eastAsia="宋体" w:hAnsi="Times New Roman" w:cs="Times New Roman" w:hint="eastAsia"/>
                <w:color w:val="000000"/>
                <w:szCs w:val="24"/>
              </w:rPr>
              <w:t>×宽</w:t>
            </w:r>
            <w:r w:rsidRPr="00D00429">
              <w:rPr>
                <w:rFonts w:ascii="Times New Roman" w:eastAsia="宋体" w:hAnsi="Times New Roman" w:cs="Times New Roman" w:hint="eastAsia"/>
                <w:color w:val="000000"/>
                <w:szCs w:val="24"/>
              </w:rPr>
              <w:t>350mm</w:t>
            </w:r>
            <w:r w:rsidRPr="00D00429">
              <w:rPr>
                <w:rFonts w:ascii="Times New Roman" w:eastAsia="宋体" w:hAnsi="Times New Roman" w:cs="Times New Roman" w:hint="eastAsia"/>
                <w:color w:val="000000"/>
                <w:szCs w:val="24"/>
              </w:rPr>
              <w:t>×高</w:t>
            </w:r>
            <w:r w:rsidRPr="00D00429">
              <w:rPr>
                <w:rFonts w:ascii="Times New Roman" w:eastAsia="宋体" w:hAnsi="Times New Roman" w:cs="Times New Roman" w:hint="eastAsia"/>
                <w:color w:val="000000"/>
                <w:szCs w:val="24"/>
              </w:rPr>
              <w:t>700mm</w:t>
            </w:r>
            <w:r w:rsidRPr="00D00429">
              <w:rPr>
                <w:rFonts w:ascii="Times New Roman" w:eastAsia="宋体" w:hAnsi="Times New Roman" w:cs="Times New Roman" w:hint="eastAsia"/>
                <w:color w:val="000000"/>
                <w:szCs w:val="24"/>
              </w:rPr>
              <w:t>，误差±</w:t>
            </w:r>
            <w:r w:rsidRPr="00D00429">
              <w:rPr>
                <w:rFonts w:ascii="Times New Roman" w:eastAsia="宋体" w:hAnsi="Times New Roman" w:cs="Times New Roman" w:hint="eastAsia"/>
                <w:color w:val="000000"/>
                <w:szCs w:val="24"/>
              </w:rPr>
              <w:t>10mm</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钢玻结构，立柱采用≥</w:t>
            </w:r>
            <w:r w:rsidRPr="00D00429">
              <w:rPr>
                <w:rFonts w:ascii="Times New Roman" w:eastAsia="宋体" w:hAnsi="Times New Roman" w:cs="Times New Roman" w:hint="eastAsia"/>
                <w:color w:val="000000"/>
                <w:szCs w:val="24"/>
              </w:rPr>
              <w:t>100mm</w:t>
            </w:r>
            <w:r w:rsidRPr="00D00429">
              <w:rPr>
                <w:rFonts w:ascii="Times New Roman" w:eastAsia="宋体" w:hAnsi="Times New Roman" w:cs="Times New Roman" w:hint="eastAsia"/>
                <w:color w:val="000000"/>
                <w:szCs w:val="24"/>
              </w:rPr>
              <w:t>×宽</w:t>
            </w:r>
            <w:r w:rsidRPr="00D00429">
              <w:rPr>
                <w:rFonts w:ascii="Times New Roman" w:eastAsia="宋体" w:hAnsi="Times New Roman" w:cs="Times New Roman" w:hint="eastAsia"/>
                <w:color w:val="000000"/>
                <w:szCs w:val="24"/>
              </w:rPr>
              <w:t>40mm</w:t>
            </w:r>
            <w:r w:rsidRPr="00D00429">
              <w:rPr>
                <w:rFonts w:ascii="Times New Roman" w:eastAsia="宋体" w:hAnsi="Times New Roman" w:cs="Times New Roman" w:hint="eastAsia"/>
                <w:color w:val="000000"/>
                <w:szCs w:val="24"/>
              </w:rPr>
              <w:t>×厚</w:t>
            </w:r>
            <w:r w:rsidRPr="00D00429">
              <w:rPr>
                <w:rFonts w:ascii="Times New Roman" w:eastAsia="宋体" w:hAnsi="Times New Roman" w:cs="Times New Roman" w:hint="eastAsia"/>
                <w:color w:val="000000"/>
                <w:szCs w:val="24"/>
              </w:rPr>
              <w:t>2.0mm</w:t>
            </w:r>
            <w:r w:rsidRPr="00D00429">
              <w:rPr>
                <w:rFonts w:ascii="Times New Roman" w:eastAsia="宋体" w:hAnsi="Times New Roman" w:cs="Times New Roman" w:hint="eastAsia"/>
                <w:color w:val="000000"/>
                <w:szCs w:val="24"/>
              </w:rPr>
              <w:t>锌合钢立柱，≥</w:t>
            </w:r>
            <w:r w:rsidRPr="00D00429">
              <w:rPr>
                <w:rFonts w:ascii="Times New Roman" w:eastAsia="宋体" w:hAnsi="Times New Roman" w:cs="Times New Roman" w:hint="eastAsia"/>
                <w:color w:val="000000"/>
                <w:szCs w:val="24"/>
              </w:rPr>
              <w:t>300mm</w:t>
            </w:r>
            <w:r w:rsidRPr="00D00429">
              <w:rPr>
                <w:rFonts w:ascii="Times New Roman" w:eastAsia="宋体" w:hAnsi="Times New Roman" w:cs="Times New Roman" w:hint="eastAsia"/>
                <w:color w:val="000000"/>
                <w:szCs w:val="24"/>
              </w:rPr>
              <w:t>×宽</w:t>
            </w:r>
            <w:r w:rsidRPr="00D00429">
              <w:rPr>
                <w:rFonts w:ascii="Times New Roman" w:eastAsia="宋体" w:hAnsi="Times New Roman" w:cs="Times New Roman" w:hint="eastAsia"/>
                <w:color w:val="000000"/>
                <w:szCs w:val="24"/>
              </w:rPr>
              <w:t>25mm</w:t>
            </w:r>
            <w:r w:rsidRPr="00D00429">
              <w:rPr>
                <w:rFonts w:ascii="Times New Roman" w:eastAsia="宋体" w:hAnsi="Times New Roman" w:cs="Times New Roman" w:hint="eastAsia"/>
                <w:color w:val="000000"/>
                <w:szCs w:val="24"/>
              </w:rPr>
              <w:t>×厚</w:t>
            </w:r>
            <w:r w:rsidRPr="00D00429">
              <w:rPr>
                <w:rFonts w:ascii="Times New Roman" w:eastAsia="宋体" w:hAnsi="Times New Roman" w:cs="Times New Roman" w:hint="eastAsia"/>
                <w:color w:val="000000"/>
                <w:szCs w:val="24"/>
              </w:rPr>
              <w:t>2.0mm</w:t>
            </w:r>
            <w:r w:rsidRPr="00D00429">
              <w:rPr>
                <w:rFonts w:ascii="Times New Roman" w:eastAsia="宋体" w:hAnsi="Times New Roman" w:cs="Times New Roman" w:hint="eastAsia"/>
                <w:color w:val="000000"/>
                <w:szCs w:val="24"/>
              </w:rPr>
              <w:t>钢制托盘，表面经酸洗、磷化环氧树脂粉末喷涂；</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12mm</w:t>
            </w:r>
            <w:r w:rsidRPr="00D00429">
              <w:rPr>
                <w:rFonts w:ascii="Times New Roman" w:eastAsia="宋体" w:hAnsi="Times New Roman" w:cs="Times New Roman" w:hint="eastAsia"/>
                <w:color w:val="000000"/>
                <w:szCs w:val="24"/>
              </w:rPr>
              <w:t>厚钢化玻璃层板，四周磨边。</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3、全钢</w:t>
            </w:r>
            <w:r w:rsidRPr="00D00429">
              <w:rPr>
                <w:rFonts w:ascii="宋体" w:eastAsia="宋体" w:hAnsi="宋体" w:cs="宋体"/>
                <w:color w:val="000000"/>
                <w:szCs w:val="21"/>
              </w:rPr>
              <w:t>结构，</w:t>
            </w:r>
            <w:r w:rsidRPr="00D00429">
              <w:rPr>
                <w:rFonts w:ascii="宋体" w:eastAsia="宋体" w:hAnsi="宋体" w:cs="宋体" w:hint="eastAsia"/>
                <w:color w:val="000000"/>
                <w:szCs w:val="21"/>
              </w:rPr>
              <w:t>试剂存放装置</w:t>
            </w:r>
            <w:r w:rsidRPr="00D00429">
              <w:rPr>
                <w:rFonts w:ascii="宋体" w:eastAsia="宋体" w:hAnsi="宋体" w:cs="宋体"/>
                <w:color w:val="000000"/>
                <w:szCs w:val="21"/>
              </w:rPr>
              <w:t>立柱采用1.</w:t>
            </w:r>
            <w:r w:rsidRPr="00D00429">
              <w:rPr>
                <w:rFonts w:ascii="宋体" w:eastAsia="宋体" w:hAnsi="宋体" w:cs="宋体" w:hint="eastAsia"/>
                <w:color w:val="000000"/>
                <w:szCs w:val="21"/>
              </w:rPr>
              <w:t>0-1.2</w:t>
            </w:r>
            <w:r w:rsidRPr="00D00429">
              <w:rPr>
                <w:rFonts w:ascii="宋体" w:eastAsia="宋体" w:hAnsi="宋体" w:cs="宋体"/>
                <w:color w:val="000000"/>
                <w:szCs w:val="21"/>
              </w:rPr>
              <w:t>mm冷轧钢折弯成型，金属表面经酸洗、磷化等化学防锈处理后，环氧树脂静电粉末喷涂。</w:t>
            </w:r>
          </w:p>
        </w:tc>
      </w:tr>
      <w:tr w:rsidR="00D00429" w:rsidRPr="00D00429" w:rsidTr="009C6688">
        <w:trPr>
          <w:trHeight w:val="269"/>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衣物储存装置</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12</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numPr>
                <w:ilvl w:val="0"/>
                <w:numId w:val="65"/>
              </w:numPr>
              <w:tabs>
                <w:tab w:val="left" w:pos="312"/>
              </w:tabs>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尺寸：约</w:t>
            </w:r>
            <w:r w:rsidRPr="00D00429">
              <w:rPr>
                <w:rFonts w:ascii="Times New Roman" w:eastAsia="宋体" w:hAnsi="Times New Roman" w:cs="Times New Roman" w:hint="eastAsia"/>
                <w:color w:val="000000"/>
                <w:szCs w:val="24"/>
              </w:rPr>
              <w:t>900*450*1800mm</w:t>
            </w:r>
            <w:r w:rsidRPr="00D00429">
              <w:rPr>
                <w:rFonts w:ascii="Times New Roman" w:eastAsia="宋体" w:hAnsi="Times New Roman" w:cs="Times New Roman" w:hint="eastAsia"/>
                <w:color w:val="000000"/>
                <w:szCs w:val="24"/>
              </w:rPr>
              <w:t>，</w:t>
            </w:r>
          </w:p>
          <w:p w:rsidR="00D00429" w:rsidRPr="00D00429" w:rsidRDefault="00D00429" w:rsidP="00D00429">
            <w:pPr>
              <w:numPr>
                <w:ilvl w:val="0"/>
                <w:numId w:val="65"/>
              </w:numPr>
              <w:tabs>
                <w:tab w:val="left" w:pos="312"/>
              </w:tabs>
              <w:spacing w:line="460" w:lineRule="exact"/>
              <w:jc w:val="left"/>
              <w:rPr>
                <w:rFonts w:ascii="宋体" w:eastAsia="宋体" w:hAnsi="宋体" w:cs="仿宋"/>
                <w:color w:val="000000"/>
                <w:kern w:val="0"/>
                <w:szCs w:val="21"/>
              </w:rPr>
            </w:pPr>
            <w:r w:rsidRPr="00D00429">
              <w:rPr>
                <w:rFonts w:ascii="Times New Roman" w:eastAsia="宋体" w:hAnsi="宋体" w:cs="Times New Roman" w:hint="eastAsia"/>
                <w:color w:val="000000"/>
                <w:szCs w:val="21"/>
              </w:rPr>
              <w:t>全钢结构，箱体</w:t>
            </w:r>
            <w:r w:rsidRPr="00D00429">
              <w:rPr>
                <w:rFonts w:ascii="Times New Roman" w:eastAsia="宋体" w:hAnsi="宋体" w:cs="Times New Roman" w:hint="eastAsia"/>
                <w:color w:val="000000"/>
                <w:szCs w:val="21"/>
              </w:rPr>
              <w:t>.</w:t>
            </w:r>
            <w:r w:rsidRPr="00D00429">
              <w:rPr>
                <w:rFonts w:ascii="Times New Roman" w:eastAsia="宋体" w:hAnsi="宋体" w:cs="Times New Roman" w:hint="eastAsia"/>
                <w:color w:val="000000"/>
                <w:szCs w:val="21"/>
              </w:rPr>
              <w:t>门板采用</w:t>
            </w:r>
            <w:r w:rsidRPr="00D00429">
              <w:rPr>
                <w:rFonts w:ascii="Times New Roman" w:eastAsia="宋体" w:hAnsi="宋体" w:cs="Times New Roman" w:hint="eastAsia"/>
                <w:color w:val="000000"/>
                <w:szCs w:val="21"/>
              </w:rPr>
              <w:t>1.0mm</w:t>
            </w:r>
            <w:r w:rsidRPr="00D00429">
              <w:rPr>
                <w:rFonts w:ascii="Times New Roman" w:eastAsia="宋体" w:hAnsi="宋体" w:cs="Times New Roman" w:hint="eastAsia"/>
                <w:color w:val="000000"/>
                <w:szCs w:val="21"/>
              </w:rPr>
              <w:t>厚冷轧钢板制作，所有钢制件表面经过酸洗、磷化、环氧树脂粉末喷涂处理，配一条挂衣杆及一块活动层板，</w:t>
            </w:r>
            <w:r w:rsidRPr="00D00429">
              <w:rPr>
                <w:rFonts w:ascii="Times New Roman" w:eastAsia="宋体" w:hAnsi="宋体" w:cs="Times New Roman" w:hint="eastAsia"/>
                <w:color w:val="000000"/>
                <w:szCs w:val="21"/>
              </w:rPr>
              <w:t>304</w:t>
            </w:r>
            <w:r w:rsidRPr="00D00429">
              <w:rPr>
                <w:rFonts w:ascii="Times New Roman" w:eastAsia="宋体" w:hAnsi="宋体" w:cs="Times New Roman" w:hint="eastAsia"/>
                <w:color w:val="000000"/>
                <w:szCs w:val="21"/>
              </w:rPr>
              <w:t>不锈钢合页。</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手消器</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、电压</w:t>
            </w:r>
            <w:r w:rsidRPr="00D00429">
              <w:rPr>
                <w:rFonts w:ascii="MS Mincho" w:eastAsia="MS Mincho" w:hAnsi="MS Mincho" w:cs="MS Mincho" w:hint="eastAsia"/>
                <w:color w:val="000000"/>
                <w:szCs w:val="24"/>
              </w:rPr>
              <w:t>‌</w:t>
            </w:r>
            <w:r w:rsidRPr="00D00429">
              <w:rPr>
                <w:rFonts w:ascii="宋体" w:eastAsia="宋体" w:hAnsi="宋体" w:cs="宋体" w:hint="eastAsia"/>
                <w:color w:val="000000"/>
                <w:szCs w:val="24"/>
              </w:rPr>
              <w:t>：</w:t>
            </w:r>
            <w:r w:rsidRPr="00D00429">
              <w:rPr>
                <w:rFonts w:ascii="Times New Roman" w:eastAsia="宋体" w:hAnsi="Times New Roman" w:cs="Times New Roman" w:hint="eastAsia"/>
                <w:color w:val="000000"/>
                <w:szCs w:val="24"/>
              </w:rPr>
              <w:t>220-240V</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w:t>
            </w:r>
            <w:r w:rsidRPr="00D00429">
              <w:rPr>
                <w:rFonts w:ascii="MS Mincho" w:eastAsia="MS Mincho" w:hAnsi="MS Mincho" w:cs="MS Mincho" w:hint="eastAsia"/>
                <w:color w:val="000000"/>
                <w:szCs w:val="24"/>
              </w:rPr>
              <w:t>‌</w:t>
            </w:r>
            <w:r w:rsidRPr="00D00429">
              <w:rPr>
                <w:rFonts w:ascii="宋体" w:eastAsia="宋体" w:hAnsi="宋体" w:cs="宋体" w:hint="eastAsia"/>
                <w:color w:val="000000"/>
                <w:szCs w:val="24"/>
              </w:rPr>
              <w:t>材质</w:t>
            </w:r>
            <w:r w:rsidRPr="00D00429">
              <w:rPr>
                <w:rFonts w:ascii="MS Mincho" w:eastAsia="MS Mincho" w:hAnsi="MS Mincho" w:cs="MS Mincho" w:hint="eastAsia"/>
                <w:color w:val="000000"/>
                <w:szCs w:val="24"/>
              </w:rPr>
              <w:t>‌</w:t>
            </w:r>
            <w:r w:rsidRPr="00D00429">
              <w:rPr>
                <w:rFonts w:ascii="宋体" w:eastAsia="宋体" w:hAnsi="宋体" w:cs="宋体" w:hint="eastAsia"/>
                <w:color w:val="000000"/>
                <w:szCs w:val="24"/>
              </w:rPr>
              <w:t>：</w:t>
            </w:r>
            <w:r w:rsidRPr="00D00429">
              <w:rPr>
                <w:rFonts w:ascii="Times New Roman" w:eastAsia="宋体" w:hAnsi="Times New Roman" w:cs="Times New Roman" w:hint="eastAsia"/>
                <w:color w:val="000000"/>
                <w:szCs w:val="24"/>
              </w:rPr>
              <w:t>ABS</w:t>
            </w:r>
            <w:r w:rsidRPr="00D00429">
              <w:rPr>
                <w:rFonts w:ascii="Times New Roman" w:eastAsia="宋体" w:hAnsi="Times New Roman" w:cs="Times New Roman" w:hint="eastAsia"/>
                <w:color w:val="000000"/>
                <w:szCs w:val="24"/>
              </w:rPr>
              <w:t>塑料</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w:t>
            </w:r>
            <w:r w:rsidRPr="00D00429">
              <w:rPr>
                <w:rFonts w:ascii="MS Mincho" w:eastAsia="MS Mincho" w:hAnsi="MS Mincho" w:cs="MS Mincho" w:hint="eastAsia"/>
                <w:color w:val="000000"/>
                <w:szCs w:val="24"/>
              </w:rPr>
              <w:t>‌</w:t>
            </w:r>
            <w:r w:rsidRPr="00D00429">
              <w:rPr>
                <w:rFonts w:ascii="宋体" w:eastAsia="宋体" w:hAnsi="宋体" w:cs="宋体" w:hint="eastAsia"/>
                <w:color w:val="000000"/>
                <w:szCs w:val="24"/>
              </w:rPr>
              <w:t>喷液量</w:t>
            </w:r>
            <w:r w:rsidRPr="00D00429">
              <w:rPr>
                <w:rFonts w:ascii="MS Mincho" w:eastAsia="MS Mincho" w:hAnsi="MS Mincho" w:cs="MS Mincho" w:hint="eastAsia"/>
                <w:color w:val="000000"/>
                <w:szCs w:val="24"/>
              </w:rPr>
              <w:t>‌</w:t>
            </w:r>
            <w:r w:rsidRPr="00D00429">
              <w:rPr>
                <w:rFonts w:ascii="宋体" w:eastAsia="宋体" w:hAnsi="宋体" w:cs="宋体" w:hint="eastAsia"/>
                <w:color w:val="000000"/>
                <w:szCs w:val="24"/>
              </w:rPr>
              <w:t>：单次喷液量通常为</w:t>
            </w:r>
            <w:r w:rsidRPr="00D00429">
              <w:rPr>
                <w:rFonts w:ascii="Times New Roman" w:eastAsia="宋体" w:hAnsi="Times New Roman" w:cs="Times New Roman" w:hint="eastAsia"/>
                <w:color w:val="000000"/>
                <w:szCs w:val="24"/>
              </w:rPr>
              <w:t>0.6-10</w:t>
            </w:r>
            <w:r w:rsidRPr="00D00429">
              <w:rPr>
                <w:rFonts w:ascii="Times New Roman" w:eastAsia="宋体" w:hAnsi="Times New Roman" w:cs="Times New Roman" w:hint="eastAsia"/>
                <w:color w:val="000000"/>
                <w:szCs w:val="24"/>
              </w:rPr>
              <w:t>毫升可调。</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w:t>
            </w:r>
            <w:r w:rsidRPr="00D00429">
              <w:rPr>
                <w:rFonts w:ascii="MS Mincho" w:eastAsia="MS Mincho" w:hAnsi="MS Mincho" w:cs="MS Mincho" w:hint="eastAsia"/>
                <w:color w:val="000000"/>
                <w:szCs w:val="24"/>
              </w:rPr>
              <w:t>‌</w:t>
            </w:r>
            <w:r w:rsidRPr="00D00429">
              <w:rPr>
                <w:rFonts w:ascii="宋体" w:eastAsia="宋体" w:hAnsi="宋体" w:cs="宋体" w:hint="eastAsia"/>
                <w:color w:val="000000"/>
                <w:szCs w:val="24"/>
              </w:rPr>
              <w:t>喷液模式</w:t>
            </w:r>
            <w:r w:rsidRPr="00D00429">
              <w:rPr>
                <w:rFonts w:ascii="MS Mincho" w:eastAsia="MS Mincho" w:hAnsi="MS Mincho" w:cs="MS Mincho" w:hint="eastAsia"/>
                <w:color w:val="000000"/>
                <w:szCs w:val="24"/>
              </w:rPr>
              <w:t>‌</w:t>
            </w:r>
            <w:r w:rsidRPr="00D00429">
              <w:rPr>
                <w:rFonts w:ascii="宋体" w:eastAsia="宋体" w:hAnsi="宋体" w:cs="宋体" w:hint="eastAsia"/>
                <w:color w:val="000000"/>
                <w:szCs w:val="24"/>
              </w:rPr>
              <w:t>：雾化型（液滴直径≤</w:t>
            </w: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微米）。</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无尘样品处理设备</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1</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、类别：双人单面垂直单向流，准闭合式。</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、控制系统：微电脑控制采用可调风量风机系统，轻触型开关调节电压大小，可设置定时开启风机系统。</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、尺寸：外尺寸约</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宽×深×高</w:t>
            </w:r>
            <w:r w:rsidRPr="00D00429">
              <w:rPr>
                <w:rFonts w:ascii="Times New Roman" w:eastAsia="宋体" w:hAnsi="Times New Roman" w:cs="Times New Roman" w:hint="eastAsia"/>
                <w:color w:val="000000"/>
                <w:szCs w:val="24"/>
              </w:rPr>
              <w:t>) 1500mm</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730mm</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1600mm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工作区尺寸约</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宽×深×高</w:t>
            </w:r>
            <w:r w:rsidRPr="00D00429">
              <w:rPr>
                <w:rFonts w:ascii="Times New Roman" w:eastAsia="宋体" w:hAnsi="Times New Roman" w:cs="Times New Roman" w:hint="eastAsia"/>
                <w:color w:val="000000"/>
                <w:szCs w:val="24"/>
              </w:rPr>
              <w:t>) 1360mm</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690mm</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520mm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、过滤技术：</w:t>
            </w:r>
            <w:r w:rsidRPr="00D00429">
              <w:rPr>
                <w:rFonts w:ascii="Times New Roman" w:eastAsia="宋体" w:hAnsi="Times New Roman" w:cs="Times New Roman" w:hint="eastAsia"/>
                <w:color w:val="000000"/>
                <w:szCs w:val="24"/>
              </w:rPr>
              <w:t>HEPA</w:t>
            </w:r>
            <w:r w:rsidRPr="00D00429">
              <w:rPr>
                <w:rFonts w:ascii="Times New Roman" w:eastAsia="宋体" w:hAnsi="Times New Roman" w:cs="Times New Roman" w:hint="eastAsia"/>
                <w:color w:val="000000"/>
                <w:szCs w:val="24"/>
              </w:rPr>
              <w:t>滤芯，过滤效率</w:t>
            </w:r>
            <w:r w:rsidRPr="00D00429">
              <w:rPr>
                <w:rFonts w:ascii="Times New Roman" w:eastAsia="宋体" w:hAnsi="Times New Roman" w:cs="Times New Roman" w:hint="eastAsia"/>
                <w:color w:val="000000"/>
                <w:szCs w:val="24"/>
              </w:rPr>
              <w:t>99.995%</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 xml:space="preserve"> 0.3</w:t>
            </w:r>
            <w:r w:rsidRPr="00D00429">
              <w:rPr>
                <w:rFonts w:ascii="Times New Roman" w:eastAsia="宋体" w:hAnsi="Times New Roman" w:cs="Times New Roman" w:hint="eastAsia"/>
                <w:color w:val="000000"/>
                <w:szCs w:val="24"/>
              </w:rPr>
              <w:t>μ</w:t>
            </w:r>
            <w:r w:rsidRPr="00D00429">
              <w:rPr>
                <w:rFonts w:ascii="Times New Roman" w:eastAsia="宋体" w:hAnsi="Times New Roman" w:cs="Times New Roman" w:hint="eastAsia"/>
                <w:color w:val="000000"/>
                <w:szCs w:val="24"/>
              </w:rPr>
              <w:t>m</w:t>
            </w:r>
            <w:r w:rsidRPr="00D00429">
              <w:rPr>
                <w:rFonts w:ascii="Times New Roman" w:eastAsia="宋体" w:hAnsi="Times New Roman" w:cs="Times New Roman" w:hint="eastAsia"/>
                <w:color w:val="000000"/>
                <w:szCs w:val="24"/>
              </w:rPr>
              <w:t>颗粒）。</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、高效过滤器规格及数量：</w:t>
            </w:r>
            <w:r w:rsidRPr="00D00429">
              <w:rPr>
                <w:rFonts w:ascii="Times New Roman" w:eastAsia="宋体" w:hAnsi="Times New Roman" w:cs="Times New Roman" w:hint="eastAsia"/>
                <w:color w:val="000000"/>
                <w:szCs w:val="24"/>
              </w:rPr>
              <w:t>610*610*50*2</w:t>
            </w:r>
            <w:r w:rsidRPr="00D00429">
              <w:rPr>
                <w:rFonts w:ascii="Times New Roman" w:eastAsia="宋体" w:hAnsi="Times New Roman" w:cs="Times New Roman" w:hint="eastAsia"/>
                <w:color w:val="000000"/>
                <w:szCs w:val="24"/>
              </w:rPr>
              <w:t>块</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6</w:t>
            </w:r>
            <w:r w:rsidRPr="00D00429">
              <w:rPr>
                <w:rFonts w:ascii="Times New Roman" w:eastAsia="宋体" w:hAnsi="Times New Roman" w:cs="Times New Roman" w:hint="eastAsia"/>
                <w:color w:val="000000"/>
                <w:szCs w:val="24"/>
              </w:rPr>
              <w:t>、洁净度：</w:t>
            </w:r>
            <w:r w:rsidRPr="00D00429">
              <w:rPr>
                <w:rFonts w:ascii="Times New Roman" w:eastAsia="宋体" w:hAnsi="Times New Roman" w:cs="Times New Roman" w:hint="eastAsia"/>
                <w:color w:val="000000"/>
                <w:szCs w:val="24"/>
              </w:rPr>
              <w:t xml:space="preserve">ISO 5 </w:t>
            </w:r>
            <w:r w:rsidRPr="00D00429">
              <w:rPr>
                <w:rFonts w:ascii="Times New Roman" w:eastAsia="宋体" w:hAnsi="Times New Roman" w:cs="Times New Roman" w:hint="eastAsia"/>
                <w:color w:val="000000"/>
                <w:szCs w:val="24"/>
              </w:rPr>
              <w:t>级</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7</w:t>
            </w:r>
            <w:r w:rsidRPr="00D00429">
              <w:rPr>
                <w:rFonts w:ascii="Times New Roman" w:eastAsia="宋体" w:hAnsi="Times New Roman" w:cs="Times New Roman" w:hint="eastAsia"/>
                <w:color w:val="000000"/>
                <w:szCs w:val="24"/>
              </w:rPr>
              <w:t>、噪音：</w:t>
            </w:r>
            <w:r w:rsidRPr="00D00429">
              <w:rPr>
                <w:rFonts w:ascii="Times New Roman" w:eastAsia="宋体" w:hAnsi="Times New Roman" w:cs="Times New Roman" w:hint="eastAsia"/>
                <w:color w:val="000000"/>
                <w:szCs w:val="24"/>
              </w:rPr>
              <w:t xml:space="preserve"> </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62dB(A)</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8</w:t>
            </w:r>
            <w:r w:rsidRPr="00D00429">
              <w:rPr>
                <w:rFonts w:ascii="Times New Roman" w:eastAsia="宋体" w:hAnsi="Times New Roman" w:cs="Times New Roman" w:hint="eastAsia"/>
                <w:color w:val="000000"/>
                <w:szCs w:val="24"/>
              </w:rPr>
              <w:t>、振动；半峰值：≤</w:t>
            </w: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μ</w:t>
            </w:r>
            <w:r w:rsidRPr="00D00429">
              <w:rPr>
                <w:rFonts w:ascii="Times New Roman" w:eastAsia="宋体" w:hAnsi="Times New Roman" w:cs="Times New Roman" w:hint="eastAsia"/>
                <w:color w:val="000000"/>
                <w:szCs w:val="24"/>
              </w:rPr>
              <w:t>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9</w:t>
            </w:r>
            <w:r w:rsidRPr="00D00429">
              <w:rPr>
                <w:rFonts w:ascii="Times New Roman" w:eastAsia="宋体" w:hAnsi="Times New Roman" w:cs="Times New Roman" w:hint="eastAsia"/>
                <w:color w:val="000000"/>
                <w:szCs w:val="24"/>
              </w:rPr>
              <w:t>、照度</w:t>
            </w:r>
            <w:r w:rsidRPr="00D00429">
              <w:rPr>
                <w:rFonts w:ascii="Times New Roman" w:eastAsia="宋体" w:hAnsi="Times New Roman" w:cs="Times New Roman" w:hint="eastAsia"/>
                <w:color w:val="000000"/>
                <w:szCs w:val="24"/>
              </w:rPr>
              <w:t xml:space="preserve"> </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 xml:space="preserve"> </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300Lx</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10</w:t>
            </w:r>
            <w:r w:rsidRPr="00D00429">
              <w:rPr>
                <w:rFonts w:ascii="Times New Roman" w:eastAsia="宋体" w:hAnsi="Times New Roman" w:cs="Times New Roman" w:hint="eastAsia"/>
                <w:color w:val="000000"/>
                <w:szCs w:val="24"/>
              </w:rPr>
              <w:t>、平均风速</w:t>
            </w:r>
            <w:r w:rsidRPr="00D00429">
              <w:rPr>
                <w:rFonts w:ascii="Times New Roman" w:eastAsia="宋体" w:hAnsi="Times New Roman" w:cs="Times New Roman" w:hint="eastAsia"/>
                <w:color w:val="000000"/>
                <w:szCs w:val="24"/>
              </w:rPr>
              <w:t xml:space="preserve">  </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0.3m/s(</w:t>
            </w:r>
            <w:r w:rsidRPr="00D00429">
              <w:rPr>
                <w:rFonts w:ascii="Times New Roman" w:eastAsia="宋体" w:hAnsi="Times New Roman" w:cs="Times New Roman" w:hint="eastAsia"/>
                <w:color w:val="000000"/>
                <w:szCs w:val="24"/>
              </w:rPr>
              <w:t>三档调速</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11</w:t>
            </w:r>
            <w:r w:rsidRPr="00D00429">
              <w:rPr>
                <w:rFonts w:ascii="Times New Roman" w:eastAsia="宋体" w:hAnsi="Times New Roman" w:cs="Times New Roman" w:hint="eastAsia"/>
                <w:color w:val="000000"/>
                <w:szCs w:val="24"/>
              </w:rPr>
              <w:t>、菌落数：≤</w:t>
            </w:r>
            <w:r w:rsidRPr="00D00429">
              <w:rPr>
                <w:rFonts w:ascii="Times New Roman" w:eastAsia="宋体" w:hAnsi="Times New Roman" w:cs="Times New Roman" w:hint="eastAsia"/>
                <w:color w:val="000000"/>
                <w:szCs w:val="24"/>
              </w:rPr>
              <w:t>0.5</w:t>
            </w:r>
            <w:r w:rsidRPr="00D00429">
              <w:rPr>
                <w:rFonts w:ascii="Times New Roman" w:eastAsia="宋体" w:hAnsi="Times New Roman" w:cs="Times New Roman" w:hint="eastAsia"/>
                <w:color w:val="000000"/>
                <w:szCs w:val="24"/>
              </w:rPr>
              <w:t>个</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皿·时（直径</w:t>
            </w:r>
            <w:r w:rsidRPr="00D00429">
              <w:rPr>
                <w:rFonts w:ascii="Times New Roman" w:eastAsia="宋体" w:hAnsi="Times New Roman" w:cs="Times New Roman" w:hint="eastAsia"/>
                <w:color w:val="000000"/>
                <w:szCs w:val="24"/>
              </w:rPr>
              <w:t>90mm</w:t>
            </w:r>
            <w:r w:rsidRPr="00D00429">
              <w:rPr>
                <w:rFonts w:ascii="Times New Roman" w:eastAsia="宋体" w:hAnsi="Times New Roman" w:cs="Times New Roman" w:hint="eastAsia"/>
                <w:color w:val="000000"/>
                <w:szCs w:val="24"/>
              </w:rPr>
              <w:t>培养平皿）</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12</w:t>
            </w:r>
            <w:r w:rsidRPr="00D00429">
              <w:rPr>
                <w:rFonts w:ascii="Times New Roman" w:eastAsia="宋体" w:hAnsi="Times New Roman" w:cs="Times New Roman" w:hint="eastAsia"/>
                <w:color w:val="000000"/>
                <w:szCs w:val="24"/>
              </w:rPr>
              <w:t>、结构：全钢结构，工作台面采用</w:t>
            </w:r>
            <w:r w:rsidRPr="00D00429">
              <w:rPr>
                <w:rFonts w:ascii="Times New Roman" w:eastAsia="宋体" w:hAnsi="Times New Roman" w:cs="Times New Roman" w:hint="eastAsia"/>
                <w:color w:val="000000"/>
                <w:szCs w:val="24"/>
              </w:rPr>
              <w:t>SUS304</w:t>
            </w:r>
            <w:r w:rsidRPr="00D00429">
              <w:rPr>
                <w:rFonts w:ascii="Times New Roman" w:eastAsia="宋体" w:hAnsi="Times New Roman" w:cs="Times New Roman" w:hint="eastAsia"/>
                <w:color w:val="000000"/>
                <w:szCs w:val="24"/>
              </w:rPr>
              <w:t>亚光不锈钢耐用易清洁，箱体采用宝钢产冷轧钢板静电涂装。</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13</w:t>
            </w:r>
            <w:r w:rsidRPr="00D00429">
              <w:rPr>
                <w:rFonts w:ascii="Times New Roman" w:eastAsia="宋体" w:hAnsi="Times New Roman" w:cs="Times New Roman" w:hint="eastAsia"/>
                <w:color w:val="000000"/>
                <w:szCs w:val="24"/>
              </w:rPr>
              <w:t>、照明系统：护眼设计</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照度大于国家标准。</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14</w:t>
            </w:r>
            <w:r w:rsidRPr="00D00429">
              <w:rPr>
                <w:rFonts w:ascii="Times New Roman" w:eastAsia="宋体" w:hAnsi="Times New Roman" w:cs="Times New Roman" w:hint="eastAsia"/>
                <w:color w:val="000000"/>
                <w:szCs w:val="24"/>
              </w:rPr>
              <w:t>、脚轮：带刹车装置的万向转动软质脚轮，移动不磨地板</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移动灵活</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固定方便可靠。</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15</w:t>
            </w:r>
            <w:r w:rsidRPr="00D00429">
              <w:rPr>
                <w:rFonts w:ascii="Times New Roman" w:eastAsia="宋体" w:hAnsi="Times New Roman" w:cs="Times New Roman" w:hint="eastAsia"/>
                <w:color w:val="000000"/>
                <w:szCs w:val="24"/>
              </w:rPr>
              <w:t>、维护：预过滤器更换无需特殊工具可快速更换与清洗的设计，维护便捷。</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16</w:t>
            </w:r>
            <w:r w:rsidRPr="00D00429">
              <w:rPr>
                <w:rFonts w:ascii="Times New Roman" w:eastAsia="宋体" w:hAnsi="Times New Roman" w:cs="Times New Roman" w:hint="eastAsia"/>
                <w:color w:val="000000"/>
                <w:szCs w:val="24"/>
              </w:rPr>
              <w:t>、移门：操作挡板为</w:t>
            </w:r>
            <w:r w:rsidRPr="00D00429">
              <w:rPr>
                <w:rFonts w:ascii="Times New Roman" w:eastAsia="宋体" w:hAnsi="Times New Roman" w:cs="Times New Roman" w:hint="eastAsia"/>
                <w:color w:val="000000"/>
                <w:szCs w:val="24"/>
              </w:rPr>
              <w:t>5mm</w:t>
            </w:r>
            <w:r w:rsidRPr="00D00429">
              <w:rPr>
                <w:rFonts w:ascii="Times New Roman" w:eastAsia="宋体" w:hAnsi="Times New Roman" w:cs="Times New Roman" w:hint="eastAsia"/>
                <w:color w:val="000000"/>
                <w:szCs w:val="24"/>
              </w:rPr>
              <w:t>厚度的安全钢化玻璃移门，升降系统控制位置上下任意可调，升降自如、定位准确、无故障、免维护，并能完全关闭以便灭菌。</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17</w:t>
            </w:r>
            <w:r w:rsidRPr="00D00429">
              <w:rPr>
                <w:rFonts w:ascii="Times New Roman" w:eastAsia="宋体" w:hAnsi="Times New Roman" w:cs="Times New Roman" w:hint="eastAsia"/>
                <w:color w:val="000000"/>
                <w:szCs w:val="24"/>
              </w:rPr>
              <w:t>、杀菌系统：名牌紫外线杀菌灯，紫外灯可预约定时开关，消除微生物污染隐患，荧光灯紫外灯互锁。</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18</w:t>
            </w:r>
            <w:r w:rsidRPr="00D00429">
              <w:rPr>
                <w:rFonts w:ascii="Times New Roman" w:eastAsia="宋体" w:hAnsi="Times New Roman" w:cs="Times New Roman" w:hint="eastAsia"/>
                <w:color w:val="000000"/>
                <w:szCs w:val="24"/>
              </w:rPr>
              <w:t>、备用插座：带备用插座设计，设有断电保护功能，实验使用安全方便。</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19</w:t>
            </w:r>
            <w:r w:rsidRPr="00D00429">
              <w:rPr>
                <w:rFonts w:ascii="Times New Roman" w:eastAsia="宋体" w:hAnsi="Times New Roman" w:cs="Times New Roman" w:hint="eastAsia"/>
                <w:color w:val="000000"/>
                <w:szCs w:val="24"/>
              </w:rPr>
              <w:t>、荧光灯和紫外灯：规格及数量</w:t>
            </w:r>
            <w:r w:rsidRPr="00D00429">
              <w:rPr>
                <w:rFonts w:ascii="Times New Roman" w:eastAsia="宋体" w:hAnsi="Times New Roman" w:cs="Times New Roman" w:hint="eastAsia"/>
                <w:color w:val="000000"/>
                <w:szCs w:val="24"/>
              </w:rPr>
              <w:t xml:space="preserve"> 14W*2/8W*2</w:t>
            </w:r>
            <w:r w:rsidRPr="00D00429">
              <w:rPr>
                <w:rFonts w:ascii="Times New Roman" w:eastAsia="宋体" w:hAnsi="Times New Roman" w:cs="Times New Roman" w:hint="eastAsia"/>
                <w:color w:val="000000"/>
                <w:szCs w:val="24"/>
              </w:rPr>
              <w:t>。</w:t>
            </w:r>
          </w:p>
        </w:tc>
      </w:tr>
      <w:tr w:rsidR="00D00429" w:rsidRPr="00D00429" w:rsidTr="009C6688">
        <w:trPr>
          <w:trHeight w:val="1940"/>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生物样品处理设备</w:t>
            </w:r>
          </w:p>
        </w:tc>
        <w:tc>
          <w:tcPr>
            <w:tcW w:w="941" w:type="dxa"/>
            <w:gridSpan w:val="2"/>
            <w:vAlign w:val="center"/>
          </w:tcPr>
          <w:p w:rsidR="00D00429" w:rsidRPr="00D00429" w:rsidRDefault="00D00429" w:rsidP="00D00429">
            <w:pPr>
              <w:widowControl/>
              <w:spacing w:line="460" w:lineRule="exact"/>
              <w:jc w:val="center"/>
              <w:textAlignment w:val="center"/>
              <w:rPr>
                <w:rFonts w:ascii="宋体" w:eastAsia="宋体" w:hAnsi="宋体" w:cs="Times New Roman"/>
                <w:color w:val="000000"/>
                <w:szCs w:val="21"/>
              </w:rPr>
            </w:pPr>
            <w:r w:rsidRPr="00D00429">
              <w:rPr>
                <w:rFonts w:ascii="宋体" w:eastAsia="宋体" w:hAnsi="宋体" w:cs="宋体" w:hint="eastAsia"/>
                <w:color w:val="000000"/>
                <w:szCs w:val="21"/>
              </w:rPr>
              <w:t>3</w:t>
            </w:r>
          </w:p>
        </w:tc>
        <w:tc>
          <w:tcPr>
            <w:tcW w:w="642" w:type="dxa"/>
            <w:tcBorders>
              <w:right w:val="single" w:sz="4" w:space="0" w:color="auto"/>
            </w:tcBorders>
            <w:vAlign w:val="center"/>
          </w:tcPr>
          <w:p w:rsidR="00D00429" w:rsidRPr="00D00429" w:rsidRDefault="00D00429" w:rsidP="00D00429">
            <w:pPr>
              <w:widowControl/>
              <w:spacing w:line="460" w:lineRule="exact"/>
              <w:jc w:val="center"/>
              <w:textAlignment w:val="center"/>
              <w:rPr>
                <w:rFonts w:ascii="宋体" w:eastAsia="宋体" w:hAnsi="宋体" w:cs="仿宋"/>
                <w:color w:val="000000"/>
                <w:kern w:val="0"/>
                <w:szCs w:val="21"/>
              </w:rPr>
            </w:pPr>
            <w:r w:rsidRPr="00D00429">
              <w:rPr>
                <w:rFonts w:ascii="宋体" w:eastAsia="宋体" w:hAnsi="宋体" w:cs="宋体" w:hint="eastAsia"/>
                <w:color w:val="000000"/>
                <w:szCs w:val="21"/>
              </w:rPr>
              <w:t>台</w:t>
            </w:r>
          </w:p>
        </w:tc>
        <w:tc>
          <w:tcPr>
            <w:tcW w:w="6276" w:type="dxa"/>
            <w:tcBorders>
              <w:left w:val="single" w:sz="4" w:space="0" w:color="auto"/>
              <w:right w:val="single" w:sz="4" w:space="0" w:color="auto"/>
            </w:tcBorders>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1.A2</w:t>
            </w:r>
            <w:r w:rsidRPr="00D00429">
              <w:rPr>
                <w:rFonts w:ascii="Times New Roman" w:eastAsia="宋体" w:hAnsi="Times New Roman" w:cs="Times New Roman" w:hint="eastAsia"/>
                <w:color w:val="000000"/>
                <w:szCs w:val="24"/>
              </w:rPr>
              <w:t>型，</w:t>
            </w:r>
            <w:r w:rsidRPr="00D00429">
              <w:rPr>
                <w:rFonts w:ascii="Times New Roman" w:eastAsia="宋体" w:hAnsi="Times New Roman" w:cs="Times New Roman" w:hint="eastAsia"/>
                <w:color w:val="000000"/>
                <w:szCs w:val="24"/>
              </w:rPr>
              <w:t>30%</w:t>
            </w:r>
            <w:r w:rsidRPr="00D00429">
              <w:rPr>
                <w:rFonts w:ascii="Times New Roman" w:eastAsia="宋体" w:hAnsi="Times New Roman" w:cs="Times New Roman" w:hint="eastAsia"/>
                <w:color w:val="000000"/>
                <w:szCs w:val="24"/>
              </w:rPr>
              <w:t>外排，</w:t>
            </w:r>
            <w:r w:rsidRPr="00D00429">
              <w:rPr>
                <w:rFonts w:ascii="Times New Roman" w:eastAsia="宋体" w:hAnsi="Times New Roman" w:cs="Times New Roman" w:hint="eastAsia"/>
                <w:color w:val="000000"/>
                <w:szCs w:val="24"/>
              </w:rPr>
              <w:t>70%</w:t>
            </w:r>
            <w:r w:rsidRPr="00D00429">
              <w:rPr>
                <w:rFonts w:ascii="Times New Roman" w:eastAsia="宋体" w:hAnsi="Times New Roman" w:cs="Times New Roman" w:hint="eastAsia"/>
                <w:color w:val="000000"/>
                <w:szCs w:val="24"/>
              </w:rPr>
              <w:t>循环</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平均下降风速：≥</w:t>
            </w:r>
            <w:r w:rsidRPr="00D00429">
              <w:rPr>
                <w:rFonts w:ascii="Times New Roman" w:eastAsia="宋体" w:hAnsi="Times New Roman" w:cs="Times New Roman" w:hint="eastAsia"/>
                <w:color w:val="000000"/>
                <w:szCs w:val="24"/>
              </w:rPr>
              <w:t>0.33</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0.025m/s</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 xml:space="preserve"> </w:t>
            </w:r>
            <w:r w:rsidRPr="00D00429">
              <w:rPr>
                <w:rFonts w:ascii="Times New Roman" w:eastAsia="宋体" w:hAnsi="Times New Roman" w:cs="Times New Roman" w:hint="eastAsia"/>
                <w:color w:val="000000"/>
                <w:szCs w:val="24"/>
              </w:rPr>
              <w:t>平均吸入口风速≥</w:t>
            </w:r>
            <w:r w:rsidRPr="00D00429">
              <w:rPr>
                <w:rFonts w:ascii="Times New Roman" w:eastAsia="宋体" w:hAnsi="Times New Roman" w:cs="Times New Roman" w:hint="eastAsia"/>
                <w:color w:val="000000"/>
                <w:szCs w:val="24"/>
              </w:rPr>
              <w:t>0.53</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0.025m/s</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外部尺寸（</w:t>
            </w:r>
            <w:r w:rsidRPr="00D00429">
              <w:rPr>
                <w:rFonts w:ascii="Times New Roman" w:eastAsia="宋体" w:hAnsi="Times New Roman" w:cs="Times New Roman" w:hint="eastAsia"/>
                <w:color w:val="000000"/>
                <w:szCs w:val="24"/>
              </w:rPr>
              <w:t>L</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D</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1800mm</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700mm</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2300mm</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内部尺寸（</w:t>
            </w:r>
            <w:r w:rsidRPr="00D00429">
              <w:rPr>
                <w:rFonts w:ascii="Times New Roman" w:eastAsia="宋体" w:hAnsi="Times New Roman" w:cs="Times New Roman" w:hint="eastAsia"/>
                <w:color w:val="000000"/>
                <w:szCs w:val="24"/>
              </w:rPr>
              <w:t>L</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D</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H</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 xml:space="preserve">1700mm </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600mm</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 xml:space="preserve">600mm </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系统排风总量：≥</w:t>
            </w:r>
            <w:r w:rsidRPr="00D00429">
              <w:rPr>
                <w:rFonts w:ascii="Times New Roman" w:eastAsia="宋体" w:hAnsi="Times New Roman" w:cs="Times New Roman" w:hint="eastAsia"/>
                <w:color w:val="000000"/>
                <w:szCs w:val="24"/>
              </w:rPr>
              <w:t>600 m3/h</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6.</w:t>
            </w:r>
            <w:r w:rsidRPr="00D00429">
              <w:rPr>
                <w:rFonts w:ascii="Times New Roman" w:eastAsia="宋体" w:hAnsi="Times New Roman" w:cs="Times New Roman" w:hint="eastAsia"/>
                <w:color w:val="000000"/>
                <w:szCs w:val="24"/>
              </w:rPr>
              <w:t>额定功率：≤</w:t>
            </w:r>
            <w:r w:rsidRPr="00D00429">
              <w:rPr>
                <w:rFonts w:ascii="Times New Roman" w:eastAsia="宋体" w:hAnsi="Times New Roman" w:cs="Times New Roman" w:hint="eastAsia"/>
                <w:color w:val="000000"/>
                <w:szCs w:val="24"/>
              </w:rPr>
              <w:t>1800W</w:t>
            </w:r>
            <w:r w:rsidRPr="00D00429">
              <w:rPr>
                <w:rFonts w:ascii="Times New Roman" w:eastAsia="宋体" w:hAnsi="Times New Roman" w:cs="Times New Roman" w:hint="eastAsia"/>
                <w:color w:val="000000"/>
                <w:szCs w:val="24"/>
              </w:rPr>
              <w:t>（包含操作区插座负载</w:t>
            </w:r>
            <w:r w:rsidRPr="00D00429">
              <w:rPr>
                <w:rFonts w:ascii="Times New Roman" w:eastAsia="宋体" w:hAnsi="Times New Roman" w:cs="Times New Roman" w:hint="eastAsia"/>
                <w:color w:val="000000"/>
                <w:szCs w:val="24"/>
              </w:rPr>
              <w:t>500W</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7.</w:t>
            </w:r>
            <w:r w:rsidRPr="00D00429">
              <w:rPr>
                <w:rFonts w:ascii="Times New Roman" w:eastAsia="宋体" w:hAnsi="Times New Roman" w:cs="Times New Roman" w:hint="eastAsia"/>
                <w:color w:val="000000"/>
                <w:szCs w:val="24"/>
              </w:rPr>
              <w:t>噪音等级：≤</w:t>
            </w:r>
            <w:r w:rsidRPr="00D00429">
              <w:rPr>
                <w:rFonts w:ascii="Times New Roman" w:eastAsia="宋体" w:hAnsi="Times New Roman" w:cs="Times New Roman" w:hint="eastAsia"/>
                <w:color w:val="000000"/>
                <w:szCs w:val="24"/>
              </w:rPr>
              <w:t>65dB</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A</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8.</w:t>
            </w:r>
            <w:r w:rsidRPr="00D00429">
              <w:rPr>
                <w:rFonts w:ascii="Times New Roman" w:eastAsia="宋体" w:hAnsi="Times New Roman" w:cs="Times New Roman" w:hint="eastAsia"/>
                <w:color w:val="000000"/>
                <w:szCs w:val="24"/>
              </w:rPr>
              <w:t>照明：≥</w:t>
            </w:r>
            <w:r w:rsidRPr="00D00429">
              <w:rPr>
                <w:rFonts w:ascii="Times New Roman" w:eastAsia="宋体" w:hAnsi="Times New Roman" w:cs="Times New Roman" w:hint="eastAsia"/>
                <w:color w:val="000000"/>
                <w:szCs w:val="24"/>
              </w:rPr>
              <w:t>1000 lux</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9.</w:t>
            </w:r>
            <w:r w:rsidRPr="00D00429">
              <w:rPr>
                <w:rFonts w:ascii="Times New Roman" w:eastAsia="宋体" w:hAnsi="Times New Roman" w:cs="Times New Roman" w:hint="eastAsia"/>
                <w:color w:val="000000"/>
                <w:szCs w:val="24"/>
              </w:rPr>
              <w:t>台面距离地面高度：≥</w:t>
            </w:r>
            <w:r w:rsidRPr="00D00429">
              <w:rPr>
                <w:rFonts w:ascii="Times New Roman" w:eastAsia="宋体" w:hAnsi="Times New Roman" w:cs="Times New Roman" w:hint="eastAsia"/>
                <w:color w:val="000000"/>
                <w:szCs w:val="24"/>
              </w:rPr>
              <w:t>750mm,</w:t>
            </w:r>
            <w:r w:rsidRPr="00D00429">
              <w:rPr>
                <w:rFonts w:ascii="Times New Roman" w:eastAsia="宋体" w:hAnsi="Times New Roman" w:cs="Times New Roman" w:hint="eastAsia"/>
                <w:color w:val="000000"/>
                <w:szCs w:val="24"/>
              </w:rPr>
              <w:t>柜体和支架可分离</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10.</w:t>
            </w:r>
            <w:r w:rsidRPr="00D00429">
              <w:rPr>
                <w:rFonts w:ascii="Times New Roman" w:eastAsia="宋体" w:hAnsi="Times New Roman" w:cs="Times New Roman" w:hint="eastAsia"/>
                <w:color w:val="000000"/>
                <w:szCs w:val="24"/>
              </w:rPr>
              <w:t>上下过滤器均采用超高效过滤器，对</w:t>
            </w:r>
            <w:r w:rsidRPr="00D00429">
              <w:rPr>
                <w:rFonts w:ascii="Times New Roman" w:eastAsia="宋体" w:hAnsi="Times New Roman" w:cs="Times New Roman" w:hint="eastAsia"/>
                <w:color w:val="000000"/>
                <w:szCs w:val="24"/>
              </w:rPr>
              <w:t>0.12</w:t>
            </w:r>
            <w:r w:rsidRPr="00D00429">
              <w:rPr>
                <w:rFonts w:ascii="Times New Roman" w:eastAsia="宋体" w:hAnsi="Times New Roman" w:cs="Times New Roman" w:hint="eastAsia"/>
                <w:color w:val="000000"/>
                <w:szCs w:val="24"/>
              </w:rPr>
              <w:t>μ</w:t>
            </w:r>
            <w:r w:rsidRPr="00D00429">
              <w:rPr>
                <w:rFonts w:ascii="Times New Roman" w:eastAsia="宋体" w:hAnsi="Times New Roman" w:cs="Times New Roman" w:hint="eastAsia"/>
                <w:color w:val="000000"/>
                <w:szCs w:val="24"/>
              </w:rPr>
              <w:t>m</w:t>
            </w:r>
            <w:r w:rsidRPr="00D00429">
              <w:rPr>
                <w:rFonts w:ascii="Times New Roman" w:eastAsia="宋体" w:hAnsi="Times New Roman" w:cs="Times New Roman" w:hint="eastAsia"/>
                <w:color w:val="000000"/>
                <w:szCs w:val="24"/>
              </w:rPr>
              <w:t>颗粒过滤效率≥</w:t>
            </w:r>
            <w:r w:rsidRPr="00D00429">
              <w:rPr>
                <w:rFonts w:ascii="Times New Roman" w:eastAsia="宋体" w:hAnsi="Times New Roman" w:cs="Times New Roman" w:hint="eastAsia"/>
                <w:color w:val="000000"/>
                <w:szCs w:val="24"/>
              </w:rPr>
              <w:t>99.9995%</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11.</w:t>
            </w:r>
            <w:r w:rsidRPr="00D00429">
              <w:rPr>
                <w:rFonts w:ascii="Times New Roman" w:eastAsia="宋体" w:hAnsi="Times New Roman" w:cs="Times New Roman" w:hint="eastAsia"/>
                <w:color w:val="000000"/>
                <w:szCs w:val="24"/>
              </w:rPr>
              <w:t>人员安全性：用碘化钾（</w:t>
            </w:r>
            <w:r w:rsidRPr="00D00429">
              <w:rPr>
                <w:rFonts w:ascii="Times New Roman" w:eastAsia="宋体" w:hAnsi="Times New Roman" w:cs="Times New Roman" w:hint="eastAsia"/>
                <w:color w:val="000000"/>
                <w:szCs w:val="24"/>
              </w:rPr>
              <w:t>KI</w:t>
            </w:r>
            <w:r w:rsidRPr="00D00429">
              <w:rPr>
                <w:rFonts w:ascii="Times New Roman" w:eastAsia="宋体" w:hAnsi="Times New Roman" w:cs="Times New Roman" w:hint="eastAsia"/>
                <w:color w:val="000000"/>
                <w:szCs w:val="24"/>
              </w:rPr>
              <w:t>）法测试，前窗操作口的保护因子≥</w:t>
            </w: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10^5</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12.</w:t>
            </w:r>
            <w:r w:rsidRPr="00D00429">
              <w:rPr>
                <w:rFonts w:ascii="Times New Roman" w:eastAsia="宋体" w:hAnsi="Times New Roman" w:cs="Times New Roman" w:hint="eastAsia"/>
                <w:color w:val="000000"/>
                <w:szCs w:val="24"/>
              </w:rPr>
              <w:t>产品安全性：菌落数≤</w:t>
            </w:r>
            <w:r w:rsidRPr="00D00429">
              <w:rPr>
                <w:rFonts w:ascii="Times New Roman" w:eastAsia="宋体" w:hAnsi="Times New Roman" w:cs="Times New Roman" w:hint="eastAsia"/>
                <w:color w:val="000000"/>
                <w:szCs w:val="24"/>
              </w:rPr>
              <w:t>5CFU/</w:t>
            </w:r>
            <w:r w:rsidRPr="00D00429">
              <w:rPr>
                <w:rFonts w:ascii="Times New Roman" w:eastAsia="宋体" w:hAnsi="Times New Roman" w:cs="Times New Roman" w:hint="eastAsia"/>
                <w:color w:val="000000"/>
                <w:szCs w:val="24"/>
              </w:rPr>
              <w:t>次</w:t>
            </w:r>
            <w:r w:rsidRPr="00D00429">
              <w:rPr>
                <w:rFonts w:ascii="Times New Roman" w:eastAsia="宋体" w:hAnsi="Times New Roman" w:cs="Times New Roman" w:hint="eastAsia"/>
                <w:color w:val="000000"/>
                <w:szCs w:val="24"/>
              </w:rPr>
              <w:t xml:space="preserve"> </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13.</w:t>
            </w:r>
            <w:r w:rsidRPr="00D00429">
              <w:rPr>
                <w:rFonts w:ascii="Times New Roman" w:eastAsia="宋体" w:hAnsi="Times New Roman" w:cs="Times New Roman" w:hint="eastAsia"/>
                <w:color w:val="000000"/>
                <w:szCs w:val="24"/>
              </w:rPr>
              <w:t>交叉污染安全性：菌落数≤</w:t>
            </w:r>
            <w:r w:rsidRPr="00D00429">
              <w:rPr>
                <w:rFonts w:ascii="Times New Roman" w:eastAsia="宋体" w:hAnsi="Times New Roman" w:cs="Times New Roman" w:hint="eastAsia"/>
                <w:color w:val="000000"/>
                <w:szCs w:val="24"/>
              </w:rPr>
              <w:t>2CFU/</w:t>
            </w:r>
            <w:r w:rsidRPr="00D00429">
              <w:rPr>
                <w:rFonts w:ascii="Times New Roman" w:eastAsia="宋体" w:hAnsi="Times New Roman" w:cs="Times New Roman" w:hint="eastAsia"/>
                <w:color w:val="000000"/>
                <w:szCs w:val="24"/>
              </w:rPr>
              <w:t>次</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14.</w:t>
            </w:r>
            <w:r w:rsidRPr="00D00429">
              <w:rPr>
                <w:rFonts w:ascii="Times New Roman" w:eastAsia="宋体" w:hAnsi="Times New Roman" w:cs="Times New Roman" w:hint="eastAsia"/>
                <w:color w:val="000000"/>
                <w:szCs w:val="24"/>
              </w:rPr>
              <w:t>具有安全互锁功能，当安全柜玻璃门落到最底部时，安全柜风机自动关闭。当玻璃落到底部且照明灯不开启时，紫外灯才能开启</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15.</w:t>
            </w:r>
            <w:r w:rsidRPr="00D00429">
              <w:rPr>
                <w:rFonts w:ascii="Times New Roman" w:eastAsia="宋体" w:hAnsi="Times New Roman" w:cs="Times New Roman" w:hint="eastAsia"/>
                <w:color w:val="000000"/>
                <w:szCs w:val="24"/>
              </w:rPr>
              <w:t>不小于</w:t>
            </w:r>
            <w:r w:rsidRPr="00D00429">
              <w:rPr>
                <w:rFonts w:ascii="Times New Roman" w:eastAsia="宋体" w:hAnsi="Times New Roman" w:cs="Times New Roman" w:hint="eastAsia"/>
                <w:color w:val="000000"/>
                <w:szCs w:val="24"/>
              </w:rPr>
              <w:t>7</w:t>
            </w:r>
            <w:r w:rsidRPr="00D00429">
              <w:rPr>
                <w:rFonts w:ascii="Times New Roman" w:eastAsia="宋体" w:hAnsi="Times New Roman" w:cs="Times New Roman" w:hint="eastAsia"/>
                <w:color w:val="000000"/>
                <w:szCs w:val="24"/>
              </w:rPr>
              <w:t>英寸彩色触摸屏，实时动态显示操作区的下降气流流速和流入气流流速，显示安全柜的整体运行时间，</w:t>
            </w:r>
            <w:r w:rsidRPr="00D00429">
              <w:rPr>
                <w:rFonts w:ascii="Times New Roman" w:eastAsia="宋体" w:hAnsi="Times New Roman" w:cs="Times New Roman" w:hint="eastAsia"/>
                <w:color w:val="000000"/>
                <w:szCs w:val="24"/>
              </w:rPr>
              <w:t>UV</w:t>
            </w:r>
            <w:r w:rsidRPr="00D00429">
              <w:rPr>
                <w:rFonts w:ascii="Times New Roman" w:eastAsia="宋体" w:hAnsi="Times New Roman" w:cs="Times New Roman" w:hint="eastAsia"/>
                <w:color w:val="000000"/>
                <w:szCs w:val="24"/>
              </w:rPr>
              <w:t>灯的运行时间，操作区的温度和湿度，流入风速和下降风速，显示过滤器的使用寿命</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16.</w:t>
            </w:r>
            <w:r w:rsidRPr="00D00429">
              <w:rPr>
                <w:rFonts w:ascii="Times New Roman" w:eastAsia="宋体" w:hAnsi="Times New Roman" w:cs="Times New Roman" w:hint="eastAsia"/>
                <w:color w:val="000000"/>
                <w:szCs w:val="24"/>
              </w:rPr>
              <w:t>视觉听觉报警：玻璃门不在安全高度，过滤器压力超高，气流波动超过标称值的</w:t>
            </w:r>
            <w:r w:rsidRPr="00D00429">
              <w:rPr>
                <w:rFonts w:ascii="Times New Roman" w:eastAsia="宋体" w:hAnsi="Times New Roman" w:cs="Times New Roman" w:hint="eastAsia"/>
                <w:color w:val="000000"/>
                <w:szCs w:val="24"/>
              </w:rPr>
              <w:t>20%</w:t>
            </w:r>
            <w:r w:rsidRPr="00D00429">
              <w:rPr>
                <w:rFonts w:ascii="Times New Roman" w:eastAsia="宋体" w:hAnsi="Times New Roman" w:cs="Times New Roman" w:hint="eastAsia"/>
                <w:color w:val="000000"/>
                <w:szCs w:val="24"/>
              </w:rPr>
              <w:t>，过滤器寿命使用到期等异常情况均会视觉和听觉报警，紫外灯具有视觉报警</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17.</w:t>
            </w:r>
            <w:r w:rsidRPr="00D00429">
              <w:rPr>
                <w:rFonts w:ascii="Times New Roman" w:eastAsia="宋体" w:hAnsi="Times New Roman" w:cs="Times New Roman" w:hint="eastAsia"/>
                <w:color w:val="000000"/>
                <w:szCs w:val="24"/>
              </w:rPr>
              <w:t>具备断电保护，断电恢复供电后，运行恢复到断电前状态并有视觉提示和报警</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18.</w:t>
            </w:r>
            <w:r w:rsidRPr="00D00429">
              <w:rPr>
                <w:rFonts w:ascii="Times New Roman" w:eastAsia="宋体" w:hAnsi="Times New Roman" w:cs="Times New Roman" w:hint="eastAsia"/>
                <w:color w:val="000000"/>
                <w:szCs w:val="24"/>
              </w:rPr>
              <w:t>前窗玻璃采用≥</w:t>
            </w:r>
            <w:r w:rsidRPr="00D00429">
              <w:rPr>
                <w:rFonts w:ascii="Times New Roman" w:eastAsia="宋体" w:hAnsi="Times New Roman" w:cs="Times New Roman" w:hint="eastAsia"/>
                <w:color w:val="000000"/>
                <w:szCs w:val="24"/>
              </w:rPr>
              <w:t>6mm</w:t>
            </w:r>
            <w:r w:rsidRPr="00D00429">
              <w:rPr>
                <w:rFonts w:ascii="Times New Roman" w:eastAsia="宋体" w:hAnsi="Times New Roman" w:cs="Times New Roman" w:hint="eastAsia"/>
                <w:color w:val="000000"/>
                <w:szCs w:val="24"/>
              </w:rPr>
              <w:t>的双层夹胶防爆安全玻璃</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19.</w:t>
            </w:r>
            <w:r w:rsidRPr="00D00429">
              <w:rPr>
                <w:rFonts w:ascii="Times New Roman" w:eastAsia="宋体" w:hAnsi="Times New Roman" w:cs="Times New Roman" w:hint="eastAsia"/>
                <w:color w:val="000000"/>
                <w:szCs w:val="24"/>
              </w:rPr>
              <w:t>具备负压过滤网，防止碎屑异物进入设备内部</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lastRenderedPageBreak/>
              <w:t>20.</w:t>
            </w:r>
            <w:r w:rsidRPr="00D00429">
              <w:rPr>
                <w:rFonts w:ascii="Times New Roman" w:eastAsia="宋体" w:hAnsi="Times New Roman" w:cs="Times New Roman" w:hint="eastAsia"/>
                <w:color w:val="000000"/>
                <w:szCs w:val="24"/>
              </w:rPr>
              <w:t>前窗气流隔断设计：防止气流通过前窗侧壁及上侧进行泄露</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21.</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个风速传感器，具备风速自动补偿，在正常运行而不调整电机的速度控制，经过滤器的风压下降</w:t>
            </w:r>
            <w:r w:rsidRPr="00D00429">
              <w:rPr>
                <w:rFonts w:ascii="Times New Roman" w:eastAsia="宋体" w:hAnsi="Times New Roman" w:cs="Times New Roman" w:hint="eastAsia"/>
                <w:color w:val="000000"/>
                <w:szCs w:val="24"/>
              </w:rPr>
              <w:t xml:space="preserve"> 50%</w:t>
            </w:r>
            <w:r w:rsidRPr="00D00429">
              <w:rPr>
                <w:rFonts w:ascii="Times New Roman" w:eastAsia="宋体" w:hAnsi="Times New Roman" w:cs="Times New Roman" w:hint="eastAsia"/>
                <w:color w:val="000000"/>
                <w:szCs w:val="24"/>
              </w:rPr>
              <w:t>时，风机的排气量下降不超过</w:t>
            </w:r>
            <w:r w:rsidRPr="00D00429">
              <w:rPr>
                <w:rFonts w:ascii="Times New Roman" w:eastAsia="宋体" w:hAnsi="Times New Roman" w:cs="Times New Roman" w:hint="eastAsia"/>
                <w:color w:val="000000"/>
                <w:szCs w:val="24"/>
              </w:rPr>
              <w:t xml:space="preserve"> 10%</w:t>
            </w:r>
          </w:p>
          <w:p w:rsidR="00D00429" w:rsidRPr="00D00429" w:rsidRDefault="00D00429" w:rsidP="00D00429">
            <w:pPr>
              <w:spacing w:line="460" w:lineRule="exac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22.</w:t>
            </w:r>
            <w:r w:rsidRPr="00D00429">
              <w:rPr>
                <w:rFonts w:ascii="Times New Roman" w:eastAsia="宋体" w:hAnsi="Times New Roman" w:cs="Times New Roman" w:hint="eastAsia"/>
                <w:color w:val="000000"/>
                <w:szCs w:val="24"/>
              </w:rPr>
              <w:t>脚轮与支架一体化设计，柜体可实现万向移动，也可以调节支脚高度来固定柜体和调平工作台平面</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实验室用灭菌锅</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1.制造商</w:t>
            </w:r>
            <w:r w:rsidRPr="00D00429">
              <w:rPr>
                <w:rFonts w:ascii="宋体" w:eastAsia="宋体" w:hAnsi="宋体" w:cs="宋体" w:hint="eastAsia"/>
                <w:color w:val="000000"/>
                <w:szCs w:val="24"/>
              </w:rPr>
              <w:t>具有中华人民共和国特种设备生产许可证，许可项目包含：压力容器制造（含安装、修理、改造）并有注明具备所制造产品设计能力；供货时需提供特种设备生产许可证复印件。</w:t>
            </w:r>
          </w:p>
          <w:p w:rsidR="00D00429" w:rsidRPr="00D00429" w:rsidRDefault="00D00429" w:rsidP="00D00429">
            <w:pPr>
              <w:widowControl/>
              <w:spacing w:line="460" w:lineRule="exact"/>
              <w:rPr>
                <w:rFonts w:ascii="宋体" w:eastAsia="宋体" w:hAnsi="宋体" w:cs="宋体"/>
                <w:color w:val="000000"/>
                <w:szCs w:val="21"/>
              </w:rPr>
            </w:pPr>
            <w:r w:rsidRPr="00D00429">
              <w:rPr>
                <w:rFonts w:ascii="宋体" w:eastAsia="宋体" w:hAnsi="宋体" w:cs="宋体" w:hint="eastAsia"/>
                <w:color w:val="000000"/>
                <w:szCs w:val="21"/>
              </w:rPr>
              <w:t>2 容量:50-60升,立式结构,底部带脚轮，</w:t>
            </w:r>
            <w:r w:rsidRPr="00D00429">
              <w:rPr>
                <w:rFonts w:ascii="宋体" w:eastAsia="宋体" w:hAnsi="宋体" w:cs="宋体" w:hint="eastAsia"/>
                <w:color w:val="000000"/>
                <w:kern w:val="0"/>
                <w:szCs w:val="21"/>
              </w:rPr>
              <w:t>可放入直径30cm,高度62cm的灭菌架;</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3.灭菌工作温度105-135度；</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4.操作界面分屏显示，灭菌温度与灭菌时间均采用专屏显示和专用按键操作，操作简便易懂；全自动微电脑控制</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1"/>
              </w:rPr>
              <w:t>5.</w:t>
            </w:r>
            <w:r w:rsidRPr="00D00429">
              <w:rPr>
                <w:rFonts w:ascii="宋体" w:eastAsia="宋体" w:hAnsi="宋体" w:cs="宋体" w:hint="eastAsia"/>
                <w:color w:val="000000"/>
                <w:szCs w:val="24"/>
              </w:rPr>
              <w:t>显示方式：采用稳定可靠的数码屏显示方式</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6.最高可存储20条故障信息记录，方便仪器管理；</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7.压力：安全阀起跳压力0.28 MPa；</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8.腔体材料：304不锈钢；</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9.门罩防烫装置：门罩由热绝缘塑料制成，避免蒸汽烫伤危险；</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10.开关盖方式：手柄旋转开盖，安全可靠，自感应联锁装置（机械式联锁装置），联锁可靠性强于电子式联锁装置，不接受联锁方式为电子式联锁装置；</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11.闭盖微动开关：闭盖指示微动开关采用隐藏式结构，没有直接裸露在台面上，防止误触；</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12.干烧保护装置：灭菌腔底同时配备多种保护方式的防干烧装置，至少包括液胀式、温度感应式、离子浓度式（水位传感器）三种不同干烧保护装置（不包括固定式和移动式温度探头），且保护装置至少采用了强抗氧化性酸的不锈钢和强抗非氧化性酸的铜质材料，提高了仪器干烧保护装置的冗余能力和防腐蚀能力。</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13.过压双重保护:配备机械式安全阀及电子式压力开关，一旦压力</w:t>
            </w:r>
            <w:r w:rsidRPr="00D00429">
              <w:rPr>
                <w:rFonts w:ascii="宋体" w:eastAsia="宋体" w:hAnsi="宋体" w:cs="宋体" w:hint="eastAsia"/>
                <w:color w:val="000000"/>
                <w:szCs w:val="21"/>
              </w:rPr>
              <w:lastRenderedPageBreak/>
              <w:t>异常，即可泄压并断电报警;</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14.自动故障检测：系统实时监测运行状态，一有异常，迅速断电并报警；</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15.故障报警系统：当仪器出现故障，报警为声音报警提示同时显示相应故障代码;</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16.后台安全测试：可定期对系统的安全性以及安全防护措施进行检测 ;</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17.</w:t>
            </w:r>
            <w:r w:rsidRPr="00D00429">
              <w:rPr>
                <w:rFonts w:ascii="宋体" w:eastAsia="宋体" w:hAnsi="宋体" w:cs="宋体" w:hint="eastAsia"/>
                <w:color w:val="000000"/>
                <w:szCs w:val="24"/>
              </w:rPr>
              <w:t>水质检测：具有水质检测功能，当灭菌腔水质脏污时可以进行提醒；</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18.电气保护：采用高灵敏度的电气保护系统，有效提供漏电、过流与短路保护;</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19.附件：带不锈钢提篮3个。</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szCs w:val="21"/>
              </w:rPr>
              <w:t>20.容器设计压力0.3Mpa，压力容器设计使用年限不少于10年（供货</w:t>
            </w:r>
            <w:r w:rsidRPr="00D00429">
              <w:rPr>
                <w:rFonts w:ascii="宋体" w:eastAsia="宋体" w:hAnsi="宋体" w:cs="宋体"/>
                <w:color w:val="000000"/>
                <w:szCs w:val="21"/>
              </w:rPr>
              <w:t>时</w:t>
            </w:r>
            <w:r w:rsidRPr="00D00429">
              <w:rPr>
                <w:rFonts w:ascii="宋体" w:eastAsia="宋体" w:hAnsi="宋体" w:cs="宋体" w:hint="eastAsia"/>
                <w:color w:val="000000"/>
                <w:szCs w:val="21"/>
              </w:rPr>
              <w:t>提供生产厂家压力容器容器数据表）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货物储存装置</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10</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bCs/>
                <w:color w:val="000000"/>
                <w:szCs w:val="21"/>
              </w:rPr>
            </w:pPr>
            <w:r w:rsidRPr="00D00429">
              <w:rPr>
                <w:rFonts w:ascii="宋体" w:eastAsia="宋体" w:hAnsi="宋体" w:cs="宋体" w:hint="eastAsia"/>
                <w:bCs/>
                <w:color w:val="000000"/>
                <w:szCs w:val="21"/>
              </w:rPr>
              <w:t>1.尺寸：约1200*600*2000mm</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bCs/>
                <w:color w:val="000000"/>
                <w:szCs w:val="21"/>
              </w:rPr>
              <w:t>2.全钢结构，立柱60*40*1.2mm，横梁70*46*1.2mm，四块层板下焊加强筋,层板采用0.7mm厚冷轧钢板制作，所有钢制件表面经过酸洗、磷化、环氧树脂粉末喷涂处理</w:t>
            </w:r>
          </w:p>
        </w:tc>
      </w:tr>
      <w:tr w:rsidR="00D00429" w:rsidRPr="00D00429" w:rsidTr="009C6688">
        <w:trPr>
          <w:trHeight w:val="123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定制样品储存装置</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19</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宋体"/>
                <w:bCs/>
                <w:color w:val="000000"/>
                <w:szCs w:val="21"/>
              </w:rPr>
            </w:pPr>
            <w:r w:rsidRPr="00D00429">
              <w:rPr>
                <w:rFonts w:ascii="宋体" w:eastAsia="宋体" w:hAnsi="宋体" w:cs="宋体" w:hint="eastAsia"/>
                <w:bCs/>
                <w:color w:val="000000"/>
                <w:szCs w:val="21"/>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宋体"/>
                <w:bCs/>
                <w:color w:val="000000"/>
                <w:szCs w:val="21"/>
              </w:rPr>
            </w:pPr>
            <w:r w:rsidRPr="00D00429">
              <w:rPr>
                <w:rFonts w:ascii="宋体" w:eastAsia="宋体" w:hAnsi="宋体" w:cs="宋体" w:hint="eastAsia"/>
                <w:bCs/>
                <w:color w:val="000000"/>
                <w:szCs w:val="21"/>
              </w:rPr>
              <w:t>1、尺寸约900*450*1800mm</w:t>
            </w:r>
          </w:p>
          <w:p w:rsidR="00D00429" w:rsidRPr="00D00429" w:rsidRDefault="00D00429" w:rsidP="00D00429">
            <w:pPr>
              <w:spacing w:line="460" w:lineRule="exact"/>
              <w:rPr>
                <w:rFonts w:ascii="宋体" w:eastAsia="宋体" w:hAnsi="宋体" w:cs="宋体"/>
                <w:bCs/>
                <w:color w:val="000000"/>
                <w:szCs w:val="21"/>
              </w:rPr>
            </w:pPr>
            <w:r w:rsidRPr="00D00429">
              <w:rPr>
                <w:rFonts w:ascii="宋体" w:eastAsia="宋体" w:hAnsi="宋体" w:cs="宋体" w:hint="eastAsia"/>
                <w:bCs/>
                <w:color w:val="000000"/>
                <w:szCs w:val="21"/>
              </w:rPr>
              <w:t>2、全钢结构，采用1.0mm厚冷轧钢板焊接而成</w:t>
            </w:r>
          </w:p>
          <w:p w:rsidR="00D00429" w:rsidRPr="00D00429" w:rsidRDefault="00D00429" w:rsidP="00D00429">
            <w:pPr>
              <w:spacing w:line="460" w:lineRule="exact"/>
              <w:rPr>
                <w:rFonts w:ascii="宋体" w:eastAsia="宋体" w:hAnsi="宋体" w:cs="宋体"/>
                <w:bCs/>
                <w:color w:val="000000"/>
                <w:szCs w:val="21"/>
              </w:rPr>
            </w:pPr>
            <w:r w:rsidRPr="00D00429">
              <w:rPr>
                <w:rFonts w:ascii="宋体" w:eastAsia="宋体" w:hAnsi="宋体" w:cs="宋体" w:hint="eastAsia"/>
                <w:bCs/>
                <w:color w:val="000000"/>
                <w:szCs w:val="21"/>
              </w:rPr>
              <w:t>构造表面经酸洗磷化、抛光后采用环氧树脂静电粉末喷涂，喷体表面厚度不小于75μm，有防锈、防腐蚀、耐有机溶剂等功能，最后经高温固化。</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定制样品储存装置（排风型）</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3</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宋体"/>
                <w:bCs/>
                <w:color w:val="000000"/>
                <w:szCs w:val="21"/>
              </w:rPr>
            </w:pPr>
            <w:r w:rsidRPr="00D00429">
              <w:rPr>
                <w:rFonts w:ascii="宋体" w:eastAsia="宋体" w:hAnsi="宋体" w:cs="宋体" w:hint="eastAsia"/>
                <w:bCs/>
                <w:color w:val="000000"/>
                <w:szCs w:val="21"/>
              </w:rPr>
              <w:t>1、尺寸约900*450*1800mm</w:t>
            </w:r>
          </w:p>
          <w:p w:rsidR="00D00429" w:rsidRPr="00D00429" w:rsidRDefault="00D00429" w:rsidP="00D00429">
            <w:pPr>
              <w:spacing w:line="460" w:lineRule="exact"/>
              <w:rPr>
                <w:rFonts w:ascii="宋体" w:eastAsia="宋体" w:hAnsi="宋体" w:cs="宋体"/>
                <w:bCs/>
                <w:color w:val="000000"/>
                <w:szCs w:val="21"/>
              </w:rPr>
            </w:pPr>
            <w:r w:rsidRPr="00D00429">
              <w:rPr>
                <w:rFonts w:ascii="宋体" w:eastAsia="宋体" w:hAnsi="宋体" w:cs="宋体" w:hint="eastAsia"/>
                <w:bCs/>
                <w:color w:val="000000"/>
                <w:szCs w:val="21"/>
              </w:rPr>
              <w:t>全钢结构，采用1.0mm厚冷轧钢板焊接而成</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bCs/>
                <w:color w:val="000000"/>
                <w:szCs w:val="21"/>
              </w:rPr>
              <w:t>构造表面经酸洗磷化、抛光后采用环氧树脂静电粉末喷涂，喷体表面厚度不小于75μm，有防锈、防腐蚀、耐有机溶剂等功能，最后经高温固化。</w:t>
            </w:r>
          </w:p>
        </w:tc>
      </w:tr>
      <w:tr w:rsidR="00D00429" w:rsidRPr="00D00429" w:rsidTr="009C6688">
        <w:trPr>
          <w:trHeight w:val="591"/>
          <w:jc w:val="center"/>
        </w:trPr>
        <w:tc>
          <w:tcPr>
            <w:tcW w:w="9568" w:type="dxa"/>
            <w:gridSpan w:val="6"/>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 w:val="24"/>
                <w:szCs w:val="24"/>
              </w:rPr>
              <w:t>其它配套设施</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落地紧急冲淋</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套</w:t>
            </w:r>
          </w:p>
        </w:tc>
        <w:tc>
          <w:tcPr>
            <w:tcW w:w="6276" w:type="dxa"/>
            <w:tcBorders>
              <w:left w:val="single" w:sz="4" w:space="0" w:color="auto"/>
              <w:right w:val="single" w:sz="4" w:space="0" w:color="auto"/>
            </w:tcBorders>
          </w:tcPr>
          <w:p w:rsidR="00D00429" w:rsidRPr="00D00429" w:rsidRDefault="00D00429" w:rsidP="00D00429">
            <w:pPr>
              <w:widowControl/>
              <w:spacing w:line="460" w:lineRule="exact"/>
              <w:jc w:val="left"/>
              <w:textAlignment w:val="top"/>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、材质：主体、底座、冲淋阀、洗眼阀、冲淋头、洗眼盆、拉手、推手和脚踏等部件均采用卫生级</w:t>
            </w:r>
            <w:r w:rsidRPr="00D00429">
              <w:rPr>
                <w:rFonts w:ascii="Times New Roman" w:eastAsia="宋体" w:hAnsi="Times New Roman" w:cs="Times New Roman" w:hint="eastAsia"/>
                <w:color w:val="000000"/>
                <w:szCs w:val="24"/>
              </w:rPr>
              <w:t>304</w:t>
            </w:r>
            <w:r w:rsidRPr="00D00429">
              <w:rPr>
                <w:rFonts w:ascii="Times New Roman" w:eastAsia="宋体" w:hAnsi="Times New Roman" w:cs="Times New Roman" w:hint="eastAsia"/>
                <w:color w:val="000000"/>
                <w:szCs w:val="24"/>
              </w:rPr>
              <w:t>不锈钢无缝钢管，镍含量超过</w:t>
            </w:r>
            <w:r w:rsidRPr="00D00429">
              <w:rPr>
                <w:rFonts w:ascii="Times New Roman" w:eastAsia="宋体" w:hAnsi="Times New Roman" w:cs="Times New Roman" w:hint="eastAsia"/>
                <w:color w:val="000000"/>
                <w:szCs w:val="24"/>
              </w:rPr>
              <w:t>8%</w:t>
            </w:r>
            <w:r w:rsidRPr="00D00429">
              <w:rPr>
                <w:rFonts w:ascii="Times New Roman" w:eastAsia="宋体" w:hAnsi="Times New Roman" w:cs="Times New Roman" w:hint="eastAsia"/>
                <w:color w:val="000000"/>
                <w:szCs w:val="24"/>
              </w:rPr>
              <w:t>，耐腐蚀性能出众。生产工艺：不锈钢管采用冷轧工艺生产，不易变形，同时管壁光滑无油脂。</w:t>
            </w:r>
          </w:p>
          <w:p w:rsidR="00D00429" w:rsidRPr="00D00429" w:rsidRDefault="00D00429" w:rsidP="00D00429">
            <w:pPr>
              <w:widowControl/>
              <w:spacing w:line="460" w:lineRule="exact"/>
              <w:jc w:val="left"/>
              <w:textAlignment w:val="top"/>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、洗眼喷头：内置减压装置，防止水压过大对眼睛造成二次伤害；配置水压调节装置，可以根据现场实际的水压调节理想的出水高度。</w:t>
            </w:r>
          </w:p>
          <w:p w:rsidR="00D00429" w:rsidRPr="00D00429" w:rsidRDefault="00D00429" w:rsidP="00D00429">
            <w:pPr>
              <w:widowControl/>
              <w:spacing w:line="460" w:lineRule="exact"/>
              <w:jc w:val="left"/>
              <w:textAlignment w:val="top"/>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、冲淋球阀：采用不锈钢双片式精铸阀门结构，密封性和抗压性能更好，使用寿命更长。</w:t>
            </w:r>
          </w:p>
          <w:p w:rsidR="00D00429" w:rsidRPr="00D00429" w:rsidRDefault="00D00429" w:rsidP="00D00429">
            <w:pPr>
              <w:widowControl/>
              <w:spacing w:line="460" w:lineRule="exact"/>
              <w:jc w:val="left"/>
              <w:textAlignment w:val="top"/>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、洗眼球阀：采用不锈钢双片式精铸阀门结构，具有密封性和抗压性能。</w:t>
            </w:r>
          </w:p>
          <w:p w:rsidR="00D00429" w:rsidRPr="00D00429" w:rsidRDefault="00D00429" w:rsidP="00D00429">
            <w:pPr>
              <w:widowControl/>
              <w:spacing w:line="460" w:lineRule="exact"/>
              <w:jc w:val="left"/>
              <w:textAlignment w:val="top"/>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、阀门管道：阀门和管道的连接采用由任（即活接头）的设计，可单独拆卸，使维修保养费用极低，避免了由于阀门或部件损坏后无法更换而导致整个洗眼器报废的情况。</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6、性能参数</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6.1在标准水压下，15分钟内冲淋喷头流量可达到80.3升/分钟；</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6.2在标准水压下，15分钟内洗眼喷头流量可达12.7升/分钟；</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6.3冲淋开关能在0.5秒内开启；</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kern w:val="0"/>
                <w:szCs w:val="21"/>
              </w:rPr>
              <w:t>6.4洗眼开关能在0.6秒内开启。</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低温标准品储存设备</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容积：≥</w:t>
            </w:r>
            <w:r w:rsidRPr="00D00429">
              <w:rPr>
                <w:rFonts w:ascii="Times New Roman" w:eastAsia="宋体" w:hAnsi="Times New Roman" w:cs="Times New Roman" w:hint="eastAsia"/>
                <w:color w:val="000000"/>
                <w:szCs w:val="24"/>
              </w:rPr>
              <w:t>528L,</w:t>
            </w:r>
            <w:r w:rsidRPr="00D00429">
              <w:rPr>
                <w:rFonts w:ascii="Times New Roman" w:eastAsia="宋体" w:hAnsi="Times New Roman" w:cs="Times New Roman" w:hint="eastAsia"/>
                <w:color w:val="000000"/>
                <w:szCs w:val="24"/>
              </w:rPr>
              <w:t>外部尺寸约：</w:t>
            </w:r>
            <w:r w:rsidRPr="00D00429">
              <w:rPr>
                <w:rFonts w:ascii="Times New Roman" w:eastAsia="宋体" w:hAnsi="Times New Roman" w:cs="Times New Roman" w:hint="eastAsia"/>
                <w:color w:val="000000"/>
                <w:szCs w:val="24"/>
              </w:rPr>
              <w:t>900*818*1875</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mm</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制冷剂：采用碳氢制冷剂；节能环保，含氟量为零，不破坏臭氧层，不产生温室效应。</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制冷系统：采用铜盘管蒸发器，独有的新制冷技术的应用，性能优化的制冷系统，使得产品稳定性更好，降温速度更快。</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显示方式：</w:t>
            </w:r>
            <w:r w:rsidRPr="00D00429">
              <w:rPr>
                <w:rFonts w:ascii="Times New Roman" w:eastAsia="宋体" w:hAnsi="Times New Roman" w:cs="Times New Roman" w:hint="eastAsia"/>
                <w:color w:val="000000"/>
                <w:szCs w:val="24"/>
              </w:rPr>
              <w:t>LED</w:t>
            </w:r>
            <w:r w:rsidRPr="00D00429">
              <w:rPr>
                <w:rFonts w:ascii="Times New Roman" w:eastAsia="宋体" w:hAnsi="Times New Roman" w:cs="Times New Roman" w:hint="eastAsia"/>
                <w:color w:val="000000"/>
                <w:szCs w:val="24"/>
              </w:rPr>
              <w:t>数码显示屏，可显示箱内温度及报警信息。</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温度控制：采用微电脑控制系统，可确保精确稳定的运行；精准的电子温度控制及显示，精度达到</w:t>
            </w:r>
            <w:r w:rsidRPr="00D00429">
              <w:rPr>
                <w:rFonts w:ascii="Times New Roman" w:eastAsia="宋体" w:hAnsi="Times New Roman" w:cs="Times New Roman" w:hint="eastAsia"/>
                <w:color w:val="000000"/>
                <w:szCs w:val="24"/>
              </w:rPr>
              <w:t>0.1</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6.</w:t>
            </w:r>
            <w:r w:rsidRPr="00D00429">
              <w:rPr>
                <w:rFonts w:ascii="Times New Roman" w:eastAsia="宋体" w:hAnsi="Times New Roman" w:cs="Times New Roman" w:hint="eastAsia"/>
                <w:color w:val="000000"/>
                <w:szCs w:val="24"/>
              </w:rPr>
              <w:t>报警系统：具备高低温报警、环温高报警、门开报警、传感器故障报警、断电报警等报警功能。报警方式：具备声音蜂鸣和灯光</w:t>
            </w:r>
            <w:r w:rsidRPr="00D00429">
              <w:rPr>
                <w:rFonts w:ascii="Times New Roman" w:eastAsia="宋体" w:hAnsi="Times New Roman" w:cs="Times New Roman" w:hint="eastAsia"/>
                <w:color w:val="000000"/>
                <w:szCs w:val="24"/>
              </w:rPr>
              <w:lastRenderedPageBreak/>
              <w:t>闪烁双重报警方式。</w:t>
            </w:r>
            <w:r w:rsidRPr="00D00429">
              <w:rPr>
                <w:rFonts w:ascii="Times New Roman" w:eastAsia="宋体" w:hAnsi="Times New Roman" w:cs="Times New Roman" w:hint="eastAsia"/>
                <w:color w:val="000000"/>
                <w:szCs w:val="24"/>
              </w:rPr>
              <w:t xml:space="preserve">             </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7.</w:t>
            </w:r>
            <w:r w:rsidRPr="00D00429">
              <w:rPr>
                <w:rFonts w:ascii="Times New Roman" w:eastAsia="宋体" w:hAnsi="Times New Roman" w:cs="Times New Roman" w:hint="eastAsia"/>
                <w:color w:val="000000"/>
                <w:szCs w:val="24"/>
              </w:rPr>
              <w:t>电器安全：键盘锁定、密码保护功能，防止随意调整运行参数；</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8.</w:t>
            </w:r>
            <w:r w:rsidRPr="00D00429">
              <w:rPr>
                <w:rFonts w:ascii="Times New Roman" w:eastAsia="宋体" w:hAnsi="Times New Roman" w:cs="Times New Roman" w:hint="eastAsia"/>
                <w:color w:val="000000"/>
                <w:szCs w:val="24"/>
              </w:rPr>
              <w:t>断电保护：在恢复供电时，所有设备的同时启动会对电网造成较大冲击，从而可能导致断路器跳闸；针对这种情况特别设计的设备延时启动功能可使设备在恢复期间延时数分钟启动，使设备平稳的重新运行；</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9.</w:t>
            </w:r>
            <w:r w:rsidRPr="00D00429">
              <w:rPr>
                <w:rFonts w:ascii="Times New Roman" w:eastAsia="宋体" w:hAnsi="Times New Roman" w:cs="Times New Roman" w:hint="eastAsia"/>
                <w:color w:val="000000"/>
                <w:szCs w:val="24"/>
              </w:rPr>
              <w:t>特色功能：箱体设计两个独立的间室，上下间室分别采用独立的制冷系统，双</w:t>
            </w:r>
            <w:r w:rsidRPr="00D00429">
              <w:rPr>
                <w:rFonts w:ascii="Times New Roman" w:eastAsia="宋体" w:hAnsi="Times New Roman" w:cs="Times New Roman" w:hint="eastAsia"/>
                <w:color w:val="000000"/>
                <w:szCs w:val="24"/>
              </w:rPr>
              <w:t>LED</w:t>
            </w:r>
            <w:r w:rsidRPr="00D00429">
              <w:rPr>
                <w:rFonts w:ascii="Times New Roman" w:eastAsia="宋体" w:hAnsi="Times New Roman" w:cs="Times New Roman" w:hint="eastAsia"/>
                <w:color w:val="000000"/>
                <w:szCs w:val="24"/>
              </w:rPr>
              <w:t>数码温控器，可分别对上下间室独立控温；上部间室在温度</w:t>
            </w:r>
            <w:r w:rsidRPr="00D00429">
              <w:rPr>
                <w:rFonts w:ascii="Times New Roman" w:eastAsia="宋体" w:hAnsi="Times New Roman" w:cs="Times New Roman" w:hint="eastAsia"/>
                <w:color w:val="000000"/>
                <w:szCs w:val="24"/>
              </w:rPr>
              <w:t>-20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w:t>
            </w:r>
            <w:r w:rsidRPr="00D00429">
              <w:rPr>
                <w:rFonts w:ascii="Times New Roman" w:eastAsia="宋体" w:hAnsi="Times New Roman" w:cs="Times New Roman" w:hint="eastAsia"/>
                <w:color w:val="000000"/>
                <w:szCs w:val="24"/>
              </w:rPr>
              <w:t>℃范围内可调，下部间室在温度</w:t>
            </w:r>
            <w:r w:rsidRPr="00D00429">
              <w:rPr>
                <w:rFonts w:ascii="Times New Roman" w:eastAsia="宋体" w:hAnsi="Times New Roman" w:cs="Times New Roman" w:hint="eastAsia"/>
                <w:color w:val="000000"/>
                <w:szCs w:val="24"/>
              </w:rPr>
              <w:t>-20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w:t>
            </w:r>
            <w:r w:rsidRPr="00D00429">
              <w:rPr>
                <w:rFonts w:ascii="Times New Roman" w:eastAsia="宋体" w:hAnsi="Times New Roman" w:cs="Times New Roman" w:hint="eastAsia"/>
                <w:color w:val="000000"/>
                <w:szCs w:val="24"/>
              </w:rPr>
              <w:t>℃范围内可调；</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10.</w:t>
            </w:r>
            <w:r w:rsidRPr="00D00429">
              <w:rPr>
                <w:rFonts w:ascii="Times New Roman" w:eastAsia="宋体" w:hAnsi="Times New Roman" w:cs="Times New Roman" w:hint="eastAsia"/>
                <w:color w:val="000000"/>
                <w:szCs w:val="24"/>
              </w:rPr>
              <w:t>标配</w:t>
            </w: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个具备泄压功能的铝合金门把手，方便短时间内频繁开关门；双</w:t>
            </w:r>
            <w:r w:rsidRPr="00D00429">
              <w:rPr>
                <w:rFonts w:ascii="Times New Roman" w:eastAsia="宋体" w:hAnsi="Times New Roman" w:cs="Times New Roman" w:hint="eastAsia"/>
                <w:color w:val="000000"/>
                <w:szCs w:val="24"/>
              </w:rPr>
              <w:t>LED</w:t>
            </w:r>
            <w:r w:rsidRPr="00D00429">
              <w:rPr>
                <w:rFonts w:ascii="Times New Roman" w:eastAsia="宋体" w:hAnsi="Times New Roman" w:cs="Times New Roman" w:hint="eastAsia"/>
                <w:color w:val="000000"/>
                <w:szCs w:val="24"/>
              </w:rPr>
              <w:t>数码显示屏，可分开显示上下部</w:t>
            </w: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个间室温度数据；</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11.</w:t>
            </w:r>
            <w:r w:rsidRPr="00D00429">
              <w:rPr>
                <w:rFonts w:ascii="Times New Roman" w:eastAsia="宋体" w:hAnsi="Times New Roman" w:cs="Times New Roman" w:hint="eastAsia"/>
                <w:color w:val="000000"/>
                <w:szCs w:val="24"/>
              </w:rPr>
              <w:t>每个间室可放</w:t>
            </w:r>
            <w:r w:rsidRPr="00D00429">
              <w:rPr>
                <w:rFonts w:ascii="Times New Roman" w:eastAsia="宋体" w:hAnsi="Times New Roman" w:cs="Times New Roman" w:hint="eastAsia"/>
                <w:color w:val="000000"/>
                <w:szCs w:val="24"/>
              </w:rPr>
              <w:t>9</w:t>
            </w:r>
            <w:r w:rsidRPr="00D00429">
              <w:rPr>
                <w:rFonts w:ascii="Times New Roman" w:eastAsia="宋体" w:hAnsi="Times New Roman" w:cs="Times New Roman" w:hint="eastAsia"/>
                <w:color w:val="000000"/>
                <w:szCs w:val="24"/>
              </w:rPr>
              <w:t>个抽屉，</w:t>
            </w: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个间室共可放</w:t>
            </w:r>
            <w:r w:rsidRPr="00D00429">
              <w:rPr>
                <w:rFonts w:ascii="Times New Roman" w:eastAsia="宋体" w:hAnsi="Times New Roman" w:cs="Times New Roman" w:hint="eastAsia"/>
                <w:color w:val="000000"/>
                <w:szCs w:val="24"/>
              </w:rPr>
              <w:t>18</w:t>
            </w:r>
            <w:r w:rsidRPr="00D00429">
              <w:rPr>
                <w:rFonts w:ascii="Times New Roman" w:eastAsia="宋体" w:hAnsi="Times New Roman" w:cs="Times New Roman" w:hint="eastAsia"/>
                <w:color w:val="000000"/>
                <w:szCs w:val="24"/>
              </w:rPr>
              <w:t>个抽屉，方便存取样本；箱体背部标配</w:t>
            </w: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个检测孔，方便安装温度记录仪检测每个间室温度变化；</w:t>
            </w:r>
          </w:p>
          <w:p w:rsidR="00D00429" w:rsidRPr="00D00429" w:rsidRDefault="00D00429" w:rsidP="00D00429">
            <w:pPr>
              <w:spacing w:line="460" w:lineRule="exac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12.</w:t>
            </w:r>
            <w:r w:rsidRPr="00D00429">
              <w:rPr>
                <w:rFonts w:ascii="Times New Roman" w:eastAsia="宋体" w:hAnsi="Times New Roman" w:cs="Times New Roman" w:hint="eastAsia"/>
                <w:color w:val="000000"/>
                <w:szCs w:val="24"/>
              </w:rPr>
              <w:t>标配</w:t>
            </w:r>
            <w:r w:rsidRPr="00D00429">
              <w:rPr>
                <w:rFonts w:ascii="Times New Roman" w:eastAsia="宋体" w:hAnsi="Times New Roman" w:cs="Times New Roman" w:hint="eastAsia"/>
                <w:color w:val="000000"/>
                <w:szCs w:val="24"/>
              </w:rPr>
              <w:t>USB</w:t>
            </w:r>
            <w:r w:rsidRPr="00D00429">
              <w:rPr>
                <w:rFonts w:ascii="Times New Roman" w:eastAsia="宋体" w:hAnsi="Times New Roman" w:cs="Times New Roman" w:hint="eastAsia"/>
                <w:color w:val="000000"/>
                <w:szCs w:val="24"/>
              </w:rPr>
              <w:t>接口，相关数据可导出</w:t>
            </w:r>
            <w:r w:rsidRPr="00D00429">
              <w:rPr>
                <w:rFonts w:ascii="Times New Roman" w:eastAsia="宋体" w:hAnsi="Times New Roman" w:cs="Times New Roman" w:hint="eastAsia"/>
                <w:color w:val="000000"/>
                <w:szCs w:val="24"/>
              </w:rPr>
              <w:t>PDF</w:t>
            </w:r>
            <w:r w:rsidRPr="00D00429">
              <w:rPr>
                <w:rFonts w:ascii="Times New Roman" w:eastAsia="宋体" w:hAnsi="Times New Roman" w:cs="Times New Roman" w:hint="eastAsia"/>
                <w:color w:val="000000"/>
                <w:szCs w:val="24"/>
              </w:rPr>
              <w:t>和</w:t>
            </w:r>
            <w:r w:rsidRPr="00D00429">
              <w:rPr>
                <w:rFonts w:ascii="Times New Roman" w:eastAsia="宋体" w:hAnsi="Times New Roman" w:cs="Times New Roman" w:hint="eastAsia"/>
                <w:color w:val="000000"/>
                <w:szCs w:val="24"/>
              </w:rPr>
              <w:t>EXCEL</w:t>
            </w:r>
            <w:r w:rsidRPr="00D00429">
              <w:rPr>
                <w:rFonts w:ascii="Times New Roman" w:eastAsia="宋体" w:hAnsi="Times New Roman" w:cs="Times New Roman" w:hint="eastAsia"/>
                <w:color w:val="000000"/>
                <w:szCs w:val="24"/>
              </w:rPr>
              <w:t>格式；标配</w:t>
            </w:r>
            <w:r w:rsidRPr="00D00429">
              <w:rPr>
                <w:rFonts w:ascii="Times New Roman" w:eastAsia="宋体" w:hAnsi="Times New Roman" w:cs="Times New Roman" w:hint="eastAsia"/>
                <w:color w:val="000000"/>
                <w:szCs w:val="24"/>
              </w:rPr>
              <w:t>TTL</w:t>
            </w:r>
            <w:r w:rsidRPr="00D00429">
              <w:rPr>
                <w:rFonts w:ascii="Times New Roman" w:eastAsia="宋体" w:hAnsi="Times New Roman" w:cs="Times New Roman" w:hint="eastAsia"/>
                <w:color w:val="000000"/>
                <w:szCs w:val="24"/>
              </w:rPr>
              <w:t>接口，可用于计算机串行接口外设连接</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标配远程报警。</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冷藏箱冷冻试剂设备</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6</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1.有效容积≥450L；冷藏室容积≥250L，冷冻室容积≥200L；</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2.制冷方式：冷藏室是风冷；冷冻室是直冷;温度范围：冷藏室2℃～8℃；冷冻室-10℃～-25℃。温度控制：微电脑控制系统，LED数码显示屏，精准的电子温度控制及显示，精度达到0.1℃；冷藏冷冻独立显示温度数据，便于观察，同步显示冰箱运行状态及报警类型。</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3.安全系统：键盘锁定功能，防止随意调整运行参数；标配2个暗锁设计，防止开关门异常；</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4.冷藏室、冷冻室采用独立挂锁孔设计，可装配挂锁，保证箱内物品安全；</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5.报警系统：开门报警、高低温报警、环温高报警、传感器故障报警、冷凝器故障报警、断电报警。报警方式：具备声音蜂</w:t>
            </w:r>
            <w:r w:rsidRPr="00D00429">
              <w:rPr>
                <w:rFonts w:ascii="宋体" w:eastAsia="宋体" w:hAnsi="宋体" w:cs="宋体"/>
                <w:color w:val="000000"/>
                <w:sz w:val="22"/>
                <w:lang w:bidi="ar"/>
              </w:rPr>
              <w:lastRenderedPageBreak/>
              <w:t>鸣和灯光闪烁双重报警方式。</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6.功能要求：</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（1）双LED数码显示屏，可分开显示上下间室的温度数据及各种报警信息；</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（2）冷藏室、冷冻室分别采用独立的制冷系统，独立显示、独立控温；</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（3）冷藏室内设LED冷光源照明灯，使箱体内部一目了然；</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（4）抽屉采用PS材料的设计，材质更耐用，存储物品更安全；</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（5）冷冻室标配1个具备泄压功能的铝合金门把手，方便短时间内频繁开关门；</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（6）箱体右侧标配2个检测孔，方便安装温度记录仪检测每个间室温度变化；</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（7）标配USB接口，相关数据可导出PDF和EXCEL格式；</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color w:val="000000"/>
                <w:sz w:val="22"/>
                <w:lang w:bidi="ar"/>
              </w:rPr>
              <w:t>（8）标配TTL接口，可用于计算机串行接口外设连接。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温控标准品储存设备</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4</w:t>
            </w:r>
          </w:p>
        </w:tc>
        <w:tc>
          <w:tcPr>
            <w:tcW w:w="642" w:type="dxa"/>
            <w:tcBorders>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lang w:bidi="ar"/>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1、立式对开门设计，有效容积≥760L;</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2、采用微电脑控制器，箱内温度范围2℃~8℃；LED温度显示，控制&amp;显示精度0.1℃；</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3、风冷设计，设定温度默认5℃（用户可调整为4℃），温度均匀度±1.5℃；</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4、整机配备2个测试孔，满足用户根据实际需要检测箱内温度；</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 xml:space="preserve">5、标配12个蘸塑搁架，充分利用空间，满足用户存放要求；标配10个价目条； </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6、采用三层钢化镀膜玻璃，边框电加热结构，智感除露（受环温控制），32℃、80%湿度下无凝露；</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7、具备4种报警方式：声音蜂鸣报警、灯光闪烁报警、远程报警、云平台报警；报警功能齐全：高温报警、低温报警、高环温报警、开门报警、断电报警、传感器故障报警、电池故障报警、冷凝器脏堵报警、通讯故障报警；</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lastRenderedPageBreak/>
              <w:t>8、标配后备电池，满足断电后报警并继续显示箱内温度24小时需求；</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9、6路传感器：控制、上温、下温、化霜、冷凝器、环温；有效保证温控的准确性；</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10、箱内标配LED照明灯，开门灯自动亮起，关门自动关闭，也可外部通过独立灯开关控制，更加方便用户使用；</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11、标配USB模块，输出PDF格式文件；可记录十年的温度数据，方便追溯查询；</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12、标配WIFI物联模块，可通过手机APP远程监控设备状态，查看温度情况及报警情况；</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13、带有RS485，可实现多台设备组网，随时监控设备运行状态；</w:t>
            </w:r>
          </w:p>
          <w:p w:rsidR="00D00429" w:rsidRPr="00D00429" w:rsidRDefault="00D00429" w:rsidP="00D00429">
            <w:pPr>
              <w:spacing w:line="460" w:lineRule="exact"/>
              <w:jc w:val="left"/>
              <w:rPr>
                <w:rFonts w:ascii="宋体" w:eastAsia="宋体" w:hAnsi="宋体" w:cs="宋体"/>
                <w:color w:val="000000"/>
                <w:sz w:val="22"/>
              </w:rPr>
            </w:pPr>
            <w:r w:rsidRPr="00D00429">
              <w:rPr>
                <w:rFonts w:ascii="宋体" w:eastAsia="宋体" w:hAnsi="宋体" w:cs="宋体"/>
                <w:color w:val="000000"/>
                <w:sz w:val="22"/>
              </w:rPr>
              <w:t>14、标配门锁，用户可自行加装锁具，实现双锁管理；</w:t>
            </w:r>
          </w:p>
          <w:p w:rsidR="00D00429" w:rsidRPr="00D00429" w:rsidRDefault="00D00429" w:rsidP="00D00429">
            <w:pPr>
              <w:spacing w:line="460" w:lineRule="exact"/>
              <w:jc w:val="left"/>
              <w:rPr>
                <w:rFonts w:ascii="宋体" w:eastAsia="宋体" w:hAnsi="宋体" w:cs="宋体"/>
                <w:color w:val="000000"/>
                <w:sz w:val="22"/>
                <w:lang w:bidi="ar"/>
              </w:rPr>
            </w:pPr>
            <w:r w:rsidRPr="00D00429">
              <w:rPr>
                <w:rFonts w:ascii="宋体" w:eastAsia="宋体" w:hAnsi="宋体" w:cs="宋体"/>
                <w:color w:val="000000"/>
                <w:sz w:val="22"/>
              </w:rPr>
              <w:t>15、四个万向脚轮，配备两个固定底角。</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智能温控试剂设备</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66"/>
              </w:numPr>
              <w:tabs>
                <w:tab w:val="left" w:pos="312"/>
              </w:tabs>
              <w:spacing w:line="460" w:lineRule="exact"/>
              <w:jc w:val="left"/>
              <w:rPr>
                <w:rFonts w:ascii="宋体" w:eastAsia="宋体" w:hAnsi="宋体" w:cs="宋体"/>
                <w:color w:val="000000"/>
                <w:sz w:val="20"/>
                <w:szCs w:val="21"/>
                <w:lang w:bidi="ar"/>
              </w:rPr>
            </w:pPr>
            <w:r w:rsidRPr="00D00429">
              <w:rPr>
                <w:rFonts w:ascii="宋体" w:eastAsia="宋体" w:hAnsi="宋体" w:cs="宋体"/>
                <w:color w:val="000000"/>
                <w:sz w:val="20"/>
                <w:szCs w:val="21"/>
                <w:lang w:bidi="ar"/>
              </w:rPr>
              <w:t>容积：≥570L   尺寸约：1125*795*1945mm；</w:t>
            </w:r>
          </w:p>
          <w:p w:rsidR="00D00429" w:rsidRPr="00D00429" w:rsidRDefault="00D00429" w:rsidP="00D00429">
            <w:pPr>
              <w:numPr>
                <w:ilvl w:val="0"/>
                <w:numId w:val="66"/>
              </w:numPr>
              <w:tabs>
                <w:tab w:val="left" w:pos="312"/>
              </w:tabs>
              <w:spacing w:line="460" w:lineRule="exact"/>
              <w:jc w:val="left"/>
              <w:rPr>
                <w:rFonts w:ascii="宋体" w:eastAsia="宋体" w:hAnsi="宋体" w:cs="宋体"/>
                <w:color w:val="000000"/>
                <w:sz w:val="20"/>
                <w:szCs w:val="21"/>
                <w:lang w:bidi="ar"/>
              </w:rPr>
            </w:pPr>
            <w:r w:rsidRPr="00D00429">
              <w:rPr>
                <w:rFonts w:ascii="宋体" w:eastAsia="宋体" w:hAnsi="宋体" w:cs="宋体"/>
                <w:color w:val="000000"/>
                <w:sz w:val="20"/>
                <w:szCs w:val="21"/>
                <w:lang w:bidi="ar"/>
              </w:rPr>
              <w:t>智能试剂安全冷藏设备柜体采用金属钣金设计，表面防腐处理。</w:t>
            </w:r>
          </w:p>
          <w:p w:rsidR="00D00429" w:rsidRPr="00D00429" w:rsidRDefault="00D00429" w:rsidP="00D00429">
            <w:pPr>
              <w:numPr>
                <w:ilvl w:val="0"/>
                <w:numId w:val="66"/>
              </w:numPr>
              <w:tabs>
                <w:tab w:val="left" w:pos="312"/>
              </w:tabs>
              <w:spacing w:line="460" w:lineRule="exact"/>
              <w:jc w:val="left"/>
              <w:rPr>
                <w:rFonts w:ascii="Times New Roman" w:eastAsia="宋体" w:hAnsi="Times New Roman" w:cs="Times New Roman"/>
                <w:color w:val="000000"/>
                <w:szCs w:val="24"/>
              </w:rPr>
            </w:pPr>
            <w:r w:rsidRPr="00D00429">
              <w:rPr>
                <w:rFonts w:ascii="宋体" w:eastAsia="宋体" w:hAnsi="宋体" w:cs="宋体"/>
                <w:color w:val="000000"/>
                <w:sz w:val="20"/>
                <w:szCs w:val="21"/>
                <w:lang w:bidi="ar"/>
              </w:rPr>
              <w:t>产品采用≥15英寸电容触摸屏，搭载智能试剂管理软件系统，界面清晰操作流畅。柜体标配人脸识别功能，可做到人员与试剂信息的监管，还可以根据用户需求外接更多扩展功能。</w:t>
            </w:r>
          </w:p>
          <w:p w:rsidR="00D00429" w:rsidRPr="00D00429" w:rsidRDefault="00D00429" w:rsidP="00D00429">
            <w:pPr>
              <w:numPr>
                <w:ilvl w:val="0"/>
                <w:numId w:val="66"/>
              </w:numPr>
              <w:tabs>
                <w:tab w:val="left" w:pos="312"/>
              </w:tabs>
              <w:spacing w:line="460" w:lineRule="exact"/>
              <w:jc w:val="left"/>
              <w:rPr>
                <w:rFonts w:ascii="Times New Roman" w:eastAsia="宋体" w:hAnsi="Times New Roman" w:cs="Times New Roman"/>
                <w:color w:val="000000"/>
                <w:szCs w:val="24"/>
              </w:rPr>
            </w:pPr>
            <w:r w:rsidRPr="00D00429">
              <w:rPr>
                <w:rFonts w:ascii="宋体" w:eastAsia="宋体" w:hAnsi="宋体" w:cs="宋体"/>
                <w:color w:val="000000"/>
                <w:sz w:val="20"/>
                <w:szCs w:val="21"/>
                <w:lang w:bidi="ar"/>
              </w:rPr>
              <w:t>冷藏温度-20℃；</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color w:val="000000"/>
                <w:sz w:val="20"/>
                <w:szCs w:val="21"/>
                <w:lang w:bidi="ar"/>
              </w:rPr>
              <w:t>5.冷藏设备集成智能控制系统，可主柜、附柜连接使用，可将人员信息、试剂药品信息、柜体信息系统地管理起来。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智能冷藏试剂设备</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3</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color w:val="000000"/>
                <w:sz w:val="20"/>
                <w:szCs w:val="21"/>
                <w:lang w:bidi="ar"/>
              </w:rPr>
            </w:pPr>
            <w:r w:rsidRPr="00D00429">
              <w:rPr>
                <w:rFonts w:ascii="宋体" w:eastAsia="宋体" w:hAnsi="宋体" w:cs="宋体"/>
                <w:color w:val="000000"/>
                <w:sz w:val="20"/>
                <w:szCs w:val="21"/>
                <w:lang w:bidi="ar"/>
              </w:rPr>
              <w:t>1.容积：≥570L   尺寸约：1125*795*1945mm；</w:t>
            </w:r>
          </w:p>
          <w:p w:rsidR="00D00429" w:rsidRPr="00D00429" w:rsidRDefault="00D00429" w:rsidP="00D00429">
            <w:pPr>
              <w:spacing w:line="460" w:lineRule="exact"/>
              <w:jc w:val="left"/>
              <w:rPr>
                <w:rFonts w:ascii="宋体" w:eastAsia="宋体" w:hAnsi="宋体" w:cs="宋体"/>
                <w:color w:val="000000"/>
                <w:sz w:val="20"/>
                <w:szCs w:val="21"/>
                <w:lang w:bidi="ar"/>
              </w:rPr>
            </w:pPr>
            <w:r w:rsidRPr="00D00429">
              <w:rPr>
                <w:rFonts w:ascii="宋体" w:eastAsia="宋体" w:hAnsi="宋体" w:cs="宋体"/>
                <w:color w:val="000000"/>
                <w:sz w:val="20"/>
                <w:szCs w:val="21"/>
                <w:lang w:bidi="ar"/>
              </w:rPr>
              <w:t>2.智能试剂安全冷藏设备柜体采用金属钣金设计，表面防腐处理。</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宋体" w:eastAsia="宋体" w:hAnsi="宋体" w:cs="宋体"/>
                <w:color w:val="000000"/>
                <w:sz w:val="20"/>
                <w:szCs w:val="21"/>
                <w:lang w:bidi="ar"/>
              </w:rPr>
              <w:t>3.产品采用≥15英寸电容触摸屏，搭载智能试剂管理软件系统，界面清晰操作流畅。柜体标配人脸识别功能，可做到人员与试剂信息的监管，还可以根据采购人需求外接更多扩展功能。</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宋体" w:eastAsia="宋体" w:hAnsi="宋体" w:cs="宋体"/>
                <w:color w:val="000000"/>
                <w:sz w:val="20"/>
                <w:szCs w:val="21"/>
                <w:lang w:bidi="ar"/>
              </w:rPr>
              <w:t>4.冷藏温度0-8℃；</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color w:val="000000"/>
                <w:sz w:val="20"/>
                <w:szCs w:val="21"/>
                <w:lang w:bidi="ar"/>
              </w:rPr>
              <w:t>5.冷藏设备集成智能控制系统，可主柜、附柜连接使用，可将人员信息、试剂药品信息、柜体信息系统地管理起来。</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鞋类储存装置</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numPr>
                <w:ilvl w:val="0"/>
                <w:numId w:val="67"/>
              </w:numPr>
              <w:tabs>
                <w:tab w:val="left" w:pos="312"/>
              </w:tabs>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尺寸约：</w:t>
            </w:r>
            <w:r w:rsidRPr="00D00429">
              <w:rPr>
                <w:rFonts w:ascii="Times New Roman" w:eastAsia="宋体" w:hAnsi="Times New Roman" w:cs="Times New Roman" w:hint="eastAsia"/>
                <w:color w:val="000000"/>
                <w:szCs w:val="24"/>
              </w:rPr>
              <w:t>900*350*600mm</w:t>
            </w:r>
            <w:r w:rsidRPr="00D00429">
              <w:rPr>
                <w:rFonts w:ascii="Times New Roman" w:eastAsia="宋体" w:hAnsi="Times New Roman" w:cs="Times New Roman" w:hint="eastAsia"/>
                <w:color w:val="000000"/>
                <w:szCs w:val="24"/>
              </w:rPr>
              <w:t>，</w:t>
            </w:r>
          </w:p>
          <w:p w:rsidR="00D00429" w:rsidRPr="00D00429" w:rsidRDefault="00D00429" w:rsidP="00D00429">
            <w:pPr>
              <w:numPr>
                <w:ilvl w:val="0"/>
                <w:numId w:val="67"/>
              </w:numPr>
              <w:tabs>
                <w:tab w:val="left" w:pos="312"/>
              </w:tabs>
              <w:spacing w:line="460" w:lineRule="exac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全钢结构，</w:t>
            </w:r>
            <w:r w:rsidRPr="00D00429">
              <w:rPr>
                <w:rFonts w:ascii="Times New Roman" w:eastAsia="宋体" w:hAnsi="Times New Roman" w:cs="Times New Roman" w:hint="eastAsia"/>
                <w:color w:val="000000"/>
                <w:szCs w:val="24"/>
              </w:rPr>
              <w:t>1.0mm</w:t>
            </w:r>
            <w:r w:rsidRPr="00D00429">
              <w:rPr>
                <w:rFonts w:ascii="Times New Roman" w:eastAsia="宋体" w:hAnsi="Times New Roman" w:cs="Times New Roman" w:hint="eastAsia"/>
                <w:color w:val="000000"/>
                <w:szCs w:val="24"/>
              </w:rPr>
              <w:t>钢板厚度，面喷环氧树脂漆，带活动层板。</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鞋套机</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电压</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220V/50Hz</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、功率</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5KW</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、容量</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：可存放</w:t>
            </w:r>
            <w:r w:rsidRPr="00D00429">
              <w:rPr>
                <w:rFonts w:ascii="Times New Roman" w:eastAsia="宋体" w:hAnsi="Times New Roman" w:cs="Times New Roman"/>
                <w:color w:val="000000"/>
                <w:szCs w:val="24"/>
              </w:rPr>
              <w:t>60</w:t>
            </w:r>
            <w:r w:rsidRPr="00D00429">
              <w:rPr>
                <w:rFonts w:ascii="Times New Roman" w:eastAsia="宋体" w:hAnsi="Times New Roman" w:cs="Times New Roman"/>
                <w:color w:val="000000"/>
                <w:szCs w:val="24"/>
              </w:rPr>
              <w:t>只鞋套</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color w:val="000000"/>
                <w:szCs w:val="24"/>
              </w:rPr>
              <w:t>‌</w:t>
            </w:r>
            <w:r w:rsidRPr="00D00429">
              <w:rPr>
                <w:rFonts w:ascii="Times New Roman" w:eastAsia="宋体" w:hAnsi="Times New Roman" w:cs="Times New Roman"/>
                <w:color w:val="000000"/>
                <w:szCs w:val="24"/>
              </w:rPr>
              <w:t>材质</w:t>
            </w:r>
            <w:r w:rsidRPr="00D00429">
              <w:rPr>
                <w:rFonts w:ascii="Times New Roman" w:eastAsia="宋体" w:hAnsi="Times New Roman" w:cs="Times New Roman"/>
                <w:color w:val="000000"/>
                <w:szCs w:val="24"/>
              </w:rPr>
              <w:t>‌</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color w:val="000000"/>
                <w:szCs w:val="24"/>
              </w:rPr>
              <w:t>ABS</w:t>
            </w:r>
            <w:r w:rsidRPr="00D00429">
              <w:rPr>
                <w:rFonts w:ascii="Times New Roman" w:eastAsia="宋体" w:hAnsi="Times New Roman" w:cs="Times New Roman"/>
                <w:color w:val="000000"/>
                <w:szCs w:val="24"/>
              </w:rPr>
              <w:t>塑料，机芯采用不锈钢</w:t>
            </w:r>
          </w:p>
        </w:tc>
      </w:tr>
      <w:tr w:rsidR="00D00429" w:rsidRPr="00D00429" w:rsidTr="009C6688">
        <w:trPr>
          <w:trHeight w:val="407"/>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鼓风干燥箱</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tcPr>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w:t>
            </w:r>
            <w:r w:rsidRPr="00D00429">
              <w:rPr>
                <w:rFonts w:ascii="Times New Roman" w:eastAsia="宋体" w:hAnsi="Times New Roman" w:cs="Times New Roman" w:hint="eastAsia"/>
                <w:color w:val="000000"/>
                <w:szCs w:val="24"/>
              </w:rPr>
              <w:t>使用电源：</w:t>
            </w:r>
            <w:r w:rsidRPr="00D00429">
              <w:rPr>
                <w:rFonts w:ascii="Times New Roman" w:eastAsia="宋体" w:hAnsi="Times New Roman" w:cs="Times New Roman" w:hint="eastAsia"/>
                <w:color w:val="000000"/>
                <w:szCs w:val="24"/>
              </w:rPr>
              <w:t>220V 50HZ</w:t>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2.</w:t>
            </w:r>
            <w:r w:rsidRPr="00D00429">
              <w:rPr>
                <w:rFonts w:ascii="Times New Roman" w:eastAsia="宋体" w:hAnsi="Times New Roman" w:cs="Times New Roman" w:hint="eastAsia"/>
                <w:color w:val="000000"/>
                <w:szCs w:val="24"/>
              </w:rPr>
              <w:t>功率：</w:t>
            </w:r>
            <w:r w:rsidRPr="00D00429">
              <w:rPr>
                <w:rFonts w:ascii="Times New Roman" w:eastAsia="宋体" w:hAnsi="Times New Roman" w:cs="Times New Roman" w:hint="eastAsia"/>
                <w:color w:val="000000"/>
                <w:szCs w:val="24"/>
              </w:rPr>
              <w:t>1.0KW</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3.</w:t>
            </w:r>
            <w:r w:rsidRPr="00D00429">
              <w:rPr>
                <w:rFonts w:ascii="Times New Roman" w:eastAsia="宋体" w:hAnsi="Times New Roman" w:cs="Times New Roman" w:hint="eastAsia"/>
                <w:color w:val="000000"/>
                <w:szCs w:val="24"/>
              </w:rPr>
              <w:t>使用温度范围</w:t>
            </w:r>
            <w:r w:rsidRPr="00D00429">
              <w:rPr>
                <w:rFonts w:ascii="Times New Roman" w:eastAsia="宋体" w:hAnsi="Times New Roman" w:cs="Times New Roman" w:hint="eastAsia"/>
                <w:color w:val="000000"/>
                <w:szCs w:val="24"/>
              </w:rPr>
              <w:tab/>
              <w:t>RT+5-250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4.</w:t>
            </w:r>
            <w:r w:rsidRPr="00D00429">
              <w:rPr>
                <w:rFonts w:ascii="Times New Roman" w:eastAsia="宋体" w:hAnsi="Times New Roman" w:cs="Times New Roman" w:hint="eastAsia"/>
                <w:color w:val="000000"/>
                <w:szCs w:val="24"/>
              </w:rPr>
              <w:t>温度分辨率</w:t>
            </w:r>
            <w:r w:rsidRPr="00D00429">
              <w:rPr>
                <w:rFonts w:ascii="Times New Roman" w:eastAsia="宋体" w:hAnsi="Times New Roman" w:cs="Times New Roman" w:hint="eastAsia"/>
                <w:color w:val="000000"/>
                <w:szCs w:val="24"/>
              </w:rPr>
              <w:tab/>
              <w:t>0.1</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5.</w:t>
            </w:r>
            <w:r w:rsidRPr="00D00429">
              <w:rPr>
                <w:rFonts w:ascii="Times New Roman" w:eastAsia="宋体" w:hAnsi="Times New Roman" w:cs="Times New Roman" w:hint="eastAsia"/>
                <w:color w:val="000000"/>
                <w:szCs w:val="24"/>
              </w:rPr>
              <w:t>温度波动度</w:t>
            </w:r>
            <w:r w:rsidRPr="00D00429">
              <w:rPr>
                <w:rFonts w:ascii="Times New Roman" w:eastAsia="宋体" w:hAnsi="Times New Roman" w:cs="Times New Roman" w:hint="eastAsia"/>
                <w:color w:val="000000"/>
                <w:szCs w:val="24"/>
              </w:rPr>
              <w:tab/>
              <w:t>1</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6.</w:t>
            </w:r>
            <w:r w:rsidRPr="00D00429">
              <w:rPr>
                <w:rFonts w:ascii="Times New Roman" w:eastAsia="宋体" w:hAnsi="Times New Roman" w:cs="Times New Roman" w:hint="eastAsia"/>
                <w:color w:val="000000"/>
                <w:szCs w:val="24"/>
              </w:rPr>
              <w:t>温度分布精度</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2.5</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7.</w:t>
            </w:r>
            <w:r w:rsidRPr="00D00429">
              <w:rPr>
                <w:rFonts w:ascii="Times New Roman" w:eastAsia="宋体" w:hAnsi="Times New Roman" w:cs="Times New Roman" w:hint="eastAsia"/>
                <w:color w:val="000000"/>
                <w:szCs w:val="24"/>
              </w:rPr>
              <w:t>内装</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不锈钢板制作</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8.</w:t>
            </w:r>
            <w:r w:rsidRPr="00D00429">
              <w:rPr>
                <w:rFonts w:ascii="Times New Roman" w:eastAsia="宋体" w:hAnsi="Times New Roman" w:cs="Times New Roman" w:hint="eastAsia"/>
                <w:color w:val="000000"/>
                <w:szCs w:val="24"/>
              </w:rPr>
              <w:t>外装</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冷轧钢板表面采用耐药性涂装</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9.</w:t>
            </w:r>
            <w:r w:rsidRPr="00D00429">
              <w:rPr>
                <w:rFonts w:ascii="Times New Roman" w:eastAsia="宋体" w:hAnsi="Times New Roman" w:cs="Times New Roman" w:hint="eastAsia"/>
                <w:color w:val="000000"/>
                <w:szCs w:val="24"/>
              </w:rPr>
              <w:t>隔热材</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阻燃玻璃纤维棉</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10.</w:t>
            </w:r>
            <w:r w:rsidRPr="00D00429">
              <w:rPr>
                <w:rFonts w:ascii="Times New Roman" w:eastAsia="宋体" w:hAnsi="Times New Roman" w:cs="Times New Roman" w:hint="eastAsia"/>
                <w:color w:val="000000"/>
                <w:szCs w:val="24"/>
              </w:rPr>
              <w:t>加热器</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不锈钢加热管</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11.</w:t>
            </w:r>
            <w:r w:rsidRPr="00D00429">
              <w:rPr>
                <w:rFonts w:ascii="Times New Roman" w:eastAsia="宋体" w:hAnsi="Times New Roman" w:cs="Times New Roman" w:hint="eastAsia"/>
                <w:color w:val="000000"/>
                <w:szCs w:val="24"/>
              </w:rPr>
              <w:t>控制方式</w:t>
            </w:r>
            <w:r w:rsidRPr="00D00429">
              <w:rPr>
                <w:rFonts w:ascii="Times New Roman" w:eastAsia="宋体" w:hAnsi="Times New Roman" w:cs="Times New Roman" w:hint="eastAsia"/>
                <w:color w:val="000000"/>
                <w:szCs w:val="24"/>
              </w:rPr>
              <w:tab/>
              <w:t>PID</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12.</w:t>
            </w:r>
            <w:r w:rsidRPr="00D00429">
              <w:rPr>
                <w:rFonts w:ascii="Times New Roman" w:eastAsia="宋体" w:hAnsi="Times New Roman" w:cs="Times New Roman" w:hint="eastAsia"/>
                <w:color w:val="000000"/>
                <w:szCs w:val="24"/>
              </w:rPr>
              <w:t>温度显示方式</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液晶显示</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13.</w:t>
            </w:r>
            <w:r w:rsidRPr="00D00429">
              <w:rPr>
                <w:rFonts w:ascii="Times New Roman" w:eastAsia="宋体" w:hAnsi="Times New Roman" w:cs="Times New Roman" w:hint="eastAsia"/>
                <w:color w:val="000000"/>
                <w:szCs w:val="24"/>
              </w:rPr>
              <w:t>温度设定方式</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轻触按键设定</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14.</w:t>
            </w:r>
            <w:r w:rsidRPr="00D00429">
              <w:rPr>
                <w:rFonts w:ascii="Times New Roman" w:eastAsia="宋体" w:hAnsi="Times New Roman" w:cs="Times New Roman" w:hint="eastAsia"/>
                <w:color w:val="000000"/>
                <w:szCs w:val="24"/>
              </w:rPr>
              <w:t>运行功能</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定时运行、温度偏差修正、菜单锁定、停电记忆、调速风机开关。</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15.</w:t>
            </w:r>
            <w:r w:rsidRPr="00D00429">
              <w:rPr>
                <w:rFonts w:ascii="Times New Roman" w:eastAsia="宋体" w:hAnsi="Times New Roman" w:cs="Times New Roman" w:hint="eastAsia"/>
                <w:color w:val="000000"/>
                <w:szCs w:val="24"/>
              </w:rPr>
              <w:t>安全装置</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超温报警、漏电保护</w:t>
            </w:r>
            <w:r w:rsidRPr="00D00429">
              <w:rPr>
                <w:rFonts w:ascii="Times New Roman" w:eastAsia="宋体" w:hAnsi="Times New Roman" w:cs="Times New Roman" w:hint="eastAsia"/>
                <w:color w:val="000000"/>
                <w:szCs w:val="24"/>
              </w:rPr>
              <w:tab/>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Times New Roman" w:eastAsia="宋体" w:hAnsi="Times New Roman" w:cs="Times New Roman" w:hint="eastAsia"/>
                <w:color w:val="000000"/>
                <w:szCs w:val="24"/>
              </w:rPr>
              <w:t>16.</w:t>
            </w:r>
            <w:r w:rsidRPr="00D00429">
              <w:rPr>
                <w:rFonts w:ascii="Times New Roman" w:eastAsia="宋体" w:hAnsi="Times New Roman" w:cs="Times New Roman" w:hint="eastAsia"/>
                <w:color w:val="000000"/>
                <w:szCs w:val="24"/>
              </w:rPr>
              <w:t>内部尺寸：约</w:t>
            </w:r>
            <w:r w:rsidRPr="00D00429">
              <w:rPr>
                <w:rFonts w:ascii="Times New Roman" w:eastAsia="宋体" w:hAnsi="Times New Roman" w:cs="Times New Roman" w:hint="eastAsia"/>
                <w:color w:val="000000"/>
                <w:szCs w:val="24"/>
              </w:rPr>
              <w:t>350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300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400mm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17.</w:t>
            </w:r>
            <w:r w:rsidRPr="00D00429">
              <w:rPr>
                <w:rFonts w:ascii="Times New Roman" w:eastAsia="宋体" w:hAnsi="Times New Roman" w:cs="Times New Roman" w:hint="eastAsia"/>
                <w:color w:val="000000"/>
                <w:szCs w:val="24"/>
              </w:rPr>
              <w:t>外尺寸：约</w:t>
            </w:r>
            <w:r w:rsidRPr="00D00429">
              <w:rPr>
                <w:rFonts w:ascii="Times New Roman" w:eastAsia="宋体" w:hAnsi="Times New Roman" w:cs="Times New Roman" w:hint="eastAsia"/>
                <w:color w:val="000000"/>
                <w:szCs w:val="24"/>
              </w:rPr>
              <w:t>500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490</w:t>
            </w:r>
            <w:r w:rsidRPr="00D00429">
              <w:rPr>
                <w:rFonts w:ascii="Times New Roman" w:eastAsia="宋体" w:hAnsi="Times New Roman" w:cs="Times New Roman" w:hint="eastAsia"/>
                <w:color w:val="000000"/>
                <w:szCs w:val="24"/>
              </w:rPr>
              <w:t>×</w:t>
            </w:r>
            <w:r w:rsidRPr="00D00429">
              <w:rPr>
                <w:rFonts w:ascii="Times New Roman" w:eastAsia="宋体" w:hAnsi="Times New Roman" w:cs="Times New Roman" w:hint="eastAsia"/>
                <w:color w:val="000000"/>
                <w:szCs w:val="24"/>
              </w:rPr>
              <w:t>810mm</w:t>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r w:rsidRPr="00D00429">
              <w:rPr>
                <w:rFonts w:ascii="Times New Roman" w:eastAsia="宋体" w:hAnsi="Times New Roman" w:cs="Times New Roman" w:hint="eastAsia"/>
                <w:color w:val="000000"/>
                <w:szCs w:val="24"/>
              </w:rPr>
              <w:tab/>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拖把池</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套</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bCs/>
                <w:color w:val="000000"/>
                <w:szCs w:val="21"/>
              </w:rPr>
              <w:t xml:space="preserve"> 规格约：</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bCs/>
                <w:color w:val="000000"/>
                <w:szCs w:val="21"/>
              </w:rPr>
              <w:t>500*500*500mm；陶瓷材质</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洗衣机</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vAlign w:val="center"/>
          </w:tcPr>
          <w:p w:rsidR="00D00429" w:rsidRPr="00D00429" w:rsidRDefault="00D00429" w:rsidP="00D00429">
            <w:pPr>
              <w:spacing w:line="460" w:lineRule="exact"/>
              <w:jc w:val="left"/>
              <w:rPr>
                <w:rFonts w:ascii="宋体" w:eastAsia="宋体" w:hAnsi="宋体" w:cs="宋体"/>
                <w:bCs/>
                <w:color w:val="000000"/>
                <w:szCs w:val="21"/>
              </w:rPr>
            </w:pPr>
            <w:r w:rsidRPr="00D00429">
              <w:rPr>
                <w:rFonts w:ascii="宋体" w:eastAsia="宋体" w:hAnsi="宋体" w:cs="宋体" w:hint="eastAsia"/>
                <w:bCs/>
                <w:color w:val="000000"/>
                <w:szCs w:val="21"/>
              </w:rPr>
              <w:t>1、</w:t>
            </w:r>
            <w:r w:rsidRPr="00D00429">
              <w:rPr>
                <w:rFonts w:ascii="MS Mincho" w:eastAsia="MS Mincho" w:hAnsi="MS Mincho" w:cs="MS Mincho" w:hint="eastAsia"/>
                <w:bCs/>
                <w:color w:val="000000"/>
                <w:szCs w:val="21"/>
              </w:rPr>
              <w:t>‌</w:t>
            </w:r>
            <w:r w:rsidRPr="00D00429">
              <w:rPr>
                <w:rFonts w:ascii="宋体" w:eastAsia="宋体" w:hAnsi="宋体" w:cs="宋体" w:hint="eastAsia"/>
                <w:bCs/>
                <w:color w:val="000000"/>
                <w:szCs w:val="21"/>
              </w:rPr>
              <w:t>洗涤容量</w:t>
            </w:r>
            <w:r w:rsidRPr="00D00429">
              <w:rPr>
                <w:rFonts w:ascii="MS Mincho" w:eastAsia="MS Mincho" w:hAnsi="MS Mincho" w:cs="MS Mincho" w:hint="eastAsia"/>
                <w:bCs/>
                <w:color w:val="000000"/>
                <w:szCs w:val="21"/>
              </w:rPr>
              <w:t>‌</w:t>
            </w:r>
            <w:r w:rsidRPr="00D00429">
              <w:rPr>
                <w:rFonts w:ascii="宋体" w:eastAsia="宋体" w:hAnsi="宋体" w:cs="宋体" w:hint="eastAsia"/>
                <w:bCs/>
                <w:color w:val="000000"/>
                <w:szCs w:val="21"/>
              </w:rPr>
              <w:t>：≥10kg</w:t>
            </w:r>
          </w:p>
          <w:p w:rsidR="00D00429" w:rsidRPr="00D00429" w:rsidRDefault="00D00429" w:rsidP="00D00429">
            <w:pPr>
              <w:spacing w:line="460" w:lineRule="exact"/>
              <w:jc w:val="left"/>
              <w:rPr>
                <w:rFonts w:ascii="宋体" w:eastAsia="宋体" w:hAnsi="宋体" w:cs="宋体"/>
                <w:bCs/>
                <w:color w:val="000000"/>
                <w:szCs w:val="21"/>
              </w:rPr>
            </w:pPr>
            <w:r w:rsidRPr="00D00429">
              <w:rPr>
                <w:rFonts w:ascii="宋体" w:eastAsia="宋体" w:hAnsi="宋体" w:cs="宋体" w:hint="eastAsia"/>
                <w:bCs/>
                <w:color w:val="000000"/>
                <w:szCs w:val="21"/>
              </w:rPr>
              <w:t>2、</w:t>
            </w:r>
            <w:r w:rsidRPr="00D00429">
              <w:rPr>
                <w:rFonts w:ascii="MS Mincho" w:eastAsia="MS Mincho" w:hAnsi="MS Mincho" w:cs="MS Mincho" w:hint="eastAsia"/>
                <w:bCs/>
                <w:color w:val="000000"/>
                <w:szCs w:val="21"/>
              </w:rPr>
              <w:t>‌</w:t>
            </w:r>
            <w:r w:rsidRPr="00D00429">
              <w:rPr>
                <w:rFonts w:ascii="宋体" w:eastAsia="宋体" w:hAnsi="宋体" w:cs="宋体" w:hint="eastAsia"/>
                <w:bCs/>
                <w:color w:val="000000"/>
                <w:szCs w:val="21"/>
              </w:rPr>
              <w:t>脱水容量</w:t>
            </w:r>
            <w:r w:rsidRPr="00D00429">
              <w:rPr>
                <w:rFonts w:ascii="MS Mincho" w:eastAsia="MS Mincho" w:hAnsi="MS Mincho" w:cs="MS Mincho" w:hint="eastAsia"/>
                <w:bCs/>
                <w:color w:val="000000"/>
                <w:szCs w:val="21"/>
              </w:rPr>
              <w:t>‌</w:t>
            </w:r>
            <w:r w:rsidRPr="00D00429">
              <w:rPr>
                <w:rFonts w:ascii="宋体" w:eastAsia="宋体" w:hAnsi="宋体" w:cs="宋体" w:hint="eastAsia"/>
                <w:bCs/>
                <w:color w:val="000000"/>
                <w:szCs w:val="21"/>
              </w:rPr>
              <w:t>：≥10kg</w:t>
            </w:r>
          </w:p>
          <w:p w:rsidR="00D00429" w:rsidRPr="00D00429" w:rsidRDefault="00D00429" w:rsidP="00D00429">
            <w:pPr>
              <w:spacing w:line="460" w:lineRule="exact"/>
              <w:jc w:val="left"/>
              <w:rPr>
                <w:rFonts w:ascii="宋体" w:eastAsia="宋体" w:hAnsi="宋体" w:cs="宋体"/>
                <w:bCs/>
                <w:color w:val="000000"/>
                <w:szCs w:val="21"/>
              </w:rPr>
            </w:pPr>
            <w:r w:rsidRPr="00D00429">
              <w:rPr>
                <w:rFonts w:ascii="宋体" w:eastAsia="宋体" w:hAnsi="宋体" w:cs="宋体" w:hint="eastAsia"/>
                <w:bCs/>
                <w:color w:val="000000"/>
                <w:szCs w:val="21"/>
              </w:rPr>
              <w:t>3、</w:t>
            </w:r>
            <w:r w:rsidRPr="00D00429">
              <w:rPr>
                <w:rFonts w:ascii="MS Mincho" w:eastAsia="MS Mincho" w:hAnsi="MS Mincho" w:cs="MS Mincho" w:hint="eastAsia"/>
                <w:bCs/>
                <w:color w:val="000000"/>
                <w:szCs w:val="21"/>
              </w:rPr>
              <w:t>‌</w:t>
            </w:r>
            <w:r w:rsidRPr="00D00429">
              <w:rPr>
                <w:rFonts w:ascii="宋体" w:eastAsia="宋体" w:hAnsi="宋体" w:cs="宋体" w:hint="eastAsia"/>
                <w:bCs/>
                <w:color w:val="000000"/>
                <w:szCs w:val="21"/>
              </w:rPr>
              <w:t>洗净比</w:t>
            </w:r>
            <w:r w:rsidRPr="00D00429">
              <w:rPr>
                <w:rFonts w:ascii="MS Mincho" w:eastAsia="MS Mincho" w:hAnsi="MS Mincho" w:cs="MS Mincho" w:hint="eastAsia"/>
                <w:bCs/>
                <w:color w:val="000000"/>
                <w:szCs w:val="21"/>
              </w:rPr>
              <w:t>‌</w:t>
            </w:r>
            <w:r w:rsidRPr="00D00429">
              <w:rPr>
                <w:rFonts w:ascii="宋体" w:eastAsia="宋体" w:hAnsi="宋体" w:cs="宋体" w:hint="eastAsia"/>
                <w:bCs/>
                <w:color w:val="000000"/>
                <w:szCs w:val="21"/>
              </w:rPr>
              <w:t>：≥1.03</w:t>
            </w:r>
          </w:p>
          <w:p w:rsidR="00D00429" w:rsidRPr="00D00429" w:rsidRDefault="00D00429" w:rsidP="00D00429">
            <w:pPr>
              <w:spacing w:line="460" w:lineRule="exact"/>
              <w:jc w:val="left"/>
              <w:rPr>
                <w:rFonts w:ascii="宋体" w:eastAsia="宋体" w:hAnsi="宋体" w:cs="宋体"/>
                <w:bCs/>
                <w:color w:val="000000"/>
                <w:szCs w:val="21"/>
              </w:rPr>
            </w:pPr>
            <w:r w:rsidRPr="00D00429">
              <w:rPr>
                <w:rFonts w:ascii="宋体" w:eastAsia="宋体" w:hAnsi="宋体" w:cs="宋体" w:hint="eastAsia"/>
                <w:bCs/>
                <w:color w:val="000000"/>
                <w:szCs w:val="21"/>
              </w:rPr>
              <w:lastRenderedPageBreak/>
              <w:t>4、</w:t>
            </w:r>
            <w:r w:rsidRPr="00D00429">
              <w:rPr>
                <w:rFonts w:ascii="MS Mincho" w:eastAsia="MS Mincho" w:hAnsi="MS Mincho" w:cs="MS Mincho" w:hint="eastAsia"/>
                <w:bCs/>
                <w:color w:val="000000"/>
                <w:szCs w:val="21"/>
              </w:rPr>
              <w:t>‌</w:t>
            </w:r>
            <w:r w:rsidRPr="00D00429">
              <w:rPr>
                <w:rFonts w:ascii="宋体" w:eastAsia="宋体" w:hAnsi="宋体" w:cs="宋体" w:hint="eastAsia"/>
                <w:bCs/>
                <w:color w:val="000000"/>
                <w:szCs w:val="21"/>
              </w:rPr>
              <w:t>脱水转速</w:t>
            </w:r>
            <w:r w:rsidRPr="00D00429">
              <w:rPr>
                <w:rFonts w:ascii="MS Mincho" w:eastAsia="MS Mincho" w:hAnsi="MS Mincho" w:cs="MS Mincho" w:hint="eastAsia"/>
                <w:bCs/>
                <w:color w:val="000000"/>
                <w:szCs w:val="21"/>
              </w:rPr>
              <w:t>‌</w:t>
            </w:r>
            <w:r w:rsidRPr="00D00429">
              <w:rPr>
                <w:rFonts w:ascii="宋体" w:eastAsia="宋体" w:hAnsi="宋体" w:cs="宋体" w:hint="eastAsia"/>
                <w:bCs/>
                <w:color w:val="000000"/>
                <w:szCs w:val="21"/>
              </w:rPr>
              <w:t>：1400转/分钟（rpm）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bCs/>
                <w:color w:val="000000"/>
                <w:szCs w:val="21"/>
              </w:rPr>
              <w:t>5、</w:t>
            </w:r>
            <w:r w:rsidRPr="00D00429">
              <w:rPr>
                <w:rFonts w:ascii="MS Mincho" w:eastAsia="MS Mincho" w:hAnsi="MS Mincho" w:cs="MS Mincho" w:hint="eastAsia"/>
                <w:bCs/>
                <w:color w:val="000000"/>
                <w:szCs w:val="21"/>
              </w:rPr>
              <w:t>‌</w:t>
            </w:r>
            <w:r w:rsidRPr="00D00429">
              <w:rPr>
                <w:rFonts w:ascii="宋体" w:eastAsia="宋体" w:hAnsi="宋体" w:cs="宋体" w:hint="eastAsia"/>
                <w:bCs/>
                <w:color w:val="000000"/>
                <w:szCs w:val="21"/>
              </w:rPr>
              <w:t>能效等级</w:t>
            </w:r>
            <w:r w:rsidRPr="00D00429">
              <w:rPr>
                <w:rFonts w:ascii="MS Mincho" w:eastAsia="MS Mincho" w:hAnsi="MS Mincho" w:cs="MS Mincho" w:hint="eastAsia"/>
                <w:bCs/>
                <w:color w:val="000000"/>
                <w:szCs w:val="21"/>
              </w:rPr>
              <w:t>‌</w:t>
            </w:r>
            <w:r w:rsidRPr="00D00429">
              <w:rPr>
                <w:rFonts w:ascii="宋体" w:eastAsia="宋体" w:hAnsi="宋体" w:cs="宋体" w:hint="eastAsia"/>
                <w:bCs/>
                <w:color w:val="000000"/>
                <w:szCs w:val="21"/>
              </w:rPr>
              <w:t>：一级</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传递窗</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18</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numPr>
                <w:ilvl w:val="0"/>
                <w:numId w:val="68"/>
              </w:numPr>
              <w:tabs>
                <w:tab w:val="left" w:pos="312"/>
              </w:tabs>
              <w:spacing w:line="460" w:lineRule="exact"/>
              <w:jc w:val="left"/>
              <w:rPr>
                <w:rFonts w:ascii="宋体" w:eastAsia="宋体" w:hAnsi="宋体" w:cs="宋体"/>
                <w:bCs/>
                <w:color w:val="000000"/>
                <w:szCs w:val="21"/>
              </w:rPr>
            </w:pPr>
            <w:r w:rsidRPr="00D00429">
              <w:rPr>
                <w:rFonts w:ascii="宋体" w:eastAsia="宋体" w:hAnsi="宋体" w:cs="宋体" w:hint="eastAsia"/>
                <w:bCs/>
                <w:color w:val="000000"/>
                <w:szCs w:val="21"/>
              </w:rPr>
              <w:t>尺寸：约600*600*600mm；</w:t>
            </w:r>
          </w:p>
          <w:p w:rsidR="00D00429" w:rsidRPr="00D00429" w:rsidRDefault="00D00429" w:rsidP="00D00429">
            <w:pPr>
              <w:numPr>
                <w:ilvl w:val="0"/>
                <w:numId w:val="68"/>
              </w:numPr>
              <w:tabs>
                <w:tab w:val="left" w:pos="312"/>
              </w:tabs>
              <w:spacing w:line="460" w:lineRule="exact"/>
              <w:jc w:val="left"/>
              <w:rPr>
                <w:rFonts w:ascii="宋体" w:eastAsia="宋体" w:hAnsi="宋体" w:cs="仿宋"/>
                <w:color w:val="000000"/>
                <w:kern w:val="0"/>
                <w:szCs w:val="21"/>
              </w:rPr>
            </w:pPr>
            <w:r w:rsidRPr="00D00429">
              <w:rPr>
                <w:rFonts w:ascii="宋体" w:eastAsia="宋体" w:hAnsi="宋体" w:cs="宋体" w:hint="eastAsia"/>
                <w:bCs/>
                <w:color w:val="000000"/>
                <w:szCs w:val="21"/>
              </w:rPr>
              <w:t>304不锈钢制作，配置观察窗、不锈钢门较、不锈钢拉手、电源开关、快接式3C电源线、内嵌式密封胶条，机械互锁</w:t>
            </w:r>
          </w:p>
        </w:tc>
      </w:tr>
      <w:tr w:rsidR="00D00429" w:rsidRPr="00D00429" w:rsidTr="009C6688">
        <w:trPr>
          <w:trHeight w:val="52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气瓶存储装置</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个</w:t>
            </w:r>
          </w:p>
        </w:tc>
        <w:tc>
          <w:tcPr>
            <w:tcW w:w="6276" w:type="dxa"/>
            <w:tcBorders>
              <w:left w:val="single" w:sz="4" w:space="0" w:color="auto"/>
              <w:right w:val="single" w:sz="4" w:space="0" w:color="auto"/>
            </w:tcBorders>
          </w:tcPr>
          <w:p w:rsidR="00D00429" w:rsidRPr="00D00429" w:rsidRDefault="00D00429" w:rsidP="00D00429">
            <w:pPr>
              <w:spacing w:line="460" w:lineRule="exact"/>
              <w:rPr>
                <w:rFonts w:ascii="Times New Roman" w:eastAsia="宋体" w:hAnsi="Times New Roman" w:cs="Times New Roman"/>
                <w:color w:val="000000"/>
                <w:szCs w:val="24"/>
              </w:rPr>
            </w:pP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1、尺寸：约900*450*1800mm</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2、全钢结构，1.0mm冷轧板，液压成型，离子焊接，酸洗磷化，实验室专用环氧树脂粉末，静电喷涂，180°高温固化成型。耐强酸碱。</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3、柜体：采用冷轧钢板，表面磷化处理,烘箱高温固化。结构为全钢对开门。</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4、抱箍：采用3mm厚度钢板，抱箍固定链：采用连环钢链，防止气瓶倾倒。</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5、视窗：采用5mm厚度平板玻璃，钢板镶边固定。</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6、防火标志：采用国家标准防火标志。</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7、报警器：（选配）采用专用可燃气体探测器，可燃性气体（如甲烷、乙炔、煤气、氢气等）、氯气、氧气、惰性气体等。空气扩散采样，当达到芯片切点设定的浓度时，将自动报警。可燃性气体（如甲烷、乙炔、煤气、氢气等）、氯气、氧气、惰性气体等。</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8、排风系统：采用MAXAIR型号风机，配合报警装置，一线连接，在报警后5秒内自动启动。</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9、排风装置，稀释可燃气体浓度直至低于芯片切点设定值。</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10、配电：采用微电脑定时开关、气敏探头可监测气瓶漏气并自动排风、报警。</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11、门板：全钢气瓶装置采用1.2mm厚冷轧板，表面层经耐酸漆涂处理，防酸碱及防锈。</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12、视窗:正面带视窗，视窗为防爆玻璃,可随时观察钢瓶上的仪表。</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13、柜体两側：全钢气瓶装置两侧有PASS孔，保证柜体内气体流动。</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szCs w:val="21"/>
              </w:rPr>
              <w:t>14、拉手：采用C型拉手，不锈钢。</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宋体" w:eastAsia="宋体" w:hAnsi="Calibri" w:cs="Times New Roman" w:hint="eastAsia"/>
                <w:color w:val="000000"/>
                <w:szCs w:val="21"/>
              </w:rPr>
              <w:t>不锈钢水盆</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2</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spacing w:line="460" w:lineRule="exact"/>
              <w:jc w:val="left"/>
              <w:rPr>
                <w:rFonts w:ascii="宋体" w:eastAsia="宋体" w:hAnsi="宋体" w:cs="宋体"/>
                <w:bCs/>
                <w:color w:val="000000"/>
                <w:szCs w:val="21"/>
              </w:rPr>
            </w:pPr>
            <w:r w:rsidRPr="00D00429">
              <w:rPr>
                <w:rFonts w:ascii="宋体" w:eastAsia="宋体" w:hAnsi="宋体" w:cs="宋体" w:hint="eastAsia"/>
                <w:bCs/>
                <w:color w:val="000000"/>
                <w:szCs w:val="21"/>
              </w:rPr>
              <w:t>600*600*800mm</w:t>
            </w:r>
          </w:p>
          <w:p w:rsidR="00D00429" w:rsidRPr="00D00429" w:rsidRDefault="00D00429" w:rsidP="00D00429">
            <w:pPr>
              <w:widowControl/>
              <w:autoSpaceDE w:val="0"/>
              <w:autoSpaceDN w:val="0"/>
              <w:spacing w:line="460" w:lineRule="exact"/>
              <w:rPr>
                <w:rFonts w:ascii="宋体" w:eastAsia="宋体" w:hAnsi="宋体" w:cs="仿宋"/>
                <w:color w:val="000000"/>
                <w:kern w:val="0"/>
                <w:szCs w:val="21"/>
              </w:rPr>
            </w:pPr>
            <w:r w:rsidRPr="00D00429">
              <w:rPr>
                <w:rFonts w:ascii="宋体" w:eastAsia="宋体" w:hAnsi="Times New Roman" w:cs="Times New Roman" w:hint="eastAsia"/>
                <w:color w:val="000000"/>
              </w:rPr>
              <w:t>材料：足1.0mm厚#304不锈钢制作，带感应水龙头。</w:t>
            </w:r>
          </w:p>
        </w:tc>
      </w:tr>
      <w:tr w:rsidR="00D00429" w:rsidRPr="00D00429" w:rsidTr="009C6688">
        <w:trPr>
          <w:trHeight w:val="983"/>
          <w:jc w:val="center"/>
        </w:trPr>
        <w:tc>
          <w:tcPr>
            <w:tcW w:w="455" w:type="dxa"/>
            <w:vAlign w:val="center"/>
          </w:tcPr>
          <w:p w:rsidR="00D00429" w:rsidRPr="00D00429" w:rsidRDefault="00D00429" w:rsidP="00D00429">
            <w:pPr>
              <w:numPr>
                <w:ilvl w:val="0"/>
                <w:numId w:val="3"/>
              </w:numPr>
              <w:tabs>
                <w:tab w:val="left" w:pos="180"/>
                <w:tab w:val="left" w:pos="1620"/>
              </w:tabs>
              <w:spacing w:line="460" w:lineRule="exact"/>
              <w:jc w:val="center"/>
              <w:rPr>
                <w:rFonts w:ascii="宋体" w:eastAsia="宋体" w:hAnsi="宋体" w:cs="宋体"/>
                <w:color w:val="000000"/>
                <w:szCs w:val="21"/>
              </w:rPr>
            </w:pPr>
          </w:p>
        </w:tc>
        <w:tc>
          <w:tcPr>
            <w:tcW w:w="1254" w:type="dxa"/>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万向罩</w:t>
            </w:r>
          </w:p>
        </w:tc>
        <w:tc>
          <w:tcPr>
            <w:tcW w:w="941" w:type="dxa"/>
            <w:gridSpan w:val="2"/>
            <w:vAlign w:val="center"/>
          </w:tcPr>
          <w:p w:rsidR="00D00429" w:rsidRPr="00D00429" w:rsidRDefault="00D00429" w:rsidP="00D00429">
            <w:pPr>
              <w:spacing w:line="460" w:lineRule="exact"/>
              <w:jc w:val="center"/>
              <w:rPr>
                <w:rFonts w:ascii="宋体" w:eastAsia="宋体" w:hAnsi="宋体" w:cs="Times New Roman"/>
                <w:color w:val="000000"/>
                <w:szCs w:val="21"/>
              </w:rPr>
            </w:pPr>
            <w:r w:rsidRPr="00D00429">
              <w:rPr>
                <w:rFonts w:ascii="Times New Roman" w:eastAsia="宋体" w:hAnsi="Times New Roman" w:cs="Times New Roman" w:hint="eastAsia"/>
                <w:color w:val="000000"/>
                <w:szCs w:val="24"/>
              </w:rPr>
              <w:t>21</w:t>
            </w:r>
          </w:p>
        </w:tc>
        <w:tc>
          <w:tcPr>
            <w:tcW w:w="642" w:type="dxa"/>
            <w:tcBorders>
              <w:right w:val="single" w:sz="4" w:space="0" w:color="auto"/>
            </w:tcBorders>
            <w:vAlign w:val="center"/>
          </w:tcPr>
          <w:p w:rsidR="00D00429" w:rsidRPr="00D00429" w:rsidRDefault="00D00429" w:rsidP="00D00429">
            <w:pPr>
              <w:spacing w:line="460" w:lineRule="exact"/>
              <w:jc w:val="center"/>
              <w:rPr>
                <w:rFonts w:ascii="宋体" w:eastAsia="宋体" w:hAnsi="宋体" w:cs="仿宋"/>
                <w:color w:val="000000"/>
                <w:kern w:val="0"/>
                <w:szCs w:val="21"/>
              </w:rPr>
            </w:pPr>
            <w:r w:rsidRPr="00D00429">
              <w:rPr>
                <w:rFonts w:ascii="Times New Roman" w:eastAsia="宋体" w:hAnsi="Times New Roman" w:cs="Times New Roman" w:hint="eastAsia"/>
                <w:color w:val="000000"/>
                <w:szCs w:val="24"/>
              </w:rPr>
              <w:t>台</w:t>
            </w:r>
          </w:p>
        </w:tc>
        <w:tc>
          <w:tcPr>
            <w:tcW w:w="6276" w:type="dxa"/>
            <w:tcBorders>
              <w:left w:val="single" w:sz="4" w:space="0" w:color="auto"/>
              <w:right w:val="single" w:sz="4" w:space="0" w:color="auto"/>
            </w:tcBorders>
          </w:tcPr>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1、装配有升级版旋钮及密封部件，密封部件末端设有向上的倒钩，并通过加固关节内部结构和专利设计的调节阀及风门，增强设备密封性，不会产生啸音，提供安静的操作环境。</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2、多孔径的吊顶孔罩和抽气罩配合使用，杜绝灰尘从天花板的安装缝隙处散落在实验室台面上。</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主体关节处可360度任意旋转，并可随意调节定位，具有紧固结构，关节不会松动下滑。</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3、抽气罩主体PP材质。所有PP部件均采用高品质新料，绝无回料。</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4、性能参数</w:t>
            </w:r>
          </w:p>
          <w:p w:rsidR="00D00429" w:rsidRPr="00D00429" w:rsidRDefault="00D00429" w:rsidP="00D00429">
            <w:pPr>
              <w:spacing w:line="460" w:lineRule="exact"/>
              <w:rPr>
                <w:rFonts w:ascii="宋体" w:eastAsia="宋体" w:hAnsi="宋体" w:cs="宋体"/>
                <w:color w:val="000000"/>
                <w:kern w:val="0"/>
                <w:szCs w:val="21"/>
              </w:rPr>
            </w:pPr>
            <w:r w:rsidRPr="00D00429">
              <w:rPr>
                <w:rFonts w:ascii="宋体" w:eastAsia="宋体" w:hAnsi="宋体" w:cs="宋体" w:hint="eastAsia"/>
                <w:color w:val="000000"/>
                <w:kern w:val="0"/>
                <w:szCs w:val="21"/>
              </w:rPr>
              <w:t>4.1关节：高密度PP（HDPP）</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4.2密封圈：高密度橡胶</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4.3连接杆：304不锈钢</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4.4旋钮：高密度PP（HDPP），内嵌不锈钢轴承，锁合连接杆</w:t>
            </w:r>
          </w:p>
          <w:p w:rsidR="00D00429" w:rsidRPr="00D00429" w:rsidRDefault="00D00429" w:rsidP="00D00429">
            <w:pPr>
              <w:widowControl/>
              <w:spacing w:line="460" w:lineRule="exact"/>
              <w:jc w:val="left"/>
              <w:textAlignment w:val="top"/>
              <w:rPr>
                <w:rFonts w:ascii="宋体" w:eastAsia="宋体" w:hAnsi="宋体" w:cs="宋体"/>
                <w:color w:val="000000"/>
                <w:kern w:val="0"/>
                <w:szCs w:val="21"/>
              </w:rPr>
            </w:pPr>
            <w:r w:rsidRPr="00D00429">
              <w:rPr>
                <w:rFonts w:ascii="宋体" w:eastAsia="宋体" w:hAnsi="宋体" w:cs="宋体" w:hint="eastAsia"/>
                <w:color w:val="000000"/>
                <w:kern w:val="0"/>
                <w:szCs w:val="21"/>
              </w:rPr>
              <w:t>4.5风门：通过旋钮手动调节，控制气流流量</w:t>
            </w:r>
          </w:p>
          <w:p w:rsidR="00D00429" w:rsidRPr="00D00429" w:rsidRDefault="00D00429" w:rsidP="00D00429">
            <w:pPr>
              <w:spacing w:line="460" w:lineRule="exact"/>
              <w:rPr>
                <w:rFonts w:ascii="宋体" w:eastAsia="宋体" w:hAnsi="宋体" w:cs="仿宋"/>
                <w:color w:val="000000"/>
                <w:kern w:val="0"/>
                <w:szCs w:val="21"/>
              </w:rPr>
            </w:pPr>
            <w:r w:rsidRPr="00D00429">
              <w:rPr>
                <w:rFonts w:ascii="宋体" w:eastAsia="宋体" w:hAnsi="宋体" w:cs="宋体" w:hint="eastAsia"/>
                <w:color w:val="000000"/>
                <w:kern w:val="0"/>
                <w:szCs w:val="21"/>
              </w:rPr>
              <w:t>4.6附件：集气罩（PP/PC）、支架（吸顶式/壁式）、吊顶孔罩</w:t>
            </w:r>
          </w:p>
        </w:tc>
      </w:tr>
      <w:tr w:rsidR="00D00429" w:rsidRPr="00D00429" w:rsidTr="009C6688">
        <w:trPr>
          <w:trHeight w:val="400"/>
          <w:jc w:val="center"/>
        </w:trPr>
        <w:tc>
          <w:tcPr>
            <w:tcW w:w="9568" w:type="dxa"/>
            <w:gridSpan w:val="6"/>
            <w:vAlign w:val="center"/>
          </w:tcPr>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b/>
                <w:bCs/>
                <w:color w:val="000000"/>
                <w:kern w:val="0"/>
                <w:szCs w:val="21"/>
              </w:rPr>
              <w:t>各项系统</w:t>
            </w:r>
            <w:r w:rsidRPr="00D00429">
              <w:rPr>
                <w:rFonts w:ascii="宋体" w:eastAsia="宋体" w:hAnsi="宋体" w:cs="宋体" w:hint="eastAsia"/>
                <w:b/>
                <w:bCs/>
                <w:color w:val="000000"/>
                <w:kern w:val="0"/>
                <w:szCs w:val="21"/>
              </w:rPr>
              <w:t>整体</w:t>
            </w:r>
            <w:r w:rsidRPr="00D00429">
              <w:rPr>
                <w:rFonts w:ascii="宋体" w:eastAsia="宋体" w:hAnsi="宋体" w:cs="仿宋" w:hint="eastAsia"/>
                <w:b/>
                <w:bCs/>
                <w:color w:val="000000"/>
                <w:kern w:val="0"/>
                <w:szCs w:val="21"/>
              </w:rPr>
              <w:t>技术要求：</w:t>
            </w:r>
          </w:p>
        </w:tc>
      </w:tr>
      <w:tr w:rsidR="00D00429" w:rsidRPr="00D00429" w:rsidTr="009C6688">
        <w:trPr>
          <w:trHeight w:val="983"/>
          <w:jc w:val="center"/>
        </w:trPr>
        <w:tc>
          <w:tcPr>
            <w:tcW w:w="1709" w:type="dxa"/>
            <w:gridSpan w:val="2"/>
            <w:vAlign w:val="center"/>
          </w:tcPr>
          <w:p w:rsidR="00D00429" w:rsidRPr="00D00429" w:rsidRDefault="00D00429" w:rsidP="00D00429">
            <w:pPr>
              <w:snapToGrid w:val="0"/>
              <w:spacing w:line="460" w:lineRule="exact"/>
              <w:rPr>
                <w:rFonts w:ascii="宋体" w:eastAsia="宋体" w:hAnsi="宋体" w:cs="Times New Roman"/>
                <w:color w:val="000000"/>
                <w:szCs w:val="21"/>
              </w:rPr>
            </w:pPr>
            <w:r w:rsidRPr="00D00429">
              <w:rPr>
                <w:rFonts w:ascii="宋体" w:eastAsia="宋体" w:hAnsi="宋体" w:cs="宋体" w:hint="eastAsia"/>
                <w:color w:val="000000"/>
                <w:kern w:val="0"/>
                <w:szCs w:val="21"/>
              </w:rPr>
              <w:t>配套洁净系统整体技术要求</w:t>
            </w:r>
          </w:p>
        </w:tc>
        <w:tc>
          <w:tcPr>
            <w:tcW w:w="7859" w:type="dxa"/>
            <w:gridSpan w:val="4"/>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一、依据标准：</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1、《民用建筑供暖通风与空气调节设计规范》 (GB50736-2012)；</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2、《洁净厂房设计规范》（GB50073-2013）；</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3、《建筑设计防火规范》（GB50016-2014）（2018版）；</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4、《公共建筑节能设计标准》 (GB50189-2015)；</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5、《夏热冬暖地区居住建筑节能设计标准》（JGJ75-2012）；</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6、《压缩机、风机、泵安装项目安装及验收规范》（GB50275-2010）；</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二．实验室环境参数要求：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 四、五楼普通实验区域利旧多联机冷暖空调系统，室内机为风管机，室外空调主机采用直流变频空调机组.四层PCR实验室区采用全新风双表冷洁净直膨风冷空调机组送风，风量:15500m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/h;机外静压:600Pa;制冷量:255KW;制热量:238.5KW;外</w:t>
            </w:r>
            <w:r w:rsidRPr="00D00429">
              <w:rPr>
                <w:rFonts w:ascii="宋体" w:eastAsia="宋体" w:hAnsi="宋体" w:cs="宋体" w:hint="eastAsia"/>
                <w:color w:val="000000"/>
                <w:szCs w:val="21"/>
              </w:rPr>
              <w:lastRenderedPageBreak/>
              <w:t>机功率：制冷功率:74.34KW;制热功率:38KW:最大运行功率：56KW；最大运行电流：105A；电加热量:60KW;初效段，中效段；实验室为全新风全排风系统。恒温控制，洁净三级负压系统，PCR实验室空气流向需遵循单一方向进行，即从试剂准备区→标本制备区→扩增反应分析区→数据分析区进行。试剂准备室设计为正压(+15Pa)，其缓冲室设计为正压(+10Pa)。标本制备设计为负压(-10Pa)，其缓冲室设计为负压(-5Pa)。扩增反应分析区设计为负压(-20pa)，其缓冲室设计为负压(-10Pa)。数据分析区设计为负压(-25pa)其缓冲室设计为负压(-15Pa)，PCR专用走廊设计为正压(+5Pa)，杜绝污染源外溢；</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 生化/免疫室采用洁净直膨风空调机组送风，洁净三级负压系统，主操作间换气次数为25次/h;操作间-20~25pa；缓冲间-10~15pa;更衣间-5pa;操作间、缓冲间及更衣室行程压差梯度，气流组织流向：更衣室（-5pa)→缓冲(-10~15pa)→操作间(-20~25pa);全新风负压系统，恒温恒湿控制,空调主机采用变频。</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 五层支原体实验室：采用全新风双表冷直膨式洁净空调机组，风量：8900m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/h；机外静压：500Pa ；制冷量：141KW；制热量：153kw;外机功率：额定制冷功率:26KW;制热功率:26KW:最大运行功率：33.6KW；最大运行电流：63A；电加热量:38KW;初效段，中效段；实验室采用全新风全排风系统，恒温控制，洁净三级负压系统，主操作间换气次数为25次/h;操作间-20~25pa；缓冲间-10~15pa;更衣间-5pa;操作间、缓冲间及更衣室行程压差梯度，气流组织流向：更衣室（-5pa)→缓冲(-10~15pa)→操作间(-20~25pa);全新风负压系统，恒温恒湿控制,空调主机采用变频。</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 五层效价实验室：采用全新风双表冷直膨式洁净空调机组，风量：3500m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/h；机外静压：500Pa ；制冷量：58.00KW1；制热量：64kw;外机功率：额定制冷功率:7.4KW;制热功率:7.3KW:最大运行功率：12.2KW；最大运行电流：23A；电加热量:12KW;初效段，中效段；实验室采用全新风全排风系统，恒温控制，洁净三级负压系统，主操作间换气次数为25次/h;操作间-20~25pa；缓冲间-10~15pa;更衣间-5pa;操作间、缓冲间及更衣室行程压差梯度，气流组织流向：更衣室（-5pa)→缓冲(-10~15pa)→操作间(-20~25pa);全新风负压系统，恒温恒湿控制,空调主机采用变频。</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 五层病毒实验室：采用全新风双表冷直膨式洁净空调机组，风量：4000m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/h；机外静压：500Pa ；制冷量：70KW；制热量：76kw;外机功率：额定制冷功</w:t>
            </w:r>
            <w:r w:rsidRPr="00D00429">
              <w:rPr>
                <w:rFonts w:ascii="宋体" w:eastAsia="宋体" w:hAnsi="宋体" w:cs="宋体" w:hint="eastAsia"/>
                <w:color w:val="000000"/>
                <w:szCs w:val="21"/>
              </w:rPr>
              <w:lastRenderedPageBreak/>
              <w:t>率:10KW;制热功率:9.66KW:最大运行功率：13.4KW；最大运行电流：23.2A；电加热量:16KW;初效段，中效段；实验室采用全新风全排风系统，恒温控制，洁净三级负压系统，主操作间换气次数为25次/h;操作间-20~25pa；缓冲间-10~15pa;更衣间-5pa;操作间、缓冲间及更衣室行程压差梯度，气流组织流向：更衣室（-5pa)→缓冲(-10~15pa)→操作间(-20~25pa);全新风负压系统，恒温恒湿控制,空调主机采用变频。</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 细胞实验室空调主机采用变频空调机组，为工况回风双表冷直膨式洁净空调机组，风量：7500m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/h；机外静压：500Pa ；制冷量：58KW；制热量：64kw;外机功率：额定制冷功率:16.4KW;制热功率:16.13KW:最大运行功率：22.7KW；最大运行电流：43.3A；电加热量:32KW;初效段、中效段；正压洁净三级（实验室内无尘样品处理设备台面达一级；生物样品处理设备台面达二级；</w:t>
            </w:r>
            <w:r w:rsidRPr="00D00429">
              <w:rPr>
                <w:rFonts w:ascii="Times New Roman" w:eastAsia="宋体" w:hAnsi="Times New Roman" w:cs="Times New Roman" w:hint="eastAsia"/>
                <w:color w:val="000000"/>
                <w:szCs w:val="24"/>
              </w:rPr>
              <w:t>不锈钢无菌辅助装置</w:t>
            </w:r>
            <w:r w:rsidRPr="00D00429">
              <w:rPr>
                <w:rFonts w:ascii="宋体" w:eastAsia="宋体" w:hAnsi="宋体" w:cs="宋体" w:hint="eastAsia"/>
                <w:color w:val="000000"/>
                <w:szCs w:val="21"/>
              </w:rPr>
              <w:t>达三级）；实验室采用三级过滤，粗、中、高效过滤。有效过滤0.1~0.2μm的微粒、烟雾和微生物等尘埃粒子，过滤效率达到99.999%以上</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 洁存室、生物样本室采用恒温恒湿空调，制冷量:39.5KW;制热量:24KW;循环风量:8000m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/h，温度范围及精度：18~25℃士0.5-1.0℃，湿度范围及精度：50~70%士5%-10%，电源;380V/3N~/50HZ</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机组总容量：45.4KW，风机功率;2.0KW。控制温湿度±5，实验室内多点温湿控制。</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 试剂暂存间、蛋白含量测定室、蛋白分析室、UPS等设有气体灭火系统的房间，发生火灾时，关闭进、排风管上的电动防火阀停止排风和送风，待气体灭火系统灭火完毕后打开进行排风或送风。气体灭火手动控制装置应设置在防护区疏散出口的门外便于操作的地方，且安装中心点距地面为1.5m。</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(9) 一层试剂暂存间，试剂柜存放有易燃、有毒等试剂，试剂柜顶部设有排风口，将所有排风口连接风管，汇总后经排风机排出室外。</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三、洁净空调设备技术参数要求：</w:t>
            </w:r>
          </w:p>
          <w:p w:rsidR="00D00429" w:rsidRPr="00D00429" w:rsidRDefault="00D00429" w:rsidP="00D00429">
            <w:pPr>
              <w:spacing w:line="460" w:lineRule="exact"/>
              <w:textAlignment w:val="baseline"/>
              <w:rPr>
                <w:rFonts w:ascii="宋体" w:eastAsia="宋体" w:hAnsi="宋体" w:cs="宋体"/>
                <w:color w:val="000000"/>
                <w:szCs w:val="21"/>
              </w:rPr>
            </w:pPr>
            <w:r w:rsidRPr="00D00429">
              <w:rPr>
                <w:rFonts w:ascii="宋体" w:eastAsia="宋体" w:hAnsi="宋体" w:cs="宋体" w:hint="eastAsia"/>
                <w:color w:val="000000"/>
                <w:szCs w:val="21"/>
                <w:lang w:bidi="ar"/>
              </w:rPr>
              <w:t>1.功能段：混合段、初中效过滤段、直膨段、电加热段、电极加湿段、风机送风段；压差计材质要求为不锈钢式压差计。</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lang w:bidi="ar"/>
              </w:rPr>
              <w:t>2.为保证机组与自控系统兼容性能，机组长期运行稳定，以及系统洁净度的保证，洁净机组应和其自控系统保证兼容，且对同类型项目（实验室恒温恒湿类别）做有针对性的深度优化；专业定制洁净机组自动控制系统厂家配置空调控制柜及控制面板，内</w:t>
            </w:r>
            <w:r w:rsidRPr="00D00429">
              <w:rPr>
                <w:rFonts w:ascii="宋体" w:eastAsia="宋体" w:hAnsi="宋体" w:cs="宋体" w:hint="eastAsia"/>
                <w:color w:val="000000"/>
                <w:szCs w:val="21"/>
                <w:lang w:bidi="ar"/>
              </w:rPr>
              <w:lastRenderedPageBreak/>
              <w:t>含扩展模块。</w:t>
            </w:r>
          </w:p>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lang w:bidi="ar"/>
              </w:rPr>
              <w:t>3.为了保证洁净机组的冷桥性能，机组冷桥因子≤0.81，冷桥因子TB1级以上。</w:t>
            </w:r>
          </w:p>
          <w:p w:rsidR="00D00429" w:rsidRPr="00D00429" w:rsidRDefault="00D00429" w:rsidP="00D00429">
            <w:pPr>
              <w:spacing w:line="460" w:lineRule="exact"/>
              <w:rPr>
                <w:rFonts w:ascii="宋体" w:eastAsia="宋体" w:hAnsi="宋体" w:cs="宋体"/>
                <w:color w:val="00000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lang w:bidi="ar"/>
              </w:rPr>
              <w:t>4. 面板与框架之间及其它连接件之间需采用高弹性密封条密封，保证机组具有良好的气密性，机组的漏风率要符合箱体内静压为1000pa时，漏风率不大于0.1%，漏风率达到L1（M）级以上指标。</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Times New Roman" w:hint="eastAsia"/>
                <w:color w:val="000000"/>
                <w:kern w:val="0"/>
                <w:sz w:val="24"/>
                <w:szCs w:val="24"/>
              </w:rPr>
              <w:t>▲</w:t>
            </w:r>
            <w:r w:rsidRPr="00D00429">
              <w:rPr>
                <w:rFonts w:ascii="宋体" w:eastAsia="宋体" w:hAnsi="宋体" w:cs="宋体" w:hint="eastAsia"/>
                <w:color w:val="000000"/>
                <w:szCs w:val="21"/>
                <w:lang w:bidi="ar"/>
              </w:rPr>
              <w:t>5. 箱板采用双层面板中间高压聚氨脂发泡保温，箱板导热系数小于0.022W/m•K，外壁板采用厚度不小于0.5mm厚的辊涂新工艺彩钢板，内壁板为不小于0.5mm厚无锌花镀锌钢板，其中内底板为不小于0.6mm厚无锌花镀锌钢板。机组铝合金型材框架与内外面板经流水线高压发泡一次成型，成为一个整体，内部平整无间隙，机组采用内埋加强筋以增加强度、结构强度高，不得出现内部突出结构，箱板厚度50mm。密度不小于52.4Kg/m³。</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 无论是框梁（骨架）还是保温护板，只要同时接触机组内外空气的连接处均应采取绝对“断冷桥”结构。</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宋体" w:eastAsia="宋体" w:hAnsi="宋体" w:cs="宋体" w:hint="eastAsia"/>
                <w:color w:val="000000"/>
                <w:szCs w:val="21"/>
              </w:rPr>
              <w:t xml:space="preserve">7. </w:t>
            </w:r>
            <w:r w:rsidRPr="00D00429">
              <w:rPr>
                <w:rFonts w:ascii="宋体" w:eastAsia="宋体" w:hAnsi="宋体" w:cs="宋体" w:hint="eastAsia"/>
                <w:color w:val="000000"/>
                <w:szCs w:val="21"/>
                <w:lang w:bidi="ar"/>
              </w:rPr>
              <w:t>过滤器产品；初效过滤器滤料：棉纤及化纤混合无纺布滤料，初效过滤器采用G4级过滤器，对于粒径≥5.0μm效率＞88%。。中效过滤器采用F8 袋式过滤器，对于粒径≥0.5μm效率＞95%。框架至少应为16gauge镀锌钢。滤料：熔喷高密度超细合成纤维、用衬面加强以形成毡状滤料。且过滤器框架和过滤器之间需有合理结构，充分保证过滤器与过滤器框架、过滤器框架与机组内框的密封性，避免未经过滤的空气流过，确保过滤效率，过滤器旁通漏风量等级需≥F9。</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■8. </w:t>
            </w:r>
            <w:r w:rsidRPr="00D00429">
              <w:rPr>
                <w:rFonts w:ascii="宋体" w:eastAsia="宋体" w:hAnsi="宋体" w:cs="宋体" w:hint="eastAsia"/>
                <w:color w:val="000000"/>
                <w:szCs w:val="21"/>
                <w:lang w:bidi="ar"/>
              </w:rPr>
              <w:t>组合式空调机组电机采用三相异步电动机，电机选择知名生产厂家生产的系列产品，要求电机能效不低于二级，投标时提供选型能效证明文件，选用变频调速要求的电机，不可采用定速电机变频调节，绝缘等级F级，防护等级IP55。电机需采用满足国家GB18613-2020要求的IE3以上高能效电机。</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四、洁净室通风系统规划总体要求：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（1）洁净室的送风采用高效送风口送风，部分房间的排风必须经过化学过滤器处理后再排出大气，系统气流组织采用上送下侧回/排方式。</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（2）为了减少系统阻力及减少室内噪声，应把风管加大以减少风速；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（3）为了保证各入口处的风量符合设计要求，各系统的每个风口均设风量调节阀进行风量调节；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（4）本项目风管采用镀锌钢板管材，风管具有防腐等性能，同时具有耐低温和抗</w:t>
            </w:r>
            <w:r w:rsidRPr="00D00429">
              <w:rPr>
                <w:rFonts w:ascii="宋体" w:eastAsia="宋体" w:hAnsi="宋体" w:cs="宋体" w:hint="eastAsia"/>
                <w:color w:val="000000"/>
                <w:szCs w:val="21"/>
              </w:rPr>
              <w:lastRenderedPageBreak/>
              <w:t>老化等性能，且外形美观， 支、吊架圆管采用不锈钢条抱箍风管，方管采用经防锈处理的吊杆紧固角钢来支撑风管；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五、安装工艺及技术要求：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（1）风管及部件制作安装的一般规定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1）、低压系统镀锌钢板矩形、圆形风管的板材厚度（mm）：</w:t>
            </w:r>
          </w:p>
          <w:tbl>
            <w:tblPr>
              <w:tblW w:w="4998" w:type="pct"/>
              <w:tblLayout w:type="fixed"/>
              <w:tblLook w:val="0000" w:firstRow="0" w:lastRow="0" w:firstColumn="0" w:lastColumn="0" w:noHBand="0" w:noVBand="0"/>
            </w:tblPr>
            <w:tblGrid>
              <w:gridCol w:w="2855"/>
              <w:gridCol w:w="2303"/>
              <w:gridCol w:w="2472"/>
            </w:tblGrid>
            <w:tr w:rsidR="00D00429" w:rsidRPr="00D00429" w:rsidTr="009C6688">
              <w:tc>
                <w:tcPr>
                  <w:tcW w:w="187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风管直径D或大边长尺寸b（mm）</w:t>
                  </w:r>
                </w:p>
              </w:tc>
              <w:tc>
                <w:tcPr>
                  <w:tcW w:w="1509"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矩形风管</w:t>
                  </w:r>
                </w:p>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中、低压系统</w:t>
                  </w:r>
                </w:p>
              </w:tc>
              <w:tc>
                <w:tcPr>
                  <w:tcW w:w="162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圆形风管</w:t>
                  </w:r>
                </w:p>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中、低压系统</w:t>
                  </w:r>
                </w:p>
              </w:tc>
            </w:tr>
            <w:tr w:rsidR="00D00429" w:rsidRPr="00D00429" w:rsidTr="009C6688">
              <w:tc>
                <w:tcPr>
                  <w:tcW w:w="187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D（b）≤320</w:t>
                  </w:r>
                </w:p>
              </w:tc>
              <w:tc>
                <w:tcPr>
                  <w:tcW w:w="1509"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rightChars="83" w:right="174" w:firstLine="200"/>
                    <w:jc w:val="center"/>
                    <w:rPr>
                      <w:rFonts w:ascii="宋体" w:eastAsia="宋体" w:hAnsi="宋体" w:cs="宋体"/>
                      <w:color w:val="000000"/>
                      <w:szCs w:val="21"/>
                    </w:rPr>
                  </w:pPr>
                  <w:r w:rsidRPr="00D00429">
                    <w:rPr>
                      <w:rFonts w:ascii="宋体" w:eastAsia="宋体" w:hAnsi="宋体" w:cs="宋体" w:hint="eastAsia"/>
                      <w:color w:val="000000"/>
                      <w:szCs w:val="21"/>
                    </w:rPr>
                    <w:t>0.5</w:t>
                  </w:r>
                </w:p>
              </w:tc>
              <w:tc>
                <w:tcPr>
                  <w:tcW w:w="162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0.5</w:t>
                  </w:r>
                </w:p>
              </w:tc>
            </w:tr>
            <w:tr w:rsidR="00D00429" w:rsidRPr="00D00429" w:rsidTr="009C6688">
              <w:tc>
                <w:tcPr>
                  <w:tcW w:w="187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320&lt;D（b）≤450</w:t>
                  </w:r>
                </w:p>
              </w:tc>
              <w:tc>
                <w:tcPr>
                  <w:tcW w:w="1509"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0.6</w:t>
                  </w:r>
                </w:p>
              </w:tc>
              <w:tc>
                <w:tcPr>
                  <w:tcW w:w="162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0.6</w:t>
                  </w:r>
                </w:p>
              </w:tc>
            </w:tr>
            <w:tr w:rsidR="00D00429" w:rsidRPr="00D00429" w:rsidTr="009C6688">
              <w:tc>
                <w:tcPr>
                  <w:tcW w:w="187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450&lt;D（b）≤630</w:t>
                  </w:r>
                </w:p>
              </w:tc>
              <w:tc>
                <w:tcPr>
                  <w:tcW w:w="1509"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0.75</w:t>
                  </w:r>
                </w:p>
              </w:tc>
              <w:tc>
                <w:tcPr>
                  <w:tcW w:w="162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0.6</w:t>
                  </w:r>
                </w:p>
              </w:tc>
            </w:tr>
            <w:tr w:rsidR="00D00429" w:rsidRPr="00D00429" w:rsidTr="009C6688">
              <w:tc>
                <w:tcPr>
                  <w:tcW w:w="187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630&lt;D（b）≤1000</w:t>
                  </w:r>
                </w:p>
              </w:tc>
              <w:tc>
                <w:tcPr>
                  <w:tcW w:w="1509"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0.75</w:t>
                  </w:r>
                </w:p>
              </w:tc>
              <w:tc>
                <w:tcPr>
                  <w:tcW w:w="162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0.75</w:t>
                  </w:r>
                </w:p>
              </w:tc>
            </w:tr>
            <w:tr w:rsidR="00D00429" w:rsidRPr="00D00429" w:rsidTr="009C6688">
              <w:tc>
                <w:tcPr>
                  <w:tcW w:w="187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1000&lt;D（b）≤1250</w:t>
                  </w:r>
                </w:p>
              </w:tc>
              <w:tc>
                <w:tcPr>
                  <w:tcW w:w="1509"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1.0</w:t>
                  </w:r>
                </w:p>
              </w:tc>
              <w:tc>
                <w:tcPr>
                  <w:tcW w:w="162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1.0</w:t>
                  </w:r>
                </w:p>
              </w:tc>
            </w:tr>
            <w:tr w:rsidR="00D00429" w:rsidRPr="00D00429" w:rsidTr="009C6688">
              <w:tc>
                <w:tcPr>
                  <w:tcW w:w="187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1250&lt;D（b）≤2000</w:t>
                  </w:r>
                </w:p>
              </w:tc>
              <w:tc>
                <w:tcPr>
                  <w:tcW w:w="1509"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1.0</w:t>
                  </w:r>
                </w:p>
              </w:tc>
              <w:tc>
                <w:tcPr>
                  <w:tcW w:w="1620" w:type="pct"/>
                  <w:tcBorders>
                    <w:top w:val="single" w:sz="4" w:space="0" w:color="auto"/>
                    <w:left w:val="single" w:sz="4" w:space="0" w:color="auto"/>
                    <w:bottom w:val="single" w:sz="4" w:space="0" w:color="auto"/>
                    <w:right w:val="single" w:sz="4" w:space="0" w:color="auto"/>
                  </w:tcBorders>
                </w:tcPr>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1.2</w:t>
                  </w:r>
                </w:p>
              </w:tc>
            </w:tr>
          </w:tbl>
          <w:p w:rsidR="00D00429" w:rsidRPr="00D00429" w:rsidRDefault="00D00429" w:rsidP="00D00429">
            <w:pPr>
              <w:spacing w:line="460" w:lineRule="exact"/>
              <w:ind w:firstLineChars="150" w:firstLine="315"/>
              <w:rPr>
                <w:rFonts w:ascii="宋体" w:eastAsia="宋体" w:hAnsi="宋体" w:cs="宋体"/>
                <w:color w:val="000000"/>
                <w:szCs w:val="21"/>
              </w:rPr>
            </w:pPr>
            <w:r w:rsidRPr="00D00429">
              <w:rPr>
                <w:rFonts w:ascii="宋体" w:eastAsia="宋体" w:hAnsi="宋体" w:cs="宋体" w:hint="eastAsia"/>
                <w:color w:val="000000"/>
                <w:szCs w:val="21"/>
              </w:rPr>
              <w:t>2)、风管系统类别划分</w:t>
            </w:r>
          </w:p>
          <w:p w:rsidR="00D00429" w:rsidRPr="00D00429" w:rsidRDefault="00D00429" w:rsidP="00D00429">
            <w:pPr>
              <w:spacing w:line="460" w:lineRule="exact"/>
              <w:ind w:firstLine="200"/>
              <w:jc w:val="center"/>
              <w:rPr>
                <w:rFonts w:ascii="宋体" w:eastAsia="宋体" w:hAnsi="宋体" w:cs="宋体"/>
                <w:color w:val="000000"/>
                <w:szCs w:val="21"/>
              </w:rPr>
            </w:pPr>
            <w:r w:rsidRPr="00D00429">
              <w:rPr>
                <w:rFonts w:ascii="宋体" w:eastAsia="宋体" w:hAnsi="宋体" w:cs="宋体" w:hint="eastAsia"/>
                <w:color w:val="000000"/>
                <w:szCs w:val="21"/>
              </w:rPr>
              <w:t>风管系统项目类别划分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2126"/>
              <w:gridCol w:w="2535"/>
            </w:tblGrid>
            <w:tr w:rsidR="00D00429" w:rsidRPr="00D00429" w:rsidTr="009C6688">
              <w:trPr>
                <w:jc w:val="center"/>
              </w:trPr>
              <w:tc>
                <w:tcPr>
                  <w:tcW w:w="1578"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系统类别</w:t>
                  </w:r>
                </w:p>
              </w:tc>
              <w:tc>
                <w:tcPr>
                  <w:tcW w:w="2126"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系统工作压力</w:t>
                  </w:r>
                </w:p>
              </w:tc>
              <w:tc>
                <w:tcPr>
                  <w:tcW w:w="2535"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密封要求</w:t>
                  </w:r>
                </w:p>
              </w:tc>
            </w:tr>
            <w:tr w:rsidR="00D00429" w:rsidRPr="00D00429" w:rsidTr="009C6688">
              <w:trPr>
                <w:jc w:val="center"/>
              </w:trPr>
              <w:tc>
                <w:tcPr>
                  <w:tcW w:w="1578"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低压系统</w:t>
                  </w:r>
                </w:p>
              </w:tc>
              <w:tc>
                <w:tcPr>
                  <w:tcW w:w="2126"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P≤500Pa</w:t>
                  </w:r>
                </w:p>
              </w:tc>
              <w:tc>
                <w:tcPr>
                  <w:tcW w:w="2535"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接缝和接连管处严密</w:t>
                  </w:r>
                </w:p>
              </w:tc>
            </w:tr>
            <w:tr w:rsidR="00D00429" w:rsidRPr="00D00429" w:rsidTr="009C6688">
              <w:trPr>
                <w:jc w:val="center"/>
              </w:trPr>
              <w:tc>
                <w:tcPr>
                  <w:tcW w:w="1578"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中压系统</w:t>
                  </w:r>
                </w:p>
              </w:tc>
              <w:tc>
                <w:tcPr>
                  <w:tcW w:w="2126"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500＜P≤1500Pa</w:t>
                  </w:r>
                </w:p>
              </w:tc>
              <w:tc>
                <w:tcPr>
                  <w:tcW w:w="2535"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增加密封装置</w:t>
                  </w:r>
                </w:p>
              </w:tc>
            </w:tr>
            <w:tr w:rsidR="00D00429" w:rsidRPr="00D00429" w:rsidTr="009C6688">
              <w:trPr>
                <w:jc w:val="center"/>
              </w:trPr>
              <w:tc>
                <w:tcPr>
                  <w:tcW w:w="1578"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高压系统</w:t>
                  </w:r>
                </w:p>
              </w:tc>
              <w:tc>
                <w:tcPr>
                  <w:tcW w:w="2126"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P＞1500Pa</w:t>
                  </w:r>
                </w:p>
              </w:tc>
              <w:tc>
                <w:tcPr>
                  <w:tcW w:w="2535" w:type="dxa"/>
                </w:tcPr>
                <w:p w:rsidR="00D00429" w:rsidRPr="00D00429" w:rsidRDefault="00D00429" w:rsidP="00D00429">
                  <w:pPr>
                    <w:spacing w:line="460" w:lineRule="exact"/>
                    <w:ind w:firstLine="200"/>
                    <w:rPr>
                      <w:rFonts w:ascii="宋体" w:eastAsia="宋体" w:hAnsi="宋体" w:cs="宋体"/>
                      <w:color w:val="000000"/>
                      <w:szCs w:val="21"/>
                    </w:rPr>
                  </w:pPr>
                  <w:r w:rsidRPr="00D00429">
                    <w:rPr>
                      <w:rFonts w:ascii="宋体" w:eastAsia="宋体" w:hAnsi="宋体" w:cs="宋体" w:hint="eastAsia"/>
                      <w:color w:val="000000"/>
                      <w:szCs w:val="21"/>
                    </w:rPr>
                    <w:t>全部采取密封打措施</w:t>
                  </w:r>
                </w:p>
              </w:tc>
            </w:tr>
          </w:tbl>
          <w:p w:rsidR="00D00429" w:rsidRPr="00D00429" w:rsidRDefault="00D00429" w:rsidP="00D00429">
            <w:pPr>
              <w:spacing w:line="460" w:lineRule="exact"/>
              <w:ind w:leftChars="114" w:left="499" w:hangingChars="124" w:hanging="260"/>
              <w:rPr>
                <w:rFonts w:ascii="宋体" w:eastAsia="宋体" w:hAnsi="宋体" w:cs="宋体"/>
                <w:color w:val="000000"/>
                <w:szCs w:val="21"/>
              </w:rPr>
            </w:pPr>
            <w:r w:rsidRPr="00D00429">
              <w:rPr>
                <w:rFonts w:ascii="宋体" w:eastAsia="宋体" w:hAnsi="宋体" w:cs="宋体" w:hint="eastAsia"/>
                <w:color w:val="000000"/>
                <w:szCs w:val="21"/>
              </w:rPr>
              <w:t>3)、风管支吊架最大间距</w:t>
            </w:r>
          </w:p>
          <w:tbl>
            <w:tblPr>
              <w:tblW w:w="71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2"/>
              <w:gridCol w:w="630"/>
              <w:gridCol w:w="630"/>
              <w:gridCol w:w="630"/>
              <w:gridCol w:w="735"/>
              <w:gridCol w:w="630"/>
              <w:gridCol w:w="630"/>
              <w:gridCol w:w="630"/>
              <w:gridCol w:w="630"/>
              <w:gridCol w:w="735"/>
              <w:gridCol w:w="606"/>
            </w:tblGrid>
            <w:tr w:rsidR="00D00429" w:rsidRPr="00D00429" w:rsidTr="009C6688">
              <w:trPr>
                <w:cantSplit/>
                <w:trHeight w:val="764"/>
                <w:jc w:val="center"/>
              </w:trPr>
              <w:tc>
                <w:tcPr>
                  <w:tcW w:w="712"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公称直径(mm)</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200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250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320</w:t>
                  </w:r>
                </w:p>
              </w:tc>
              <w:tc>
                <w:tcPr>
                  <w:tcW w:w="735"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360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400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450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500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560</w:t>
                  </w:r>
                </w:p>
              </w:tc>
              <w:tc>
                <w:tcPr>
                  <w:tcW w:w="735"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630</w:t>
                  </w:r>
                </w:p>
              </w:tc>
              <w:tc>
                <w:tcPr>
                  <w:tcW w:w="606"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700</w:t>
                  </w:r>
                </w:p>
              </w:tc>
            </w:tr>
            <w:tr w:rsidR="00D00429" w:rsidRPr="00D00429" w:rsidTr="009C6688">
              <w:trPr>
                <w:cantSplit/>
                <w:trHeight w:val="586"/>
                <w:jc w:val="center"/>
              </w:trPr>
              <w:tc>
                <w:tcPr>
                  <w:tcW w:w="712"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支撑距离（m）</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2.0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2.0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3.0</w:t>
                  </w:r>
                </w:p>
              </w:tc>
              <w:tc>
                <w:tcPr>
                  <w:tcW w:w="735"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3.0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3.0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3.0</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2.5</w:t>
                  </w:r>
                </w:p>
              </w:tc>
              <w:tc>
                <w:tcPr>
                  <w:tcW w:w="630"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2.5</w:t>
                  </w:r>
                </w:p>
              </w:tc>
              <w:tc>
                <w:tcPr>
                  <w:tcW w:w="735"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2.5</w:t>
                  </w:r>
                </w:p>
              </w:tc>
              <w:tc>
                <w:tcPr>
                  <w:tcW w:w="606" w:type="dxa"/>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2.5</w:t>
                  </w:r>
                </w:p>
              </w:tc>
            </w:tr>
          </w:tbl>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4）、风管质量的基本要求，风管必须通过工艺性的检测或验证，其强度和严密性要求应符合设计或下列规定：</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lastRenderedPageBreak/>
              <w:t>1）、风管的强度应能满足在１．５倍工作压力下接缝处无开裂；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2）、矩形风管的允许漏风量应符合以下规定：</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低压系统风管 ＱL≤0.1056P0.65</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中压系统风管 QM≤0.0352P0.65</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（2）风管安装的及技术要求：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1）与有振动设备连接时应加装软接（帆布或塑料布）；</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2）风管穿墙体和楼板时要加金属套管保护，其钢板厚度应小于1．6mm，风管同金属套管之间应有5~10mm的间隙，。风管与防护套管之间，应用不燃且对人体无危害的柔性材料封堵；</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3）风管连接时法兰之间应垫入厚为10mm的软PEF棉，并粘贴好；</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4）风管的连接长度，应按风管的壁厚、法兰与风管的连接方法、安装的结构部位和吊装方法等因素决定。为了安装方便，尽量在地面上进行连接，(直线段)一般可接至10～12 m长左右。在风管连接时，不允许将可拆卸的接口装设在墙内；</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5）制作保证其平整外，在安装过程仍要保证风管的平整，并防止在交叉安装中受到破坏。明装水平风管安装后的不水平度的允许偏差为每米不应大于5 mm；总偏差不应大于30 mm。明装垂直风管安装后不垂直度的允许偏差为每米不应大于5 mm；总偏差不应大于30 mm。</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6）管壁到墙面至少保留150 mm的距离，以便于拧法兰螺栓；</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7）风管内不得敷设电线、电缆，风机控制线在风管外沿风管敷设；</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8）风管与部件吊架的膨胀螺栓位置应正确、牢固可靠，采用膨胀螺栓固定吊架时，所承受的负荷认真选用膨胀螺栓；</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9）对于相同管径的吊架应等距离排列，但不能将吊架位置设置在风口、风阀、</w:t>
            </w:r>
            <w:r w:rsidRPr="00D00429">
              <w:rPr>
                <w:rFonts w:ascii="宋体" w:eastAsia="宋体" w:hAnsi="宋体" w:cs="宋体" w:hint="eastAsia"/>
                <w:color w:val="000000"/>
                <w:szCs w:val="21"/>
              </w:rPr>
              <w:lastRenderedPageBreak/>
              <w:t>检视门及测定孔等部位；吊杆不宜直接固定在法兰上。</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w:t>
            </w:r>
            <w:r w:rsidRPr="00D00429">
              <w:rPr>
                <w:rFonts w:ascii="宋体" w:eastAsia="宋体" w:hAnsi="宋体" w:cs="宋体"/>
                <w:color w:val="000000"/>
                <w:szCs w:val="21"/>
              </w:rPr>
              <w:t>0</w:t>
            </w:r>
            <w:r w:rsidRPr="00D00429">
              <w:rPr>
                <w:rFonts w:ascii="宋体" w:eastAsia="宋体" w:hAnsi="宋体" w:cs="宋体" w:hint="eastAsia"/>
                <w:color w:val="000000"/>
                <w:szCs w:val="21"/>
              </w:rPr>
              <w:t>）支、吊架上的螺孔应采用机械加工，不得用气割开孔；</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w:t>
            </w:r>
            <w:r w:rsidRPr="00D00429">
              <w:rPr>
                <w:rFonts w:ascii="宋体" w:eastAsia="宋体" w:hAnsi="宋体" w:cs="宋体"/>
                <w:color w:val="000000"/>
                <w:szCs w:val="21"/>
              </w:rPr>
              <w:t>1</w:t>
            </w:r>
            <w:r w:rsidRPr="00D00429">
              <w:rPr>
                <w:rFonts w:ascii="宋体" w:eastAsia="宋体" w:hAnsi="宋体" w:cs="宋体" w:hint="eastAsia"/>
                <w:color w:val="000000"/>
                <w:szCs w:val="21"/>
              </w:rPr>
              <w:t>）靠墙安装的垂直风管应用斜撑支架，不靠墙、柱穿楼板安装的垂直风管采用抱箍支架；水平风管支吊架的吊杆应平直，螺纹应完整、光洁。</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（3）风阀安装的技术要求：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1）、风管与阀门联接直线段采取地面组装，风阀安装前应做动作试验和性能进行检测，联接完毕对表面进行清洁，并关闭阀门，严防尘土杂物入内。</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2）、调节阀（止回阀）安装时，方向位置应正确；安装后再做动作试验，其阀板的启闭应灵活，动作应可靠。</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3）、手动单叶片或多叶片调节风阀的手轮或扳手，应以顺时针方向转动为关闭，其调节范围及开启角度指示应与叶片开启角度相一致。</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4）、电动、气动调节风阀的驱动装置，动作应可靠，在最大工作压力下工作正常。</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5）、防火阀和排烟阀（排烟口）符合有关消防产品标准的规定，并具有相应的产品合格证明文件。</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（4）防火、消声与减振：</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1）、所有风管进出机房时，均应加装防火风阀，平时常开，当火灾报警动作后，风管内的温度升到至70℃时，防火阀易熔片熔断，防火阀关闭，防止火灾蔓延。</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2）、在室外的风机也采用防腐型直筒形阻抗式消声器，降低室内、外噪声污染。</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3）、由于大型离心风机在运行时振动较大，为使其在运行时的振动不至于影响周围环境，对风机采取减振措施：风机固定在水泥混凝土机座上，风机与基座之间</w:t>
            </w:r>
            <w:r w:rsidRPr="00D00429">
              <w:rPr>
                <w:rFonts w:ascii="宋体" w:eastAsia="宋体" w:hAnsi="宋体" w:cs="宋体" w:hint="eastAsia"/>
                <w:color w:val="000000"/>
                <w:szCs w:val="21"/>
              </w:rPr>
              <w:lastRenderedPageBreak/>
              <w:t>采用弹簧减震器。</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4）、防止风机震动通过风管传入室内，风机与管道采用弹簧软接头，以杜绝通风所产生的空气动力性噪声。</w:t>
            </w:r>
          </w:p>
          <w:p w:rsidR="00D00429" w:rsidRPr="00D00429" w:rsidRDefault="00D00429" w:rsidP="00D00429">
            <w:pPr>
              <w:autoSpaceDE w:val="0"/>
              <w:autoSpaceDN w:val="0"/>
              <w:adjustRightInd w:val="0"/>
              <w:spacing w:before="240" w:after="60" w:line="460" w:lineRule="exact"/>
              <w:jc w:val="left"/>
              <w:outlineLvl w:val="0"/>
              <w:rPr>
                <w:rFonts w:ascii="宋体" w:eastAsia="宋体" w:hAnsi="宋体" w:cs="宋体"/>
                <w:color w:val="000000"/>
                <w:szCs w:val="21"/>
              </w:rPr>
            </w:pPr>
            <w:r w:rsidRPr="00D00429">
              <w:rPr>
                <w:rFonts w:ascii="宋体" w:eastAsia="宋体" w:hAnsi="宋体" w:cs="宋体" w:hint="eastAsia"/>
                <w:color w:val="000000"/>
                <w:szCs w:val="21"/>
              </w:rPr>
              <w:t>六、洁净系统设备技术指标：</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A、洁净空调机组：</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（1）总体要求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洁净空调机及其他空调箱的功能段、外型控制尺寸，接口位置、空气侧的技术参数应满足洁净要求。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（2）机组结构要求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1）通过表冷器的迎风面风速应控制≤2.5m/s。</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2）机组应设凝结水排水口，排放应畅通、无溢出和渗漏。</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3）机组箱体应采用双面板制作，保温层与壁板应结合牢固、密实。壁板保温的热阻不小于0.68m2K/w，箱体应有防冷桥措施。</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4）机组的检查门应严密、灵活、并能锁紧。</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5）机组的风机出口应有柔性接管，风机应设隔振装置。</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6）各功能段的箱体应有足够的强度，在运输和启动、运行、停止后不应出现凹凸变形。</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7）机组横断面上的气流不应产生短路。</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8）机组应留测孔和测试仪表接口。</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9）冷媒管接管、电气（强、弱电）接线、检查门等应与机组操作面同侧。</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（3）机组内配置的风机、表冷器、电机、过滤器、减振器、消音器以及其他零</w:t>
            </w:r>
            <w:r w:rsidRPr="00D00429">
              <w:rPr>
                <w:rFonts w:ascii="宋体" w:eastAsia="宋体" w:hAnsi="宋体" w:cs="宋体" w:hint="eastAsia"/>
                <w:color w:val="000000"/>
                <w:szCs w:val="21"/>
              </w:rPr>
              <w:lastRenderedPageBreak/>
              <w:t>部件应符合国家有关标准的规定。</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组合式空调器应能在环境温度不超过45℃、相对湿度不超过95％的条件下连续正常运行（每日不少于20小时，每年365天）。</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机组的构件表面应作防锈和防腐处理。</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（4）外观要求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机组外表面应无明显划伤、锈斑和压痕，表面光洁，喷涂层均匀，色调一致，无流痕、气泡和剥落。</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机组应清理干净，箱体内应无杂物。</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性能要求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1）机组在额定电压下能正常启动和运转。</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2）机组在使用现场组装后，应进行检查和试运转。</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（5）机组整体实测时应满足但不限于下列要求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1）风量实测值不低于额定值的95％。</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2）全压实测值不低于额定值的90％。</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3）功率实测值不超过额定值的10％。</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4）机组内静压保持1000Pa时，机组漏风率不大于0.5％。</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5）机组供冷量的实测值不低于额定值的95％。</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6）挡水段的过水量不应超过0.4g/㎏干空气。</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7）机组测试时，凝结水应排放流畅，无溢出。</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（6）空气初效过滤器的过滤效率和阻力应符合以下要求：对≥5μm的大气尘粒径的计数效率应在50～90%范围内，且过滤器的初阻力应≤50Pa。</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lastRenderedPageBreak/>
              <w:t>（7）机组额定风量出口噪声声压级不超过80dB（A）。</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（8）机组的振动</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1）风机转速大于800r/min时，机组的振动速度不大于4mm/s。</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2）风机转速小于等于800r/min时，机组的振动速度不大于3mm/s。</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（9）安全性能要求应符合GB10891的规定。</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（10）材料要求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机组所采用的钢板、型材、管材等应符合有关标准规定。</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机组箱体采用的保温、隔声材料应无毒、无腐蚀、无异味，并具有难燃或自熄性和不易吸水的特性。</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除了过滤器滤材、轴承、密封圈及转动部件可能在正常寿命期间更换外，其余的材料和部件应在正常情况下运行不少于15年，投标人还应提供主要部件使用年限。</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（11）部件要求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1）组合式空调器应提供以下接口</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初效、中效过滤段：提供压差报警装置电流信号且引至该功能段面板接口端子上。</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表冷段：提供冷媒管接口，其接口管径应根据表冷器的冷却能力确定；凝结水排放口管径应根据机组除湿能力确定。</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应为风机段应提供380V/50Hz电源接线条件；每台机组应在箱体外壁提供一个220V/50Hz电源接线箱（箱内配置220V/24V的变压器等）为各功能段箱体内部照明所用。</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 xml:space="preserve">混风段：设回风手动风阀、新风电动风阀，风阀表面有镀锌防腐处理。 </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lastRenderedPageBreak/>
              <w:t>2）箱体要求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⑴箱体框架采用叠扣式高强度无框架结构，具有足够的强度，整体结构应设计成便于拆装，采用满足密封要求的连接方式，并进行防腐处理以满足使用年限要求。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⑵机组采用双层发泡面板外面板采用厚度1.0mm彩钢板经静电喷塑防腐处理，表面光洁；内面板采用1.0mm优质镀锌钢板。内外面板内装有钢骨架，使面板具有足够的强度，内外面板间夹≥50mm聚氨酯发泡塑料保温层，容重不小于48kg/m3，保温层与面板应结合牢固、平整、无间隙，确保机组在任何工况下使用时机组外表面无凝露现象。箱体底板采用双层结构，底层面板应有足够的强度，满足检修和安装要求，不渗漏，不产生冷凝水。</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⑶检修门的结构型式和材料应与面板相匹配，根据各段正负压力情况设置开启方向，密封条与门的连接应牢固，在运行中不能松脱，门安装后应与面板保待平整且应的锁紧措施，检修门设有树脂观察视窗。</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⑷箱体内应提供带有蒸汽防护型灯罩的24V交流船用灯具，并配备220V/24V变压器，且箱体内照明灯开启应与检修门开启联锁。</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3）基座：组合式空调器现场安装于不小于100mm高的槽钢或镀锌钢基座上，基座设计应使机组的运行重量沿长度方向均匀的支承在基础座上。基座应进行防腐处理以满足运行年限的要求。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4）混风段：混风段应设有电动新风阀及回风手动阀，通过新、回风阀的风速应控制在小于8m/s，同时该段应设有一检修门。</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5）过滤段</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⑴初效过滤器应采用板式G4过滤器、中效应采用袋式F8过滤器，过滤器材料应为非燃或阻燃型。过滤效率应符合GB/T 14295-2019的要求，对于≥5μm粒径的大气尘径限的计数效率应在50～90％内。</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⑵在设计风量下，通过过滤器的面风速应不超过过滤器制造厂商建议的风速。</w:t>
            </w:r>
            <w:r w:rsidRPr="00D00429">
              <w:rPr>
                <w:rFonts w:ascii="宋体" w:eastAsia="宋体" w:hAnsi="宋体" w:cs="宋体" w:hint="eastAsia"/>
                <w:color w:val="000000"/>
                <w:szCs w:val="21"/>
              </w:rPr>
              <w:lastRenderedPageBreak/>
              <w:t>过滤段的进风断面风速均匀度应大于80％。</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⑶过滤器前后应设检修门以方便过滤器的检修、更换，检修门的设置位置可在本段内设置或要前后段或前后其它功能段上。</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⑷过滤器前后应设置压差报警装置，采用电流信号且引至该功能段面板接口端子上。</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6）表冷段</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表冷器的管材应采用紫铜管，管径为Φ12.7，壁厚的选择应满足整机的热工性能及耐压要求；表冷器的翅片应采用铝翅片并用机械胀管的方法固定在紫铜管上，翅片厚度和间距的设计应能满足整机的热工性能；</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凝水盘尺寸要足够大使凝结水顺利排走，无溢出。凝水盘材料应为经特殊防腐处理的不锈钢板制成，外表面采用非燃或阻燃性保温材料保温，以防水盘外表面二次结露；凝结水排放处应能够满足在系统运行时机组吸入端产生最大负压值时仍能顺利排出凝结水，不产生倒吸。</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7）加热段</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（1）采用电加热方式，加热量在0～100%的范围内多级调节。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（2）电加热盘管采用不锈钢钎焊电加热管并具有高温、过热保护装置。</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8）风机段</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风机段内应装设一台离心风机，风机进口空气动力性能设计应保证组合式洁净空调器的有关性能满足风机性能特性。</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风机选用无蜗壳直联风机。</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风机应采用叶轮结构。叶轮和轴需在制造厂内进行静平衡和动平衡试验。风机轴承应便于调整、维护，润滑脂更换的维修时间表应在维修手册内提供。</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电动机应为全封闭鼠笼式耐湿热型的标准产品，绝缘等级为F级，电源电压为</w:t>
            </w:r>
            <w:r w:rsidRPr="00D00429">
              <w:rPr>
                <w:rFonts w:ascii="宋体" w:eastAsia="宋体" w:hAnsi="宋体" w:cs="宋体" w:hint="eastAsia"/>
                <w:color w:val="000000"/>
                <w:szCs w:val="21"/>
              </w:rPr>
              <w:lastRenderedPageBreak/>
              <w:t>380V/50Hz，电机转速不应超过1450rpm，电机应便于安装、调整。</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电动机应能满足在温度≤40℃，相对湿度≤100%的环境中存储和连续运行。</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风机采用皮带传动方式，离心风机应设有为满足下列要求而设计的弹簧隔振装置：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2186"/>
            </w:tblGrid>
            <w:tr w:rsidR="00D00429" w:rsidRPr="00D00429" w:rsidTr="009C6688">
              <w:trPr>
                <w:trHeight w:val="435"/>
                <w:jc w:val="center"/>
              </w:trPr>
              <w:tc>
                <w:tcPr>
                  <w:tcW w:w="3006" w:type="dxa"/>
                  <w:vAlign w:val="center"/>
                </w:tcPr>
                <w:p w:rsidR="00D00429" w:rsidRPr="00D00429" w:rsidRDefault="00D00429" w:rsidP="00D00429">
                  <w:pPr>
                    <w:spacing w:line="460" w:lineRule="exact"/>
                    <w:jc w:val="left"/>
                    <w:outlineLvl w:val="5"/>
                    <w:rPr>
                      <w:rFonts w:ascii="宋体" w:eastAsia="宋体" w:hAnsi="宋体" w:cs="宋体"/>
                      <w:color w:val="000000"/>
                      <w:szCs w:val="21"/>
                    </w:rPr>
                  </w:pPr>
                  <w:r w:rsidRPr="00D00429">
                    <w:rPr>
                      <w:rFonts w:ascii="宋体" w:eastAsia="宋体" w:hAnsi="宋体" w:cs="宋体" w:hint="eastAsia"/>
                      <w:color w:val="000000"/>
                      <w:szCs w:val="21"/>
                    </w:rPr>
                    <w:t>风机转速</w:t>
                  </w:r>
                </w:p>
              </w:tc>
              <w:tc>
                <w:tcPr>
                  <w:tcW w:w="2186" w:type="dxa"/>
                  <w:vAlign w:val="center"/>
                </w:tcPr>
                <w:p w:rsidR="00D00429" w:rsidRPr="00D00429" w:rsidRDefault="00D00429" w:rsidP="00D00429">
                  <w:pPr>
                    <w:spacing w:line="460" w:lineRule="exact"/>
                    <w:jc w:val="left"/>
                    <w:outlineLvl w:val="5"/>
                    <w:rPr>
                      <w:rFonts w:ascii="宋体" w:eastAsia="宋体" w:hAnsi="宋体" w:cs="宋体"/>
                      <w:color w:val="000000"/>
                      <w:szCs w:val="21"/>
                    </w:rPr>
                  </w:pPr>
                  <w:r w:rsidRPr="00D00429">
                    <w:rPr>
                      <w:rFonts w:ascii="宋体" w:eastAsia="宋体" w:hAnsi="宋体" w:cs="宋体" w:hint="eastAsia"/>
                      <w:color w:val="000000"/>
                      <w:szCs w:val="21"/>
                    </w:rPr>
                    <w:t>减振效率</w:t>
                  </w:r>
                </w:p>
              </w:tc>
            </w:tr>
            <w:tr w:rsidR="00D00429" w:rsidRPr="00D00429" w:rsidTr="009C6688">
              <w:trPr>
                <w:trHeight w:val="216"/>
                <w:jc w:val="center"/>
              </w:trPr>
              <w:tc>
                <w:tcPr>
                  <w:tcW w:w="3006" w:type="dxa"/>
                  <w:vAlign w:val="center"/>
                </w:tcPr>
                <w:p w:rsidR="00D00429" w:rsidRPr="00D00429" w:rsidRDefault="00D00429" w:rsidP="00D00429">
                  <w:pPr>
                    <w:spacing w:line="460" w:lineRule="exact"/>
                    <w:jc w:val="left"/>
                    <w:outlineLvl w:val="5"/>
                    <w:rPr>
                      <w:rFonts w:ascii="宋体" w:eastAsia="宋体" w:hAnsi="宋体" w:cs="宋体"/>
                      <w:color w:val="000000"/>
                      <w:szCs w:val="21"/>
                    </w:rPr>
                  </w:pPr>
                  <w:r w:rsidRPr="00D00429">
                    <w:rPr>
                      <w:rFonts w:ascii="宋体" w:eastAsia="宋体" w:hAnsi="宋体" w:cs="宋体" w:hint="eastAsia"/>
                      <w:color w:val="000000"/>
                      <w:szCs w:val="21"/>
                    </w:rPr>
                    <w:t>达450转/分</w:t>
                  </w:r>
                </w:p>
              </w:tc>
              <w:tc>
                <w:tcPr>
                  <w:tcW w:w="2186" w:type="dxa"/>
                  <w:vAlign w:val="center"/>
                </w:tcPr>
                <w:p w:rsidR="00D00429" w:rsidRPr="00D00429" w:rsidRDefault="00D00429" w:rsidP="00D00429">
                  <w:pPr>
                    <w:spacing w:line="460" w:lineRule="exact"/>
                    <w:jc w:val="left"/>
                    <w:outlineLvl w:val="5"/>
                    <w:rPr>
                      <w:rFonts w:ascii="宋体" w:eastAsia="宋体" w:hAnsi="宋体" w:cs="宋体"/>
                      <w:color w:val="000000"/>
                      <w:szCs w:val="21"/>
                    </w:rPr>
                  </w:pPr>
                  <w:r w:rsidRPr="00D00429">
                    <w:rPr>
                      <w:rFonts w:ascii="宋体" w:eastAsia="宋体" w:hAnsi="宋体" w:cs="宋体" w:hint="eastAsia"/>
                      <w:color w:val="000000"/>
                      <w:szCs w:val="21"/>
                    </w:rPr>
                    <w:t>80％</w:t>
                  </w:r>
                </w:p>
              </w:tc>
            </w:tr>
            <w:tr w:rsidR="00D00429" w:rsidRPr="00D00429" w:rsidTr="009C6688">
              <w:trPr>
                <w:trHeight w:val="307"/>
                <w:jc w:val="center"/>
              </w:trPr>
              <w:tc>
                <w:tcPr>
                  <w:tcW w:w="3006" w:type="dxa"/>
                  <w:vAlign w:val="center"/>
                </w:tcPr>
                <w:p w:rsidR="00D00429" w:rsidRPr="00D00429" w:rsidRDefault="00D00429" w:rsidP="00D00429">
                  <w:pPr>
                    <w:spacing w:line="460" w:lineRule="exact"/>
                    <w:jc w:val="left"/>
                    <w:outlineLvl w:val="5"/>
                    <w:rPr>
                      <w:rFonts w:ascii="宋体" w:eastAsia="宋体" w:hAnsi="宋体" w:cs="宋体"/>
                      <w:color w:val="000000"/>
                      <w:szCs w:val="21"/>
                    </w:rPr>
                  </w:pPr>
                  <w:r w:rsidRPr="00D00429">
                    <w:rPr>
                      <w:rFonts w:ascii="宋体" w:eastAsia="宋体" w:hAnsi="宋体" w:cs="宋体" w:hint="eastAsia"/>
                      <w:color w:val="000000"/>
                      <w:szCs w:val="21"/>
                    </w:rPr>
                    <w:t>450转/分以上至850转/分</w:t>
                  </w:r>
                </w:p>
              </w:tc>
              <w:tc>
                <w:tcPr>
                  <w:tcW w:w="2186" w:type="dxa"/>
                  <w:vAlign w:val="center"/>
                </w:tcPr>
                <w:p w:rsidR="00D00429" w:rsidRPr="00D00429" w:rsidRDefault="00D00429" w:rsidP="00D00429">
                  <w:pPr>
                    <w:spacing w:line="460" w:lineRule="exact"/>
                    <w:jc w:val="left"/>
                    <w:outlineLvl w:val="5"/>
                    <w:rPr>
                      <w:rFonts w:ascii="宋体" w:eastAsia="宋体" w:hAnsi="宋体" w:cs="宋体"/>
                      <w:color w:val="000000"/>
                      <w:szCs w:val="21"/>
                    </w:rPr>
                  </w:pPr>
                  <w:r w:rsidRPr="00D00429">
                    <w:rPr>
                      <w:rFonts w:ascii="宋体" w:eastAsia="宋体" w:hAnsi="宋体" w:cs="宋体" w:hint="eastAsia"/>
                      <w:color w:val="000000"/>
                      <w:szCs w:val="21"/>
                    </w:rPr>
                    <w:t>90％</w:t>
                  </w:r>
                </w:p>
              </w:tc>
            </w:tr>
            <w:tr w:rsidR="00D00429" w:rsidRPr="00D00429" w:rsidTr="009C6688">
              <w:trPr>
                <w:trHeight w:val="308"/>
                <w:jc w:val="center"/>
              </w:trPr>
              <w:tc>
                <w:tcPr>
                  <w:tcW w:w="3006" w:type="dxa"/>
                  <w:vAlign w:val="center"/>
                </w:tcPr>
                <w:p w:rsidR="00D00429" w:rsidRPr="00D00429" w:rsidRDefault="00D00429" w:rsidP="00D00429">
                  <w:pPr>
                    <w:spacing w:line="460" w:lineRule="exact"/>
                    <w:jc w:val="left"/>
                    <w:outlineLvl w:val="5"/>
                    <w:rPr>
                      <w:rFonts w:ascii="宋体" w:eastAsia="宋体" w:hAnsi="宋体" w:cs="宋体"/>
                      <w:color w:val="000000"/>
                      <w:szCs w:val="21"/>
                    </w:rPr>
                  </w:pPr>
                  <w:r w:rsidRPr="00D00429">
                    <w:rPr>
                      <w:rFonts w:ascii="宋体" w:eastAsia="宋体" w:hAnsi="宋体" w:cs="宋体" w:hint="eastAsia"/>
                      <w:color w:val="000000"/>
                      <w:szCs w:val="21"/>
                    </w:rPr>
                    <w:t>850转/分以上</w:t>
                  </w:r>
                </w:p>
              </w:tc>
              <w:tc>
                <w:tcPr>
                  <w:tcW w:w="2186" w:type="dxa"/>
                  <w:vAlign w:val="center"/>
                </w:tcPr>
                <w:p w:rsidR="00D00429" w:rsidRPr="00D00429" w:rsidRDefault="00D00429" w:rsidP="00D00429">
                  <w:pPr>
                    <w:spacing w:line="460" w:lineRule="exact"/>
                    <w:jc w:val="left"/>
                    <w:outlineLvl w:val="5"/>
                    <w:rPr>
                      <w:rFonts w:ascii="宋体" w:eastAsia="宋体" w:hAnsi="宋体" w:cs="宋体"/>
                      <w:color w:val="000000"/>
                      <w:szCs w:val="21"/>
                    </w:rPr>
                  </w:pPr>
                  <w:r w:rsidRPr="00D00429">
                    <w:rPr>
                      <w:rFonts w:ascii="宋体" w:eastAsia="宋体" w:hAnsi="宋体" w:cs="宋体" w:hint="eastAsia"/>
                      <w:color w:val="000000"/>
                      <w:szCs w:val="21"/>
                    </w:rPr>
                    <w:t>95％</w:t>
                  </w:r>
                </w:p>
              </w:tc>
            </w:tr>
          </w:tbl>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风机和电动机装配应该是固定于一个公用底座，配有制造工厂提供的减振架，出风口应有一个灵活软接头与箱体连接。</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风机段应设一检修门，检修门设置与皮带为同侧，且大小应考虑便于电机的拆除、运输及更换，段内应考虑风机轴的拆卸及更换。</w:t>
            </w:r>
          </w:p>
          <w:p w:rsidR="00D00429" w:rsidRPr="00D00429" w:rsidRDefault="00D00429" w:rsidP="00D00429">
            <w:pPr>
              <w:autoSpaceDE w:val="0"/>
              <w:autoSpaceDN w:val="0"/>
              <w:adjustRightInd w:val="0"/>
              <w:spacing w:before="240" w:after="60" w:line="460" w:lineRule="exact"/>
              <w:ind w:firstLine="309"/>
              <w:jc w:val="left"/>
              <w:outlineLvl w:val="0"/>
              <w:rPr>
                <w:rFonts w:ascii="仿宋_GB2312" w:eastAsia="仿宋_GB2312" w:hAnsi="Calibri" w:cs="仿宋_GB2312"/>
                <w:color w:val="000000"/>
                <w:sz w:val="24"/>
                <w:szCs w:val="24"/>
              </w:rPr>
            </w:pPr>
            <w:r w:rsidRPr="00D00429">
              <w:rPr>
                <w:rFonts w:ascii="宋体" w:eastAsia="宋体" w:hAnsi="宋体" w:cs="宋体" w:hint="eastAsia"/>
                <w:color w:val="000000"/>
                <w:szCs w:val="21"/>
              </w:rPr>
              <w:t>通过送风口的风速应控制在10m/s以下，并提供风机选型曲线，同时该段应设有一检修门。风机皮带应防油、防热、防火焰，长度及极限偏差、同组长度允许偏差符合相关标准要求，匹配合理，磨损小，至少使用3个月不打滑。</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9）、过滤送风口：</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技术指标：外壳采用不锈钢钢板，内外表面静电喷塑；液槽式无隔板高效过滤器，过滤效率为99.995%--99.999%@0.3um；不锈钢框架散流板；</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安装要求：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A、高效过滤器安装前，对洁净室进行清扫、擦拭、净化空调系统内部如有积尘，应再次清扫、擦拭，达到清洁要求。如在技术夹层或吊顶内安装高效过滤器，则技术夹层或吊顶内也应进行全面清扫、擦拭。</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B、洁净室及净化空调系统达到清洁要求后，净化空调系统必须试运转。连续运转12h以上，再次清扫、擦拭洁净室后立即安装高效过滤器。</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lastRenderedPageBreak/>
              <w:t>C、高效过滤器的运输和存放应按照生产厂标志的方向搁置。运输过程中应轻拿轻放，防止剧烈振动和碰撞。</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D、高效过滤器安装前，在安装现场拆开包装进行外观检查，内容包括滤纸、密封胶和框架有无毛刺和锈斑(金属框)：有无产品合格证，技术性能是否符合设计要求。然后进行捡漏。经检查和捡漏合格的应立即安装。安装时应根据各台过滤器的阻力大小进行合理调配，对于单向流，同一风口或送风面上的各过滤器之间，每台额定阻力和各台平均阻力相差应小于5%。</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E、安装高效过滤器的框架应平整。每个高效过滤器的安装框架平整度允许偏差不大于1mm。</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F、高效过滤器和框架之间的密封采用密封垫、不干胶、负压密封、液槽密封和双环密封等方法时，都必须把填料表面、过滤器边框表面和框架表面及液槽擦拭干净。</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G、采用密封垫时，垫的厚度不宜超过8mm，压缩率为25%~30%。其接头形式和材质应符合设计要求，框架各接缝处不得有渗漏现象。采用双环密封条时，粘贴密封时不要把环腔上的孔眼堵住；双环密封和负压密封都必须保持负压管道畅通。</w:t>
            </w:r>
          </w:p>
          <w:p w:rsidR="00D00429" w:rsidRPr="00D00429" w:rsidRDefault="00D00429" w:rsidP="00D00429">
            <w:pPr>
              <w:spacing w:line="460" w:lineRule="exact"/>
              <w:jc w:val="left"/>
              <w:rPr>
                <w:rFonts w:ascii="宋体" w:eastAsia="宋体" w:hAnsi="宋体" w:cs="仿宋"/>
                <w:color w:val="000000"/>
                <w:szCs w:val="21"/>
              </w:rPr>
            </w:pPr>
            <w:r w:rsidRPr="00D00429">
              <w:rPr>
                <w:rFonts w:ascii="宋体" w:eastAsia="宋体" w:hAnsi="宋体" w:cs="宋体" w:hint="eastAsia"/>
                <w:color w:val="000000"/>
                <w:szCs w:val="21"/>
              </w:rPr>
              <w:t>H、安装高效过滤器时，外框上箭头应和气流方向一致。当其垂直安装时，滤纸折痕应垂直于地面。</w:t>
            </w:r>
          </w:p>
        </w:tc>
      </w:tr>
      <w:tr w:rsidR="00D00429" w:rsidRPr="00D00429" w:rsidTr="009C6688">
        <w:trPr>
          <w:trHeight w:val="983"/>
          <w:jc w:val="center"/>
        </w:trPr>
        <w:tc>
          <w:tcPr>
            <w:tcW w:w="1709" w:type="dxa"/>
            <w:gridSpan w:val="2"/>
            <w:vAlign w:val="center"/>
          </w:tcPr>
          <w:p w:rsidR="00D00429" w:rsidRPr="00D00429" w:rsidRDefault="00D00429" w:rsidP="00D00429">
            <w:pPr>
              <w:snapToGrid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配套环境系统整体技术要求</w:t>
            </w:r>
          </w:p>
        </w:tc>
        <w:tc>
          <w:tcPr>
            <w:tcW w:w="7859" w:type="dxa"/>
            <w:gridSpan w:val="4"/>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一、技术要求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实验室使用特点，根据使用情况结合实际使用需求，实验室之间墙体主要采用洁净实验室墙体采用50系列洁净医疗玻镁岩棉手工彩钢板隔墙吊顶形式，增开通透式真空玻璃固定视窗；整体实验室地面铺橡胶地板胶，一楼、区域铺贴抛光砖地面；四楼前室、五楼前室保留原有抛光砖地面；六楼试剂室、标准室采用铝扣板天花。</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规范和标准。全部技术指标，包括材料、设备、包装、运输、安装、调试、维修等各项目技术参数，都必须符合本招标文件及相关法律法规、规范、标准等的最新版本的规定。如下述标准及规范要求有出入则以较严格者为准。包括但不限于下列规范：</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《建筑项目设计文件编制深度规定》（2016 年版）</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《民用建筑设计统一标准》（GB 50352-2019）</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《民用建筑项目室内环境污染控制规范》（</w:t>
            </w:r>
            <w:r w:rsidRPr="00D00429">
              <w:rPr>
                <w:rFonts w:ascii="Times New Roman" w:eastAsia="宋体" w:hAnsi="Times New Roman" w:cs="Times New Roman" w:hint="eastAsia"/>
                <w:color w:val="000000"/>
                <w:szCs w:val="24"/>
              </w:rPr>
              <w:t>GB 50325-2020</w:t>
            </w:r>
            <w:r w:rsidRPr="00D00429">
              <w:rPr>
                <w:rFonts w:ascii="宋体" w:eastAsia="宋体" w:hAnsi="宋体" w:cs="宋体" w:hint="eastAsia"/>
                <w:color w:val="000000"/>
                <w:szCs w:val="21"/>
              </w:rPr>
              <w:t>）</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《建筑装饰装修项目质量验收规范》（GB50210-2018）</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《建筑项目安装质量验收统一标准》（GB50300-2013）</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《建筑内部装修设计防火规范》（GB50222－2017）</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《生物安全实验室建筑技术规范》（GB50346-2011）</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《住宅装饰装修项目安装规范》(GB50327-2001)</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《建筑地面项目安装质量验收规范》（GB50209-2010）</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《建筑内部装修防火安装及验收规范》（GB50354-2005）</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二、专业安装技术要求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1、材料要求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 所用材料的品种、规格和质量应符合国家现行标准的规定，严禁使用国家明令淘汰的材料。</w:t>
            </w:r>
          </w:p>
          <w:p w:rsidR="00D00429" w:rsidRPr="00D00429" w:rsidRDefault="00D00429" w:rsidP="00D00429">
            <w:pPr>
              <w:spacing w:line="460" w:lineRule="exact"/>
              <w:jc w:val="left"/>
              <w:rPr>
                <w:rFonts w:ascii="宋体" w:eastAsia="宋体" w:hAnsi="宋体" w:cs="宋体"/>
                <w:color w:val="00000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（2） 所有最终确认的安装主材及辅材必须达到国家绿色环保材料标准。中标人需在验收时</w:t>
            </w:r>
            <w:r w:rsidRPr="00D00429">
              <w:rPr>
                <w:rFonts w:ascii="Times New Roman" w:eastAsia="宋体" w:hAnsi="Times New Roman" w:cs="Times New Roman" w:hint="eastAsia"/>
                <w:color w:val="000000"/>
                <w:szCs w:val="24"/>
              </w:rPr>
              <w:t>，提供具有相关检测资质的第三方检测机构出具的检测报告。</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（3）所用材料的燃烧性能应符合国家最新标准《建筑内部装修设计防火规范》《建筑设计防火规范》《高层民用建筑设计防火规范》。</w:t>
            </w:r>
          </w:p>
          <w:p w:rsidR="00D00429" w:rsidRPr="00D00429" w:rsidRDefault="00D00429" w:rsidP="00D00429">
            <w:pPr>
              <w:spacing w:line="460" w:lineRule="exact"/>
              <w:jc w:val="left"/>
              <w:rPr>
                <w:rFonts w:ascii="宋体" w:eastAsia="宋体" w:hAnsi="宋体" w:cs="宋体"/>
                <w:color w:val="000000"/>
                <w:szCs w:val="21"/>
              </w:rPr>
            </w:pP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（4）所用材料应符合国家关于装饰装修材料有害物质限量标准的规定。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w:t>
            </w:r>
            <w:r w:rsidRPr="00D00429">
              <w:rPr>
                <w:rFonts w:ascii="宋体" w:eastAsia="宋体" w:hAnsi="宋体" w:cs="宋体" w:hint="eastAsia"/>
                <w:color w:val="000000"/>
                <w:szCs w:val="21"/>
              </w:rPr>
              <w:tab/>
              <w:t>①建筑主体材料、装饰材料：石膏制品、水泥与水泥制品、砖、瓦、混凝土、混凝土预制构件、砌块及各种新型墙体材料等必须符合《建筑材料放射性核素限量》（GB6566-2010）</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w:t>
            </w:r>
            <w:r w:rsidRPr="00D00429">
              <w:rPr>
                <w:rFonts w:ascii="宋体" w:eastAsia="宋体" w:hAnsi="宋体" w:cs="宋体" w:hint="eastAsia"/>
                <w:color w:val="000000"/>
                <w:szCs w:val="21"/>
              </w:rPr>
              <w:tab/>
              <w:t>②室内装修用水性墙面涂料必须符合《内墙涂料中有害物质限量》GB18583-2008</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w:t>
            </w:r>
            <w:r w:rsidRPr="00D00429">
              <w:rPr>
                <w:rFonts w:ascii="宋体" w:eastAsia="宋体" w:hAnsi="宋体" w:cs="宋体" w:hint="eastAsia"/>
                <w:color w:val="000000"/>
                <w:szCs w:val="21"/>
              </w:rPr>
              <w:tab/>
              <w:t>③室内装修用溶剂型木器（以有机物作为溶剂）的涂料必须符合《木器涂料中有害物质限量》（</w:t>
            </w:r>
            <w:r w:rsidRPr="00D00429">
              <w:rPr>
                <w:rFonts w:ascii="Times New Roman" w:eastAsia="宋体" w:hAnsi="Times New Roman" w:cs="Times New Roman" w:hint="eastAsia"/>
                <w:color w:val="000000"/>
                <w:szCs w:val="24"/>
              </w:rPr>
              <w:t>GB 18581-2020</w:t>
            </w:r>
            <w:r w:rsidRPr="00D00429">
              <w:rPr>
                <w:rFonts w:ascii="宋体" w:eastAsia="宋体" w:hAnsi="宋体" w:cs="宋体" w:hint="eastAsia"/>
                <w:color w:val="000000"/>
                <w:szCs w:val="21"/>
              </w:rPr>
              <w:t>）室内装修的胶粘剂产品必须符合《胶粘剂中有害物质限量》（GB18583-2008）</w:t>
            </w:r>
          </w:p>
          <w:p w:rsidR="00D00429" w:rsidRPr="00D00429" w:rsidRDefault="00D00429" w:rsidP="00D00429">
            <w:pPr>
              <w:keepNext/>
              <w:spacing w:line="460" w:lineRule="exact"/>
              <w:jc w:val="left"/>
              <w:outlineLvl w:val="0"/>
              <w:rPr>
                <w:rFonts w:ascii="宋体" w:eastAsia="宋体" w:hAnsi="宋体" w:cs="宋体"/>
                <w:color w:val="000000"/>
                <w:szCs w:val="21"/>
              </w:rPr>
            </w:pPr>
            <w:r w:rsidRPr="00D00429">
              <w:rPr>
                <w:rFonts w:ascii="宋体" w:eastAsia="宋体" w:hAnsi="宋体" w:cs="宋体" w:hint="eastAsia"/>
                <w:color w:val="000000"/>
                <w:szCs w:val="21"/>
              </w:rPr>
              <w:t>三、材料技术参数要求</w:t>
            </w:r>
          </w:p>
          <w:p w:rsidR="00D00429" w:rsidRPr="00D00429" w:rsidRDefault="00D00429" w:rsidP="00D00429">
            <w:pPr>
              <w:keepNext/>
              <w:spacing w:line="460" w:lineRule="exact"/>
              <w:jc w:val="left"/>
              <w:outlineLvl w:val="0"/>
              <w:rPr>
                <w:rFonts w:ascii="宋体" w:eastAsia="宋体" w:hAnsi="宋体" w:cs="宋体"/>
                <w:color w:val="000000"/>
                <w:szCs w:val="21"/>
              </w:rPr>
            </w:pPr>
            <w:r w:rsidRPr="00D00429">
              <w:rPr>
                <w:rFonts w:ascii="宋体" w:eastAsia="宋体" w:hAnsi="宋体" w:cs="宋体" w:hint="eastAsia"/>
                <w:color w:val="000000"/>
                <w:szCs w:val="21"/>
              </w:rPr>
              <w:t>（一）橡胶地板胶要求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1.地面采用橡胶地板胶，厚2.0mm，同质透心，橡胶卷材地板胶下层在原地面的基</w:t>
            </w:r>
            <w:r w:rsidRPr="00D00429">
              <w:rPr>
                <w:rFonts w:ascii="宋体" w:eastAsia="宋体" w:hAnsi="宋体" w:cs="宋体" w:hint="eastAsia"/>
                <w:color w:val="000000"/>
                <w:szCs w:val="21"/>
              </w:rPr>
              <w:lastRenderedPageBreak/>
              <w:t>础上基层找平后制作自流平水泥地面，找平厚度3-5mm。所有接缝采用同质材料焊接并做平整处理。踢脚线采用橡胶地板胶，踢脚线上卷120mm。</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2.橡胶地板胶参数要求：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■（1）为保证橡胶地板耐磨耐用性能，根据标准GB/T 9867-2008方法A，橡胶地板耐磨性≤250 mm³</w:t>
            </w:r>
            <w:r w:rsidRPr="00D00429">
              <w:rPr>
                <w:rFonts w:ascii="Times New Roman" w:eastAsia="宋体" w:hAnsi="Times New Roman" w:cs="Times New Roman" w:hint="eastAsia"/>
                <w:color w:val="000000"/>
                <w:szCs w:val="24"/>
              </w:rPr>
              <w:t>。</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■（2）为保证橡胶地板阻燃防火性能，根据标准GB8624-2012的标准要求，橡胶地板胶防火等级达到B1（B-s1，to）级。</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■（3）为保证橡胶地板环保无刺激性气味，根据标准GB18586-2001的标准要求，橡胶地板挥发物≤10g㎡。（投标文件中提供具有相关检测资质的第三方检测机构出具的检测报告复印件）。</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▲（4）橡胶地板具有抗病毒性能，金黄色葡萄球菌大肠杆菌抗菌率＞99.99%；</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■（5）为保证橡胶地板具有表面耐污性能，根据标准HG/T 3747.1-2011附录A，的标准要求，橡胶地板耐化学性 5%乙酸、75%乙醇、5%盐酸、5%硫酸、5%氢氧化钠、碳素墨水。</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宋体" w:eastAsia="宋体" w:hAnsi="宋体" w:cs="宋体" w:hint="eastAsia"/>
                <w:color w:val="000000"/>
                <w:szCs w:val="21"/>
              </w:rPr>
              <w:t>（6）橡胶地板抑制霉素（黑曲霉、绳状青霉、宛氏拟青霉、绿色黏掃霉、毛球壳霉）的性能，达到0级；</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宋体" w:eastAsia="宋体" w:hAnsi="宋体" w:cs="宋体" w:hint="eastAsia"/>
                <w:color w:val="000000"/>
                <w:szCs w:val="21"/>
              </w:rPr>
              <w:t>■（7）为保证橡胶地板具有环保性能，根据标准GB 18586-2001的标准要求，橡胶地板不含卤素、不含增塑剂、不含重金属可溶性铅、镉。</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▲（8）为保证橡胶地板环保性能，室内空气清新无毒。橡胶地板满足TVOC七天排放≤100ug/m³。</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▲（9）为保障橡胶地板满足橡胶产品的基本性能，橡胶总烃含量大于40%以上。</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（10）橡胶表面必须有特殊涂层封闭处理，增强地板耐污性。</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（二）洁净医疗玻镁手工板要求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1.板材燃烧性能符合GB/T 5464-2010 《建筑材料不燃性试验方法》GB/T 14402- 2007《建筑材料及制品的燃烧性能燃烧热值的测定》国家A级标准要求；其中炉内温升≤30℃，持续燃烧时间为0秒（s），质量损失率≤60%，网格布总热值PCS≤1.5 MJ/㎡基板总热值PCS≤2.0 MJ/㎡，整体总热值PCS≤2.0 MJ/㎡。</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2.隔墙墙厚50mm,板材耐火性能的完整性及隔热性均符合GB/T 9978.1-2008《建筑构件耐火试验方法第1部分:通用要求》国家标准要求；其中该金属面玻镁净化板隔墙在墙厚50mm时耐火性能在≥60min中检测时①丧失完整性:棉垫被点燃;缝隙探</w:t>
            </w:r>
            <w:r w:rsidRPr="00D00429">
              <w:rPr>
                <w:rFonts w:ascii="宋体" w:eastAsia="宋体" w:hAnsi="宋体" w:cs="宋体" w:hint="eastAsia"/>
                <w:color w:val="000000"/>
                <w:szCs w:val="21"/>
              </w:rPr>
              <w:lastRenderedPageBreak/>
              <w:t>棒可以穿过( 6mm的缝隙探棒穿过试件进入炉内,并沿裂缝方向移动150mm的长度; 25mm的缝隙探棒穿过试件进入炉内。）;背火面出现火焰并持续时间超过10s。②丧失隔热性:试件背火面的平均温度温升超过初始平均温度140°C;任一点位置的温度温升超过初始平均温度180°℃。</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（三）洁净密闭门要求</w:t>
            </w:r>
          </w:p>
          <w:p w:rsidR="00D00429" w:rsidRPr="00D00429" w:rsidRDefault="00D00429" w:rsidP="00D00429">
            <w:pPr>
              <w:spacing w:line="460" w:lineRule="exact"/>
              <w:ind w:rightChars="30" w:right="63"/>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▲1.气密性能符合GB/T 7106-2019</w:t>
            </w:r>
          </w:p>
          <w:p w:rsidR="00D00429" w:rsidRPr="00D00429" w:rsidRDefault="00D00429" w:rsidP="00D00429">
            <w:pPr>
              <w:spacing w:line="460" w:lineRule="exact"/>
              <w:ind w:rightChars="30" w:right="63" w:firstLineChars="100" w:firstLine="210"/>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正压：国标8级（+q1=0.17M3//(m.h),+q2=0.51M</w:t>
            </w:r>
            <w:r w:rsidRPr="00D00429">
              <w:rPr>
                <w:rFonts w:ascii="宋体" w:eastAsia="宋体" w:hAnsi="宋体" w:cs="宋体" w:hint="eastAsia"/>
                <w:color w:val="000000"/>
                <w:kern w:val="0"/>
                <w:szCs w:val="21"/>
                <w:vertAlign w:val="superscript"/>
              </w:rPr>
              <w:t>3</w:t>
            </w:r>
            <w:r w:rsidRPr="00D00429">
              <w:rPr>
                <w:rFonts w:ascii="宋体" w:eastAsia="宋体" w:hAnsi="宋体" w:cs="宋体" w:hint="eastAsia"/>
                <w:color w:val="000000"/>
                <w:kern w:val="0"/>
                <w:szCs w:val="21"/>
              </w:rPr>
              <w:t>//(m</w:t>
            </w:r>
            <w:r w:rsidRPr="00D00429">
              <w:rPr>
                <w:rFonts w:ascii="宋体" w:eastAsia="宋体" w:hAnsi="宋体" w:cs="宋体" w:hint="eastAsia"/>
                <w:color w:val="000000"/>
                <w:kern w:val="0"/>
                <w:szCs w:val="21"/>
                <w:vertAlign w:val="superscript"/>
              </w:rPr>
              <w:t>2</w:t>
            </w:r>
            <w:r w:rsidRPr="00D00429">
              <w:rPr>
                <w:rFonts w:ascii="宋体" w:eastAsia="宋体" w:hAnsi="宋体" w:cs="宋体" w:hint="eastAsia"/>
                <w:color w:val="000000"/>
                <w:kern w:val="0"/>
                <w:szCs w:val="21"/>
              </w:rPr>
              <w:t>/.h)），</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宋体" w:eastAsia="宋体" w:hAnsi="宋体" w:cs="宋体" w:hint="eastAsia"/>
                <w:color w:val="000000"/>
                <w:szCs w:val="21"/>
              </w:rPr>
              <w:t xml:space="preserve">  负压：国标8级（-q1=0.16M3//(m.h),-q2=0.48M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//(m</w:t>
            </w:r>
            <w:r w:rsidRPr="00D00429">
              <w:rPr>
                <w:rFonts w:ascii="宋体" w:eastAsia="宋体" w:hAnsi="宋体" w:cs="宋体" w:hint="eastAsia"/>
                <w:color w:val="000000"/>
                <w:szCs w:val="21"/>
                <w:vertAlign w:val="superscript"/>
              </w:rPr>
              <w:t>2</w:t>
            </w:r>
            <w:r w:rsidRPr="00D00429">
              <w:rPr>
                <w:rFonts w:ascii="宋体" w:eastAsia="宋体" w:hAnsi="宋体" w:cs="宋体" w:hint="eastAsia"/>
                <w:color w:val="000000"/>
                <w:szCs w:val="21"/>
              </w:rPr>
              <w:t>/.h)）</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2.抗风压性能符合（GB/T 31433-2015）：第9级。</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3.保温性能符合GB/T 8484-2020：保温性能，七级，传热系数 ：</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1.8W/㎡K，</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隔声性能三级，隔声指数为Rw(C;Ctr)=37(-2;-6)db。</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4.抗菌性符合GB/T 21866-2008，具有抗微生物的抗菌性能  大肠杆菌抗菌率&gt;99.99%,金黄色葡萄球菌抗菌率≥99.86%。</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5.漆膜厚度：漆膜厚度为</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8</w:t>
            </w:r>
            <w:r w:rsidRPr="00D00429">
              <w:rPr>
                <w:rFonts w:ascii="宋体" w:eastAsia="宋体" w:hAnsi="宋体" w:cs="宋体"/>
                <w:color w:val="000000"/>
                <w:szCs w:val="21"/>
              </w:rPr>
              <w:t>2</w:t>
            </w:r>
            <w:r w:rsidRPr="00D00429">
              <w:rPr>
                <w:rFonts w:ascii="宋体" w:eastAsia="宋体" w:hAnsi="宋体" w:cs="宋体" w:hint="eastAsia"/>
                <w:color w:val="000000"/>
                <w:szCs w:val="21"/>
              </w:rPr>
              <w:t>μm。</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6.耐垂直荷载性能符合GB/T 29049-2012， 指标不低于国标4级。</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7.耐软重物撞击性能符合GB/T 14155-2008，指标不低于国标6级。</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8.甲醛释放量：甲醛释放量为</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0.12mg/l。</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9.燃烧性能A1级</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10.洁净专用锁体：面板3.0MM304不锈钢材质，把手304材质，把手盖，锁芯盖304材质，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11.门体使用胶水符合HJ2541-2016环境标志产品技术要求胶粘剂有害物质限量的要求。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12.材质：门体门框材质采用鞍钢热熔一级环保无花无油镀锌板，门框及门板用料厚度厚度1.0mm，门扇整体厚度为50mm。门体门框表面处理：利用高压静电电晕电场的原理，经过加热固化转化为耐久的涂层。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13.门框门体合页为整体304不锈钢可脱卸式静音合页。  合页处内衬板采用U型3.0厚加工件加强设计。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14.门体视窗为双层黑色丝印钢化圆角（R100）玻璃，黑色丝印边为22mm;玻璃表面与门板平齐，保证门体表面光滑平整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15.门体装有硅胶密封条，底部配有自动升降密封装置。</w:t>
            </w:r>
          </w:p>
          <w:p w:rsidR="00D00429" w:rsidRPr="00D00429" w:rsidRDefault="00D00429" w:rsidP="00D00429">
            <w:pPr>
              <w:numPr>
                <w:ilvl w:val="0"/>
                <w:numId w:val="69"/>
              </w:num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板材厚度:50mm   彩板δ</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szCs w:val="21"/>
              </w:rPr>
              <w:t>0.426mm</w:t>
            </w:r>
          </w:p>
          <w:p w:rsidR="00D00429" w:rsidRPr="00D00429" w:rsidRDefault="00D00429" w:rsidP="00D00429">
            <w:pPr>
              <w:numPr>
                <w:ilvl w:val="0"/>
                <w:numId w:val="69"/>
              </w:num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连接方式：凹口加中字铝连接  夹芯材料：玻镁加岩棉</w:t>
            </w:r>
          </w:p>
          <w:p w:rsidR="00D00429" w:rsidRPr="00D00429" w:rsidRDefault="00D00429" w:rsidP="00D00429">
            <w:pPr>
              <w:numPr>
                <w:ilvl w:val="0"/>
                <w:numId w:val="69"/>
              </w:num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外观尺寸偏差要求:</w:t>
            </w:r>
          </w:p>
          <w:p w:rsidR="00D00429" w:rsidRPr="00D00429" w:rsidRDefault="00D00429" w:rsidP="00D00429">
            <w:pPr>
              <w:numPr>
                <w:ilvl w:val="0"/>
                <w:numId w:val="69"/>
              </w:num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长度≤±10  宽度≤±2  厚度≤±2  对角线≤2%</w:t>
            </w:r>
          </w:p>
          <w:p w:rsidR="00D00429" w:rsidRPr="00D00429" w:rsidRDefault="00D00429" w:rsidP="00D00429">
            <w:pPr>
              <w:numPr>
                <w:ilvl w:val="0"/>
                <w:numId w:val="69"/>
              </w:num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传热系数:  0.663W/m²k</w:t>
            </w:r>
          </w:p>
          <w:p w:rsidR="00D00429" w:rsidRPr="00D00429" w:rsidRDefault="00D00429" w:rsidP="00D00429">
            <w:pPr>
              <w:numPr>
                <w:ilvl w:val="0"/>
                <w:numId w:val="69"/>
              </w:num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防火等级：不低于A级</w:t>
            </w:r>
          </w:p>
          <w:p w:rsidR="00D00429" w:rsidRPr="00D00429" w:rsidRDefault="00D00429" w:rsidP="00D00429">
            <w:pPr>
              <w:numPr>
                <w:ilvl w:val="0"/>
                <w:numId w:val="69"/>
              </w:num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耐火时间：≥60min</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color w:val="000000"/>
                <w:szCs w:val="21"/>
              </w:rPr>
              <w:t>（四）</w:t>
            </w:r>
            <w:r w:rsidRPr="00D00429">
              <w:rPr>
                <w:rFonts w:ascii="宋体" w:eastAsia="宋体" w:hAnsi="宋体" w:cs="宋体" w:hint="eastAsia"/>
                <w:color w:val="000000"/>
                <w:szCs w:val="21"/>
              </w:rPr>
              <w:t>铝扣板吊顶要求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w:t>
            </w:r>
            <w:r w:rsidRPr="00D00429">
              <w:rPr>
                <w:rFonts w:ascii="宋体" w:eastAsia="宋体" w:hAnsi="宋体" w:cs="宋体"/>
                <w:color w:val="000000"/>
                <w:szCs w:val="21"/>
              </w:rPr>
              <w:t>.</w:t>
            </w:r>
            <w:r w:rsidRPr="00D00429">
              <w:rPr>
                <w:rFonts w:ascii="宋体" w:eastAsia="宋体" w:hAnsi="宋体" w:cs="宋体" w:hint="eastAsia"/>
                <w:color w:val="000000"/>
                <w:szCs w:val="21"/>
              </w:rPr>
              <w:t>用于六楼试剂室和标准品室。</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w:t>
            </w:r>
            <w:r w:rsidRPr="00D00429">
              <w:rPr>
                <w:rFonts w:ascii="宋体" w:eastAsia="宋体" w:hAnsi="宋体" w:cs="宋体"/>
                <w:color w:val="000000"/>
                <w:szCs w:val="21"/>
              </w:rPr>
              <w:t>.</w:t>
            </w:r>
            <w:r w:rsidRPr="00D00429">
              <w:rPr>
                <w:rFonts w:ascii="宋体" w:eastAsia="宋体" w:hAnsi="宋体" w:cs="宋体" w:hint="eastAsia"/>
                <w:color w:val="000000"/>
                <w:szCs w:val="21"/>
              </w:rPr>
              <w:t>防火要求：吊顶材料符合国家标准 GB50222-2017。 A 级；系统耐火完整性符合 GB/T9978 测量方法。</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w:t>
            </w:r>
            <w:r w:rsidRPr="00D00429">
              <w:rPr>
                <w:rFonts w:ascii="宋体" w:eastAsia="宋体" w:hAnsi="宋体" w:cs="宋体"/>
                <w:color w:val="000000"/>
                <w:szCs w:val="21"/>
              </w:rPr>
              <w:t>.</w:t>
            </w:r>
            <w:r w:rsidRPr="00D00429">
              <w:rPr>
                <w:rFonts w:ascii="宋体" w:eastAsia="宋体" w:hAnsi="宋体" w:cs="宋体" w:hint="eastAsia"/>
                <w:color w:val="000000"/>
                <w:szCs w:val="21"/>
              </w:rPr>
              <w:t>材料及规格:铝扣板厚度≥</w:t>
            </w:r>
            <w:r w:rsidRPr="00D00429">
              <w:rPr>
                <w:rFonts w:ascii="宋体" w:eastAsia="宋体" w:hAnsi="宋体" w:cs="宋体"/>
                <w:color w:val="000000"/>
                <w:szCs w:val="21"/>
              </w:rPr>
              <w:t>0.8</w:t>
            </w:r>
            <w:r w:rsidRPr="00D00429">
              <w:rPr>
                <w:rFonts w:ascii="宋体" w:eastAsia="宋体" w:hAnsi="宋体" w:cs="宋体" w:hint="eastAsia"/>
                <w:color w:val="000000"/>
                <w:szCs w:val="21"/>
              </w:rPr>
              <w:t>mm，表面处理为聚脂烤漆，颜色满足设计要求。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w:t>
            </w:r>
            <w:r w:rsidRPr="00D00429">
              <w:rPr>
                <w:rFonts w:ascii="宋体" w:eastAsia="宋体" w:hAnsi="宋体" w:cs="宋体"/>
                <w:color w:val="000000"/>
                <w:szCs w:val="21"/>
              </w:rPr>
              <w:t>.</w:t>
            </w:r>
            <w:r w:rsidRPr="00D00429">
              <w:rPr>
                <w:rFonts w:ascii="宋体" w:eastAsia="宋体" w:hAnsi="宋体" w:cs="宋体" w:hint="eastAsia"/>
                <w:color w:val="000000"/>
                <w:szCs w:val="21"/>
              </w:rPr>
              <w:t>铝扣板吊顶外观要求符合下表：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28"/>
              <w:gridCol w:w="1276"/>
              <w:gridCol w:w="2127"/>
              <w:gridCol w:w="545"/>
              <w:gridCol w:w="2723"/>
            </w:tblGrid>
            <w:tr w:rsidR="00D00429" w:rsidRPr="00D00429" w:rsidTr="009C6688">
              <w:trPr>
                <w:trHeight w:val="397"/>
                <w:jc w:val="center"/>
              </w:trPr>
              <w:tc>
                <w:tcPr>
                  <w:tcW w:w="628"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序号</w:t>
                  </w:r>
                </w:p>
              </w:tc>
              <w:tc>
                <w:tcPr>
                  <w:tcW w:w="1276"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检验项目</w:t>
                  </w:r>
                </w:p>
              </w:tc>
              <w:tc>
                <w:tcPr>
                  <w:tcW w:w="2127"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检验要求</w:t>
                  </w:r>
                </w:p>
              </w:tc>
              <w:tc>
                <w:tcPr>
                  <w:tcW w:w="545"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单位</w:t>
                  </w:r>
                </w:p>
              </w:tc>
              <w:tc>
                <w:tcPr>
                  <w:tcW w:w="2723"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备注</w:t>
                  </w:r>
                </w:p>
              </w:tc>
            </w:tr>
            <w:tr w:rsidR="00D00429" w:rsidRPr="00D00429" w:rsidTr="009C6688">
              <w:trPr>
                <w:trHeight w:val="397"/>
                <w:jc w:val="center"/>
              </w:trPr>
              <w:tc>
                <w:tcPr>
                  <w:tcW w:w="628"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1</w:t>
                  </w:r>
                </w:p>
              </w:tc>
              <w:tc>
                <w:tcPr>
                  <w:tcW w:w="1276"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外观质量</w:t>
                  </w:r>
                </w:p>
              </w:tc>
              <w:tc>
                <w:tcPr>
                  <w:tcW w:w="2127"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冲切整齐、棱角清晰、表面光滑、无肉眼可见的波浪不平或凹凸现象</w:t>
                  </w:r>
                </w:p>
              </w:tc>
              <w:tc>
                <w:tcPr>
                  <w:tcW w:w="545"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mm</w:t>
                  </w:r>
                </w:p>
              </w:tc>
              <w:tc>
                <w:tcPr>
                  <w:tcW w:w="2723"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目视检查</w:t>
                  </w:r>
                </w:p>
              </w:tc>
            </w:tr>
            <w:tr w:rsidR="00D00429" w:rsidRPr="00D00429" w:rsidTr="009C6688">
              <w:trPr>
                <w:trHeight w:val="397"/>
                <w:jc w:val="center"/>
              </w:trPr>
              <w:tc>
                <w:tcPr>
                  <w:tcW w:w="628"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2</w:t>
                  </w:r>
                </w:p>
              </w:tc>
              <w:tc>
                <w:tcPr>
                  <w:tcW w:w="1276"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偏差</w:t>
                  </w:r>
                </w:p>
              </w:tc>
              <w:tc>
                <w:tcPr>
                  <w:tcW w:w="2127"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0.5mm</w:t>
                  </w:r>
                </w:p>
              </w:tc>
              <w:tc>
                <w:tcPr>
                  <w:tcW w:w="545"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lang w:eastAsia="en-US"/>
                    </w:rPr>
                  </w:pPr>
                  <w:r w:rsidRPr="00D00429">
                    <w:rPr>
                      <w:rFonts w:ascii="宋体" w:eastAsia="宋体" w:hAnsi="宋体" w:cs="宋体" w:hint="eastAsia"/>
                      <w:color w:val="000000"/>
                      <w:kern w:val="0"/>
                      <w:szCs w:val="21"/>
                      <w:lang w:eastAsia="en-US"/>
                    </w:rPr>
                    <w:t>mm</w:t>
                  </w:r>
                </w:p>
              </w:tc>
              <w:tc>
                <w:tcPr>
                  <w:tcW w:w="2723"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块料与块料间标准接缝为0.5mm，最大偏差,不超过±0.5mm</w:t>
                  </w:r>
                </w:p>
              </w:tc>
            </w:tr>
            <w:tr w:rsidR="00D00429" w:rsidRPr="00D00429" w:rsidTr="009C6688">
              <w:trPr>
                <w:trHeight w:val="397"/>
                <w:jc w:val="center"/>
              </w:trPr>
              <w:tc>
                <w:tcPr>
                  <w:tcW w:w="628"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w:t>
                  </w:r>
                </w:p>
              </w:tc>
              <w:tc>
                <w:tcPr>
                  <w:tcW w:w="1276"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折边厚度偏差</w:t>
                  </w:r>
                </w:p>
              </w:tc>
              <w:tc>
                <w:tcPr>
                  <w:tcW w:w="2127"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0.5mm</w:t>
                  </w:r>
                </w:p>
              </w:tc>
              <w:tc>
                <w:tcPr>
                  <w:tcW w:w="545"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p>
              </w:tc>
              <w:tc>
                <w:tcPr>
                  <w:tcW w:w="2723"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用钢直尺检查</w:t>
                  </w:r>
                </w:p>
              </w:tc>
            </w:tr>
            <w:tr w:rsidR="00D00429" w:rsidRPr="00D00429" w:rsidTr="009C6688">
              <w:trPr>
                <w:trHeight w:val="397"/>
                <w:jc w:val="center"/>
              </w:trPr>
              <w:tc>
                <w:tcPr>
                  <w:tcW w:w="628"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4</w:t>
                  </w:r>
                </w:p>
              </w:tc>
              <w:tc>
                <w:tcPr>
                  <w:tcW w:w="1276"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表面平整度</w:t>
                  </w:r>
                </w:p>
              </w:tc>
              <w:tc>
                <w:tcPr>
                  <w:tcW w:w="2127"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≤2mm</w:t>
                  </w:r>
                </w:p>
              </w:tc>
              <w:tc>
                <w:tcPr>
                  <w:tcW w:w="545"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mm</w:t>
                  </w:r>
                </w:p>
              </w:tc>
              <w:tc>
                <w:tcPr>
                  <w:tcW w:w="2723"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用 2m 靠尺和塞尺检查</w:t>
                  </w:r>
                </w:p>
              </w:tc>
            </w:tr>
            <w:tr w:rsidR="00D00429" w:rsidRPr="00D00429" w:rsidTr="009C6688">
              <w:trPr>
                <w:trHeight w:val="397"/>
                <w:jc w:val="center"/>
              </w:trPr>
              <w:tc>
                <w:tcPr>
                  <w:tcW w:w="628"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5</w:t>
                  </w:r>
                </w:p>
              </w:tc>
              <w:tc>
                <w:tcPr>
                  <w:tcW w:w="1276"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角度偏差</w:t>
                  </w:r>
                </w:p>
              </w:tc>
              <w:tc>
                <w:tcPr>
                  <w:tcW w:w="2127"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0.5mm</w:t>
                  </w:r>
                </w:p>
              </w:tc>
              <w:tc>
                <w:tcPr>
                  <w:tcW w:w="545"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mm</w:t>
                  </w:r>
                </w:p>
              </w:tc>
              <w:tc>
                <w:tcPr>
                  <w:tcW w:w="2723"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用直角检测尺检查</w:t>
                  </w:r>
                </w:p>
              </w:tc>
            </w:tr>
            <w:tr w:rsidR="00D00429" w:rsidRPr="00D00429" w:rsidTr="009C6688">
              <w:trPr>
                <w:trHeight w:val="397"/>
                <w:jc w:val="center"/>
              </w:trPr>
              <w:tc>
                <w:tcPr>
                  <w:tcW w:w="628"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6</w:t>
                  </w:r>
                </w:p>
              </w:tc>
              <w:tc>
                <w:tcPr>
                  <w:tcW w:w="1276"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光线反射率</w:t>
                  </w:r>
                </w:p>
              </w:tc>
              <w:tc>
                <w:tcPr>
                  <w:tcW w:w="2127"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LR-1（0.75及以上）</w:t>
                  </w:r>
                </w:p>
              </w:tc>
              <w:tc>
                <w:tcPr>
                  <w:tcW w:w="545"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p>
              </w:tc>
              <w:tc>
                <w:tcPr>
                  <w:tcW w:w="2723"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p>
              </w:tc>
            </w:tr>
            <w:tr w:rsidR="00D00429" w:rsidRPr="00D00429" w:rsidTr="009C6688">
              <w:trPr>
                <w:trHeight w:val="397"/>
                <w:jc w:val="center"/>
              </w:trPr>
              <w:tc>
                <w:tcPr>
                  <w:tcW w:w="628"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7</w:t>
                  </w:r>
                </w:p>
              </w:tc>
              <w:tc>
                <w:tcPr>
                  <w:tcW w:w="1276"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耐久</w:t>
                  </w:r>
                </w:p>
              </w:tc>
              <w:tc>
                <w:tcPr>
                  <w:tcW w:w="2127"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r w:rsidRPr="00D00429">
                    <w:rPr>
                      <w:rFonts w:ascii="宋体" w:eastAsia="宋体" w:hAnsi="宋体" w:cs="宋体" w:hint="eastAsia"/>
                      <w:color w:val="000000"/>
                      <w:kern w:val="0"/>
                      <w:szCs w:val="21"/>
                    </w:rPr>
                    <w:t>十年不变色</w:t>
                  </w:r>
                </w:p>
              </w:tc>
              <w:tc>
                <w:tcPr>
                  <w:tcW w:w="545"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p>
              </w:tc>
              <w:tc>
                <w:tcPr>
                  <w:tcW w:w="2723" w:type="dxa"/>
                  <w:vAlign w:val="center"/>
                </w:tcPr>
                <w:p w:rsidR="00D00429" w:rsidRPr="00D00429" w:rsidRDefault="00D00429" w:rsidP="00D00429">
                  <w:pPr>
                    <w:autoSpaceDE w:val="0"/>
                    <w:autoSpaceDN w:val="0"/>
                    <w:spacing w:line="460" w:lineRule="exact"/>
                    <w:jc w:val="center"/>
                    <w:rPr>
                      <w:rFonts w:ascii="宋体" w:eastAsia="宋体" w:hAnsi="宋体" w:cs="宋体"/>
                      <w:color w:val="000000"/>
                      <w:kern w:val="0"/>
                      <w:szCs w:val="21"/>
                    </w:rPr>
                  </w:pPr>
                </w:p>
              </w:tc>
            </w:tr>
          </w:tbl>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（五） 钢化玻璃材料技术要求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外观质量和技术指标应符合现行标准《浮法玻璃》GB11614的优等品的规定，还应符合GB9963，《中空玻璃》GB11944，《夹层玻璃》GB9962所有玻璃均应进行倒棱、倒角、磨边处理。玻璃的外观质量、尺寸偏差、膜层质量、降噪性能应符合设</w:t>
            </w:r>
            <w:r w:rsidRPr="00D00429">
              <w:rPr>
                <w:rFonts w:ascii="宋体" w:eastAsia="宋体" w:hAnsi="宋体" w:cs="宋体" w:hint="eastAsia"/>
                <w:color w:val="000000"/>
                <w:szCs w:val="21"/>
              </w:rPr>
              <w:lastRenderedPageBreak/>
              <w:t>计及规范的要求。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钢化玻璃：</w:t>
            </w:r>
          </w:p>
          <w:p w:rsidR="00D00429" w:rsidRPr="00D00429" w:rsidRDefault="00D00429" w:rsidP="00D00429">
            <w:pPr>
              <w:widowControl/>
              <w:shd w:val="clear" w:color="auto" w:fill="FFFFFF"/>
              <w:spacing w:line="460" w:lineRule="exact"/>
              <w:jc w:val="left"/>
              <w:outlineLvl w:val="0"/>
              <w:rPr>
                <w:rFonts w:ascii="宋体" w:eastAsia="宋体" w:hAnsi="宋体" w:cs="宋体"/>
                <w:color w:val="000000"/>
                <w:kern w:val="44"/>
                <w:szCs w:val="21"/>
              </w:rPr>
            </w:pPr>
            <w:r w:rsidRPr="00D00429">
              <w:rPr>
                <w:rFonts w:ascii="宋体" w:eastAsia="宋体" w:hAnsi="宋体" w:cs="宋体" w:hint="eastAsia"/>
                <w:color w:val="000000"/>
                <w:kern w:val="44"/>
                <w:szCs w:val="21"/>
              </w:rPr>
              <w:t>(1)</w:t>
            </w:r>
            <w:r w:rsidRPr="00D00429">
              <w:rPr>
                <w:rFonts w:ascii="宋体" w:eastAsia="宋体" w:hAnsi="宋体" w:cs="宋体" w:hint="eastAsia"/>
                <w:color w:val="000000"/>
                <w:kern w:val="44"/>
                <w:szCs w:val="21"/>
              </w:rPr>
              <w:tab/>
              <w:t>应符合《半钢化玻璃》GB/T 17841-2008、《建筑用安全玻璃》GB15763.2-2005 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w:t>
            </w:r>
            <w:r w:rsidRPr="00D00429">
              <w:rPr>
                <w:rFonts w:ascii="宋体" w:eastAsia="宋体" w:hAnsi="宋体" w:cs="宋体" w:hint="eastAsia"/>
                <w:color w:val="000000"/>
                <w:szCs w:val="21"/>
              </w:rPr>
              <w:tab/>
              <w:t xml:space="preserve">所有钢化玻璃应在辊筒钢化炉内钢化。 </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w:t>
            </w:r>
            <w:r w:rsidRPr="00D00429">
              <w:rPr>
                <w:rFonts w:ascii="宋体" w:eastAsia="宋体" w:hAnsi="宋体" w:cs="宋体" w:hint="eastAsia"/>
                <w:color w:val="000000"/>
                <w:szCs w:val="21"/>
              </w:rPr>
              <w:tab/>
              <w:t>玻璃钢化过程应为预加热和加热两段式加热，并应采用顶部气体对流加热方式。</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w:t>
            </w:r>
            <w:r w:rsidRPr="00D00429">
              <w:rPr>
                <w:rFonts w:ascii="宋体" w:eastAsia="宋体" w:hAnsi="宋体" w:cs="宋体" w:hint="eastAsia"/>
                <w:color w:val="000000"/>
                <w:szCs w:val="21"/>
              </w:rPr>
              <w:tab/>
              <w:t xml:space="preserve">为降低钢化玻璃的自爆，所有钢化玻璃应做均质处理。 </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边缘处理应为平磨边，小磨棱角，磨砂外观。转角应切角。小的壳状破损和缺损应在钢化之前磨掉。破损和缺损的范围直径不得超过2mm，任何一片玻璃上不得超过4处破损、缺损。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1.11. 配套铝合金型材、配套紧固密封件</w:t>
            </w:r>
          </w:p>
          <w:p w:rsidR="00D00429" w:rsidRPr="00D00429" w:rsidRDefault="00D00429" w:rsidP="00D00429">
            <w:pPr>
              <w:widowControl/>
              <w:shd w:val="clear" w:color="auto" w:fill="FFFFFF"/>
              <w:spacing w:line="460" w:lineRule="exact"/>
              <w:ind w:firstLineChars="200" w:firstLine="420"/>
              <w:jc w:val="left"/>
              <w:outlineLvl w:val="0"/>
              <w:rPr>
                <w:rFonts w:ascii="宋体" w:eastAsia="宋体" w:hAnsi="宋体" w:cs="宋体"/>
                <w:color w:val="000000"/>
                <w:kern w:val="44"/>
                <w:szCs w:val="21"/>
              </w:rPr>
            </w:pPr>
            <w:r w:rsidRPr="00D00429">
              <w:rPr>
                <w:rFonts w:ascii="宋体" w:eastAsia="宋体" w:hAnsi="宋体" w:cs="宋体" w:hint="eastAsia"/>
                <w:color w:val="000000"/>
                <w:kern w:val="44"/>
                <w:szCs w:val="21"/>
              </w:rPr>
              <w:t>本项目采用建筑行业用6063-T5、6063-T6系列铝合金型材，并应符合现行国家标准《铝合金建筑型材》第一部：基材GB/T 5237.1-2017中规定的高精级。</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 xml:space="preserve">（1）铝合金型材室外可见表面采用氟碳喷涂（三涂两烤）处理，涂层平均厚度40-50μm，颜色按设计要求； </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（2）铝基材喷涂前，表面应进行预处理，以提高基体与涂层的附着力。采用铬化处理时，铬化转化膜的厚度应控制在200 mg/m</w:t>
            </w:r>
            <w:r w:rsidRPr="00D00429">
              <w:rPr>
                <w:rFonts w:ascii="宋体" w:eastAsia="宋体" w:hAnsi="宋体" w:cs="宋体" w:hint="eastAsia"/>
                <w:color w:val="000000"/>
                <w:szCs w:val="21"/>
                <w:vertAlign w:val="superscript"/>
              </w:rPr>
              <w:t>2</w:t>
            </w:r>
            <w:r w:rsidRPr="00D00429">
              <w:rPr>
                <w:rFonts w:ascii="宋体" w:eastAsia="宋体" w:hAnsi="宋体" w:cs="宋体" w:hint="eastAsia"/>
                <w:color w:val="000000"/>
                <w:szCs w:val="21"/>
              </w:rPr>
              <w:t xml:space="preserve"> ～1300 mg／m</w:t>
            </w:r>
            <w:r w:rsidRPr="00D00429">
              <w:rPr>
                <w:rFonts w:ascii="宋体" w:eastAsia="宋体" w:hAnsi="宋体" w:cs="宋体" w:hint="eastAsia"/>
                <w:color w:val="000000"/>
                <w:szCs w:val="21"/>
                <w:vertAlign w:val="superscript"/>
              </w:rPr>
              <w:t>2</w:t>
            </w:r>
            <w:r w:rsidRPr="00D00429">
              <w:rPr>
                <w:rFonts w:ascii="宋体" w:eastAsia="宋体" w:hAnsi="宋体" w:cs="宋体" w:hint="eastAsia"/>
                <w:color w:val="000000"/>
                <w:szCs w:val="21"/>
              </w:rPr>
              <w:t>范围内(用重量法测定)。</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（3）铝型材可见面上应平滑均匀，不允许有皱纹、流痕、鼓泡、裂纹、发粘、桔皮现象。</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（4）投标人需在安装前向采购人提供氟碳喷涂铝合金型材如下的测试报告：</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a)光亮度：涂层的光度是从60°视角测25%-30%中亮度。</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b)干膜硬度：使用F级铅笔做“硬度试验”，涂层无划断现象。</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lastRenderedPageBreak/>
              <w:t>c)耐磨损性：涂层耐磨损耗系数至少40.</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d)盐雾喷淋实验：在使用10%的盐酸或碱性建筑用砂浆实验15分钟后，涂层无起皮、失粘或外观发生变化现象。</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e)耐温性：工作稳定在150℃。</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b/>
                <w:bCs/>
                <w:color w:val="000000"/>
                <w:szCs w:val="21"/>
              </w:rPr>
            </w:pPr>
            <w:r w:rsidRPr="00D00429">
              <w:rPr>
                <w:rFonts w:ascii="宋体" w:eastAsia="宋体" w:hAnsi="宋体" w:cs="宋体" w:hint="eastAsia"/>
                <w:color w:val="000000"/>
                <w:szCs w:val="21"/>
              </w:rPr>
              <w:t>f)盐水喷淋实验：试验暴露在37.8℃的5%的盐水喷洒3000小时，起皮现象评分至少为8，水平划线评分至少为7。</w:t>
            </w:r>
          </w:p>
        </w:tc>
      </w:tr>
      <w:tr w:rsidR="00D00429" w:rsidRPr="00D00429" w:rsidTr="009C6688">
        <w:trPr>
          <w:trHeight w:val="983"/>
          <w:jc w:val="center"/>
        </w:trPr>
        <w:tc>
          <w:tcPr>
            <w:tcW w:w="1709" w:type="dxa"/>
            <w:gridSpan w:val="2"/>
            <w:vAlign w:val="center"/>
          </w:tcPr>
          <w:p w:rsidR="00D00429" w:rsidRPr="00D00429" w:rsidRDefault="00D00429" w:rsidP="00D00429">
            <w:pPr>
              <w:snapToGrid w:val="0"/>
              <w:spacing w:line="460" w:lineRule="exact"/>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配套强弱电系统整体技术要求</w:t>
            </w:r>
          </w:p>
        </w:tc>
        <w:tc>
          <w:tcPr>
            <w:tcW w:w="7859" w:type="dxa"/>
            <w:gridSpan w:val="4"/>
            <w:vAlign w:val="center"/>
          </w:tcPr>
          <w:p w:rsidR="00D00429" w:rsidRPr="00D00429" w:rsidRDefault="00D00429" w:rsidP="00D00429">
            <w:pPr>
              <w:numPr>
                <w:ilvl w:val="0"/>
                <w:numId w:val="70"/>
              </w:num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强电系统</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（一）项目概况</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本系统包含实验室的照明、插座、仪器设备动力配电线路铺设；电缆桥架；普通空调系统配电和通风系统配电（其中六层实验室区原有电气系统利旧）。</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（二）安装技术标准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1.《供配电系统设计规范》               GB50052-2009；</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2.《低压配电设计规范》                 GB50054-2011；</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3.《通用用电设备配电设计规范》         GB50055-2011；</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4.《建筑电气安装项目安装质量验收规范》  GB50303-2015；</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5.《建筑设计防火规范》                 GB50016-2014（2018版）；</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6.其他相关的规范、规程、规定等。</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（三）安装技术要求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1.电线选择及电线敷设方式</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实验室室内电线选用阻燃铜芯聚氯乙烯绝缘聚氯乙烯护套圆形护套线ZR-BVV，动力电缆选用交联聚乙烯聚烯烃护套阻燃电缆ZR-YJV。室内电线的敷设方式从天花内敷设与地面敷设，屋面电缆的敷设方式是沿屋面明装敷设，电线电缆的护套管采用镀锌薄壁钢管</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（1）符合GB/T12706、GB 12666等国家标准。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（2）阻燃、耐火电线电缆应通过相关质量监督检验机构的型式认可检验。</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（3）电缆盘上应标明电缆型号、规格、电压等级、长度及出厂日期。并与产品合格证相符。电缆盘应完好无损。</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2.低压配电</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lastRenderedPageBreak/>
              <w:t>（1）电压级数：配电系统电源引自本项目的楼层强电井，电压等级为220/380V；为二级配电。</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（2）接地形式：本项目出线设计为三相五线制。低压配电系统接地型式采用TN-S系统，整个系统的中性线（N）与保护线（PE）分离.</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（3）配电回路：本项目照明与插座分别由不同的支路供电。</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（4）配电方式：照明及一般用电设备采用放射式配电方式。</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（5）漏电开关：漏电断路器:单相漏电断路器均采用两极，三相漏电断路器均采用四极，漏电断路器动作电流不大于30mA，动作时间不大于0.1s。</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（6）线路敷设：本项目室内实验室为镀锌薄壁钢管及pvc耐燃管沿墙面、地面明敷、天花内暗敷设方式。</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（7）一般设备的配电线路明敷时，应穿金属管保护或在电缆桥架内敷设；穿金属管保护暗敷在顶板、地坪、墙内时应有不小于15mm厚的保护层。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（8）所有穿过建筑物伸缩缝、沉降缝、后浇带的管线应按《建筑电气安装项目图集》中有关做法安装。</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3.设备安装</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除注明外，各设备安装作如下规定：落地式配电箱安装时应高出地坪0.15m。嵌墙或挂墙的照明、动力配电箱下沿距地1.5m安装。墙壁开关下沿距地1.3m安装，距门框0.2m安装。天棚上的灯具嵌顶或吸顶安装，详见图例表中说明。设备及灯具安装参见国标图《常用低压配电设备安装》04D702-1、国标图《常用低压配电设备及灯具安装》96D702-2及国标图《特殊灯具安装》03D702-3。</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 xml:space="preserve">4.接地与安全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为防止人身触电的危险，本项目设置专用接地保护线（PE线）。</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5.保护接地</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穿线金属管、金属线槽和桥架、电缆外皮、支架等均应可靠与接地系统连接。本项目采用TN-S接地型式，保护接地线（即PE线）的截面规定为：当相线截面小于16mm2时，PE线截面与相线截面相同；当相线截面为16~35mm2时，PE线截面为16mm2；当相线截面为35~400mm2时，PE线截面为相线截面的一半；不应使用蛇皮管、保温管的金属网、薄壁钢管或外皮作接地线或保护线。在强电竖井内用40x4镀锌扁钢各敷设一条PE干线。</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6.独立接地要求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lastRenderedPageBreak/>
              <w:t>要求独立接地，且接地电阻必须小于4欧姆。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二、强电系统</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（一）设计依据、安装方法及工艺标准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1.《智能建筑设计标准》GB50314-2015</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2.《建筑物防雷设计规范》GB50057-2010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（二）综合布线系统</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1.数据、语音、安防、门禁等系统在此次项目招标范围。</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2.工作区配线间的所有设备均安装在弱电组合机柜内。</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3.电话跳线至电信机房部分由电信或联通运营商负责。</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4.所有数据点旁边由强电安装单位配置相应数量的电源插座。</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5.所有机柜旁边由强电安装单位提供32A独立电源插座及接地端子。</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6.工作区子系统，语音、数据采用六类信息插座（UTP6），在数据处理、电影放映等重要房间设置光纤到桌面。</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信息点，采用六类UTP铜缆。信息面板采用86型面板，并有明显的语音及数据标识。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7.室内信号引入处需设信号避雷器。</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（三）门禁系统</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针对项目的具体情况设置门禁管理系统。主设备安装在弱电组合机柜内，设计图只提供初步设计方案，深化设计由中标人完成，招标人负责审核及与其他系统接口的协调。</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1.出入口系统由管理主机、控制器、指纹识别器、门磁、开门按钮、电锁等组成。</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2.控制器安装在天花内，指纹识别器、门磁和电锁连接到门禁控制器的相应接线端子上。</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3.设置区域：重要的出入口。系统与火灾报警联动，火灾报警时迅速解除消防通道上所有门禁的闭锁。</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4.系统概述</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门禁系统使用指纹识别，实现权限管理功能。系统数据库服务器不包含在本次设计。</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5.技术要求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1)门禁系统要求安全、可靠，符合安防技术要求。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lastRenderedPageBreak/>
              <w:t>2)系统管理操作为汉字菜单，除系统管理员外，其他任何人无权更改系统数据和实时数据。</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3)在系统或采集器出现故障时，应能及时、方便地开启大门。</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4)对每个工作人员可进行开门权限设置，包括开启的大门和开启的时间。</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5)可采用指纹或密码的开门方式。</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 xml:space="preserve">6)可以实现多人开锁功能，可以实现365天任意指定时间段组合定义。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 xml:space="preserve">7)可实现拆机报警功能,并能输出报警信号。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8)可实现门磁监测功能,即可以判断门是否被非法打开或门没有关好。</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6.设备性能要求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1完成录入、记录、查询和编辑等工作。</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 xml:space="preserve">2)系统具备实时监测功能，能够在上位机实时了解每个门出入的记录,并能根据不同的条件可以查询过往的出入记录。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 xml:space="preserve">3)权限设定：完成操作员权限设定，开门逻辑设定等。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 xml:space="preserve">4.具有指纹或密码的多重客户身份验证方式。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5)对于还没有计算机基础的管理人员，也能掌握领会并可操作使用。</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 xml:space="preserve">6)通讯功能：可通过RS232/485实现与计算机的连接，同时支持TCP/IP实现局域网、实现各分支机构的联网，支持数据的汇总、查询、统计、打印等功能。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7)支持Access以及SQL数据库。</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（四）导线及敷设</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1、综合布线系统中分支线管由主干线槽到位后的垂直部分采用相同型号线管沿墙敷设.主干线槽每隔2米做一吊架用来固定线槽；</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2.中标人按平面布置图施工：线管均采用SC20或SC25管敷设1-2根六类双绞线穿SC20管，3-4根六类双绞线穿SC25管，等于或大于5根六类双绞线穿SC20或SC25管相应增加；</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3.垂直主干线槽在弱电井内敷设，各楼层敷设语音主干电缆和数据主干光纤至一层主配线机房。在大的办公室人员集中的地方敷设地面线槽；</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4.采用墙面信息插座的水平布线经吊顶处的金属线槽内引出金属管，埋墙暗敷到位；</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5.在信息插座附近应设单相三孔电源插座，电源插座与信息插座相距300mm。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6.不同用途、不同种类的线路共用同一线槽时宜设隔板隔开。</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lastRenderedPageBreak/>
              <w:t>（五）管槽安装要点及安装说明</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1.弹线定位</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根据平面布置图确定安装位置，从始端到终端（先干线后支线）找好水平或垂直线，用粉线袋沿墙壁等处，在线路中心进行弹线；</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2.支、吊架安装要求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（1）所用钢材应平直，无显著扭曲。下料后长短偏差应在5mm内，切口处应无卷边、毛刺；支、吊架应安装牢固，保证横平竖直；</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（2）固定支点间距一般不应大于1.5-2.0m，在进出接线箱、盒、柜、转弯、转角及丁字接头的三端500mm以内应设固定支持点支、吊架的规格一般不应小于扁铁30mmx3mm，扁钢25mmx25mmx3mm。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（3）线槽转弯处，要选用专用转弯配件，以保证线缆有较大转弯半径和截面积。</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3.线槽安装要求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线槽应平整，无扭曲变形，内壁无毛刺，各种附件齐全；线槽接口应平整，接缝处紧密平直，槽盖装上后应平整、无翘脚，出线口的位置准确；线槽的所有非导电部份的铁件均应相互连接和跨接，使之成为一连续导体，并做好整体接地；</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4.预埋金属线槽要求如下：</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（1）在建筑物中预埋线槽，宜按单层设置，每一路由预埋线槽不应超过3根，线槽截面高度不宜超过25mm，总宽度不宜超过300mm。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（2）线槽直埋长度超过30m或在线槽路由交叉、转弯时，要设置过线盒，便于布放缆线和维修。</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（3）过线盒盖能开启，并与地面齐平，盒盖处应具有防水功能。</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（4）过线盒和接线盒盒盖应能抗压。</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（5）敷设线槽的两端要用标志表示出编号。</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（6）电缆线槽、桥架宜高出地面2.2m以上。线槽和桥架顶部距楼板不小于300mm；在过梁或其它障碍物处，不小于50 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5.预埋暗管保护要求如下：</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（1）预埋在墙体中间的线管最大管径不宜超过50mm，楼板中线管的最大管径不宜超过25mm。直线布每30m管处应设置过线盒装置。</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（2）在路径上每根暗管的转弯角度不得多于2个，并不应有S弯出现，有弯头的管段长度超过20m时，应设置管线过线盒装置；在有2个弯时，不超过15m应设置</w:t>
            </w:r>
            <w:r w:rsidRPr="00D00429">
              <w:rPr>
                <w:rFonts w:ascii="宋体" w:eastAsia="宋体" w:hAnsi="宋体" w:cs="仿宋" w:hint="eastAsia"/>
                <w:color w:val="000000"/>
                <w:kern w:val="0"/>
                <w:szCs w:val="21"/>
              </w:rPr>
              <w:lastRenderedPageBreak/>
              <w:t>过线盒。</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（3）暗管转弯的曲率半径不应小于该管外径的6倍，如暗管外径大于50mm时，不应小于10倍。 暗管管口应光滑，并加有护口保护，管口伸出部位宜为25~50mm。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6.线槽内配线要求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（1）线槽配线前应消除槽内的污物和积水；</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（2）缆线布放前应核对型号规格、程式、路由及位置与设计规定相符；缆线在布放前两端应贴有标签，以表明起始和终端位置，标签书写应清晰，端正和正确；</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（3）电源线、信号电缆、对绞电缆、光缆及建筑物内其他弱电系统的缆线应分离布放。各缆线间的最小净距应符合设计要求；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（4）缆线布放时应有冗余。在交接间，设备间对绞电缆预留长度，一般为3至6米；工作区为0.3至0.6米；</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（5）光缆在设备端预留长度一般为5至10米；</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（6）有特殊要求的应按设计要求预留长度缆线布放，在牵引过程中，吊挂缆线的支点相隔间距不应大于1.5m；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（7）布放缆线的牵引力，应小于缆线允许张力的80%，对光缆瞬间最大牵引力不应超过光缆允许的张力。在以牵引方式敷设光缆时，主要牵引力应加在光缆的加强芯上；</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（8）电缆桥架内缆线垂直敷设时，在缆线的上端和每间隔1.5m处，应固定在桥架的支架上,水平敷设时,直接部份间隔距施3-5m处设固定点。在缆线的距离首端、尾端、转弯中心点处 300-500mm处设置固定点；</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（9）槽内缆线应顺直,尽量不交叉、缆线不应溢出线槽、在缆线进出线槽部位，转弯处应绑扎固定。垂直线槽布放缆线应每间隔1.5m处固定在缆线支架上，以防线缆下坠；</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10）在水平、垂直桥架和垂直线槽中敷设缆线时，应对缆线进行绑扎。4对对绞电缆以24根为束，50对或以上主干对绞电缆、光缆及其他信用电缆应根据缆线的类型、缆径、缆线芯数为束绑扎。绑扎间距不宜大于1.5m，扣间距应均匀、松紧适应；</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在竖井内采用明配、桥架、金属线槽等方式敷设缆线，并应符合以上有关条款要求。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7、采用镀锌薄壁钢管敷设及管内穿线时应注意：</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lastRenderedPageBreak/>
              <w:t>（1）电线管的弯曲处不应有折皱、凹陷和裂缝，且弯扁程度不应大于管外径的10%；</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（2）当线路明配时，弯曲半径不宜小于管外径的6倍，当两个接线盒间只有一个弯曲时，其弯曲半径不宜小于管外径的4倍；</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（3）水平线垂直敷设的明配电线保护管，其水平垂直安装的允许偏差为1.5%，全长偏差不应大于管内径的1/2；</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（4）钢管不应有折扁和裂缝，管内应无铁屑及毛刺，切断口应平整、管口应光滑；</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（5）薄壁电线管的连接必须采用丝扣连接，管道套丝长度不应小于接头长度的1/2，在管接头两端应加跨接地线；</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（6）暗敷与砼内的接线盒要求用湿水泥纸或塑料泡沫填满内部，不允许用水泥纸包外面。预埋在楼板、剪力墙内的钢管、接线盒应固定牢固，预防移位；</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（7）当电线管与设备直接连接时，应将管敷设到设备的接线盒内；当钢管与设备间连接时，应增设电线保护软管或可挠金属保护管（金属软管）连接；选用软管接头时，不得利用金属软管作为接地体；</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（8）镀锌薄壁钢管或可挠金属电线保护管的跨接接地线，宜采用专用接地线卡跨接，不应采用熔焊连接；</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9）明配钢管应排列整齐，固定点的间距应均匀，钢管管卡间的最大距离应符合规范的要求：管卡与终端、弯头中点、电气器具或接线盒（箱）边缘的距离宜为150～500mm，中间的管卡最大间距为：厚壁钢管DN15～20为2.5m,薄壁钢管DN15～20为1.5m，天花吊顶内敷设的钢管应按明配管要求安装；</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（10）管内穿线前应将管内积水及杂物清除干净，导线在管内不得有接头，接头应在接线盒内进行，管口处应加塑料护咀，不同回路、不同电压等级、交流和直流的导线不应穿入同一根管内；</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（11）管线穿过建筑物伸缩缝时，应在伸缩缝两端留接线盒和接地螺栓；</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（12）管线槽内导线总截面积（包括外护层）不应超过管槽截面积 70%。敷设于垂直或水平管线中的导线每超过 5M长度时，应在管线槽内或接线盒中加以固定，导线穿管线槽后，在导线穿出口处直至电气设备接线端应装软护线套以保护导线不受外力的损坏。</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（六）设备安装要点及保护措施：</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lastRenderedPageBreak/>
              <w:t>1、机房及配线间设备应在该室的土建和装饰项目完工后安装；</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2、设备及设备各构件间应连接紧密、牢固，安装用的坚固件应有防锈层；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3、设备在安装前应做检查，并符合下列规定：</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设备外型完整，内外表面漆层完好；设备外型尺寸、设备内主板及接线端口的型号、规格符合设计规定。</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防雷保护措施：机房或设备间的接地，按其不同的作用分为直流工作接地、交流工作接地、安全保护接地、防雷保护接地。所有的金属线管的两端必须具有良好的接地。楼层的配线间内的机柜应与本楼层接地母线相焊接。铜板地线下垫绝缘橡胶或其它绝缘材料以保证接大地前，与其他物体保持良好的绝缘。综合布线系统接地的系统采用联合接地的结构，需要接地电阻小于1欧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（七）设备技术参数</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1、六类非屏蔽模块要求：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（1）通过信息产业部检验。</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（2）支持千兆以太网。</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（3）电脑微调和电容补偿技术。</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（4）阻抗匹配技术。</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（5）塑料部分完全采用PC料。</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（6）</w:t>
            </w:r>
            <w:r w:rsidRPr="00D00429">
              <w:rPr>
                <w:rFonts w:ascii="宋体" w:eastAsia="宋体" w:hAnsi="宋体" w:cs="仿宋"/>
                <w:color w:val="000000"/>
                <w:kern w:val="0"/>
                <w:szCs w:val="21"/>
              </w:rPr>
              <w:t xml:space="preserve"> </w:t>
            </w:r>
            <w:r w:rsidRPr="00D00429">
              <w:rPr>
                <w:rFonts w:ascii="宋体" w:eastAsia="宋体" w:hAnsi="宋体" w:cs="仿宋" w:hint="eastAsia"/>
                <w:color w:val="000000"/>
                <w:kern w:val="0"/>
                <w:szCs w:val="21"/>
              </w:rPr>
              <w:t>T568A和568B布线通用标签</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2.、六类非屏蔽双绞线要求：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（1）包装：纸箱（305米）</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（2）通过信息产业部检验。</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（3）支持千兆以太网。</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（4）运行温度：-20至75℃</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（5）线规：23AWG,外径：5.2+0.2mm。</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3、六类非屏蔽跳线要求：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（1）采用六类4对非屏蔽双绞线多股导体电缆。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（2）接头采用渐变型受力原理的灌胶护套。</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（3）T568A/T568B通用线序。</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4、六类非屏蔽数据配线架要求：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（1）模块化组合。</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lastRenderedPageBreak/>
              <w:t>（2）配线架背面配有琴键式理线托盘，用于捆扎、管理线缆，避免线缆与模块端接处受力。</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（3）正面直观的分组标签区及可更换标签，为书写标签提供方便的管理。</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（4）配线架和信息插座模块单独分开安装。</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5、42U网络机柜要求：</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w:t>
            </w:r>
            <w:r w:rsidRPr="00D00429">
              <w:rPr>
                <w:rFonts w:ascii="宋体" w:eastAsia="宋体" w:hAnsi="宋体" w:cs="仿宋" w:hint="eastAsia"/>
                <w:color w:val="000000"/>
                <w:kern w:val="0"/>
                <w:szCs w:val="21"/>
              </w:rPr>
              <w:tab/>
              <w:t>5.1表面防静电喷涂采用高硬度粉面</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w:t>
            </w:r>
            <w:r w:rsidRPr="00D00429">
              <w:rPr>
                <w:rFonts w:ascii="宋体" w:eastAsia="宋体" w:hAnsi="宋体" w:cs="仿宋" w:hint="eastAsia"/>
                <w:color w:val="000000"/>
                <w:kern w:val="0"/>
                <w:szCs w:val="21"/>
              </w:rPr>
              <w:tab/>
              <w:t>5.2防护等级达到IP23</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w:t>
            </w:r>
            <w:r w:rsidRPr="00D00429">
              <w:rPr>
                <w:rFonts w:ascii="宋体" w:eastAsia="宋体" w:hAnsi="宋体" w:cs="仿宋" w:hint="eastAsia"/>
                <w:color w:val="000000"/>
                <w:kern w:val="0"/>
                <w:szCs w:val="21"/>
              </w:rPr>
              <w:tab/>
              <w:t>5.3全柜采用泠扎钢板及≥5mm厚安全钢化玻璃</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仿宋" w:hint="eastAsia"/>
                <w:color w:val="000000"/>
                <w:kern w:val="0"/>
                <w:szCs w:val="21"/>
              </w:rPr>
              <w:t></w:t>
            </w:r>
            <w:r w:rsidRPr="00D00429">
              <w:rPr>
                <w:rFonts w:ascii="宋体" w:eastAsia="宋体" w:hAnsi="宋体" w:cs="仿宋" w:hint="eastAsia"/>
                <w:color w:val="000000"/>
                <w:kern w:val="0"/>
                <w:szCs w:val="21"/>
              </w:rPr>
              <w:tab/>
              <w:t>5.4可内外结合布线的走线槽设计，满足布线项目的实际操作和安装要求</w:t>
            </w:r>
          </w:p>
        </w:tc>
      </w:tr>
      <w:tr w:rsidR="00D00429" w:rsidRPr="00D00429" w:rsidTr="009C6688">
        <w:trPr>
          <w:trHeight w:val="983"/>
          <w:jc w:val="center"/>
        </w:trPr>
        <w:tc>
          <w:tcPr>
            <w:tcW w:w="1709" w:type="dxa"/>
            <w:gridSpan w:val="2"/>
            <w:vAlign w:val="center"/>
          </w:tcPr>
          <w:p w:rsidR="00D00429" w:rsidRPr="00D00429" w:rsidRDefault="00D00429" w:rsidP="00D00429">
            <w:pPr>
              <w:snapToGrid w:val="0"/>
              <w:spacing w:line="460" w:lineRule="exact"/>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配套消防安装系统整体技术要求</w:t>
            </w:r>
          </w:p>
        </w:tc>
        <w:tc>
          <w:tcPr>
            <w:tcW w:w="7859" w:type="dxa"/>
            <w:gridSpan w:val="4"/>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一、国家及地方的现行规范、标准：</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1.《建筑设计防火规范》GB 50016-2014（2018年版）；</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2.《火灾自动报警系统设计规范》GB 50116-2013；</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3.《民用建筑电气设计标准》 GB 51348-2019；</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4.《消防控制室通用技术要求》GB 25506-2010；</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二、火灾自动报警设计范围</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火灾自动报警系统、消防联动控制系统、火灾警报和消防应急广播系统、消防专用电话系统、应急照明控制系统、消防电源监控系统、电气火灾监控系统、消防系统接地等。</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三、火灾自动报警及消防联动系统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1、系统形式的选择：本项目火灾自动报警与联动控制的系统形式采用集中报警系统。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2、消防控制室：</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（1）消防控制室位于一期，本项目（二期）火灾自动报警线缆均由一期消防控制室引来。</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消防控制室内设置的消防设备，应包括火灾报警控制器、联动控制盘、手动直接控制盘、总线消防电话总机、消防应急广播控制装置、消防电源、备用电源、图形显示装置、电气火灾监控主机及消防电源监控主机等设备或具有相应功能的组合设备。在消防控制室内设置城市消防网络监管中心接口，并按相关规范要求将建筑消防设施运行状态等信息实时发送至该监管中心。</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（3）火灾自动报警控制器可接收感烟、感温、火焰、可燃气体、空气采样早期烟</w:t>
            </w:r>
            <w:r w:rsidRPr="00D00429">
              <w:rPr>
                <w:rFonts w:ascii="宋体" w:eastAsia="宋体" w:hAnsi="宋体" w:cs="宋体" w:hint="eastAsia"/>
                <w:color w:val="000000"/>
                <w:szCs w:val="21"/>
              </w:rPr>
              <w:lastRenderedPageBreak/>
              <w:t>雾探测器等的火灾报警信号及水流指示器、检修阀、湿式报警阀、手动报警按钮、消火栓按钮等的动作信号；还可接收排烟阀、加压阀的动作信号。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（4）消防控制柜或控制盘应能显示消防水池、高位消防水箱等水源的高水位、低水位报警信号，以及正常水位。</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（5）消防控制室可显示消防水泵、防排烟设备的电源及运行状况。</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（6）消防控制室可联动控制所有与消防有关的设备。</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（7）消防控制室应有相应的竣工图纸、各系统控制逻辑关系说明、设备使用说明书、系统操作规程、应急预案、值班制度、维护保养制度及值班记录等文件资料。</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（8）消防控制室内严禁穿过与消防设施无关的电气线路及管路。消防控制室送、回风管的穿墙处应设防火阀。</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（9）消防联动控制器应具有打开疏散通道上由门禁系统控制的门和庭院电动大门的功能，并应具有打开停车场出入口挡杆的功能。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3.火灾自动报警系统：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（1）探测器：一般场所设置感烟探测器，烟尘较大及较潮湿的场所设置感温探测器；配电房、储油间等设置感温及感烟探测器。其余场所火灾探测器的选择和设置应满足规范的要求。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（2）在出入口，公共走廊等适当位置设手动火灾报警按钮（带非编码电话插孔）。</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（3）在消火栓箱内设消火栓按钮，接线盒设在消火栓的开门侧。</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任一台火灾报警控制器所连接的火灾探测器、手动火灾报警按钮和模块等设备总数和地址总数，均不应超过3200点，其中每一总线回路连接设备总数不宜超过200点，且应留有不少于额定容量10%的余量；任一台消防联动控制器地址总数或火灾报警控制器（联动型）所控制的各类模块总数不应超过1600点，每一联动总线回路连接设备的总数不宜超过100点，且应留有不少于额定容量10%的余量。</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（5）系统总线上应设置总线短路隔离器，每只总线短路隔离器保护的火灾探测器、手动火灾报警按钮和模块等消防设备的总数不应超过32点；总线穿越防火分区时，应在穿越处设置总线短路隔离器。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4.消防联动控制：</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（1）一般规定：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1）消防联动控制器应能按设定的控制逻辑向各相关的受控设备发出联动控制信号，并接受相关设备的联动反馈信号。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2）各受控设备接口的特性参数应与消防联动控制器发出的联动控制信号相匹配。</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3）启动电流较大的消防设备宜分时启动。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4）需要火灾自动报警系统联动控制的消防设备，其联动触发信号应采用两个独立的报警触发装置报警信号的“与”逻辑组合。</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5）消防水泵、防烟和排烟风机的控制设备，除应采用联动控制方式外，还应在消防控制室设置手动直接控制装置。</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消防控制室内设置联动控制台，其控制方式分为自动/手动控制、手动直接启动控制。通过联动控制台，可实现对消火栓系统、自动喷水系统、防排烟系统、正压送风系统、防火卷帘门、防火门、电梯运行、超音速干粉灭火、火灾应急广播、火灾应急照明等的监视及控制。火灾发生时可手动/自动切断空调机组、通风机及其他非消防电源。</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7）火灾报警后，消防控制室应根据火灾情况控制相关层的正压送风阀及排烟阀、电动防火阀、并在火灾确认后自动启动相应加压送风机、排烟风机、警铃、排烟阀，阀门、风机的动作信号要反馈至消防控制室。</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8）在消防控制室对消火栓泵、喷淋泵、加压送风机、排烟风机，既可通过现场模块进行自动控制，也可在联动控制台上通过手动控制，并接收其返馈信号。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9）消防水泵控制柜在平时应使消防水泵处于自动启泵状态。消防水泵应能手动启停和自动启动。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10）消防水泵不应设置自动停泵的控制功能，停泵应由具有管理权限的工作人员根据火灾扑救情况确定。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11）消防水泵应确保从接到启泵信号到水泵正常运转的自动启动时间不应大于2min。</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12）消防水泵控制柜设置在专用消防水泵控制室时，其防护等级不应低于IP30；与消防水泵设置在同一空间时，其防护等级不应低于IP55。</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13）消防水泵控制柜应设置机械应急启泵功能，并应保证在控制柜内的控制线路发生故障时由有管理权限的人员在紧急时启动消防水泵。机械应急启动时，应确保消防水泵在报警后5.0min内正常工作。</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14）机械排烟系统中的常闭排烟阀或排烟口应具有火灾自动报警系统自动开启、消防控制室手动开启和现场手动开启功能，其开启信号应与排烟风机联动。当火灾确认后，火灾自动报警系统应在15s内联动开启相应防烟分区的全部排烟阀、排烟</w:t>
            </w:r>
            <w:r w:rsidRPr="00D00429">
              <w:rPr>
                <w:rFonts w:ascii="宋体" w:eastAsia="宋体" w:hAnsi="宋体" w:cs="宋体" w:hint="eastAsia"/>
                <w:color w:val="000000"/>
                <w:szCs w:val="21"/>
              </w:rPr>
              <w:lastRenderedPageBreak/>
              <w:t>口、排烟风机和补风设施，并应在30s内自动关闭与排烟无关的通风、空调系统。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15）当火灾确认后，担负两个及以上防烟分区的排烟系统，应仅打开着火防烟分区的排烟阀或排烟口，其他防烟分区的排烟阀或排烟口应呈关闭状态。</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16）活动挡烟垂壁应具有火灾自动报警系统自动启动和现场手动启动功能，当火灾确认后，火灾自动报警系统应在15s内联动相应防烟分区的全部活动挡烟垂壁，60s以内挡烟垂壁应开启到位。</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17）自动排烟窗可采用与火灾自动报警系统联动和温度释放装置联动的控制方式。当采用与火灾自动报警系统自动启动时，自动排烟窗应在60s内或小于烟气充满储烟仓时间内开启完毕。带有温控功能自动排烟窗，其温控释放温度应大于环境温度30℃且小于100℃。</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18）防烟系统、排烟系统的手动控制方式，应能在消防控制室内的消防联动控制器上手动控制送风口、电动挡烟垂壁、排烟口、排烟窗、排烟阀的开启或关闭及防烟风机、排烟风机等设备的启动或停止，防烟、排烟风机的启动、停止按钮应采用专用线路直接连接至设置在消防控制室内的消防联动控制器的手动控制盘，并应直接手动控制防烟、排烟风机的启动、停止。</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19）送风口、排烟口、排烟窗或排烟阀开启和关闭的动作信号，防烟、排烟风机启动和停止及电动防火阀关闭的动作信号，均应反馈至消防联动控制器。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20）排烟风机入口处的总管上设置的280℃排烟防火阀在关闭后应直接联动控制风机停止，排烟防火阀及风机的动作信号应反馈至消防联动控制器。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21）消防控制设备应显示排烟系统的排烟风机、补风机、阀门等设施启闭状态。</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22）下列部位应设置排烟防火阀，排烟防火阀应具有在280℃时自行关闭和联锁关闭相应排烟风机、补风机的功能：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①垂直主排烟管道与每层水平排烟管道连接处的水平管段上；②一个排烟系统负担多个防烟分区的排烟支管上；③排烟风机入口处；④排烟管道穿越防火分区处。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（2）消火栓系统的监视与控制如下：</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联动控制方式,应由消火栓系统出水干管上设置的低压压力开关、高位消防水箱出水管上设置的流量开关或报警阀压力开关等信号作为触发信号,直接控制启动消火栓泵,联动控制不应受消防联动控制器处于自动或手动状态影响;</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2）消火栓按钮动作后，其动作信号作为报警信号及启动消火栓泵的联动触发信</w:t>
            </w:r>
            <w:r w:rsidRPr="00D00429">
              <w:rPr>
                <w:rFonts w:ascii="宋体" w:eastAsia="宋体" w:hAnsi="宋体" w:cs="宋体" w:hint="eastAsia"/>
                <w:color w:val="000000"/>
                <w:szCs w:val="21"/>
              </w:rPr>
              <w:lastRenderedPageBreak/>
              <w:t>号，由消防联动控制器联动控制消火栓泵（位于地下一层消防水泵房内）的启动。消防控制室能显示报警部位并接收其反馈信号；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3）消防控制室可通过控制模块编程，自动启动消火栓泵，并接收其反馈信号；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4）在消防控制室联动控制台上，可通过硬线手动控制消火栓泵，并接收其反馈信号；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5）消防水泵房可就地手动启动消火栓泵；</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6）消防控制室能对消火栓泵的电源状况、控制方式、运行和故障情况进行监视；</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7）应在消防控制中心或值班室等地点设置显示消防水池水位的装置，同时应有最高和最低报警水位。</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（3）自动喷水系统的监视和控制如下：</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1）湿式系统、干式系统应由消防水泵出水干管上设置的压力开关、高位消防水箱出水管上的流量开关和报警阀组压力开关直接自动启动消防水泵。</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2）火灾时喷头打开，水流指示器动作并向消防中心显示着火区域位置，此时湿式报警阀压力开关动作，自动启动喷淋泵并向消防控制室报警；</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3）消防控制室可通过控制摸块编程，自动启动喷淋泵（位于地下一层消防水泵房内），并接收其反馈信号；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4）在消防控制室联动控制台上，可通过硬线手动控制喷淋泵，并接收其反馈信号；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5）消防水泵房可就地手动启动自动喷淋泵；</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6）消防控制室能对喷淋泵电源状况、控制方式、运行、故障情况进行监视。</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（4）消防直通对讲电话系统：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1）消防专用电话网络应为独立的消防通信系统。消防控制室应设有用于火灾报警的外线电话。</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2）消防控制室、消防值班室或企业消防站等处，应设置可直接报警的外线电话。电话进线应装设信号浪涌保护装置</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在消防控制室内设置总线制消防专用电话总机，除在各手动报警按钮处设置消防直通对讲电话插孔（或选择带有电话插孔的手动报警按钮）外，在消防水泵房、发电机房、变配电室、计算机网络机房、主要通风和空调机房、防排烟机房、灭火控制系统操作处或控制室、消防值班室、消防电梯机房及其他与消防联动控制有关的且经常有人值班的机房选择消防专用电话分机或电话孔。</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4.5、火灾警报和消防应急广播系统的联动控制设计：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紧急广播以最大音量形式输出，并且不受扬声器回路被关闭或音量开关状态的限制。火灾时，首先通过火灾自动报警系统的输出控制模块，在广播线路输出端切断全部正常广播线路；同时把火灾应急广播信号投切到火灾应急广播专用线路上。与此同时，由设于消防控制室的火灾应急广播主机向广播控制主机发出控制命令，停止全部正常广播,并自动播放预先录报警系统的输出控制模块及切换继电器实现。</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2）消防应急广播系统的联动控制信号应由消防联动控制器发出。当确认火灾后，应同时向全楼进行广播。</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3）火灾自动报警系统应设置火灾声光警报器，并应在确认火灾后启动建筑内的所有火灾声光警报器。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4）火灾声警报器设置带有语音提示功能时，应同时设置语音同步器。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5）同一建筑内设置多个火灾声警报器时,火灾自动报警系统应能同时启动和停止所有火灾声警报器工作。</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6）每个报警区域内应均匀设置火灾报警器，其声压等级不应小于60dB；在环境噪声大于60dB的场所，其声压等级应高于背景噪声15dB。</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7）消防应急广播与普通广播或背景音乐广播合用时，应具有强制切入消防应急广播的功能。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8）消防应急广播的单次语音播放时间宜为10s~30s，应与火灾声警报器分时交替工作，可采取1次火灾声警报器播放、1次或2次消防应急广播播放的交替工作方式循环播放。</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9）用于火灾隐患区的紧急广播扬声器应符合下列规定：广播扬声器应使用阻燃材料，或具有阻燃后罩结构。</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10）广播扬声器的外壳防护等级应符合现行国家标准《外壳防护等级(IP代码)》GB 4208的有关规定。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（6）消防应急照明及疏散指示系统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1）采用自带电源集中控制型消防应急照明及疏散指示系统，火灾时由火灾报警控制器或消防联动控制器启动应急照明控制器，控制点亮应急照明灯及疏散指示灯。</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2）当确认火灾后，由发生火灾的报警区域开始，顺序启动全楼疏散通道的消防应急照明和疏散指示系统，系统全部投入应急状态的启动时间不应大于5S。</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3）疏散照明应在消防控制室集中手动、自动控制。不得利用切断消防电源的方式直接强启疏散照明灯。</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（7）非消防电源切断：</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1）本工程部分低压出线回路及相关配电箱、插接箱内设有分励脱扣器，火灾确认后，消防联动控制器应具有切断火灾区域及相关区域的非消防电源的功能。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2）消防联动控制器应具有打开疏散通道上由门禁系统控制的门和庭院电动大门的功能，并应具有打开停车场出入口档杆的功能。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3）疏散通道上设置的出入口控制装置必须与火灾自动报警系统联动，在火灾或紧急疏散状态下，出入口控制装置应处于开启状态。</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（8）消防电源监控系统：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消防设备电源监控系统为独立子系统，系统由消防设备电源监控主机、消防设备电源监控模块和传输缆线组成。监控主机（128点位）设在消防控制室，采用集中式、模块化设计，对所监测的消防设备电源的运行信息、故障信息、位置信息等参数进行跟踪采集、存储、分析、方便用户进行管理和监控。消防设备电源监控系统应具有下列功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1）显示消防用电设备的供电电源和备用电源的工作状态和欠压报警信息。</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2）在被能监控的消防设备电源越限故障100s内发出声、光报警信号，显示并记录消防设备电源名称、部位地址和故障时间。</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3）消防设备电源监控器的监测信息应在火灾报警控制器有所显示，且该类信息与火灾报警信息的显示有所区别。</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4）监控主机其他功能应满足国家标准《消防设备电源监控系统》GB28184-2011的要求。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（9）电气火灾监控系统：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1）系统由电气火灾监控设备、电气火灾监控器及传感器组成。</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电气火灾监控系统主机安装在消防控制室，电气火灾监控器、传感器安装在各配电柜（总箱）旁。监控系统对配电线路的剩余电流、温度、电流及电压等信号在线实时监测，当参数达到报警设定值时，发出声、光报警信号，指示报警部位，记录报警时间，并予以保存，直至手动复位。当再有报警信号输入时，应能再次启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3）监控器采用报警不跳闸的保护设计原则。</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4）探测器报警设定值不应大于300mA，探测器报警值应在报警设定值的80%~100%之间。</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四、系统供电和接地</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1.火灾自动报警系统应设置交流电源和蓄电池备用电源。所有消防用电设备均采用双路电源供电并在末端设自动切换装置，消防控制室设备还要求设置蓄电池作为备用电源，此电源设备由设备承包商负责提供。</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2.由本项目接地体引出专用接地干线WDZBN-BYJR-1x25mm²-PC32与消防控制室内的接地端子板可靠连接，要求其接地电阻R≤1欧姆。</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3.采用WDZBN-BYJR-4mm²铜芯线将控制室内的消防设备与室内预留的接地端子板连接。</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4.消防控制室内电气和电子设备的金属外壳、机柜、机架和金属管、槽等应采用等电位连接。</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5.布线采用金属管槽敷设时，管槽应保持连续的电气连接，并应有不少于两点的良好接地。</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6.当缆线从建筑物外引入建筑物时,电缆、光缆的金属护套或金属构件应在入口处就近与等电位联结端子板连接。</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7.当电缆从建筑物外面进入建筑物时，应选用适配的信号线路浪涌保护器。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8.消防报警系统网络引入端、消防控制室内与城市“119”报警指挥中心之间联网的进出线路端口应装设适配的信号浪涌保护器。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五、消防系统线路的选型及敷设方式</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1.火灾自动报警系统的供电线路、消防联动控制线路应采用耐火铜芯电线电缆，报警总线、消防应急广播和消防专用电话等传输线路应采用低烟无卤阻燃或低烟无卤阻燃耐火电线电缆。</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线路暗敷设时，应采用金属管、可挠（金属）电气导管或B1级以上的刚性塑料管保护，并应敷设在不燃烧体的结构层内，且保护层厚度不宜小于30mm；线路明敷设时，应采用金属管、可挠（金属）电气导管或金属封闭线槽保护。矿物绝缘类不燃性电缆可直接明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3.消防中心至管井线路采用金属防火线槽吊顶内敷设，管井内线路采用金属防火线槽沿墙敷设，由顶板接线盒至消防设备一段线路穿耐火型可挠金属管。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4.不同电压等级的线缆不应穿入同一根保护管内，当合用同一线槽时，线槽内应有</w:t>
            </w:r>
            <w:r w:rsidRPr="00D00429">
              <w:rPr>
                <w:rFonts w:ascii="宋体" w:eastAsia="宋体" w:hAnsi="宋体" w:cs="宋体" w:hint="eastAsia"/>
                <w:color w:val="000000"/>
                <w:szCs w:val="21"/>
              </w:rPr>
              <w:lastRenderedPageBreak/>
              <w:t>隔板分隔。</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5.本火灾报警系统仅绘出各报警器的外部接线，其内部接线由产品厂家或中标人按产品样本说明书负责连接。</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七、设备安装：</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1.消防控制室内设备的布置应符合下列规定：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设备面盘前操作距离：单列布置时不小于1.5m；双列布置时不应小于2.0m。值班人员经常工作的一面，设备面盘至墙的距离不小于3.0m。设备面盘后的维修距离不宜小于1.0m。设备面盘的排列长度大于4.0m时，其两端设置度不小于1.0m的通道。火灾报警控制器需挂墙安装时，其主屏底边距地1.5米，设备两侧距墙不应小于0.5m。</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2）消防控制室与建筑其他弱电设备间合用时，消防设备应集中设置、并与其他设备间有明显间隔。</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 消防控制室应敷设防静电活动地板,敷设活动地板时，应符合现行行业标准《防静电活动地板通用规范》SJ/T 10796的要求；地板敷设高度应按实际需求确定 ，宜为200mm～350mm。</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2.探测器：一般场所设置感烟探测器。电气相关机房设置感温感烟探测器。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楼层电井内消防接线端子箱、楼层显示器（火灾显示盘）底边距地1.5m挂墙明装；火灾对讲电话分机及插孔、手动报警按钮，卷帘门按钮均底边距地1.5m明装；消火栓手动报警按钮在消火栓箱内明装；探测器吸顶安装；扬声器在地下层等无吊顶处吸顶安装或壁装，壁装扬声器底边距地2.3m安装，有吊顶时采用嵌入式安装；火灾声光报警器底边距地2.3m壁装；气体灭火警铃底距地2.3m壁装，放气指示灯门框上方0.2m安装，气体灭火紧急启停按钮底距地1.5m壁装；单个设置的消防模块靠近被控对象距地2.0m壁装或吸顶安装；就地模块箱底距地2.0m安装。</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探测器与灯具的水平净距应大于0.2m（感温探测器距高温光源灯具不小于0.5m）。与送风口边的水平净距应大于1.5m。与多孔送风顶棚孔口或条形送风口的水平净距应大于0.5m。与嵌入式扬声器的净距应大于0.1m。与自动喷淋头的净距应大于0.3m。与防火门、防火卷帘净距在1.0～2.0m。与墙、梁或其它遮挡物的距离应大于0.5m。探测器的具体详平面图，施工单位可视现场情况在满足规范的前提下微调安装位置。</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5.探测器应与其他设备安装配合定位，探测器具体数量可根据实际情况增减。</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6.模块严禁设置在配电（控制）柜（箱）内；未集中设置的模块附近应设置尺寸不小于100mmx100mm的标识；本报警区域内的模块不应控制其他报警区域的设备。</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7.报警阀，水流指示器，安全信号阀，正压送风口，排烟防火阀及消火栓的具体位置。</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八、其他</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1.民用建筑内的消防水泵不宜设置自动巡检装置。</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2.消防水泵、防烟风机和排烟风机不得采用变频调速器控制。</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3.本工程如有净高大于2.6m且可燃物较多的技术夹层，净高大于0.8m且有可燃物的闷顶或吊顶内，应设置火灾报警探测器。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4.建筑内可能散发可燃气体、可燃蒸气的场所应设置可燃气体报警装置。</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系统的成套设备，包括火灾自动报警控制器、消防联动控制台、应急广播设备、中央电脑、CRT显示器、打印机、电梯运行监控盘及消防专用电话总机、对讲录音电话、UPS电源设备等均由承包商成套供货，并负责安装调试</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6.各火灾报警系统及平面图中未标注或说明者，其做法均按国标图集《火灾自动报警系统设计规范图示》14X505-1及《火灾自动报警系统施工及验收规范》的有关部分的要求进行施工。</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7.所有消防配电箱（控制箱）要求面板上有“消防”标志。</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8.本项目所选设备、材料必须满足与产品相关的国家规范。</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9.抗震设防烈度为6度及6度以上地区的建筑机电工程必须进行抗震设计，抗震要求请施工单位参照《建筑机电工程抗震设计规范》GB50981-2014相关条款执行。</w:t>
            </w:r>
          </w:p>
        </w:tc>
      </w:tr>
      <w:tr w:rsidR="00D00429" w:rsidRPr="00D00429" w:rsidTr="009C6688">
        <w:trPr>
          <w:trHeight w:val="983"/>
          <w:jc w:val="center"/>
        </w:trPr>
        <w:tc>
          <w:tcPr>
            <w:tcW w:w="1709" w:type="dxa"/>
            <w:gridSpan w:val="2"/>
            <w:vAlign w:val="center"/>
          </w:tcPr>
          <w:p w:rsidR="00D00429" w:rsidRPr="00D00429" w:rsidRDefault="00D00429" w:rsidP="00D00429">
            <w:pPr>
              <w:snapToGrid w:val="0"/>
              <w:spacing w:line="460" w:lineRule="exact"/>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配套智能控制系统整体技术要求</w:t>
            </w:r>
          </w:p>
        </w:tc>
        <w:tc>
          <w:tcPr>
            <w:tcW w:w="7859" w:type="dxa"/>
            <w:gridSpan w:val="4"/>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一、技术标准：</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《综合布线系统工程设计规范》 （GB 50311-2016）</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《民用建筑电气设计标准》（GB51348-2019）</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《建筑物电子信息防雷技术规范》（GB50343-2012)</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《建筑物防雷设计规范》（GB50057-2010）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《安全防范工程技术标准》（GB 50348-2018）</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《综合布线系统工程设计规范》（GB50311-2016）</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《视频安防监控系统工程设计规范》（GB50395-2007）</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《民用闭路监视电视系统工程技术规范》（GB50198-2011）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《建筑机电工程抗震设计规范》（GB50981-2014）</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二、中标人需对以下系统进行设计，设计范围如下：</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1.综合布线系统；</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宋体" w:eastAsia="宋体" w:hAnsi="宋体" w:cs="宋体" w:hint="eastAsia"/>
                <w:color w:val="000000"/>
                <w:szCs w:val="21"/>
              </w:rPr>
              <w:t>2.信息网络系统；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3.安全技术防范系统（视频监控系统、出入口控制系统、电子巡查管理系统）；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4.建筑设备监控系统；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5.建筑物电子信息系统防雷；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三、智能控制技术参数要求</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color w:val="000000"/>
                <w:szCs w:val="24"/>
              </w:rPr>
              <w:t>1</w:t>
            </w:r>
            <w:r w:rsidRPr="00D00429">
              <w:rPr>
                <w:rFonts w:ascii="宋体" w:eastAsia="宋体" w:hAnsi="宋体" w:cs="宋体" w:hint="eastAsia"/>
                <w:color w:val="000000"/>
                <w:szCs w:val="24"/>
              </w:rPr>
              <w:t>.管理系统要求</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1）兼具BMS楼宇管理、能源站能效控制系统、EMS能源管理三大基础功能。并支持行业专有系统的系统集成，一站式为采购人实现零碳运维管理。实现不同场景下的设备统一连接、控制、管理、运营及生态融合，管理系统支持WEB组态，可视化编程，支持楼宇智能控制系统，数据可视化分析，能源能效管理，核心KPI指标分析，智能诊断分析，智能故障报警分析，通过数据完成智能控制、情景联动、可视化运维管理；</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 xml:space="preserve">对每一个监控对象，操作员可在监控对象所属的系统图画面通过点击代表设备的图标打开监控对象的控制画面（以下简称控制画面），给监控对象施加操作指令，控制监控对象的运行。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管理系统可以进行但不限于以下指令操作： </w:t>
            </w:r>
          </w:p>
          <w:p w:rsidR="00D00429" w:rsidRPr="00D00429" w:rsidRDefault="00D00429" w:rsidP="00D00429">
            <w:pPr>
              <w:numPr>
                <w:ilvl w:val="0"/>
                <w:numId w:val="71"/>
              </w:num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启/停各种设备、装置；</w:t>
            </w:r>
            <w:r w:rsidRPr="00D00429">
              <w:rPr>
                <w:rFonts w:ascii="宋体" w:eastAsia="宋体" w:hAnsi="宋体" w:cs="宋体" w:hint="eastAsia"/>
                <w:color w:val="000000"/>
                <w:szCs w:val="21"/>
              </w:rPr>
              <w:t></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B、启动或停止各种控制程序；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C、启动或停止有关监控点的记录功能；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D、手动制作或通过系统提取各种图表，图表可查看、打印或保存以下图表：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E、系统监控点一览表；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F、处于报警状态（报警、危险级别）的监控点一览表；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G、处于维修预警状态的设备一览表；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H、正在自动控制运行中的设备一览表；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I、处于故障状态的设备一览表；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J、某参数历史曲线图；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K、某设备历史记录表；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L、系统图；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lastRenderedPageBreak/>
              <w:t xml:space="preserve">M、逻辑控制原理图；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N、调节原理图； </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O、系统信号流程图。 </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（2）管理系统采用标准网络架构，系统遵循各种工业标准，并采用开放式的系统结构；系统采用标准的SQL数据库；采用C/S系统架构，支持B/S。</w:t>
            </w:r>
          </w:p>
          <w:p w:rsidR="00D00429" w:rsidRPr="00D00429" w:rsidRDefault="00D00429" w:rsidP="00D00429">
            <w:pPr>
              <w:numPr>
                <w:ilvl w:val="0"/>
                <w:numId w:val="72"/>
              </w:numPr>
              <w:spacing w:line="460" w:lineRule="exact"/>
              <w:rPr>
                <w:rFonts w:ascii="宋体" w:eastAsia="宋体" w:hAnsi="宋体" w:cs="宋体"/>
                <w:color w:val="000000"/>
                <w:szCs w:val="24"/>
              </w:rPr>
            </w:pPr>
            <w:r w:rsidRPr="00D00429">
              <w:rPr>
                <w:rFonts w:ascii="宋体" w:eastAsia="宋体" w:hAnsi="宋体" w:cs="宋体" w:hint="eastAsia"/>
                <w:color w:val="000000"/>
                <w:szCs w:val="24"/>
              </w:rPr>
              <w:t>支持Email、自动打印、短信等方式管理报警信息；趋势分析功能；系统应能够同BACnet进行通讯。系统应能够与OPC服务器进行通讯，向上集成采用OPC方式。</w:t>
            </w:r>
          </w:p>
          <w:p w:rsidR="00D00429" w:rsidRPr="00D00429" w:rsidRDefault="00D00429" w:rsidP="00D00429">
            <w:pPr>
              <w:numPr>
                <w:ilvl w:val="0"/>
                <w:numId w:val="72"/>
              </w:numPr>
              <w:spacing w:line="460" w:lineRule="exact"/>
              <w:rPr>
                <w:rFonts w:ascii="宋体" w:eastAsia="宋体" w:hAnsi="宋体" w:cs="宋体"/>
                <w:color w:val="000000"/>
                <w:szCs w:val="24"/>
              </w:rPr>
            </w:pPr>
            <w:r w:rsidRPr="00D00429">
              <w:rPr>
                <w:rFonts w:ascii="宋体" w:eastAsia="宋体" w:hAnsi="宋体" w:cs="宋体" w:hint="eastAsia"/>
                <w:color w:val="000000"/>
                <w:szCs w:val="24"/>
              </w:rPr>
              <w:t>系统具备可靠性和实时性；采用多任务工业标准技术，保证其开放性和可扩展性。设计符合标准化、规范化要求。广泛采用分布处理技术和冗余技术，包括可提供支持系统应用软件服务器冗余热备功能及支持分布式服务器系统。具有可移植性，可扩性和联网功能。便于功能和系统的扩充和升级，并充分保护用户投资，使系统能适应功能的增加和规模的扩充要求。</w:t>
            </w:r>
          </w:p>
          <w:p w:rsidR="00D00429" w:rsidRPr="00D00429" w:rsidRDefault="00D00429" w:rsidP="00D00429">
            <w:pPr>
              <w:numPr>
                <w:ilvl w:val="0"/>
                <w:numId w:val="72"/>
              </w:numPr>
              <w:spacing w:line="460" w:lineRule="exact"/>
              <w:rPr>
                <w:rFonts w:ascii="宋体" w:eastAsia="宋体" w:hAnsi="宋体" w:cs="宋体"/>
                <w:color w:val="000000"/>
                <w:szCs w:val="24"/>
              </w:rPr>
            </w:pPr>
            <w:r w:rsidRPr="00D00429">
              <w:rPr>
                <w:rFonts w:ascii="宋体" w:eastAsia="宋体" w:hAnsi="宋体" w:cs="宋体" w:hint="eastAsia"/>
                <w:color w:val="000000"/>
                <w:szCs w:val="21"/>
              </w:rPr>
              <w:t>要求可实现图形化的过程监控、数据采集、标准动态数据交换及指定文档的数据管理功能。系统结构开放灵活，动态操作画面类似Windows风格。软件易于安装、备份。按不同的用户级别，操作者拥有不同的权限。系统应用程序的每项功能可按用户要求及系统设计而改编，并可随系统的扩充或运行需要而作修改。</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D、完全基于Client/Server HMI软件（或B/S），具有C/S架构软件的所有功能，可以监视远程节点的所有数据点，可以在线增加、修改、过滤，删除远程节点中的数据库点，真正实现远程组态。基于分布式数据处理和按需数据传输的真正的分布式架构，数据储存在一个地方，可以通过所有的客户机对它进行访问。可以通过以太网或拨号网与远端节点相连。网络上单台计算机不会引起整个系统故障。任意节点可以离线工作，而不会引起整个网络崩溃。</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E、系统对需要监控的设备和工艺参数（需要监控的设备和工艺参数以下简称监控对象）的采样数据进行记录，以供查询，并能根据需要形成设备状态历史记录一览表（以下简称历史记录表）和工艺参数历史记录曲线图（以下简称历史曲线图）。工艺参数的记录应是连续的，工艺参数记录的历史数据可以历史曲线图的形式形象表示出来，对一些相互影响的参数，应能在同一历史曲线图上显示多条曲线，以便进行直观的比较。历史曲线图应可缩放显示。</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F、提供多种数据管理功能，包括：数据采集和管理，历史数据存储，导出数据库及生成各种数据报表，保证系统处于最佳运行状态。数据采集有多种现成设备的驱动程</w:t>
            </w:r>
            <w:r w:rsidRPr="00D00429">
              <w:rPr>
                <w:rFonts w:ascii="宋体" w:eastAsia="宋体" w:hAnsi="宋体" w:cs="宋体" w:hint="eastAsia"/>
                <w:color w:val="000000"/>
                <w:szCs w:val="21"/>
              </w:rPr>
              <w:lastRenderedPageBreak/>
              <w:t>序, 可以以最快小于1秒的轮巡速度采集前端设备数据。数据库可分多区域多层次的进行管理，每个区域的层次不少于10层。支持点的分组，事件驱动的程序管理。可以对关系数据库的访问：支持标准的微软32位ODBC 的驱动。关系数据库可通过此 ODBC 驱动与系统实时数据库或历史数据文件交换数据。历史数据要求保存三个月以上。</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（3）支持手机运维小程序</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1"/>
              </w:rPr>
              <w:t>系统支持创建数据云为微信运维小程序，数据与小程序的数据互通，小程序功能包含设备或运行参数报警、查询设备运行及室内环境参数等。</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4"/>
              </w:rPr>
              <w:t>（4）在安全管理方面，</w:t>
            </w:r>
            <w:r w:rsidRPr="00D00429">
              <w:rPr>
                <w:rFonts w:ascii="宋体" w:eastAsia="宋体" w:hAnsi="宋体" w:cs="宋体" w:hint="eastAsia"/>
                <w:color w:val="000000"/>
                <w:szCs w:val="21"/>
              </w:rPr>
              <w:t>提供系统安全级管理，增强Windows 系统的安全性。应用程序的调用，操作画面显示，设备操作，都可以赋予权限管理。除此之外还能限制某些关键程序的访问，如：过程数据库的重装及过程数据库的写入操作。可以同步系统管理员提供Windows 的用户名和口令，作为组态软件的登录名和口令。账户同步，使得登录组态软件就可以利用已有的windows  账户，同时还保留了Windows  的一些安全功能，如：口令大小写敏感，口令过期及在线更改口令。提供不同操作员操作级别管理，至少提供6个操作员级别。根据设定参数，使设备、执行器、传感器联动控制，满足实验室所需的环境要求。确保在服务发生故障还可以按照之前设定好的参数自动运行，满足实验室所需的环境要求。</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4"/>
              </w:rPr>
              <w:t>（5）在</w:t>
            </w:r>
            <w:r w:rsidRPr="00D00429">
              <w:rPr>
                <w:rFonts w:ascii="宋体" w:eastAsia="宋体" w:hAnsi="宋体" w:cs="宋体" w:hint="eastAsia"/>
                <w:color w:val="000000"/>
                <w:szCs w:val="21"/>
              </w:rPr>
              <w:t>报警管理方面，扩展报警系统，报告系统活动及系统潜在的问题，保障系统安全运行。提供多种报警管理功能, 基于重要事件的报警优先于系统故障报警、报警过滤功能，以及通过拨号网络的远程报警管理等。必须能够自动监测各种类别的报警，分三级报警级别，包括一般报警、预报警，重要报警等,并且在画面上显示相应报警点</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（6）其他性能要求：</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A、支持BACNet、Lonworks、Modbus、OPC、Web services集成相关设备及系统。</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B、支持云服务器，可在任何地方任何时间通过手机APP在远端接受和查看系统的报警及运行状态。</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C、采用HTML5 、移动客户小程序。</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D、操作人员安全管理：4个安全管理级别。数据可以按照操作区域进行分割。</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E、联动控制配置界面，可根据事件设置相关联动控制。</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F、报警管理：报警汇总显示页面，可按照区域及报警级别进行显示，具有4个报警</w:t>
            </w:r>
            <w:r w:rsidRPr="00D00429">
              <w:rPr>
                <w:rFonts w:ascii="宋体" w:eastAsia="宋体" w:hAnsi="宋体" w:cs="宋体" w:hint="eastAsia"/>
                <w:color w:val="000000"/>
                <w:szCs w:val="21"/>
              </w:rPr>
              <w:lastRenderedPageBreak/>
              <w:t>级别及15个子级别。报警确认功能，具备报警过滤功能。报警可联动相关画面显示，可触发报告及电子邮件。</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G、历史数采集：无限量实时数据采集及存储，采集时间间隔从1秒至24小时。</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H、超过 300 幅标准画面，1000个标准趋势每个趋势图最多含32个参数。</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I、控制点时间程序表 \ 长期事件存档 \ 高级报警管理器 \ 快速历史数据采集 。</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J、超过一个月在线事件。</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K、用于生成报告的ODBC驱动器以及通过标准ODBC机制完成数据访问。</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L、全局时间程序表。</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M、终端服务器接口，支持以太网连入。</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N、图形化工程工具，建立系统监控点和组建数据库。</w:t>
            </w:r>
          </w:p>
          <w:p w:rsidR="00D00429" w:rsidRPr="00D00429" w:rsidRDefault="00D00429" w:rsidP="00D00429">
            <w:pPr>
              <w:autoSpaceDE w:val="0"/>
              <w:autoSpaceDN w:val="0"/>
              <w:adjustRightInd w:val="0"/>
              <w:spacing w:line="460" w:lineRule="exact"/>
              <w:rPr>
                <w:rFonts w:ascii="宋体" w:eastAsia="宋体" w:hAnsi="宋体" w:cs="宋体"/>
                <w:color w:val="000000"/>
                <w:szCs w:val="21"/>
              </w:rPr>
            </w:pPr>
            <w:r w:rsidRPr="00D00429">
              <w:rPr>
                <w:rFonts w:ascii="宋体" w:eastAsia="宋体" w:hAnsi="宋体" w:cs="宋体" w:hint="eastAsia"/>
                <w:color w:val="000000"/>
                <w:szCs w:val="24"/>
              </w:rPr>
              <w:t>5）集中的管理系统，具备先进性，要与配套的DDC控制箱的接入兼容，支持相应的通讯协议，协议要求支持：</w:t>
            </w:r>
            <w:r w:rsidRPr="00D00429">
              <w:rPr>
                <w:rFonts w:ascii="宋体" w:eastAsia="宋体" w:hAnsi="宋体" w:cs="宋体" w:hint="eastAsia"/>
                <w:color w:val="000000"/>
                <w:szCs w:val="21"/>
              </w:rPr>
              <w:t>BACNet、Lonworks、Modbus、OPC、Web services。</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4"/>
              </w:rPr>
              <w:t>（7）控制箱要求</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1）基本配置要求：</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A、配件(含24v直流电源、及端子、接线）；</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B、控制器、电源模块、弱电回路布置合理，符合行业标准。</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C、控制的信号输入输出点引到端子排，禁止外围信号直接接入控制器的端子</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D、电源回路具备短路保护</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2）箱体要求：</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采用镀锌钢铁，烤漆工艺，颜色选用电脑白；</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3）配置满足监控系统要求的控制器</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控制器类型：DDC</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通讯协议：BACnet IP、Modbus RTU</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电气指标：</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电源：支持工业标准AC/DC 24V 电源；通信接口：485接口、以太网接口；</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主控制器模块：</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支持12路通用输入点；2路通用输入输出点；4路数字量输出点；4路模拟量输出点；</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扩展控制器模块：支持8UX</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4）控制功能要求：根据实际控制需求满足压差控制功能、恒温恒湿控制、风阀联动</w:t>
            </w:r>
            <w:r w:rsidRPr="00D00429">
              <w:rPr>
                <w:rFonts w:ascii="宋体" w:eastAsia="宋体" w:hAnsi="宋体" w:cs="宋体" w:hint="eastAsia"/>
                <w:color w:val="000000"/>
                <w:szCs w:val="24"/>
              </w:rPr>
              <w:lastRenderedPageBreak/>
              <w:t>生物安全感控制、VAV采集控制（以设计控制点表及原理图为准）</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5）主控制器的其他技术要求：</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A、DDC为基于BACnet IP协议的控制器，应采用国际通用的BACnet标准协议，确保系统的开放性，支持对等式(PEER TO PEER)网络连接。具有自组总线IO通讯端口，支持一体化拼接或接线外扩的模式；板级拼接模式最多可连接8台IO模块、接线外扩的模式最多支持8台IO模块，通讯线缆长度最大可达500米。同时支持BACnet MS/TP和Modbus RTU两种标准通讯总线，可根据需求选用4800~76800bps的波特率，每组总线可支持连接31台控制模块通讯接口: 双网口配置，菊花链式拓扑，实现网络冗余；软件容量: BACnet/IP对象500个 ;RTC时钟掉电保存180天;OTA固件在线升级;网页在线中文图形编程界面;工作环境:-20~50℃,0~90%RH不结露;污染等级：II ;过电压类别：III ;本体防护等级：不低于IP20;外壳阻燃等级：UL94-5VA;电磁兼容：适用于住宅和工业EMC环境。</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B、应具有直接数字控制和程序逻辑控制功能，并具有联网协同工作的功能，在完成初始化、控制程序下载后，具有独立的工作能力，可脱离中央操作站或网络控制器而独立执行控制任务；可通过TCP/IP接入便携式操作终端或笔记本电脑，进行现场编程或修改，支持用户程序热部署，无需重启同时不影响DDC和整个网络的正常运作。</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C、控制器支持OTA固件在线升级，可在线编辑和上下载编程，进行现场编程或修改，支持用户程序热部署，无需重启同时不影响DDC和整个网络的正常运作,采用基于Web的图形化编程、调试；</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D、支持物联网架构，支持zigbee,blu,wifi,4G,MQTT等协议；</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1"/>
              </w:rPr>
              <w:t>E</w:t>
            </w:r>
            <w:r w:rsidRPr="00D00429">
              <w:rPr>
                <w:rFonts w:ascii="宋体" w:eastAsia="宋体" w:hAnsi="宋体" w:cs="宋体" w:hint="eastAsia"/>
                <w:color w:val="000000"/>
                <w:szCs w:val="24"/>
              </w:rPr>
              <w:t>、支持拓展接口具备设备总线KONG BUS总线，modbus RTU,Bacnet拓展接口；为保证控制据具备可拓展性总线拓展IO不低于15个；</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1"/>
              </w:rPr>
              <w:t>F</w:t>
            </w:r>
            <w:r w:rsidRPr="00D00429">
              <w:rPr>
                <w:rFonts w:ascii="宋体" w:eastAsia="宋体" w:hAnsi="宋体" w:cs="宋体" w:hint="eastAsia"/>
                <w:color w:val="000000"/>
                <w:szCs w:val="24"/>
              </w:rPr>
              <w:t>、控制器需符合国家标准。</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G、DDC输入/输出点能灵活配置，DDC的模拟输入支持电流信号、电压信号、热敏电阻信号接入。每个DDC应有一定数量的I/O点余量，每个DDC监控点数应有10％的I/O余量，每个带CPU的DDC控制器所带的扩展模块点位不能超过300个。</w:t>
            </w:r>
          </w:p>
          <w:p w:rsidR="00D00429" w:rsidRPr="00D00429" w:rsidRDefault="00D00429" w:rsidP="00D00429">
            <w:pPr>
              <w:spacing w:line="460" w:lineRule="exact"/>
              <w:rPr>
                <w:rFonts w:ascii="宋体" w:eastAsia="宋体" w:hAnsi="宋体" w:cs="宋体"/>
                <w:color w:val="000000"/>
                <w:szCs w:val="24"/>
              </w:rPr>
            </w:pPr>
            <w:r w:rsidRPr="00D00429">
              <w:rPr>
                <w:rFonts w:ascii="宋体" w:eastAsia="宋体" w:hAnsi="宋体" w:cs="宋体" w:hint="eastAsia"/>
                <w:color w:val="000000"/>
                <w:szCs w:val="24"/>
              </w:rPr>
              <w:t>I、可根据主控计算机发来的命令和数据或自带的控制程序（EEPROM或FLASH），再根据现场各种执行器和传感器反馈的数据和状态对受控设备进行监控。</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四、综合布线系统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1、系统组成</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 xml:space="preserve">   综合布线系统具有数据和语音功能。采用六类非屏蔽双绞线+光纤的布线系统。主干支持千兆、末端支持百兆以太网标准。系统由工作区子系统、水平布线子系统、干线子系统、管理子系统、设备间子系统等组成。</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2、系统设置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（1）工作区子系统: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综合布线信息点的布置原则：本项目在实验室、电梯厅、附属用房等设置信息点。</w:t>
            </w:r>
          </w:p>
          <w:p w:rsidR="00D00429" w:rsidRPr="00D00429" w:rsidRDefault="00D00429" w:rsidP="00D00429">
            <w:pPr>
              <w:spacing w:line="460" w:lineRule="exact"/>
              <w:ind w:firstLine="420"/>
              <w:jc w:val="left"/>
              <w:rPr>
                <w:rFonts w:ascii="宋体" w:eastAsia="宋体" w:hAnsi="宋体" w:cs="宋体"/>
                <w:color w:val="000000"/>
                <w:szCs w:val="21"/>
              </w:rPr>
            </w:pPr>
            <w:r w:rsidRPr="00D00429">
              <w:rPr>
                <w:rFonts w:ascii="宋体" w:eastAsia="宋体" w:hAnsi="宋体" w:cs="宋体" w:hint="eastAsia"/>
                <w:color w:val="000000"/>
                <w:szCs w:val="21"/>
              </w:rPr>
              <w:t>外网：实验室按每10平方米作为一个工作区，办公室按每6平米一个工作区，每个工作区设置1个外网数据、语音面板；已装修的房间按家具布置图设置对应数量的信息面板，或可按需布置对应数量的信息插座面板。</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内网：实验室按每10平米，其余楼层每6平方米作为一个工作区，每个工作区设置1个内网数据面板；已装修的房间按家具布置图设置对应数量的信息面板，或可按需布置对应数量的信息插座面板。</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（2）水平布线子系统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综合布线配线子系统采用六类非屏蔽双绞线，走廊部分于弱电金属桥架内敷设，由弱电金属桥架至信息点部分线缆穿镀锌钢管于吊顶内敷设及墙内暗敷。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（3）管理子系统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电信间设置于每层弱电间内，且每层电信间放置24口六类配线架及24口光纤配线架及相关的接插软线、跳线等。各设备的具体数量由对应楼层的信息点确定，所有设备安装于楼层配线机柜内。</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（4）干线子系统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本项目干线子系统采用室内多模光纤，垂直线缆沿弱电井内弱电金属桥架敷设。</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（5）设备间子系统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设备间（BD）设置在三层信息网络机房。</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（6）本项目六类非屏蔽双绞线及室内单模光纤，室内部分弱电间内或走廊内的线路在综合布线弱电金属桥架内或穿SC管敷设。</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五、信息网络系统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1、系统概述：本系统分为两套网络， 公共信息网及业务内网。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2、系统组成：每套网络均采用核心--接入的两层网络结构。内部信息网络和公共信息网络由综合出口网关、防火墙、核心层交换机、接入层交换机、接入设备组</w:t>
            </w:r>
            <w:r w:rsidRPr="00D00429">
              <w:rPr>
                <w:rFonts w:ascii="宋体" w:eastAsia="宋体" w:hAnsi="宋体" w:cs="宋体" w:hint="eastAsia"/>
                <w:color w:val="000000"/>
                <w:szCs w:val="21"/>
              </w:rPr>
              <w:lastRenderedPageBreak/>
              <w:t>成，网络中心设置在三层信息机房，核心层交换机设置在机房内，接入层交换机设于各层弱电井。</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六、有线电视系统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1、有线电视进线，电视前端箱及分配、分支器箱等电视元件由采购人与有线电视台协商解决，线路放大器所需~220V电源就近引自公共照明回路。</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2、设备安装：集线器箱底距地1.6米明装，电视插座底距地0.3m暗装。</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3、线路敷设：有线电视线路水平段沿弱电金属桥架敷设，水平段至终端穿SC镀锌钢管吊顶内敷设及墙内暗敷设。</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4、管线配合如下：支线采用SYWV-75-5，1根穿SC20，2根穿SC25，3根以上分管敷设。</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七、安全技术防范系统</w:t>
            </w:r>
          </w:p>
          <w:p w:rsidR="00D00429" w:rsidRPr="00D00429" w:rsidRDefault="00D00429" w:rsidP="00D00429">
            <w:pPr>
              <w:spacing w:line="460" w:lineRule="exact"/>
              <w:ind w:firstLine="559"/>
              <w:jc w:val="left"/>
              <w:rPr>
                <w:rFonts w:ascii="宋体" w:eastAsia="宋体" w:hAnsi="宋体" w:cs="宋体"/>
                <w:color w:val="000000"/>
                <w:szCs w:val="21"/>
              </w:rPr>
            </w:pPr>
            <w:r w:rsidRPr="00D00429">
              <w:rPr>
                <w:rFonts w:ascii="宋体" w:eastAsia="宋体" w:hAnsi="宋体" w:cs="宋体" w:hint="eastAsia"/>
                <w:color w:val="000000"/>
                <w:szCs w:val="21"/>
              </w:rPr>
              <w:t>本项目安全技术防范系统包含视频安防监控系统、出入口控制系统两个部分。</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采用集成式，配置安防集成管理平台，各子系统利用安防集成平台可实现视频安防监控系统、出入口控制系统的联动控制。本项目安防控制室设在一期，要求安防控制室设置向上一级报警中心报警的通讯接口。</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安防系统设备选型要求：视频安防监控系统、出入口控制系统等安防系统中使用的设备必须符合国家法律法规和现行强制性标准的要求，并经法定机构检验或认证合格计。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1.视频安防系统</w:t>
            </w:r>
          </w:p>
          <w:p w:rsidR="00D00429" w:rsidRPr="00D00429" w:rsidRDefault="00D00429" w:rsidP="00D00429">
            <w:pPr>
              <w:spacing w:line="460" w:lineRule="exact"/>
              <w:ind w:firstLineChars="100" w:firstLine="210"/>
              <w:jc w:val="left"/>
              <w:rPr>
                <w:rFonts w:ascii="宋体" w:eastAsia="宋体" w:hAnsi="宋体" w:cs="宋体"/>
                <w:color w:val="000000"/>
                <w:szCs w:val="21"/>
              </w:rPr>
            </w:pPr>
            <w:r w:rsidRPr="00D00429">
              <w:rPr>
                <w:rFonts w:ascii="宋体" w:eastAsia="宋体" w:hAnsi="宋体" w:cs="宋体" w:hint="eastAsia"/>
                <w:color w:val="000000"/>
                <w:szCs w:val="21"/>
              </w:rPr>
              <w:t>（1）系统概述：系统采用全数字高清视频监控系统，由前端网络摄像机、流媒体服务器、IPSAN存储系统、监控器等组成，实现视频探测、图像实时监控和有效记录、回访。监控信号通过智能设备专网传输，摄像机采用高清摄像机。存储时长不少于3个月。</w:t>
            </w:r>
          </w:p>
          <w:p w:rsidR="00D00429" w:rsidRPr="00D00429" w:rsidRDefault="00D00429" w:rsidP="00D00429">
            <w:pPr>
              <w:spacing w:line="460" w:lineRule="exact"/>
              <w:ind w:firstLineChars="100" w:firstLine="210"/>
              <w:jc w:val="left"/>
              <w:rPr>
                <w:rFonts w:ascii="宋体" w:eastAsia="宋体" w:hAnsi="宋体" w:cs="宋体"/>
                <w:color w:val="000000"/>
                <w:szCs w:val="21"/>
              </w:rPr>
            </w:pPr>
            <w:r w:rsidRPr="00D00429">
              <w:rPr>
                <w:rFonts w:ascii="宋体" w:eastAsia="宋体" w:hAnsi="宋体" w:cs="宋体" w:hint="eastAsia"/>
                <w:color w:val="000000"/>
                <w:szCs w:val="21"/>
              </w:rPr>
              <w:t>（2）布点原则：在室内公共通道设置半球摄像机，各类实验室设置半球摄像机。</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3）系统功能：系统由前端摄像机拾取视频信号后通过智能设备专网传回一期安防控制室，进入存储设备并解码上监控电视墙，完成对监控图像信号的采集、切换、控制和记录，监视图像信息和声音信息应具有原始完整性；系统记录的图像信息应包含图像编号/地址、记录时的时间和日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 xml:space="preserve">  （4）设备安装及线路敷设：室内半球摄像机吸顶安装，枪式摄像机采用专用支架距梁底0.4米壁装或吊装。前端设备具体安装位置可视现场情况做适当调整，摄像机电源适配器在摄像机旁配合隐蔽安装。前端摄像机至智能设备专网交换机使用六类非屏蔽双绞线穿管明敷或沿设备线槽内敷设，电梯半球摄像机配备随行线缆（随行线缆由电梯供应商提供）并于电梯机房配备编码器，信号就近接入楼层安防交换机。</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2.出入口控制系统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系统概述：出入口控制子系统：系统由门禁卡、控制器、电子门锁、管理服务器等组成。可实现对持卡者进行身份识别并自动记录进出信息，提供防盗、身份识别、出入口控制功能。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系统功能：对持卡者进行身份识别并自动记录进出信息，提供防盗、身份识别、出入口控制功能，并通过安防集成平台实现与视频监控系统、入侵报警系统的联动控制，同时与火灾自动报警系统联动通过软件/硬件实现火灾时对电锁的开启控制。</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设备安装及线路敷设：</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（1）门磁、电锁及前端读卡器等设备设于各出入口及重要房间等；电源装置及各出入口控制器安装在防区内。</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（2）电锁在门的顶部安装，读卡器、底边距地1.3米安装。</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（3）走廊内的出入口控制线缆在设备线槽内敷设，由控制器到门锁、门磁、进出门读卡器/出门按钮部分的线缆穿镀锌钢管敷设。</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（4）出入口控制器于防区房间吊顶内安装，控制主机设置于一期安防控制室。</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3.电子巡查管理系统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根据本项目的使用功能和安全技术防范管理要求，通过预先编制的保安人员巡更程序，通过信息识读器对保安人员巡逻的工作状态进行监督、记录，并能对以外情况及时报警。</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八、建筑设备监控系统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系统概述：在一期（本项目为二期）安防控制室设置管理服务器，系统采用分散控制、集中管理的控制方式，由现场探测器、执行器、DDC控制器和管理主机等组成。</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系统功能：现场DDC控制器负责采集各监控设备的运行状态，经软件系统分析后，制定系统的管理、调度、操作和控制的策略；存取有关数据与控制的参数；管理、</w:t>
            </w:r>
            <w:r w:rsidRPr="00D00429">
              <w:rPr>
                <w:rFonts w:ascii="宋体" w:eastAsia="宋体" w:hAnsi="宋体" w:cs="宋体" w:hint="eastAsia"/>
                <w:color w:val="000000"/>
                <w:szCs w:val="21"/>
              </w:rPr>
              <w:lastRenderedPageBreak/>
              <w:t>调度、监视与控制系统的运行；显示系统运行的数据、图像和曲线；打印各类报表；进行系统运行的历史记录及趋势分析；统计设备的运行时间、进行设备维护、保养管理等；以达到节省能耗、节约人力、延长设备使用寿命的目的。</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建筑设备监控系统由以下子系统组成：</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（1）给排水设备监控；</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对相应的水泵进行远程统一管理及控制。并于相应的水池内设置液位检测开关，拾取信号后可联动控制相应水泵。包括生活泵、排水泵、集水坑等设备。</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（2）空气质量检测系统。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对地下车库一氧化碳含量状态进行监测，并与相应送排风机联动，保证空气质量。对各实验室环境参数（压力、温湿度）检测等。</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九、建筑物电子信息系统防雷</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包括弱电系统接地，在电气设计防雷接地（确保接地做楼层等电位网，等电位网在各层弱电间内引出抽头供等电位接地用。弱电机房、会议控制室和安防控制室内的电阻小于1欧姆）基础上，对弱电系统的信号防浪涌保护以及系统保护接地与工作接地进行加强处理。在弱电竖井设置接地主干线，采用50mm²的铜质导线敷设。每层弱电竖井设置楼层等电位接地端子板（FEB）。并利用各层楼板的混凝土钢筋网做楼层等电位网，等电位网在各层弱电间内引出抽头供等电位接地用。弱电机房、会议控制室和安防控制室内的局部等电位LEB与楼层等电位FEB及等电位网连接。每个电子信息系统的等电位连接网络用接地线引至本楼层弱电间内的等电位接地端子板；铜导线，各弱电设备机壳、弱电线路桥架、保护套管及线缆金属外皮等均与等电位体就近连接。进出建筑物的线路金属保护管、光缆金属挡潮层、光缆加强芯以及室内各系统的金属线槽、设备机架、金属管件等做好接地措施，各信号源及进线设置防浪涌保护。</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机房工程配电系统采用TN-S接地型式。所有电气装置正常不带电的金属部分（配电箱、插座箱外壳等）及各插座接地孔均与Pn线可靠焊（连）接，采用M型等电位联结网络。地板及吊顶及骨架及铝窗、墙板及墙龙骨等都要和环绕机房的等电位接地铜排可靠连接。消防与安保控制室采用M型等电位联结网络。</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十、智能化设计其他要求: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（一）按照相关管理要求，严格安全准入机制，选用安全可靠的产品设备和符合要求的专业设计、施工和服务队伍。</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（二）安全防范工程的设计除应满足系统的安全防范效能外，还应满足紧急情况下疏散通道人员疏散的需要。</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（三）高风险保护对象安全防范工程的设计应结合人防能力配备防护、防御和对抗性设备、设施和装备。</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（四）所有智能化系统中使用的设备必须满足国家法律法规和现行强制性标准的要求。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（五）电子防护设计：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1.视频监控系统：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视频监控系统设计内容应包括视频/音频采集、传输、切换调度、远程控制、视频显示和声音展示、存储/回放/检索、视频/音频分析、多摄像机协同、系统管理、独立运行、集成与联网等，并应符合下列规定：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（1）视频安防监控系统中使用的设备必须满足国家法律法规和现行强制性标准的要求。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（2）视频采集设备的监控范围应有效覆盖被保护部位、区域或目标，监视效果应满足场景和目标特征识别的不同需求。视频采集设备的灵敏度和动态范围应满足现场图像采集的要求。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系统的传输装置应从传输信道的衰耗、带宽、信噪比，误码率、时延、时延抖动等方面，确保视频图像信息和其他相关信息在前端采集设备到显示设备、存储设备等各设备之间的安全有效及时传递。视频传输应支持对同一视频资源的信号分配或数据分发的能力。</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（4）系统应具备按照授权实时切换调度指定视频信号到指定终端的能力。</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（5）系统应具备按照授权对选定的前端视频采集设备进行PTZ实时控制和（或）工作参数调整的能力。</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（6）系统应能实时显示系统内的所有视频图像，系统图像质量应满足安全管理要求。声音的展示应满足辨识要求。显示的图像和展示的声音应具有原始完整性。</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（7）防范恐怖袭击重点目标的视频图像信息保存期限不应少于90d，其他目标的视频图像信息保存期限不应少于30d。</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（8）系统应具有用户权限管理、操作与运行日志管理、设备管理和自我诊断等功能。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（9）矩阵切换和数字视频网络虚拟交换/切换模式的系统应具有系统信息存储功</w:t>
            </w:r>
            <w:r w:rsidRPr="00D00429">
              <w:rPr>
                <w:rFonts w:ascii="宋体" w:eastAsia="宋体" w:hAnsi="宋体" w:cs="宋体" w:hint="eastAsia"/>
                <w:color w:val="000000"/>
                <w:szCs w:val="21"/>
              </w:rPr>
              <w:lastRenderedPageBreak/>
              <w:t>能，在供电中断或关机后，对所有编程信息盒时间均应保持。</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（10）系统记录的图像信息应包含图像编号/地址、记录时的时间和日期。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2.出入口控制系统：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出入口控制系统的设计内容应包括：与各出入口防护能力相适应的系统和设备的安全等级、受控区的划分、目标的识别方式、出入控制方式、出入授权、出入口状态监测、登录信息安全、自我保护措施、现场指示/通告、信息记录、人员应急疏散、独立运行、一卡通用等，并应符合下列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（1）出入口控制系统应根据安全等级的要求，采用相应自我保护措施和配置。位于对应受控区、同权限受控区和高权限受控区域以外的部件应具有防篡改/防撬/防拆保护措施。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系统不应禁止由其他紧急状态（如火灾等）授权自由出入的功能。系统必须满足紧急逃生时人员疏散的相关要求。当通向疏散通道方向为防护面时，系统必须与火灾报警系统及其他紧急疏散系统联动，当发生火警或需紧急疏散时，人员应能不用进行凭证识读操作即可安全通过。</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（3）当系统与其他业务系统共用的凭证或其介质构成“一卡通”的应用模式时，出入口控制系统应独立设置与管理。</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（4）系统报警功能分为现场报警、向操作（值班）员报警、异地传输报警等。报警信号应为声光提示。</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（5）当供电不正常、断电时，系统的密钥（钥匙）信息及记录信息不得丢失。</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（六）安全性设计：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安全防范系统的设计应防止造成对人员的伤害，并应符合下列规定：系统所用设备及其安装部件的机械结构应有足够的强度，应能防止由于机械重心不稳、安装固定不牢、突出物和锐利边缘以及显示设备爆裂等造成对人员的伤害；</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2.安全防范系统的设计应保证系统的信息安全性，并应符合下列规定：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（1）应有防病毒和防网络入侵的措施；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（1）系统运行的秘钥或编码不应是弱口令，用户名和操作密码组合应不同；</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（3）当基于不同传输网络的系统和设备联网时，应采取相应的网络边界安全管理措施；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3.安全防范系统的设计应考虑系统的防破坏能力，并应符合下列规定：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（1）入侵和紧急报警系统应具备防拆、断路、短路报警功能；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（2）系统供电暂时中断恢复供电后，系统应能自动恢复原有工作状态，该功能应能人工设定。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（七）信号传输设计：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（1）传输方式的选择：高风险保护对象的安全防范工程应采用专用传输网络[专线和（或）虚拟专用网]。</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（2）传输设备选型应符合下列规定：无线发射装置、接收装置的发射频率、功率应符合国家无线电管理的有关规定。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（3）监控中心的值守区与设备区为两个独立物理区域且不相邻时，两个区域之间的传输线缆应封闭保护，其保护结构的抗拉伸、抗弯折强度不应低于镀锌钢管。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（4）来自高风险区域的线缆路由经过低风险区域时，应采取必要的防护措施。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（5）出入口执行部分的输入线缆在该出入口的对应受控区、同权限受控区、高权限受控区以外的部分应封闭保护，其保护结构的抗拉伸、抗弯折强度不应低于镀锌钢管。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（八）监控中心信号传输设计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（1）监控中心应有保证自身安全的防护措施和进行内外联络的通信手段，并应设置紧急报警装置和留有向上一级接处警中心报警的通信接口；</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（2）监控中心出入口应设置视频监控和出入口控制装置；监视效果应能清晰显示监控中心出入口外部区域的人员特征及活动情况；</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（3）监控中心内应设置视频监控装置，监视效果应能清晰显示监控中心内人员活动的情况；</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（4）应对设置在监控中心的出入口控制系统管理主机、网络接口设备、网络线缆等采取强化保护措施。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（5）监控中心的疏散门应采用外开方式，且应自动关闭，并应保证在任何情况下均能从室内开启。</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护电气系统和重要的设备免受雷电造成的危害，低压配电系统装设电涌保护器（SPD）。</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（九）其他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1、弱电间、进线间等弱电留洞做防火封堵，其他未详之处请参照国家有关设计、施工规范施工。</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2、桥架板厚按照国标，其要求如下：电缆桥架宽度＜100mm，板厚为1mm；100≤</w:t>
            </w:r>
            <w:r w:rsidRPr="00D00429">
              <w:rPr>
                <w:rFonts w:ascii="宋体" w:eastAsia="宋体" w:hAnsi="宋体" w:cs="宋体" w:hint="eastAsia"/>
                <w:color w:val="000000"/>
                <w:szCs w:val="21"/>
              </w:rPr>
              <w:lastRenderedPageBreak/>
              <w:t>电缆桥架宽度＜150mm，板厚为1.2mm；150≤电缆桥架宽度＜400mm，板厚为1.5mm；400≤电缆桥架宽度≤800mm，板厚为2mm；800＜电缆桥架宽度，板厚为2.5mm。桥架安装高度不宜低于2.5米。</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十一、</w:t>
            </w:r>
            <w:r w:rsidRPr="00D00429">
              <w:rPr>
                <w:rFonts w:ascii="Times New Roman" w:eastAsia="宋体" w:hAnsi="Times New Roman" w:cs="Times New Roman" w:hint="eastAsia"/>
                <w:color w:val="000000"/>
                <w:szCs w:val="24"/>
              </w:rPr>
              <w:t>项目实施要求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线缆敷设应符合下列规定：1）线缆接续点和终端应进行统一编号、设置永久标识，线缆两端、检修孔等位置应设置标签。2）多芯电缆的弯曲半径应大于其外径的6倍，同轴电缆的弯曲半径应大于其外径的15倍，4对型网络数据电缆的弯曲半径应大于其外径的4倍，光缆的弯曲半径应大于光缆外径的10倍。</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在研制、生产、使用、储存、经营和运输过程中可能出现易燃易爆的特殊环境，应按现行国家标准的有关规定，进行危险源辨识，根据其规定的危险场所分类，采用相对应的材料，保持安全距离，合理规划管线敷设的位置，严格遵守所规定的施工工艺方法。</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3.工程检验一般规定:工程检验所使用的仪器、仪表必须经检定或校准合格，且检定或校准数据范围应满足检验项目的范围和精度的要求。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4.系统运行与维护一般规定：1）系统运行与维护工作应落实保密责任与措施。2）系统运行与维护人员应经培训和考核合格后上岗。</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5.系统运行:同时接入监控中心和公安机关接警中心的紧急报警，监控中心值机人员应核实公安机关是否收到报警信息。</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十二、建筑电气机电安装工程抗震设计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1.抗震设防烈度为6度及6度以上地区的建筑电气工程必须进行抗震设计。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2.设在建筑物屋顶上的共用天线应采取防止因地震导致设备或其部件损坏后坠落伤人的安全防护措施。</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3.在地震后需要运行的电力保障系统、消防系统、应急通信系统和其他涉及到人身及财产安全的系统需进行抗震设防。</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4.对于内径不小于60mm的电气配管及重力不小于150N／m的电缆梯架、电缆槽盒、母线槽均应进行抗震设防。</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5.对重力不超过1.8kN的配电装置或吊杆计算长度不超过300mm的吊杆悬挂线管和电缆桥架（包括梯架、托盘和槽盒），可不进行抗震设防。</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6.配电箱（柜）、通信设备的抗震安装设计应符合下列规定：配电箱（柜）、通信设备的安装螺栓或焊接强度应满足抗震要求；靠墙安装的配电柜、通信设备机柜底部</w:t>
            </w:r>
            <w:r w:rsidRPr="00D00429">
              <w:rPr>
                <w:rFonts w:ascii="宋体" w:eastAsia="宋体" w:hAnsi="宋体" w:cs="宋体" w:hint="eastAsia"/>
                <w:color w:val="000000"/>
                <w:szCs w:val="21"/>
              </w:rPr>
              <w:lastRenderedPageBreak/>
              <w:t>安装应牢固，当底部安装螺栓或焊接强度不够时，应将顶部与墙壁进行连接；当配电柜、通信设备等非靠墙落地安装时，根部应采用金属膨胀螺栓或焊接的固定方式；壁式安装的配电箱与墙壁之间应采用金属膨胀螺栓连接；配电箱（柜）、通信设备机柜内的元器件应考虑与支承结构间的互相作用，元器件之间采用软连接，接线处应做防震处理；配电箱（柜）面的仪表应与柜体组装牢固。</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7.安装在吊顶上的灯具，应考虑地震时吊顶与楼板的相对位移。</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8.电气线路及桥架、线槽、保护管等敷设的抗震安装设计应符合下列规定：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电气线路宜采用电缆或电线，当采用硬母线敷设且直线段长度大于80m时，应每50m设置伸缩节；在电缆桥架、电缆槽盒内敷设的缆线在引进、引出和转弯处，应在长度上留有余量；接地线应采取防止地震时被切断的措施；缆线穿管敷设时采用符合国家相关标准的管材。</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当线路采用金属导管、刚性塑料导管、电缆梯架或电缆槽盒敷设时，应使用刚性托架或支架固定，不宜使用吊架。当必须使用吊架时，应安装横向防晃吊架；当金属导管、刚性塑料导管、电缆梯架或电缆槽盒穿越防火分区时，其缝隙应采用柔性防火封堵材料封堵，并应在贯穿部位附近设置抗震支撑；金属导管、刚性塑料导管的直线段部分每隔30m应设置伸缩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9.抗震支吊架的设置原则为：刚性电力线管侧向支撑最大间距为12m，非刚性电力线管侧向支撑最大间距为6m，刚性电力线管纵向支撑最大间距为24m，非刚性电力线管纵向支撑最大间距为12m。具体深化设计由专业公司完成，最终间距根据现场实际情况在深化设计阶段确定。所有产品需满足《建筑机电设备抗震支吊架通用技术条件》CJ/T476-2015。</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10.建筑附属机电设备不应设置在可能致使其功能障碍等二次灾害的部位；设防地震下需要连续工作的附属设备，应设置在建筑结构地震反应较小的部位。</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11.管道、电缆、通风管和设备的洞口设置，应减少对主要承重结构构件的削弱；洞口边缘应有补强措施。管道和设备与建筑结构的连接，应具有足够的变形能力，以满足相对位移的需要。</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12.建筑附属机电设备的基座或支架，以及相关连接件和锚固件应具有足够的刚度和强度，应能将设备承受的地震作用全部传递到建筑结构上；建筑结构中，用以固定建筑附属机电设备预埋件、锚固件的部位，应采取加强措施，以承受附属机电设备传给主体结构的地震作用。</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lastRenderedPageBreak/>
              <w:t>13.本设计说明中未详处，应满足《建筑机电工程抗震设计规范》（GB50981－2014）与《建筑与市政工程抗震通用规范》（GB55002－2021）相关规定。</w:t>
            </w:r>
          </w:p>
        </w:tc>
      </w:tr>
      <w:tr w:rsidR="00D00429" w:rsidRPr="00D00429" w:rsidTr="009C6688">
        <w:trPr>
          <w:trHeight w:val="23"/>
          <w:jc w:val="center"/>
        </w:trPr>
        <w:tc>
          <w:tcPr>
            <w:tcW w:w="1709" w:type="dxa"/>
            <w:gridSpan w:val="2"/>
            <w:vAlign w:val="center"/>
          </w:tcPr>
          <w:p w:rsidR="00D00429" w:rsidRPr="00D00429" w:rsidRDefault="00D00429" w:rsidP="00D00429">
            <w:pPr>
              <w:snapToGrid w:val="0"/>
              <w:spacing w:line="460" w:lineRule="exact"/>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配套通风及废气处理系统整体技术要求</w:t>
            </w:r>
          </w:p>
        </w:tc>
        <w:tc>
          <w:tcPr>
            <w:tcW w:w="7859" w:type="dxa"/>
            <w:gridSpan w:val="4"/>
            <w:vAlign w:val="center"/>
          </w:tcPr>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一、设计依据：</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1.《民用建筑供暖通风与空气调节设计规范》（GB50736-2012）；</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color w:val="000000"/>
                <w:szCs w:val="21"/>
              </w:rPr>
              <w:t>2.《暖通空调制图标准》（GB/T50114-2010）；</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3.《环境空气质量标准》（GB3095-2012)；</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4.《建筑设计防火规范》（GB50016-2014)（2018版）；</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5.《公共建筑节能设计标准》（GB50189-2015)；</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二、通风设计技术要求：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（一）通风设计参数要求：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1.排风支管风速控制在2—8 m/s；排风干管风速控制在6—14 m/s；</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2.通风设备设计风量：</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（1）单台化学样品处理设备设计风量：1200-1800m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（2）单台原子吸收罩设计风量：400-600m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（3）单台万向排气罩设计风量：200-300m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（4）单台生物样品处理设备设计风量：1200-1800m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3.房间换气：4-10次/h</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4.房间新风：每人40m</w:t>
            </w:r>
            <w:r w:rsidRPr="00D00429">
              <w:rPr>
                <w:rFonts w:ascii="宋体" w:eastAsia="宋体" w:hAnsi="宋体" w:cs="宋体" w:hint="eastAsia"/>
                <w:color w:val="000000"/>
                <w:szCs w:val="21"/>
                <w:vertAlign w:val="superscript"/>
              </w:rPr>
              <w:t>3</w:t>
            </w:r>
            <w:r w:rsidRPr="00D00429">
              <w:rPr>
                <w:rFonts w:ascii="宋体" w:eastAsia="宋体" w:hAnsi="宋体" w:cs="宋体" w:hint="eastAsia"/>
                <w:color w:val="000000"/>
                <w:szCs w:val="21"/>
              </w:rPr>
              <w:t>/h；</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5.化学样品处理设备的面风速设定值为0.4-0.6m/s；</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（二）通风方案及管线布局技术要求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1.实验室通风技术方案要求：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（1）综合考虑各项因素；</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（2）所选择的工艺必须满足现场条件；</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（3）非标设备应符合国家或行业相关规范；</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（4）充分考虑噪声、臭味等，防止二次污染的产生，不给周围环境造成新的污染；</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2.实验室通风系统规划总体要求：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（1）在同房间各化学样品处理设备或通风设备经同一管路进行排放，为排除实验中产生的有害气体，实验室的化学样品处理设备尽可能布置在同一个方向上.</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（2）为了减少系统阻力及降低室内噪声，把风管尺寸调整至规范要求以减少风速</w:t>
            </w:r>
            <w:r w:rsidRPr="00D00429">
              <w:rPr>
                <w:rFonts w:ascii="宋体" w:eastAsia="宋体" w:hAnsi="宋体" w:cs="宋体" w:hint="eastAsia"/>
                <w:color w:val="000000"/>
                <w:szCs w:val="21"/>
              </w:rPr>
              <w:lastRenderedPageBreak/>
              <w:t>和管道阻力；</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（3）为了保证各入口处的风量符合设计要求，各系统的每个排风口均设风阀进行风量调节；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（4）本次项目所选用排风风管材质为难燃PP管材，支、吊架圆管采用抱箍,风管方管采用经防锈处理的吊杆紧固，40*40角钢来支撑风管；</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（5）实验室的废气需要经过净化处理达标后再排向大气环境，废气处理采用有机废气和无机废气处理，有机废气采用净化活性炭装置，无机废气采用酸雾喷淋塔装置。</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（6）通风系统划分要根据建筑功能、平面分布及招标人的使用要求，综合技术、经济、管理等因素，还应当考虑工艺流程、同时使用情况及有害气体性质及其处理等因素。</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（7）本次项目中的实验室排风系统采用楼顶排放方式，风机安装在楼顶，实验废气经风机进行高空排放。楼顶采用防腐玻璃钢离心风机，从而满足招标人的使用要求.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（8）对于有大型排风设备的房间，此类房间需通过新风防雨百叶进行自然补新风，以使房间维持微负压。</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（三）实验室通风控制感器及控制器、风速/风量传感器。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1.通风管道定静压控制系统组成：可编程控制器(DDC或PLC）、空气压差开关、变频器、电动风阀、管道压力传感器及控制器、风速/风量传感器。</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系统原理：管道压力传感器安装在风管系统静压最不利处，实时监控风管系统管道静压，将风管静压测量值以1~10V电信号输入可编程控制器。利用PID过程控制方法，通过对被控反馈信号（监测静压值）与目标信号（设定静压值）的差量进行比例、积分、微分运算，通过调整变频器的输出频率，构成闭环系统，使被控量稳定在目标值。</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当风管系统末端设备状态发生变化（通风设备等开启或是关闭），风管系统管道静压也随着发生变化（静压升高或降低），可编程控制器将管道压力传感器传来的管道静压测量值与设定值的偏差量，按照一定调节规律（PI调节规律）运算出控制信号到变频器；变频器根据此信号调节风机转速，管道风量迅速匹配末端设备使用，静压恢复到原来状态，系统重新稳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（四）废气处理系统</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（1）废气成分分析</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1）废气来源：主要来自实验过程中燃烧</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试剂挥发</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化学反应</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成分分析等</w:t>
            </w:r>
            <w:r w:rsidRPr="00D00429">
              <w:rPr>
                <w:rFonts w:ascii="MS Mincho" w:eastAsia="MS Mincho" w:hAnsi="MS Mincho" w:cs="MS Mincho" w:hint="eastAsia"/>
                <w:color w:val="000000"/>
                <w:szCs w:val="21"/>
              </w:rPr>
              <w:t>｡</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2）废气类型：废气主要分为有机类型及无机类型</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故设计过程中,我们将充分考虑,针对不同的废气排放类型,确定相应的处理设备</w:t>
            </w:r>
            <w:r w:rsidRPr="00D00429">
              <w:rPr>
                <w:rFonts w:ascii="MS Mincho" w:eastAsia="MS Mincho" w:hAnsi="MS Mincho" w:cs="MS Mincho" w:hint="eastAsia"/>
                <w:color w:val="000000"/>
                <w:szCs w:val="21"/>
              </w:rPr>
              <w:t>｡</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3）有机废气主要包含有机溶剂乙腈</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甲醇</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二氯甲烷</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氯仿</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苯类</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烃类等处理样品；无机废气主要包含无机分析产生的酸碱废气(包括氢氟酸</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硫酸</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硝酸</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盐酸</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过氧化氢</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氨水</w:t>
            </w:r>
            <w:r w:rsidRPr="00D00429">
              <w:rPr>
                <w:rFonts w:ascii="MS Mincho" w:eastAsia="MS Mincho" w:hAnsi="MS Mincho" w:cs="MS Mincho" w:hint="eastAsia"/>
                <w:color w:val="000000"/>
                <w:szCs w:val="21"/>
              </w:rPr>
              <w:t>､</w:t>
            </w:r>
            <w:r w:rsidRPr="00D00429">
              <w:rPr>
                <w:rFonts w:ascii="宋体" w:eastAsia="宋体" w:hAnsi="宋体" w:cs="宋体" w:hint="eastAsia"/>
                <w:color w:val="000000"/>
                <w:szCs w:val="21"/>
              </w:rPr>
              <w:t>氢氧化钠等处理样品。</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（2）废气处理方式：</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1）有机废气处理---活性炭净化处理装置</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有机废气处理是指对在实验生产过程中产生的有机废气进行吸附、过滤、净化的处理工作。常采用活性炭净化处理装置，其具有吸附容量大，吸脱附速度快，净化效果好等特点，能迅速处理各种有害气体(如苯、甲醛、氨气等)。</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有机废气处理通过风机将生物废气、化学烟雾等有机废气送入到活性炭吸附装置中，使活性炭和各种废气发生氧化反应和吸附反应，从达到消除有害污染废气的目的，从而降低了环境污染。</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2）无机废气处理---SDG吸附箱</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对于无机的腐蚀性气体（如酸、碱性废气）的治理，采用液体吸收法治理，液体吸收法多通过无机废气处理设备酸雾净化塔来实现。酸雾净化塔具有结构简单、能耗低、净化效率高和使用范围广的特点。</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酸雾废气由风管引入净化塔，经过填料层，废气与氢氧化钠吸收液进行气液两相充分接触吸收中和反应，酸雾废气经过净化后，再经除雾板脱水除雾后由风机排入大气。吸收液在塔底经水泵增压后在塔顶喷淋而下，最后回流至塔底循环使用。</w:t>
            </w:r>
          </w:p>
          <w:p w:rsidR="00D00429" w:rsidRPr="00D00429" w:rsidRDefault="00D00429" w:rsidP="00D00429">
            <w:pPr>
              <w:numPr>
                <w:ilvl w:val="0"/>
                <w:numId w:val="73"/>
              </w:num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废气处理设备技术要求：</w:t>
            </w:r>
          </w:p>
          <w:p w:rsidR="00D00429" w:rsidRPr="00D00429" w:rsidRDefault="00D00429" w:rsidP="00D00429">
            <w:pPr>
              <w:numPr>
                <w:ilvl w:val="0"/>
                <w:numId w:val="74"/>
              </w:numPr>
              <w:tabs>
                <w:tab w:val="left" w:pos="312"/>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实验室通风系统设计考虑安全与节能统一并符合国家相关标准要求，气流组织合理，排风顺畅，无污浊气体溢出，气体排放符合国内排放标准；</w:t>
            </w:r>
          </w:p>
          <w:p w:rsidR="00D00429" w:rsidRPr="00D00429" w:rsidRDefault="00D00429" w:rsidP="00D00429">
            <w:pPr>
              <w:numPr>
                <w:ilvl w:val="0"/>
                <w:numId w:val="74"/>
              </w:numPr>
              <w:tabs>
                <w:tab w:val="left" w:pos="312"/>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化学样品处理设备工作面必须保持负压状态。</w:t>
            </w:r>
          </w:p>
          <w:p w:rsidR="00D00429" w:rsidRPr="00D00429" w:rsidRDefault="00D00429" w:rsidP="00D00429">
            <w:pPr>
              <w:numPr>
                <w:ilvl w:val="0"/>
                <w:numId w:val="74"/>
              </w:numPr>
              <w:tabs>
                <w:tab w:val="left" w:pos="312"/>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单台1500mm化学样品处理设备排风量1500m³/h，化学样品处理设备排风采用机械排风，排风机应为耐腐蚀变频玻璃钢离心风机。实验室化学样品处理设备专用通排风系统：废气通过耐腐蚀PP排风管道从楼层风管接至建筑楼顶废气处理设备及玻璃钢变频离心排风机设备。每套通排风系统分别设有SGD及活性炭吸附装置。废</w:t>
            </w:r>
            <w:r w:rsidRPr="00D00429">
              <w:rPr>
                <w:rFonts w:ascii="宋体" w:eastAsia="宋体" w:hAnsi="宋体" w:cs="宋体" w:hint="eastAsia"/>
                <w:color w:val="000000"/>
                <w:szCs w:val="21"/>
              </w:rPr>
              <w:lastRenderedPageBreak/>
              <w:t>气、酸性废气设置活性炭吸附处理方式进行处理</w:t>
            </w:r>
          </w:p>
          <w:p w:rsidR="00D00429" w:rsidRPr="00D00429" w:rsidRDefault="00D00429" w:rsidP="00D00429">
            <w:pPr>
              <w:numPr>
                <w:ilvl w:val="0"/>
                <w:numId w:val="74"/>
              </w:numPr>
              <w:tabs>
                <w:tab w:val="left" w:pos="312"/>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理化实验室普通换气单独采用吸顶式排风扇进行机械通风，管道采用PVC通风管道连接直排室外。</w:t>
            </w:r>
          </w:p>
          <w:p w:rsidR="00D00429" w:rsidRPr="00D00429" w:rsidRDefault="00D00429" w:rsidP="00D00429">
            <w:pPr>
              <w:numPr>
                <w:ilvl w:val="0"/>
                <w:numId w:val="74"/>
              </w:numPr>
              <w:tabs>
                <w:tab w:val="left" w:pos="312"/>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仪器室万向排气罩、原子吸收罩排风系统：单台万向排气罩排风量300m³/h，单台400*400mm原子吸收罩排风量600m³/h；有万向排气罩及原子罩的房间采用实验室专用防腐PP材质管道式风机进行机械通风。</w:t>
            </w:r>
          </w:p>
          <w:p w:rsidR="00D00429" w:rsidRPr="00D00429" w:rsidRDefault="00D00429" w:rsidP="00D00429">
            <w:pPr>
              <w:numPr>
                <w:ilvl w:val="0"/>
                <w:numId w:val="74"/>
              </w:numPr>
              <w:tabs>
                <w:tab w:val="left" w:pos="312"/>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实验室排风管道采用实验室专用PVC风管和硬聚丙烯PP风管(耐火性能不低于B1)或其他耐火耐腐蚀性能同等或更优的风管；管道直径小于等于315mm采用PVC风管，矩形排风管采用硬聚丙烯PP风管。</w:t>
            </w:r>
          </w:p>
          <w:p w:rsidR="00D00429" w:rsidRPr="00D00429" w:rsidRDefault="00D00429" w:rsidP="00D00429">
            <w:pPr>
              <w:numPr>
                <w:ilvl w:val="0"/>
                <w:numId w:val="74"/>
              </w:numPr>
              <w:tabs>
                <w:tab w:val="left" w:pos="312"/>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玻璃钢变频离心风机</w:t>
            </w:r>
          </w:p>
          <w:p w:rsidR="00D00429" w:rsidRPr="00D00429" w:rsidRDefault="00D00429" w:rsidP="00D00429">
            <w:pPr>
              <w:numPr>
                <w:ilvl w:val="0"/>
                <w:numId w:val="75"/>
              </w:num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风机要求为二级能效标准风机；</w:t>
            </w:r>
          </w:p>
          <w:p w:rsidR="00D00429" w:rsidRPr="00D00429" w:rsidRDefault="00D00429" w:rsidP="00D00429">
            <w:pPr>
              <w:numPr>
                <w:ilvl w:val="0"/>
                <w:numId w:val="75"/>
              </w:numPr>
              <w:spacing w:line="460" w:lineRule="exact"/>
              <w:jc w:val="left"/>
              <w:rPr>
                <w:rFonts w:ascii="Times New Roman" w:eastAsia="宋体" w:hAnsi="Times New Roman" w:cs="Times New Roman"/>
                <w:color w:val="000000"/>
                <w:szCs w:val="24"/>
              </w:rPr>
            </w:pPr>
            <w:r w:rsidRPr="00D00429">
              <w:rPr>
                <w:rFonts w:ascii="宋体" w:eastAsia="宋体" w:hAnsi="宋体" w:cs="宋体" w:hint="eastAsia"/>
                <w:color w:val="000000"/>
                <w:szCs w:val="21"/>
              </w:rPr>
              <w:t>风机设计点在高效率点，运行工况可避开小流量区，风机在小流量区能做到不喘振，风机装配后能达到各项性能要求 ，JB/T10563-2006《一般用途离心通风机技术条件》。</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（3）外壳及叶轮材质：风机外壳和叶轮为玻璃纤维强化树脂耐酸碱纯玻璃钢，原材料应使用优良的树脂，同时风机外壳外表采用抗紫外线树脂胶衣喷涂，胶衣厚度不小于1 mm，满足现场废气的腐蚀性要求投标文件中提供具有资质的第三方检测机构出具的风机主要材料质量检测合格报告；</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（4）风机在正常使用情况下寿命至少为10年（易损件除外）；</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（5）风机叶轮为悬臂闭式后倾离心式结构；</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（6）风机的轴封应采用填料（机油毡）填充式轴封，以防止废气从转轴处泄露。</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（7）转子动平衡等级：符合ISO1940和JB/T 9101规范之G2.5等级；风机叶轮的动力平衡精度不低于G2.5级，且能24 小时连续运转；</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（8）机组振动等级：符合ISO2372规范之4.5mm/s等级；风机安装后运行时的的机组振动应符合JB/T 8689- 2014通风机振动限值要求规范之4.5mm/s等级；</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（9）噪声要求：噪音按照国家相关标准执行；</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（10）所有紧固件需采用镀锌或不锈钢304作预埋防止腐蚀，外部裸漏部分需采用帽套结构（避免松动）；</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（11）风机底部配置减振台及排水清理装置（PVC排水孔）；风机的转子要便于检查清理应该留有检查孔；</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lastRenderedPageBreak/>
              <w:t>（12）轴心材质为45#钢；机架材质为Q235+EPOXY（防锈）；</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（13）皮带轮为美式含锥套免敲击拆装式；</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 xml:space="preserve">8.SDG、活性炭吸附箱：设置SDG、活性炭吸附处理方式，SDG、活性炭装填量保证对主要有机排放物吸附处理。PPSDG、活性炭废气处理设备主要用于有机废气的吸附净化，达到快速高效的吸附效果，实现达标排放的目标。　</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（1）SDG活性炭吸附箱要求：</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（2）箱体采用PP板材制作，内含抽屉式过滤层。所有箱体为一体式到达现场，不可分拆。</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（3）装置气密性符合吸附装置的焊缝、管道连接处等均应严密、不得漏气符合检验要求。</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（4）吸附装置的压力损失小于2kPa；</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（5）吸附装置运行噪声不大于85dB (A)；</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（6）焊缝、管道连接处、换热器等均应严密，不得漏气；</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（7）吸附装置应采用耐腐蚀聚丙烯塑料PP；</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（8）对有阻燃要求的吸附装置，箱体使用阻燃PP。</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(六)安装工艺及技术要求</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(1)风管及部件制安装的一般规定</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1）低压系统硬聚丙烯矩形、圆形风管的板材厚度（mm）：</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中、低压系统聚丙烯(PP)圆形风管板材厚度（mm）</w:t>
            </w:r>
          </w:p>
          <w:tbl>
            <w:tblPr>
              <w:tblW w:w="54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0"/>
              <w:gridCol w:w="1417"/>
              <w:gridCol w:w="1418"/>
            </w:tblGrid>
            <w:tr w:rsidR="00D00429" w:rsidRPr="00D00429" w:rsidTr="009C6688">
              <w:trPr>
                <w:trHeight w:val="225"/>
                <w:jc w:val="center"/>
              </w:trPr>
              <w:tc>
                <w:tcPr>
                  <w:tcW w:w="2377" w:type="pct"/>
                  <w:vMerge w:val="restar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风管直径Ｄ</w:t>
                  </w:r>
                </w:p>
              </w:tc>
              <w:tc>
                <w:tcPr>
                  <w:tcW w:w="2623" w:type="pct"/>
                  <w:gridSpan w:val="2"/>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板　材　厚　度</w:t>
                  </w:r>
                </w:p>
              </w:tc>
            </w:tr>
            <w:tr w:rsidR="00D00429" w:rsidRPr="00D00429" w:rsidTr="009C6688">
              <w:trPr>
                <w:trHeight w:val="225"/>
                <w:jc w:val="center"/>
              </w:trPr>
              <w:tc>
                <w:tcPr>
                  <w:tcW w:w="2377" w:type="pct"/>
                  <w:vMerge/>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p>
              </w:tc>
              <w:tc>
                <w:tcPr>
                  <w:tcW w:w="1311"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微压、低压</w:t>
                  </w:r>
                </w:p>
              </w:tc>
              <w:tc>
                <w:tcPr>
                  <w:tcW w:w="1312"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中压</w:t>
                  </w:r>
                </w:p>
              </w:tc>
            </w:tr>
            <w:tr w:rsidR="00D00429" w:rsidRPr="00D00429" w:rsidTr="009C6688">
              <w:trPr>
                <w:trHeight w:val="454"/>
                <w:jc w:val="center"/>
              </w:trPr>
              <w:tc>
                <w:tcPr>
                  <w:tcW w:w="2377"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Ｄ≤320</w:t>
                  </w:r>
                </w:p>
              </w:tc>
              <w:tc>
                <w:tcPr>
                  <w:tcW w:w="1311"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3.0</w:t>
                  </w:r>
                </w:p>
              </w:tc>
              <w:tc>
                <w:tcPr>
                  <w:tcW w:w="1312"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4.0</w:t>
                  </w:r>
                </w:p>
              </w:tc>
            </w:tr>
            <w:tr w:rsidR="00D00429" w:rsidRPr="00D00429" w:rsidTr="009C6688">
              <w:trPr>
                <w:trHeight w:val="454"/>
                <w:jc w:val="center"/>
              </w:trPr>
              <w:tc>
                <w:tcPr>
                  <w:tcW w:w="2377"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320&lt;D≤800</w:t>
                  </w:r>
                </w:p>
              </w:tc>
              <w:tc>
                <w:tcPr>
                  <w:tcW w:w="1311"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4.0</w:t>
                  </w:r>
                </w:p>
              </w:tc>
              <w:tc>
                <w:tcPr>
                  <w:tcW w:w="1312"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6.0</w:t>
                  </w:r>
                </w:p>
              </w:tc>
            </w:tr>
            <w:tr w:rsidR="00D00429" w:rsidRPr="00D00429" w:rsidTr="009C6688">
              <w:trPr>
                <w:trHeight w:val="454"/>
                <w:jc w:val="center"/>
              </w:trPr>
              <w:tc>
                <w:tcPr>
                  <w:tcW w:w="2377"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800&lt;D≤1200</w:t>
                  </w:r>
                </w:p>
              </w:tc>
              <w:tc>
                <w:tcPr>
                  <w:tcW w:w="1311"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5.0</w:t>
                  </w:r>
                </w:p>
              </w:tc>
              <w:tc>
                <w:tcPr>
                  <w:tcW w:w="1312"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8.0</w:t>
                  </w:r>
                </w:p>
              </w:tc>
            </w:tr>
            <w:tr w:rsidR="00D00429" w:rsidRPr="00D00429" w:rsidTr="009C6688">
              <w:trPr>
                <w:trHeight w:val="454"/>
                <w:jc w:val="center"/>
              </w:trPr>
              <w:tc>
                <w:tcPr>
                  <w:tcW w:w="2377"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1200&lt;D≤2000</w:t>
                  </w:r>
                </w:p>
              </w:tc>
              <w:tc>
                <w:tcPr>
                  <w:tcW w:w="1311"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6.0</w:t>
                  </w:r>
                </w:p>
              </w:tc>
              <w:tc>
                <w:tcPr>
                  <w:tcW w:w="1312"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10.0</w:t>
                  </w:r>
                </w:p>
              </w:tc>
            </w:tr>
          </w:tbl>
          <w:p w:rsidR="00D00429" w:rsidRPr="00D00429" w:rsidRDefault="00D00429" w:rsidP="00D00429">
            <w:pPr>
              <w:spacing w:line="460" w:lineRule="exact"/>
              <w:ind w:firstLineChars="200" w:firstLine="420"/>
              <w:rPr>
                <w:rFonts w:ascii="宋体" w:eastAsia="宋体" w:hAnsi="宋体" w:cs="宋体"/>
                <w:color w:val="000000"/>
                <w:szCs w:val="21"/>
              </w:rPr>
            </w:pPr>
            <w:r w:rsidRPr="00D00429">
              <w:rPr>
                <w:rFonts w:ascii="宋体" w:eastAsia="宋体" w:hAnsi="宋体" w:cs="宋体" w:hint="eastAsia"/>
                <w:color w:val="000000"/>
                <w:szCs w:val="21"/>
              </w:rPr>
              <w:t xml:space="preserve">　中、低压系统聚聚丙烯(PP)矩形风管板材厚度（mm）</w:t>
            </w:r>
          </w:p>
          <w:tbl>
            <w:tblPr>
              <w:tblW w:w="59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5"/>
              <w:gridCol w:w="1559"/>
              <w:gridCol w:w="1418"/>
            </w:tblGrid>
            <w:tr w:rsidR="00D00429" w:rsidRPr="00D00429" w:rsidTr="009C6688">
              <w:trPr>
                <w:trHeight w:val="225"/>
                <w:jc w:val="center"/>
              </w:trPr>
              <w:tc>
                <w:tcPr>
                  <w:tcW w:w="2508" w:type="pct"/>
                  <w:vMerge w:val="restar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风管长边尺寸b</w:t>
                  </w:r>
                </w:p>
              </w:tc>
              <w:tc>
                <w:tcPr>
                  <w:tcW w:w="2492" w:type="pct"/>
                  <w:gridSpan w:val="2"/>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板　材　厚　度</w:t>
                  </w:r>
                </w:p>
              </w:tc>
            </w:tr>
            <w:tr w:rsidR="00D00429" w:rsidRPr="00D00429" w:rsidTr="009C6688">
              <w:trPr>
                <w:trHeight w:val="225"/>
                <w:jc w:val="center"/>
              </w:trPr>
              <w:tc>
                <w:tcPr>
                  <w:tcW w:w="2508" w:type="pct"/>
                  <w:vMerge/>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p>
              </w:tc>
              <w:tc>
                <w:tcPr>
                  <w:tcW w:w="1305"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微压、低压</w:t>
                  </w:r>
                </w:p>
              </w:tc>
              <w:tc>
                <w:tcPr>
                  <w:tcW w:w="1187"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中压</w:t>
                  </w:r>
                </w:p>
              </w:tc>
            </w:tr>
            <w:tr w:rsidR="00D00429" w:rsidRPr="00D00429" w:rsidTr="009C6688">
              <w:trPr>
                <w:trHeight w:val="454"/>
                <w:jc w:val="center"/>
              </w:trPr>
              <w:tc>
                <w:tcPr>
                  <w:tcW w:w="2508"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lastRenderedPageBreak/>
                    <w:t>b≤320</w:t>
                  </w:r>
                </w:p>
              </w:tc>
              <w:tc>
                <w:tcPr>
                  <w:tcW w:w="1305"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3.0</w:t>
                  </w:r>
                </w:p>
              </w:tc>
              <w:tc>
                <w:tcPr>
                  <w:tcW w:w="1187"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4.0</w:t>
                  </w:r>
                </w:p>
              </w:tc>
            </w:tr>
            <w:tr w:rsidR="00D00429" w:rsidRPr="00D00429" w:rsidTr="009C6688">
              <w:trPr>
                <w:trHeight w:val="454"/>
                <w:jc w:val="center"/>
              </w:trPr>
              <w:tc>
                <w:tcPr>
                  <w:tcW w:w="2508"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320&lt;b≤500</w:t>
                  </w:r>
                </w:p>
              </w:tc>
              <w:tc>
                <w:tcPr>
                  <w:tcW w:w="1305"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4.0</w:t>
                  </w:r>
                </w:p>
              </w:tc>
              <w:tc>
                <w:tcPr>
                  <w:tcW w:w="1187"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5.0</w:t>
                  </w:r>
                </w:p>
              </w:tc>
            </w:tr>
            <w:tr w:rsidR="00D00429" w:rsidRPr="00D00429" w:rsidTr="009C6688">
              <w:trPr>
                <w:trHeight w:val="454"/>
                <w:jc w:val="center"/>
              </w:trPr>
              <w:tc>
                <w:tcPr>
                  <w:tcW w:w="2508"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500&lt;b≤800</w:t>
                  </w:r>
                </w:p>
              </w:tc>
              <w:tc>
                <w:tcPr>
                  <w:tcW w:w="1305"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5.0</w:t>
                  </w:r>
                </w:p>
              </w:tc>
              <w:tc>
                <w:tcPr>
                  <w:tcW w:w="1187"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6.0</w:t>
                  </w:r>
                </w:p>
              </w:tc>
            </w:tr>
            <w:tr w:rsidR="00D00429" w:rsidRPr="00D00429" w:rsidTr="009C6688">
              <w:trPr>
                <w:trHeight w:val="454"/>
                <w:jc w:val="center"/>
              </w:trPr>
              <w:tc>
                <w:tcPr>
                  <w:tcW w:w="2508"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800&lt;b≤1250</w:t>
                  </w:r>
                </w:p>
              </w:tc>
              <w:tc>
                <w:tcPr>
                  <w:tcW w:w="1305"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6.0</w:t>
                  </w:r>
                </w:p>
              </w:tc>
              <w:tc>
                <w:tcPr>
                  <w:tcW w:w="1187"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8.0</w:t>
                  </w:r>
                </w:p>
              </w:tc>
            </w:tr>
            <w:tr w:rsidR="00D00429" w:rsidRPr="00D00429" w:rsidTr="009C6688">
              <w:trPr>
                <w:trHeight w:val="454"/>
                <w:jc w:val="center"/>
              </w:trPr>
              <w:tc>
                <w:tcPr>
                  <w:tcW w:w="2508"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1250&lt;b≤2000</w:t>
                  </w:r>
                </w:p>
              </w:tc>
              <w:tc>
                <w:tcPr>
                  <w:tcW w:w="1305" w:type="pct"/>
                  <w:tcMar>
                    <w:top w:w="0" w:type="dxa"/>
                    <w:left w:w="108" w:type="dxa"/>
                    <w:bottom w:w="0" w:type="dxa"/>
                    <w:right w:w="108" w:type="dxa"/>
                  </w:tcMar>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8.0</w:t>
                  </w:r>
                </w:p>
              </w:tc>
              <w:tc>
                <w:tcPr>
                  <w:tcW w:w="1187"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10.0</w:t>
                  </w:r>
                </w:p>
              </w:tc>
            </w:tr>
          </w:tbl>
          <w:p w:rsidR="00D00429" w:rsidRPr="00D00429" w:rsidRDefault="00D00429" w:rsidP="00D00429">
            <w:pPr>
              <w:spacing w:line="460" w:lineRule="exact"/>
              <w:ind w:firstLineChars="200" w:firstLine="420"/>
              <w:rPr>
                <w:rFonts w:ascii="宋体" w:eastAsia="宋体" w:hAnsi="宋体" w:cs="宋体"/>
                <w:color w:val="000000"/>
                <w:szCs w:val="21"/>
              </w:rPr>
            </w:pPr>
            <w:r w:rsidRPr="00D00429">
              <w:rPr>
                <w:rFonts w:ascii="宋体" w:eastAsia="宋体" w:hAnsi="宋体" w:cs="宋体" w:hint="eastAsia"/>
                <w:color w:val="000000"/>
                <w:szCs w:val="21"/>
              </w:rPr>
              <w:t>2）硬聚丙烯圆形风管的法兰规格（mm）</w:t>
            </w:r>
          </w:p>
          <w:p w:rsidR="00D00429" w:rsidRPr="00D00429" w:rsidRDefault="00D00429" w:rsidP="00D00429">
            <w:pPr>
              <w:spacing w:line="460" w:lineRule="exact"/>
              <w:ind w:firstLineChars="200" w:firstLine="420"/>
              <w:rPr>
                <w:rFonts w:ascii="宋体" w:eastAsia="宋体" w:hAnsi="宋体" w:cs="宋体"/>
                <w:color w:val="000000"/>
                <w:szCs w:val="21"/>
              </w:rPr>
            </w:pPr>
            <w:r w:rsidRPr="00D00429">
              <w:rPr>
                <w:rFonts w:ascii="宋体" w:eastAsia="宋体" w:hAnsi="宋体" w:cs="宋体" w:hint="eastAsia"/>
                <w:color w:val="000000"/>
                <w:szCs w:val="21"/>
              </w:rPr>
              <w:t>聚丙烯(PP)矩形风管法兰规格（mm）</w:t>
            </w:r>
          </w:p>
          <w:tbl>
            <w:tblPr>
              <w:tblW w:w="462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6"/>
              <w:gridCol w:w="1097"/>
              <w:gridCol w:w="754"/>
              <w:gridCol w:w="1925"/>
              <w:gridCol w:w="1085"/>
              <w:gridCol w:w="677"/>
            </w:tblGrid>
            <w:tr w:rsidR="00D00429" w:rsidRPr="00D00429" w:rsidTr="009C6688">
              <w:trPr>
                <w:trHeight w:val="454"/>
                <w:jc w:val="center"/>
              </w:trPr>
              <w:tc>
                <w:tcPr>
                  <w:tcW w:w="1064" w:type="pct"/>
                  <w:tcMar>
                    <w:top w:w="0" w:type="dxa"/>
                    <w:left w:w="108" w:type="dxa"/>
                    <w:bottom w:w="0" w:type="dxa"/>
                    <w:right w:w="108" w:type="dxa"/>
                  </w:tcMar>
                  <w:vAlign w:val="center"/>
                </w:tcPr>
                <w:p w:rsidR="00D00429" w:rsidRPr="00D00429" w:rsidRDefault="00D00429" w:rsidP="00D00429">
                  <w:pPr>
                    <w:spacing w:line="460" w:lineRule="exact"/>
                    <w:ind w:leftChars="40" w:left="84"/>
                    <w:jc w:val="center"/>
                    <w:rPr>
                      <w:rFonts w:ascii="宋体" w:eastAsia="宋体" w:hAnsi="宋体" w:cs="宋体"/>
                      <w:color w:val="000000"/>
                      <w:szCs w:val="21"/>
                    </w:rPr>
                  </w:pPr>
                  <w:r w:rsidRPr="00D00429">
                    <w:rPr>
                      <w:rFonts w:ascii="宋体" w:eastAsia="宋体" w:hAnsi="宋体" w:cs="宋体" w:hint="eastAsia"/>
                      <w:color w:val="000000"/>
                      <w:szCs w:val="21"/>
                    </w:rPr>
                    <w:t>风管边长b</w:t>
                  </w:r>
                </w:p>
              </w:tc>
              <w:tc>
                <w:tcPr>
                  <w:tcW w:w="780" w:type="pct"/>
                  <w:tcMar>
                    <w:top w:w="0" w:type="dxa"/>
                    <w:left w:w="108" w:type="dxa"/>
                    <w:bottom w:w="0" w:type="dxa"/>
                    <w:right w:w="108" w:type="dxa"/>
                  </w:tcMar>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材料规格（宽×厚）</w:t>
                  </w:r>
                </w:p>
              </w:tc>
              <w:tc>
                <w:tcPr>
                  <w:tcW w:w="536" w:type="pct"/>
                  <w:tcMar>
                    <w:top w:w="0" w:type="dxa"/>
                    <w:left w:w="108" w:type="dxa"/>
                    <w:bottom w:w="0" w:type="dxa"/>
                    <w:right w:w="108" w:type="dxa"/>
                  </w:tcMar>
                  <w:vAlign w:val="center"/>
                </w:tcPr>
                <w:p w:rsidR="00D00429" w:rsidRPr="00D00429" w:rsidRDefault="00D00429" w:rsidP="00D00429">
                  <w:pPr>
                    <w:spacing w:line="460" w:lineRule="exact"/>
                    <w:ind w:leftChars="40" w:left="84"/>
                    <w:jc w:val="center"/>
                    <w:rPr>
                      <w:rFonts w:ascii="宋体" w:eastAsia="宋体" w:hAnsi="宋体" w:cs="宋体"/>
                      <w:color w:val="000000"/>
                      <w:szCs w:val="21"/>
                    </w:rPr>
                  </w:pPr>
                  <w:r w:rsidRPr="00D00429">
                    <w:rPr>
                      <w:rFonts w:ascii="宋体" w:eastAsia="宋体" w:hAnsi="宋体" w:cs="宋体" w:hint="eastAsia"/>
                      <w:color w:val="000000"/>
                      <w:szCs w:val="21"/>
                    </w:rPr>
                    <w:t>连接</w:t>
                  </w:r>
                </w:p>
                <w:p w:rsidR="00D00429" w:rsidRPr="00D00429" w:rsidRDefault="00D00429" w:rsidP="00D00429">
                  <w:pPr>
                    <w:spacing w:line="460" w:lineRule="exact"/>
                    <w:ind w:leftChars="40" w:left="84"/>
                    <w:jc w:val="center"/>
                    <w:rPr>
                      <w:rFonts w:ascii="宋体" w:eastAsia="宋体" w:hAnsi="宋体" w:cs="宋体"/>
                      <w:color w:val="000000"/>
                      <w:szCs w:val="21"/>
                    </w:rPr>
                  </w:pPr>
                  <w:r w:rsidRPr="00D00429">
                    <w:rPr>
                      <w:rFonts w:ascii="宋体" w:eastAsia="宋体" w:hAnsi="宋体" w:cs="宋体" w:hint="eastAsia"/>
                      <w:color w:val="000000"/>
                      <w:szCs w:val="21"/>
                    </w:rPr>
                    <w:t>螺栓</w:t>
                  </w:r>
                </w:p>
              </w:tc>
              <w:tc>
                <w:tcPr>
                  <w:tcW w:w="1368"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风管边长b</w:t>
                  </w:r>
                </w:p>
              </w:tc>
              <w:tc>
                <w:tcPr>
                  <w:tcW w:w="771"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材料规格（宽×厚）</w:t>
                  </w:r>
                </w:p>
              </w:tc>
              <w:tc>
                <w:tcPr>
                  <w:tcW w:w="481" w:type="pct"/>
                  <w:tcMar>
                    <w:top w:w="0" w:type="dxa"/>
                    <w:left w:w="108" w:type="dxa"/>
                    <w:bottom w:w="0" w:type="dxa"/>
                    <w:right w:w="108" w:type="dxa"/>
                  </w:tcMar>
                  <w:vAlign w:val="center"/>
                </w:tcPr>
                <w:p w:rsidR="00D00429" w:rsidRPr="00D00429" w:rsidRDefault="00D00429" w:rsidP="00D00429">
                  <w:pPr>
                    <w:spacing w:line="460" w:lineRule="exact"/>
                    <w:ind w:leftChars="40" w:left="84"/>
                    <w:jc w:val="center"/>
                    <w:rPr>
                      <w:rFonts w:ascii="宋体" w:eastAsia="宋体" w:hAnsi="宋体" w:cs="宋体"/>
                      <w:color w:val="000000"/>
                      <w:szCs w:val="21"/>
                    </w:rPr>
                  </w:pPr>
                  <w:r w:rsidRPr="00D00429">
                    <w:rPr>
                      <w:rFonts w:ascii="宋体" w:eastAsia="宋体" w:hAnsi="宋体" w:cs="宋体" w:hint="eastAsia"/>
                      <w:color w:val="000000"/>
                      <w:szCs w:val="21"/>
                    </w:rPr>
                    <w:t>连接</w:t>
                  </w:r>
                </w:p>
                <w:p w:rsidR="00D00429" w:rsidRPr="00D00429" w:rsidRDefault="00D00429" w:rsidP="00D00429">
                  <w:pPr>
                    <w:spacing w:line="460" w:lineRule="exact"/>
                    <w:ind w:leftChars="40" w:left="84"/>
                    <w:jc w:val="center"/>
                    <w:rPr>
                      <w:rFonts w:ascii="宋体" w:eastAsia="宋体" w:hAnsi="宋体" w:cs="宋体"/>
                      <w:color w:val="000000"/>
                      <w:szCs w:val="21"/>
                    </w:rPr>
                  </w:pPr>
                  <w:r w:rsidRPr="00D00429">
                    <w:rPr>
                      <w:rFonts w:ascii="宋体" w:eastAsia="宋体" w:hAnsi="宋体" w:cs="宋体" w:hint="eastAsia"/>
                      <w:color w:val="000000"/>
                      <w:szCs w:val="21"/>
                    </w:rPr>
                    <w:t>螺栓</w:t>
                  </w:r>
                </w:p>
              </w:tc>
            </w:tr>
            <w:tr w:rsidR="00D00429" w:rsidRPr="00D00429" w:rsidTr="009C6688">
              <w:trPr>
                <w:trHeight w:val="454"/>
                <w:jc w:val="center"/>
              </w:trPr>
              <w:tc>
                <w:tcPr>
                  <w:tcW w:w="1064"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b≤160</w:t>
                  </w:r>
                </w:p>
              </w:tc>
              <w:tc>
                <w:tcPr>
                  <w:tcW w:w="780"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35×6</w:t>
                  </w:r>
                </w:p>
              </w:tc>
              <w:tc>
                <w:tcPr>
                  <w:tcW w:w="536"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M6</w:t>
                  </w:r>
                </w:p>
              </w:tc>
              <w:tc>
                <w:tcPr>
                  <w:tcW w:w="1368"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800＜b≤1250</w:t>
                  </w:r>
                </w:p>
              </w:tc>
              <w:tc>
                <w:tcPr>
                  <w:tcW w:w="771"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45×12</w:t>
                  </w:r>
                </w:p>
              </w:tc>
              <w:tc>
                <w:tcPr>
                  <w:tcW w:w="481" w:type="pct"/>
                  <w:vMerge w:val="restart"/>
                  <w:tcMar>
                    <w:top w:w="0" w:type="dxa"/>
                    <w:left w:w="108" w:type="dxa"/>
                    <w:bottom w:w="0" w:type="dxa"/>
                    <w:right w:w="108" w:type="dxa"/>
                  </w:tcMar>
                  <w:vAlign w:val="center"/>
                </w:tcPr>
                <w:p w:rsidR="00D00429" w:rsidRPr="00D00429" w:rsidRDefault="00D00429" w:rsidP="00D00429">
                  <w:pPr>
                    <w:spacing w:line="460" w:lineRule="exact"/>
                    <w:ind w:leftChars="40" w:left="84"/>
                    <w:jc w:val="center"/>
                    <w:rPr>
                      <w:rFonts w:ascii="宋体" w:eastAsia="宋体" w:hAnsi="宋体" w:cs="宋体"/>
                      <w:color w:val="000000"/>
                      <w:szCs w:val="21"/>
                    </w:rPr>
                  </w:pPr>
                  <w:r w:rsidRPr="00D00429">
                    <w:rPr>
                      <w:rFonts w:ascii="宋体" w:eastAsia="宋体" w:hAnsi="宋体" w:cs="宋体" w:hint="eastAsia"/>
                      <w:color w:val="000000"/>
                      <w:szCs w:val="21"/>
                    </w:rPr>
                    <w:t>Ｍ10</w:t>
                  </w:r>
                </w:p>
              </w:tc>
            </w:tr>
            <w:tr w:rsidR="00D00429" w:rsidRPr="00D00429" w:rsidTr="009C6688">
              <w:trPr>
                <w:trHeight w:val="454"/>
                <w:jc w:val="center"/>
              </w:trPr>
              <w:tc>
                <w:tcPr>
                  <w:tcW w:w="1064"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160＜b≤400</w:t>
                  </w:r>
                </w:p>
              </w:tc>
              <w:tc>
                <w:tcPr>
                  <w:tcW w:w="780"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35×8</w:t>
                  </w:r>
                </w:p>
              </w:tc>
              <w:tc>
                <w:tcPr>
                  <w:tcW w:w="536" w:type="pct"/>
                  <w:vMerge w:val="restar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M8</w:t>
                  </w:r>
                </w:p>
              </w:tc>
              <w:tc>
                <w:tcPr>
                  <w:tcW w:w="1368"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1250＜b≤1600</w:t>
                  </w:r>
                </w:p>
              </w:tc>
              <w:tc>
                <w:tcPr>
                  <w:tcW w:w="771"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50×15</w:t>
                  </w:r>
                </w:p>
              </w:tc>
              <w:tc>
                <w:tcPr>
                  <w:tcW w:w="481" w:type="pct"/>
                  <w:vMerge/>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p>
              </w:tc>
            </w:tr>
            <w:tr w:rsidR="00D00429" w:rsidRPr="00D00429" w:rsidTr="009C6688">
              <w:trPr>
                <w:trHeight w:val="454"/>
                <w:jc w:val="center"/>
              </w:trPr>
              <w:tc>
                <w:tcPr>
                  <w:tcW w:w="1064" w:type="pct"/>
                  <w:vAlign w:val="center"/>
                </w:tcPr>
                <w:p w:rsidR="00D00429" w:rsidRPr="00D00429" w:rsidRDefault="00D00429" w:rsidP="00D00429">
                  <w:pPr>
                    <w:spacing w:line="460" w:lineRule="exact"/>
                    <w:ind w:leftChars="40" w:left="84"/>
                    <w:rPr>
                      <w:rFonts w:ascii="宋体" w:eastAsia="宋体" w:hAnsi="宋体" w:cs="宋体"/>
                      <w:color w:val="000000"/>
                      <w:szCs w:val="21"/>
                    </w:rPr>
                  </w:pPr>
                  <w:r w:rsidRPr="00D00429">
                    <w:rPr>
                      <w:rFonts w:ascii="宋体" w:eastAsia="宋体" w:hAnsi="宋体" w:cs="宋体" w:hint="eastAsia"/>
                      <w:color w:val="000000"/>
                      <w:szCs w:val="21"/>
                    </w:rPr>
                    <w:t>400＜b≤500</w:t>
                  </w:r>
                </w:p>
              </w:tc>
              <w:tc>
                <w:tcPr>
                  <w:tcW w:w="780" w:type="pct"/>
                  <w:vAlign w:val="center"/>
                </w:tcPr>
                <w:p w:rsidR="00D00429" w:rsidRPr="00D00429" w:rsidRDefault="00D00429" w:rsidP="00D00429">
                  <w:pPr>
                    <w:spacing w:line="460" w:lineRule="exact"/>
                    <w:ind w:leftChars="40" w:left="84"/>
                    <w:rPr>
                      <w:rFonts w:ascii="宋体" w:eastAsia="宋体" w:hAnsi="宋体" w:cs="宋体"/>
                      <w:color w:val="000000"/>
                      <w:szCs w:val="21"/>
                    </w:rPr>
                  </w:pPr>
                  <w:r w:rsidRPr="00D00429">
                    <w:rPr>
                      <w:rFonts w:ascii="宋体" w:eastAsia="宋体" w:hAnsi="宋体" w:cs="宋体" w:hint="eastAsia"/>
                      <w:color w:val="000000"/>
                      <w:szCs w:val="21"/>
                    </w:rPr>
                    <w:t>35×10</w:t>
                  </w:r>
                </w:p>
              </w:tc>
              <w:tc>
                <w:tcPr>
                  <w:tcW w:w="536" w:type="pct"/>
                  <w:vMerge/>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p>
              </w:tc>
              <w:tc>
                <w:tcPr>
                  <w:tcW w:w="1368"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1600＜b≤2000</w:t>
                  </w:r>
                </w:p>
              </w:tc>
              <w:tc>
                <w:tcPr>
                  <w:tcW w:w="771"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60×18</w:t>
                  </w:r>
                </w:p>
              </w:tc>
              <w:tc>
                <w:tcPr>
                  <w:tcW w:w="481" w:type="pct"/>
                  <w:vMerge/>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p>
              </w:tc>
            </w:tr>
            <w:tr w:rsidR="00D00429" w:rsidRPr="00D00429" w:rsidTr="009C6688">
              <w:trPr>
                <w:trHeight w:val="454"/>
                <w:jc w:val="center"/>
              </w:trPr>
              <w:tc>
                <w:tcPr>
                  <w:tcW w:w="1064"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500＜b≤800</w:t>
                  </w:r>
                </w:p>
              </w:tc>
              <w:tc>
                <w:tcPr>
                  <w:tcW w:w="780"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40×10</w:t>
                  </w:r>
                </w:p>
              </w:tc>
              <w:tc>
                <w:tcPr>
                  <w:tcW w:w="536"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M10</w:t>
                  </w:r>
                </w:p>
              </w:tc>
              <w:tc>
                <w:tcPr>
                  <w:tcW w:w="1368" w:type="pct"/>
                  <w:tcMar>
                    <w:top w:w="0" w:type="dxa"/>
                    <w:left w:w="108" w:type="dxa"/>
                    <w:bottom w:w="0" w:type="dxa"/>
                    <w:right w:w="108" w:type="dxa"/>
                  </w:tcMar>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b＞2000</w:t>
                  </w:r>
                </w:p>
              </w:tc>
              <w:tc>
                <w:tcPr>
                  <w:tcW w:w="1252" w:type="pct"/>
                  <w:gridSpan w:val="2"/>
                  <w:tcMar>
                    <w:top w:w="0" w:type="dxa"/>
                    <w:left w:w="108" w:type="dxa"/>
                    <w:bottom w:w="0" w:type="dxa"/>
                    <w:right w:w="108" w:type="dxa"/>
                  </w:tcMar>
                  <w:vAlign w:val="center"/>
                </w:tcPr>
                <w:p w:rsidR="00D00429" w:rsidRPr="00D00429" w:rsidRDefault="00D00429" w:rsidP="00D00429">
                  <w:pPr>
                    <w:spacing w:line="460" w:lineRule="exact"/>
                    <w:ind w:leftChars="40" w:left="84" w:firstLine="200"/>
                    <w:rPr>
                      <w:rFonts w:ascii="宋体" w:eastAsia="宋体" w:hAnsi="宋体" w:cs="宋体"/>
                      <w:color w:val="000000"/>
                      <w:szCs w:val="21"/>
                    </w:rPr>
                  </w:pPr>
                  <w:r w:rsidRPr="00D00429">
                    <w:rPr>
                      <w:rFonts w:ascii="宋体" w:eastAsia="宋体" w:hAnsi="宋体" w:cs="宋体" w:hint="eastAsia"/>
                      <w:color w:val="000000"/>
                      <w:szCs w:val="21"/>
                    </w:rPr>
                    <w:t>按设计</w:t>
                  </w:r>
                </w:p>
              </w:tc>
            </w:tr>
          </w:tbl>
          <w:p w:rsidR="00D00429" w:rsidRPr="00D00429" w:rsidRDefault="00D00429" w:rsidP="00D00429">
            <w:pPr>
              <w:spacing w:line="460" w:lineRule="exact"/>
              <w:ind w:firstLineChars="150" w:firstLine="315"/>
              <w:rPr>
                <w:rFonts w:ascii="宋体" w:eastAsia="宋体" w:hAnsi="宋体" w:cs="宋体"/>
                <w:color w:val="000000"/>
                <w:szCs w:val="21"/>
              </w:rPr>
            </w:pPr>
            <w:r w:rsidRPr="00D00429">
              <w:rPr>
                <w:rFonts w:ascii="宋体" w:eastAsia="宋体" w:hAnsi="宋体" w:cs="宋体" w:hint="eastAsia"/>
                <w:color w:val="000000"/>
                <w:szCs w:val="21"/>
              </w:rPr>
              <w:t>3）风管系统类别划分</w:t>
            </w:r>
          </w:p>
          <w:tbl>
            <w:tblPr>
              <w:tblW w:w="446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32"/>
              <w:gridCol w:w="2362"/>
              <w:gridCol w:w="2704"/>
            </w:tblGrid>
            <w:tr w:rsidR="00D00429" w:rsidRPr="00D00429" w:rsidTr="009C6688">
              <w:trPr>
                <w:trHeight w:val="454"/>
                <w:jc w:val="center"/>
              </w:trPr>
              <w:tc>
                <w:tcPr>
                  <w:tcW w:w="1274"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系统类别</w:t>
                  </w:r>
                </w:p>
              </w:tc>
              <w:tc>
                <w:tcPr>
                  <w:tcW w:w="1737"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系统工作压力</w:t>
                  </w:r>
                </w:p>
              </w:tc>
              <w:tc>
                <w:tcPr>
                  <w:tcW w:w="1989"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密封要求</w:t>
                  </w:r>
                </w:p>
              </w:tc>
            </w:tr>
            <w:tr w:rsidR="00D00429" w:rsidRPr="00D00429" w:rsidTr="009C6688">
              <w:trPr>
                <w:trHeight w:val="454"/>
                <w:jc w:val="center"/>
              </w:trPr>
              <w:tc>
                <w:tcPr>
                  <w:tcW w:w="1274"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低压系统</w:t>
                  </w:r>
                </w:p>
              </w:tc>
              <w:tc>
                <w:tcPr>
                  <w:tcW w:w="1737"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P≤500Pa</w:t>
                  </w:r>
                </w:p>
              </w:tc>
              <w:tc>
                <w:tcPr>
                  <w:tcW w:w="1989"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接缝和接连管处严密</w:t>
                  </w:r>
                </w:p>
              </w:tc>
            </w:tr>
            <w:tr w:rsidR="00D00429" w:rsidRPr="00D00429" w:rsidTr="009C6688">
              <w:trPr>
                <w:trHeight w:val="454"/>
                <w:jc w:val="center"/>
              </w:trPr>
              <w:tc>
                <w:tcPr>
                  <w:tcW w:w="1274"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中压系统</w:t>
                  </w:r>
                </w:p>
              </w:tc>
              <w:tc>
                <w:tcPr>
                  <w:tcW w:w="1737"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500＜P≤1500Pa</w:t>
                  </w:r>
                </w:p>
              </w:tc>
              <w:tc>
                <w:tcPr>
                  <w:tcW w:w="1989"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增加密封装置</w:t>
                  </w:r>
                </w:p>
              </w:tc>
            </w:tr>
            <w:tr w:rsidR="00D00429" w:rsidRPr="00D00429" w:rsidTr="009C6688">
              <w:trPr>
                <w:trHeight w:val="454"/>
                <w:jc w:val="center"/>
              </w:trPr>
              <w:tc>
                <w:tcPr>
                  <w:tcW w:w="1274"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高压系统</w:t>
                  </w:r>
                </w:p>
              </w:tc>
              <w:tc>
                <w:tcPr>
                  <w:tcW w:w="1737"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P＞1500Pa</w:t>
                  </w:r>
                </w:p>
              </w:tc>
              <w:tc>
                <w:tcPr>
                  <w:tcW w:w="1989" w:type="pct"/>
                  <w:vAlign w:val="center"/>
                </w:tcPr>
                <w:p w:rsidR="00D00429" w:rsidRPr="00D00429" w:rsidRDefault="00D00429" w:rsidP="00D00429">
                  <w:pPr>
                    <w:spacing w:line="460" w:lineRule="exact"/>
                    <w:ind w:leftChars="40" w:left="84" w:firstLine="200"/>
                    <w:jc w:val="center"/>
                    <w:rPr>
                      <w:rFonts w:ascii="宋体" w:eastAsia="宋体" w:hAnsi="宋体" w:cs="宋体"/>
                      <w:color w:val="000000"/>
                      <w:szCs w:val="21"/>
                    </w:rPr>
                  </w:pPr>
                  <w:r w:rsidRPr="00D00429">
                    <w:rPr>
                      <w:rFonts w:ascii="宋体" w:eastAsia="宋体" w:hAnsi="宋体" w:cs="宋体" w:hint="eastAsia"/>
                      <w:color w:val="000000"/>
                      <w:szCs w:val="21"/>
                    </w:rPr>
                    <w:t>全部采取密封打措施</w:t>
                  </w:r>
                </w:p>
              </w:tc>
            </w:tr>
          </w:tbl>
          <w:p w:rsidR="00D00429" w:rsidRPr="00D00429" w:rsidRDefault="00D00429" w:rsidP="00D00429">
            <w:pPr>
              <w:spacing w:line="460" w:lineRule="exact"/>
              <w:ind w:firstLineChars="200" w:firstLine="420"/>
              <w:rPr>
                <w:rFonts w:ascii="宋体" w:eastAsia="宋体" w:hAnsi="宋体" w:cs="宋体"/>
                <w:color w:val="000000"/>
                <w:szCs w:val="21"/>
              </w:rPr>
            </w:pPr>
            <w:r w:rsidRPr="00D00429">
              <w:rPr>
                <w:rFonts w:ascii="宋体" w:eastAsia="宋体" w:hAnsi="宋体" w:cs="宋体" w:hint="eastAsia"/>
                <w:color w:val="000000"/>
                <w:szCs w:val="21"/>
              </w:rPr>
              <w:t>4）风管支吊架最大间距</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82"/>
              <w:gridCol w:w="694"/>
              <w:gridCol w:w="693"/>
              <w:gridCol w:w="693"/>
              <w:gridCol w:w="693"/>
              <w:gridCol w:w="693"/>
              <w:gridCol w:w="693"/>
              <w:gridCol w:w="693"/>
              <w:gridCol w:w="693"/>
              <w:gridCol w:w="693"/>
              <w:gridCol w:w="693"/>
            </w:tblGrid>
            <w:tr w:rsidR="00D00429" w:rsidRPr="00D00429" w:rsidTr="009C6688">
              <w:trPr>
                <w:cantSplit/>
                <w:trHeight w:val="1000"/>
                <w:jc w:val="center"/>
              </w:trPr>
              <w:tc>
                <w:tcPr>
                  <w:tcW w:w="447"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公称直径(mm)</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200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250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320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360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400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450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500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560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630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700</w:t>
                  </w:r>
                </w:p>
              </w:tc>
            </w:tr>
            <w:tr w:rsidR="00D00429" w:rsidRPr="00D00429" w:rsidTr="009C6688">
              <w:trPr>
                <w:cantSplit/>
                <w:trHeight w:val="1015"/>
                <w:jc w:val="center"/>
              </w:trPr>
              <w:tc>
                <w:tcPr>
                  <w:tcW w:w="447"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支撑距离</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2.0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2.0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3.0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3.0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3.0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3.0</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2.5</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2.5</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2.5</w:t>
                  </w:r>
                </w:p>
              </w:tc>
              <w:tc>
                <w:tcPr>
                  <w:tcW w:w="455" w:type="pct"/>
                  <w:vAlign w:val="center"/>
                </w:tcPr>
                <w:p w:rsidR="00D00429" w:rsidRPr="00D00429" w:rsidRDefault="00D00429" w:rsidP="00D00429">
                  <w:pPr>
                    <w:adjustRightInd w:val="0"/>
                    <w:spacing w:line="460" w:lineRule="exact"/>
                    <w:jc w:val="center"/>
                    <w:rPr>
                      <w:rFonts w:ascii="宋体" w:eastAsia="宋体" w:hAnsi="宋体" w:cs="宋体"/>
                      <w:color w:val="000000"/>
                      <w:spacing w:val="-12"/>
                      <w:szCs w:val="21"/>
                    </w:rPr>
                  </w:pPr>
                  <w:r w:rsidRPr="00D00429">
                    <w:rPr>
                      <w:rFonts w:ascii="宋体" w:eastAsia="宋体" w:hAnsi="宋体" w:cs="宋体" w:hint="eastAsia"/>
                      <w:color w:val="000000"/>
                      <w:spacing w:val="-12"/>
                      <w:szCs w:val="21"/>
                    </w:rPr>
                    <w:t>2.5</w:t>
                  </w:r>
                </w:p>
              </w:tc>
            </w:tr>
          </w:tbl>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(2)风管质量的基本要求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风管通过工艺性的检测或验证，其强度和严密性要求应符合设计或下列规定：</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lastRenderedPageBreak/>
              <w:t>1）风管的强度应能满足在1.5倍工作压力下接缝处无开裂；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2）矩形风管的允许漏风量应符合以下规定：</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低压系统风管 ＱL≤0.1056P0.65</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中压系统风管 QM≤0.0352P0.65</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(3)风管安装的技术要求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1）与有振动设备连接时应加装软接（帆布或塑料布）；</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2）风管穿墙体和楼板时要加金属套管保护，其钢板厚度应小于1．6mm，风管同金属套管之间应有5～10mm的间隙，。风管与防护套管之间，应用不燃且对人体无危害的柔性材料封堵；</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3)风管连接时法兰之间应垫入厚为10mm的软PEF棉，并粘贴好；</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4)风管的连接长度，应按风管的壁厚、法兰与风管的连接方法、安装的结构部位和吊装方法等因素决定。为了安装方便，尽量在地面上进行连接，(直线段)一般可接至10～12 m长左右。在风管连接时，不允许将可拆卸的接口装设在墙内；</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5)除风管制作保证其平整外，在安装过程仍要保证风管的平整，并防止在交叉安装中受到破坏。明装水平风管安装后的不水平度的允许偏差为每米不应大于5 mm；总偏差不应大于30 mm。明装垂直风管安装后不垂直度的允许偏差为每米不应大于5 mm；总偏差不应大于30 mm。</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6)风管沿墙敷设时，管壁到墙面至少保留150 mm的距离，以便于拧法兰螺栓；</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7)风管内不得敷设电线、电缆，风机控制线在风管外沿风管敷设；</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8)风管与部件吊架的膨胀螺栓位置应正确、牢固可靠，采用膨胀螺栓固定吊架时，必须根据所承受的负荷认真选用膨胀螺栓；</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9)对于相同管径的吊架应等距离排列，但不能将吊架位置设置在风口、风阀、</w:t>
            </w:r>
            <w:r w:rsidRPr="00D00429">
              <w:rPr>
                <w:rFonts w:ascii="宋体" w:eastAsia="宋体" w:hAnsi="宋体" w:cs="宋体" w:hint="eastAsia"/>
                <w:color w:val="000000"/>
                <w:szCs w:val="21"/>
              </w:rPr>
              <w:lastRenderedPageBreak/>
              <w:t>检视门及测定孔等部位；吊杆不宜直接固定在法兰上。</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w:t>
            </w:r>
            <w:r w:rsidRPr="00D00429">
              <w:rPr>
                <w:rFonts w:ascii="宋体" w:eastAsia="宋体" w:hAnsi="宋体" w:cs="宋体"/>
                <w:color w:val="000000"/>
                <w:szCs w:val="21"/>
              </w:rPr>
              <w:t>0</w:t>
            </w:r>
            <w:r w:rsidRPr="00D00429">
              <w:rPr>
                <w:rFonts w:ascii="宋体" w:eastAsia="宋体" w:hAnsi="宋体" w:cs="宋体" w:hint="eastAsia"/>
                <w:color w:val="000000"/>
                <w:szCs w:val="21"/>
              </w:rPr>
              <w:t>)支、吊架上的螺孔应采用机械加工，不得用气割开孔；</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w:t>
            </w:r>
            <w:r w:rsidRPr="00D00429">
              <w:rPr>
                <w:rFonts w:ascii="宋体" w:eastAsia="宋体" w:hAnsi="宋体" w:cs="宋体"/>
                <w:color w:val="000000"/>
                <w:szCs w:val="21"/>
              </w:rPr>
              <w:t>1</w:t>
            </w:r>
            <w:r w:rsidRPr="00D00429">
              <w:rPr>
                <w:rFonts w:ascii="宋体" w:eastAsia="宋体" w:hAnsi="宋体" w:cs="宋体" w:hint="eastAsia"/>
                <w:color w:val="000000"/>
                <w:szCs w:val="21"/>
              </w:rPr>
              <w:t>)靠墙安装的垂直风管应用斜撑支架，不靠墙、柱穿楼板安装的垂直风管采用抱箍支架；水平风管支吊架的吊杆应平直，螺纹应完整、光洁。</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(4)风阀安装的技术要求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1）风管与阀门联接直线段采取地面组装，风阀安装前应做动作试验和性能进行检测，联接完毕对表面进行清洁，并关闭阀门，严防尘土杂物入内。</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2）调节阀安装时，方向位置应正确；安装后再做动作试验，其阀板的启闭应灵活，动作应可靠。</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3）手动单叶片或多叶片调节风阀的手轮或扳手，应以顺时针方向转动为关闭，其调节范围及开启角度指示应与叶片开启角度相一致。电动、气动调节风阀的驱动装置，动作应可靠，在最大工作压力下工作正常。</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 防火阀和排烟阀（排烟口）必须符合有关消防产品标准的规定，并具有相应的产品合格证。</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(5)风机安装</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1）所有排风机要求安装在屋顶，</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2）风机的砼基础要求水平、坚固，且基础高度≥200mm。</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3）风机与风管采用帆布软管（柔性材料且不燃烧）连接，长度为150 mm～300mm。为保证帆布软管在系统运转过程中不扭曲，应安装的松紧适度。对于装在风机吸入端的帆布软管，可安装稍紧些，防止风机运转时被吸入；</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4）风机的钢支架必须固定在混凝土基础上，对功率超过0.75kw的风机其钢支架与基础之间必须增加橡胶减振垫。全部风机及电动机组件都安装在整块的钢支架上，钢架安装在减振垫上，减振垫最好用多孔型橡胶板。减振垫的布置尽量对称于设备的主惯性轴，或布置在设备重心的平面内，以使各减振器受力均匀，变形量相</w:t>
            </w:r>
            <w:r w:rsidRPr="00D00429">
              <w:rPr>
                <w:rFonts w:ascii="宋体" w:eastAsia="宋体" w:hAnsi="宋体" w:cs="宋体" w:hint="eastAsia"/>
                <w:color w:val="000000"/>
                <w:szCs w:val="21"/>
              </w:rPr>
              <w:lastRenderedPageBreak/>
              <w:t>等。</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5）风机出口的风管管径只能变大、不能变小，出风口要安装杂物网，偏向上出风时须增加风雨帽。出风管高于楼面3米以上。</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(6)、电气系统安装技术要求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1）暗敷线管工艺要求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a、暗敷线管宜沿最近的路线敷设，尽量减少弯曲，与建筑物、构筑物表面的距离不应小于15mm。</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b、暗敷线管不宜穿过设备或建筑物、构筑物的基础，当必须穿过时，应采取保护措施。</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c、暗敷线管弯曲半径不宜小于外径的6倍，当埋设于地下或混凝土内时，其弯曲半径不应小于管外径的10倍。</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d、当线管长超过15m时，采用线盒连接。</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e、电线管连接采用螺纹连接，管端螺纹长度不应小于管接头长度的1/2；连接后，其螺纹外露2～3扣，螺纹表面应光滑、无缺损；线管与线盒(箱)采用螺纹连接。</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2）明敷线管工艺要求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a、明敷管路应横平竖直，顺线路的垂直和水平位置进行弹线定位，并应注意管路与其它管路相互间位置及最小距离。测量出吊架、支架等固定点的具体位置和距离。</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color w:val="000000"/>
                <w:szCs w:val="21"/>
              </w:rPr>
              <w:t>b</w:t>
            </w:r>
            <w:r w:rsidRPr="00D00429">
              <w:rPr>
                <w:rFonts w:ascii="宋体" w:eastAsia="宋体" w:hAnsi="宋体" w:cs="宋体" w:hint="eastAsia"/>
                <w:color w:val="000000"/>
                <w:szCs w:val="21"/>
              </w:rPr>
              <w:t>、沿建筑物表面敷设的明管，使用管卡子均匀固定，固定点间距离为1米。管卡子的固定采用胀管法。</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color w:val="000000"/>
                <w:szCs w:val="21"/>
              </w:rPr>
              <w:t>c</w:t>
            </w:r>
            <w:r w:rsidRPr="00D00429">
              <w:rPr>
                <w:rFonts w:ascii="宋体" w:eastAsia="宋体" w:hAnsi="宋体" w:cs="宋体" w:hint="eastAsia"/>
                <w:color w:val="000000"/>
                <w:szCs w:val="21"/>
              </w:rPr>
              <w:t>、明管的支（吊）架安装，对于多根明管或较粗的明管可采用支（吊）架安装，采用支（吊）架安装时应先固定好两端的支（吊）架，再拉通线固定中间支</w:t>
            </w:r>
            <w:r w:rsidRPr="00D00429">
              <w:rPr>
                <w:rFonts w:ascii="宋体" w:eastAsia="宋体" w:hAnsi="宋体" w:cs="宋体" w:hint="eastAsia"/>
                <w:color w:val="000000"/>
                <w:szCs w:val="21"/>
              </w:rPr>
              <w:lastRenderedPageBreak/>
              <w:t>（吊）架。支(吊)架下料和钻孔采用机械法，不允许气割下料。</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color w:val="000000"/>
                <w:szCs w:val="21"/>
              </w:rPr>
              <w:t>d</w:t>
            </w:r>
            <w:r w:rsidRPr="00D00429">
              <w:rPr>
                <w:rFonts w:ascii="宋体" w:eastAsia="宋体" w:hAnsi="宋体" w:cs="宋体" w:hint="eastAsia"/>
                <w:color w:val="000000"/>
                <w:szCs w:val="21"/>
              </w:rPr>
              <w:t>、明配管的管与管、管与盒（箱）的连接采用丝扣连接，连接处须用螺丝套管索头(杯臣)连接，并在接头两端设置跨接线，严禁采用焊接跨接，应使用专用的跨接线卡固定，跨接线芯不小于2.5mm2。</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color w:val="000000"/>
                <w:szCs w:val="21"/>
              </w:rPr>
              <w:t>e</w:t>
            </w:r>
            <w:r w:rsidRPr="00D00429">
              <w:rPr>
                <w:rFonts w:ascii="宋体" w:eastAsia="宋体" w:hAnsi="宋体" w:cs="宋体" w:hint="eastAsia"/>
                <w:color w:val="000000"/>
                <w:szCs w:val="21"/>
              </w:rPr>
              <w:t>、明配管在通过建筑物伸缩缝和沉降缝应做补偿措施。用摇表测试相间、相对地的绝缘电阻值并作好记录。</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3）控制箱安装工艺要求</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a、安装位置正确、部件齐全，箱体开孔合适、切口整齐。</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b、导线一管一孔顺直进入箱内，露出长度应小于5mm；用锁紧螺母固定的管口，管子露出锁紧螺母的螺纹为2～4扣。</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c、箱背后建筑物表面无空鼓和裂缝现象；箱体内外清洁。箱、门开启灵活，箱内结线整齐，回路编号齐全、正确。箱体油漆完整。管子与箱体连接用专用锁紧螺母。</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钢管与箱体用锁紧螺母连接，并用跨接线卡连接进度跨接线。</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d、盘面上电器控制回路的下方，要设好标志牌，标明所控制的回路名称编号。</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e、导线与电器必须元件的压接螺丝牢固，压线方向正确。所有二次线必须排列整齐美观、安全可靠，导线两端应带有明显标志和编号的标号头。导线的色别按相序依次为黄、绿、红色，保护接地为黄绿相间色。</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f、接线位置正确，连接牢固紧密，不伤芯线。压板压接时，压紧无松动；螺栓连接时，在同一端子上导线不超过2根，防松垫圈等配件齐全。零线经汇流排（零线端子）连接，无绞接现象。</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g、导线在箱内余量适当，进入器具的绝缘保护完好，盘面配线整齐、美观；回路编号齐全、正确。</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h、配线时根据设计要求及有关规范要求，选好导线的截面和长度，剪断后接线</w:t>
            </w:r>
            <w:r w:rsidRPr="00D00429">
              <w:rPr>
                <w:rFonts w:ascii="宋体" w:eastAsia="宋体" w:hAnsi="宋体" w:cs="宋体" w:hint="eastAsia"/>
                <w:color w:val="000000"/>
                <w:szCs w:val="21"/>
              </w:rPr>
              <w:lastRenderedPageBreak/>
              <w:t>配线。盘前盘后配线应成把成束排列整齐、美观，安全可靠，采用线卡固定。压头时，将导线剥出芯线逐个压牢。</w:t>
            </w:r>
          </w:p>
          <w:p w:rsidR="00D00429" w:rsidRPr="00D00429" w:rsidRDefault="00D00429" w:rsidP="00D00429">
            <w:pPr>
              <w:spacing w:line="460" w:lineRule="exact"/>
              <w:jc w:val="left"/>
              <w:rPr>
                <w:rFonts w:ascii="Times New Roman" w:eastAsia="宋体" w:hAnsi="Times New Roman" w:cs="Times New Roman"/>
                <w:color w:val="000000"/>
                <w:szCs w:val="24"/>
              </w:rPr>
            </w:pPr>
            <w:r w:rsidRPr="00D00429">
              <w:rPr>
                <w:rFonts w:ascii="宋体" w:eastAsia="宋体" w:hAnsi="宋体" w:cs="宋体" w:hint="eastAsia"/>
                <w:color w:val="000000"/>
                <w:szCs w:val="21"/>
              </w:rPr>
              <w:t>i、接地（接零）线截面选用正确，有专用的接地螺栓，连接紧密牢固，走向合理，色标准确，检修方便。</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（七）消声与减振：</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实验室通风采用4或6级电机运转的离心风机，从系统上减少噪声的产生量，同时，在风机的功率大于1.5kW的风机入口安装直筒形阻抗式消声器，彻底解决通风对室内所产生的噪声。</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风机运转时的空气动力性噪声和机械噪声通过风管和墙体传导入室内，增加室内噪声附加值，给风机建造一个机座，同时风机与机座之间用防震垫隔离开，固定在机座上。风机与风管的连接采用PVC软连接，以杜绝通风所产生的空气动力性噪声。</w:t>
            </w:r>
          </w:p>
          <w:p w:rsidR="00D00429" w:rsidRPr="00D00429" w:rsidRDefault="00D00429" w:rsidP="00D00429">
            <w:pPr>
              <w:autoSpaceDE w:val="0"/>
              <w:autoSpaceDN w:val="0"/>
              <w:adjustRightInd w:val="0"/>
              <w:spacing w:before="240" w:after="60" w:line="460" w:lineRule="exact"/>
              <w:jc w:val="left"/>
              <w:outlineLvl w:val="0"/>
              <w:rPr>
                <w:rFonts w:ascii="宋体" w:eastAsia="宋体" w:hAnsi="宋体" w:cs="宋体"/>
                <w:color w:val="000000"/>
                <w:szCs w:val="21"/>
              </w:rPr>
            </w:pPr>
            <w:r w:rsidRPr="00D00429">
              <w:rPr>
                <w:rFonts w:ascii="宋体" w:eastAsia="宋体" w:hAnsi="宋体" w:cs="宋体" w:hint="eastAsia"/>
                <w:color w:val="000000"/>
                <w:szCs w:val="21"/>
              </w:rPr>
              <w:t>1.消声：</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1）采用防腐型直筒形阻抗式消声器，，其进出口尺寸与风管口一致，消声棉厚度不小于100mm，和风机对接时用软连接固定，具有耐腐蚀作用；</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2）与风管水平安装，连接处做好密封处理。</w:t>
            </w:r>
          </w:p>
          <w:p w:rsidR="00D00429" w:rsidRPr="00D00429" w:rsidRDefault="00D00429" w:rsidP="00D00429">
            <w:pPr>
              <w:autoSpaceDE w:val="0"/>
              <w:autoSpaceDN w:val="0"/>
              <w:adjustRightInd w:val="0"/>
              <w:spacing w:before="240" w:after="60" w:line="460" w:lineRule="exact"/>
              <w:jc w:val="left"/>
              <w:outlineLvl w:val="0"/>
              <w:rPr>
                <w:rFonts w:ascii="宋体" w:eastAsia="宋体" w:hAnsi="宋体" w:cs="宋体"/>
                <w:color w:val="000000"/>
                <w:szCs w:val="21"/>
              </w:rPr>
            </w:pPr>
            <w:r w:rsidRPr="00D00429">
              <w:rPr>
                <w:rFonts w:ascii="宋体" w:eastAsia="宋体" w:hAnsi="宋体" w:cs="宋体" w:hint="eastAsia"/>
                <w:color w:val="000000"/>
                <w:szCs w:val="21"/>
              </w:rPr>
              <w:t>2.减振：</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宋体" w:hAnsi="宋体" w:cs="宋体"/>
                <w:color w:val="000000"/>
                <w:szCs w:val="21"/>
              </w:rPr>
            </w:pPr>
            <w:r w:rsidRPr="00D00429">
              <w:rPr>
                <w:rFonts w:ascii="宋体" w:eastAsia="宋体" w:hAnsi="宋体" w:cs="宋体" w:hint="eastAsia"/>
                <w:color w:val="000000"/>
                <w:szCs w:val="21"/>
              </w:rPr>
              <w:t>1）由于大型离心风机在运行时振动较大，为使其在运行时的振动不至于影响周围环境，对风机采取减振措施：风机固定在水泥混泥土机座上，风机与基座之间采用弹簧减震器或橡胶垫；</w:t>
            </w:r>
          </w:p>
          <w:p w:rsidR="00D00429" w:rsidRPr="00D00429" w:rsidRDefault="00D00429" w:rsidP="00D00429">
            <w:pPr>
              <w:autoSpaceDE w:val="0"/>
              <w:autoSpaceDN w:val="0"/>
              <w:adjustRightInd w:val="0"/>
              <w:spacing w:before="240" w:after="60" w:line="460" w:lineRule="exact"/>
              <w:ind w:firstLine="309"/>
              <w:jc w:val="left"/>
              <w:outlineLvl w:val="0"/>
              <w:rPr>
                <w:rFonts w:ascii="宋体" w:eastAsia="仿宋_GB2312" w:hAnsi="宋体" w:cs="仿宋"/>
                <w:b/>
                <w:bCs/>
                <w:color w:val="000000"/>
                <w:szCs w:val="21"/>
              </w:rPr>
            </w:pPr>
            <w:r w:rsidRPr="00D00429">
              <w:rPr>
                <w:rFonts w:ascii="宋体" w:eastAsia="宋体" w:hAnsi="宋体" w:cs="宋体" w:hint="eastAsia"/>
                <w:color w:val="000000"/>
                <w:szCs w:val="21"/>
              </w:rPr>
              <w:t>2）为防止风机振动通过风管传入室内，风机与管道连接采用PVC软接头，具有防潮、不透气、不易霉变的性能。</w:t>
            </w:r>
          </w:p>
        </w:tc>
      </w:tr>
      <w:tr w:rsidR="00D00429" w:rsidRPr="00D00429" w:rsidTr="009C6688">
        <w:trPr>
          <w:trHeight w:val="983"/>
          <w:jc w:val="center"/>
        </w:trPr>
        <w:tc>
          <w:tcPr>
            <w:tcW w:w="1709" w:type="dxa"/>
            <w:gridSpan w:val="2"/>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配套给排水及废水处理系统整体技术要求</w:t>
            </w:r>
          </w:p>
        </w:tc>
        <w:tc>
          <w:tcPr>
            <w:tcW w:w="7859" w:type="dxa"/>
            <w:gridSpan w:val="4"/>
            <w:vAlign w:val="center"/>
          </w:tcPr>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一、项目概况</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本项目实验室给排水招标范围是1~6层实验室的给水支管网、实验室废水支管网的安装，不包括生活给排水管网、雨水管网系统、废水处理系统和消防给水系统。</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lastRenderedPageBreak/>
              <w:t>二、给排水安装依据</w:t>
            </w:r>
          </w:p>
          <w:p w:rsidR="00D00429" w:rsidRPr="00D00429" w:rsidRDefault="00D00429" w:rsidP="00D00429">
            <w:pPr>
              <w:tabs>
                <w:tab w:val="left" w:pos="180"/>
                <w:tab w:val="left" w:pos="1620"/>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1.《建筑给排水设计规范》GB 50015-2019；</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2.《建筑给水塑料管道项目技术规程》CJJ/T 98-2014；</w:t>
            </w:r>
          </w:p>
          <w:p w:rsidR="00D00429" w:rsidRPr="00D00429" w:rsidRDefault="00D00429" w:rsidP="00D00429">
            <w:pPr>
              <w:tabs>
                <w:tab w:val="left" w:pos="180"/>
                <w:tab w:val="left" w:pos="1620"/>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3.《建筑排水塑料管道项目技术规程》CJJ/T 29-2010；</w:t>
            </w:r>
          </w:p>
          <w:p w:rsidR="00D00429" w:rsidRPr="00D00429" w:rsidRDefault="00D00429" w:rsidP="00D00429">
            <w:pPr>
              <w:tabs>
                <w:tab w:val="left" w:pos="180"/>
                <w:tab w:val="left" w:pos="1620"/>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4.《室外给水设计规范》GB50013-2006（2018版）；</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color w:val="000000"/>
                <w:szCs w:val="21"/>
              </w:rPr>
              <w:t>5.《室外排水设计规范》GB 50014-2021；</w:t>
            </w:r>
          </w:p>
          <w:p w:rsidR="00D00429" w:rsidRPr="00D00429" w:rsidRDefault="00D00429" w:rsidP="00D00429">
            <w:pPr>
              <w:tabs>
                <w:tab w:val="left" w:pos="180"/>
                <w:tab w:val="left" w:pos="1620"/>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6.《建筑设计防火规范》GB50016-2014（2018版）；</w:t>
            </w:r>
          </w:p>
          <w:p w:rsidR="00D00429" w:rsidRPr="00D00429" w:rsidRDefault="00D00429" w:rsidP="00D00429">
            <w:pPr>
              <w:tabs>
                <w:tab w:val="left" w:pos="180"/>
                <w:tab w:val="left" w:pos="1620"/>
              </w:tabs>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7.建设单位提供的相关给排水资料.</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三、供水排水方式</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以市政自来水作为水源，实验室室内给水采用原有卫生间给水管供给；实验室废水采用下层排水方式排至废水处理设备。实验室室内给水管道沿本层天花内、或下层梁底穿孔上地面敷设，再沿墙面及地面暗敷到位；废水管道沿下层排水暗敷及明敷到位。</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四、技术指标</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1.尺寸单位：管道长度和标高以米计，其余均以毫米计；</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2.给水管道标高是指管道中心线标高；排水管道标高是指管道内底面标高；在下层天花内敷设的管道均贴梁底安装。</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3.管道的安装及验收标准，按《给水排水管道项目安装及验收规范》GB 50268-2008、《建筑给水排水及采暖项目安装质量验收规范》GB50242-2002执行。</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4.钢塑复合管安装按《建筑给水钢塑复合管管道项目技术规程》CECS125：2001进行安装；聚丙烯（PPR）管道安装按《建筑给水塑料管道项目技术规程》CJJ/T 98-2014进行安装；硬聚氯乙烯（UPVC）管道安装按《建筑排水塑料管道项目技术规程》CJJ/T 29-2010、《埋地塑料排水管道项目技术规程》CJJ 143-2010进行安装。</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5.给水项目</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（1）室内给水管道，横管安装时宜有0.002～0.005的坡度向泄水装置。</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（2）给水管道上的阀门，DN≤50时用截止阀，DN＞50时用闸阀或碟阀。</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（3）室内给水管材选用：</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聚丙烯（PPR）管（冷水，管材压力等级：≥1.25 MPa）；采用热熔连接；</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聚丙烯（PPH）管（纯水，管材压力等级：≥1.25 MPa）；采用热熔连接；</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 xml:space="preserve">（4）管道试验压力：市政供水管网和户内给水支管，试验压力本项目为 0.60 </w:t>
            </w:r>
            <w:r w:rsidRPr="00D00429">
              <w:rPr>
                <w:rFonts w:ascii="宋体" w:eastAsia="宋体" w:hAnsi="宋体" w:cs="Times New Roman" w:hint="eastAsia"/>
                <w:color w:val="000000"/>
                <w:szCs w:val="21"/>
              </w:rPr>
              <w:lastRenderedPageBreak/>
              <w:t>MPa。</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（5）管道支架及管道补偿要求：</w:t>
            </w:r>
          </w:p>
          <w:p w:rsidR="00D00429" w:rsidRPr="00D00429" w:rsidRDefault="00D00429" w:rsidP="00D00429">
            <w:pPr>
              <w:tabs>
                <w:tab w:val="left" w:pos="180"/>
                <w:tab w:val="left" w:pos="1620"/>
              </w:tabs>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①尽量利用管道自然转弯补偿管道伸缩；直线管段（横干管，立管）较长时，每隔30m设金属波纹管伸缩器，补偿管道热胀冷缩。</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②给水主管安装管卡时，层高H≤5米每层设一个；层高H＞5米时每层设两个。</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hint="eastAsia"/>
                <w:color w:val="000000"/>
                <w:szCs w:val="21"/>
              </w:rPr>
              <w:t>③塑料管及复合管支架最大间距应符合下表：</w:t>
            </w: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567"/>
              <w:gridCol w:w="21"/>
              <w:gridCol w:w="565"/>
              <w:gridCol w:w="23"/>
              <w:gridCol w:w="543"/>
              <w:gridCol w:w="21"/>
              <w:gridCol w:w="567"/>
              <w:gridCol w:w="21"/>
              <w:gridCol w:w="588"/>
              <w:gridCol w:w="16"/>
              <w:gridCol w:w="572"/>
              <w:gridCol w:w="53"/>
              <w:gridCol w:w="535"/>
            </w:tblGrid>
            <w:tr w:rsidR="00D00429" w:rsidRPr="00D00429" w:rsidTr="009C6688">
              <w:tc>
                <w:tcPr>
                  <w:tcW w:w="89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管径（毫米）</w:t>
                  </w:r>
                </w:p>
              </w:tc>
              <w:tc>
                <w:tcPr>
                  <w:tcW w:w="567"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12</w:t>
                  </w:r>
                </w:p>
              </w:tc>
              <w:tc>
                <w:tcPr>
                  <w:tcW w:w="586"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14</w:t>
                  </w:r>
                </w:p>
              </w:tc>
              <w:tc>
                <w:tcPr>
                  <w:tcW w:w="587" w:type="dxa"/>
                  <w:gridSpan w:val="3"/>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16</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18</w:t>
                  </w:r>
                </w:p>
              </w:tc>
              <w:tc>
                <w:tcPr>
                  <w:tcW w:w="58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20</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25</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32</w:t>
                  </w:r>
                </w:p>
              </w:tc>
            </w:tr>
            <w:tr w:rsidR="00D00429" w:rsidRPr="00D00429" w:rsidTr="009C6688">
              <w:tc>
                <w:tcPr>
                  <w:tcW w:w="89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立管</w:t>
                  </w:r>
                </w:p>
              </w:tc>
              <w:tc>
                <w:tcPr>
                  <w:tcW w:w="567"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0.5</w:t>
                  </w:r>
                </w:p>
              </w:tc>
              <w:tc>
                <w:tcPr>
                  <w:tcW w:w="586"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0.6</w:t>
                  </w:r>
                </w:p>
              </w:tc>
              <w:tc>
                <w:tcPr>
                  <w:tcW w:w="587" w:type="dxa"/>
                  <w:gridSpan w:val="3"/>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0.7</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0.8</w:t>
                  </w:r>
                </w:p>
              </w:tc>
              <w:tc>
                <w:tcPr>
                  <w:tcW w:w="58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0.9</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1.0</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1.1</w:t>
                  </w:r>
                </w:p>
              </w:tc>
            </w:tr>
            <w:tr w:rsidR="00D00429" w:rsidRPr="00D00429" w:rsidTr="009C6688">
              <w:tc>
                <w:tcPr>
                  <w:tcW w:w="89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水平管</w:t>
                  </w:r>
                </w:p>
              </w:tc>
              <w:tc>
                <w:tcPr>
                  <w:tcW w:w="567"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0.4</w:t>
                  </w:r>
                </w:p>
              </w:tc>
              <w:tc>
                <w:tcPr>
                  <w:tcW w:w="586"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0.4</w:t>
                  </w:r>
                </w:p>
              </w:tc>
              <w:tc>
                <w:tcPr>
                  <w:tcW w:w="587" w:type="dxa"/>
                  <w:gridSpan w:val="3"/>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0.5</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0.5</w:t>
                  </w:r>
                </w:p>
              </w:tc>
              <w:tc>
                <w:tcPr>
                  <w:tcW w:w="58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0.6</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0.7</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0.8</w:t>
                  </w:r>
                </w:p>
              </w:tc>
            </w:tr>
            <w:tr w:rsidR="00D00429" w:rsidRPr="00D00429" w:rsidTr="009C6688">
              <w:trPr>
                <w:gridAfter w:val="1"/>
                <w:wAfter w:w="535" w:type="dxa"/>
              </w:trPr>
              <w:tc>
                <w:tcPr>
                  <w:tcW w:w="89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管径（毫米）</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40</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50</w:t>
                  </w:r>
                </w:p>
              </w:tc>
              <w:tc>
                <w:tcPr>
                  <w:tcW w:w="543"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63</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75</w:t>
                  </w:r>
                </w:p>
              </w:tc>
              <w:tc>
                <w:tcPr>
                  <w:tcW w:w="625" w:type="dxa"/>
                  <w:gridSpan w:val="3"/>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90</w:t>
                  </w:r>
                </w:p>
              </w:tc>
              <w:tc>
                <w:tcPr>
                  <w:tcW w:w="625"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110</w:t>
                  </w:r>
                </w:p>
              </w:tc>
            </w:tr>
            <w:tr w:rsidR="00D00429" w:rsidRPr="00D00429" w:rsidTr="009C6688">
              <w:trPr>
                <w:gridAfter w:val="1"/>
                <w:wAfter w:w="535" w:type="dxa"/>
              </w:trPr>
              <w:tc>
                <w:tcPr>
                  <w:tcW w:w="89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立管</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1.3</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1.6</w:t>
                  </w:r>
                </w:p>
              </w:tc>
              <w:tc>
                <w:tcPr>
                  <w:tcW w:w="543"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1.8</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2.0</w:t>
                  </w:r>
                </w:p>
              </w:tc>
              <w:tc>
                <w:tcPr>
                  <w:tcW w:w="625" w:type="dxa"/>
                  <w:gridSpan w:val="3"/>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2.2</w:t>
                  </w:r>
                </w:p>
              </w:tc>
              <w:tc>
                <w:tcPr>
                  <w:tcW w:w="625"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2.4</w:t>
                  </w:r>
                </w:p>
              </w:tc>
            </w:tr>
            <w:tr w:rsidR="00D00429" w:rsidRPr="00D00429" w:rsidTr="009C6688">
              <w:trPr>
                <w:gridAfter w:val="1"/>
                <w:wAfter w:w="535" w:type="dxa"/>
              </w:trPr>
              <w:tc>
                <w:tcPr>
                  <w:tcW w:w="89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水平管</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0.9</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1.0</w:t>
                  </w:r>
                </w:p>
              </w:tc>
              <w:tc>
                <w:tcPr>
                  <w:tcW w:w="543"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1.1</w:t>
                  </w:r>
                </w:p>
              </w:tc>
              <w:tc>
                <w:tcPr>
                  <w:tcW w:w="588"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1.2</w:t>
                  </w:r>
                </w:p>
              </w:tc>
              <w:tc>
                <w:tcPr>
                  <w:tcW w:w="625" w:type="dxa"/>
                  <w:gridSpan w:val="3"/>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1.35</w:t>
                  </w:r>
                </w:p>
              </w:tc>
              <w:tc>
                <w:tcPr>
                  <w:tcW w:w="625" w:type="dxa"/>
                  <w:gridSpan w:val="2"/>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1.55</w:t>
                  </w:r>
                </w:p>
              </w:tc>
            </w:tr>
          </w:tbl>
          <w:p w:rsidR="00D00429" w:rsidRPr="00D00429" w:rsidRDefault="00D00429" w:rsidP="00D00429">
            <w:pPr>
              <w:spacing w:line="460" w:lineRule="exact"/>
              <w:rPr>
                <w:rFonts w:ascii="Times New Roman" w:eastAsia="宋体" w:hAnsi="Times New Roman" w:cs="Times New Roman"/>
                <w:color w:val="000000"/>
                <w:szCs w:val="24"/>
              </w:rPr>
            </w:pP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6.</w:t>
            </w:r>
            <w:r w:rsidRPr="00D00429">
              <w:rPr>
                <w:rFonts w:ascii="Times New Roman" w:eastAsia="宋体" w:hAnsi="宋体" w:cs="Times New Roman" w:hint="eastAsia"/>
                <w:color w:val="000000"/>
                <w:szCs w:val="21"/>
              </w:rPr>
              <w:t>排水项目</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w:t>
            </w:r>
            <w:r w:rsidRPr="00D00429">
              <w:rPr>
                <w:rFonts w:ascii="Times New Roman" w:eastAsia="宋体" w:hAnsi="宋体" w:cs="Times New Roman" w:hint="eastAsia"/>
                <w:color w:val="000000"/>
                <w:szCs w:val="21"/>
              </w:rPr>
              <w:t>1</w:t>
            </w:r>
            <w:r w:rsidRPr="00D00429">
              <w:rPr>
                <w:rFonts w:ascii="Times New Roman" w:eastAsia="宋体" w:hAnsi="宋体" w:cs="Times New Roman" w:hint="eastAsia"/>
                <w:color w:val="000000"/>
                <w:szCs w:val="21"/>
              </w:rPr>
              <w:t>）排水立管与排水管端部连接，宜采用</w:t>
            </w:r>
            <w:r w:rsidRPr="00D00429">
              <w:rPr>
                <w:rFonts w:ascii="Times New Roman" w:eastAsia="宋体" w:hAnsi="宋体" w:cs="Times New Roman" w:hint="eastAsia"/>
                <w:color w:val="000000"/>
                <w:szCs w:val="21"/>
              </w:rPr>
              <w:t>45</w:t>
            </w:r>
            <w:r w:rsidRPr="00D00429">
              <w:rPr>
                <w:rFonts w:ascii="Times New Roman" w:eastAsia="宋体" w:hAnsi="宋体" w:cs="Times New Roman" w:hint="eastAsia"/>
                <w:color w:val="000000"/>
                <w:szCs w:val="21"/>
              </w:rPr>
              <w:t>°斜三通或</w:t>
            </w:r>
            <w:r w:rsidRPr="00D00429">
              <w:rPr>
                <w:rFonts w:ascii="Times New Roman" w:eastAsia="宋体" w:hAnsi="宋体" w:cs="Times New Roman" w:hint="eastAsia"/>
                <w:color w:val="000000"/>
                <w:szCs w:val="21"/>
              </w:rPr>
              <w:t>45</w:t>
            </w:r>
            <w:r w:rsidRPr="00D00429">
              <w:rPr>
                <w:rFonts w:ascii="Times New Roman" w:eastAsia="宋体" w:hAnsi="宋体" w:cs="Times New Roman" w:hint="eastAsia"/>
                <w:color w:val="000000"/>
                <w:szCs w:val="21"/>
              </w:rPr>
              <w:t>°斜四通和顺水三通或顺水四通。排水立管与排出管端部的连接宜采用两个</w:t>
            </w:r>
            <w:r w:rsidRPr="00D00429">
              <w:rPr>
                <w:rFonts w:ascii="Times New Roman" w:eastAsia="宋体" w:hAnsi="宋体" w:cs="Times New Roman" w:hint="eastAsia"/>
                <w:color w:val="000000"/>
                <w:szCs w:val="21"/>
              </w:rPr>
              <w:t>45</w:t>
            </w:r>
            <w:r w:rsidRPr="00D00429">
              <w:rPr>
                <w:rFonts w:ascii="Times New Roman" w:eastAsia="宋体" w:hAnsi="宋体" w:cs="Times New Roman" w:hint="eastAsia"/>
                <w:color w:val="000000"/>
                <w:szCs w:val="21"/>
              </w:rPr>
              <w:t>°弯头或弯曲半径不小于</w:t>
            </w:r>
            <w:r w:rsidRPr="00D00429">
              <w:rPr>
                <w:rFonts w:ascii="Times New Roman" w:eastAsia="宋体" w:hAnsi="宋体" w:cs="Times New Roman" w:hint="eastAsia"/>
                <w:color w:val="000000"/>
                <w:szCs w:val="21"/>
              </w:rPr>
              <w:t>4</w:t>
            </w:r>
            <w:r w:rsidRPr="00D00429">
              <w:rPr>
                <w:rFonts w:ascii="Times New Roman" w:eastAsia="宋体" w:hAnsi="宋体" w:cs="Times New Roman" w:hint="eastAsia"/>
                <w:color w:val="000000"/>
                <w:szCs w:val="21"/>
              </w:rPr>
              <w:t>倍管径的</w:t>
            </w:r>
            <w:r w:rsidRPr="00D00429">
              <w:rPr>
                <w:rFonts w:ascii="Times New Roman" w:eastAsia="宋体" w:hAnsi="宋体" w:cs="Times New Roman" w:hint="eastAsia"/>
                <w:color w:val="000000"/>
                <w:szCs w:val="21"/>
              </w:rPr>
              <w:t>90</w:t>
            </w:r>
            <w:r w:rsidRPr="00D00429">
              <w:rPr>
                <w:rFonts w:ascii="Times New Roman" w:eastAsia="宋体" w:hAnsi="宋体" w:cs="Times New Roman" w:hint="eastAsia"/>
                <w:color w:val="000000"/>
                <w:szCs w:val="21"/>
              </w:rPr>
              <w:t>°弯头。</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w:t>
            </w:r>
            <w:r w:rsidRPr="00D00429">
              <w:rPr>
                <w:rFonts w:ascii="Times New Roman" w:eastAsia="宋体" w:hAnsi="宋体" w:cs="Times New Roman" w:hint="eastAsia"/>
                <w:color w:val="000000"/>
                <w:szCs w:val="21"/>
              </w:rPr>
              <w:t>2</w:t>
            </w:r>
            <w:r w:rsidRPr="00D00429">
              <w:rPr>
                <w:rFonts w:ascii="Times New Roman" w:eastAsia="宋体" w:hAnsi="宋体" w:cs="Times New Roman" w:hint="eastAsia"/>
                <w:color w:val="000000"/>
                <w:szCs w:val="21"/>
              </w:rPr>
              <w:t>）实验水盆排水管与排水横管垂直连接，应采用</w:t>
            </w:r>
            <w:r w:rsidRPr="00D00429">
              <w:rPr>
                <w:rFonts w:ascii="Times New Roman" w:eastAsia="宋体" w:hAnsi="宋体" w:cs="Times New Roman" w:hint="eastAsia"/>
                <w:color w:val="000000"/>
                <w:szCs w:val="21"/>
              </w:rPr>
              <w:t>90</w:t>
            </w:r>
            <w:r w:rsidRPr="00D00429">
              <w:rPr>
                <w:rFonts w:ascii="Times New Roman" w:eastAsia="宋体" w:hAnsi="宋体" w:cs="Times New Roman" w:hint="eastAsia"/>
                <w:color w:val="000000"/>
                <w:szCs w:val="21"/>
              </w:rPr>
              <w:t>°斜三通。</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w:t>
            </w:r>
            <w:r w:rsidRPr="00D00429">
              <w:rPr>
                <w:rFonts w:ascii="Times New Roman" w:eastAsia="宋体" w:hAnsi="宋体" w:cs="Times New Roman" w:hint="eastAsia"/>
                <w:color w:val="000000"/>
                <w:szCs w:val="21"/>
              </w:rPr>
              <w:t>3</w:t>
            </w:r>
            <w:r w:rsidRPr="00D00429">
              <w:rPr>
                <w:rFonts w:ascii="Times New Roman" w:eastAsia="宋体" w:hAnsi="宋体" w:cs="Times New Roman" w:hint="eastAsia"/>
                <w:color w:val="000000"/>
                <w:szCs w:val="21"/>
              </w:rPr>
              <w:t>）有实验水盆的房间应设置地漏，所有水盆（包括地漏）自带或配备存水弯，其水封深度不少于</w:t>
            </w:r>
            <w:r w:rsidRPr="00D00429">
              <w:rPr>
                <w:rFonts w:ascii="Times New Roman" w:eastAsia="宋体" w:hAnsi="宋体" w:cs="Times New Roman" w:hint="eastAsia"/>
                <w:color w:val="000000"/>
                <w:szCs w:val="21"/>
              </w:rPr>
              <w:t>50</w:t>
            </w:r>
            <w:r w:rsidRPr="00D00429">
              <w:rPr>
                <w:rFonts w:ascii="Times New Roman" w:eastAsia="宋体" w:hAnsi="宋体" w:cs="Times New Roman" w:hint="eastAsia"/>
                <w:color w:val="000000"/>
                <w:szCs w:val="21"/>
              </w:rPr>
              <w:t>毫米。</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w:t>
            </w:r>
            <w:r w:rsidRPr="00D00429">
              <w:rPr>
                <w:rFonts w:ascii="Times New Roman" w:eastAsia="宋体" w:hAnsi="宋体" w:cs="Times New Roman" w:hint="eastAsia"/>
                <w:color w:val="000000"/>
                <w:szCs w:val="21"/>
              </w:rPr>
              <w:t>4</w:t>
            </w:r>
            <w:r w:rsidRPr="00D00429">
              <w:rPr>
                <w:rFonts w:ascii="Times New Roman" w:eastAsia="宋体" w:hAnsi="宋体" w:cs="Times New Roman" w:hint="eastAsia"/>
                <w:color w:val="000000"/>
                <w:szCs w:val="21"/>
              </w:rPr>
              <w:t>）实验室和卫生间的排水立管应分别设置</w:t>
            </w:r>
            <w:r w:rsidRPr="00D00429">
              <w:rPr>
                <w:rFonts w:ascii="Times New Roman" w:eastAsia="宋体" w:hAnsi="宋体" w:cs="Times New Roman" w:hint="eastAsia"/>
                <w:color w:val="000000"/>
                <w:szCs w:val="21"/>
              </w:rPr>
              <w:t>.</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w:t>
            </w:r>
            <w:r w:rsidRPr="00D00429">
              <w:rPr>
                <w:rFonts w:ascii="Times New Roman" w:eastAsia="宋体" w:hAnsi="宋体" w:cs="Times New Roman" w:hint="eastAsia"/>
                <w:color w:val="000000"/>
                <w:szCs w:val="21"/>
              </w:rPr>
              <w:t>5</w:t>
            </w:r>
            <w:r w:rsidRPr="00D00429">
              <w:rPr>
                <w:rFonts w:ascii="Times New Roman" w:eastAsia="宋体" w:hAnsi="宋体" w:cs="Times New Roman" w:hint="eastAsia"/>
                <w:color w:val="000000"/>
                <w:szCs w:val="21"/>
              </w:rPr>
              <w:t>）管材选用：实验室排废管管材采用聚氯乙烯（</w:t>
            </w:r>
            <w:r w:rsidRPr="00D00429">
              <w:rPr>
                <w:rFonts w:ascii="Times New Roman" w:eastAsia="宋体" w:hAnsi="宋体" w:cs="Times New Roman" w:hint="eastAsia"/>
                <w:color w:val="000000"/>
                <w:szCs w:val="21"/>
              </w:rPr>
              <w:t>PVC</w:t>
            </w:r>
            <w:r w:rsidRPr="00D00429">
              <w:rPr>
                <w:rFonts w:ascii="Times New Roman" w:eastAsia="宋体" w:hAnsi="宋体" w:cs="Times New Roman" w:hint="eastAsia"/>
                <w:color w:val="000000"/>
                <w:szCs w:val="21"/>
              </w:rPr>
              <w:t>）管，采用溶剂（或粘胶）粘接。</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w:t>
            </w:r>
            <w:r w:rsidRPr="00D00429">
              <w:rPr>
                <w:rFonts w:ascii="Times New Roman" w:eastAsia="宋体" w:hAnsi="宋体" w:cs="Times New Roman" w:hint="eastAsia"/>
                <w:color w:val="000000"/>
                <w:szCs w:val="21"/>
              </w:rPr>
              <w:t>6</w:t>
            </w:r>
            <w:r w:rsidRPr="00D00429">
              <w:rPr>
                <w:rFonts w:ascii="Times New Roman" w:eastAsia="宋体" w:hAnsi="宋体" w:cs="Times New Roman" w:hint="eastAsia"/>
                <w:color w:val="000000"/>
                <w:szCs w:val="21"/>
              </w:rPr>
              <w:t>）排水管穿越承重墙板或基础时，应预留孔洞，孔洞尺寸见下表：</w:t>
            </w:r>
          </w:p>
          <w:tbl>
            <w:tblPr>
              <w:tblW w:w="6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178"/>
              <w:gridCol w:w="1134"/>
              <w:gridCol w:w="1276"/>
              <w:gridCol w:w="1276"/>
            </w:tblGrid>
            <w:tr w:rsidR="00D00429" w:rsidRPr="00D00429" w:rsidTr="009C6688">
              <w:tc>
                <w:tcPr>
                  <w:tcW w:w="1704"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管径</w:t>
                  </w:r>
                </w:p>
              </w:tc>
              <w:tc>
                <w:tcPr>
                  <w:tcW w:w="117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50～75</w:t>
                  </w:r>
                </w:p>
              </w:tc>
              <w:tc>
                <w:tcPr>
                  <w:tcW w:w="1134"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75～100</w:t>
                  </w:r>
                </w:p>
              </w:tc>
              <w:tc>
                <w:tcPr>
                  <w:tcW w:w="1276"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125～150</w:t>
                  </w:r>
                </w:p>
              </w:tc>
              <w:tc>
                <w:tcPr>
                  <w:tcW w:w="1276"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200～300</w:t>
                  </w:r>
                </w:p>
              </w:tc>
            </w:tr>
            <w:tr w:rsidR="00D00429" w:rsidRPr="00D00429" w:rsidTr="009C6688">
              <w:tc>
                <w:tcPr>
                  <w:tcW w:w="1704"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lastRenderedPageBreak/>
                    <w:t>孔洞尺寸（毫米）</w:t>
                  </w:r>
                </w:p>
              </w:tc>
              <w:tc>
                <w:tcPr>
                  <w:tcW w:w="1178"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100</w:t>
                  </w:r>
                </w:p>
              </w:tc>
              <w:tc>
                <w:tcPr>
                  <w:tcW w:w="1134"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200</w:t>
                  </w:r>
                </w:p>
              </w:tc>
              <w:tc>
                <w:tcPr>
                  <w:tcW w:w="1276"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300</w:t>
                  </w:r>
                </w:p>
              </w:tc>
              <w:tc>
                <w:tcPr>
                  <w:tcW w:w="1276" w:type="dxa"/>
                  <w:vAlign w:val="center"/>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400</w:t>
                  </w:r>
                </w:p>
              </w:tc>
            </w:tr>
          </w:tbl>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w:t>
            </w:r>
            <w:r w:rsidRPr="00D00429">
              <w:rPr>
                <w:rFonts w:ascii="Times New Roman" w:eastAsia="宋体" w:hAnsi="宋体" w:cs="Times New Roman" w:hint="eastAsia"/>
                <w:color w:val="000000"/>
                <w:szCs w:val="21"/>
              </w:rPr>
              <w:t>7</w:t>
            </w:r>
            <w:r w:rsidRPr="00D00429">
              <w:rPr>
                <w:rFonts w:ascii="Times New Roman" w:eastAsia="宋体" w:hAnsi="宋体" w:cs="Times New Roman" w:hint="eastAsia"/>
                <w:color w:val="000000"/>
                <w:szCs w:val="21"/>
              </w:rPr>
              <w:t>）排水管道安装完毕后按验收规定进行灌水试验。</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7.</w:t>
            </w:r>
            <w:r w:rsidRPr="00D00429">
              <w:rPr>
                <w:rFonts w:ascii="Times New Roman" w:eastAsia="宋体" w:hAnsi="宋体" w:cs="Times New Roman" w:hint="eastAsia"/>
                <w:color w:val="000000"/>
                <w:szCs w:val="21"/>
              </w:rPr>
              <w:t>节能</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w:t>
            </w:r>
            <w:r w:rsidRPr="00D00429">
              <w:rPr>
                <w:rFonts w:ascii="Times New Roman" w:eastAsia="宋体" w:hAnsi="宋体" w:cs="Times New Roman" w:hint="eastAsia"/>
                <w:color w:val="000000"/>
                <w:szCs w:val="21"/>
              </w:rPr>
              <w:t>1</w:t>
            </w:r>
            <w:r w:rsidRPr="00D00429">
              <w:rPr>
                <w:rFonts w:ascii="Times New Roman" w:eastAsia="宋体" w:hAnsi="宋体" w:cs="Times New Roman" w:hint="eastAsia"/>
                <w:color w:val="000000"/>
                <w:szCs w:val="21"/>
              </w:rPr>
              <w:t>）给水系统应充分利用城镇给水管网的水压直接供水。当设有管道倒流防止器时，应将管道倒流防止器的水头损失考虑在内。</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w:t>
            </w:r>
            <w:r w:rsidRPr="00D00429">
              <w:rPr>
                <w:rFonts w:ascii="Times New Roman" w:eastAsia="宋体" w:hAnsi="宋体" w:cs="Times New Roman" w:hint="eastAsia"/>
                <w:color w:val="000000"/>
                <w:szCs w:val="21"/>
              </w:rPr>
              <w:t>2</w:t>
            </w:r>
            <w:r w:rsidRPr="00D00429">
              <w:rPr>
                <w:rFonts w:ascii="Times New Roman" w:eastAsia="宋体" w:hAnsi="宋体" w:cs="Times New Roman" w:hint="eastAsia"/>
                <w:color w:val="000000"/>
                <w:szCs w:val="21"/>
              </w:rPr>
              <w:t>）给水系统中使用的管材、管件，符合可采用塑料给水管、塑料盒金属复合管、钢管、不锈钢管和球墨铸铁给水管等。阀门和配件采用全钢、全不锈钢、铁壳钢芯和全塑阀门等，不易锈蚀的、经久耐用的材质。</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8.</w:t>
            </w:r>
            <w:r w:rsidRPr="00D00429">
              <w:rPr>
                <w:rFonts w:ascii="Times New Roman" w:eastAsia="宋体" w:hAnsi="宋体" w:cs="Times New Roman" w:hint="eastAsia"/>
                <w:color w:val="000000"/>
                <w:szCs w:val="21"/>
              </w:rPr>
              <w:t>附注</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①排水横管宜按以下标准坡度敷设，如有困难，可采用最小坡度：</w:t>
            </w:r>
          </w:p>
          <w:tbl>
            <w:tblPr>
              <w:tblW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2"/>
              <w:gridCol w:w="851"/>
              <w:gridCol w:w="992"/>
              <w:gridCol w:w="992"/>
              <w:gridCol w:w="993"/>
              <w:gridCol w:w="992"/>
            </w:tblGrid>
            <w:tr w:rsidR="00D00429" w:rsidRPr="00D00429" w:rsidTr="009C6688">
              <w:tc>
                <w:tcPr>
                  <w:tcW w:w="115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管径</w:t>
                  </w:r>
                </w:p>
              </w:tc>
              <w:tc>
                <w:tcPr>
                  <w:tcW w:w="85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DN50</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DN75</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DN100</w:t>
                  </w:r>
                </w:p>
              </w:tc>
              <w:tc>
                <w:tcPr>
                  <w:tcW w:w="993"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DN150</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DN200</w:t>
                  </w:r>
                </w:p>
              </w:tc>
            </w:tr>
            <w:tr w:rsidR="00D00429" w:rsidRPr="00D00429" w:rsidTr="009C6688">
              <w:tc>
                <w:tcPr>
                  <w:tcW w:w="115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标准坡度</w:t>
                  </w:r>
                </w:p>
              </w:tc>
              <w:tc>
                <w:tcPr>
                  <w:tcW w:w="85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0.035</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0.025</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0.02</w:t>
                  </w:r>
                </w:p>
              </w:tc>
              <w:tc>
                <w:tcPr>
                  <w:tcW w:w="993"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0.01</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0.008</w:t>
                  </w:r>
                </w:p>
              </w:tc>
            </w:tr>
            <w:tr w:rsidR="00D00429" w:rsidRPr="00D00429" w:rsidTr="009C6688">
              <w:tc>
                <w:tcPr>
                  <w:tcW w:w="115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最小坡度</w:t>
                  </w:r>
                </w:p>
              </w:tc>
              <w:tc>
                <w:tcPr>
                  <w:tcW w:w="85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0.025</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0.015</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0.012</w:t>
                  </w:r>
                </w:p>
              </w:tc>
              <w:tc>
                <w:tcPr>
                  <w:tcW w:w="993"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0.007</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0.005</w:t>
                  </w:r>
                </w:p>
              </w:tc>
            </w:tr>
          </w:tbl>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塑料排水管标准坡度：0.026。</w:t>
            </w:r>
          </w:p>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塑料排水横干管的最小坡度见下表：</w:t>
            </w:r>
          </w:p>
          <w:tbl>
            <w:tblPr>
              <w:tblW w:w="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5"/>
              <w:gridCol w:w="992"/>
              <w:gridCol w:w="1134"/>
              <w:gridCol w:w="992"/>
              <w:gridCol w:w="992"/>
            </w:tblGrid>
            <w:tr w:rsidR="00D00429" w:rsidRPr="00D00429" w:rsidTr="009C6688">
              <w:tc>
                <w:tcPr>
                  <w:tcW w:w="1465"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外径（mm）</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110</w:t>
                  </w:r>
                </w:p>
              </w:tc>
              <w:tc>
                <w:tcPr>
                  <w:tcW w:w="1134"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125</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160</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200</w:t>
                  </w:r>
                </w:p>
              </w:tc>
            </w:tr>
            <w:tr w:rsidR="00D00429" w:rsidRPr="00D00429" w:rsidTr="009C6688">
              <w:tc>
                <w:tcPr>
                  <w:tcW w:w="1465"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最小坡度</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0.004</w:t>
                  </w:r>
                </w:p>
              </w:tc>
              <w:tc>
                <w:tcPr>
                  <w:tcW w:w="1134"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0.0035</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0.003</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0.003</w:t>
                  </w:r>
                </w:p>
              </w:tc>
            </w:tr>
          </w:tbl>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 xml:space="preserve">②钢塑复合管管径标注与公称直径对照如下： </w:t>
            </w:r>
          </w:p>
          <w:tbl>
            <w:tblPr>
              <w:tblW w:w="6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1"/>
              <w:gridCol w:w="1037"/>
              <w:gridCol w:w="850"/>
              <w:gridCol w:w="142"/>
              <w:gridCol w:w="709"/>
              <w:gridCol w:w="283"/>
              <w:gridCol w:w="567"/>
              <w:gridCol w:w="426"/>
              <w:gridCol w:w="425"/>
              <w:gridCol w:w="522"/>
            </w:tblGrid>
            <w:tr w:rsidR="00D00429" w:rsidRPr="00D00429" w:rsidTr="009C6688">
              <w:trPr>
                <w:gridAfter w:val="1"/>
                <w:wAfter w:w="522" w:type="dxa"/>
              </w:trPr>
              <w:tc>
                <w:tcPr>
                  <w:tcW w:w="118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公称直径</w:t>
                  </w:r>
                </w:p>
              </w:tc>
              <w:tc>
                <w:tcPr>
                  <w:tcW w:w="1037"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DN20</w:t>
                  </w:r>
                </w:p>
              </w:tc>
              <w:tc>
                <w:tcPr>
                  <w:tcW w:w="85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DN25</w:t>
                  </w:r>
                </w:p>
              </w:tc>
              <w:tc>
                <w:tcPr>
                  <w:tcW w:w="851"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DN32</w:t>
                  </w:r>
                </w:p>
              </w:tc>
              <w:tc>
                <w:tcPr>
                  <w:tcW w:w="850"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DN40</w:t>
                  </w:r>
                </w:p>
              </w:tc>
              <w:tc>
                <w:tcPr>
                  <w:tcW w:w="851"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DN50</w:t>
                  </w:r>
                </w:p>
              </w:tc>
            </w:tr>
            <w:tr w:rsidR="00D00429" w:rsidRPr="00D00429" w:rsidTr="009C6688">
              <w:trPr>
                <w:gridAfter w:val="1"/>
                <w:wAfter w:w="522" w:type="dxa"/>
              </w:trPr>
              <w:tc>
                <w:tcPr>
                  <w:tcW w:w="118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管径</w:t>
                  </w:r>
                </w:p>
              </w:tc>
              <w:tc>
                <w:tcPr>
                  <w:tcW w:w="1037"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DN20</w:t>
                  </w:r>
                </w:p>
              </w:tc>
              <w:tc>
                <w:tcPr>
                  <w:tcW w:w="85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DN25</w:t>
                  </w:r>
                </w:p>
              </w:tc>
              <w:tc>
                <w:tcPr>
                  <w:tcW w:w="851"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DN32</w:t>
                  </w:r>
                </w:p>
              </w:tc>
              <w:tc>
                <w:tcPr>
                  <w:tcW w:w="850"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DN40</w:t>
                  </w:r>
                </w:p>
              </w:tc>
              <w:tc>
                <w:tcPr>
                  <w:tcW w:w="851"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DN50</w:t>
                  </w:r>
                </w:p>
              </w:tc>
            </w:tr>
            <w:tr w:rsidR="00D00429" w:rsidRPr="00D00429" w:rsidTr="009C6688">
              <w:tc>
                <w:tcPr>
                  <w:tcW w:w="118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公称直径</w:t>
                  </w:r>
                </w:p>
              </w:tc>
              <w:tc>
                <w:tcPr>
                  <w:tcW w:w="1037"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DN65</w:t>
                  </w:r>
                </w:p>
              </w:tc>
              <w:tc>
                <w:tcPr>
                  <w:tcW w:w="992"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DN80</w:t>
                  </w:r>
                </w:p>
              </w:tc>
              <w:tc>
                <w:tcPr>
                  <w:tcW w:w="992"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DN100</w:t>
                  </w:r>
                </w:p>
              </w:tc>
              <w:tc>
                <w:tcPr>
                  <w:tcW w:w="993"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DN125</w:t>
                  </w:r>
                </w:p>
              </w:tc>
              <w:tc>
                <w:tcPr>
                  <w:tcW w:w="947"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DN150</w:t>
                  </w:r>
                </w:p>
              </w:tc>
            </w:tr>
            <w:tr w:rsidR="00D00429" w:rsidRPr="00D00429" w:rsidTr="009C6688">
              <w:tc>
                <w:tcPr>
                  <w:tcW w:w="118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管径</w:t>
                  </w:r>
                </w:p>
              </w:tc>
              <w:tc>
                <w:tcPr>
                  <w:tcW w:w="1037"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DN65</w:t>
                  </w:r>
                </w:p>
              </w:tc>
              <w:tc>
                <w:tcPr>
                  <w:tcW w:w="992"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DN80</w:t>
                  </w:r>
                </w:p>
              </w:tc>
              <w:tc>
                <w:tcPr>
                  <w:tcW w:w="992"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DN100</w:t>
                  </w:r>
                </w:p>
              </w:tc>
              <w:tc>
                <w:tcPr>
                  <w:tcW w:w="993"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DN125</w:t>
                  </w:r>
                </w:p>
              </w:tc>
              <w:tc>
                <w:tcPr>
                  <w:tcW w:w="947"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DN150</w:t>
                  </w:r>
                </w:p>
              </w:tc>
            </w:tr>
          </w:tbl>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③PP-R给水管径与公称直径对照如下：（管道PN，用途不同时对应不同壁厚e）</w:t>
            </w:r>
          </w:p>
          <w:tbl>
            <w:tblPr>
              <w:tblW w:w="6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895"/>
              <w:gridCol w:w="851"/>
              <w:gridCol w:w="141"/>
              <w:gridCol w:w="709"/>
              <w:gridCol w:w="142"/>
              <w:gridCol w:w="850"/>
              <w:gridCol w:w="142"/>
              <w:gridCol w:w="992"/>
            </w:tblGrid>
            <w:tr w:rsidR="00D00429" w:rsidRPr="00D00429" w:rsidTr="009C6688">
              <w:tc>
                <w:tcPr>
                  <w:tcW w:w="142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公称直径</w:t>
                  </w:r>
                </w:p>
              </w:tc>
              <w:tc>
                <w:tcPr>
                  <w:tcW w:w="895"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DN15</w:t>
                  </w:r>
                </w:p>
              </w:tc>
              <w:tc>
                <w:tcPr>
                  <w:tcW w:w="992"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DN20</w:t>
                  </w:r>
                </w:p>
              </w:tc>
              <w:tc>
                <w:tcPr>
                  <w:tcW w:w="851"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DN25</w:t>
                  </w:r>
                </w:p>
              </w:tc>
              <w:tc>
                <w:tcPr>
                  <w:tcW w:w="992"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DN32</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DN40</w:t>
                  </w:r>
                </w:p>
              </w:tc>
            </w:tr>
            <w:tr w:rsidR="00D00429" w:rsidRPr="00D00429" w:rsidTr="009C6688">
              <w:tc>
                <w:tcPr>
                  <w:tcW w:w="142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外径</w:t>
                  </w:r>
                </w:p>
              </w:tc>
              <w:tc>
                <w:tcPr>
                  <w:tcW w:w="895"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dn20</w:t>
                  </w:r>
                </w:p>
              </w:tc>
              <w:tc>
                <w:tcPr>
                  <w:tcW w:w="992"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dn25</w:t>
                  </w:r>
                </w:p>
              </w:tc>
              <w:tc>
                <w:tcPr>
                  <w:tcW w:w="851"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dn32</w:t>
                  </w:r>
                </w:p>
              </w:tc>
              <w:tc>
                <w:tcPr>
                  <w:tcW w:w="992"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dn40</w:t>
                  </w:r>
                </w:p>
              </w:tc>
              <w:tc>
                <w:tcPr>
                  <w:tcW w:w="992"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dn50</w:t>
                  </w:r>
                </w:p>
              </w:tc>
            </w:tr>
            <w:tr w:rsidR="00D00429" w:rsidRPr="00D00429" w:rsidTr="009C6688">
              <w:tc>
                <w:tcPr>
                  <w:tcW w:w="142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公称直径</w:t>
                  </w:r>
                </w:p>
              </w:tc>
              <w:tc>
                <w:tcPr>
                  <w:tcW w:w="895"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DN50</w:t>
                  </w:r>
                </w:p>
              </w:tc>
              <w:tc>
                <w:tcPr>
                  <w:tcW w:w="85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DN65</w:t>
                  </w:r>
                </w:p>
              </w:tc>
              <w:tc>
                <w:tcPr>
                  <w:tcW w:w="850"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DN80</w:t>
                  </w:r>
                </w:p>
              </w:tc>
              <w:tc>
                <w:tcPr>
                  <w:tcW w:w="992"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DN100</w:t>
                  </w:r>
                </w:p>
              </w:tc>
              <w:tc>
                <w:tcPr>
                  <w:tcW w:w="1134"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DN150</w:t>
                  </w:r>
                </w:p>
              </w:tc>
            </w:tr>
            <w:tr w:rsidR="00D00429" w:rsidRPr="00D00429" w:rsidTr="009C6688">
              <w:tc>
                <w:tcPr>
                  <w:tcW w:w="142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外径</w:t>
                  </w:r>
                </w:p>
              </w:tc>
              <w:tc>
                <w:tcPr>
                  <w:tcW w:w="895"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dn63</w:t>
                  </w:r>
                </w:p>
              </w:tc>
              <w:tc>
                <w:tcPr>
                  <w:tcW w:w="85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dn75</w:t>
                  </w:r>
                </w:p>
              </w:tc>
              <w:tc>
                <w:tcPr>
                  <w:tcW w:w="850"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dn90</w:t>
                  </w:r>
                </w:p>
              </w:tc>
              <w:tc>
                <w:tcPr>
                  <w:tcW w:w="992"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dn110</w:t>
                  </w:r>
                </w:p>
              </w:tc>
              <w:tc>
                <w:tcPr>
                  <w:tcW w:w="1134" w:type="dxa"/>
                  <w:gridSpan w:val="2"/>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dn160</w:t>
                  </w:r>
                </w:p>
              </w:tc>
            </w:tr>
          </w:tbl>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④PVC排水管径与公称直径对照如下：</w:t>
            </w:r>
          </w:p>
          <w:tbl>
            <w:tblPr>
              <w:tblW w:w="6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825"/>
              <w:gridCol w:w="709"/>
              <w:gridCol w:w="850"/>
              <w:gridCol w:w="851"/>
              <w:gridCol w:w="850"/>
              <w:gridCol w:w="851"/>
              <w:gridCol w:w="850"/>
            </w:tblGrid>
            <w:tr w:rsidR="00D00429" w:rsidRPr="00D00429" w:rsidTr="009C6688">
              <w:tc>
                <w:tcPr>
                  <w:tcW w:w="1065"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lastRenderedPageBreak/>
                    <w:t>公称直径</w:t>
                  </w:r>
                </w:p>
              </w:tc>
              <w:tc>
                <w:tcPr>
                  <w:tcW w:w="825"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DN32</w:t>
                  </w:r>
                </w:p>
              </w:tc>
              <w:tc>
                <w:tcPr>
                  <w:tcW w:w="709"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DN50</w:t>
                  </w:r>
                </w:p>
              </w:tc>
              <w:tc>
                <w:tcPr>
                  <w:tcW w:w="85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DN75</w:t>
                  </w:r>
                </w:p>
              </w:tc>
              <w:tc>
                <w:tcPr>
                  <w:tcW w:w="85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DN100</w:t>
                  </w:r>
                </w:p>
              </w:tc>
              <w:tc>
                <w:tcPr>
                  <w:tcW w:w="85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DN125</w:t>
                  </w:r>
                </w:p>
              </w:tc>
              <w:tc>
                <w:tcPr>
                  <w:tcW w:w="85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DN150</w:t>
                  </w:r>
                </w:p>
              </w:tc>
              <w:tc>
                <w:tcPr>
                  <w:tcW w:w="85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DN200</w:t>
                  </w:r>
                </w:p>
              </w:tc>
            </w:tr>
            <w:tr w:rsidR="00D00429" w:rsidRPr="00D00429" w:rsidTr="009C6688">
              <w:tc>
                <w:tcPr>
                  <w:tcW w:w="1065"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外径</w:t>
                  </w:r>
                </w:p>
              </w:tc>
              <w:tc>
                <w:tcPr>
                  <w:tcW w:w="825"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De40</w:t>
                  </w:r>
                </w:p>
              </w:tc>
              <w:tc>
                <w:tcPr>
                  <w:tcW w:w="709"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De50</w:t>
                  </w:r>
                </w:p>
              </w:tc>
              <w:tc>
                <w:tcPr>
                  <w:tcW w:w="85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De75</w:t>
                  </w:r>
                </w:p>
              </w:tc>
              <w:tc>
                <w:tcPr>
                  <w:tcW w:w="85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De110</w:t>
                  </w:r>
                </w:p>
              </w:tc>
              <w:tc>
                <w:tcPr>
                  <w:tcW w:w="85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De125</w:t>
                  </w:r>
                </w:p>
              </w:tc>
              <w:tc>
                <w:tcPr>
                  <w:tcW w:w="851"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De160</w:t>
                  </w:r>
                </w:p>
              </w:tc>
              <w:tc>
                <w:tcPr>
                  <w:tcW w:w="850" w:type="dxa"/>
                </w:tcPr>
                <w:p w:rsidR="00D00429" w:rsidRPr="00D00429" w:rsidRDefault="00D00429" w:rsidP="00D00429">
                  <w:pPr>
                    <w:spacing w:line="460" w:lineRule="exact"/>
                    <w:jc w:val="left"/>
                    <w:rPr>
                      <w:rFonts w:ascii="宋体" w:eastAsia="宋体" w:hAnsi="宋体" w:cs="Times New Roman"/>
                      <w:color w:val="000000"/>
                      <w:szCs w:val="21"/>
                    </w:rPr>
                  </w:pPr>
                  <w:r w:rsidRPr="00D00429">
                    <w:rPr>
                      <w:rFonts w:ascii="宋体" w:eastAsia="宋体" w:hAnsi="宋体" w:cs="Times New Roman"/>
                      <w:color w:val="000000"/>
                      <w:szCs w:val="21"/>
                    </w:rPr>
                    <w:t>De200</w:t>
                  </w:r>
                </w:p>
              </w:tc>
            </w:tr>
          </w:tbl>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⑤</w:t>
            </w:r>
            <w:r w:rsidRPr="00D00429">
              <w:rPr>
                <w:rFonts w:ascii="Times New Roman" w:eastAsia="宋体" w:hAnsi="宋体" w:cs="Times New Roman" w:hint="eastAsia"/>
                <w:color w:val="000000"/>
                <w:szCs w:val="21"/>
              </w:rPr>
              <w:t xml:space="preserve"> </w:t>
            </w:r>
            <w:r w:rsidRPr="00D00429">
              <w:rPr>
                <w:rFonts w:ascii="Times New Roman" w:eastAsia="宋体" w:hAnsi="宋体" w:cs="Times New Roman" w:hint="eastAsia"/>
                <w:color w:val="000000"/>
                <w:szCs w:val="21"/>
              </w:rPr>
              <w:t>所有给水管道穿过伸缩缝时均应采取技术措施。给水管采用波形伸缩器或活动支架。</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⑥穿过剪力墙、梁的管道均需预埋钢套管，请在安装中予以核实，以防遗漏。</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⑦穿过贮水池、水箱、地下室侧壁及立管穿屋面的管道，均需预埋防水套管。</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⑧隐蔽管道及附属配件经过技术检验合格后方可隐蔽。</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⑨高层建筑内管径大于等于</w:t>
            </w:r>
            <w:r w:rsidRPr="00D00429">
              <w:rPr>
                <w:rFonts w:ascii="Times New Roman" w:eastAsia="宋体" w:hAnsi="宋体" w:cs="Times New Roman" w:hint="eastAsia"/>
                <w:color w:val="000000"/>
                <w:szCs w:val="21"/>
              </w:rPr>
              <w:t>110mm</w:t>
            </w:r>
            <w:r w:rsidRPr="00D00429">
              <w:rPr>
                <w:rFonts w:ascii="Times New Roman" w:eastAsia="宋体" w:hAnsi="宋体" w:cs="Times New Roman" w:hint="eastAsia"/>
                <w:color w:val="000000"/>
                <w:szCs w:val="21"/>
              </w:rPr>
              <w:t>的塑料明敷立管和横管，在穿越楼层和防火墙或进入管井处应安装防火套管或阻火圈。</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Times New Roman" w:eastAsia="宋体" w:hAnsi="宋体" w:cs="Times New Roman" w:hint="eastAsia"/>
                <w:color w:val="000000"/>
                <w:szCs w:val="21"/>
              </w:rPr>
              <w:t>⑩给排水管线穿过楼板和墙体时，孔洞周边应采用石棉水泥和油麻填实，以达到密封隔声的目的。</w:t>
            </w:r>
          </w:p>
          <w:p w:rsidR="00D00429" w:rsidRPr="00D00429" w:rsidRDefault="00D00429" w:rsidP="00D00429">
            <w:pPr>
              <w:spacing w:line="460" w:lineRule="exact"/>
              <w:jc w:val="left"/>
              <w:rPr>
                <w:rFonts w:ascii="Times New Roman" w:eastAsia="宋体" w:hAnsi="宋体" w:cs="Times New Roman"/>
                <w:color w:val="000000"/>
                <w:szCs w:val="21"/>
              </w:rPr>
            </w:pPr>
            <w:r w:rsidRPr="00D00429">
              <w:rPr>
                <w:rFonts w:ascii="Cambria Math" w:eastAsia="宋体" w:hAnsi="Cambria Math" w:cs="Cambria Math"/>
                <w:color w:val="000000"/>
                <w:szCs w:val="21"/>
              </w:rPr>
              <w:t>⑪</w:t>
            </w:r>
            <w:r w:rsidRPr="00D00429">
              <w:rPr>
                <w:rFonts w:ascii="Times New Roman" w:eastAsia="宋体" w:hAnsi="宋体" w:cs="Times New Roman" w:hint="eastAsia"/>
                <w:color w:val="000000"/>
                <w:szCs w:val="21"/>
              </w:rPr>
              <w:t>屋顶明装给水管道保温，保温材料采用超细玻璃棉，厚度</w:t>
            </w:r>
            <w:r w:rsidRPr="00D00429">
              <w:rPr>
                <w:rFonts w:ascii="Times New Roman" w:eastAsia="宋体" w:hAnsi="宋体" w:cs="Times New Roman" w:hint="eastAsia"/>
                <w:color w:val="000000"/>
                <w:szCs w:val="21"/>
              </w:rPr>
              <w:t>50mm</w:t>
            </w:r>
            <w:r w:rsidRPr="00D00429">
              <w:rPr>
                <w:rFonts w:ascii="Times New Roman" w:eastAsia="宋体" w:hAnsi="宋体" w:cs="Times New Roman" w:hint="eastAsia"/>
                <w:color w:val="000000"/>
                <w:szCs w:val="21"/>
              </w:rPr>
              <w:t>，玻璃布表面涂刷白色调和漆。</w:t>
            </w:r>
          </w:p>
          <w:p w:rsidR="00D00429" w:rsidRPr="00D00429" w:rsidRDefault="00D00429" w:rsidP="00D00429">
            <w:pPr>
              <w:spacing w:line="460" w:lineRule="exact"/>
              <w:jc w:val="left"/>
              <w:rPr>
                <w:rFonts w:ascii="Times New Roman" w:eastAsia="宋体" w:hAnsi="宋体" w:cs="宋体"/>
                <w:color w:val="000000"/>
                <w:szCs w:val="21"/>
              </w:rPr>
            </w:pPr>
            <w:r w:rsidRPr="00D00429">
              <w:rPr>
                <w:rFonts w:ascii="Cambria Math" w:eastAsia="宋体" w:hAnsi="Cambria Math" w:cs="Cambria Math"/>
                <w:color w:val="000000"/>
                <w:szCs w:val="21"/>
              </w:rPr>
              <w:t>⑫</w:t>
            </w:r>
            <w:r w:rsidRPr="00D00429">
              <w:rPr>
                <w:rFonts w:ascii="Times New Roman" w:eastAsia="宋体" w:hAnsi="宋体" w:cs="Times New Roman" w:hint="eastAsia"/>
                <w:color w:val="000000"/>
                <w:szCs w:val="21"/>
              </w:rPr>
              <w:t>其余未尽事宜按现行规程规范执行</w:t>
            </w:r>
            <w:r w:rsidRPr="00D00429">
              <w:rPr>
                <w:rFonts w:ascii="Times New Roman" w:eastAsia="宋体" w:hAnsi="宋体" w:cs="宋体" w:hint="eastAsia"/>
                <w:color w:val="000000"/>
                <w:szCs w:val="21"/>
              </w:rPr>
              <w:t>。</w:t>
            </w:r>
          </w:p>
          <w:p w:rsidR="00D00429" w:rsidRPr="00D00429" w:rsidRDefault="00D00429" w:rsidP="00D00429">
            <w:pPr>
              <w:spacing w:line="460" w:lineRule="exact"/>
              <w:jc w:val="left"/>
              <w:rPr>
                <w:rFonts w:ascii="Times New Roman" w:eastAsia="宋体" w:hAnsi="宋体" w:cs="宋体"/>
                <w:color w:val="000000"/>
                <w:szCs w:val="21"/>
              </w:rPr>
            </w:pPr>
            <w:r w:rsidRPr="00D00429">
              <w:rPr>
                <w:rFonts w:ascii="Times New Roman" w:eastAsia="宋体" w:hAnsi="宋体" w:cs="宋体" w:hint="eastAsia"/>
                <w:color w:val="000000"/>
                <w:szCs w:val="21"/>
              </w:rPr>
              <w:t>五、污水处理设备技术参数要求：</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1.基本要求</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适用于实验室废水处理系统。包括满足系统正常运行所必需具备的工艺系统设计及安装、收集管路的深化设计及施工、设备选择、采购、运输及储存、制造、调试、试验及检查、试运行、考核验收、培训和最终交付投产等。</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2）、实验室废水处理设备符合国家污水综合排放标准（GB31962-2015-1）中的C级排放标准；(经过实验室废水处理设备处理后的废水可直接排入市政排污管网）。废水处理设备安装完成后，提供废水合格检测报告。</w:t>
            </w:r>
          </w:p>
          <w:p w:rsidR="00D00429" w:rsidRPr="00D00429" w:rsidRDefault="00D00429" w:rsidP="00D00429">
            <w:pPr>
              <w:spacing w:line="460" w:lineRule="exact"/>
              <w:jc w:val="left"/>
              <w:rPr>
                <w:rFonts w:ascii="Times New Roman" w:eastAsia="宋体" w:hAnsi="宋体" w:cs="宋体"/>
                <w:color w:val="000000"/>
                <w:kern w:val="0"/>
                <w:sz w:val="24"/>
                <w:szCs w:val="24"/>
              </w:rPr>
            </w:pPr>
            <w:r w:rsidRPr="00D00429">
              <w:rPr>
                <w:rFonts w:ascii="宋体" w:eastAsia="宋体" w:hAnsi="宋体" w:cs="宋体" w:hint="eastAsia"/>
                <w:color w:val="000000"/>
                <w:kern w:val="0"/>
                <w:szCs w:val="21"/>
              </w:rPr>
              <w:t>2.实验室综合废水集中处理系统总体要求</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1）、要求为无土建（无钢筋混凝土或砖砌池体设备基础等）的实验室废水处理一体化成套设备。</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2）、设备日处理实验室综合废水量：</w:t>
            </w:r>
            <w:r w:rsidRPr="00D00429">
              <w:rPr>
                <w:rFonts w:ascii="Times New Roman" w:eastAsia="宋体" w:hAnsi="Times New Roman" w:cs="Times New Roman" w:hint="eastAsia"/>
                <w:color w:val="000000"/>
                <w:szCs w:val="24"/>
              </w:rPr>
              <w:t>≥</w:t>
            </w:r>
            <w:r w:rsidRPr="00D00429">
              <w:rPr>
                <w:rFonts w:ascii="宋体" w:eastAsia="宋体" w:hAnsi="宋体" w:cs="宋体" w:hint="eastAsia"/>
                <w:color w:val="000000"/>
                <w:kern w:val="0"/>
                <w:szCs w:val="21"/>
              </w:rPr>
              <w:t>5T；</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3）、系统主机外形尺寸（长×宽×高）：约6000*2500*2900mm；</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4）、污泥脱水机:产生的污泥自动脱水至含水率低于80%便于处置，所有液体容器均要求有排空装置；</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3.实验室综合废水集中处理系统招标范围概述：</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（1）实验室废水来源：实验室大楼各实验室排出的药品、试剂、试液、废液、残留试剂、容器洗涤、仪器清洗及跑冒滴漏等产生的综合废水，废水种类复杂；</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（2）实验室综合废水成分：无机物类、有机物类、生物类废水等；</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1）无机物类废水：重金属离子、酸碱PH值、卤素离子及其他非金属离子等；</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a、重金属离子类：汞、镉、总铬、六价铬、铅、锰、银 、镍、锌、铁、钴、锡、镁、锌、铜、铝、砷等金属阳离子以及处于络合状态的重金属离子团(Cr2O7)2-、(CuCN) -、(AuCN)- 、(Ptcl6)2-等；</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b、非金属离子类：氟酸或氟化物、游离氰或氰化合物、络离子化合物、AsO32-、AsO43-、Hg+、Hg2+等；</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c、酸碱PH值:硝酸、盐酸、磷酸、硫酸、双氧水、氯化钾、氯化钙等；</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2）有机物类废水：有机溶剂、洗涤剂、表面活性剂、苯、甲苯、二甲苯、苯胺、苯酚、多氯联苯、苯并芘、酚类、甲醛、乙醛、丙烯腈、丙烯醛、烷烃、烯烃、氟化氢、石油类、油脂类物质、甲醇、苯胺类、多环芳烃、硝基化合物、亚硝胺、氯苯类、硝基苯类、醚类、混合烃类、炳酮、糖类、卤代烃、蛋白质、有机磷农药等；</w:t>
            </w:r>
          </w:p>
          <w:p w:rsidR="00D00429" w:rsidRPr="00D00429" w:rsidRDefault="00D00429" w:rsidP="00D00429">
            <w:pPr>
              <w:spacing w:line="460" w:lineRule="exact"/>
              <w:jc w:val="left"/>
              <w:rPr>
                <w:rFonts w:ascii="Times New Roman" w:eastAsia="宋体" w:hAnsi="宋体" w:cs="宋体"/>
                <w:color w:val="000000"/>
                <w:kern w:val="0"/>
                <w:szCs w:val="21"/>
              </w:rPr>
            </w:pPr>
            <w:r w:rsidRPr="00D00429">
              <w:rPr>
                <w:rFonts w:ascii="宋体" w:eastAsia="宋体" w:hAnsi="宋体" w:cs="宋体" w:hint="eastAsia"/>
                <w:color w:val="000000"/>
                <w:kern w:val="0"/>
                <w:szCs w:val="21"/>
              </w:rPr>
              <w:t>3）生物类废水：病原体等；病原体包括细菌、病毒、衣原体、支原体、螺旋体、真菌、布鲁氏杆菌，炭疽杆菌等；</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4.实验室废水处理后的排放标准： </w:t>
            </w:r>
          </w:p>
          <w:p w:rsidR="00D00429" w:rsidRPr="00D00429" w:rsidRDefault="00D00429" w:rsidP="00D00429">
            <w:pPr>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1）符合国家污水综合排放标准【GB8978-1996】中的三级排放标准；</w:t>
            </w:r>
          </w:p>
          <w:p w:rsidR="00D00429" w:rsidRPr="00D00429" w:rsidRDefault="00D00429" w:rsidP="00D00429">
            <w:pPr>
              <w:spacing w:line="460" w:lineRule="exact"/>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2）符合污水排入城市下水管道水质标准【GB/T 31962-2015】中的三级排放标准；</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5.实验室综合废水集中处理系统工艺要求</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1)实验室综合废水收集及预沉淀装置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2)新型催化活性微电解处理装置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3)定量加药全自动定时混凝气浮装置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4)絮凝助凝沉淀反应处理装置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5)过滤沉淀分离装置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6)重金属捕捉器</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7)高低电位差微电解系统处理装置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8)电化学催化氧化还原处理装置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9)光催化氧化反应处理系统</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10)两级有机生物处理系统</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11)多程高级分解降解处理装置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12)新型生物反应处理装置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13)终端深度组合式消毒处理装置。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14)终端综合深度处理装置</w:t>
            </w:r>
          </w:p>
          <w:p w:rsidR="00D00429" w:rsidRPr="00D00429" w:rsidRDefault="00D00429" w:rsidP="00D00429">
            <w:pPr>
              <w:tabs>
                <w:tab w:val="left" w:pos="180"/>
                <w:tab w:val="left" w:pos="1620"/>
              </w:tabs>
              <w:spacing w:line="460" w:lineRule="exact"/>
              <w:jc w:val="left"/>
              <w:rPr>
                <w:rFonts w:ascii="Times New Roman" w:eastAsia="宋体" w:hAnsi="Times New Roman" w:cs="Times New Roman"/>
                <w:color w:val="000000"/>
                <w:szCs w:val="24"/>
              </w:rPr>
            </w:pPr>
            <w:r w:rsidRPr="00D00429">
              <w:rPr>
                <w:rFonts w:ascii="宋体" w:eastAsia="宋体" w:hAnsi="宋体" w:cs="宋体" w:hint="eastAsia"/>
                <w:color w:val="000000"/>
                <w:kern w:val="0"/>
                <w:szCs w:val="21"/>
              </w:rPr>
              <w:t>15)终端酸碱自动中和调节装置。</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6.实验室综合废水处理系统软件管理性能要求</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1）PIN码锁及指纹管理：系统可通过进入密码设定，指纹录入，中英文界面和操作时钟设定，系统运行时间设定等方式，使设备管理权和使用权分开，保障设备正常运行和安全使用；</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2）远程操作管理：对系统的启停、每一级的运行、冲洗、排污、设定等环节的远程操作；</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3）模块多元化管理：系统可提供废水收集及调节、废水预处理、加药搅拌调节、混凝沉淀、沉降分离、泥水分离、污泥干化、水质监测等模化控制管理，数据访问系统提供实时数据显示，历史数据报表查询，手工添加数据以及数据库批量导入数据等多种数据访问功能，满足对数据的各种需求操作；</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4）系统权限管理：权限用户可通过系统的“系统管理”模块实现对系统基础信息数据的管理、访问和编辑等监控和操作；</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5）报警保护管理：缺水/停电保护、温度超高/超低保护、水质不合格保护、部件失效报警、系统超压保护、电气线路过载保护、仪器仪表超负荷保护、设定超标报警限制排放等；系统可提供报警数据的显示，提供用户确认报警的数据，使得数据维护更加合理规范；</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6）兼容与存储管理：系统支持选配有线/无线远程PC控制、IC卡管理、电话报警等，所有数据存储于SD卡，支持USB打印输出；</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7）传输标准：数据通讯传输采用环保部制定的传输标准，可同多个模块多路信号集中控制。</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8）、数据显示管理：数字化液晶显示各单元运行状态，如动画式流程图或以表格、柱状图或趋势图形式显示各个处理单元液位、流量、水压、温度、电压、电流、防腐提升泵、仪器仪表、监测设备等部件的实时运行数据、历史数据、报警数据、运行状态、运转率统计、排量参数等，系统可提示用户更换耗材、系统内部自</w:t>
            </w:r>
            <w:r w:rsidRPr="00D00429">
              <w:rPr>
                <w:rFonts w:ascii="宋体" w:eastAsia="宋体" w:hAnsi="宋体" w:cs="宋体" w:hint="eastAsia"/>
                <w:color w:val="000000"/>
                <w:kern w:val="0"/>
                <w:szCs w:val="21"/>
              </w:rPr>
              <w:lastRenderedPageBreak/>
              <w:t>检信息等；</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9）超标设定管理：设定允许排放参数数据报警限值，如排放参数数值超过设定限值，远程监控系统及主机操作主界面会自动报警并显示超标参数，系统启动限制排放程序，同时启动超标废水进行回流处理程序，并跟踪记录，直到处理达标后才会自动排放；</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10）报表查询管理：根据在数据库中存储的归档数据生成日报表、月报表及季报表，并可以按照用户检索的特定时间段生成自定义报表，能自动记录和管理历史运行水质数据与分析，具备数据导出功能，并可行成报表打印；</w:t>
            </w:r>
          </w:p>
          <w:p w:rsidR="00D00429" w:rsidRPr="00D00429" w:rsidRDefault="00D00429" w:rsidP="00D00429">
            <w:pPr>
              <w:tabs>
                <w:tab w:val="left" w:pos="180"/>
                <w:tab w:val="left" w:pos="1620"/>
              </w:tabs>
              <w:spacing w:line="460" w:lineRule="exact"/>
              <w:jc w:val="left"/>
              <w:rPr>
                <w:rFonts w:ascii="宋体" w:eastAsia="宋体" w:hAnsi="宋体" w:cs="宋体"/>
                <w:color w:val="000000"/>
                <w:kern w:val="0"/>
                <w:szCs w:val="21"/>
              </w:rPr>
            </w:pPr>
            <w:r w:rsidRPr="00D00429">
              <w:rPr>
                <w:rFonts w:ascii="宋体" w:eastAsia="宋体" w:hAnsi="宋体" w:cs="宋体" w:hint="eastAsia"/>
                <w:color w:val="000000"/>
                <w:kern w:val="0"/>
                <w:szCs w:val="21"/>
              </w:rPr>
              <w:t>11）参数设定管理：时钟和语言设定功能，可根据现场情况设置系统运行参数，设有停水、停电、过载等非正常状态自动保护、故障自动报警及处理或者依据某种条件启动采样分析流程，采样时间设定等。</w:t>
            </w:r>
          </w:p>
          <w:p w:rsidR="00D00429" w:rsidRPr="00D00429" w:rsidRDefault="00D00429" w:rsidP="00D00429">
            <w:pPr>
              <w:tabs>
                <w:tab w:val="left" w:pos="180"/>
                <w:tab w:val="left" w:pos="1620"/>
              </w:tabs>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kern w:val="0"/>
                <w:szCs w:val="21"/>
              </w:rPr>
              <w:t>12）程序运行管理：系统除了具备自动控制也可以在手动模式下在触摸屏上对单个泵、阀等部件进行控制和操作，无论采用自动控制还是手动控制，均能实现系统相关运行环节的联锁控制，并互不干涉。</w:t>
            </w:r>
          </w:p>
        </w:tc>
      </w:tr>
      <w:tr w:rsidR="00D00429" w:rsidRPr="00D00429" w:rsidTr="009C6688">
        <w:trPr>
          <w:trHeight w:val="983"/>
          <w:jc w:val="center"/>
        </w:trPr>
        <w:tc>
          <w:tcPr>
            <w:tcW w:w="1709" w:type="dxa"/>
            <w:gridSpan w:val="2"/>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配套气路系统整体技术要求</w:t>
            </w:r>
          </w:p>
        </w:tc>
        <w:tc>
          <w:tcPr>
            <w:tcW w:w="7859" w:type="dxa"/>
            <w:gridSpan w:val="4"/>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一、标准依据</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1、《工业金属管道设计规范》(GB50316-2000)；</w:t>
            </w:r>
          </w:p>
          <w:p w:rsidR="00D00429" w:rsidRPr="00D00429" w:rsidRDefault="00D00429" w:rsidP="00D00429">
            <w:pPr>
              <w:spacing w:line="460" w:lineRule="exact"/>
              <w:rPr>
                <w:rFonts w:ascii="宋体" w:eastAsia="宋体" w:hAnsi="宋体" w:cs="宋体"/>
                <w:color w:val="000000"/>
                <w:kern w:val="0"/>
                <w:szCs w:val="21"/>
              </w:rPr>
            </w:pPr>
            <w:r w:rsidRPr="00D00429">
              <w:rPr>
                <w:rFonts w:ascii="宋体" w:eastAsia="宋体" w:hAnsi="宋体" w:cs="宋体" w:hint="eastAsia"/>
                <w:color w:val="000000"/>
                <w:kern w:val="0"/>
                <w:szCs w:val="21"/>
              </w:rPr>
              <w:t>2、《现场设备、工业管道焊接工程施工及验收规范》(GB50236-2011)；</w:t>
            </w:r>
          </w:p>
          <w:p w:rsidR="00D00429" w:rsidRPr="00D00429" w:rsidRDefault="00D00429" w:rsidP="00D00429">
            <w:pPr>
              <w:spacing w:line="460" w:lineRule="exact"/>
              <w:rPr>
                <w:rFonts w:ascii="宋体" w:eastAsia="宋体" w:hAnsi="宋体" w:cs="宋体"/>
                <w:color w:val="000000"/>
                <w:kern w:val="0"/>
                <w:szCs w:val="21"/>
              </w:rPr>
            </w:pPr>
            <w:r w:rsidRPr="00D00429">
              <w:rPr>
                <w:rFonts w:ascii="宋体" w:eastAsia="宋体" w:hAnsi="宋体" w:cs="宋体" w:hint="eastAsia"/>
                <w:color w:val="000000"/>
                <w:kern w:val="0"/>
                <w:szCs w:val="21"/>
              </w:rPr>
              <w:t>3、《压缩空气站设计规范》(GB50029-2014)；</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二、项目要求</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1.气瓶间要求：</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①气瓶间应采用200mm厚实体墙，安装防火门；</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②室内电器设备均应具备防爆功能；</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③室内应安装防爆轴流风机，时刻保持良好的通风状态；在室外方便操作的地方设置手动控制开关。防爆轴流风机应与气体浓度报警器联动，一旦气体泄漏，气体浓度报警器报警，同时启动防爆轴流风机，把危险气体抽出户外。</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④地面应防止静电的导入,并预留静电接地端口。</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供气系统要求采用两级减压的方式进行供气，供气汇流排第一次减压，气体由15Mpa减压到1.2Mpa以下，再输送到各用气实验室，二级减压器安装在各用气实验室或用气点，方便统一控制化学样品处理设备或仪器用气的输入压力，用气终端配有球阀和变径接头，二级减压器对压力进行精确调整(0.01Mpa)，得到稳定的压</w:t>
            </w:r>
            <w:r w:rsidRPr="00D00429">
              <w:rPr>
                <w:rFonts w:ascii="宋体" w:eastAsia="宋体" w:hAnsi="宋体" w:cs="宋体" w:hint="eastAsia"/>
                <w:color w:val="000000"/>
                <w:kern w:val="0"/>
                <w:szCs w:val="21"/>
              </w:rPr>
              <w:lastRenderedPageBreak/>
              <w:t>力，可以满足仪器对不同使用压力的要求，一、二级减压器均配有压力表，可实时显示当前压力；</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3.采用双侧汇流排半自动方式不间断供气，充分满足实验室的使用要求，更换气瓶时，可通过安装在高压软管下面的钢瓶接头进行气瓶更换；</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4.二氧化碳为惰性气体，应设计气体浓度报警装置；</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5.根据《工业金属管道工程质量检验评定标准》（GB 50184-2011）汇流排需要有气体吹扫支路，在更换钢瓶时可以把带入气体管路的少量杂质排出户外，以确保管路的纯净度。</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a.选用氮气吹扫工艺气体介质管道，应保证足够的气量，使吹扫气体流动速度大于正常操作的流速，最小不低于20m/s。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b.高纯气体管道吹扫气源压力一般要求为0.6-0.8MPa，可适当提高压力，但不要高于其管道操作压力。低压管道可视情采用0.15-0.20MPa的气源压力吹扫。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c.管道及系统吹扫，应予先制订吹扫方案。它通常包括：编制依据、吹扫范围、吹扫气源、吹扫应具备的条件、临时配管、吹扫的方法和要求、操作程序、吹扫的检查验收标准、吹扫中的安全注意事项及吹扫工器具和靶板等物资准备等。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d.应将吹扫管道上安装的所有仪表测量元器件处阀门关闭或拆除，防止吹扫时流动的脏杂物将仪表元器件损坏。同时，还应对调节阀采取适当的保护措施。吹扫时可多个吹扫口同时进行，缩短系统吹扫时间。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6.管道吹扫应具备的条件（准备工作）: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a.工艺系统管道、设备安装竣工，强度试压合格。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b.吹扫管道中的孔板、转子流量计等已抽出内件后安装复位，压差计、液面计、压力计等根部阀处于关闭状态。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c.禁吹的设备、管道、机泵、阀门等已装好盲板。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d.供吹扫用的临时配管、阀门等施工安装已完成。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e.需吹扫的工艺管道一般暂不保温。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f.具备连续供气条件（采用气站或临时杜瓦罐方式）。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g.吹扫操作人员及安装维修人员已作好安排，并熟悉吹扫方案。</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h.绘制好吹扫的示意流程图，图上应标示出吹扫程序、流向、排气口、临时管线、临时阀门等和事先要处理的内容。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7.吹扫方法和要点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lastRenderedPageBreak/>
              <w:t xml:space="preserve">a.按照吹扫流程图中的顺序对各系统进行逐一吹扫。吹扫时先吹主干管、主管合格后，再吹各支管。吹扫中同时要将导淋、仪表引压管、分析取样管等进行彻底出现，防止出现死角。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b.吹扫采用在各排放口连续排放的方式进行，并以木锤连续敲击管道，特别是对焊缝和死角等部位应重点敲打，但不得损伤管道，直至吹扫合格为止。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c.吹扫开始时，需缓慢向管道送气，当检查排出口（通风良好区域）有空气排出时，方可逐渐加大气量至要求量进行吹扫，以防因阀门、盲板等不正确原因造成系统超压或使系统出现故障。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d.CDA系统在使用大流量压缩机进行吹扫时，应同时进行多系统吹扫，以缩短吹扫周期，但同时在进行系统切换时，必须缓慢进行，并与压缩机操作人员密切配合，听从统一指挥，特别要注意防止造成压缩机出口流量减小发生喘振的事故。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e.为使吹扫工作有序进行和不发生遗漏，需绘制另一套吹扫实施情况的流程图，用彩色笔分别标明吹扫前准备完成情况，吹扫已进行情况和进行的日期，使所有参加吹扫工作的人员都能清楚地了解进展情况，并能防止系统吹扫有遗漏的地方。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f.系统吹扫过程中，应按流程图要求进行临时复位。在吹扫结束确认合格后，应进行全系统的复位，以准备下步系统进行综合气密性试验、洁净度的测试。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8.流量计算公式(参考机械设计手册第五版）：流量（m3/h）=设计流速（m/s）x管子截面积（m2）x时间（h）x压力（kg/cm2）。在室温25度，设计流速10m/s，管道压力为10kg/cm2时， 1/2"洁净管道的流量为 29.53 m3/h， 1/4"洁净管道的流量为 5.91 m3/h，可以满足实验室的需求。</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9.整个管路安装完毕后，对整个系统进行测试。</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a、强度实验：管内充入高纯氮气GN2，初始压力为0.6MPa，每0.2MPa为一级，逐级升压，每级保持15分钟，最终压力到达1.2Mpa，保持此压力1小时，管内压力不降为合格。</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b、气密性：验收时，充气压力为1Mpa，密闭不少于24小时，压力不降为合格。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c、洁净实验：管路中充入高纯氮气，关闭所有阀门，打开末端用干净白布遮住管口1分钟，如白布上无杂质和水份为合格。</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三、工程用材</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1.管道、球阀、卡套和三通等为316L不锈钢，减压器为高纯气体减压器（不锈钢阀芯），高压软管（连接钢瓶和汇流排）为不锈钢波纹管，在高压软管的进气端，</w:t>
            </w:r>
            <w:r w:rsidRPr="00D00429">
              <w:rPr>
                <w:rFonts w:ascii="宋体" w:eastAsia="宋体" w:hAnsi="宋体" w:cs="宋体" w:hint="eastAsia"/>
                <w:color w:val="000000"/>
                <w:kern w:val="0"/>
                <w:szCs w:val="21"/>
              </w:rPr>
              <w:lastRenderedPageBreak/>
              <w:t>配置单向阀，可以防止更换钢瓶时，软管内的气体外泄，同时避免外界的空气混入气路之中；</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2.管道系统：所有的气体管道选用BA级别的316L不锈钢管，在管路上有个过滤杂质和水分的净化装置，使气体在流通过程中不至于被管道系统污染，保证气体的纯度.根据《医用气体工程技术规范》(GB50751-2012),要有明确标示，指示气体的流向。</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 xml:space="preserve">3.气体颜色和标识 </w:t>
            </w:r>
          </w:p>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color w:val="000000"/>
                <w:kern w:val="0"/>
                <w:szCs w:val="21"/>
              </w:rPr>
              <w:t>a.气体管道、阀门、终端组件、软管组件和压力指示仪表，均应有耐久、清晰、易识别的标识。</w:t>
            </w:r>
          </w:p>
          <w:p w:rsidR="00D00429" w:rsidRPr="00D00429" w:rsidRDefault="00D00429" w:rsidP="00D00429">
            <w:pPr>
              <w:widowControl/>
              <w:spacing w:line="460" w:lineRule="exact"/>
              <w:jc w:val="left"/>
              <w:textAlignment w:val="center"/>
              <w:rPr>
                <w:rFonts w:ascii="宋体" w:eastAsia="宋体" w:hAnsi="宋体" w:cs="仿宋"/>
                <w:color w:val="000000"/>
                <w:kern w:val="0"/>
                <w:szCs w:val="21"/>
              </w:rPr>
            </w:pPr>
            <w:r w:rsidRPr="00D00429">
              <w:rPr>
                <w:rFonts w:ascii="宋体" w:eastAsia="宋体" w:hAnsi="宋体" w:cs="宋体" w:hint="eastAsia"/>
                <w:color w:val="000000"/>
                <w:kern w:val="0"/>
                <w:szCs w:val="21"/>
              </w:rPr>
              <w:t>b.气体标识的方法应为金属标记、模版印刷、盖印和粘着性标志。施工中宜采用粘着性标志。</w:t>
            </w:r>
          </w:p>
        </w:tc>
      </w:tr>
      <w:tr w:rsidR="00D00429" w:rsidRPr="00D00429" w:rsidTr="009C6688">
        <w:trPr>
          <w:trHeight w:val="983"/>
          <w:jc w:val="center"/>
        </w:trPr>
        <w:tc>
          <w:tcPr>
            <w:tcW w:w="1709" w:type="dxa"/>
            <w:gridSpan w:val="2"/>
            <w:vAlign w:val="center"/>
          </w:tcPr>
          <w:p w:rsidR="00D00429" w:rsidRPr="00D00429" w:rsidRDefault="00D00429" w:rsidP="00D00429">
            <w:pPr>
              <w:widowControl/>
              <w:spacing w:line="460" w:lineRule="exact"/>
              <w:jc w:val="left"/>
              <w:textAlignment w:val="center"/>
              <w:rPr>
                <w:rFonts w:ascii="宋体" w:eastAsia="宋体" w:hAnsi="宋体" w:cs="宋体"/>
                <w:color w:val="000000"/>
                <w:kern w:val="0"/>
                <w:szCs w:val="21"/>
              </w:rPr>
            </w:pPr>
            <w:r w:rsidRPr="00D00429">
              <w:rPr>
                <w:rFonts w:ascii="宋体" w:eastAsia="宋体" w:hAnsi="宋体" w:cs="宋体" w:hint="eastAsia"/>
                <w:bCs/>
                <w:color w:val="000000"/>
                <w:kern w:val="0"/>
                <w:szCs w:val="21"/>
              </w:rPr>
              <w:lastRenderedPageBreak/>
              <w:t>配套节能安装系统技术要求</w:t>
            </w:r>
          </w:p>
        </w:tc>
        <w:tc>
          <w:tcPr>
            <w:tcW w:w="7859" w:type="dxa"/>
            <w:gridSpan w:val="4"/>
            <w:vAlign w:val="center"/>
          </w:tcPr>
          <w:p w:rsidR="00D00429" w:rsidRPr="00D00429" w:rsidRDefault="00D00429" w:rsidP="00D00429">
            <w:pPr>
              <w:spacing w:line="460" w:lineRule="exact"/>
              <w:ind w:firstLineChars="200" w:firstLine="420"/>
              <w:jc w:val="left"/>
              <w:rPr>
                <w:rFonts w:ascii="宋体" w:eastAsia="宋体" w:hAnsi="宋体" w:cs="宋体"/>
                <w:bCs/>
                <w:color w:val="000000"/>
                <w:szCs w:val="21"/>
              </w:rPr>
            </w:pPr>
            <w:r w:rsidRPr="00D00429">
              <w:rPr>
                <w:rFonts w:ascii="宋体" w:eastAsia="宋体" w:hAnsi="宋体" w:cs="宋体" w:hint="eastAsia"/>
                <w:bCs/>
                <w:color w:val="000000"/>
                <w:szCs w:val="21"/>
              </w:rPr>
              <w:t xml:space="preserve">本次项目节能安装范围：能耗监管（监测） 系统建设、通风空调节能控制系统建设。 </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（一）能耗监管（监测）系统建设 </w:t>
            </w:r>
          </w:p>
          <w:p w:rsidR="00D00429" w:rsidRPr="00D00429" w:rsidRDefault="00D00429" w:rsidP="00D00429">
            <w:pPr>
              <w:spacing w:line="460" w:lineRule="exact"/>
              <w:ind w:firstLineChars="200" w:firstLine="420"/>
              <w:jc w:val="left"/>
              <w:rPr>
                <w:rFonts w:ascii="宋体" w:eastAsia="宋体" w:hAnsi="宋体" w:cs="宋体"/>
                <w:color w:val="000000"/>
                <w:szCs w:val="21"/>
              </w:rPr>
            </w:pPr>
            <w:r w:rsidRPr="00D00429">
              <w:rPr>
                <w:rFonts w:ascii="宋体" w:eastAsia="宋体" w:hAnsi="宋体" w:cs="宋体" w:hint="eastAsia"/>
                <w:color w:val="000000"/>
                <w:szCs w:val="21"/>
              </w:rPr>
              <w:t xml:space="preserve">建立广西药检院能耗监管（监测）系统，将一级配电回路4路、二级配电回路127路、三级配电回 路80路集成计量监测，实现用电分类、分项、分区在线监测、统计、分析及展 示（公示），动态监测供配电能流明细数据，实现用电精细化管理，挖掘重点 用能设备的节能潜力，建立计量器具台账，同时预留数据接口，便于扩展及数据对接。 </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（二）通风空调系统节能控制系统建设 </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（1）VRV空调节能控制系统 </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增加室外机智能模块、室外温湿度传感器、数据采集网关等设备，将本项目的48台室外机（159台室内机）联网集成，植入节能控制策略，根据室内 设备、室内外环境温度，实现空调节能控制。 </w:t>
            </w:r>
          </w:p>
          <w:p w:rsidR="00D00429" w:rsidRPr="00D00429" w:rsidRDefault="00D00429" w:rsidP="00D00429">
            <w:pPr>
              <w:spacing w:line="460" w:lineRule="exact"/>
              <w:ind w:left="2"/>
              <w:jc w:val="left"/>
              <w:rPr>
                <w:rFonts w:ascii="宋体" w:eastAsia="宋体" w:hAnsi="宋体" w:cs="宋体"/>
                <w:color w:val="000000"/>
                <w:szCs w:val="21"/>
              </w:rPr>
            </w:pPr>
            <w:r w:rsidRPr="00D00429">
              <w:rPr>
                <w:rFonts w:ascii="宋体" w:eastAsia="宋体" w:hAnsi="宋体" w:cs="宋体" w:hint="eastAsia"/>
                <w:color w:val="000000"/>
                <w:szCs w:val="21"/>
              </w:rPr>
              <w:t xml:space="preserve">（2）空调末端节能控制系统 </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利用既有PLC控制器、变频器，重新进行PLC控制逻辑编程并植入节能控制 策略，根据室外新风温湿度、室内环境温湿度要求、时间管控要求、排风设备 等，实现对10台洁净空调的节能控制。 </w:t>
            </w:r>
          </w:p>
          <w:p w:rsidR="00D00429" w:rsidRPr="00D00429" w:rsidRDefault="00D00429" w:rsidP="00D00429">
            <w:pPr>
              <w:spacing w:line="460" w:lineRule="exact"/>
              <w:ind w:left="2"/>
              <w:jc w:val="left"/>
              <w:rPr>
                <w:rFonts w:ascii="宋体" w:eastAsia="宋体" w:hAnsi="宋体" w:cs="宋体"/>
                <w:color w:val="000000"/>
                <w:szCs w:val="21"/>
              </w:rPr>
            </w:pPr>
            <w:r w:rsidRPr="00D00429">
              <w:rPr>
                <w:rFonts w:ascii="宋体" w:eastAsia="宋体" w:hAnsi="宋体" w:cs="宋体" w:hint="eastAsia"/>
                <w:color w:val="000000"/>
                <w:szCs w:val="21"/>
              </w:rPr>
              <w:t xml:space="preserve">（3）通风设备节能控制系统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利用既有PLC控制器、变频器，重新进行PLC控制逻辑编程并植入节能控制 策</w:t>
            </w:r>
            <w:r w:rsidRPr="00D00429">
              <w:rPr>
                <w:rFonts w:ascii="宋体" w:eastAsia="宋体" w:hAnsi="宋体" w:cs="宋体" w:hint="eastAsia"/>
                <w:color w:val="000000"/>
                <w:szCs w:val="21"/>
              </w:rPr>
              <w:lastRenderedPageBreak/>
              <w:t xml:space="preserve">略，根据排风压力参数、时间管控、设备关联关系等，实现对二期建筑8台 排风机的节能控制。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（三）能耗监管（监测）系统采用分层分布式三层结构，由系统管理操作层、网络通讯层和数据采集层组成，系统基于互联网技术，具备能耗数据实时采集 和通讯、远程传输、自动分类统计、数据分析、指标比对、图表显示、报表 管理、数据储存、数据上传等功能，满足节能监管内容及要求。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1、能耗监管（监测）平台硬件主要设备包含：一级智能电表、二级智能电表、三级智能电表、无线智能电表、电流互感器、数据采集网关、监测工 作站、监测展示屏、机柜、数据服务器、总交换机、数据采集箱、4G通讯卡 等。</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2、能耗监管（监测）平台软件系统开发含485个功能点，包含能耗总览、能耗监测、能耗统计、能耗分析、定额管理、报表生成、设备管理、用电安 全、数据录入、系统维护、低压监测等11项功能。</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（1）能耗总览：对单位能耗使用情况、用能与碳排放结构、能耗指标对标、能耗数据走势监测、分类用电占比等以总览的形式展示。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（2）能耗监测：对建筑能耗监测、分级能耗监测、分项能耗监测、表计 能耗监测、总进线谐波监测、碳排放监测等进行多维度多时段监测，展示逐 时、逐日、逐月、逐年的变化规律。</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（3）能耗统计：从建筑用电统计、分级用电统计、分项用电统计、历年 用电统计、能耗指标统计、碳排放统计、用电仪表回路等方面进行多维度统 计，并可导出用电逐时、逐日、逐月、逐年的消耗数据报表。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（4）能耗分析：从建筑用能纵向对比分析、建筑用能横向对比分析、分 级用能纵向对比分析、分级用能横向对比分析、分项用能纵向对比分析、分 项用能横向对比分析等多维度进行同比、环比分析。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（5）定额管理：将单位建筑面积能耗、人均综合能耗、人均碳排放等指 标对标结合当地的《公共机构能耗定额标准》，同时动态对比跟踪考核指标 是否达标。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（6）报表生成：支持一键生成与导出公共机构能耗数据统计报表。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（7）设备管理：对系统智能电表、网关等设备异常进行报警，并建立系 统设备的统计台账。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（8）用电安全：实时分析用电能流方向，实时动态监测分析各用电回路 电压、电压、功率因素等异常监测与报警。</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lastRenderedPageBreak/>
              <w:t xml:space="preserve">（9）数据录入：对天然气、汽油、水等未实施智能计量的数据按月度/年 度预留录入窗口，支持手动录入上报。 </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（10）系统维护：支持单位信息管理、用户管理、角色管理、基准值管 理、工作时间管理等功能。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（11）低压监测：支持各供配电回路的电气参数监测，包括三相电流、三 相电压、功率因素、累计电能等。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（四）通风空调节能控制系统</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增加室外机智能模块、温湿度传感器，并接入洁净空调控制装置，将48台室外机、159台室内机、10台恒温恒湿空调、8台排风机联网集成，重新植入控制节能策略，系统根据室内外温度、 时间段、管理区域、环境温湿度等，对空调进行分类、分时、分温集中控制， 从而实现空调的管理精细化、控制智能化、集中可视化、节能最大化。 </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（三）控制策略包括： </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VRV室外机节能控制：根据所对应区域室内机、恒温恒湿空调、洁净新风机 的开关状态，分组分类分区域控制，避免设备空转浪费能耗。 </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VRV室内机节能控制：按实验区、办公室、会议室、公共区等不同区域、时 段、温度进行管理控制。 </w:t>
            </w:r>
          </w:p>
          <w:p w:rsidR="00D00429" w:rsidRPr="00D00429" w:rsidRDefault="00D00429" w:rsidP="00D00429">
            <w:pPr>
              <w:spacing w:line="460" w:lineRule="exact"/>
              <w:ind w:firstLine="2"/>
              <w:jc w:val="left"/>
              <w:rPr>
                <w:rFonts w:ascii="宋体" w:eastAsia="宋体" w:hAnsi="宋体" w:cs="宋体"/>
                <w:color w:val="000000"/>
                <w:szCs w:val="21"/>
              </w:rPr>
            </w:pPr>
            <w:r w:rsidRPr="00D00429">
              <w:rPr>
                <w:rFonts w:ascii="宋体" w:eastAsia="宋体" w:hAnsi="宋体" w:cs="宋体" w:hint="eastAsia"/>
                <w:color w:val="000000"/>
                <w:szCs w:val="21"/>
              </w:rPr>
              <w:t xml:space="preserve">洁净空调节能控制：根据室内温湿度环境要求及室外温湿 度，实现不同空气处理状态的加热、制冷控制，避免不合理的制冷与加热抵消。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排风机节能控制：根据风管压力动态调节排风机频率。</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1、硬件主要设备包含：室外机智能控制模块、室外温湿度传感器、数据采集网关、数据采集箱、4G通讯卡等。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2、VRV空调系统软件开发含345个功能点。软件功能包含系统总览、空调 监控、运行管理、运行台时、能耗监测、设备管理、故障报警、系统管理。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（1）系统总览：以系统图形式展示所有VRV室外机、室内机运行状态、当 前温度等信息进行总览，支持一键26℃、一键开关机功能。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（2）空调监控：监控软件按建筑→楼层→房间逐级逐层对空调进行定位 展示，可实时集中监控空调运行状态、当前温度、运行模式等信息。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（3）运行管理：结合房间使用属性，对VRV空调进行分区、分时、分温的 管理控制：①分类分区控制：监控软件可根据区域/房间属性，如实验室、办 公室、会议</w:t>
            </w:r>
            <w:r w:rsidRPr="00D00429">
              <w:rPr>
                <w:rFonts w:ascii="宋体" w:eastAsia="宋体" w:hAnsi="宋体" w:cs="宋体" w:hint="eastAsia"/>
                <w:color w:val="000000"/>
                <w:szCs w:val="21"/>
              </w:rPr>
              <w:lastRenderedPageBreak/>
              <w:t xml:space="preserve">室、公共区等，进行分类分区管理控制；②分时控制：监控软件 可根据时间段、工作日/节假日、季节等控制进行分时管理控制。③分温控制： 基于热舒适性、实验室环境条件，监控软件可基于室外气象参数变化、季节 变化进行温度优化自动设置、温度上下限设置。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（4）运行台时：对每台室外机、室内机运行时间监测、统计与分析。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（5）能耗监测：实时监测、统计、对比、分析各空调的运行能耗。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（6）设备管理：监控软件可记录空调的运行信息，包括空调基本信息、 维护周期、维护次数、维护人员信息、维护时间、维护日志、当前运行时长、 累计运行时长等。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（6）故障报警：监控软件可对异常空调进行报警并记录报警信息，包括 报警设备名称位置、报警类型、报警时间、报警处理日志等。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（7）系统管理：可根据管理级别或层级不同，建立多级的权限区域，为不同的用户或用户组分配权限，可以对用户账号进行增加、删除、修改操作以 及用户角色注册、权限配置、报警负责人绑定等管理设置。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3、空调末端节能控制系统硬件设备主要包含：风管温湿度传感器、数据采集网关、4G通讯卡等。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4、空调末端节能控制系统开发含345个功能点,功能包括不限于远程监控、环境监测、运行管理、参数设置、能耗监测、设备管理、故障报警、系统管理。 </w:t>
            </w:r>
          </w:p>
          <w:p w:rsidR="00D00429" w:rsidRPr="00D00429" w:rsidRDefault="00D00429" w:rsidP="00D00429">
            <w:pPr>
              <w:spacing w:line="460" w:lineRule="exact"/>
              <w:jc w:val="left"/>
              <w:rPr>
                <w:rFonts w:ascii="宋体" w:eastAsia="宋体" w:hAnsi="宋体" w:cs="宋体"/>
                <w:color w:val="000000"/>
                <w:szCs w:val="21"/>
              </w:rPr>
            </w:pPr>
            <w:r w:rsidRPr="00D00429">
              <w:rPr>
                <w:rFonts w:ascii="宋体" w:eastAsia="宋体" w:hAnsi="宋体" w:cs="宋体" w:hint="eastAsia"/>
                <w:color w:val="000000"/>
                <w:szCs w:val="21"/>
              </w:rPr>
              <w:t xml:space="preserve"> （1）远程监控：以平面图的形式监测每台洁净新风机、恒温恒湿空调的 供冷范围，监测每台设备的运行状态、空气处理过程变化状态。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（2）环境监测：以平面图的形式动态监测不同实验区域的温度、湿度分布情况，作为空调设备的调控依据。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（3）运行管理：按实验室环境要求，分类、分区域、分时段进行管理设置，关联排风设备控制条件设置。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（4）参数设置：动态设置不同空气处理状态过程的温度、湿度要求，自动反馈调节制冷、制热、加湿。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（5）能耗监测：实时监测、统计、对比、分析各空调的运行能耗。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（6）设备管理：记录空调的运行信息，包括空调基本信息、维护周期、 维护次数、维护人员信息、维护时间、维护日志、当前运行时长、累计运行 时长等。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（7）故障报警：对异常空调进行报警并记录报警信息，包括报警设备名 称位置、</w:t>
            </w:r>
            <w:r w:rsidRPr="00D00429">
              <w:rPr>
                <w:rFonts w:ascii="宋体" w:eastAsia="宋体" w:hAnsi="宋体" w:cs="宋体" w:hint="eastAsia"/>
                <w:color w:val="000000"/>
                <w:szCs w:val="21"/>
              </w:rPr>
              <w:lastRenderedPageBreak/>
              <w:t xml:space="preserve">报警类型、报警时间、报警处理日志等。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（8）系统管理：根据管理级别或层级不同，建立多级的权限区域，为不 同的用户或用户组分配权限，可以对用户账号进行增加、删除、修改操作以 及用户角色注册、权限配置、报警负责人绑定等管理设置。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5、排风机节能控制系统硬件主要设备包含：数据采集网关、4G通讯卡等 。</w:t>
            </w:r>
            <w:r w:rsidRPr="00D00429">
              <w:rPr>
                <w:rFonts w:ascii="宋体" w:eastAsia="宋体" w:hAnsi="宋体" w:cs="宋体" w:hint="eastAsia"/>
                <w:color w:val="000000"/>
                <w:szCs w:val="21"/>
              </w:rPr>
              <w:tab/>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6、排风机节能控制系统开发含105个功能点，基本功能包括但不限于远程 实时监控、分区分时控制、维护保养、故障报警及记录。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1）远程实时监控：提供直观排风机监控界面，实时监测运行状态、运行 参数，实现系统的自动控制，实现无人值守，界面简洁、直观、形象，操作 简便而不易出错。 </w:t>
            </w:r>
          </w:p>
          <w:p w:rsidR="00D00429" w:rsidRPr="00D00429" w:rsidRDefault="00D00429" w:rsidP="00D00429">
            <w:pPr>
              <w:spacing w:line="460" w:lineRule="exact"/>
              <w:ind w:firstLine="1"/>
              <w:jc w:val="left"/>
              <w:rPr>
                <w:rFonts w:ascii="宋体" w:eastAsia="宋体" w:hAnsi="宋体" w:cs="宋体"/>
                <w:color w:val="000000"/>
                <w:szCs w:val="21"/>
              </w:rPr>
            </w:pPr>
            <w:r w:rsidRPr="00D00429">
              <w:rPr>
                <w:rFonts w:ascii="宋体" w:eastAsia="宋体" w:hAnsi="宋体" w:cs="宋体" w:hint="eastAsia"/>
                <w:color w:val="000000"/>
                <w:szCs w:val="21"/>
              </w:rPr>
              <w:t xml:space="preserve">2）分区、分时控制：需实现排风机的分区、分时段、分日期的启停控制。 </w:t>
            </w:r>
          </w:p>
          <w:p w:rsidR="00D00429" w:rsidRPr="00D00429" w:rsidRDefault="00D00429" w:rsidP="00D00429">
            <w:pPr>
              <w:spacing w:line="460" w:lineRule="exact"/>
              <w:jc w:val="left"/>
              <w:rPr>
                <w:rFonts w:ascii="宋体" w:eastAsia="宋体" w:hAnsi="宋体" w:cs="仿宋"/>
                <w:color w:val="000000"/>
                <w:kern w:val="0"/>
                <w:szCs w:val="21"/>
              </w:rPr>
            </w:pPr>
            <w:r w:rsidRPr="00D00429">
              <w:rPr>
                <w:rFonts w:ascii="宋体" w:eastAsia="宋体" w:hAnsi="宋体" w:cs="宋体" w:hint="eastAsia"/>
                <w:color w:val="000000"/>
                <w:szCs w:val="21"/>
              </w:rPr>
              <w:t xml:space="preserve">3）维护保养、故障报警及记录：系统具备维护提醒功能与故障报警功能。 定期提醒相关人员进行维护保养，生成保养日志，并需导出维护报表；故障 报警分为实时报警与历史报警，记录故障及生成故障处理日志，并需导出故 障报表。 </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b/>
                <w:bCs/>
                <w:color w:val="000000"/>
                <w:szCs w:val="21"/>
              </w:rPr>
            </w:pPr>
            <w:r w:rsidRPr="00D00429">
              <w:rPr>
                <w:rFonts w:ascii="宋体" w:eastAsia="宋体" w:hAnsi="宋体" w:cs="宋体" w:hint="eastAsia"/>
                <w:color w:val="000000"/>
                <w:szCs w:val="21"/>
              </w:rPr>
              <w:lastRenderedPageBreak/>
              <w:t>▲</w:t>
            </w:r>
            <w:r w:rsidRPr="00D00429">
              <w:rPr>
                <w:rFonts w:ascii="宋体" w:eastAsia="宋体" w:hAnsi="宋体" w:cs="Times New Roman" w:hint="eastAsia"/>
                <w:b/>
                <w:color w:val="000000"/>
                <w:szCs w:val="21"/>
              </w:rPr>
              <w:t>一、商务要求</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0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b/>
                <w:color w:val="000000"/>
                <w:szCs w:val="21"/>
              </w:rPr>
            </w:pPr>
            <w:r w:rsidRPr="00D00429">
              <w:rPr>
                <w:rFonts w:ascii="宋体" w:eastAsia="宋体" w:hAnsi="宋体" w:cs="宋体" w:hint="eastAsia"/>
                <w:color w:val="000000"/>
                <w:szCs w:val="21"/>
              </w:rPr>
              <w:t>交付时间和地点</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Times New Roman" w:hint="eastAsia"/>
                <w:color w:val="000000"/>
                <w:szCs w:val="21"/>
              </w:rPr>
              <w:t>1</w:t>
            </w:r>
            <w:r w:rsidRPr="00D00429">
              <w:rPr>
                <w:rFonts w:ascii="宋体" w:eastAsia="宋体" w:hAnsi="宋体" w:cs="Times New Roman" w:hint="eastAsia"/>
                <w:b/>
                <w:color w:val="000000"/>
                <w:szCs w:val="21"/>
              </w:rPr>
              <w:t>.</w:t>
            </w:r>
            <w:r w:rsidRPr="00D00429">
              <w:rPr>
                <w:rFonts w:ascii="宋体" w:eastAsia="宋体" w:hAnsi="宋体" w:cs="宋体" w:hint="eastAsia"/>
                <w:color w:val="000000"/>
                <w:szCs w:val="21"/>
              </w:rPr>
              <w:t xml:space="preserve">交付的时间：自签订合同之日起 </w:t>
            </w:r>
            <w:r w:rsidRPr="00D00429">
              <w:rPr>
                <w:rFonts w:ascii="宋体" w:eastAsia="宋体" w:hAnsi="宋体" w:cs="宋体"/>
                <w:color w:val="000000"/>
                <w:szCs w:val="21"/>
              </w:rPr>
              <w:t>150</w:t>
            </w:r>
            <w:r w:rsidRPr="00D00429">
              <w:rPr>
                <w:rFonts w:ascii="宋体" w:eastAsia="宋体" w:hAnsi="宋体" w:cs="宋体" w:hint="eastAsia"/>
                <w:color w:val="000000"/>
                <w:szCs w:val="21"/>
              </w:rPr>
              <w:t xml:space="preserve">个工作日内。 </w:t>
            </w:r>
          </w:p>
          <w:p w:rsidR="00D00429" w:rsidRPr="00D00429" w:rsidRDefault="00D00429" w:rsidP="00D00429">
            <w:pPr>
              <w:spacing w:line="460" w:lineRule="exact"/>
              <w:rPr>
                <w:rFonts w:ascii="宋体" w:eastAsia="宋体" w:hAnsi="宋体" w:cs="Times New Roman"/>
                <w:b/>
                <w:color w:val="000000"/>
                <w:szCs w:val="21"/>
              </w:rPr>
            </w:pPr>
            <w:r w:rsidRPr="00D00429">
              <w:rPr>
                <w:rFonts w:ascii="宋体" w:eastAsia="宋体" w:hAnsi="宋体" w:cs="宋体" w:hint="eastAsia"/>
                <w:color w:val="000000"/>
                <w:szCs w:val="21"/>
              </w:rPr>
              <w:t>2.交付的地点：</w:t>
            </w:r>
            <w:r w:rsidRPr="00D00429">
              <w:rPr>
                <w:rFonts w:ascii="宋体" w:eastAsia="宋体" w:hAnsi="宋体" w:cs="Times New Roman" w:hint="eastAsia"/>
                <w:color w:val="000000"/>
                <w:szCs w:val="21"/>
              </w:rPr>
              <w:t>南宁市广西壮族自治区药品检验研究院内。</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0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b/>
                <w:color w:val="000000"/>
                <w:szCs w:val="21"/>
              </w:rPr>
            </w:pPr>
            <w:r w:rsidRPr="00D00429">
              <w:rPr>
                <w:rFonts w:ascii="宋体" w:eastAsia="宋体" w:hAnsi="宋体" w:cs="Times New Roman" w:hint="eastAsia"/>
                <w:color w:val="000000"/>
                <w:szCs w:val="21"/>
              </w:rPr>
              <w:t>合同签订时间</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b/>
                <w:color w:val="000000"/>
                <w:szCs w:val="21"/>
              </w:rPr>
            </w:pPr>
            <w:r w:rsidRPr="00D00429">
              <w:rPr>
                <w:rFonts w:ascii="宋体" w:eastAsia="宋体" w:hAnsi="宋体" w:cs="Times New Roman" w:hint="eastAsia"/>
                <w:color w:val="000000"/>
                <w:szCs w:val="21"/>
              </w:rPr>
              <w:t>自中标通知书发出之日起25日内</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0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b/>
                <w:color w:val="000000"/>
                <w:szCs w:val="21"/>
              </w:rPr>
            </w:pPr>
            <w:r w:rsidRPr="00D00429">
              <w:rPr>
                <w:rFonts w:ascii="宋体" w:eastAsia="宋体" w:hAnsi="宋体" w:cs="Times New Roman" w:hint="eastAsia"/>
                <w:color w:val="000000"/>
                <w:szCs w:val="21"/>
              </w:rPr>
              <w:t>付款条件</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在合同依法签订生效且采购人确认收到中标供应商按约定缴纳的履约保证金后，待财政资金拨付到位，采购人应向中标供应商支付合同总金额30%的预付款。预付款支付后，中标供应商须于10个工作日内向采购人开具等额合法有效的增值税发票。中标供应商完成交货并实现安装调试进度达80%以上，经采购人书面确认后，采购人应凭中标供应商提交的付款申请书及合同总金额40%的合法有效发票，支付合同金额40%的进度款。待中标供应商完成交货并实现安装调试100%，项目经验收合格且无异议后，经采购人审核实际采购量，得出合同最终结算金额。中标供应商提交付款申请书及合同最终结算总金额的合法有效发票，采购人应在收到上述材料后10个工作日内，付清合同最终结算金额尾款。</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2、履约保证金缴纳方式：中标供应商应于合同签订后五个工作日内，按照本合同总金额2%的比例向采购人缴纳履约保证金。待中标供应商全面履行合同约定的各项权利义务后，须在</w:t>
            </w:r>
            <w:r w:rsidRPr="00D00429">
              <w:rPr>
                <w:rFonts w:ascii="宋体" w:eastAsia="宋体" w:hAnsi="宋体" w:cs="宋体"/>
                <w:color w:val="000000"/>
                <w:szCs w:val="21"/>
              </w:rPr>
              <w:t>10</w:t>
            </w:r>
            <w:r w:rsidRPr="00D00429">
              <w:rPr>
                <w:rFonts w:ascii="宋体" w:eastAsia="宋体" w:hAnsi="宋体" w:cs="宋体" w:hint="eastAsia"/>
                <w:color w:val="000000"/>
                <w:szCs w:val="21"/>
              </w:rPr>
              <w:t>个工作日内向采购人提出保证金退还申请。采购人应在收</w:t>
            </w:r>
            <w:r w:rsidRPr="00D00429">
              <w:rPr>
                <w:rFonts w:ascii="宋体" w:eastAsia="宋体" w:hAnsi="宋体" w:cs="宋体" w:hint="eastAsia"/>
                <w:color w:val="000000"/>
                <w:szCs w:val="21"/>
              </w:rPr>
              <w:lastRenderedPageBreak/>
              <w:t>到申请后</w:t>
            </w:r>
            <w:r w:rsidRPr="00D00429">
              <w:rPr>
                <w:rFonts w:ascii="宋体" w:eastAsia="宋体" w:hAnsi="宋体" w:cs="宋体"/>
                <w:color w:val="000000"/>
                <w:szCs w:val="21"/>
              </w:rPr>
              <w:t>10</w:t>
            </w:r>
            <w:r w:rsidRPr="00D00429">
              <w:rPr>
                <w:rFonts w:ascii="宋体" w:eastAsia="宋体" w:hAnsi="宋体" w:cs="宋体" w:hint="eastAsia"/>
                <w:color w:val="000000"/>
                <w:szCs w:val="21"/>
              </w:rPr>
              <w:t>个工作日内，无息全额退还履约保证金。</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3、履约保证金指定账户：</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开户名：广西壮族自治区药品检验研究院</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帐  号：2102 1081 0924 9000 292</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开户行：中国工商银行南宁市桃源支行</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0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lastRenderedPageBreak/>
              <w:t>售后服务要求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1.负责送货上门及安装调试；分项有服务要求的按分项服务要求。</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2.在交货地点对用户单位进行安装调试以及技术培训。</w:t>
            </w:r>
          </w:p>
          <w:p w:rsidR="00D00429" w:rsidRPr="00D00429" w:rsidRDefault="00D00429" w:rsidP="00D00429">
            <w:pPr>
              <w:spacing w:line="460" w:lineRule="exact"/>
              <w:rPr>
                <w:rFonts w:ascii="宋体" w:eastAsia="宋体" w:hAnsi="宋体" w:cs="宋体"/>
                <w:color w:val="000000"/>
                <w:szCs w:val="21"/>
              </w:rPr>
            </w:pPr>
            <w:r w:rsidRPr="00D00429">
              <w:rPr>
                <w:rFonts w:ascii="宋体" w:eastAsia="宋体" w:hAnsi="宋体" w:cs="宋体" w:hint="eastAsia"/>
                <w:color w:val="000000"/>
                <w:szCs w:val="21"/>
              </w:rPr>
              <w:t>3.故障响应时间：电话响应时间要求为 7×24 小时，出现故障 1 小时内做出响应，8 小时内到场维修。一般问题应在 24 小时内解决，重大问题或其它无法迅速解决的问题应在一周内解决。</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0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jc w:val="center"/>
              <w:rPr>
                <w:rFonts w:ascii="宋体" w:eastAsia="宋体" w:hAnsi="宋体" w:cs="宋体"/>
                <w:color w:val="000000"/>
                <w:szCs w:val="21"/>
              </w:rPr>
            </w:pPr>
            <w:r w:rsidRPr="00D00429">
              <w:rPr>
                <w:rFonts w:ascii="宋体" w:eastAsia="宋体" w:hAnsi="宋体" w:cs="宋体" w:hint="eastAsia"/>
                <w:color w:val="000000"/>
                <w:szCs w:val="21"/>
              </w:rPr>
              <w:t>报价及其他要求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numPr>
                <w:ilvl w:val="0"/>
                <w:numId w:val="76"/>
              </w:numPr>
              <w:tabs>
                <w:tab w:val="left" w:pos="312"/>
              </w:tabs>
              <w:spacing w:line="460" w:lineRule="exact"/>
              <w:ind w:firstLineChars="200" w:firstLine="420"/>
              <w:rPr>
                <w:rFonts w:ascii="宋体" w:eastAsia="宋体" w:hAnsi="宋体" w:cs="宋体"/>
                <w:color w:val="000000"/>
                <w:szCs w:val="21"/>
              </w:rPr>
            </w:pPr>
            <w:r w:rsidRPr="00D00429">
              <w:rPr>
                <w:rFonts w:ascii="宋体" w:eastAsia="宋体" w:hAnsi="宋体" w:cs="宋体" w:hint="eastAsia"/>
                <w:color w:val="000000"/>
                <w:szCs w:val="21"/>
              </w:rPr>
              <w:t>投标报价中应包含所有货物的安装、调试、就位、固定、接驳及相关配套施工工作均由中标人全权负责，中标人须综合考虑安装全过程所需的各类辅材、耗材、配件、紧固件、连接件、管材线缆、密封材料、耗材损耗等一切物资，上述所有费用均已包含在投标报价中，实行总价包干，采购人不再另行支付任何费用。</w:t>
            </w:r>
          </w:p>
          <w:p w:rsidR="00D00429" w:rsidRPr="00D00429" w:rsidRDefault="00D00429" w:rsidP="00D00429">
            <w:pPr>
              <w:numPr>
                <w:ilvl w:val="0"/>
                <w:numId w:val="76"/>
              </w:numPr>
              <w:tabs>
                <w:tab w:val="left" w:pos="312"/>
              </w:tabs>
              <w:spacing w:line="460" w:lineRule="exact"/>
              <w:ind w:firstLineChars="200" w:firstLine="420"/>
              <w:rPr>
                <w:rFonts w:ascii="宋体" w:eastAsia="宋体" w:hAnsi="宋体" w:cs="宋体"/>
                <w:color w:val="000000"/>
                <w:szCs w:val="21"/>
              </w:rPr>
            </w:pPr>
            <w:r w:rsidRPr="00D00429">
              <w:rPr>
                <w:rFonts w:ascii="宋体" w:eastAsia="宋体" w:hAnsi="宋体" w:cs="宋体" w:hint="eastAsia"/>
                <w:color w:val="000000"/>
                <w:szCs w:val="21"/>
              </w:rPr>
              <w:t>无论现场实际情况是否与前期勘查存在差异，中标人均须无条件完成全部货物的安装工作，确保满足使用功能及验收标准，安装过程中产生的一切耗材、辅材及相关成本均由中标人自行承担，不作任何调整与追加。</w:t>
            </w:r>
          </w:p>
          <w:p w:rsidR="00D00429" w:rsidRPr="00D00429" w:rsidRDefault="00D00429" w:rsidP="00D00429">
            <w:pPr>
              <w:spacing w:line="460" w:lineRule="exact"/>
              <w:ind w:firstLineChars="200" w:firstLine="420"/>
              <w:rPr>
                <w:rFonts w:ascii="宋体" w:eastAsia="宋体" w:hAnsi="宋体" w:cs="宋体"/>
                <w:color w:val="000000"/>
                <w:szCs w:val="21"/>
              </w:rPr>
            </w:pPr>
            <w:r w:rsidRPr="00D00429">
              <w:rPr>
                <w:rFonts w:ascii="宋体" w:eastAsia="宋体" w:hAnsi="宋体" w:cs="宋体" w:hint="eastAsia"/>
                <w:color w:val="000000"/>
                <w:szCs w:val="21"/>
              </w:rPr>
              <w:t>3.中标人负责工人人身、设备安全责任。</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0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ind w:firstLineChars="200" w:firstLine="420"/>
              <w:rPr>
                <w:rFonts w:ascii="宋体" w:eastAsia="宋体" w:hAnsi="宋体" w:cs="宋体"/>
                <w:color w:val="000000"/>
                <w:szCs w:val="21"/>
              </w:rPr>
            </w:pPr>
            <w:r w:rsidRPr="00D00429">
              <w:rPr>
                <w:rFonts w:ascii="宋体" w:eastAsia="宋体" w:hAnsi="宋体" w:cs="宋体" w:hint="eastAsia"/>
                <w:color w:val="000000"/>
                <w:szCs w:val="21"/>
              </w:rPr>
              <w:t>质保期</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ind w:firstLineChars="200" w:firstLine="420"/>
              <w:rPr>
                <w:rFonts w:ascii="宋体" w:eastAsia="宋体" w:hAnsi="宋体" w:cs="宋体"/>
                <w:color w:val="000000"/>
                <w:szCs w:val="21"/>
              </w:rPr>
            </w:pPr>
            <w:r w:rsidRPr="00D00429">
              <w:rPr>
                <w:rFonts w:ascii="宋体" w:eastAsia="宋体" w:hAnsi="宋体" w:cs="宋体" w:hint="eastAsia"/>
                <w:color w:val="000000"/>
                <w:szCs w:val="21"/>
              </w:rPr>
              <w:t>除了在技术参数及要求中对质量保修期另有规定的货物及服务外，其余货物及服务的质量保质期不少于 1 年（自交货并验收合格之日起计，如厂家另有承诺则按厂家执行），实行“三包”。</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b/>
                <w:color w:val="000000"/>
                <w:szCs w:val="21"/>
              </w:rPr>
            </w:pPr>
            <w:r w:rsidRPr="00D00429">
              <w:rPr>
                <w:rFonts w:ascii="宋体" w:eastAsia="宋体" w:hAnsi="宋体" w:cs="Times New Roman" w:hint="eastAsia"/>
                <w:b/>
                <w:bCs/>
                <w:color w:val="000000"/>
                <w:szCs w:val="21"/>
              </w:rPr>
              <w:t>二、与实现项目目标相关的其他要求</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b/>
                <w:color w:val="000000"/>
                <w:szCs w:val="21"/>
              </w:rPr>
            </w:pPr>
            <w:r w:rsidRPr="00D00429">
              <w:rPr>
                <w:rFonts w:ascii="宋体" w:eastAsia="宋体" w:hAnsi="宋体" w:cs="Times New Roman" w:hint="eastAsia"/>
                <w:b/>
                <w:color w:val="000000"/>
                <w:szCs w:val="21"/>
              </w:rPr>
              <w:t>（一）投标人的履约能力要求</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0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质量管理、企业信用要求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color w:val="000000"/>
                <w:kern w:val="0"/>
                <w:szCs w:val="21"/>
              </w:rPr>
            </w:pPr>
            <w:r w:rsidRPr="00D00429">
              <w:rPr>
                <w:rFonts w:ascii="宋体" w:eastAsia="宋体" w:hAnsi="宋体" w:cs="Times New Roman" w:hint="eastAsia"/>
                <w:color w:val="000000"/>
                <w:szCs w:val="21"/>
              </w:rPr>
              <w:t>详见《第四章</w:t>
            </w:r>
            <w:r w:rsidRPr="00D00429">
              <w:rPr>
                <w:rFonts w:ascii="宋体" w:eastAsia="宋体" w:hAnsi="宋体" w:cs="Times New Roman"/>
                <w:color w:val="000000"/>
                <w:szCs w:val="21"/>
              </w:rPr>
              <w:t xml:space="preserve">  </w:t>
            </w:r>
            <w:r w:rsidRPr="00D00429">
              <w:rPr>
                <w:rFonts w:ascii="宋体" w:eastAsia="宋体" w:hAnsi="宋体" w:cs="Times New Roman" w:hint="eastAsia"/>
                <w:color w:val="000000"/>
                <w:szCs w:val="21"/>
              </w:rPr>
              <w:t>评标办法及评分标准》</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0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能力或业绩要求</w:t>
            </w:r>
          </w:p>
        </w:tc>
        <w:tc>
          <w:tcPr>
            <w:tcW w:w="7564" w:type="dxa"/>
            <w:gridSpan w:val="3"/>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color w:val="000000"/>
                <w:kern w:val="0"/>
                <w:szCs w:val="21"/>
              </w:rPr>
            </w:pPr>
            <w:r w:rsidRPr="00D00429">
              <w:rPr>
                <w:rFonts w:ascii="宋体" w:eastAsia="宋体" w:hAnsi="宋体" w:cs="Times New Roman" w:hint="eastAsia"/>
                <w:color w:val="000000"/>
                <w:szCs w:val="21"/>
              </w:rPr>
              <w:t>详见《第四章</w:t>
            </w:r>
            <w:r w:rsidRPr="00D00429">
              <w:rPr>
                <w:rFonts w:ascii="宋体" w:eastAsia="宋体" w:hAnsi="宋体" w:cs="Times New Roman"/>
                <w:color w:val="000000"/>
                <w:szCs w:val="21"/>
              </w:rPr>
              <w:t xml:space="preserve">  </w:t>
            </w:r>
            <w:r w:rsidRPr="00D00429">
              <w:rPr>
                <w:rFonts w:ascii="宋体" w:eastAsia="宋体" w:hAnsi="宋体" w:cs="Times New Roman" w:hint="eastAsia"/>
                <w:color w:val="000000"/>
                <w:szCs w:val="21"/>
              </w:rPr>
              <w:t>评标办法及评分标准》</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5"/>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b/>
                <w:color w:val="000000"/>
                <w:szCs w:val="21"/>
              </w:rPr>
            </w:pPr>
            <w:r w:rsidRPr="00D00429">
              <w:rPr>
                <w:rFonts w:ascii="宋体" w:eastAsia="宋体" w:hAnsi="宋体" w:cs="Times New Roman" w:hint="eastAsia"/>
                <w:b/>
                <w:color w:val="000000"/>
                <w:szCs w:val="21"/>
              </w:rPr>
              <w:t>（二）政策性加分条件</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i/>
                <w:color w:val="000000"/>
                <w:szCs w:val="21"/>
              </w:rPr>
            </w:pPr>
            <w:r w:rsidRPr="00D00429">
              <w:rPr>
                <w:rFonts w:ascii="宋体" w:eastAsia="宋体" w:hAnsi="宋体" w:cs="Times New Roman" w:hint="eastAsia"/>
                <w:color w:val="000000"/>
                <w:szCs w:val="21"/>
              </w:rPr>
              <w:t>符合节能环保等国家政策要求</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tabs>
                <w:tab w:val="left" w:pos="180"/>
                <w:tab w:val="left" w:pos="1620"/>
              </w:tabs>
              <w:spacing w:line="460" w:lineRule="exact"/>
              <w:rPr>
                <w:rFonts w:ascii="宋体" w:eastAsia="宋体" w:hAnsi="宋体" w:cs="宋体"/>
                <w:bCs/>
                <w:color w:val="000000"/>
                <w:szCs w:val="21"/>
              </w:rPr>
            </w:pPr>
            <w:r w:rsidRPr="00D00429">
              <w:rPr>
                <w:rFonts w:ascii="宋体" w:eastAsia="宋体" w:hAnsi="宋体" w:cs="Times New Roman" w:hint="eastAsia"/>
                <w:b/>
                <w:color w:val="000000"/>
                <w:szCs w:val="21"/>
              </w:rPr>
              <w:t>（三）验收标准</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widowControl/>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lastRenderedPageBreak/>
              <w:t>1.采购人对中标供应商提交的货物依据招标文件上的技术规格要求和国家有关质量标准进行现场初步验收，中标供应商应在采购人人员在场情况下当面开箱，共同清点、检查外观，作出开箱记录，双方签字确认，外观、说明书符合招标文件技术要求的，给予签收，初步验收不合格的不予签收。货到后，采购人应当在到货（安装、调试完）后七个工作日内进行验收。</w:t>
            </w:r>
          </w:p>
          <w:p w:rsidR="00D00429" w:rsidRPr="00D00429" w:rsidRDefault="00D00429" w:rsidP="00D00429">
            <w:pPr>
              <w:widowControl/>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2. 中标供应商交货前应对产品作出全面检查和对验收文件进行整理，并列出清单，作为采购人收货验收和使用的技术条件依据，检验的结果应随货物交采购人。中标供应商应提供完备的技术或服务资料、装箱单和合格证等，并派遣专业人员进行现场安装调试。验收合格条件如下：</w:t>
            </w:r>
          </w:p>
          <w:p w:rsidR="00D00429" w:rsidRPr="00D00429" w:rsidRDefault="00D00429" w:rsidP="00D00429">
            <w:pPr>
              <w:widowControl/>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（1）货物或服务技术参数与采购合同一致，性能或指标达到规定的标准；</w:t>
            </w:r>
          </w:p>
          <w:p w:rsidR="00D00429" w:rsidRPr="00D00429" w:rsidRDefault="00D00429" w:rsidP="00D00429">
            <w:pPr>
              <w:widowControl/>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（2）技术或服务资料、装箱单、合格证等资料齐全；</w:t>
            </w:r>
          </w:p>
          <w:p w:rsidR="00D00429" w:rsidRPr="00D00429" w:rsidRDefault="00D00429" w:rsidP="00D00429">
            <w:pPr>
              <w:widowControl/>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（3）在测试或试运行期间所出现的问题得到解决，并运行或工作正常；</w:t>
            </w:r>
          </w:p>
          <w:p w:rsidR="00D00429" w:rsidRPr="00D00429" w:rsidRDefault="00D00429" w:rsidP="00D00429">
            <w:pPr>
              <w:widowControl/>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（4）在规定时间内完成交货及验收，并经甲方确认。</w:t>
            </w:r>
          </w:p>
          <w:p w:rsidR="00D00429" w:rsidRPr="00D00429" w:rsidRDefault="00D00429" w:rsidP="00D00429">
            <w:pPr>
              <w:widowControl/>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3. 采购人对中标供应商提供的货物在使用前进行调试时，中标供应商需负责安装并培训采购人的使用操作人员，并协助采购人一起调试，直到符合技术要求，产品或服务在安装调试并试运行符合要求后，采购人才做最终验收。</w:t>
            </w:r>
          </w:p>
          <w:p w:rsidR="00D00429" w:rsidRPr="00D00429" w:rsidRDefault="00D00429" w:rsidP="00D00429">
            <w:pPr>
              <w:widowControl/>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4.对技术复杂的货物，采购人应请国家认可的专业检测机构参与初步验收及最终验收，并由其出具质量检测报告。</w:t>
            </w:r>
          </w:p>
          <w:p w:rsidR="00D00429" w:rsidRPr="00D00429" w:rsidRDefault="00D00429" w:rsidP="00D00429">
            <w:pPr>
              <w:widowControl/>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5. 验收时中标供应商必须在现场，验收完毕后作出验收结果报告；验收费用按招标文件约定承担方负责。</w:t>
            </w:r>
          </w:p>
          <w:p w:rsidR="00D00429" w:rsidRPr="00D00429" w:rsidRDefault="00D00429" w:rsidP="00D00429">
            <w:pPr>
              <w:tabs>
                <w:tab w:val="left" w:pos="180"/>
                <w:tab w:val="left" w:pos="1620"/>
              </w:tabs>
              <w:spacing w:line="460" w:lineRule="exact"/>
              <w:rPr>
                <w:rFonts w:ascii="宋体" w:eastAsia="宋体" w:hAnsi="宋体" w:cs="宋体"/>
                <w:bCs/>
                <w:color w:val="000000"/>
                <w:szCs w:val="21"/>
              </w:rPr>
            </w:pPr>
            <w:r w:rsidRPr="00D00429">
              <w:rPr>
                <w:rFonts w:ascii="宋体" w:eastAsia="宋体" w:hAnsi="宋体" w:cs="宋体"/>
                <w:bCs/>
                <w:color w:val="000000"/>
                <w:szCs w:val="21"/>
              </w:rPr>
              <w:t>6</w:t>
            </w:r>
            <w:r w:rsidRPr="00D00429">
              <w:rPr>
                <w:rFonts w:ascii="宋体" w:eastAsia="宋体" w:hAnsi="宋体" w:cs="宋体" w:hint="eastAsia"/>
                <w:bCs/>
                <w:color w:val="000000"/>
                <w:szCs w:val="21"/>
              </w:rPr>
              <w:t>.投标人在项目实施过程中发生的重大人员、产品质量事故，或因投标人企业管理不善等原因造成的人员伤亡等责任事故均由投标人负责，采购人不承担任何法律及经济责任。</w:t>
            </w:r>
          </w:p>
          <w:p w:rsidR="00D00429" w:rsidRPr="00D00429" w:rsidRDefault="00D00429" w:rsidP="00D00429">
            <w:pPr>
              <w:tabs>
                <w:tab w:val="left" w:pos="180"/>
                <w:tab w:val="left" w:pos="1620"/>
              </w:tabs>
              <w:spacing w:line="460" w:lineRule="exact"/>
              <w:rPr>
                <w:rFonts w:ascii="宋体" w:eastAsia="宋体" w:hAnsi="宋体" w:cs="宋体"/>
                <w:bCs/>
                <w:color w:val="000000"/>
                <w:szCs w:val="21"/>
              </w:rPr>
            </w:pPr>
            <w:r w:rsidRPr="00D00429">
              <w:rPr>
                <w:rFonts w:ascii="宋体" w:eastAsia="宋体" w:hAnsi="宋体" w:cs="宋体"/>
                <w:bCs/>
                <w:color w:val="000000"/>
                <w:szCs w:val="21"/>
              </w:rPr>
              <w:t>7</w:t>
            </w:r>
            <w:r w:rsidRPr="00D00429">
              <w:rPr>
                <w:rFonts w:ascii="宋体" w:eastAsia="宋体" w:hAnsi="宋体" w:cs="宋体" w:hint="eastAsia"/>
                <w:bCs/>
                <w:color w:val="000000"/>
                <w:szCs w:val="21"/>
              </w:rPr>
              <w:t>.中标人应保证采购人在使用该货物或其任何一部分时不受第三方提出侵犯其专利权、商标权和设计权的起诉。如果任何第三方提出侵权指控或赔偿要求，中标人必须与第三方交涉， 并承担发生和可能发生的一切损失、费用和法律责任。</w:t>
            </w:r>
          </w:p>
          <w:p w:rsidR="00D00429" w:rsidRPr="00D00429" w:rsidRDefault="00D00429" w:rsidP="00D00429">
            <w:pPr>
              <w:tabs>
                <w:tab w:val="left" w:pos="180"/>
                <w:tab w:val="left" w:pos="1620"/>
              </w:tabs>
              <w:spacing w:line="460" w:lineRule="exact"/>
              <w:rPr>
                <w:rFonts w:ascii="宋体" w:eastAsia="宋体" w:hAnsi="宋体" w:cs="宋体"/>
                <w:bCs/>
                <w:color w:val="000000"/>
                <w:szCs w:val="21"/>
              </w:rPr>
            </w:pPr>
            <w:r w:rsidRPr="00D00429">
              <w:rPr>
                <w:rFonts w:ascii="宋体" w:eastAsia="宋体" w:hAnsi="宋体" w:cs="宋体"/>
                <w:bCs/>
                <w:color w:val="000000"/>
                <w:szCs w:val="21"/>
              </w:rPr>
              <w:t>8</w:t>
            </w:r>
            <w:r w:rsidRPr="00D00429">
              <w:rPr>
                <w:rFonts w:ascii="宋体" w:eastAsia="宋体" w:hAnsi="宋体" w:cs="宋体" w:hint="eastAsia"/>
                <w:bCs/>
                <w:color w:val="000000"/>
                <w:szCs w:val="21"/>
              </w:rPr>
              <w:t>.产品包装材料归采购人所有。</w:t>
            </w:r>
          </w:p>
          <w:p w:rsidR="00D00429" w:rsidRPr="00D00429" w:rsidRDefault="00D00429" w:rsidP="00D00429">
            <w:pPr>
              <w:tabs>
                <w:tab w:val="left" w:pos="180"/>
                <w:tab w:val="left" w:pos="1620"/>
              </w:tabs>
              <w:spacing w:line="460" w:lineRule="exact"/>
              <w:rPr>
                <w:rFonts w:ascii="宋体" w:eastAsia="宋体" w:hAnsi="宋体" w:cs="Times New Roman"/>
                <w:i/>
                <w:color w:val="000000"/>
                <w:szCs w:val="21"/>
              </w:rPr>
            </w:pPr>
            <w:r w:rsidRPr="00D00429">
              <w:rPr>
                <w:rFonts w:ascii="宋体" w:eastAsia="宋体" w:hAnsi="宋体" w:cs="宋体"/>
                <w:bCs/>
                <w:color w:val="000000"/>
                <w:szCs w:val="21"/>
              </w:rPr>
              <w:t>9</w:t>
            </w:r>
            <w:r w:rsidRPr="00D00429">
              <w:rPr>
                <w:rFonts w:ascii="宋体" w:eastAsia="宋体" w:hAnsi="宋体" w:cs="宋体" w:hint="eastAsia"/>
                <w:bCs/>
                <w:color w:val="000000"/>
                <w:szCs w:val="21"/>
              </w:rPr>
              <w:t>.未尽事宜参照《关于印发广西壮族自治区政府采购项目履约验收管理办法的通知》[桂财采〔2015〕11号]以及《财政部关于进一步加强政府采购需求和履约验收管理的指导意见》[财库〔2016〕205号]规定执行。</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color w:val="000000"/>
                <w:szCs w:val="21"/>
              </w:rPr>
            </w:pPr>
            <w:r w:rsidRPr="00D00429">
              <w:rPr>
                <w:rFonts w:ascii="宋体" w:eastAsia="宋体" w:hAnsi="宋体" w:cs="Times New Roman" w:hint="eastAsia"/>
                <w:b/>
                <w:color w:val="000000"/>
                <w:szCs w:val="21"/>
              </w:rPr>
              <w:t>（四）进口产品说明</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本项目货物不接受进口产品（即通过中国海关报关验放进入中国境内且产自关境外的产品）参与投标，</w:t>
            </w:r>
            <w:r w:rsidRPr="00D00429">
              <w:rPr>
                <w:rFonts w:ascii="宋体" w:eastAsia="宋体" w:hAnsi="宋体" w:cs="Times New Roman" w:hint="eastAsia"/>
                <w:b/>
                <w:color w:val="000000"/>
                <w:szCs w:val="21"/>
              </w:rPr>
              <w:t>如有进口产品参与投标的作无效标处理</w:t>
            </w:r>
            <w:r w:rsidRPr="00D00429">
              <w:rPr>
                <w:rFonts w:ascii="宋体" w:eastAsia="宋体" w:hAnsi="宋体" w:cs="Times New Roman" w:hint="eastAsia"/>
                <w:color w:val="000000"/>
                <w:szCs w:val="21"/>
              </w:rPr>
              <w:t>。</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color w:val="000000"/>
                <w:szCs w:val="21"/>
              </w:rPr>
            </w:pPr>
            <w:r w:rsidRPr="00D00429">
              <w:rPr>
                <w:rFonts w:ascii="宋体" w:eastAsia="宋体" w:hAnsi="宋体" w:cs="Times New Roman" w:hint="eastAsia"/>
                <w:b/>
                <w:color w:val="000000"/>
                <w:szCs w:val="21"/>
              </w:rPr>
              <w:lastRenderedPageBreak/>
              <w:t>（五）其他要求</w:t>
            </w:r>
          </w:p>
        </w:tc>
      </w:tr>
      <w:tr w:rsidR="00D00429" w:rsidRPr="00D00429" w:rsidTr="009C668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568" w:type="dxa"/>
            <w:gridSpan w:val="6"/>
            <w:tcBorders>
              <w:top w:val="single" w:sz="4" w:space="0" w:color="auto"/>
              <w:left w:val="single" w:sz="4" w:space="0" w:color="auto"/>
              <w:bottom w:val="single" w:sz="4" w:space="0" w:color="auto"/>
              <w:right w:val="single" w:sz="4" w:space="0" w:color="auto"/>
            </w:tcBorders>
            <w:vAlign w:val="center"/>
          </w:tcPr>
          <w:p w:rsidR="00D00429" w:rsidRPr="00D00429" w:rsidRDefault="00D00429" w:rsidP="00D00429">
            <w:pPr>
              <w:spacing w:line="460" w:lineRule="exact"/>
              <w:rPr>
                <w:rFonts w:ascii="宋体" w:eastAsia="宋体" w:hAnsi="宋体" w:cs="Times New Roman"/>
                <w:color w:val="000000"/>
                <w:szCs w:val="21"/>
              </w:rPr>
            </w:pPr>
            <w:r w:rsidRPr="00D00429">
              <w:rPr>
                <w:rFonts w:ascii="宋体" w:eastAsia="宋体" w:hAnsi="宋体" w:cs="Times New Roman" w:hint="eastAsia"/>
                <w:color w:val="000000"/>
                <w:szCs w:val="21"/>
              </w:rPr>
              <w:t>供应商根据自身情况在投标文件中提交项目实施方案、售后服务方案</w:t>
            </w:r>
            <w:r w:rsidRPr="00D00429">
              <w:rPr>
                <w:rFonts w:ascii="宋体" w:eastAsia="宋体" w:hAnsi="宋体" w:cs="Times New Roman" w:hint="eastAsia"/>
                <w:bCs/>
                <w:color w:val="000000"/>
                <w:szCs w:val="21"/>
              </w:rPr>
              <w:t>等内容，如有可提供自身的履约能力、业绩、</w:t>
            </w:r>
            <w:r w:rsidRPr="00D00429">
              <w:rPr>
                <w:rFonts w:ascii="宋体" w:eastAsia="宋体" w:hAnsi="宋体" w:cs="Times New Roman" w:hint="eastAsia"/>
                <w:color w:val="000000"/>
                <w:szCs w:val="21"/>
              </w:rPr>
              <w:t>相关参数要求的检测报告</w:t>
            </w:r>
            <w:r w:rsidRPr="00D00429">
              <w:rPr>
                <w:rFonts w:ascii="宋体" w:eastAsia="宋体" w:hAnsi="宋体" w:cs="Times New Roman" w:hint="eastAsia"/>
                <w:bCs/>
                <w:color w:val="000000"/>
                <w:szCs w:val="21"/>
              </w:rPr>
              <w:t>等证明材料。</w:t>
            </w:r>
          </w:p>
        </w:tc>
      </w:tr>
    </w:tbl>
    <w:p w:rsidR="00D00429" w:rsidRPr="00D00429" w:rsidRDefault="00D00429" w:rsidP="00D00429">
      <w:pPr>
        <w:spacing w:line="460" w:lineRule="exact"/>
        <w:rPr>
          <w:rFonts w:ascii="Times New Roman" w:eastAsia="宋体" w:hAnsi="Times New Roman" w:cs="Times New Roman"/>
          <w:color w:val="000000"/>
          <w:szCs w:val="24"/>
        </w:rPr>
      </w:pPr>
    </w:p>
    <w:p w:rsidR="00D00429" w:rsidRPr="00D00429" w:rsidRDefault="00D00429" w:rsidP="00D00429">
      <w:pPr>
        <w:spacing w:line="460" w:lineRule="exact"/>
        <w:rPr>
          <w:rFonts w:ascii="Times New Roman" w:eastAsia="宋体" w:hAnsi="Times New Roman" w:cs="Times New Roman"/>
          <w:color w:val="000000"/>
          <w:kern w:val="0"/>
          <w:sz w:val="24"/>
          <w:szCs w:val="24"/>
        </w:rPr>
      </w:pPr>
    </w:p>
    <w:p w:rsidR="00D00429" w:rsidRPr="00D00429" w:rsidRDefault="00D00429" w:rsidP="00D00429">
      <w:pPr>
        <w:spacing w:line="460" w:lineRule="exact"/>
        <w:rPr>
          <w:rFonts w:ascii="Times New Roman" w:eastAsia="宋体" w:hAnsi="Times New Roman" w:cs="Times New Roman"/>
          <w:color w:val="000000"/>
          <w:kern w:val="0"/>
          <w:sz w:val="24"/>
          <w:szCs w:val="24"/>
        </w:rPr>
      </w:pPr>
    </w:p>
    <w:p w:rsidR="00A24CDF" w:rsidRPr="00D00429" w:rsidRDefault="00A24CDF" w:rsidP="00D00429"/>
    <w:sectPr w:rsidR="00A24CDF" w:rsidRPr="00D00429">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869" w:rsidRDefault="00732869" w:rsidP="00AE1DEC">
      <w:r>
        <w:separator/>
      </w:r>
    </w:p>
  </w:endnote>
  <w:endnote w:type="continuationSeparator" w:id="0">
    <w:p w:rsidR="00732869" w:rsidRDefault="00732869" w:rsidP="00AE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419811"/>
      <w:docPartObj>
        <w:docPartGallery w:val="Page Numbers (Bottom of Page)"/>
        <w:docPartUnique/>
      </w:docPartObj>
    </w:sdtPr>
    <w:sdtEndPr/>
    <w:sdtContent>
      <w:sdt>
        <w:sdtPr>
          <w:id w:val="1728636285"/>
          <w:docPartObj>
            <w:docPartGallery w:val="Page Numbers (Top of Page)"/>
            <w:docPartUnique/>
          </w:docPartObj>
        </w:sdtPr>
        <w:sdtEndPr/>
        <w:sdtContent>
          <w:p w:rsidR="00AE1DEC" w:rsidRDefault="00AE1DEC">
            <w:pPr>
              <w:pStyle w:val="a6"/>
              <w:jc w:val="center"/>
            </w:pPr>
            <w:r>
              <w:t>8</w:t>
            </w:r>
            <w:r>
              <w:t>月</w:t>
            </w:r>
            <w:r w:rsidR="00CF20A0">
              <w:rPr>
                <w:rFonts w:hint="eastAsia"/>
              </w:rPr>
              <w:t>2</w:t>
            </w:r>
            <w:r w:rsidR="00CF20A0">
              <w:t>2</w:t>
            </w:r>
            <w:r w:rsidR="00CF20A0">
              <w:t>日</w:t>
            </w:r>
            <w:r w:rsidR="00CF20A0">
              <w:rPr>
                <w:rFonts w:hint="eastAsia"/>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sidR="007A5170">
              <w:rPr>
                <w:b/>
                <w:bCs/>
                <w:noProof/>
              </w:rPr>
              <w:t>155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A5170">
              <w:rPr>
                <w:b/>
                <w:bCs/>
                <w:noProof/>
              </w:rPr>
              <w:t>156</w:t>
            </w:r>
            <w:r>
              <w:rPr>
                <w:b/>
                <w:bCs/>
                <w:sz w:val="24"/>
                <w:szCs w:val="24"/>
              </w:rPr>
              <w:fldChar w:fldCharType="end"/>
            </w:r>
          </w:p>
        </w:sdtContent>
      </w:sdt>
    </w:sdtContent>
  </w:sdt>
  <w:p w:rsidR="00AE1DEC" w:rsidRDefault="00AE1D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869" w:rsidRDefault="00732869" w:rsidP="00AE1DEC">
      <w:r>
        <w:separator/>
      </w:r>
    </w:p>
  </w:footnote>
  <w:footnote w:type="continuationSeparator" w:id="0">
    <w:p w:rsidR="00732869" w:rsidRDefault="00732869" w:rsidP="00AE1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4FE776"/>
    <w:multiLevelType w:val="singleLevel"/>
    <w:tmpl w:val="814FE776"/>
    <w:lvl w:ilvl="0">
      <w:start w:val="1"/>
      <w:numFmt w:val="decimal"/>
      <w:lvlText w:val="%1."/>
      <w:lvlJc w:val="left"/>
      <w:pPr>
        <w:tabs>
          <w:tab w:val="num" w:pos="312"/>
        </w:tabs>
      </w:pPr>
    </w:lvl>
  </w:abstractNum>
  <w:abstractNum w:abstractNumId="1">
    <w:nsid w:val="84BEBC18"/>
    <w:multiLevelType w:val="singleLevel"/>
    <w:tmpl w:val="84BEBC18"/>
    <w:lvl w:ilvl="0">
      <w:start w:val="1"/>
      <w:numFmt w:val="decimal"/>
      <w:lvlText w:val="%1."/>
      <w:lvlJc w:val="left"/>
      <w:pPr>
        <w:tabs>
          <w:tab w:val="num" w:pos="312"/>
        </w:tabs>
      </w:pPr>
    </w:lvl>
  </w:abstractNum>
  <w:abstractNum w:abstractNumId="2">
    <w:nsid w:val="85067C40"/>
    <w:multiLevelType w:val="singleLevel"/>
    <w:tmpl w:val="85067C40"/>
    <w:lvl w:ilvl="0">
      <w:start w:val="1"/>
      <w:numFmt w:val="decimal"/>
      <w:suff w:val="nothing"/>
      <w:lvlText w:val="%1、"/>
      <w:lvlJc w:val="left"/>
    </w:lvl>
  </w:abstractNum>
  <w:abstractNum w:abstractNumId="3">
    <w:nsid w:val="88549FA4"/>
    <w:multiLevelType w:val="singleLevel"/>
    <w:tmpl w:val="88549FA4"/>
    <w:lvl w:ilvl="0">
      <w:start w:val="1"/>
      <w:numFmt w:val="decimal"/>
      <w:suff w:val="nothing"/>
      <w:lvlText w:val="%1、"/>
      <w:lvlJc w:val="left"/>
    </w:lvl>
  </w:abstractNum>
  <w:abstractNum w:abstractNumId="4">
    <w:nsid w:val="8C7FC8CD"/>
    <w:multiLevelType w:val="singleLevel"/>
    <w:tmpl w:val="8C7FC8CD"/>
    <w:lvl w:ilvl="0">
      <w:start w:val="1"/>
      <w:numFmt w:val="decimal"/>
      <w:suff w:val="nothing"/>
      <w:lvlText w:val="%1、"/>
      <w:lvlJc w:val="left"/>
    </w:lvl>
  </w:abstractNum>
  <w:abstractNum w:abstractNumId="5">
    <w:nsid w:val="94BF10A1"/>
    <w:multiLevelType w:val="singleLevel"/>
    <w:tmpl w:val="94BF10A1"/>
    <w:lvl w:ilvl="0">
      <w:start w:val="1"/>
      <w:numFmt w:val="decimal"/>
      <w:lvlText w:val="%1."/>
      <w:lvlJc w:val="left"/>
      <w:pPr>
        <w:tabs>
          <w:tab w:val="num" w:pos="312"/>
        </w:tabs>
      </w:pPr>
    </w:lvl>
  </w:abstractNum>
  <w:abstractNum w:abstractNumId="6">
    <w:nsid w:val="99F06BEF"/>
    <w:multiLevelType w:val="singleLevel"/>
    <w:tmpl w:val="99F06BEF"/>
    <w:lvl w:ilvl="0">
      <w:start w:val="1"/>
      <w:numFmt w:val="decimal"/>
      <w:lvlText w:val="%1."/>
      <w:lvlJc w:val="left"/>
      <w:pPr>
        <w:tabs>
          <w:tab w:val="num" w:pos="312"/>
        </w:tabs>
      </w:pPr>
    </w:lvl>
  </w:abstractNum>
  <w:abstractNum w:abstractNumId="7">
    <w:nsid w:val="9AADFFC0"/>
    <w:multiLevelType w:val="singleLevel"/>
    <w:tmpl w:val="9AADFFC0"/>
    <w:lvl w:ilvl="0">
      <w:start w:val="1"/>
      <w:numFmt w:val="decimal"/>
      <w:suff w:val="nothing"/>
      <w:lvlText w:val="%1、"/>
      <w:lvlJc w:val="left"/>
    </w:lvl>
  </w:abstractNum>
  <w:abstractNum w:abstractNumId="8">
    <w:nsid w:val="9B1E7B69"/>
    <w:multiLevelType w:val="singleLevel"/>
    <w:tmpl w:val="9B1E7B69"/>
    <w:lvl w:ilvl="0">
      <w:start w:val="1"/>
      <w:numFmt w:val="decimal"/>
      <w:suff w:val="nothing"/>
      <w:lvlText w:val="%1、"/>
      <w:lvlJc w:val="left"/>
    </w:lvl>
  </w:abstractNum>
  <w:abstractNum w:abstractNumId="9">
    <w:nsid w:val="9EDA0DD3"/>
    <w:multiLevelType w:val="singleLevel"/>
    <w:tmpl w:val="9EDA0DD3"/>
    <w:lvl w:ilvl="0">
      <w:start w:val="1"/>
      <w:numFmt w:val="decimal"/>
      <w:suff w:val="nothing"/>
      <w:lvlText w:val="%1、"/>
      <w:lvlJc w:val="left"/>
    </w:lvl>
  </w:abstractNum>
  <w:abstractNum w:abstractNumId="10">
    <w:nsid w:val="9FE21E8F"/>
    <w:multiLevelType w:val="singleLevel"/>
    <w:tmpl w:val="9FE21E8F"/>
    <w:lvl w:ilvl="0">
      <w:start w:val="1"/>
      <w:numFmt w:val="decimal"/>
      <w:lvlText w:val="%1."/>
      <w:lvlJc w:val="left"/>
      <w:pPr>
        <w:tabs>
          <w:tab w:val="num" w:pos="312"/>
        </w:tabs>
      </w:pPr>
    </w:lvl>
  </w:abstractNum>
  <w:abstractNum w:abstractNumId="11">
    <w:nsid w:val="A09AC939"/>
    <w:multiLevelType w:val="singleLevel"/>
    <w:tmpl w:val="A09AC939"/>
    <w:lvl w:ilvl="0">
      <w:start w:val="1"/>
      <w:numFmt w:val="decimal"/>
      <w:suff w:val="nothing"/>
      <w:lvlText w:val="%1、"/>
      <w:lvlJc w:val="left"/>
    </w:lvl>
  </w:abstractNum>
  <w:abstractNum w:abstractNumId="12">
    <w:nsid w:val="A5F3CAA3"/>
    <w:multiLevelType w:val="singleLevel"/>
    <w:tmpl w:val="A5F3CAA3"/>
    <w:lvl w:ilvl="0">
      <w:start w:val="1"/>
      <w:numFmt w:val="decimal"/>
      <w:lvlText w:val="%1."/>
      <w:lvlJc w:val="left"/>
      <w:pPr>
        <w:tabs>
          <w:tab w:val="num" w:pos="312"/>
        </w:tabs>
      </w:pPr>
    </w:lvl>
  </w:abstractNum>
  <w:abstractNum w:abstractNumId="13">
    <w:nsid w:val="AF04A1F3"/>
    <w:multiLevelType w:val="singleLevel"/>
    <w:tmpl w:val="AF04A1F3"/>
    <w:lvl w:ilvl="0">
      <w:start w:val="1"/>
      <w:numFmt w:val="decimal"/>
      <w:lvlText w:val="%1."/>
      <w:lvlJc w:val="left"/>
      <w:pPr>
        <w:tabs>
          <w:tab w:val="num" w:pos="312"/>
        </w:tabs>
      </w:pPr>
    </w:lvl>
  </w:abstractNum>
  <w:abstractNum w:abstractNumId="14">
    <w:nsid w:val="BAB4419A"/>
    <w:multiLevelType w:val="singleLevel"/>
    <w:tmpl w:val="BAB4419A"/>
    <w:lvl w:ilvl="0">
      <w:start w:val="1"/>
      <w:numFmt w:val="decimal"/>
      <w:suff w:val="nothing"/>
      <w:lvlText w:val="%1、"/>
      <w:lvlJc w:val="left"/>
    </w:lvl>
  </w:abstractNum>
  <w:abstractNum w:abstractNumId="15">
    <w:nsid w:val="BBC487D0"/>
    <w:multiLevelType w:val="singleLevel"/>
    <w:tmpl w:val="BBC487D0"/>
    <w:lvl w:ilvl="0">
      <w:start w:val="1"/>
      <w:numFmt w:val="decimal"/>
      <w:suff w:val="nothing"/>
      <w:lvlText w:val="%1、"/>
      <w:lvlJc w:val="left"/>
    </w:lvl>
  </w:abstractNum>
  <w:abstractNum w:abstractNumId="16">
    <w:nsid w:val="BD409FE1"/>
    <w:multiLevelType w:val="singleLevel"/>
    <w:tmpl w:val="BD409FE1"/>
    <w:lvl w:ilvl="0">
      <w:start w:val="1"/>
      <w:numFmt w:val="decimal"/>
      <w:lvlText w:val="%1."/>
      <w:lvlJc w:val="left"/>
      <w:pPr>
        <w:tabs>
          <w:tab w:val="num" w:pos="312"/>
        </w:tabs>
      </w:pPr>
    </w:lvl>
  </w:abstractNum>
  <w:abstractNum w:abstractNumId="17">
    <w:nsid w:val="C405A1E3"/>
    <w:multiLevelType w:val="singleLevel"/>
    <w:tmpl w:val="C405A1E3"/>
    <w:lvl w:ilvl="0">
      <w:start w:val="1"/>
      <w:numFmt w:val="decimal"/>
      <w:suff w:val="nothing"/>
      <w:lvlText w:val="%1、"/>
      <w:lvlJc w:val="left"/>
    </w:lvl>
  </w:abstractNum>
  <w:abstractNum w:abstractNumId="18">
    <w:nsid w:val="C5E2E1A5"/>
    <w:multiLevelType w:val="singleLevel"/>
    <w:tmpl w:val="C5E2E1A5"/>
    <w:lvl w:ilvl="0">
      <w:start w:val="1"/>
      <w:numFmt w:val="decimal"/>
      <w:suff w:val="nothing"/>
      <w:lvlText w:val="%1、"/>
      <w:lvlJc w:val="left"/>
    </w:lvl>
  </w:abstractNum>
  <w:abstractNum w:abstractNumId="19">
    <w:nsid w:val="C7F91473"/>
    <w:multiLevelType w:val="singleLevel"/>
    <w:tmpl w:val="C7F91473"/>
    <w:lvl w:ilvl="0">
      <w:start w:val="1"/>
      <w:numFmt w:val="chineseCounting"/>
      <w:suff w:val="nothing"/>
      <w:lvlText w:val="%1、"/>
      <w:lvlJc w:val="left"/>
      <w:rPr>
        <w:rFonts w:hint="eastAsia"/>
      </w:rPr>
    </w:lvl>
  </w:abstractNum>
  <w:abstractNum w:abstractNumId="20">
    <w:nsid w:val="CB792D30"/>
    <w:multiLevelType w:val="singleLevel"/>
    <w:tmpl w:val="CB792D30"/>
    <w:lvl w:ilvl="0">
      <w:start w:val="1"/>
      <w:numFmt w:val="upperLetter"/>
      <w:suff w:val="nothing"/>
      <w:lvlText w:val="%1、"/>
      <w:lvlJc w:val="left"/>
    </w:lvl>
  </w:abstractNum>
  <w:abstractNum w:abstractNumId="21">
    <w:nsid w:val="CC443AB8"/>
    <w:multiLevelType w:val="singleLevel"/>
    <w:tmpl w:val="CC443AB8"/>
    <w:lvl w:ilvl="0">
      <w:start w:val="1"/>
      <w:numFmt w:val="decimal"/>
      <w:suff w:val="nothing"/>
      <w:lvlText w:val="%1、"/>
      <w:lvlJc w:val="left"/>
    </w:lvl>
  </w:abstractNum>
  <w:abstractNum w:abstractNumId="22">
    <w:nsid w:val="CE89EB53"/>
    <w:multiLevelType w:val="singleLevel"/>
    <w:tmpl w:val="CE89EB53"/>
    <w:lvl w:ilvl="0">
      <w:start w:val="1"/>
      <w:numFmt w:val="decimal"/>
      <w:suff w:val="nothing"/>
      <w:lvlText w:val="%1、"/>
      <w:lvlJc w:val="left"/>
      <w:pPr>
        <w:ind w:left="105" w:firstLine="0"/>
      </w:pPr>
    </w:lvl>
  </w:abstractNum>
  <w:abstractNum w:abstractNumId="23">
    <w:nsid w:val="D108B21A"/>
    <w:multiLevelType w:val="singleLevel"/>
    <w:tmpl w:val="D108B21A"/>
    <w:lvl w:ilvl="0">
      <w:start w:val="1"/>
      <w:numFmt w:val="decimal"/>
      <w:suff w:val="nothing"/>
      <w:lvlText w:val="%1、"/>
      <w:lvlJc w:val="left"/>
    </w:lvl>
  </w:abstractNum>
  <w:abstractNum w:abstractNumId="24">
    <w:nsid w:val="D217F2D2"/>
    <w:multiLevelType w:val="singleLevel"/>
    <w:tmpl w:val="D217F2D2"/>
    <w:lvl w:ilvl="0">
      <w:start w:val="1"/>
      <w:numFmt w:val="decimal"/>
      <w:lvlText w:val="%1."/>
      <w:lvlJc w:val="left"/>
      <w:pPr>
        <w:tabs>
          <w:tab w:val="num" w:pos="312"/>
        </w:tabs>
      </w:pPr>
    </w:lvl>
  </w:abstractNum>
  <w:abstractNum w:abstractNumId="25">
    <w:nsid w:val="D465160D"/>
    <w:multiLevelType w:val="singleLevel"/>
    <w:tmpl w:val="D465160D"/>
    <w:lvl w:ilvl="0">
      <w:start w:val="1"/>
      <w:numFmt w:val="decimal"/>
      <w:lvlText w:val="%1."/>
      <w:lvlJc w:val="left"/>
      <w:pPr>
        <w:tabs>
          <w:tab w:val="num" w:pos="312"/>
        </w:tabs>
      </w:pPr>
    </w:lvl>
  </w:abstractNum>
  <w:abstractNum w:abstractNumId="26">
    <w:nsid w:val="DB3703E9"/>
    <w:multiLevelType w:val="singleLevel"/>
    <w:tmpl w:val="DB3703E9"/>
    <w:lvl w:ilvl="0">
      <w:start w:val="1"/>
      <w:numFmt w:val="decimal"/>
      <w:suff w:val="nothing"/>
      <w:lvlText w:val="%1、"/>
      <w:lvlJc w:val="left"/>
    </w:lvl>
  </w:abstractNum>
  <w:abstractNum w:abstractNumId="27">
    <w:nsid w:val="DF201E3C"/>
    <w:multiLevelType w:val="singleLevel"/>
    <w:tmpl w:val="DF201E3C"/>
    <w:lvl w:ilvl="0">
      <w:start w:val="1"/>
      <w:numFmt w:val="decimal"/>
      <w:suff w:val="nothing"/>
      <w:lvlText w:val="%1、"/>
      <w:lvlJc w:val="left"/>
    </w:lvl>
  </w:abstractNum>
  <w:abstractNum w:abstractNumId="28">
    <w:nsid w:val="E2C98099"/>
    <w:multiLevelType w:val="singleLevel"/>
    <w:tmpl w:val="E2C98099"/>
    <w:lvl w:ilvl="0">
      <w:start w:val="1"/>
      <w:numFmt w:val="decimal"/>
      <w:suff w:val="nothing"/>
      <w:lvlText w:val="%1、"/>
      <w:lvlJc w:val="left"/>
    </w:lvl>
  </w:abstractNum>
  <w:abstractNum w:abstractNumId="29">
    <w:nsid w:val="E359D67E"/>
    <w:multiLevelType w:val="singleLevel"/>
    <w:tmpl w:val="E359D67E"/>
    <w:lvl w:ilvl="0">
      <w:start w:val="1"/>
      <w:numFmt w:val="decimal"/>
      <w:lvlText w:val="%1."/>
      <w:lvlJc w:val="left"/>
      <w:pPr>
        <w:tabs>
          <w:tab w:val="num" w:pos="312"/>
        </w:tabs>
      </w:pPr>
    </w:lvl>
  </w:abstractNum>
  <w:abstractNum w:abstractNumId="30">
    <w:nsid w:val="E67F80A8"/>
    <w:multiLevelType w:val="singleLevel"/>
    <w:tmpl w:val="E67F80A8"/>
    <w:lvl w:ilvl="0">
      <w:start w:val="1"/>
      <w:numFmt w:val="decimal"/>
      <w:suff w:val="nothing"/>
      <w:lvlText w:val="（%1）"/>
      <w:lvlJc w:val="left"/>
    </w:lvl>
  </w:abstractNum>
  <w:abstractNum w:abstractNumId="31">
    <w:nsid w:val="E95BF8F9"/>
    <w:multiLevelType w:val="singleLevel"/>
    <w:tmpl w:val="E95BF8F9"/>
    <w:lvl w:ilvl="0">
      <w:start w:val="1"/>
      <w:numFmt w:val="upperLetter"/>
      <w:suff w:val="nothing"/>
      <w:lvlText w:val="%1、"/>
      <w:lvlJc w:val="left"/>
    </w:lvl>
  </w:abstractNum>
  <w:abstractNum w:abstractNumId="32">
    <w:nsid w:val="EAEC6DCF"/>
    <w:multiLevelType w:val="singleLevel"/>
    <w:tmpl w:val="EAEC6DCF"/>
    <w:lvl w:ilvl="0">
      <w:start w:val="1"/>
      <w:numFmt w:val="decimal"/>
      <w:suff w:val="nothing"/>
      <w:lvlText w:val="%1、"/>
      <w:lvlJc w:val="left"/>
    </w:lvl>
  </w:abstractNum>
  <w:abstractNum w:abstractNumId="33">
    <w:nsid w:val="EBE213B9"/>
    <w:multiLevelType w:val="singleLevel"/>
    <w:tmpl w:val="EBE213B9"/>
    <w:lvl w:ilvl="0">
      <w:start w:val="1"/>
      <w:numFmt w:val="decimal"/>
      <w:suff w:val="nothing"/>
      <w:lvlText w:val="%1、"/>
      <w:lvlJc w:val="left"/>
    </w:lvl>
  </w:abstractNum>
  <w:abstractNum w:abstractNumId="34">
    <w:nsid w:val="EE1FDAE4"/>
    <w:multiLevelType w:val="singleLevel"/>
    <w:tmpl w:val="EE1FDAE4"/>
    <w:lvl w:ilvl="0">
      <w:start w:val="1"/>
      <w:numFmt w:val="decimal"/>
      <w:suff w:val="nothing"/>
      <w:lvlText w:val="%1、"/>
      <w:lvlJc w:val="left"/>
    </w:lvl>
  </w:abstractNum>
  <w:abstractNum w:abstractNumId="35">
    <w:nsid w:val="F1815DA8"/>
    <w:multiLevelType w:val="singleLevel"/>
    <w:tmpl w:val="F1815DA8"/>
    <w:lvl w:ilvl="0">
      <w:start w:val="1"/>
      <w:numFmt w:val="decimal"/>
      <w:lvlText w:val="%1."/>
      <w:lvlJc w:val="left"/>
      <w:pPr>
        <w:tabs>
          <w:tab w:val="num" w:pos="312"/>
        </w:tabs>
      </w:pPr>
    </w:lvl>
  </w:abstractNum>
  <w:abstractNum w:abstractNumId="36">
    <w:nsid w:val="F76B6316"/>
    <w:multiLevelType w:val="singleLevel"/>
    <w:tmpl w:val="F76B6316"/>
    <w:lvl w:ilvl="0">
      <w:start w:val="1"/>
      <w:numFmt w:val="decimal"/>
      <w:suff w:val="nothing"/>
      <w:lvlText w:val="%1、"/>
      <w:lvlJc w:val="left"/>
    </w:lvl>
  </w:abstractNum>
  <w:abstractNum w:abstractNumId="37">
    <w:nsid w:val="F78B4FE3"/>
    <w:multiLevelType w:val="singleLevel"/>
    <w:tmpl w:val="F78B4FE3"/>
    <w:lvl w:ilvl="0">
      <w:start w:val="1"/>
      <w:numFmt w:val="decimal"/>
      <w:suff w:val="nothing"/>
      <w:lvlText w:val="%1、"/>
      <w:lvlJc w:val="left"/>
    </w:lvl>
  </w:abstractNum>
  <w:abstractNum w:abstractNumId="38">
    <w:nsid w:val="FD612DB8"/>
    <w:multiLevelType w:val="singleLevel"/>
    <w:tmpl w:val="FD612DB8"/>
    <w:lvl w:ilvl="0">
      <w:start w:val="1"/>
      <w:numFmt w:val="decimal"/>
      <w:suff w:val="nothing"/>
      <w:lvlText w:val="%1、"/>
      <w:lvlJc w:val="left"/>
    </w:lvl>
  </w:abstractNum>
  <w:abstractNum w:abstractNumId="39">
    <w:nsid w:val="FD76FAD5"/>
    <w:multiLevelType w:val="singleLevel"/>
    <w:tmpl w:val="FD76FAD5"/>
    <w:lvl w:ilvl="0">
      <w:start w:val="1"/>
      <w:numFmt w:val="decimal"/>
      <w:suff w:val="nothing"/>
      <w:lvlText w:val="%1、"/>
      <w:lvlJc w:val="left"/>
    </w:lvl>
  </w:abstractNum>
  <w:abstractNum w:abstractNumId="40">
    <w:nsid w:val="FDD651CE"/>
    <w:multiLevelType w:val="singleLevel"/>
    <w:tmpl w:val="FDD651CE"/>
    <w:lvl w:ilvl="0">
      <w:start w:val="1"/>
      <w:numFmt w:val="decimal"/>
      <w:lvlText w:val="%1."/>
      <w:lvlJc w:val="left"/>
      <w:pPr>
        <w:tabs>
          <w:tab w:val="num" w:pos="312"/>
        </w:tabs>
      </w:pPr>
    </w:lvl>
  </w:abstractNum>
  <w:abstractNum w:abstractNumId="41">
    <w:nsid w:val="FFFFFF7E"/>
    <w:multiLevelType w:val="singleLevel"/>
    <w:tmpl w:val="FFFFFF7E"/>
    <w:lvl w:ilvl="0">
      <w:start w:val="1"/>
      <w:numFmt w:val="decimal"/>
      <w:pStyle w:val="3"/>
      <w:lvlText w:val="%1."/>
      <w:lvlJc w:val="left"/>
      <w:pPr>
        <w:tabs>
          <w:tab w:val="num" w:pos="1200"/>
        </w:tabs>
        <w:ind w:left="1200" w:hanging="360"/>
      </w:pPr>
    </w:lvl>
  </w:abstractNum>
  <w:abstractNum w:abstractNumId="42">
    <w:nsid w:val="04267E30"/>
    <w:multiLevelType w:val="singleLevel"/>
    <w:tmpl w:val="04267E30"/>
    <w:lvl w:ilvl="0">
      <w:start w:val="1"/>
      <w:numFmt w:val="decimal"/>
      <w:suff w:val="nothing"/>
      <w:lvlText w:val="%1、"/>
      <w:lvlJc w:val="left"/>
    </w:lvl>
  </w:abstractNum>
  <w:abstractNum w:abstractNumId="43">
    <w:nsid w:val="04A1C1A9"/>
    <w:multiLevelType w:val="singleLevel"/>
    <w:tmpl w:val="04A1C1A9"/>
    <w:lvl w:ilvl="0">
      <w:start w:val="1"/>
      <w:numFmt w:val="decimal"/>
      <w:suff w:val="nothing"/>
      <w:lvlText w:val="%1、"/>
      <w:lvlJc w:val="left"/>
    </w:lvl>
  </w:abstractNum>
  <w:abstractNum w:abstractNumId="44">
    <w:nsid w:val="0DE89AE7"/>
    <w:multiLevelType w:val="singleLevel"/>
    <w:tmpl w:val="0DE89AE7"/>
    <w:lvl w:ilvl="0">
      <w:start w:val="1"/>
      <w:numFmt w:val="decimal"/>
      <w:suff w:val="nothing"/>
      <w:lvlText w:val="%1、"/>
      <w:lvlJc w:val="left"/>
    </w:lvl>
  </w:abstractNum>
  <w:abstractNum w:abstractNumId="45">
    <w:nsid w:val="104C92F1"/>
    <w:multiLevelType w:val="singleLevel"/>
    <w:tmpl w:val="104C92F1"/>
    <w:lvl w:ilvl="0">
      <w:start w:val="5"/>
      <w:numFmt w:val="chineseCounting"/>
      <w:suff w:val="nothing"/>
      <w:lvlText w:val="（%1）"/>
      <w:lvlJc w:val="left"/>
      <w:rPr>
        <w:rFonts w:hint="eastAsia"/>
      </w:rPr>
    </w:lvl>
  </w:abstractNum>
  <w:abstractNum w:abstractNumId="46">
    <w:nsid w:val="14B51D12"/>
    <w:multiLevelType w:val="singleLevel"/>
    <w:tmpl w:val="14B51D12"/>
    <w:lvl w:ilvl="0">
      <w:start w:val="1"/>
      <w:numFmt w:val="decimal"/>
      <w:lvlText w:val="(%1)"/>
      <w:lvlJc w:val="left"/>
      <w:pPr>
        <w:ind w:left="425" w:hanging="425"/>
      </w:pPr>
      <w:rPr>
        <w:rFonts w:hint="default"/>
      </w:rPr>
    </w:lvl>
  </w:abstractNum>
  <w:abstractNum w:abstractNumId="47">
    <w:nsid w:val="155F9F6C"/>
    <w:multiLevelType w:val="singleLevel"/>
    <w:tmpl w:val="155F9F6C"/>
    <w:lvl w:ilvl="0">
      <w:start w:val="1"/>
      <w:numFmt w:val="decimal"/>
      <w:lvlText w:val="%1."/>
      <w:lvlJc w:val="left"/>
      <w:pPr>
        <w:tabs>
          <w:tab w:val="num" w:pos="312"/>
        </w:tabs>
      </w:pPr>
    </w:lvl>
  </w:abstractNum>
  <w:abstractNum w:abstractNumId="48">
    <w:nsid w:val="1A9065EE"/>
    <w:multiLevelType w:val="singleLevel"/>
    <w:tmpl w:val="1A9065EE"/>
    <w:lvl w:ilvl="0">
      <w:start w:val="1"/>
      <w:numFmt w:val="decimal"/>
      <w:suff w:val="nothing"/>
      <w:lvlText w:val="%1、"/>
      <w:lvlJc w:val="left"/>
    </w:lvl>
  </w:abstractNum>
  <w:abstractNum w:abstractNumId="49">
    <w:nsid w:val="1BEE79D0"/>
    <w:multiLevelType w:val="singleLevel"/>
    <w:tmpl w:val="1BEE79D0"/>
    <w:lvl w:ilvl="0">
      <w:start w:val="1"/>
      <w:numFmt w:val="decimal"/>
      <w:lvlText w:val="%1."/>
      <w:lvlJc w:val="left"/>
      <w:pPr>
        <w:tabs>
          <w:tab w:val="num" w:pos="312"/>
        </w:tabs>
      </w:pPr>
    </w:lvl>
  </w:abstractNum>
  <w:abstractNum w:abstractNumId="50">
    <w:nsid w:val="1CF69AD8"/>
    <w:multiLevelType w:val="singleLevel"/>
    <w:tmpl w:val="1CF69AD8"/>
    <w:lvl w:ilvl="0">
      <w:start w:val="1"/>
      <w:numFmt w:val="decimal"/>
      <w:lvlText w:val="%1."/>
      <w:lvlJc w:val="left"/>
      <w:pPr>
        <w:tabs>
          <w:tab w:val="num" w:pos="312"/>
        </w:tabs>
      </w:pPr>
    </w:lvl>
  </w:abstractNum>
  <w:abstractNum w:abstractNumId="51">
    <w:nsid w:val="20BF17EF"/>
    <w:multiLevelType w:val="singleLevel"/>
    <w:tmpl w:val="20BF17EF"/>
    <w:lvl w:ilvl="0">
      <w:start w:val="1"/>
      <w:numFmt w:val="decimal"/>
      <w:suff w:val="nothing"/>
      <w:lvlText w:val="%1、"/>
      <w:lvlJc w:val="left"/>
    </w:lvl>
  </w:abstractNum>
  <w:abstractNum w:abstractNumId="52">
    <w:nsid w:val="229FC3AA"/>
    <w:multiLevelType w:val="singleLevel"/>
    <w:tmpl w:val="229FC3AA"/>
    <w:lvl w:ilvl="0">
      <w:start w:val="1"/>
      <w:numFmt w:val="decimal"/>
      <w:suff w:val="nothing"/>
      <w:lvlText w:val="%1、"/>
      <w:lvlJc w:val="left"/>
    </w:lvl>
  </w:abstractNum>
  <w:abstractNum w:abstractNumId="53">
    <w:nsid w:val="23A38D99"/>
    <w:multiLevelType w:val="singleLevel"/>
    <w:tmpl w:val="23A38D99"/>
    <w:lvl w:ilvl="0">
      <w:start w:val="1"/>
      <w:numFmt w:val="decimal"/>
      <w:suff w:val="nothing"/>
      <w:lvlText w:val="%1、"/>
      <w:lvlJc w:val="left"/>
    </w:lvl>
  </w:abstractNum>
  <w:abstractNum w:abstractNumId="54">
    <w:nsid w:val="2663B868"/>
    <w:multiLevelType w:val="singleLevel"/>
    <w:tmpl w:val="2663B868"/>
    <w:lvl w:ilvl="0">
      <w:start w:val="1"/>
      <w:numFmt w:val="decimal"/>
      <w:suff w:val="nothing"/>
      <w:lvlText w:val="%1、"/>
      <w:lvlJc w:val="left"/>
    </w:lvl>
  </w:abstractNum>
  <w:abstractNum w:abstractNumId="55">
    <w:nsid w:val="2838DA3B"/>
    <w:multiLevelType w:val="singleLevel"/>
    <w:tmpl w:val="2838DA3B"/>
    <w:lvl w:ilvl="0">
      <w:start w:val="1"/>
      <w:numFmt w:val="decimal"/>
      <w:suff w:val="nothing"/>
      <w:lvlText w:val="%1、"/>
      <w:lvlJc w:val="left"/>
    </w:lvl>
  </w:abstractNum>
  <w:abstractNum w:abstractNumId="56">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57">
    <w:nsid w:val="3727D42D"/>
    <w:multiLevelType w:val="singleLevel"/>
    <w:tmpl w:val="3727D42D"/>
    <w:lvl w:ilvl="0">
      <w:start w:val="1"/>
      <w:numFmt w:val="decimal"/>
      <w:suff w:val="nothing"/>
      <w:lvlText w:val="%1、"/>
      <w:lvlJc w:val="left"/>
    </w:lvl>
  </w:abstractNum>
  <w:abstractNum w:abstractNumId="58">
    <w:nsid w:val="37A93DFD"/>
    <w:multiLevelType w:val="singleLevel"/>
    <w:tmpl w:val="37A93DFD"/>
    <w:lvl w:ilvl="0">
      <w:start w:val="1"/>
      <w:numFmt w:val="decimal"/>
      <w:lvlText w:val="%1."/>
      <w:lvlJc w:val="left"/>
      <w:pPr>
        <w:tabs>
          <w:tab w:val="num" w:pos="312"/>
        </w:tabs>
      </w:pPr>
    </w:lvl>
  </w:abstractNum>
  <w:abstractNum w:abstractNumId="59">
    <w:nsid w:val="38852F60"/>
    <w:multiLevelType w:val="singleLevel"/>
    <w:tmpl w:val="38852F60"/>
    <w:lvl w:ilvl="0">
      <w:start w:val="1"/>
      <w:numFmt w:val="decimal"/>
      <w:suff w:val="nothing"/>
      <w:lvlText w:val="（%1）"/>
      <w:lvlJc w:val="left"/>
    </w:lvl>
  </w:abstractNum>
  <w:abstractNum w:abstractNumId="60">
    <w:nsid w:val="3934230B"/>
    <w:multiLevelType w:val="singleLevel"/>
    <w:tmpl w:val="3934230B"/>
    <w:lvl w:ilvl="0">
      <w:start w:val="1"/>
      <w:numFmt w:val="decimal"/>
      <w:suff w:val="nothing"/>
      <w:lvlText w:val="%1、"/>
      <w:lvlJc w:val="left"/>
    </w:lvl>
  </w:abstractNum>
  <w:abstractNum w:abstractNumId="61">
    <w:nsid w:val="3955D8D9"/>
    <w:multiLevelType w:val="singleLevel"/>
    <w:tmpl w:val="3955D8D9"/>
    <w:lvl w:ilvl="0">
      <w:start w:val="1"/>
      <w:numFmt w:val="decimal"/>
      <w:suff w:val="nothing"/>
      <w:lvlText w:val="%1、"/>
      <w:lvlJc w:val="left"/>
    </w:lvl>
  </w:abstractNum>
  <w:abstractNum w:abstractNumId="62">
    <w:nsid w:val="39822DAB"/>
    <w:multiLevelType w:val="singleLevel"/>
    <w:tmpl w:val="39822DAB"/>
    <w:lvl w:ilvl="0">
      <w:start w:val="1"/>
      <w:numFmt w:val="decimal"/>
      <w:suff w:val="nothing"/>
      <w:lvlText w:val="%1、"/>
      <w:lvlJc w:val="left"/>
    </w:lvl>
  </w:abstractNum>
  <w:abstractNum w:abstractNumId="63">
    <w:nsid w:val="3CD893D2"/>
    <w:multiLevelType w:val="singleLevel"/>
    <w:tmpl w:val="3CD893D2"/>
    <w:lvl w:ilvl="0">
      <w:start w:val="1"/>
      <w:numFmt w:val="decimal"/>
      <w:suff w:val="nothing"/>
      <w:lvlText w:val="%1、"/>
      <w:lvlJc w:val="left"/>
    </w:lvl>
  </w:abstractNum>
  <w:abstractNum w:abstractNumId="64">
    <w:nsid w:val="3D3EAEF7"/>
    <w:multiLevelType w:val="singleLevel"/>
    <w:tmpl w:val="3D3EAEF7"/>
    <w:lvl w:ilvl="0">
      <w:start w:val="1"/>
      <w:numFmt w:val="decimal"/>
      <w:lvlText w:val="%1."/>
      <w:lvlJc w:val="left"/>
      <w:pPr>
        <w:tabs>
          <w:tab w:val="num" w:pos="312"/>
        </w:tabs>
      </w:pPr>
    </w:lvl>
  </w:abstractNum>
  <w:abstractNum w:abstractNumId="65">
    <w:nsid w:val="42DCBC95"/>
    <w:multiLevelType w:val="singleLevel"/>
    <w:tmpl w:val="42DCBC95"/>
    <w:lvl w:ilvl="0">
      <w:start w:val="1"/>
      <w:numFmt w:val="decimal"/>
      <w:suff w:val="nothing"/>
      <w:lvlText w:val="%1、"/>
      <w:lvlJc w:val="left"/>
    </w:lvl>
  </w:abstractNum>
  <w:abstractNum w:abstractNumId="66">
    <w:nsid w:val="43F45D89"/>
    <w:multiLevelType w:val="singleLevel"/>
    <w:tmpl w:val="43F45D89"/>
    <w:lvl w:ilvl="0">
      <w:start w:val="1"/>
      <w:numFmt w:val="decimal"/>
      <w:lvlText w:val="%1."/>
      <w:lvlJc w:val="left"/>
      <w:pPr>
        <w:ind w:left="425" w:hanging="425"/>
      </w:pPr>
      <w:rPr>
        <w:rFonts w:hint="default"/>
      </w:rPr>
    </w:lvl>
  </w:abstractNum>
  <w:abstractNum w:abstractNumId="67">
    <w:nsid w:val="4BCC1802"/>
    <w:multiLevelType w:val="singleLevel"/>
    <w:tmpl w:val="4BCC1802"/>
    <w:lvl w:ilvl="0">
      <w:start w:val="1"/>
      <w:numFmt w:val="decimal"/>
      <w:lvlText w:val="%1."/>
      <w:lvlJc w:val="left"/>
      <w:pPr>
        <w:tabs>
          <w:tab w:val="num" w:pos="312"/>
        </w:tabs>
      </w:pPr>
    </w:lvl>
  </w:abstractNum>
  <w:abstractNum w:abstractNumId="68">
    <w:nsid w:val="4E658AA0"/>
    <w:multiLevelType w:val="singleLevel"/>
    <w:tmpl w:val="4E658AA0"/>
    <w:lvl w:ilvl="0">
      <w:start w:val="1"/>
      <w:numFmt w:val="decimal"/>
      <w:lvlText w:val="%1."/>
      <w:lvlJc w:val="left"/>
      <w:pPr>
        <w:tabs>
          <w:tab w:val="num" w:pos="312"/>
        </w:tabs>
      </w:pPr>
    </w:lvl>
  </w:abstractNum>
  <w:abstractNum w:abstractNumId="69">
    <w:nsid w:val="51AE30DB"/>
    <w:multiLevelType w:val="singleLevel"/>
    <w:tmpl w:val="51AE30DB"/>
    <w:lvl w:ilvl="0">
      <w:start w:val="1"/>
      <w:numFmt w:val="decimal"/>
      <w:lvlText w:val="%1."/>
      <w:lvlJc w:val="left"/>
      <w:pPr>
        <w:tabs>
          <w:tab w:val="num" w:pos="312"/>
        </w:tabs>
      </w:pPr>
    </w:lvl>
  </w:abstractNum>
  <w:abstractNum w:abstractNumId="70">
    <w:nsid w:val="5782E33D"/>
    <w:multiLevelType w:val="singleLevel"/>
    <w:tmpl w:val="5782E33D"/>
    <w:lvl w:ilvl="0">
      <w:start w:val="1"/>
      <w:numFmt w:val="decimal"/>
      <w:suff w:val="nothing"/>
      <w:lvlText w:val="%1、"/>
      <w:lvlJc w:val="left"/>
    </w:lvl>
  </w:abstractNum>
  <w:abstractNum w:abstractNumId="71">
    <w:nsid w:val="5A0BB7FC"/>
    <w:multiLevelType w:val="singleLevel"/>
    <w:tmpl w:val="5A0BB7FC"/>
    <w:lvl w:ilvl="0">
      <w:start w:val="1"/>
      <w:numFmt w:val="decimal"/>
      <w:suff w:val="nothing"/>
      <w:lvlText w:val="%1、"/>
      <w:lvlJc w:val="left"/>
    </w:lvl>
  </w:abstractNum>
  <w:abstractNum w:abstractNumId="72">
    <w:nsid w:val="62B831D2"/>
    <w:multiLevelType w:val="singleLevel"/>
    <w:tmpl w:val="62B831D2"/>
    <w:lvl w:ilvl="0">
      <w:start w:val="1"/>
      <w:numFmt w:val="decimal"/>
      <w:suff w:val="nothing"/>
      <w:lvlText w:val="%1、"/>
      <w:lvlJc w:val="left"/>
    </w:lvl>
  </w:abstractNum>
  <w:abstractNum w:abstractNumId="73">
    <w:nsid w:val="66B4C36B"/>
    <w:multiLevelType w:val="singleLevel"/>
    <w:tmpl w:val="66B4C36B"/>
    <w:lvl w:ilvl="0">
      <w:start w:val="1"/>
      <w:numFmt w:val="decimal"/>
      <w:suff w:val="nothing"/>
      <w:lvlText w:val="%1、"/>
      <w:lvlJc w:val="left"/>
    </w:lvl>
  </w:abstractNum>
  <w:abstractNum w:abstractNumId="74">
    <w:nsid w:val="776638F0"/>
    <w:multiLevelType w:val="singleLevel"/>
    <w:tmpl w:val="776638F0"/>
    <w:lvl w:ilvl="0">
      <w:start w:val="1"/>
      <w:numFmt w:val="decimal"/>
      <w:suff w:val="nothing"/>
      <w:lvlText w:val="%1、"/>
      <w:lvlJc w:val="left"/>
    </w:lvl>
  </w:abstractNum>
  <w:abstractNum w:abstractNumId="75">
    <w:nsid w:val="7D5D0277"/>
    <w:multiLevelType w:val="singleLevel"/>
    <w:tmpl w:val="7D5D0277"/>
    <w:lvl w:ilvl="0">
      <w:start w:val="1"/>
      <w:numFmt w:val="decimal"/>
      <w:suff w:val="nothing"/>
      <w:lvlText w:val="%1、"/>
      <w:lvlJc w:val="left"/>
    </w:lvl>
  </w:abstractNum>
  <w:num w:numId="1">
    <w:abstractNumId w:val="56"/>
  </w:num>
  <w:num w:numId="2">
    <w:abstractNumId w:val="41"/>
  </w:num>
  <w:num w:numId="3">
    <w:abstractNumId w:val="66"/>
  </w:num>
  <w:num w:numId="4">
    <w:abstractNumId w:val="8"/>
  </w:num>
  <w:num w:numId="5">
    <w:abstractNumId w:val="36"/>
  </w:num>
  <w:num w:numId="6">
    <w:abstractNumId w:val="61"/>
  </w:num>
  <w:num w:numId="7">
    <w:abstractNumId w:val="15"/>
  </w:num>
  <w:num w:numId="8">
    <w:abstractNumId w:val="33"/>
  </w:num>
  <w:num w:numId="9">
    <w:abstractNumId w:val="75"/>
  </w:num>
  <w:num w:numId="10">
    <w:abstractNumId w:val="38"/>
  </w:num>
  <w:num w:numId="11">
    <w:abstractNumId w:val="63"/>
  </w:num>
  <w:num w:numId="12">
    <w:abstractNumId w:val="11"/>
  </w:num>
  <w:num w:numId="13">
    <w:abstractNumId w:val="62"/>
  </w:num>
  <w:num w:numId="14">
    <w:abstractNumId w:val="42"/>
  </w:num>
  <w:num w:numId="15">
    <w:abstractNumId w:val="48"/>
  </w:num>
  <w:num w:numId="16">
    <w:abstractNumId w:val="4"/>
  </w:num>
  <w:num w:numId="17">
    <w:abstractNumId w:val="55"/>
  </w:num>
  <w:num w:numId="18">
    <w:abstractNumId w:val="53"/>
  </w:num>
  <w:num w:numId="19">
    <w:abstractNumId w:val="9"/>
  </w:num>
  <w:num w:numId="20">
    <w:abstractNumId w:val="39"/>
  </w:num>
  <w:num w:numId="21">
    <w:abstractNumId w:val="3"/>
  </w:num>
  <w:num w:numId="22">
    <w:abstractNumId w:val="7"/>
  </w:num>
  <w:num w:numId="23">
    <w:abstractNumId w:val="72"/>
  </w:num>
  <w:num w:numId="24">
    <w:abstractNumId w:val="65"/>
  </w:num>
  <w:num w:numId="25">
    <w:abstractNumId w:val="27"/>
  </w:num>
  <w:num w:numId="26">
    <w:abstractNumId w:val="37"/>
  </w:num>
  <w:num w:numId="27">
    <w:abstractNumId w:val="34"/>
  </w:num>
  <w:num w:numId="28">
    <w:abstractNumId w:val="73"/>
  </w:num>
  <w:num w:numId="29">
    <w:abstractNumId w:val="32"/>
  </w:num>
  <w:num w:numId="30">
    <w:abstractNumId w:val="74"/>
  </w:num>
  <w:num w:numId="31">
    <w:abstractNumId w:val="60"/>
  </w:num>
  <w:num w:numId="32">
    <w:abstractNumId w:val="28"/>
  </w:num>
  <w:num w:numId="33">
    <w:abstractNumId w:val="17"/>
  </w:num>
  <w:num w:numId="34">
    <w:abstractNumId w:val="43"/>
  </w:num>
  <w:num w:numId="35">
    <w:abstractNumId w:val="26"/>
  </w:num>
  <w:num w:numId="36">
    <w:abstractNumId w:val="16"/>
  </w:num>
  <w:num w:numId="37">
    <w:abstractNumId w:val="25"/>
  </w:num>
  <w:num w:numId="38">
    <w:abstractNumId w:val="13"/>
  </w:num>
  <w:num w:numId="39">
    <w:abstractNumId w:val="29"/>
  </w:num>
  <w:num w:numId="40">
    <w:abstractNumId w:val="35"/>
  </w:num>
  <w:num w:numId="41">
    <w:abstractNumId w:val="69"/>
  </w:num>
  <w:num w:numId="42">
    <w:abstractNumId w:val="50"/>
  </w:num>
  <w:num w:numId="43">
    <w:abstractNumId w:val="0"/>
  </w:num>
  <w:num w:numId="44">
    <w:abstractNumId w:val="10"/>
  </w:num>
  <w:num w:numId="45">
    <w:abstractNumId w:val="44"/>
  </w:num>
  <w:num w:numId="46">
    <w:abstractNumId w:val="2"/>
  </w:num>
  <w:num w:numId="47">
    <w:abstractNumId w:val="70"/>
  </w:num>
  <w:num w:numId="48">
    <w:abstractNumId w:val="52"/>
  </w:num>
  <w:num w:numId="49">
    <w:abstractNumId w:val="71"/>
  </w:num>
  <w:num w:numId="50">
    <w:abstractNumId w:val="51"/>
  </w:num>
  <w:num w:numId="51">
    <w:abstractNumId w:val="21"/>
  </w:num>
  <w:num w:numId="52">
    <w:abstractNumId w:val="57"/>
  </w:num>
  <w:num w:numId="53">
    <w:abstractNumId w:val="54"/>
  </w:num>
  <w:num w:numId="54">
    <w:abstractNumId w:val="18"/>
  </w:num>
  <w:num w:numId="55">
    <w:abstractNumId w:val="22"/>
  </w:num>
  <w:num w:numId="56">
    <w:abstractNumId w:val="40"/>
  </w:num>
  <w:num w:numId="57">
    <w:abstractNumId w:val="24"/>
  </w:num>
  <w:num w:numId="58">
    <w:abstractNumId w:val="23"/>
  </w:num>
  <w:num w:numId="59">
    <w:abstractNumId w:val="12"/>
  </w:num>
  <w:num w:numId="60">
    <w:abstractNumId w:val="30"/>
  </w:num>
  <w:num w:numId="61">
    <w:abstractNumId w:val="68"/>
  </w:num>
  <w:num w:numId="62">
    <w:abstractNumId w:val="49"/>
  </w:num>
  <w:num w:numId="63">
    <w:abstractNumId w:val="64"/>
  </w:num>
  <w:num w:numId="64">
    <w:abstractNumId w:val="14"/>
  </w:num>
  <w:num w:numId="65">
    <w:abstractNumId w:val="58"/>
  </w:num>
  <w:num w:numId="66">
    <w:abstractNumId w:val="67"/>
  </w:num>
  <w:num w:numId="67">
    <w:abstractNumId w:val="5"/>
  </w:num>
  <w:num w:numId="68">
    <w:abstractNumId w:val="47"/>
  </w:num>
  <w:num w:numId="69">
    <w:abstractNumId w:val="46"/>
  </w:num>
  <w:num w:numId="70">
    <w:abstractNumId w:val="19"/>
  </w:num>
  <w:num w:numId="71">
    <w:abstractNumId w:val="20"/>
  </w:num>
  <w:num w:numId="72">
    <w:abstractNumId w:val="31"/>
  </w:num>
  <w:num w:numId="73">
    <w:abstractNumId w:val="45"/>
  </w:num>
  <w:num w:numId="74">
    <w:abstractNumId w:val="1"/>
  </w:num>
  <w:num w:numId="75">
    <w:abstractNumId w:val="59"/>
  </w:num>
  <w:num w:numId="76">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C35"/>
    <w:rsid w:val="006F7C35"/>
    <w:rsid w:val="00732869"/>
    <w:rsid w:val="007A5170"/>
    <w:rsid w:val="008862EC"/>
    <w:rsid w:val="00A24CDF"/>
    <w:rsid w:val="00A952C5"/>
    <w:rsid w:val="00AE1DEC"/>
    <w:rsid w:val="00CF20A0"/>
    <w:rsid w:val="00D00429"/>
    <w:rsid w:val="00F3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8B704F-7B30-4CD7-B67C-9A3A9D47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0042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0042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D0042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5">
    <w:name w:val="heading 5"/>
    <w:basedOn w:val="a"/>
    <w:next w:val="a0"/>
    <w:link w:val="5Char1"/>
    <w:qFormat/>
    <w:rsid w:val="00D0042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D0042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D0042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D0042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D0042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E1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AE1D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AE1DEC"/>
    <w:rPr>
      <w:sz w:val="18"/>
      <w:szCs w:val="18"/>
    </w:rPr>
  </w:style>
  <w:style w:type="paragraph" w:styleId="a6">
    <w:name w:val="footer"/>
    <w:basedOn w:val="a"/>
    <w:link w:val="Char0"/>
    <w:uiPriority w:val="99"/>
    <w:unhideWhenUsed/>
    <w:rsid w:val="00AE1DEC"/>
    <w:pPr>
      <w:tabs>
        <w:tab w:val="center" w:pos="4153"/>
        <w:tab w:val="right" w:pos="8306"/>
      </w:tabs>
      <w:snapToGrid w:val="0"/>
      <w:jc w:val="left"/>
    </w:pPr>
    <w:rPr>
      <w:sz w:val="18"/>
      <w:szCs w:val="18"/>
    </w:rPr>
  </w:style>
  <w:style w:type="character" w:customStyle="1" w:styleId="Char0">
    <w:name w:val="页脚 Char"/>
    <w:basedOn w:val="a1"/>
    <w:link w:val="a6"/>
    <w:uiPriority w:val="99"/>
    <w:rsid w:val="00AE1DEC"/>
    <w:rPr>
      <w:sz w:val="18"/>
      <w:szCs w:val="18"/>
    </w:rPr>
  </w:style>
  <w:style w:type="character" w:customStyle="1" w:styleId="1Char">
    <w:name w:val="标题 1 Char"/>
    <w:basedOn w:val="a1"/>
    <w:link w:val="1"/>
    <w:rsid w:val="00D00429"/>
    <w:rPr>
      <w:rFonts w:ascii="Times New Roman" w:eastAsia="宋体" w:hAnsi="Times New Roman" w:cs="Times New Roman"/>
      <w:b/>
      <w:bCs/>
      <w:kern w:val="44"/>
      <w:sz w:val="44"/>
      <w:szCs w:val="44"/>
    </w:rPr>
  </w:style>
  <w:style w:type="character" w:customStyle="1" w:styleId="2Char">
    <w:name w:val="标题 2 Char"/>
    <w:basedOn w:val="a1"/>
    <w:link w:val="2"/>
    <w:rsid w:val="00D00429"/>
    <w:rPr>
      <w:rFonts w:ascii="Arial" w:eastAsia="黑体" w:hAnsi="Arial" w:cs="Times New Roman"/>
      <w:b/>
      <w:bCs/>
      <w:kern w:val="0"/>
      <w:sz w:val="32"/>
      <w:szCs w:val="32"/>
    </w:rPr>
  </w:style>
  <w:style w:type="character" w:customStyle="1" w:styleId="3Char">
    <w:name w:val="标题 3 Char"/>
    <w:basedOn w:val="a1"/>
    <w:link w:val="30"/>
    <w:rsid w:val="00D00429"/>
    <w:rPr>
      <w:rFonts w:ascii="Times New Roman" w:eastAsia="宋体" w:hAnsi="Times New Roman" w:cs="Times New Roman"/>
      <w:b/>
      <w:bCs/>
      <w:kern w:val="0"/>
      <w:sz w:val="32"/>
      <w:szCs w:val="32"/>
    </w:rPr>
  </w:style>
  <w:style w:type="character" w:customStyle="1" w:styleId="5Char">
    <w:name w:val="标题 5 Char"/>
    <w:basedOn w:val="a1"/>
    <w:rsid w:val="00D00429"/>
    <w:rPr>
      <w:b/>
      <w:bCs/>
      <w:sz w:val="28"/>
      <w:szCs w:val="28"/>
    </w:rPr>
  </w:style>
  <w:style w:type="character" w:customStyle="1" w:styleId="6Char">
    <w:name w:val="标题 6 Char"/>
    <w:basedOn w:val="a1"/>
    <w:link w:val="6"/>
    <w:rsid w:val="00D00429"/>
    <w:rPr>
      <w:rFonts w:ascii="Arial" w:eastAsia="黑体" w:hAnsi="Arial" w:cs="Times New Roman"/>
      <w:b/>
      <w:sz w:val="24"/>
      <w:szCs w:val="24"/>
    </w:rPr>
  </w:style>
  <w:style w:type="character" w:customStyle="1" w:styleId="7Char">
    <w:name w:val="标题 7 Char"/>
    <w:basedOn w:val="a1"/>
    <w:link w:val="7"/>
    <w:rsid w:val="00D00429"/>
    <w:rPr>
      <w:rFonts w:ascii="Times New Roman" w:eastAsia="宋体" w:hAnsi="Times New Roman" w:cs="Times New Roman"/>
      <w:b/>
      <w:sz w:val="24"/>
      <w:szCs w:val="24"/>
    </w:rPr>
  </w:style>
  <w:style w:type="character" w:customStyle="1" w:styleId="8Char">
    <w:name w:val="标题 8 Char"/>
    <w:basedOn w:val="a1"/>
    <w:link w:val="8"/>
    <w:rsid w:val="00D00429"/>
    <w:rPr>
      <w:rFonts w:ascii="Arial" w:eastAsia="黑体" w:hAnsi="Arial" w:cs="Times New Roman"/>
      <w:sz w:val="24"/>
      <w:szCs w:val="24"/>
    </w:rPr>
  </w:style>
  <w:style w:type="character" w:customStyle="1" w:styleId="9Char">
    <w:name w:val="标题 9 Char"/>
    <w:basedOn w:val="a1"/>
    <w:link w:val="9"/>
    <w:rsid w:val="00D00429"/>
    <w:rPr>
      <w:rFonts w:ascii="Arial" w:eastAsia="黑体" w:hAnsi="Arial" w:cs="Times New Roman"/>
      <w:szCs w:val="24"/>
    </w:rPr>
  </w:style>
  <w:style w:type="numbering" w:customStyle="1" w:styleId="10">
    <w:name w:val="无列表1"/>
    <w:next w:val="a3"/>
    <w:uiPriority w:val="99"/>
    <w:semiHidden/>
    <w:unhideWhenUsed/>
    <w:rsid w:val="00D00429"/>
  </w:style>
  <w:style w:type="paragraph" w:customStyle="1" w:styleId="Default">
    <w:name w:val="Default"/>
    <w:basedOn w:val="a7"/>
    <w:qFormat/>
    <w:rsid w:val="00D00429"/>
    <w:pPr>
      <w:autoSpaceDE w:val="0"/>
      <w:autoSpaceDN w:val="0"/>
      <w:adjustRightInd w:val="0"/>
      <w:spacing w:line="260" w:lineRule="atLeast"/>
    </w:pPr>
    <w:rPr>
      <w:rFonts w:ascii="仿宋_GB2312" w:eastAsia="仿宋_GB2312" w:hAnsi="Calibri" w:cs="仿宋_GB2312"/>
      <w:color w:val="000000"/>
      <w:sz w:val="24"/>
      <w:szCs w:val="24"/>
    </w:rPr>
  </w:style>
  <w:style w:type="paragraph" w:styleId="a7">
    <w:name w:val="Title"/>
    <w:basedOn w:val="a"/>
    <w:next w:val="a"/>
    <w:link w:val="Char1"/>
    <w:uiPriority w:val="10"/>
    <w:qFormat/>
    <w:rsid w:val="00D00429"/>
    <w:pPr>
      <w:spacing w:before="240" w:after="60"/>
      <w:jc w:val="center"/>
      <w:outlineLvl w:val="0"/>
    </w:pPr>
    <w:rPr>
      <w:rFonts w:ascii="Cambria" w:eastAsia="宋体" w:hAnsi="Cambria" w:cs="Times New Roman"/>
      <w:b/>
      <w:bCs/>
      <w:sz w:val="32"/>
      <w:szCs w:val="32"/>
    </w:rPr>
  </w:style>
  <w:style w:type="character" w:customStyle="1" w:styleId="Char1">
    <w:name w:val="标题 Char"/>
    <w:basedOn w:val="a1"/>
    <w:link w:val="a7"/>
    <w:uiPriority w:val="10"/>
    <w:rsid w:val="00D00429"/>
    <w:rPr>
      <w:rFonts w:ascii="Cambria" w:eastAsia="宋体" w:hAnsi="Cambria" w:cs="Times New Roman"/>
      <w:b/>
      <w:bCs/>
      <w:sz w:val="32"/>
      <w:szCs w:val="32"/>
    </w:rPr>
  </w:style>
  <w:style w:type="character" w:customStyle="1" w:styleId="5Char1">
    <w:name w:val="标题 5 Char1"/>
    <w:link w:val="5"/>
    <w:rsid w:val="00D00429"/>
    <w:rPr>
      <w:rFonts w:ascii="Times New Roman" w:eastAsia="宋体" w:hAnsi="Times New Roman" w:cs="Times New Roman"/>
      <w:b/>
      <w:sz w:val="28"/>
      <w:szCs w:val="24"/>
    </w:rPr>
  </w:style>
  <w:style w:type="paragraph" w:styleId="a0">
    <w:name w:val="Normal Indent"/>
    <w:basedOn w:val="a"/>
    <w:rsid w:val="00D00429"/>
    <w:pPr>
      <w:ind w:firstLine="420"/>
    </w:pPr>
    <w:rPr>
      <w:rFonts w:ascii="Times New Roman" w:eastAsia="宋体" w:hAnsi="Times New Roman" w:cs="Times New Roman"/>
      <w:szCs w:val="20"/>
    </w:rPr>
  </w:style>
  <w:style w:type="paragraph" w:styleId="70">
    <w:name w:val="toc 7"/>
    <w:basedOn w:val="a"/>
    <w:next w:val="a"/>
    <w:uiPriority w:val="39"/>
    <w:unhideWhenUsed/>
    <w:rsid w:val="00D00429"/>
    <w:pPr>
      <w:ind w:leftChars="1200" w:left="2520"/>
    </w:pPr>
    <w:rPr>
      <w:rFonts w:ascii="Calibri" w:eastAsia="宋体" w:hAnsi="Calibri" w:cs="Times New Roman"/>
    </w:rPr>
  </w:style>
  <w:style w:type="paragraph" w:styleId="a8">
    <w:name w:val="List Number"/>
    <w:basedOn w:val="a"/>
    <w:rsid w:val="00D0042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9">
    <w:name w:val="caption"/>
    <w:basedOn w:val="a"/>
    <w:next w:val="a"/>
    <w:qFormat/>
    <w:rsid w:val="00D00429"/>
    <w:pPr>
      <w:spacing w:before="152" w:after="160"/>
    </w:pPr>
    <w:rPr>
      <w:rFonts w:ascii="Arial" w:eastAsia="黑体" w:hAnsi="Arial" w:cs="Arial"/>
      <w:sz w:val="20"/>
      <w:szCs w:val="20"/>
    </w:rPr>
  </w:style>
  <w:style w:type="paragraph" w:styleId="aa">
    <w:name w:val="Document Map"/>
    <w:basedOn w:val="a"/>
    <w:link w:val="Char2"/>
    <w:unhideWhenUsed/>
    <w:rsid w:val="00D00429"/>
    <w:pPr>
      <w:shd w:val="clear" w:color="auto" w:fill="000080"/>
    </w:pPr>
    <w:rPr>
      <w:rFonts w:ascii="宋体" w:eastAsia="宋体" w:hAnsi="宋体" w:cs="Times New Roman" w:hint="eastAsia"/>
      <w:kern w:val="0"/>
      <w:sz w:val="20"/>
      <w:szCs w:val="20"/>
    </w:rPr>
  </w:style>
  <w:style w:type="character" w:customStyle="1" w:styleId="Char2">
    <w:name w:val="文档结构图 Char"/>
    <w:basedOn w:val="a1"/>
    <w:link w:val="aa"/>
    <w:rsid w:val="00D00429"/>
    <w:rPr>
      <w:rFonts w:ascii="宋体" w:eastAsia="宋体" w:hAnsi="宋体" w:cs="Times New Roman"/>
      <w:kern w:val="0"/>
      <w:sz w:val="20"/>
      <w:szCs w:val="20"/>
      <w:shd w:val="clear" w:color="auto" w:fill="000080"/>
    </w:rPr>
  </w:style>
  <w:style w:type="paragraph" w:styleId="ab">
    <w:name w:val="annotation text"/>
    <w:basedOn w:val="a"/>
    <w:link w:val="Char20"/>
    <w:unhideWhenUsed/>
    <w:qFormat/>
    <w:rsid w:val="00D00429"/>
    <w:pPr>
      <w:jc w:val="left"/>
    </w:pPr>
    <w:rPr>
      <w:rFonts w:ascii="Times New Roman" w:eastAsia="宋体" w:hAnsi="Times New Roman" w:cs="Times New Roman"/>
      <w:szCs w:val="24"/>
    </w:rPr>
  </w:style>
  <w:style w:type="character" w:customStyle="1" w:styleId="Char3">
    <w:name w:val="批注文字 Char"/>
    <w:basedOn w:val="a1"/>
    <w:uiPriority w:val="99"/>
    <w:rsid w:val="00D00429"/>
  </w:style>
  <w:style w:type="character" w:customStyle="1" w:styleId="Char20">
    <w:name w:val="批注文字 Char2"/>
    <w:link w:val="ab"/>
    <w:rsid w:val="00D00429"/>
    <w:rPr>
      <w:rFonts w:ascii="Times New Roman" w:eastAsia="宋体" w:hAnsi="Times New Roman" w:cs="Times New Roman"/>
      <w:szCs w:val="24"/>
    </w:rPr>
  </w:style>
  <w:style w:type="paragraph" w:styleId="31">
    <w:name w:val="Body Text 3"/>
    <w:basedOn w:val="a"/>
    <w:link w:val="3Char0"/>
    <w:rsid w:val="00D0042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rsid w:val="00D00429"/>
    <w:rPr>
      <w:rFonts w:ascii="Times New Roman" w:eastAsia="宋体" w:hAnsi="Times New Roman" w:cs="Times New Roman"/>
      <w:b/>
      <w:bCs/>
      <w:kern w:val="0"/>
      <w:sz w:val="24"/>
      <w:szCs w:val="24"/>
    </w:rPr>
  </w:style>
  <w:style w:type="paragraph" w:styleId="ac">
    <w:name w:val="Body Text"/>
    <w:basedOn w:val="a"/>
    <w:link w:val="Char4"/>
    <w:uiPriority w:val="99"/>
    <w:qFormat/>
    <w:rsid w:val="00D00429"/>
    <w:pPr>
      <w:spacing w:line="380" w:lineRule="exact"/>
    </w:pPr>
    <w:rPr>
      <w:rFonts w:ascii="Times New Roman" w:eastAsia="宋体" w:hAnsi="Times New Roman" w:cs="Times New Roman"/>
      <w:kern w:val="0"/>
      <w:sz w:val="24"/>
      <w:szCs w:val="24"/>
    </w:rPr>
  </w:style>
  <w:style w:type="character" w:customStyle="1" w:styleId="Char4">
    <w:name w:val="正文文本 Char"/>
    <w:basedOn w:val="a1"/>
    <w:link w:val="ac"/>
    <w:uiPriority w:val="99"/>
    <w:rsid w:val="00D00429"/>
    <w:rPr>
      <w:rFonts w:ascii="Times New Roman" w:eastAsia="宋体" w:hAnsi="Times New Roman" w:cs="Times New Roman"/>
      <w:kern w:val="0"/>
      <w:sz w:val="24"/>
      <w:szCs w:val="24"/>
    </w:rPr>
  </w:style>
  <w:style w:type="paragraph" w:styleId="ad">
    <w:name w:val="Body Text Indent"/>
    <w:basedOn w:val="a"/>
    <w:link w:val="Char5"/>
    <w:rsid w:val="00D0042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d"/>
    <w:rsid w:val="00D00429"/>
    <w:rPr>
      <w:rFonts w:ascii="仿宋_GB2312" w:eastAsia="仿宋_GB2312" w:hAnsi="Times New Roman" w:cs="Times New Roman"/>
      <w:kern w:val="0"/>
      <w:sz w:val="32"/>
      <w:szCs w:val="20"/>
    </w:rPr>
  </w:style>
  <w:style w:type="paragraph" w:styleId="3">
    <w:name w:val="List Number 3"/>
    <w:basedOn w:val="a"/>
    <w:rsid w:val="00D00429"/>
    <w:pPr>
      <w:numPr>
        <w:numId w:val="2"/>
      </w:numPr>
      <w:tabs>
        <w:tab w:val="left" w:pos="1200"/>
      </w:tabs>
    </w:pPr>
    <w:rPr>
      <w:rFonts w:ascii="Times New Roman" w:eastAsia="宋体" w:hAnsi="Times New Roman" w:cs="Times New Roman"/>
      <w:szCs w:val="24"/>
    </w:rPr>
  </w:style>
  <w:style w:type="paragraph" w:styleId="20">
    <w:name w:val="List 2"/>
    <w:basedOn w:val="a"/>
    <w:rsid w:val="00D0042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rsid w:val="00D00429"/>
    <w:pPr>
      <w:ind w:leftChars="800" w:left="1680"/>
    </w:pPr>
    <w:rPr>
      <w:rFonts w:ascii="Calibri" w:eastAsia="宋体" w:hAnsi="Calibri" w:cs="Times New Roman"/>
    </w:rPr>
  </w:style>
  <w:style w:type="paragraph" w:styleId="32">
    <w:name w:val="toc 3"/>
    <w:basedOn w:val="a"/>
    <w:next w:val="a"/>
    <w:uiPriority w:val="39"/>
    <w:unhideWhenUsed/>
    <w:rsid w:val="00D00429"/>
    <w:pPr>
      <w:ind w:leftChars="400" w:left="840"/>
    </w:pPr>
    <w:rPr>
      <w:rFonts w:ascii="Calibri" w:eastAsia="宋体" w:hAnsi="Calibri" w:cs="Times New Roman"/>
    </w:rPr>
  </w:style>
  <w:style w:type="paragraph" w:styleId="ae">
    <w:name w:val="Plain Text"/>
    <w:basedOn w:val="a"/>
    <w:link w:val="Char10"/>
    <w:qFormat/>
    <w:rsid w:val="00D00429"/>
    <w:rPr>
      <w:rFonts w:ascii="宋体" w:eastAsia="宋体" w:hAnsi="Courier New" w:cs="Times New Roman"/>
      <w:kern w:val="0"/>
      <w:sz w:val="20"/>
      <w:szCs w:val="21"/>
    </w:rPr>
  </w:style>
  <w:style w:type="character" w:customStyle="1" w:styleId="Char6">
    <w:name w:val="纯文本 Char"/>
    <w:basedOn w:val="a1"/>
    <w:qFormat/>
    <w:rsid w:val="00D00429"/>
    <w:rPr>
      <w:rFonts w:ascii="宋体" w:eastAsia="宋体" w:hAnsi="Courier New" w:cs="Courier New"/>
      <w:szCs w:val="21"/>
    </w:rPr>
  </w:style>
  <w:style w:type="character" w:customStyle="1" w:styleId="Char10">
    <w:name w:val="纯文本 Char1"/>
    <w:link w:val="ae"/>
    <w:qFormat/>
    <w:rsid w:val="00D00429"/>
    <w:rPr>
      <w:rFonts w:ascii="宋体" w:eastAsia="宋体" w:hAnsi="Courier New" w:cs="Times New Roman"/>
      <w:kern w:val="0"/>
      <w:sz w:val="20"/>
      <w:szCs w:val="21"/>
    </w:rPr>
  </w:style>
  <w:style w:type="paragraph" w:styleId="80">
    <w:name w:val="toc 8"/>
    <w:basedOn w:val="a"/>
    <w:next w:val="a"/>
    <w:uiPriority w:val="39"/>
    <w:unhideWhenUsed/>
    <w:rsid w:val="00D00429"/>
    <w:pPr>
      <w:ind w:leftChars="1400" w:left="2940"/>
    </w:pPr>
    <w:rPr>
      <w:rFonts w:ascii="Calibri" w:eastAsia="宋体" w:hAnsi="Calibri" w:cs="Times New Roman"/>
    </w:rPr>
  </w:style>
  <w:style w:type="paragraph" w:styleId="af">
    <w:name w:val="Date"/>
    <w:basedOn w:val="a"/>
    <w:next w:val="a"/>
    <w:link w:val="Char7"/>
    <w:rsid w:val="00D00429"/>
    <w:pPr>
      <w:ind w:leftChars="2500" w:left="100"/>
    </w:pPr>
    <w:rPr>
      <w:rFonts w:ascii="宋体" w:eastAsia="宋体" w:hAnsi="Courier New" w:cs="Times New Roman"/>
      <w:kern w:val="0"/>
      <w:sz w:val="20"/>
      <w:szCs w:val="21"/>
    </w:rPr>
  </w:style>
  <w:style w:type="character" w:customStyle="1" w:styleId="Char7">
    <w:name w:val="日期 Char"/>
    <w:basedOn w:val="a1"/>
    <w:link w:val="af"/>
    <w:rsid w:val="00D00429"/>
    <w:rPr>
      <w:rFonts w:ascii="宋体" w:eastAsia="宋体" w:hAnsi="Courier New" w:cs="Times New Roman"/>
      <w:kern w:val="0"/>
      <w:sz w:val="20"/>
      <w:szCs w:val="21"/>
    </w:rPr>
  </w:style>
  <w:style w:type="paragraph" w:styleId="21">
    <w:name w:val="Body Text Indent 2"/>
    <w:basedOn w:val="a"/>
    <w:link w:val="2Char0"/>
    <w:rsid w:val="00D0042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rsid w:val="00D00429"/>
    <w:rPr>
      <w:rFonts w:ascii="Times New Roman" w:eastAsia="宋体" w:hAnsi="Times New Roman" w:cs="Times New Roman"/>
      <w:kern w:val="0"/>
      <w:sz w:val="32"/>
      <w:szCs w:val="20"/>
    </w:rPr>
  </w:style>
  <w:style w:type="paragraph" w:styleId="af0">
    <w:name w:val="endnote text"/>
    <w:basedOn w:val="a"/>
    <w:link w:val="Char8"/>
    <w:uiPriority w:val="99"/>
    <w:unhideWhenUsed/>
    <w:rsid w:val="00D00429"/>
    <w:pPr>
      <w:snapToGrid w:val="0"/>
      <w:jc w:val="left"/>
    </w:pPr>
    <w:rPr>
      <w:rFonts w:ascii="Times New Roman" w:eastAsia="宋体" w:hAnsi="Times New Roman" w:cs="Times New Roman"/>
      <w:szCs w:val="24"/>
    </w:rPr>
  </w:style>
  <w:style w:type="character" w:customStyle="1" w:styleId="Char8">
    <w:name w:val="尾注文本 Char"/>
    <w:basedOn w:val="a1"/>
    <w:link w:val="af0"/>
    <w:uiPriority w:val="99"/>
    <w:rsid w:val="00D00429"/>
    <w:rPr>
      <w:rFonts w:ascii="Times New Roman" w:eastAsia="宋体" w:hAnsi="Times New Roman" w:cs="Times New Roman"/>
      <w:szCs w:val="24"/>
    </w:rPr>
  </w:style>
  <w:style w:type="paragraph" w:styleId="af1">
    <w:name w:val="Balloon Text"/>
    <w:basedOn w:val="a"/>
    <w:link w:val="Char9"/>
    <w:semiHidden/>
    <w:rsid w:val="00D00429"/>
    <w:rPr>
      <w:rFonts w:ascii="Times New Roman" w:eastAsia="宋体" w:hAnsi="Times New Roman" w:cs="Times New Roman"/>
      <w:kern w:val="0"/>
      <w:sz w:val="18"/>
      <w:szCs w:val="18"/>
    </w:rPr>
  </w:style>
  <w:style w:type="character" w:customStyle="1" w:styleId="Char9">
    <w:name w:val="批注框文本 Char"/>
    <w:basedOn w:val="a1"/>
    <w:link w:val="af1"/>
    <w:semiHidden/>
    <w:rsid w:val="00D00429"/>
    <w:rPr>
      <w:rFonts w:ascii="Times New Roman" w:eastAsia="宋体" w:hAnsi="Times New Roman" w:cs="Times New Roman"/>
      <w:kern w:val="0"/>
      <w:sz w:val="18"/>
      <w:szCs w:val="18"/>
    </w:rPr>
  </w:style>
  <w:style w:type="paragraph" w:styleId="11">
    <w:name w:val="toc 1"/>
    <w:basedOn w:val="a"/>
    <w:next w:val="a"/>
    <w:uiPriority w:val="39"/>
    <w:rsid w:val="00D0042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
    <w:name w:val="toc 4"/>
    <w:basedOn w:val="a"/>
    <w:next w:val="a"/>
    <w:uiPriority w:val="39"/>
    <w:unhideWhenUsed/>
    <w:rsid w:val="00D00429"/>
    <w:pPr>
      <w:ind w:leftChars="600" w:left="1260"/>
    </w:pPr>
    <w:rPr>
      <w:rFonts w:ascii="Calibri" w:eastAsia="宋体" w:hAnsi="Calibri" w:cs="Times New Roman"/>
    </w:rPr>
  </w:style>
  <w:style w:type="paragraph" w:styleId="af2">
    <w:name w:val="List"/>
    <w:basedOn w:val="a"/>
    <w:rsid w:val="00D00429"/>
    <w:pPr>
      <w:ind w:left="200" w:hangingChars="200" w:hanging="200"/>
    </w:pPr>
    <w:rPr>
      <w:rFonts w:ascii="Times New Roman" w:eastAsia="宋体" w:hAnsi="Times New Roman" w:cs="Times New Roman"/>
      <w:sz w:val="28"/>
      <w:szCs w:val="24"/>
    </w:rPr>
  </w:style>
  <w:style w:type="paragraph" w:styleId="af3">
    <w:name w:val="footnote text"/>
    <w:basedOn w:val="a"/>
    <w:link w:val="Chara"/>
    <w:uiPriority w:val="99"/>
    <w:unhideWhenUsed/>
    <w:rsid w:val="00D00429"/>
    <w:pPr>
      <w:snapToGrid w:val="0"/>
      <w:jc w:val="left"/>
    </w:pPr>
    <w:rPr>
      <w:rFonts w:ascii="Times New Roman" w:eastAsia="宋体" w:hAnsi="Times New Roman" w:cs="Times New Roman"/>
      <w:sz w:val="18"/>
      <w:szCs w:val="18"/>
    </w:rPr>
  </w:style>
  <w:style w:type="character" w:customStyle="1" w:styleId="Chara">
    <w:name w:val="脚注文本 Char"/>
    <w:basedOn w:val="a1"/>
    <w:link w:val="af3"/>
    <w:uiPriority w:val="99"/>
    <w:rsid w:val="00D00429"/>
    <w:rPr>
      <w:rFonts w:ascii="Times New Roman" w:eastAsia="宋体" w:hAnsi="Times New Roman" w:cs="Times New Roman"/>
      <w:sz w:val="18"/>
      <w:szCs w:val="18"/>
    </w:rPr>
  </w:style>
  <w:style w:type="paragraph" w:styleId="60">
    <w:name w:val="toc 6"/>
    <w:basedOn w:val="a"/>
    <w:next w:val="a"/>
    <w:uiPriority w:val="39"/>
    <w:unhideWhenUsed/>
    <w:rsid w:val="00D00429"/>
    <w:pPr>
      <w:ind w:leftChars="1000" w:left="2100"/>
    </w:pPr>
    <w:rPr>
      <w:rFonts w:ascii="Calibri" w:eastAsia="宋体" w:hAnsi="Calibri" w:cs="Times New Roman"/>
    </w:rPr>
  </w:style>
  <w:style w:type="paragraph" w:styleId="33">
    <w:name w:val="Body Text Indent 3"/>
    <w:basedOn w:val="a"/>
    <w:link w:val="3Char1"/>
    <w:rsid w:val="00D0042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rsid w:val="00D00429"/>
    <w:rPr>
      <w:rFonts w:ascii="Times New Roman" w:eastAsia="宋体" w:hAnsi="Times New Roman" w:cs="Times New Roman"/>
      <w:kern w:val="0"/>
      <w:sz w:val="16"/>
      <w:szCs w:val="16"/>
    </w:rPr>
  </w:style>
  <w:style w:type="paragraph" w:styleId="22">
    <w:name w:val="toc 2"/>
    <w:basedOn w:val="a"/>
    <w:next w:val="a"/>
    <w:uiPriority w:val="39"/>
    <w:unhideWhenUsed/>
    <w:rsid w:val="00D00429"/>
    <w:pPr>
      <w:ind w:leftChars="200" w:left="420"/>
    </w:pPr>
    <w:rPr>
      <w:rFonts w:ascii="Times New Roman" w:eastAsia="宋体" w:hAnsi="Times New Roman" w:cs="Times New Roman"/>
      <w:szCs w:val="24"/>
    </w:rPr>
  </w:style>
  <w:style w:type="paragraph" w:styleId="90">
    <w:name w:val="toc 9"/>
    <w:basedOn w:val="a"/>
    <w:next w:val="a"/>
    <w:uiPriority w:val="39"/>
    <w:unhideWhenUsed/>
    <w:rsid w:val="00D00429"/>
    <w:pPr>
      <w:ind w:leftChars="1600" w:left="3360"/>
    </w:pPr>
    <w:rPr>
      <w:rFonts w:ascii="Calibri" w:eastAsia="宋体" w:hAnsi="Calibri" w:cs="Times New Roman"/>
    </w:rPr>
  </w:style>
  <w:style w:type="paragraph" w:styleId="23">
    <w:name w:val="Body Text 2"/>
    <w:basedOn w:val="a"/>
    <w:link w:val="2Char1"/>
    <w:rsid w:val="00D0042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rsid w:val="00D00429"/>
    <w:rPr>
      <w:rFonts w:ascii="Times New Roman" w:eastAsia="宋体" w:hAnsi="Times New Roman" w:cs="Times New Roman"/>
      <w:kern w:val="0"/>
      <w:sz w:val="20"/>
      <w:szCs w:val="24"/>
    </w:rPr>
  </w:style>
  <w:style w:type="paragraph" w:styleId="af4">
    <w:name w:val="Normal (Web)"/>
    <w:basedOn w:val="a"/>
    <w:uiPriority w:val="99"/>
    <w:rsid w:val="00D0042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rsid w:val="00D00429"/>
    <w:pPr>
      <w:spacing w:line="400" w:lineRule="exact"/>
      <w:ind w:firstLineChars="200" w:firstLine="420"/>
    </w:pPr>
    <w:rPr>
      <w:rFonts w:ascii="宋体" w:eastAsia="宋体" w:hAnsi="Courier New" w:cs="Times New Roman"/>
      <w:b/>
      <w:szCs w:val="20"/>
    </w:rPr>
  </w:style>
  <w:style w:type="paragraph" w:styleId="af5">
    <w:name w:val="annotation subject"/>
    <w:basedOn w:val="ab"/>
    <w:next w:val="ab"/>
    <w:link w:val="Charb"/>
    <w:uiPriority w:val="99"/>
    <w:unhideWhenUsed/>
    <w:rsid w:val="00D00429"/>
    <w:rPr>
      <w:b/>
      <w:bCs/>
    </w:rPr>
  </w:style>
  <w:style w:type="character" w:customStyle="1" w:styleId="Charb">
    <w:name w:val="批注主题 Char"/>
    <w:basedOn w:val="Char3"/>
    <w:link w:val="af5"/>
    <w:uiPriority w:val="99"/>
    <w:rsid w:val="00D00429"/>
    <w:rPr>
      <w:rFonts w:ascii="Times New Roman" w:eastAsia="宋体" w:hAnsi="Times New Roman" w:cs="Times New Roman"/>
      <w:b/>
      <w:bCs/>
      <w:szCs w:val="24"/>
    </w:rPr>
  </w:style>
  <w:style w:type="paragraph" w:styleId="af6">
    <w:name w:val="Body Text First Indent"/>
    <w:basedOn w:val="a"/>
    <w:next w:val="a"/>
    <w:link w:val="Charc"/>
    <w:qFormat/>
    <w:rsid w:val="00D00429"/>
    <w:pPr>
      <w:spacing w:after="120"/>
      <w:ind w:firstLineChars="100" w:firstLine="420"/>
    </w:pPr>
    <w:rPr>
      <w:rFonts w:ascii="Times New Roman" w:eastAsia="宋体" w:hAnsi="Times New Roman" w:cs="Times New Roman"/>
      <w:szCs w:val="24"/>
    </w:rPr>
  </w:style>
  <w:style w:type="character" w:customStyle="1" w:styleId="Charc">
    <w:name w:val="正文首行缩进 Char"/>
    <w:basedOn w:val="Char4"/>
    <w:link w:val="af6"/>
    <w:rsid w:val="00D00429"/>
    <w:rPr>
      <w:rFonts w:ascii="Times New Roman" w:eastAsia="宋体" w:hAnsi="Times New Roman" w:cs="Times New Roman"/>
      <w:kern w:val="0"/>
      <w:sz w:val="24"/>
      <w:szCs w:val="24"/>
    </w:rPr>
  </w:style>
  <w:style w:type="paragraph" w:styleId="24">
    <w:name w:val="Body Text First Indent 2"/>
    <w:basedOn w:val="ad"/>
    <w:link w:val="2Char2"/>
    <w:uiPriority w:val="99"/>
    <w:unhideWhenUsed/>
    <w:rsid w:val="00D00429"/>
    <w:pPr>
      <w:spacing w:after="120"/>
      <w:ind w:leftChars="200" w:left="420" w:firstLineChars="200" w:firstLine="420"/>
    </w:pPr>
    <w:rPr>
      <w:kern w:val="2"/>
      <w:sz w:val="21"/>
      <w:szCs w:val="24"/>
    </w:rPr>
  </w:style>
  <w:style w:type="character" w:customStyle="1" w:styleId="2Char2">
    <w:name w:val="正文首行缩进 2 Char"/>
    <w:basedOn w:val="Char5"/>
    <w:link w:val="24"/>
    <w:uiPriority w:val="99"/>
    <w:rsid w:val="00D00429"/>
    <w:rPr>
      <w:rFonts w:ascii="仿宋_GB2312" w:eastAsia="仿宋_GB2312" w:hAnsi="Times New Roman" w:cs="Times New Roman"/>
      <w:kern w:val="0"/>
      <w:sz w:val="32"/>
      <w:szCs w:val="24"/>
    </w:rPr>
  </w:style>
  <w:style w:type="table" w:customStyle="1" w:styleId="13">
    <w:name w:val="网格型1"/>
    <w:basedOn w:val="a2"/>
    <w:next w:val="a4"/>
    <w:qFormat/>
    <w:rsid w:val="00D0042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D00429"/>
    <w:rPr>
      <w:b/>
      <w:bCs/>
    </w:rPr>
  </w:style>
  <w:style w:type="character" w:styleId="af8">
    <w:name w:val="endnote reference"/>
    <w:uiPriority w:val="99"/>
    <w:unhideWhenUsed/>
    <w:rsid w:val="00D00429"/>
    <w:rPr>
      <w:vertAlign w:val="superscript"/>
    </w:rPr>
  </w:style>
  <w:style w:type="character" w:styleId="af9">
    <w:name w:val="page number"/>
    <w:rsid w:val="00D00429"/>
  </w:style>
  <w:style w:type="character" w:styleId="afa">
    <w:name w:val="FollowedHyperlink"/>
    <w:qFormat/>
    <w:rsid w:val="00D00429"/>
    <w:rPr>
      <w:color w:val="800080"/>
      <w:u w:val="single"/>
    </w:rPr>
  </w:style>
  <w:style w:type="character" w:styleId="afb">
    <w:name w:val="Emphasis"/>
    <w:qFormat/>
    <w:rsid w:val="00D00429"/>
    <w:rPr>
      <w:i/>
      <w:iCs/>
    </w:rPr>
  </w:style>
  <w:style w:type="character" w:styleId="afc">
    <w:name w:val="Hyperlink"/>
    <w:qFormat/>
    <w:rsid w:val="00D00429"/>
    <w:rPr>
      <w:color w:val="0000FF"/>
      <w:u w:val="single"/>
    </w:rPr>
  </w:style>
  <w:style w:type="character" w:styleId="afd">
    <w:name w:val="annotation reference"/>
    <w:unhideWhenUsed/>
    <w:qFormat/>
    <w:rsid w:val="00D00429"/>
    <w:rPr>
      <w:sz w:val="21"/>
      <w:szCs w:val="21"/>
    </w:rPr>
  </w:style>
  <w:style w:type="character" w:styleId="HTML">
    <w:name w:val="HTML Cite"/>
    <w:qFormat/>
    <w:rsid w:val="00D00429"/>
    <w:rPr>
      <w:color w:val="008000"/>
    </w:rPr>
  </w:style>
  <w:style w:type="character" w:styleId="afe">
    <w:name w:val="footnote reference"/>
    <w:uiPriority w:val="99"/>
    <w:unhideWhenUsed/>
    <w:rsid w:val="00D00429"/>
    <w:rPr>
      <w:vertAlign w:val="superscript"/>
    </w:rPr>
  </w:style>
  <w:style w:type="character" w:customStyle="1" w:styleId="hover25">
    <w:name w:val="hover25"/>
    <w:qFormat/>
    <w:rsid w:val="00D00429"/>
  </w:style>
  <w:style w:type="character" w:customStyle="1" w:styleId="Char11">
    <w:name w:val="表格文字 Char1"/>
    <w:link w:val="aff"/>
    <w:qFormat/>
    <w:locked/>
    <w:rsid w:val="00D00429"/>
    <w:rPr>
      <w:bCs/>
      <w:spacing w:val="10"/>
      <w:sz w:val="24"/>
    </w:rPr>
  </w:style>
  <w:style w:type="paragraph" w:customStyle="1" w:styleId="aff">
    <w:name w:val="表格文字"/>
    <w:basedOn w:val="a"/>
    <w:next w:val="ac"/>
    <w:link w:val="Char11"/>
    <w:qFormat/>
    <w:rsid w:val="00D00429"/>
    <w:pPr>
      <w:spacing w:before="25" w:after="25"/>
      <w:jc w:val="left"/>
    </w:pPr>
    <w:rPr>
      <w:bCs/>
      <w:spacing w:val="10"/>
      <w:sz w:val="24"/>
    </w:rPr>
  </w:style>
  <w:style w:type="character" w:customStyle="1" w:styleId="font31">
    <w:name w:val="font31"/>
    <w:qFormat/>
    <w:rsid w:val="00D00429"/>
    <w:rPr>
      <w:rFonts w:ascii="宋体" w:eastAsia="宋体" w:hAnsi="宋体" w:cs="宋体" w:hint="eastAsia"/>
      <w:color w:val="000000"/>
      <w:sz w:val="20"/>
      <w:szCs w:val="20"/>
      <w:u w:val="none"/>
    </w:rPr>
  </w:style>
  <w:style w:type="character" w:customStyle="1" w:styleId="aff0">
    <w:name w:val="纯文本 字符"/>
    <w:qFormat/>
    <w:rsid w:val="00D00429"/>
    <w:rPr>
      <w:rFonts w:ascii="宋体" w:eastAsia="宋体" w:hAnsi="Courier New" w:cs="Courier New"/>
      <w:szCs w:val="21"/>
    </w:rPr>
  </w:style>
  <w:style w:type="character" w:customStyle="1" w:styleId="font11">
    <w:name w:val="font11"/>
    <w:qFormat/>
    <w:rsid w:val="00D00429"/>
    <w:rPr>
      <w:rFonts w:ascii="宋体" w:eastAsia="宋体" w:hAnsi="宋体" w:cs="宋体" w:hint="eastAsia"/>
      <w:color w:val="000000"/>
      <w:sz w:val="22"/>
      <w:szCs w:val="22"/>
      <w:u w:val="none"/>
    </w:rPr>
  </w:style>
  <w:style w:type="character" w:customStyle="1" w:styleId="14">
    <w:name w:val="纯文本 字符1"/>
    <w:qFormat/>
    <w:rsid w:val="00D00429"/>
    <w:rPr>
      <w:rFonts w:ascii="宋体" w:hAnsi="Courier New"/>
    </w:rPr>
  </w:style>
  <w:style w:type="character" w:customStyle="1" w:styleId="aff1">
    <w:name w:val="正文文本 字符"/>
    <w:uiPriority w:val="99"/>
    <w:rsid w:val="00D00429"/>
    <w:rPr>
      <w:rFonts w:ascii="Times New Roman" w:eastAsia="宋体" w:hAnsi="Times New Roman" w:cs="Times New Roman"/>
      <w:kern w:val="2"/>
      <w:sz w:val="21"/>
      <w:szCs w:val="24"/>
    </w:rPr>
  </w:style>
  <w:style w:type="character" w:customStyle="1" w:styleId="apple-style-span">
    <w:name w:val="apple-style-span"/>
    <w:rsid w:val="00D00429"/>
  </w:style>
  <w:style w:type="character" w:customStyle="1" w:styleId="hover26">
    <w:name w:val="hover26"/>
    <w:qFormat/>
    <w:rsid w:val="00D00429"/>
    <w:rPr>
      <w:color w:val="315EFB"/>
    </w:rPr>
  </w:style>
  <w:style w:type="character" w:customStyle="1" w:styleId="c-icon28">
    <w:name w:val="c-icon28"/>
    <w:qFormat/>
    <w:rsid w:val="00D00429"/>
  </w:style>
  <w:style w:type="character" w:customStyle="1" w:styleId="40">
    <w:name w:val="批注文字 字符4"/>
    <w:rsid w:val="00D00429"/>
    <w:rPr>
      <w:rFonts w:ascii="Times New Roman" w:hAnsi="Times New Roman"/>
      <w:szCs w:val="24"/>
    </w:rPr>
  </w:style>
  <w:style w:type="character" w:customStyle="1" w:styleId="aff2">
    <w:name w:val="批注文字 字符"/>
    <w:rsid w:val="00D00429"/>
    <w:rPr>
      <w:rFonts w:ascii="Times New Roman" w:hAnsi="Times New Roman"/>
      <w:kern w:val="2"/>
      <w:sz w:val="21"/>
      <w:szCs w:val="24"/>
    </w:rPr>
  </w:style>
  <w:style w:type="character" w:customStyle="1" w:styleId="headline-content4">
    <w:name w:val="headline-content4"/>
    <w:rsid w:val="00D00429"/>
  </w:style>
  <w:style w:type="character" w:customStyle="1" w:styleId="case31">
    <w:name w:val="case31"/>
    <w:rsid w:val="00D00429"/>
    <w:rPr>
      <w:rFonts w:hint="default"/>
      <w:sz w:val="21"/>
      <w:szCs w:val="21"/>
    </w:rPr>
  </w:style>
  <w:style w:type="character" w:customStyle="1" w:styleId="15">
    <w:name w:val="批注文字 字符1"/>
    <w:rsid w:val="00D00429"/>
    <w:rPr>
      <w:rFonts w:ascii="Times New Roman" w:hAnsi="Times New Roman"/>
      <w:kern w:val="2"/>
      <w:sz w:val="21"/>
      <w:szCs w:val="24"/>
    </w:rPr>
  </w:style>
  <w:style w:type="character" w:customStyle="1" w:styleId="2CharChar">
    <w:name w:val="正文2 Char Char"/>
    <w:link w:val="25"/>
    <w:qFormat/>
    <w:rsid w:val="00D00429"/>
    <w:rPr>
      <w:sz w:val="24"/>
    </w:rPr>
  </w:style>
  <w:style w:type="paragraph" w:customStyle="1" w:styleId="25">
    <w:name w:val="正文2"/>
    <w:basedOn w:val="a"/>
    <w:link w:val="2CharChar"/>
    <w:qFormat/>
    <w:rsid w:val="00D00429"/>
    <w:pPr>
      <w:adjustRightInd w:val="0"/>
      <w:spacing w:before="156" w:line="360" w:lineRule="auto"/>
      <w:ind w:firstLineChars="200" w:firstLine="510"/>
    </w:pPr>
    <w:rPr>
      <w:sz w:val="24"/>
    </w:rPr>
  </w:style>
  <w:style w:type="character" w:customStyle="1" w:styleId="aff3">
    <w:name w:val="页脚 字符"/>
    <w:uiPriority w:val="99"/>
    <w:rsid w:val="00D00429"/>
  </w:style>
  <w:style w:type="character" w:customStyle="1" w:styleId="hover28">
    <w:name w:val="hover28"/>
    <w:qFormat/>
    <w:rsid w:val="00D00429"/>
    <w:rPr>
      <w:color w:val="315EFB"/>
    </w:rPr>
  </w:style>
  <w:style w:type="character" w:customStyle="1" w:styleId="Char12">
    <w:name w:val="批注文字 Char1"/>
    <w:semiHidden/>
    <w:locked/>
    <w:rsid w:val="00D00429"/>
    <w:rPr>
      <w:rFonts w:ascii="Times New Roman" w:hAnsi="Times New Roman"/>
      <w:kern w:val="2"/>
      <w:sz w:val="21"/>
      <w:szCs w:val="24"/>
    </w:rPr>
  </w:style>
  <w:style w:type="character" w:customStyle="1" w:styleId="aff4">
    <w:name w:val="正文文本缩进 字符"/>
    <w:rsid w:val="00D00429"/>
    <w:rPr>
      <w:rFonts w:ascii="仿宋_GB2312" w:eastAsia="仿宋_GB2312" w:hAnsi="Times New Roman" w:cs="Times New Roman"/>
      <w:sz w:val="32"/>
      <w:szCs w:val="20"/>
    </w:rPr>
  </w:style>
  <w:style w:type="character" w:customStyle="1" w:styleId="16">
    <w:name w:val="标题 1 字符"/>
    <w:uiPriority w:val="9"/>
    <w:qFormat/>
    <w:rsid w:val="00D00429"/>
    <w:rPr>
      <w:rFonts w:ascii="Times New Roman" w:eastAsia="宋体" w:hAnsi="Times New Roman" w:cs="Times New Roman"/>
      <w:b/>
      <w:bCs/>
      <w:kern w:val="44"/>
      <w:sz w:val="44"/>
      <w:szCs w:val="44"/>
    </w:rPr>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sid w:val="00D00429"/>
    <w:rPr>
      <w:rFonts w:ascii="宋体" w:eastAsia="宋体" w:hAnsi="Courier New"/>
      <w:kern w:val="2"/>
      <w:sz w:val="21"/>
      <w:lang w:val="en-US" w:eastAsia="zh-CN" w:bidi="ar-SA"/>
    </w:rPr>
  </w:style>
  <w:style w:type="character" w:customStyle="1" w:styleId="Char13">
    <w:name w:val="正文文本 Char1"/>
    <w:uiPriority w:val="99"/>
    <w:semiHidden/>
    <w:locked/>
    <w:rsid w:val="00D00429"/>
    <w:rPr>
      <w:sz w:val="24"/>
      <w:szCs w:val="24"/>
    </w:rPr>
  </w:style>
  <w:style w:type="character" w:customStyle="1" w:styleId="260pt">
    <w:name w:val="正文文本 (26) + 间距 0 pt"/>
    <w:rsid w:val="00D00429"/>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aff5">
    <w:name w:val="页眉 字符"/>
    <w:rsid w:val="00D00429"/>
    <w:rPr>
      <w:rFonts w:ascii="Calibri" w:eastAsia="宋体" w:hAnsi="Calibri" w:cs="Times New Roman"/>
      <w:kern w:val="2"/>
      <w:sz w:val="18"/>
      <w:szCs w:val="18"/>
    </w:rPr>
  </w:style>
  <w:style w:type="character" w:customStyle="1" w:styleId="textcontents">
    <w:name w:val="textcontents"/>
    <w:rsid w:val="00D00429"/>
  </w:style>
  <w:style w:type="character" w:customStyle="1" w:styleId="110">
    <w:name w:val="不明显强调11"/>
    <w:uiPriority w:val="19"/>
    <w:qFormat/>
    <w:rsid w:val="00D00429"/>
    <w:rPr>
      <w:i/>
      <w:iCs/>
      <w:color w:val="808080"/>
    </w:rPr>
  </w:style>
  <w:style w:type="character" w:customStyle="1" w:styleId="name">
    <w:name w:val="name"/>
    <w:qFormat/>
    <w:rsid w:val="00D00429"/>
    <w:rPr>
      <w:color w:val="1E1F24"/>
    </w:rPr>
  </w:style>
  <w:style w:type="character" w:customStyle="1" w:styleId="hover27">
    <w:name w:val="hover27"/>
    <w:qFormat/>
    <w:rsid w:val="00D00429"/>
    <w:rPr>
      <w:color w:val="335BFF"/>
    </w:rPr>
  </w:style>
  <w:style w:type="character" w:customStyle="1" w:styleId="34">
    <w:name w:val="纯文本 字符3"/>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Texte 字符1,纯文本 Char Char 字符1,纯文本 Char1 Char Char 字符1,纯文本 Char Char Char Char 字符1,普通文字 字符1"/>
    <w:qFormat/>
    <w:locked/>
    <w:rsid w:val="00D00429"/>
    <w:rPr>
      <w:rFonts w:ascii="宋体" w:hAnsi="Courier New"/>
      <w:szCs w:val="20"/>
    </w:rPr>
  </w:style>
  <w:style w:type="paragraph" w:customStyle="1" w:styleId="17">
    <w:name w:val="纯文本1"/>
    <w:basedOn w:val="a"/>
    <w:rsid w:val="00D00429"/>
    <w:rPr>
      <w:rFonts w:ascii="宋体" w:eastAsia="宋体" w:hAnsi="Courier New" w:cs="Century"/>
      <w:szCs w:val="21"/>
    </w:rPr>
  </w:style>
  <w:style w:type="paragraph" w:customStyle="1" w:styleId="ParaCharCharCharCharCharCharCharCharChar1CharCharCharChar">
    <w:name w:val="默认段落字体 Para Char Char Char Char Char Char Char Char Char1 Char Char Char Char"/>
    <w:basedOn w:val="a"/>
    <w:rsid w:val="00D00429"/>
    <w:rPr>
      <w:rFonts w:ascii="Tahoma" w:eastAsia="宋体" w:hAnsi="Tahoma" w:cs="Times New Roman"/>
      <w:sz w:val="24"/>
      <w:szCs w:val="20"/>
    </w:rPr>
  </w:style>
  <w:style w:type="paragraph" w:customStyle="1" w:styleId="Char14">
    <w:name w:val="Char1"/>
    <w:basedOn w:val="a"/>
    <w:rsid w:val="00D00429"/>
    <w:rPr>
      <w:rFonts w:ascii="Times New Roman" w:eastAsia="宋体" w:hAnsi="Times New Roman" w:cs="Times New Roman"/>
      <w:szCs w:val="21"/>
    </w:rPr>
  </w:style>
  <w:style w:type="paragraph" w:styleId="aff6">
    <w:name w:val="List Paragraph"/>
    <w:basedOn w:val="a"/>
    <w:uiPriority w:val="34"/>
    <w:qFormat/>
    <w:rsid w:val="00D0042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rsid w:val="00D00429"/>
    <w:pPr>
      <w:spacing w:before="100" w:after="0" w:line="400" w:lineRule="exact"/>
    </w:pPr>
    <w:rPr>
      <w:rFonts w:ascii="Times New Roman" w:hAnsi="Times New Roman" w:cs="宋体"/>
      <w:b w:val="0"/>
      <w:bCs w:val="0"/>
      <w:sz w:val="28"/>
      <w:szCs w:val="20"/>
    </w:rPr>
  </w:style>
  <w:style w:type="paragraph" w:customStyle="1" w:styleId="aff7">
    <w:name w:val="样式"/>
    <w:rsid w:val="00D00429"/>
    <w:pPr>
      <w:widowControl w:val="0"/>
      <w:autoSpaceDE w:val="0"/>
      <w:autoSpaceDN w:val="0"/>
      <w:adjustRightInd w:val="0"/>
      <w:jc w:val="center"/>
    </w:pPr>
    <w:rPr>
      <w:rFonts w:ascii="宋体" w:eastAsia="宋体" w:hAnsi="宋体" w:cs="宋体"/>
      <w:kern w:val="0"/>
      <w:sz w:val="24"/>
      <w:szCs w:val="24"/>
    </w:rPr>
  </w:style>
  <w:style w:type="paragraph" w:customStyle="1" w:styleId="TableParagraph">
    <w:name w:val="Table Paragraph"/>
    <w:basedOn w:val="a"/>
    <w:uiPriority w:val="1"/>
    <w:qFormat/>
    <w:rsid w:val="00D00429"/>
    <w:pPr>
      <w:jc w:val="left"/>
    </w:pPr>
    <w:rPr>
      <w:rFonts w:ascii="Calibri" w:eastAsia="宋体" w:hAnsi="Calibri" w:cs="Times New Roman"/>
      <w:kern w:val="0"/>
      <w:sz w:val="22"/>
      <w:lang w:eastAsia="en-US"/>
    </w:rPr>
  </w:style>
  <w:style w:type="paragraph" w:customStyle="1" w:styleId="aff8">
    <w:name w:val="表内文字"/>
    <w:basedOn w:val="a"/>
    <w:rsid w:val="00D00429"/>
    <w:pPr>
      <w:snapToGrid w:val="0"/>
      <w:spacing w:before="50" w:after="50"/>
      <w:jc w:val="center"/>
    </w:pPr>
    <w:rPr>
      <w:rFonts w:ascii="仿宋_GB2312" w:eastAsia="仿宋_GB2312" w:hAnsi="宋体" w:cs="Times New Roman"/>
      <w:b/>
      <w:color w:val="000000"/>
      <w:sz w:val="32"/>
      <w:szCs w:val="32"/>
    </w:rPr>
  </w:style>
  <w:style w:type="paragraph" w:customStyle="1" w:styleId="aff9">
    <w:name w:val="表格"/>
    <w:basedOn w:val="a"/>
    <w:rsid w:val="00D00429"/>
    <w:pPr>
      <w:spacing w:line="400" w:lineRule="exact"/>
    </w:pPr>
    <w:rPr>
      <w:rFonts w:ascii="Times New Roman" w:eastAsia="宋体" w:hAnsi="Times New Roman" w:cs="Times New Roman"/>
      <w:sz w:val="24"/>
      <w:szCs w:val="24"/>
    </w:rPr>
  </w:style>
  <w:style w:type="paragraph" w:customStyle="1" w:styleId="26">
    <w:name w:val="样式 首行缩进:  2 字符"/>
    <w:basedOn w:val="a"/>
    <w:rsid w:val="00D0042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rsid w:val="00D0042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rsid w:val="00D00429"/>
    <w:pPr>
      <w:spacing w:before="0" w:after="0" w:line="400" w:lineRule="exact"/>
    </w:pPr>
    <w:rPr>
      <w:rFonts w:eastAsia="黑体" w:cs="宋体"/>
      <w:b w:val="0"/>
      <w:bCs w:val="0"/>
      <w:sz w:val="24"/>
      <w:szCs w:val="20"/>
    </w:rPr>
  </w:style>
  <w:style w:type="paragraph" w:customStyle="1" w:styleId="affa">
    <w:name w:val="正文首行缩进两字符"/>
    <w:basedOn w:val="a"/>
    <w:rsid w:val="00D00429"/>
    <w:pPr>
      <w:spacing w:line="360" w:lineRule="auto"/>
      <w:ind w:firstLineChars="200" w:firstLine="200"/>
    </w:pPr>
    <w:rPr>
      <w:rFonts w:ascii="Times New Roman" w:eastAsia="宋体" w:hAnsi="Times New Roman" w:cs="Times New Roman"/>
      <w:szCs w:val="24"/>
    </w:rPr>
  </w:style>
  <w:style w:type="paragraph" w:customStyle="1" w:styleId="affb">
    <w:name w:val="正文段"/>
    <w:basedOn w:val="a"/>
    <w:rsid w:val="00D00429"/>
    <w:pPr>
      <w:widowControl/>
      <w:snapToGrid w:val="0"/>
      <w:spacing w:afterLines="50" w:after="50"/>
      <w:ind w:firstLineChars="200" w:firstLine="200"/>
    </w:pPr>
    <w:rPr>
      <w:rFonts w:ascii="Times New Roman" w:eastAsia="宋体" w:hAnsi="Times New Roman" w:cs="Times New Roman"/>
      <w:kern w:val="0"/>
      <w:sz w:val="24"/>
      <w:szCs w:val="20"/>
    </w:rPr>
  </w:style>
  <w:style w:type="paragraph" w:styleId="affc">
    <w:name w:val="Revision"/>
    <w:uiPriority w:val="99"/>
    <w:unhideWhenUsed/>
    <w:rsid w:val="00D00429"/>
    <w:rPr>
      <w:rFonts w:ascii="Times New Roman" w:eastAsia="宋体" w:hAnsi="Times New Roman" w:cs="Times New Roman"/>
      <w:szCs w:val="24"/>
    </w:rPr>
  </w:style>
  <w:style w:type="paragraph" w:customStyle="1" w:styleId="AONormal">
    <w:name w:val="AONormal"/>
    <w:qFormat/>
    <w:rsid w:val="00D00429"/>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8">
    <w:name w:val="列出段落1"/>
    <w:basedOn w:val="a"/>
    <w:qFormat/>
    <w:rsid w:val="00D00429"/>
    <w:pPr>
      <w:ind w:firstLineChars="200" w:firstLine="420"/>
    </w:pPr>
    <w:rPr>
      <w:rFonts w:ascii="Times New Roman" w:eastAsia="宋体" w:hAnsi="Times New Roman" w:cs="Times New Roman"/>
      <w:szCs w:val="21"/>
    </w:rPr>
  </w:style>
  <w:style w:type="paragraph" w:customStyle="1" w:styleId="affd">
    <w:name w:val="自动更正"/>
    <w:uiPriority w:val="99"/>
    <w:qFormat/>
    <w:rsid w:val="00D00429"/>
    <w:pPr>
      <w:widowControl w:val="0"/>
    </w:pPr>
    <w:rPr>
      <w:rFonts w:ascii="Times New Roman" w:eastAsia="宋体" w:hAnsi="Times New Roman" w:cs="Times New Roman"/>
      <w:sz w:val="24"/>
      <w:szCs w:val="24"/>
    </w:rPr>
  </w:style>
  <w:style w:type="paragraph" w:customStyle="1" w:styleId="19">
    <w:name w:val="表格1"/>
    <w:basedOn w:val="a"/>
    <w:unhideWhenUsed/>
    <w:qFormat/>
    <w:rsid w:val="00D00429"/>
    <w:pPr>
      <w:jc w:val="left"/>
    </w:pPr>
    <w:rPr>
      <w:rFonts w:ascii="宋体" w:eastAsia="宋体" w:hAnsi="Calibri" w:cs="Times New Roman"/>
      <w:szCs w:val="24"/>
    </w:rPr>
  </w:style>
  <w:style w:type="table" w:customStyle="1" w:styleId="TableNormal">
    <w:name w:val="Table Normal"/>
    <w:uiPriority w:val="2"/>
    <w:semiHidden/>
    <w:qFormat/>
    <w:rsid w:val="00D0042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paragraph" w:customStyle="1" w:styleId="affe">
    <w:name w:val="段"/>
    <w:next w:val="a"/>
    <w:qFormat/>
    <w:rsid w:val="00D00429"/>
    <w:pPr>
      <w:autoSpaceDE w:val="0"/>
      <w:autoSpaceDN w:val="0"/>
      <w:ind w:firstLineChars="200" w:firstLine="200"/>
      <w:jc w:val="both"/>
    </w:pPr>
    <w:rPr>
      <w:rFonts w:ascii="宋体" w:eastAsia="宋体" w:hAnsi="Times New Roman" w:cs="Times New Roman"/>
    </w:rPr>
  </w:style>
  <w:style w:type="table" w:customStyle="1" w:styleId="TableNormal1">
    <w:name w:val="Table Normal1"/>
    <w:uiPriority w:val="2"/>
    <w:unhideWhenUsed/>
    <w:qFormat/>
    <w:rsid w:val="00D00429"/>
    <w:pPr>
      <w:widowControl w:val="0"/>
      <w:autoSpaceDE w:val="0"/>
      <w:autoSpaceDN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null3">
    <w:name w:val="null3"/>
    <w:qFormat/>
    <w:rsid w:val="00D00429"/>
    <w:rPr>
      <w:rFonts w:ascii="Calibri" w:eastAsia="宋体" w:hAnsi="Calibri" w:cs="Times New Roman" w:hint="eastAsia"/>
      <w:kern w:val="0"/>
      <w:sz w:val="20"/>
      <w:szCs w:val="20"/>
      <w:lang w:eastAsia="zh-Hans"/>
    </w:rPr>
  </w:style>
  <w:style w:type="character" w:customStyle="1" w:styleId="font21">
    <w:name w:val="font21"/>
    <w:qFormat/>
    <w:rsid w:val="00D00429"/>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94%B5%E6%BA%90%E7%94%B5%E6%B5%81/54456993?fromModule=lemma_inlink" TargetMode="External"/><Relationship Id="rId13" Type="http://schemas.openxmlformats.org/officeDocument/2006/relationships/hyperlink" Target="https://baike.baidu.com/item/%E6%97%A0%E6%BA%90%E8%A7%A6%E7%82%B9/5634881?fromModule=lemma_inlin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5%B7%A5%E4%BD%9C%E7%94%B5%E5%8E%8B/10983510?fromModule=lemma_inlink" TargetMode="External"/><Relationship Id="rId12" Type="http://schemas.openxmlformats.org/officeDocument/2006/relationships/hyperlink" Target="https://baike.baidu.com/item/%E7%94%B5%E5%B9%B3/5695184?fromModule=lemma_inlink" TargetMode="External"/><Relationship Id="rId17" Type="http://schemas.openxmlformats.org/officeDocument/2006/relationships/hyperlink" Target="https://baike.baidu.com/item/%E5%A4%96%E5%A3%B3%E9%98%B2%E6%8A%A4%E7%AD%89%E7%BA%A7/3376955?fromModule=lemma_inlink" TargetMode="External"/><Relationship Id="rId2" Type="http://schemas.openxmlformats.org/officeDocument/2006/relationships/styles" Target="styles.xml"/><Relationship Id="rId16" Type="http://schemas.openxmlformats.org/officeDocument/2006/relationships/hyperlink" Target="https://baike.baidu.com/item/%E7%9B%B8%E5%AF%B9%E6%B9%BF%E5%BA%A6/101561?fromModule=lemma_inli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6%8E%A7%E5%88%B6%E6%96%B9%E5%BC%8F/3065392?fromModule=lemma_inlink" TargetMode="External"/><Relationship Id="rId5" Type="http://schemas.openxmlformats.org/officeDocument/2006/relationships/footnotes" Target="footnotes.xml"/><Relationship Id="rId15" Type="http://schemas.openxmlformats.org/officeDocument/2006/relationships/hyperlink" Target="https://baike.baidu.com/item/%E4%BD%BF%E7%94%A8%E7%8E%AF%E5%A2%83/10840245?fromModule=lemma_inlink" TargetMode="External"/><Relationship Id="rId10" Type="http://schemas.openxmlformats.org/officeDocument/2006/relationships/hyperlink" Target="https://baike.baidu.com/item/%E4%BA%8C%E6%80%BB%E7%BA%BF/3099805?fromModule=lemma_inli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ike.baidu.com/item/%E5%8A%A8%E4%BD%9C%E7%94%B5%E6%B5%81/10871283?fromModule=lemma_inlink" TargetMode="External"/><Relationship Id="rId14" Type="http://schemas.openxmlformats.org/officeDocument/2006/relationships/hyperlink" Target="https://baike.baidu.com/item/%E5%87%BA%E5%8E%82%E8%AE%BE%E7%BD%AE/1471731?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17020</Words>
  <Characters>97020</Characters>
  <Application>Microsoft Office Word</Application>
  <DocSecurity>0</DocSecurity>
  <Lines>808</Lines>
  <Paragraphs>227</Paragraphs>
  <ScaleCrop>false</ScaleCrop>
  <Company>ITSK.com</Company>
  <LinksUpToDate>false</LinksUpToDate>
  <CharactersWithSpaces>113813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SkyUser</dc:creator>
  <cp:keywords/>
  <dc:description/>
  <cp:lastModifiedBy>HZN</cp:lastModifiedBy>
  <cp:revision>2</cp:revision>
  <dcterms:created xsi:type="dcterms:W3CDTF">2025-08-22T02:20:00Z</dcterms:created>
  <dcterms:modified xsi:type="dcterms:W3CDTF">2026-04-29T08:12:00Z</dcterms:modified>
</cp:coreProperties>
</file>