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95517" w14:textId="77777777" w:rsidR="00173892" w:rsidRDefault="00173892">
      <w:pPr>
        <w:spacing w:before="240" w:after="120" w:line="600" w:lineRule="exact"/>
        <w:jc w:val="center"/>
        <w:rPr>
          <w:rFonts w:ascii="方正小标宋简体" w:eastAsia="方正小标宋简体" w:hAnsi="宋体" w:hint="eastAsia"/>
          <w:sz w:val="52"/>
          <w:szCs w:val="52"/>
        </w:rPr>
      </w:pPr>
    </w:p>
    <w:p w14:paraId="50324120" w14:textId="77777777" w:rsidR="00173892" w:rsidRDefault="00000000">
      <w:pPr>
        <w:spacing w:line="360" w:lineRule="auto"/>
        <w:jc w:val="center"/>
        <w:rPr>
          <w:rFonts w:ascii="方正小标宋简体" w:eastAsia="方正小标宋简体" w:hAnsi="方正小标宋简体" w:cs="方正小标宋简体" w:hint="eastAsia"/>
          <w:sz w:val="52"/>
          <w:szCs w:val="52"/>
        </w:rPr>
      </w:pPr>
      <w:r>
        <w:rPr>
          <w:rFonts w:ascii="方正小标宋简体" w:eastAsia="方正小标宋简体" w:hAnsi="宋体" w:hint="eastAsia"/>
          <w:sz w:val="52"/>
          <w:szCs w:val="52"/>
        </w:rPr>
        <w:t>云之</w:t>
      </w:r>
      <w:proofErr w:type="gramStart"/>
      <w:r>
        <w:rPr>
          <w:rFonts w:ascii="方正小标宋简体" w:eastAsia="方正小标宋简体" w:hAnsi="宋体" w:hint="eastAsia"/>
          <w:sz w:val="52"/>
          <w:szCs w:val="52"/>
        </w:rPr>
        <w:t>龙咨询</w:t>
      </w:r>
      <w:proofErr w:type="gramEnd"/>
      <w:r>
        <w:rPr>
          <w:rFonts w:ascii="方正小标宋简体" w:eastAsia="方正小标宋简体" w:hAnsi="宋体" w:hint="eastAsia"/>
          <w:sz w:val="52"/>
          <w:szCs w:val="52"/>
        </w:rPr>
        <w:t>集团有限公司</w:t>
      </w:r>
    </w:p>
    <w:p w14:paraId="32F94670" w14:textId="77777777" w:rsidR="00173892" w:rsidRDefault="00173892">
      <w:pPr>
        <w:jc w:val="center"/>
        <w:rPr>
          <w:rFonts w:ascii="宋体" w:hAnsi="宋体" w:hint="eastAsia"/>
          <w:sz w:val="52"/>
          <w:szCs w:val="52"/>
        </w:rPr>
      </w:pPr>
    </w:p>
    <w:p w14:paraId="200FFA0D" w14:textId="77777777" w:rsidR="00173892" w:rsidRDefault="00173892">
      <w:pPr>
        <w:jc w:val="center"/>
        <w:rPr>
          <w:rFonts w:ascii="方正小标宋简体" w:eastAsia="方正小标宋简体" w:hAnsi="方正小标宋简体" w:cs="方正小标宋简体" w:hint="eastAsia"/>
          <w:b/>
          <w:sz w:val="44"/>
          <w:szCs w:val="44"/>
        </w:rPr>
      </w:pPr>
    </w:p>
    <w:p w14:paraId="1FF88384" w14:textId="77777777" w:rsidR="00173892" w:rsidRDefault="00173892">
      <w:pPr>
        <w:jc w:val="center"/>
        <w:rPr>
          <w:rFonts w:ascii="方正小标宋简体" w:eastAsia="方正小标宋简体" w:hAnsi="方正小标宋简体" w:cs="方正小标宋简体" w:hint="eastAsia"/>
          <w:b/>
          <w:sz w:val="44"/>
          <w:szCs w:val="44"/>
        </w:rPr>
      </w:pPr>
    </w:p>
    <w:p w14:paraId="1BDA1AAC" w14:textId="77777777" w:rsidR="00173892" w:rsidRDefault="00000000">
      <w:pPr>
        <w:spacing w:before="120" w:line="360" w:lineRule="auto"/>
        <w:jc w:val="center"/>
        <w:rPr>
          <w:rFonts w:ascii="华文新魏" w:eastAsia="华文新魏" w:hAnsi="宋体" w:hint="eastAsia"/>
          <w:sz w:val="72"/>
          <w:szCs w:val="72"/>
        </w:rPr>
      </w:pPr>
      <w:r>
        <w:rPr>
          <w:rFonts w:ascii="华文新魏" w:eastAsia="华文新魏" w:hAnsi="宋体" w:hint="eastAsia"/>
          <w:sz w:val="120"/>
          <w:szCs w:val="120"/>
        </w:rPr>
        <w:t>招 标 文 件</w:t>
      </w:r>
    </w:p>
    <w:p w14:paraId="193E0969" w14:textId="77777777" w:rsidR="00173892" w:rsidRDefault="00000000">
      <w:pPr>
        <w:spacing w:before="120" w:line="360" w:lineRule="auto"/>
        <w:jc w:val="center"/>
        <w:rPr>
          <w:rFonts w:ascii="仿宋_GB2312" w:eastAsia="仿宋_GB2312" w:hAnsi="宋体" w:hint="eastAsia"/>
          <w:b/>
          <w:sz w:val="48"/>
          <w:szCs w:val="48"/>
        </w:rPr>
      </w:pPr>
      <w:r>
        <w:rPr>
          <w:rFonts w:ascii="仿宋_GB2312" w:eastAsia="仿宋_GB2312" w:hAnsi="宋体" w:hint="eastAsia"/>
          <w:b/>
          <w:sz w:val="48"/>
          <w:szCs w:val="48"/>
        </w:rPr>
        <w:t>（全流程电子化采购）</w:t>
      </w:r>
    </w:p>
    <w:p w14:paraId="7BFBBB36" w14:textId="77777777" w:rsidR="00173892" w:rsidRDefault="00173892">
      <w:pPr>
        <w:spacing w:line="360" w:lineRule="auto"/>
        <w:rPr>
          <w:rFonts w:ascii="仿宋_GB2312" w:eastAsia="仿宋_GB2312" w:hAnsi="宋体" w:hint="eastAsia"/>
          <w:sz w:val="30"/>
          <w:szCs w:val="72"/>
        </w:rPr>
      </w:pPr>
    </w:p>
    <w:p w14:paraId="48A4273E" w14:textId="77777777" w:rsidR="00173892" w:rsidRDefault="00000000">
      <w:pPr>
        <w:pStyle w:val="a9"/>
        <w:spacing w:line="360" w:lineRule="auto"/>
        <w:ind w:firstLine="1193"/>
        <w:rPr>
          <w:rFonts w:ascii="仿宋_GB2312" w:eastAsia="仿宋_GB2312" w:hAnsi="宋体" w:hint="eastAsia"/>
          <w:b/>
          <w:bCs/>
          <w:sz w:val="30"/>
          <w:szCs w:val="30"/>
        </w:rPr>
      </w:pPr>
      <w:r>
        <w:rPr>
          <w:rFonts w:ascii="仿宋_GB2312" w:eastAsia="仿宋_GB2312" w:hAnsi="宋体" w:hint="eastAsia"/>
          <w:b/>
          <w:bCs/>
          <w:sz w:val="30"/>
          <w:szCs w:val="30"/>
        </w:rPr>
        <w:t>项目</w:t>
      </w:r>
      <w:r>
        <w:rPr>
          <w:rFonts w:ascii="仿宋_GB2312" w:eastAsia="仿宋_GB2312" w:hAnsi="宋体" w:cs="Courier New" w:hint="eastAsia"/>
          <w:b/>
          <w:bCs/>
          <w:sz w:val="30"/>
          <w:szCs w:val="30"/>
        </w:rPr>
        <w:t>名称</w:t>
      </w:r>
      <w:r>
        <w:rPr>
          <w:rFonts w:ascii="仿宋_GB2312" w:eastAsia="仿宋_GB2312" w:hAnsi="宋体" w:hint="eastAsia"/>
          <w:b/>
          <w:bCs/>
          <w:sz w:val="30"/>
          <w:szCs w:val="30"/>
        </w:rPr>
        <w:t>：</w:t>
      </w:r>
      <w:r>
        <w:rPr>
          <w:rFonts w:ascii="仿宋_GB2312" w:hAnsi="仿宋_GB2312" w:hint="eastAsia"/>
          <w:b/>
          <w:sz w:val="28"/>
          <w:szCs w:val="28"/>
        </w:rPr>
        <w:t>广西壮族自治区妇幼保健院畜禽肉、海水及淡水养殖产品配送服务采购项目</w:t>
      </w:r>
    </w:p>
    <w:p w14:paraId="5C824C4B" w14:textId="77777777" w:rsidR="00173892" w:rsidRDefault="00000000">
      <w:pPr>
        <w:spacing w:line="360" w:lineRule="auto"/>
        <w:ind w:firstLine="1139"/>
        <w:rPr>
          <w:rFonts w:ascii="仿宋_GB2312" w:eastAsia="仿宋_GB2312" w:hAnsi="宋体" w:hint="eastAsia"/>
          <w:sz w:val="30"/>
          <w:szCs w:val="72"/>
        </w:rPr>
      </w:pPr>
      <w:r>
        <w:rPr>
          <w:rFonts w:ascii="仿宋_GB2312" w:eastAsia="仿宋_GB2312" w:hAnsi="宋体" w:cs="Courier New" w:hint="eastAsia"/>
          <w:b/>
          <w:bCs/>
          <w:sz w:val="30"/>
          <w:szCs w:val="30"/>
        </w:rPr>
        <w:t>项目</w:t>
      </w:r>
      <w:r>
        <w:rPr>
          <w:rFonts w:ascii="仿宋_GB2312" w:eastAsia="仿宋_GB2312" w:hAnsi="宋体" w:hint="eastAsia"/>
          <w:b/>
          <w:bCs/>
          <w:sz w:val="30"/>
          <w:szCs w:val="30"/>
        </w:rPr>
        <w:t>编号</w:t>
      </w:r>
      <w:r>
        <w:rPr>
          <w:rFonts w:ascii="仿宋_GB2312" w:eastAsia="仿宋_GB2312" w:hAnsi="宋体" w:cs="Courier New" w:hint="eastAsia"/>
          <w:b/>
          <w:bCs/>
          <w:sz w:val="30"/>
          <w:szCs w:val="30"/>
        </w:rPr>
        <w:t>：</w:t>
      </w:r>
      <w:r>
        <w:rPr>
          <w:rFonts w:ascii="仿宋_GB2312" w:eastAsia="仿宋_GB2312" w:hAnsi="宋体"/>
          <w:b/>
          <w:bCs/>
          <w:sz w:val="30"/>
          <w:szCs w:val="48"/>
        </w:rPr>
        <w:t>GXZC2026-G3-001381-YZLZ</w:t>
      </w:r>
    </w:p>
    <w:p w14:paraId="0DB5B0C4" w14:textId="77777777" w:rsidR="00173892" w:rsidRDefault="00000000">
      <w:pPr>
        <w:pStyle w:val="a9"/>
        <w:spacing w:line="360" w:lineRule="auto"/>
        <w:ind w:firstLine="1119"/>
        <w:rPr>
          <w:rFonts w:ascii="仿宋_GB2312" w:eastAsia="仿宋_GB2312" w:hAnsi="宋体" w:hint="eastAsia"/>
          <w:b/>
          <w:bCs/>
          <w:sz w:val="30"/>
          <w:szCs w:val="30"/>
        </w:rPr>
      </w:pPr>
      <w:r>
        <w:rPr>
          <w:rFonts w:ascii="仿宋_GB2312" w:eastAsia="仿宋_GB2312" w:hAnsi="宋体" w:hint="eastAsia"/>
          <w:b/>
          <w:bCs/>
          <w:sz w:val="30"/>
          <w:szCs w:val="30"/>
        </w:rPr>
        <w:t>采 购 人：</w:t>
      </w:r>
      <w:bookmarkStart w:id="0" w:name="OLE_LINK4"/>
      <w:r>
        <w:rPr>
          <w:rFonts w:ascii="仿宋_GB2312" w:hAnsi="仿宋_GB2312" w:hint="eastAsia"/>
          <w:b/>
          <w:sz w:val="28"/>
          <w:szCs w:val="28"/>
        </w:rPr>
        <w:t>广西壮族自治区妇幼保健院</w:t>
      </w:r>
      <w:bookmarkEnd w:id="0"/>
      <w:r>
        <w:rPr>
          <w:rFonts w:ascii="仿宋_GB2312" w:eastAsia="仿宋_GB2312" w:hAnsi="宋体" w:hint="eastAsia"/>
          <w:b/>
          <w:bCs/>
          <w:sz w:val="30"/>
          <w:szCs w:val="30"/>
        </w:rPr>
        <w:t xml:space="preserve"> </w:t>
      </w:r>
    </w:p>
    <w:p w14:paraId="0E4B08AD" w14:textId="77777777" w:rsidR="00173892" w:rsidRDefault="00000000">
      <w:pPr>
        <w:pStyle w:val="a9"/>
        <w:spacing w:line="360" w:lineRule="auto"/>
        <w:ind w:firstLine="1119"/>
        <w:rPr>
          <w:rFonts w:ascii="仿宋_GB2312" w:eastAsia="仿宋_GB2312" w:hAnsi="宋体" w:hint="eastAsia"/>
          <w:b/>
          <w:bCs/>
          <w:sz w:val="30"/>
          <w:szCs w:val="30"/>
        </w:rPr>
      </w:pPr>
      <w:r>
        <w:rPr>
          <w:rFonts w:ascii="仿宋_GB2312" w:eastAsia="仿宋_GB2312" w:hAnsi="宋体" w:hint="eastAsia"/>
          <w:b/>
          <w:bCs/>
          <w:sz w:val="30"/>
          <w:szCs w:val="30"/>
        </w:rPr>
        <w:t>采购代理机构：云之</w:t>
      </w:r>
      <w:proofErr w:type="gramStart"/>
      <w:r>
        <w:rPr>
          <w:rFonts w:ascii="仿宋_GB2312" w:eastAsia="仿宋_GB2312" w:hAnsi="宋体" w:hint="eastAsia"/>
          <w:b/>
          <w:bCs/>
          <w:sz w:val="30"/>
          <w:szCs w:val="30"/>
        </w:rPr>
        <w:t>龙咨询</w:t>
      </w:r>
      <w:proofErr w:type="gramEnd"/>
      <w:r>
        <w:rPr>
          <w:rFonts w:ascii="仿宋_GB2312" w:eastAsia="仿宋_GB2312" w:hAnsi="宋体" w:hint="eastAsia"/>
          <w:b/>
          <w:bCs/>
          <w:sz w:val="30"/>
          <w:szCs w:val="30"/>
        </w:rPr>
        <w:t>集团有限公司</w:t>
      </w:r>
    </w:p>
    <w:p w14:paraId="6F989489" w14:textId="77777777" w:rsidR="00173892" w:rsidRDefault="00000000">
      <w:pPr>
        <w:pStyle w:val="a9"/>
        <w:spacing w:line="360" w:lineRule="auto"/>
        <w:ind w:firstLine="2258"/>
        <w:rPr>
          <w:rFonts w:ascii="仿宋_GB2312" w:eastAsia="仿宋_GB2312" w:hAnsi="宋体" w:hint="eastAsia"/>
          <w:b/>
          <w:bCs/>
          <w:sz w:val="30"/>
          <w:szCs w:val="30"/>
        </w:rPr>
      </w:pPr>
      <w:r>
        <w:rPr>
          <w:rFonts w:ascii="仿宋_GB2312" w:eastAsia="仿宋_GB2312" w:hAnsi="宋体" w:hint="eastAsia"/>
          <w:b/>
          <w:bCs/>
          <w:sz w:val="30"/>
          <w:szCs w:val="30"/>
        </w:rPr>
        <w:t>（</w:t>
      </w:r>
      <w:r>
        <w:rPr>
          <w:rFonts w:ascii="仿宋_GB2312" w:eastAsia="仿宋_GB2312" w:hAnsi="宋体"/>
          <w:b/>
          <w:bCs/>
          <w:sz w:val="30"/>
          <w:szCs w:val="30"/>
        </w:rPr>
        <w:t>YZLNN2026-G3-180-GXZC</w:t>
      </w:r>
      <w:r>
        <w:rPr>
          <w:rFonts w:ascii="仿宋_GB2312" w:eastAsia="仿宋_GB2312" w:hAnsi="宋体" w:hint="eastAsia"/>
          <w:b/>
          <w:bCs/>
          <w:sz w:val="30"/>
          <w:szCs w:val="30"/>
        </w:rPr>
        <w:t>）</w:t>
      </w:r>
    </w:p>
    <w:p w14:paraId="4B8734BE" w14:textId="77777777" w:rsidR="00173892" w:rsidRDefault="00173892">
      <w:pPr>
        <w:pStyle w:val="a9"/>
        <w:spacing w:line="360" w:lineRule="auto"/>
        <w:ind w:firstLine="2258"/>
        <w:rPr>
          <w:rFonts w:ascii="仿宋_GB2312" w:eastAsia="仿宋_GB2312" w:hAnsi="宋体" w:hint="eastAsia"/>
          <w:b/>
          <w:bCs/>
          <w:sz w:val="30"/>
          <w:szCs w:val="30"/>
        </w:rPr>
      </w:pPr>
    </w:p>
    <w:p w14:paraId="1CFF494C" w14:textId="12727600" w:rsidR="00173892" w:rsidRDefault="00000000">
      <w:pPr>
        <w:pStyle w:val="a9"/>
        <w:spacing w:line="360" w:lineRule="auto"/>
        <w:jc w:val="center"/>
        <w:rPr>
          <w:rFonts w:ascii="仿宋_GB2312" w:eastAsia="仿宋_GB2312" w:hAnsi="宋体" w:hint="eastAsia"/>
          <w:b/>
          <w:bCs/>
          <w:sz w:val="30"/>
          <w:szCs w:val="30"/>
        </w:rPr>
      </w:pPr>
      <w:r>
        <w:rPr>
          <w:rFonts w:ascii="仿宋_GB2312" w:eastAsia="仿宋_GB2312" w:hAnsi="宋体" w:hint="eastAsia"/>
          <w:b/>
          <w:bCs/>
          <w:sz w:val="30"/>
          <w:szCs w:val="30"/>
        </w:rPr>
        <w:t>2026年</w:t>
      </w:r>
      <w:r w:rsidR="00A37D65">
        <w:rPr>
          <w:rFonts w:ascii="仿宋_GB2312" w:eastAsia="仿宋_GB2312" w:hAnsi="宋体" w:hint="eastAsia"/>
          <w:b/>
          <w:bCs/>
          <w:sz w:val="30"/>
          <w:szCs w:val="30"/>
        </w:rPr>
        <w:t>6</w:t>
      </w:r>
      <w:r>
        <w:rPr>
          <w:rFonts w:ascii="仿宋_GB2312" w:eastAsia="仿宋_GB2312" w:hAnsi="宋体" w:hint="eastAsia"/>
          <w:b/>
          <w:bCs/>
          <w:sz w:val="30"/>
          <w:szCs w:val="30"/>
        </w:rPr>
        <w:t>月</w:t>
      </w:r>
      <w:r w:rsidR="00A37D65">
        <w:rPr>
          <w:rFonts w:ascii="仿宋_GB2312" w:eastAsia="仿宋_GB2312" w:hAnsi="宋体" w:hint="eastAsia"/>
          <w:b/>
          <w:bCs/>
          <w:sz w:val="30"/>
          <w:szCs w:val="30"/>
        </w:rPr>
        <w:t>11</w:t>
      </w:r>
      <w:r>
        <w:rPr>
          <w:rFonts w:ascii="仿宋_GB2312" w:eastAsia="仿宋_GB2312" w:hAnsi="宋体" w:hint="eastAsia"/>
          <w:b/>
          <w:bCs/>
          <w:sz w:val="30"/>
          <w:szCs w:val="30"/>
        </w:rPr>
        <w:t>日</w:t>
      </w:r>
    </w:p>
    <w:p w14:paraId="08ABAE26" w14:textId="77777777" w:rsidR="00173892" w:rsidRDefault="00173892">
      <w:pPr>
        <w:pStyle w:val="a9"/>
        <w:spacing w:before="120" w:after="120" w:line="360" w:lineRule="auto"/>
        <w:jc w:val="center"/>
        <w:rPr>
          <w:rFonts w:ascii="仿宋_GB2312" w:eastAsia="仿宋_GB2312" w:hAnsi="宋体" w:hint="eastAsia"/>
        </w:rPr>
      </w:pPr>
    </w:p>
    <w:p w14:paraId="3D448A7F" w14:textId="77777777" w:rsidR="00173892" w:rsidRDefault="00000000">
      <w:pPr>
        <w:spacing w:line="360" w:lineRule="auto"/>
        <w:jc w:val="center"/>
        <w:rPr>
          <w:rFonts w:ascii="宋体" w:hAnsi="宋体" w:hint="eastAsia"/>
          <w:b/>
          <w:sz w:val="44"/>
          <w:szCs w:val="44"/>
        </w:rPr>
      </w:pPr>
      <w:r>
        <w:rPr>
          <w:rFonts w:ascii="宋体" w:hAnsi="宋体" w:hint="eastAsia"/>
          <w:b/>
          <w:sz w:val="44"/>
          <w:szCs w:val="44"/>
        </w:rPr>
        <w:br w:type="page" w:clear="all"/>
      </w:r>
      <w:r>
        <w:rPr>
          <w:rFonts w:ascii="宋体" w:hAnsi="宋体" w:hint="eastAsia"/>
          <w:b/>
          <w:sz w:val="44"/>
          <w:szCs w:val="44"/>
        </w:rPr>
        <w:lastRenderedPageBreak/>
        <w:t>目  录</w:t>
      </w:r>
    </w:p>
    <w:p w14:paraId="098207CD" w14:textId="77777777" w:rsidR="00173892" w:rsidRDefault="00173892">
      <w:pPr>
        <w:spacing w:line="400" w:lineRule="exact"/>
        <w:jc w:val="center"/>
        <w:rPr>
          <w:rFonts w:ascii="宋体" w:hAnsi="宋体" w:hint="eastAsia"/>
          <w:b/>
          <w:sz w:val="44"/>
          <w:szCs w:val="44"/>
        </w:rPr>
      </w:pPr>
    </w:p>
    <w:p w14:paraId="5C71F8E5" w14:textId="76C3776F" w:rsidR="00173892" w:rsidRDefault="00000000">
      <w:pPr>
        <w:pStyle w:val="TOC1"/>
        <w:rPr>
          <w:rFonts w:ascii="Arial" w:hAnsi="Arial"/>
          <w:b w:val="0"/>
          <w:bCs w:val="0"/>
          <w:caps w:val="0"/>
          <w:noProof/>
          <w:kern w:val="2"/>
          <w:sz w:val="22"/>
        </w:rPr>
      </w:pPr>
      <w:r>
        <w:rPr>
          <w:rFonts w:ascii="仿宋_GB2312" w:eastAsia="仿宋_GB2312"/>
          <w:b w:val="0"/>
        </w:rPr>
        <w:fldChar w:fldCharType="begin"/>
      </w:r>
      <w:r>
        <w:rPr>
          <w:rFonts w:ascii="仿宋_GB2312" w:eastAsia="仿宋_GB2312"/>
          <w:b w:val="0"/>
        </w:rPr>
        <w:instrText xml:space="preserve"> </w:instrText>
      </w:r>
      <w:r>
        <w:rPr>
          <w:rFonts w:ascii="仿宋_GB2312" w:eastAsia="仿宋_GB2312" w:hint="eastAsia"/>
          <w:b w:val="0"/>
        </w:rPr>
        <w:instrText>TOC \o "1-2" \h \z \u</w:instrText>
      </w:r>
      <w:r>
        <w:rPr>
          <w:rFonts w:ascii="仿宋_GB2312" w:eastAsia="仿宋_GB2312"/>
          <w:b w:val="0"/>
        </w:rPr>
        <w:instrText xml:space="preserve"> </w:instrText>
      </w:r>
      <w:r>
        <w:rPr>
          <w:rFonts w:ascii="仿宋_GB2312" w:eastAsia="仿宋_GB2312"/>
          <w:b w:val="0"/>
        </w:rPr>
        <w:fldChar w:fldCharType="separate"/>
      </w:r>
      <w:hyperlink w:anchor="_Toc229240974" w:history="1">
        <w:r w:rsidR="00173892">
          <w:rPr>
            <w:rStyle w:val="aff4"/>
            <w:rFonts w:hint="eastAsia"/>
            <w:noProof/>
            <w:color w:val="auto"/>
          </w:rPr>
          <w:t>第一章  招标公告</w:t>
        </w:r>
        <w:r w:rsidR="00173892">
          <w:rPr>
            <w:rFonts w:hint="eastAsia"/>
            <w:noProof/>
          </w:rPr>
          <w:tab/>
        </w:r>
        <w:r w:rsidR="00173892">
          <w:rPr>
            <w:rFonts w:hint="eastAsia"/>
            <w:noProof/>
          </w:rPr>
          <w:fldChar w:fldCharType="begin"/>
        </w:r>
        <w:r w:rsidR="00173892">
          <w:rPr>
            <w:rFonts w:hint="eastAsia"/>
            <w:noProof/>
          </w:rPr>
          <w:instrText xml:space="preserve"> </w:instrText>
        </w:r>
        <w:r w:rsidR="00173892">
          <w:rPr>
            <w:noProof/>
          </w:rPr>
          <w:instrText>PAGEREF _Toc229240974 \h</w:instrText>
        </w:r>
        <w:r w:rsidR="00173892">
          <w:rPr>
            <w:rFonts w:hint="eastAsia"/>
            <w:noProof/>
          </w:rPr>
          <w:instrText xml:space="preserve"> </w:instrText>
        </w:r>
        <w:r w:rsidR="00173892">
          <w:rPr>
            <w:rFonts w:hint="eastAsia"/>
            <w:noProof/>
          </w:rPr>
        </w:r>
        <w:r w:rsidR="00173892">
          <w:rPr>
            <w:rFonts w:hint="eastAsia"/>
            <w:noProof/>
          </w:rPr>
          <w:fldChar w:fldCharType="separate"/>
        </w:r>
        <w:r w:rsidR="004A45F4">
          <w:rPr>
            <w:rFonts w:hint="eastAsia"/>
            <w:noProof/>
          </w:rPr>
          <w:t>3</w:t>
        </w:r>
        <w:r w:rsidR="00173892">
          <w:rPr>
            <w:rFonts w:hint="eastAsia"/>
            <w:noProof/>
          </w:rPr>
          <w:fldChar w:fldCharType="end"/>
        </w:r>
      </w:hyperlink>
    </w:p>
    <w:p w14:paraId="1B665697" w14:textId="060E2EA9" w:rsidR="00173892" w:rsidRDefault="00173892">
      <w:pPr>
        <w:pStyle w:val="TOC1"/>
        <w:rPr>
          <w:rFonts w:ascii="Arial" w:hAnsi="Arial"/>
          <w:b w:val="0"/>
          <w:bCs w:val="0"/>
          <w:caps w:val="0"/>
          <w:noProof/>
          <w:kern w:val="2"/>
          <w:sz w:val="22"/>
        </w:rPr>
      </w:pPr>
      <w:hyperlink w:anchor="_Toc229240975" w:history="1">
        <w:r>
          <w:rPr>
            <w:rStyle w:val="aff4"/>
            <w:rFonts w:hint="eastAsia"/>
            <w:noProof/>
            <w:color w:val="auto"/>
          </w:rPr>
          <w:t>第二章  采购需求</w:t>
        </w:r>
        <w:r>
          <w:rPr>
            <w:rFonts w:hint="eastAsia"/>
            <w:noProof/>
          </w:rPr>
          <w:tab/>
        </w:r>
        <w:r>
          <w:rPr>
            <w:rFonts w:hint="eastAsia"/>
            <w:noProof/>
          </w:rPr>
          <w:fldChar w:fldCharType="begin"/>
        </w:r>
        <w:r>
          <w:rPr>
            <w:rFonts w:hint="eastAsia"/>
            <w:noProof/>
          </w:rPr>
          <w:instrText xml:space="preserve"> </w:instrText>
        </w:r>
        <w:r>
          <w:rPr>
            <w:noProof/>
          </w:rPr>
          <w:instrText>PAGEREF _Toc229240975 \h</w:instrText>
        </w:r>
        <w:r>
          <w:rPr>
            <w:rFonts w:hint="eastAsia"/>
            <w:noProof/>
          </w:rPr>
          <w:instrText xml:space="preserve"> </w:instrText>
        </w:r>
        <w:r>
          <w:rPr>
            <w:rFonts w:hint="eastAsia"/>
            <w:noProof/>
          </w:rPr>
        </w:r>
        <w:r>
          <w:rPr>
            <w:rFonts w:hint="eastAsia"/>
            <w:noProof/>
          </w:rPr>
          <w:fldChar w:fldCharType="separate"/>
        </w:r>
        <w:r w:rsidR="004A45F4">
          <w:rPr>
            <w:rFonts w:hint="eastAsia"/>
            <w:noProof/>
          </w:rPr>
          <w:t>6</w:t>
        </w:r>
        <w:r>
          <w:rPr>
            <w:rFonts w:hint="eastAsia"/>
            <w:noProof/>
          </w:rPr>
          <w:fldChar w:fldCharType="end"/>
        </w:r>
      </w:hyperlink>
    </w:p>
    <w:p w14:paraId="401499D3" w14:textId="3A07EDB5" w:rsidR="00173892" w:rsidRDefault="00173892">
      <w:pPr>
        <w:pStyle w:val="TOC1"/>
        <w:rPr>
          <w:rFonts w:ascii="Arial" w:hAnsi="Arial"/>
          <w:b w:val="0"/>
          <w:bCs w:val="0"/>
          <w:caps w:val="0"/>
          <w:noProof/>
          <w:kern w:val="2"/>
          <w:sz w:val="22"/>
        </w:rPr>
      </w:pPr>
      <w:hyperlink w:anchor="_Toc229240976" w:history="1">
        <w:r>
          <w:rPr>
            <w:rStyle w:val="aff4"/>
            <w:rFonts w:hint="eastAsia"/>
            <w:noProof/>
            <w:color w:val="auto"/>
          </w:rPr>
          <w:t>第三章  投标人须知</w:t>
        </w:r>
        <w:r>
          <w:rPr>
            <w:rFonts w:hint="eastAsia"/>
            <w:noProof/>
          </w:rPr>
          <w:tab/>
        </w:r>
        <w:r>
          <w:rPr>
            <w:rFonts w:hint="eastAsia"/>
            <w:noProof/>
          </w:rPr>
          <w:fldChar w:fldCharType="begin"/>
        </w:r>
        <w:r>
          <w:rPr>
            <w:rFonts w:hint="eastAsia"/>
            <w:noProof/>
          </w:rPr>
          <w:instrText xml:space="preserve"> </w:instrText>
        </w:r>
        <w:r>
          <w:rPr>
            <w:noProof/>
          </w:rPr>
          <w:instrText>PAGEREF _Toc229240976 \h</w:instrText>
        </w:r>
        <w:r>
          <w:rPr>
            <w:rFonts w:hint="eastAsia"/>
            <w:noProof/>
          </w:rPr>
          <w:instrText xml:space="preserve"> </w:instrText>
        </w:r>
        <w:r>
          <w:rPr>
            <w:rFonts w:hint="eastAsia"/>
            <w:noProof/>
          </w:rPr>
        </w:r>
        <w:r>
          <w:rPr>
            <w:rFonts w:hint="eastAsia"/>
            <w:noProof/>
          </w:rPr>
          <w:fldChar w:fldCharType="separate"/>
        </w:r>
        <w:r w:rsidR="004A45F4">
          <w:rPr>
            <w:rFonts w:hint="eastAsia"/>
            <w:noProof/>
          </w:rPr>
          <w:t>33</w:t>
        </w:r>
        <w:r>
          <w:rPr>
            <w:rFonts w:hint="eastAsia"/>
            <w:noProof/>
          </w:rPr>
          <w:fldChar w:fldCharType="end"/>
        </w:r>
      </w:hyperlink>
    </w:p>
    <w:p w14:paraId="715E0B9E" w14:textId="772F45EE" w:rsidR="00173892" w:rsidRDefault="00173892">
      <w:pPr>
        <w:pStyle w:val="TOC1"/>
        <w:rPr>
          <w:rFonts w:ascii="Arial" w:hAnsi="Arial"/>
          <w:b w:val="0"/>
          <w:bCs w:val="0"/>
          <w:caps w:val="0"/>
          <w:noProof/>
          <w:kern w:val="2"/>
          <w:sz w:val="22"/>
        </w:rPr>
      </w:pPr>
      <w:hyperlink w:anchor="_Toc229240977" w:history="1">
        <w:r>
          <w:rPr>
            <w:rStyle w:val="aff4"/>
            <w:rFonts w:hint="eastAsia"/>
            <w:noProof/>
            <w:color w:val="auto"/>
          </w:rPr>
          <w:t>第四章  评标方法及评标标准</w:t>
        </w:r>
        <w:r>
          <w:rPr>
            <w:rFonts w:hint="eastAsia"/>
            <w:noProof/>
          </w:rPr>
          <w:tab/>
        </w:r>
        <w:r>
          <w:rPr>
            <w:rFonts w:hint="eastAsia"/>
            <w:noProof/>
          </w:rPr>
          <w:fldChar w:fldCharType="begin"/>
        </w:r>
        <w:r>
          <w:rPr>
            <w:rFonts w:hint="eastAsia"/>
            <w:noProof/>
          </w:rPr>
          <w:instrText xml:space="preserve"> </w:instrText>
        </w:r>
        <w:r>
          <w:rPr>
            <w:noProof/>
          </w:rPr>
          <w:instrText>PAGEREF _Toc229240977 \h</w:instrText>
        </w:r>
        <w:r>
          <w:rPr>
            <w:rFonts w:hint="eastAsia"/>
            <w:noProof/>
          </w:rPr>
          <w:instrText xml:space="preserve"> </w:instrText>
        </w:r>
        <w:r>
          <w:rPr>
            <w:rFonts w:hint="eastAsia"/>
            <w:noProof/>
          </w:rPr>
        </w:r>
        <w:r>
          <w:rPr>
            <w:rFonts w:hint="eastAsia"/>
            <w:noProof/>
          </w:rPr>
          <w:fldChar w:fldCharType="separate"/>
        </w:r>
        <w:r w:rsidR="004A45F4">
          <w:rPr>
            <w:rFonts w:hint="eastAsia"/>
            <w:noProof/>
          </w:rPr>
          <w:t>55</w:t>
        </w:r>
        <w:r>
          <w:rPr>
            <w:rFonts w:hint="eastAsia"/>
            <w:noProof/>
          </w:rPr>
          <w:fldChar w:fldCharType="end"/>
        </w:r>
      </w:hyperlink>
    </w:p>
    <w:p w14:paraId="3FF08FAE" w14:textId="43FB6DD7" w:rsidR="00173892" w:rsidRDefault="00173892">
      <w:pPr>
        <w:pStyle w:val="TOC1"/>
        <w:rPr>
          <w:rFonts w:ascii="Arial" w:hAnsi="Arial"/>
          <w:b w:val="0"/>
          <w:bCs w:val="0"/>
          <w:caps w:val="0"/>
          <w:noProof/>
          <w:kern w:val="2"/>
          <w:sz w:val="22"/>
        </w:rPr>
      </w:pPr>
      <w:hyperlink w:anchor="_Toc229240979" w:history="1">
        <w:r>
          <w:rPr>
            <w:rStyle w:val="aff4"/>
            <w:rFonts w:hint="eastAsia"/>
            <w:noProof/>
            <w:color w:val="auto"/>
          </w:rPr>
          <w:t>第五章  拟签订的合同文本</w:t>
        </w:r>
        <w:r>
          <w:rPr>
            <w:rFonts w:hint="eastAsia"/>
            <w:noProof/>
          </w:rPr>
          <w:tab/>
        </w:r>
        <w:r>
          <w:rPr>
            <w:rFonts w:hint="eastAsia"/>
            <w:noProof/>
          </w:rPr>
          <w:fldChar w:fldCharType="begin"/>
        </w:r>
        <w:r>
          <w:rPr>
            <w:rFonts w:hint="eastAsia"/>
            <w:noProof/>
          </w:rPr>
          <w:instrText xml:space="preserve"> </w:instrText>
        </w:r>
        <w:r>
          <w:rPr>
            <w:noProof/>
          </w:rPr>
          <w:instrText>PAGEREF _Toc229240979 \h</w:instrText>
        </w:r>
        <w:r>
          <w:rPr>
            <w:rFonts w:hint="eastAsia"/>
            <w:noProof/>
          </w:rPr>
          <w:instrText xml:space="preserve"> </w:instrText>
        </w:r>
        <w:r>
          <w:rPr>
            <w:rFonts w:hint="eastAsia"/>
            <w:noProof/>
          </w:rPr>
        </w:r>
        <w:r>
          <w:rPr>
            <w:rFonts w:hint="eastAsia"/>
            <w:noProof/>
          </w:rPr>
          <w:fldChar w:fldCharType="separate"/>
        </w:r>
        <w:r w:rsidR="004A45F4">
          <w:rPr>
            <w:rFonts w:hint="eastAsia"/>
            <w:noProof/>
          </w:rPr>
          <w:t>65</w:t>
        </w:r>
        <w:r>
          <w:rPr>
            <w:rFonts w:hint="eastAsia"/>
            <w:noProof/>
          </w:rPr>
          <w:fldChar w:fldCharType="end"/>
        </w:r>
      </w:hyperlink>
    </w:p>
    <w:p w14:paraId="0AC4D39E" w14:textId="793B3AA8" w:rsidR="00173892" w:rsidRDefault="00173892">
      <w:pPr>
        <w:pStyle w:val="TOC1"/>
        <w:rPr>
          <w:rFonts w:ascii="Arial" w:hAnsi="Arial"/>
          <w:b w:val="0"/>
          <w:bCs w:val="0"/>
          <w:caps w:val="0"/>
          <w:noProof/>
          <w:kern w:val="2"/>
          <w:sz w:val="22"/>
        </w:rPr>
      </w:pPr>
      <w:hyperlink w:anchor="_Toc229240980" w:history="1">
        <w:r>
          <w:rPr>
            <w:rStyle w:val="aff4"/>
            <w:rFonts w:hint="eastAsia"/>
            <w:noProof/>
            <w:color w:val="auto"/>
          </w:rPr>
          <w:t>第六章　投标文件格式</w:t>
        </w:r>
        <w:r>
          <w:rPr>
            <w:rFonts w:hint="eastAsia"/>
            <w:noProof/>
          </w:rPr>
          <w:tab/>
        </w:r>
        <w:r>
          <w:rPr>
            <w:rFonts w:hint="eastAsia"/>
            <w:noProof/>
          </w:rPr>
          <w:fldChar w:fldCharType="begin"/>
        </w:r>
        <w:r>
          <w:rPr>
            <w:rFonts w:hint="eastAsia"/>
            <w:noProof/>
          </w:rPr>
          <w:instrText xml:space="preserve"> </w:instrText>
        </w:r>
        <w:r>
          <w:rPr>
            <w:noProof/>
          </w:rPr>
          <w:instrText>PAGEREF _Toc229240980 \h</w:instrText>
        </w:r>
        <w:r>
          <w:rPr>
            <w:rFonts w:hint="eastAsia"/>
            <w:noProof/>
          </w:rPr>
          <w:instrText xml:space="preserve"> </w:instrText>
        </w:r>
        <w:r>
          <w:rPr>
            <w:rFonts w:hint="eastAsia"/>
            <w:noProof/>
          </w:rPr>
        </w:r>
        <w:r>
          <w:rPr>
            <w:rFonts w:hint="eastAsia"/>
            <w:noProof/>
          </w:rPr>
          <w:fldChar w:fldCharType="separate"/>
        </w:r>
        <w:r w:rsidR="004A45F4">
          <w:rPr>
            <w:rFonts w:hint="eastAsia"/>
            <w:noProof/>
          </w:rPr>
          <w:t>73</w:t>
        </w:r>
        <w:r>
          <w:rPr>
            <w:rFonts w:hint="eastAsia"/>
            <w:noProof/>
          </w:rPr>
          <w:fldChar w:fldCharType="end"/>
        </w:r>
      </w:hyperlink>
    </w:p>
    <w:p w14:paraId="3BF6F9DD" w14:textId="77777777" w:rsidR="00173892" w:rsidRDefault="00000000">
      <w:pPr>
        <w:tabs>
          <w:tab w:val="right" w:leader="dot" w:pos="8789"/>
        </w:tabs>
        <w:spacing w:line="500" w:lineRule="atLeast"/>
        <w:rPr>
          <w:rFonts w:ascii="仿宋_GB2312" w:eastAsia="仿宋_GB2312" w:hAnsi="宋体" w:hint="eastAsia"/>
          <w:sz w:val="24"/>
        </w:rPr>
      </w:pPr>
      <w:r>
        <w:rPr>
          <w:rFonts w:ascii="仿宋_GB2312" w:eastAsia="仿宋_GB2312" w:hAnsi="宋体"/>
        </w:rPr>
        <w:fldChar w:fldCharType="end"/>
      </w:r>
    </w:p>
    <w:p w14:paraId="0CDC663C" w14:textId="77777777" w:rsidR="00173892" w:rsidRDefault="00173892">
      <w:pPr>
        <w:spacing w:before="120" w:line="480" w:lineRule="exact"/>
        <w:rPr>
          <w:rFonts w:ascii="仿宋_GB2312" w:eastAsia="仿宋_GB2312" w:hAnsi="宋体" w:hint="eastAsia"/>
          <w:sz w:val="30"/>
        </w:rPr>
      </w:pPr>
    </w:p>
    <w:p w14:paraId="7E4AC231" w14:textId="77777777" w:rsidR="00173892" w:rsidRDefault="00173892"/>
    <w:p w14:paraId="1508CD10" w14:textId="77777777" w:rsidR="00173892" w:rsidRDefault="00173892">
      <w:pPr>
        <w:spacing w:before="120" w:line="480" w:lineRule="exact"/>
        <w:rPr>
          <w:rFonts w:ascii="仿宋_GB2312" w:eastAsia="仿宋_GB2312" w:hAnsi="宋体" w:hint="eastAsia"/>
          <w:sz w:val="30"/>
        </w:rPr>
      </w:pPr>
    </w:p>
    <w:p w14:paraId="0DAF8AA6" w14:textId="77777777" w:rsidR="00173892" w:rsidRDefault="00173892">
      <w:pPr>
        <w:spacing w:before="120" w:line="480" w:lineRule="exact"/>
        <w:rPr>
          <w:rFonts w:ascii="仿宋_GB2312" w:eastAsia="仿宋_GB2312" w:hAnsi="宋体" w:hint="eastAsia"/>
          <w:sz w:val="30"/>
        </w:rPr>
      </w:pPr>
    </w:p>
    <w:p w14:paraId="2266BFBF" w14:textId="77777777" w:rsidR="00173892" w:rsidRDefault="00173892">
      <w:pPr>
        <w:pStyle w:val="a6"/>
        <w:rPr>
          <w:rFonts w:ascii="宋体" w:hAnsi="宋体" w:cs="宋体" w:hint="eastAsia"/>
          <w:b/>
          <w:bCs/>
        </w:rPr>
      </w:pPr>
      <w:bookmarkStart w:id="1" w:name="_Toc254970489"/>
      <w:bookmarkStart w:id="2" w:name="_Toc254970630"/>
    </w:p>
    <w:p w14:paraId="5AD6DA20" w14:textId="77777777" w:rsidR="00173892" w:rsidRDefault="00000000">
      <w:pPr>
        <w:pStyle w:val="1"/>
        <w:keepNext w:val="0"/>
        <w:keepLines w:val="0"/>
        <w:tabs>
          <w:tab w:val="left" w:pos="0"/>
          <w:tab w:val="left" w:pos="3165"/>
          <w:tab w:val="center" w:pos="4153"/>
        </w:tabs>
        <w:spacing w:before="0" w:after="0" w:line="360" w:lineRule="auto"/>
        <w:jc w:val="center"/>
      </w:pPr>
      <w:r>
        <w:rPr>
          <w:rFonts w:ascii="宋体" w:hAnsi="宋体" w:cs="宋体"/>
          <w:b w:val="0"/>
          <w:bCs w:val="0"/>
        </w:rPr>
        <w:br w:type="page" w:clear="all"/>
      </w:r>
      <w:bookmarkStart w:id="3" w:name="_Toc229240974"/>
      <w:r>
        <w:rPr>
          <w:rFonts w:hint="eastAsia"/>
        </w:rPr>
        <w:lastRenderedPageBreak/>
        <w:t>第一章</w:t>
      </w:r>
      <w:bookmarkStart w:id="4" w:name="_Toc35393789"/>
      <w:bookmarkStart w:id="5" w:name="_Toc28359001"/>
      <w:bookmarkEnd w:id="1"/>
      <w:bookmarkEnd w:id="2"/>
      <w:r>
        <w:rPr>
          <w:rFonts w:hint="eastAsia"/>
        </w:rPr>
        <w:t xml:space="preserve"> </w:t>
      </w:r>
      <w:r>
        <w:rPr>
          <w:rFonts w:hint="eastAsia"/>
        </w:rPr>
        <w:t>招标公告</w:t>
      </w:r>
      <w:bookmarkEnd w:id="3"/>
      <w:bookmarkEnd w:id="4"/>
      <w:bookmarkEnd w:id="5"/>
    </w:p>
    <w:p w14:paraId="7F7AF25C" w14:textId="77777777" w:rsidR="00173892" w:rsidRDefault="00173892">
      <w:pPr>
        <w:spacing w:line="360" w:lineRule="auto"/>
        <w:rPr>
          <w:rFonts w:ascii="宋体" w:hAnsi="宋体" w:hint="eastAsia"/>
          <w:szCs w:val="21"/>
        </w:rPr>
      </w:pPr>
    </w:p>
    <w:p w14:paraId="2AB0B37A" w14:textId="77777777" w:rsidR="00173892" w:rsidRDefault="00000000">
      <w:pPr>
        <w:pBdr>
          <w:top w:val="single" w:sz="4" w:space="1" w:color="000000"/>
          <w:left w:val="single" w:sz="4" w:space="4" w:color="000000"/>
          <w:bottom w:val="single" w:sz="4" w:space="1" w:color="000000"/>
          <w:right w:val="single" w:sz="4" w:space="4" w:color="000000"/>
        </w:pBdr>
        <w:spacing w:line="360" w:lineRule="auto"/>
        <w:ind w:firstLine="420"/>
        <w:rPr>
          <w:rFonts w:ascii="宋体" w:hAnsi="宋体" w:hint="eastAsia"/>
          <w:szCs w:val="21"/>
        </w:rPr>
      </w:pPr>
      <w:r>
        <w:rPr>
          <w:rFonts w:ascii="宋体" w:hAnsi="宋体" w:hint="eastAsia"/>
          <w:szCs w:val="21"/>
        </w:rPr>
        <w:t>项目概况</w:t>
      </w:r>
    </w:p>
    <w:p w14:paraId="57E21321" w14:textId="74FA348D" w:rsidR="00173892" w:rsidRDefault="00000000">
      <w:pPr>
        <w:pBdr>
          <w:top w:val="single" w:sz="4" w:space="1" w:color="000000"/>
          <w:left w:val="single" w:sz="4" w:space="4" w:color="000000"/>
          <w:bottom w:val="single" w:sz="4" w:space="1" w:color="000000"/>
          <w:right w:val="single" w:sz="4" w:space="4" w:color="000000"/>
        </w:pBdr>
        <w:spacing w:line="360" w:lineRule="auto"/>
        <w:ind w:firstLine="420"/>
        <w:rPr>
          <w:rFonts w:ascii="宋体" w:hAnsi="宋体" w:hint="eastAsia"/>
          <w:szCs w:val="21"/>
        </w:rPr>
      </w:pPr>
      <w:r>
        <w:rPr>
          <w:rFonts w:ascii="宋体" w:hAnsi="宋体" w:hint="eastAsia"/>
          <w:bCs/>
          <w:szCs w:val="21"/>
          <w:u w:val="single"/>
        </w:rPr>
        <w:t>广西壮族自治区妇幼保健院畜禽肉、海水及淡水养殖产品配送服务采购项目</w:t>
      </w:r>
      <w:r>
        <w:rPr>
          <w:rFonts w:ascii="宋体" w:hAnsi="宋体" w:hint="eastAsia"/>
          <w:szCs w:val="21"/>
        </w:rPr>
        <w:t>招标项目的潜在投标人应在</w:t>
      </w:r>
      <w:r>
        <w:rPr>
          <w:rFonts w:ascii="宋体" w:hAnsi="宋体"/>
          <w:szCs w:val="21"/>
        </w:rPr>
        <w:t>广西政府采购云平台</w:t>
      </w:r>
      <w:r>
        <w:rPr>
          <w:rFonts w:ascii="宋体" w:hAnsi="宋体" w:hint="eastAsia"/>
          <w:szCs w:val="21"/>
        </w:rPr>
        <w:t>（</w:t>
      </w:r>
      <w:r>
        <w:rPr>
          <w:rFonts w:ascii="宋体" w:hAnsi="宋体"/>
          <w:bCs/>
          <w:szCs w:val="21"/>
        </w:rPr>
        <w:t>https://www.gcy.zfcg.gxzf.gov.cn/</w:t>
      </w:r>
      <w:r>
        <w:rPr>
          <w:rFonts w:ascii="宋体" w:hAnsi="宋体" w:hint="eastAsia"/>
          <w:szCs w:val="21"/>
        </w:rPr>
        <w:t>）获取（下载）招标文件，并于</w:t>
      </w:r>
      <w:r>
        <w:rPr>
          <w:rFonts w:ascii="宋体" w:hAnsi="宋体" w:hint="eastAsia"/>
          <w:szCs w:val="21"/>
          <w:u w:val="single"/>
        </w:rPr>
        <w:t>2026</w:t>
      </w:r>
      <w:r>
        <w:rPr>
          <w:rFonts w:ascii="宋体" w:hAnsi="宋体" w:hint="eastAsia"/>
          <w:bCs/>
          <w:szCs w:val="21"/>
          <w:u w:val="single"/>
        </w:rPr>
        <w:t>年</w:t>
      </w:r>
      <w:r w:rsidR="00A37D65">
        <w:rPr>
          <w:rFonts w:ascii="宋体" w:hAnsi="宋体" w:hint="eastAsia"/>
          <w:bCs/>
          <w:szCs w:val="21"/>
          <w:u w:val="single"/>
        </w:rPr>
        <w:t>7</w:t>
      </w:r>
      <w:r>
        <w:rPr>
          <w:rFonts w:ascii="宋体" w:hAnsi="宋体" w:hint="eastAsia"/>
          <w:bCs/>
          <w:szCs w:val="21"/>
          <w:u w:val="single"/>
        </w:rPr>
        <w:t>月</w:t>
      </w:r>
      <w:r w:rsidR="00A37D65">
        <w:rPr>
          <w:rFonts w:ascii="宋体" w:hAnsi="宋体" w:hint="eastAsia"/>
          <w:bCs/>
          <w:szCs w:val="21"/>
          <w:u w:val="single"/>
        </w:rPr>
        <w:t>6</w:t>
      </w:r>
      <w:r>
        <w:rPr>
          <w:rFonts w:ascii="宋体" w:hAnsi="宋体" w:hint="eastAsia"/>
          <w:bCs/>
          <w:szCs w:val="21"/>
          <w:u w:val="single"/>
        </w:rPr>
        <w:t>日09时 30分（</w:t>
      </w:r>
      <w:r>
        <w:rPr>
          <w:rFonts w:ascii="宋体" w:hAnsi="宋体" w:hint="eastAsia"/>
          <w:bCs/>
          <w:szCs w:val="21"/>
        </w:rPr>
        <w:t>北京时间）前按要求递交（上传）投标</w:t>
      </w:r>
      <w:r>
        <w:rPr>
          <w:rFonts w:ascii="宋体" w:hAnsi="宋体"/>
          <w:bCs/>
          <w:szCs w:val="21"/>
        </w:rPr>
        <w:t>文件</w:t>
      </w:r>
      <w:r>
        <w:rPr>
          <w:rFonts w:ascii="宋体" w:hAnsi="宋体" w:hint="eastAsia"/>
          <w:szCs w:val="21"/>
        </w:rPr>
        <w:t>。</w:t>
      </w:r>
    </w:p>
    <w:p w14:paraId="1704C197" w14:textId="77777777" w:rsidR="00173892" w:rsidRDefault="00173892">
      <w:pPr>
        <w:spacing w:line="360" w:lineRule="auto"/>
        <w:rPr>
          <w:rFonts w:ascii="宋体" w:hAnsi="宋体" w:hint="eastAsia"/>
          <w:szCs w:val="21"/>
        </w:rPr>
      </w:pPr>
    </w:p>
    <w:p w14:paraId="2C838736" w14:textId="77777777" w:rsidR="00173892" w:rsidRDefault="00000000">
      <w:pPr>
        <w:spacing w:line="360" w:lineRule="auto"/>
        <w:rPr>
          <w:rFonts w:ascii="黑体" w:eastAsia="黑体" w:hAnsi="黑体" w:hint="eastAsia"/>
          <w:b/>
          <w:bCs/>
          <w:sz w:val="24"/>
        </w:rPr>
      </w:pPr>
      <w:bookmarkStart w:id="6" w:name="_Toc28359002"/>
      <w:bookmarkStart w:id="7" w:name="_Toc35393621"/>
      <w:bookmarkStart w:id="8" w:name="_Toc28359079"/>
      <w:bookmarkStart w:id="9" w:name="_Toc35393790"/>
      <w:bookmarkStart w:id="10" w:name="_Hlk24379207"/>
      <w:r>
        <w:rPr>
          <w:rFonts w:ascii="黑体" w:eastAsia="黑体" w:hAnsi="黑体" w:hint="eastAsia"/>
          <w:b/>
          <w:bCs/>
          <w:sz w:val="24"/>
        </w:rPr>
        <w:t>一、项目基本情况</w:t>
      </w:r>
      <w:bookmarkEnd w:id="6"/>
      <w:bookmarkEnd w:id="7"/>
      <w:bookmarkEnd w:id="8"/>
      <w:bookmarkEnd w:id="9"/>
    </w:p>
    <w:bookmarkEnd w:id="10"/>
    <w:p w14:paraId="4CE6F5CA" w14:textId="77777777" w:rsidR="00173892" w:rsidRDefault="00000000">
      <w:pPr>
        <w:spacing w:line="360" w:lineRule="auto"/>
        <w:ind w:firstLine="420"/>
        <w:rPr>
          <w:rFonts w:ascii="宋体" w:hAnsi="宋体" w:cs="宋体" w:hint="eastAsia"/>
          <w:szCs w:val="21"/>
        </w:rPr>
      </w:pPr>
      <w:r>
        <w:rPr>
          <w:rFonts w:ascii="宋体" w:hAnsi="宋体" w:hint="eastAsia"/>
          <w:szCs w:val="21"/>
        </w:rPr>
        <w:t>项目编号：</w:t>
      </w:r>
      <w:r>
        <w:rPr>
          <w:rFonts w:ascii="宋体" w:hAnsi="宋体" w:cs="宋体" w:hint="eastAsia"/>
          <w:szCs w:val="21"/>
        </w:rPr>
        <w:t>GXZC2026-G3-001381-YZLZ</w:t>
      </w:r>
    </w:p>
    <w:p w14:paraId="537011AF" w14:textId="77777777" w:rsidR="00173892" w:rsidRDefault="00000000">
      <w:pPr>
        <w:spacing w:line="360" w:lineRule="auto"/>
        <w:ind w:firstLine="420"/>
        <w:rPr>
          <w:rFonts w:ascii="宋体" w:hAnsi="宋体" w:hint="eastAsia"/>
          <w:szCs w:val="21"/>
        </w:rPr>
      </w:pPr>
      <w:r>
        <w:rPr>
          <w:rFonts w:ascii="宋体" w:hAnsi="宋体" w:cs="宋体" w:hint="eastAsia"/>
          <w:szCs w:val="21"/>
        </w:rPr>
        <w:t xml:space="preserve"> (采购计划文号：</w:t>
      </w:r>
      <w:proofErr w:type="gramStart"/>
      <w:r>
        <w:rPr>
          <w:rFonts w:ascii="宋体" w:hAnsi="宋体" w:cs="宋体" w:hint="eastAsia"/>
          <w:szCs w:val="21"/>
        </w:rPr>
        <w:t>广西政采</w:t>
      </w:r>
      <w:proofErr w:type="gramEnd"/>
      <w:r>
        <w:rPr>
          <w:rFonts w:ascii="宋体" w:hAnsi="宋体" w:cs="宋体" w:hint="eastAsia"/>
          <w:szCs w:val="21"/>
        </w:rPr>
        <w:t>[2026]9124号-001、</w:t>
      </w:r>
      <w:proofErr w:type="gramStart"/>
      <w:r>
        <w:rPr>
          <w:rFonts w:ascii="宋体" w:hAnsi="宋体" w:cs="宋体" w:hint="eastAsia"/>
          <w:szCs w:val="21"/>
        </w:rPr>
        <w:t>广西政采</w:t>
      </w:r>
      <w:proofErr w:type="gramEnd"/>
      <w:r>
        <w:rPr>
          <w:rFonts w:ascii="宋体" w:hAnsi="宋体" w:cs="宋体" w:hint="eastAsia"/>
          <w:szCs w:val="21"/>
        </w:rPr>
        <w:t>[2026]9124号-002)</w:t>
      </w:r>
    </w:p>
    <w:p w14:paraId="0D635579" w14:textId="77777777" w:rsidR="00173892" w:rsidRDefault="00000000">
      <w:pPr>
        <w:spacing w:line="360" w:lineRule="auto"/>
        <w:ind w:firstLine="420"/>
        <w:rPr>
          <w:rFonts w:ascii="宋体" w:hAnsi="宋体" w:hint="eastAsia"/>
          <w:bCs/>
          <w:szCs w:val="21"/>
        </w:rPr>
      </w:pPr>
      <w:r>
        <w:rPr>
          <w:rFonts w:ascii="宋体" w:hAnsi="宋体" w:hint="eastAsia"/>
          <w:szCs w:val="21"/>
        </w:rPr>
        <w:t>项目名称：</w:t>
      </w:r>
      <w:r>
        <w:rPr>
          <w:rFonts w:ascii="宋体" w:hAnsi="宋体" w:hint="eastAsia"/>
          <w:bCs/>
          <w:szCs w:val="21"/>
        </w:rPr>
        <w:t>广西壮族自治区妇幼保健院畜禽肉、海水及淡水养殖产品配送服务采购项目</w:t>
      </w:r>
    </w:p>
    <w:p w14:paraId="36D2AFD7" w14:textId="77777777" w:rsidR="00173892" w:rsidRDefault="00000000">
      <w:pPr>
        <w:spacing w:line="360" w:lineRule="auto"/>
        <w:ind w:firstLine="420"/>
        <w:rPr>
          <w:rFonts w:ascii="宋体" w:hAnsi="宋体" w:hint="eastAsia"/>
          <w:szCs w:val="21"/>
        </w:rPr>
      </w:pPr>
      <w:r>
        <w:rPr>
          <w:rFonts w:hint="eastAsia"/>
        </w:rPr>
        <w:t>预算总金额（元）</w:t>
      </w:r>
      <w:r>
        <w:rPr>
          <w:rFonts w:ascii="宋体" w:hAnsi="宋体" w:hint="eastAsia"/>
          <w:szCs w:val="21"/>
        </w:rPr>
        <w:t>：11000000.00</w:t>
      </w:r>
    </w:p>
    <w:p w14:paraId="4BB09D60" w14:textId="77777777" w:rsidR="00173892" w:rsidRDefault="00000000">
      <w:pPr>
        <w:spacing w:line="360" w:lineRule="auto"/>
        <w:ind w:firstLine="420"/>
        <w:rPr>
          <w:rFonts w:ascii="宋体" w:hAnsi="宋体" w:hint="eastAsia"/>
          <w:szCs w:val="21"/>
        </w:rPr>
      </w:pPr>
      <w:r>
        <w:rPr>
          <w:rFonts w:ascii="宋体" w:hAnsi="宋体" w:hint="eastAsia"/>
          <w:szCs w:val="21"/>
        </w:rPr>
        <w:t>最高限价（元）：11000000.00</w:t>
      </w:r>
    </w:p>
    <w:p w14:paraId="4FD7DFD9" w14:textId="77777777" w:rsidR="00173892" w:rsidRDefault="00000000">
      <w:pPr>
        <w:spacing w:line="360" w:lineRule="auto"/>
        <w:ind w:firstLine="420"/>
        <w:rPr>
          <w:rFonts w:ascii="宋体" w:hAnsi="宋体" w:hint="eastAsia"/>
          <w:szCs w:val="21"/>
        </w:rPr>
      </w:pPr>
      <w:r>
        <w:rPr>
          <w:rFonts w:ascii="宋体" w:hAnsi="宋体" w:hint="eastAsia"/>
          <w:szCs w:val="21"/>
        </w:rPr>
        <w:t>采购需求：</w:t>
      </w:r>
      <w:r>
        <w:rPr>
          <w:rFonts w:ascii="宋体" w:hAnsi="宋体"/>
          <w:szCs w:val="21"/>
        </w:rPr>
        <w:t xml:space="preserve"> </w:t>
      </w:r>
    </w:p>
    <w:tbl>
      <w:tblPr>
        <w:tblW w:w="8789"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09"/>
        <w:gridCol w:w="2268"/>
        <w:gridCol w:w="1134"/>
        <w:gridCol w:w="4678"/>
      </w:tblGrid>
      <w:tr w:rsidR="00173892" w14:paraId="55E325BB" w14:textId="77777777">
        <w:tc>
          <w:tcPr>
            <w:tcW w:w="709" w:type="dxa"/>
            <w:tcBorders>
              <w:top w:val="single" w:sz="4" w:space="0" w:color="auto"/>
              <w:left w:val="single" w:sz="4" w:space="0" w:color="auto"/>
              <w:bottom w:val="single" w:sz="4" w:space="0" w:color="auto"/>
              <w:right w:val="single" w:sz="4" w:space="0" w:color="auto"/>
            </w:tcBorders>
            <w:vAlign w:val="center"/>
          </w:tcPr>
          <w:p w14:paraId="27B35E14" w14:textId="77777777" w:rsidR="00173892" w:rsidRDefault="00000000">
            <w:pPr>
              <w:spacing w:line="400" w:lineRule="exact"/>
              <w:jc w:val="center"/>
              <w:rPr>
                <w:rFonts w:ascii="宋体" w:hAnsi="宋体" w:hint="eastAsia"/>
                <w:szCs w:val="21"/>
              </w:rPr>
            </w:pPr>
            <w:r>
              <w:rPr>
                <w:rFonts w:ascii="宋体" w:hAnsi="宋体" w:hint="eastAsia"/>
                <w:szCs w:val="21"/>
              </w:rPr>
              <w:t>序号</w:t>
            </w:r>
          </w:p>
        </w:tc>
        <w:tc>
          <w:tcPr>
            <w:tcW w:w="2268" w:type="dxa"/>
            <w:tcBorders>
              <w:top w:val="single" w:sz="4" w:space="0" w:color="auto"/>
              <w:left w:val="single" w:sz="4" w:space="0" w:color="auto"/>
              <w:bottom w:val="single" w:sz="4" w:space="0" w:color="auto"/>
              <w:right w:val="single" w:sz="4" w:space="0" w:color="auto"/>
            </w:tcBorders>
            <w:vAlign w:val="center"/>
          </w:tcPr>
          <w:p w14:paraId="272CDB5E" w14:textId="77777777" w:rsidR="00173892" w:rsidRDefault="00000000">
            <w:pPr>
              <w:spacing w:line="400" w:lineRule="exact"/>
              <w:jc w:val="center"/>
              <w:rPr>
                <w:rFonts w:ascii="宋体" w:hAnsi="宋体" w:hint="eastAsia"/>
                <w:szCs w:val="21"/>
              </w:rPr>
            </w:pPr>
            <w:r>
              <w:rPr>
                <w:rFonts w:ascii="宋体" w:hAnsi="宋体" w:hint="eastAsia"/>
                <w:szCs w:val="21"/>
              </w:rPr>
              <w:t>标的</w:t>
            </w:r>
            <w:proofErr w:type="gramStart"/>
            <w:r>
              <w:rPr>
                <w:rFonts w:ascii="宋体" w:hAnsi="宋体" w:hint="eastAsia"/>
                <w:szCs w:val="21"/>
              </w:rPr>
              <w:t>的</w:t>
            </w:r>
            <w:proofErr w:type="gramEnd"/>
            <w:r>
              <w:rPr>
                <w:rFonts w:ascii="宋体" w:hAnsi="宋体" w:hint="eastAsia"/>
                <w:szCs w:val="21"/>
              </w:rPr>
              <w:t>名称</w:t>
            </w:r>
          </w:p>
        </w:tc>
        <w:tc>
          <w:tcPr>
            <w:tcW w:w="1134" w:type="dxa"/>
            <w:tcBorders>
              <w:top w:val="single" w:sz="4" w:space="0" w:color="auto"/>
              <w:left w:val="single" w:sz="4" w:space="0" w:color="auto"/>
              <w:bottom w:val="single" w:sz="4" w:space="0" w:color="auto"/>
              <w:right w:val="single" w:sz="4" w:space="0" w:color="auto"/>
            </w:tcBorders>
            <w:vAlign w:val="center"/>
          </w:tcPr>
          <w:p w14:paraId="7EE85E2A" w14:textId="77777777" w:rsidR="00173892" w:rsidRDefault="00000000">
            <w:pPr>
              <w:spacing w:line="400" w:lineRule="exact"/>
              <w:jc w:val="center"/>
              <w:rPr>
                <w:rFonts w:ascii="宋体" w:hAnsi="宋体" w:hint="eastAsia"/>
                <w:szCs w:val="21"/>
              </w:rPr>
            </w:pPr>
            <w:r>
              <w:rPr>
                <w:rFonts w:ascii="宋体" w:hAnsi="宋体" w:hint="eastAsia"/>
                <w:szCs w:val="21"/>
              </w:rPr>
              <w:t>数量及</w:t>
            </w:r>
          </w:p>
          <w:p w14:paraId="33717A3A" w14:textId="77777777" w:rsidR="00173892" w:rsidRDefault="00000000">
            <w:pPr>
              <w:spacing w:line="400" w:lineRule="exact"/>
              <w:jc w:val="center"/>
              <w:rPr>
                <w:rFonts w:ascii="宋体" w:hAnsi="宋体" w:hint="eastAsia"/>
                <w:szCs w:val="21"/>
              </w:rPr>
            </w:pPr>
            <w:r>
              <w:rPr>
                <w:rFonts w:ascii="宋体" w:hAnsi="宋体" w:hint="eastAsia"/>
                <w:szCs w:val="21"/>
              </w:rPr>
              <w:t>单位</w:t>
            </w:r>
          </w:p>
        </w:tc>
        <w:tc>
          <w:tcPr>
            <w:tcW w:w="4678" w:type="dxa"/>
            <w:tcBorders>
              <w:top w:val="single" w:sz="4" w:space="0" w:color="auto"/>
              <w:left w:val="single" w:sz="4" w:space="0" w:color="auto"/>
              <w:bottom w:val="single" w:sz="4" w:space="0" w:color="auto"/>
              <w:right w:val="single" w:sz="4" w:space="0" w:color="auto"/>
            </w:tcBorders>
            <w:vAlign w:val="center"/>
          </w:tcPr>
          <w:p w14:paraId="236ADE69" w14:textId="77777777" w:rsidR="00173892" w:rsidRDefault="00000000">
            <w:pPr>
              <w:spacing w:line="400" w:lineRule="exact"/>
              <w:jc w:val="center"/>
              <w:rPr>
                <w:rFonts w:ascii="宋体" w:hAnsi="宋体" w:hint="eastAsia"/>
                <w:szCs w:val="21"/>
              </w:rPr>
            </w:pPr>
            <w:r>
              <w:rPr>
                <w:rFonts w:ascii="宋体" w:hAnsi="宋体" w:hint="eastAsia"/>
                <w:szCs w:val="21"/>
              </w:rPr>
              <w:t>简要技术需求或者服务要求</w:t>
            </w:r>
          </w:p>
        </w:tc>
      </w:tr>
      <w:tr w:rsidR="00173892" w14:paraId="036BEE3E" w14:textId="77777777">
        <w:tc>
          <w:tcPr>
            <w:tcW w:w="709" w:type="dxa"/>
            <w:tcBorders>
              <w:top w:val="single" w:sz="4" w:space="0" w:color="auto"/>
              <w:left w:val="single" w:sz="4" w:space="0" w:color="auto"/>
              <w:bottom w:val="single" w:sz="4" w:space="0" w:color="auto"/>
              <w:right w:val="single" w:sz="4" w:space="0" w:color="auto"/>
            </w:tcBorders>
            <w:vAlign w:val="center"/>
          </w:tcPr>
          <w:p w14:paraId="062B4AA2" w14:textId="77777777" w:rsidR="00173892" w:rsidRDefault="00000000">
            <w:pPr>
              <w:spacing w:line="400" w:lineRule="exact"/>
              <w:jc w:val="center"/>
              <w:rPr>
                <w:rFonts w:ascii="宋体" w:hAnsi="宋体" w:hint="eastAsia"/>
                <w:szCs w:val="21"/>
              </w:rPr>
            </w:pPr>
            <w:r>
              <w:rPr>
                <w:rFonts w:ascii="宋体" w:hAnsi="宋体" w:hint="eastAsia"/>
                <w:szCs w:val="21"/>
              </w:rPr>
              <w:t>1</w:t>
            </w:r>
          </w:p>
        </w:tc>
        <w:tc>
          <w:tcPr>
            <w:tcW w:w="2268" w:type="dxa"/>
            <w:tcBorders>
              <w:top w:val="single" w:sz="4" w:space="0" w:color="auto"/>
              <w:left w:val="single" w:sz="4" w:space="0" w:color="auto"/>
              <w:bottom w:val="single" w:sz="4" w:space="0" w:color="auto"/>
              <w:right w:val="single" w:sz="4" w:space="0" w:color="auto"/>
            </w:tcBorders>
            <w:vAlign w:val="center"/>
          </w:tcPr>
          <w:p w14:paraId="45DAD835" w14:textId="77777777" w:rsidR="00173892" w:rsidRDefault="00000000">
            <w:pPr>
              <w:spacing w:line="400" w:lineRule="exact"/>
              <w:jc w:val="center"/>
              <w:rPr>
                <w:rFonts w:ascii="宋体" w:hAnsi="宋体" w:hint="eastAsia"/>
                <w:szCs w:val="21"/>
              </w:rPr>
            </w:pPr>
            <w:r>
              <w:rPr>
                <w:rFonts w:ascii="宋体" w:hAnsi="宋体" w:hint="eastAsia"/>
                <w:szCs w:val="21"/>
              </w:rPr>
              <w:t>畜肉类（猪肉、牛肉、羊肉等鲜肉）</w:t>
            </w:r>
          </w:p>
        </w:tc>
        <w:tc>
          <w:tcPr>
            <w:tcW w:w="1134" w:type="dxa"/>
            <w:tcBorders>
              <w:top w:val="single" w:sz="4" w:space="0" w:color="auto"/>
              <w:left w:val="single" w:sz="4" w:space="0" w:color="auto"/>
              <w:bottom w:val="single" w:sz="4" w:space="0" w:color="auto"/>
              <w:right w:val="single" w:sz="4" w:space="0" w:color="auto"/>
            </w:tcBorders>
            <w:vAlign w:val="center"/>
          </w:tcPr>
          <w:p w14:paraId="77A53B4C" w14:textId="77777777" w:rsidR="00173892" w:rsidRDefault="00000000">
            <w:pPr>
              <w:spacing w:line="400" w:lineRule="exact"/>
              <w:jc w:val="center"/>
              <w:rPr>
                <w:rFonts w:ascii="宋体" w:hAnsi="宋体" w:hint="eastAsia"/>
                <w:szCs w:val="21"/>
              </w:rPr>
            </w:pPr>
            <w:r>
              <w:rPr>
                <w:rFonts w:ascii="宋体" w:hAnsi="宋体" w:hint="eastAsia"/>
                <w:szCs w:val="21"/>
              </w:rPr>
              <w:t>1项</w:t>
            </w:r>
          </w:p>
        </w:tc>
        <w:tc>
          <w:tcPr>
            <w:tcW w:w="4678" w:type="dxa"/>
            <w:tcBorders>
              <w:top w:val="single" w:sz="4" w:space="0" w:color="auto"/>
              <w:left w:val="single" w:sz="4" w:space="0" w:color="auto"/>
              <w:bottom w:val="single" w:sz="4" w:space="0" w:color="auto"/>
              <w:right w:val="single" w:sz="4" w:space="0" w:color="auto"/>
            </w:tcBorders>
            <w:vAlign w:val="center"/>
          </w:tcPr>
          <w:p w14:paraId="18E0CED8" w14:textId="77777777" w:rsidR="00173892" w:rsidRDefault="00000000">
            <w:pPr>
              <w:spacing w:line="400" w:lineRule="exact"/>
              <w:rPr>
                <w:rFonts w:ascii="宋体" w:hAnsi="宋体" w:hint="eastAsia"/>
                <w:szCs w:val="21"/>
              </w:rPr>
            </w:pPr>
            <w:r>
              <w:rPr>
                <w:rFonts w:hint="eastAsia"/>
              </w:rPr>
              <w:t>根据采购人要求提供</w:t>
            </w:r>
            <w:r>
              <w:rPr>
                <w:rFonts w:ascii="宋体" w:hAnsi="宋体" w:hint="eastAsia"/>
                <w:szCs w:val="21"/>
              </w:rPr>
              <w:t>畜肉类（猪肉、牛肉、羊肉等鲜肉）</w:t>
            </w:r>
            <w:r>
              <w:rPr>
                <w:rFonts w:ascii="宋体" w:hAnsi="宋体" w:cs="宋体" w:hint="eastAsia"/>
                <w:spacing w:val="-6"/>
                <w:szCs w:val="21"/>
              </w:rPr>
              <w:t>，</w:t>
            </w:r>
            <w:r>
              <w:rPr>
                <w:rFonts w:ascii="宋体" w:hAnsi="宋体" w:cs="Arial" w:hint="eastAsia"/>
                <w:szCs w:val="21"/>
              </w:rPr>
              <w:t>具体详见采购需求。</w:t>
            </w:r>
          </w:p>
        </w:tc>
      </w:tr>
      <w:tr w:rsidR="00173892" w14:paraId="20A15C30" w14:textId="77777777">
        <w:tc>
          <w:tcPr>
            <w:tcW w:w="709" w:type="dxa"/>
            <w:tcBorders>
              <w:top w:val="single" w:sz="4" w:space="0" w:color="auto"/>
              <w:left w:val="single" w:sz="4" w:space="0" w:color="auto"/>
              <w:bottom w:val="single" w:sz="4" w:space="0" w:color="auto"/>
              <w:right w:val="single" w:sz="4" w:space="0" w:color="auto"/>
            </w:tcBorders>
            <w:vAlign w:val="center"/>
          </w:tcPr>
          <w:p w14:paraId="5E9F75B9" w14:textId="77777777" w:rsidR="00173892" w:rsidRDefault="00000000">
            <w:pPr>
              <w:spacing w:line="400" w:lineRule="exact"/>
              <w:jc w:val="center"/>
              <w:rPr>
                <w:rFonts w:ascii="宋体" w:hAnsi="宋体" w:hint="eastAsia"/>
                <w:szCs w:val="21"/>
              </w:rPr>
            </w:pPr>
            <w:r>
              <w:rPr>
                <w:rFonts w:ascii="宋体" w:hAnsi="宋体" w:hint="eastAsia"/>
                <w:szCs w:val="21"/>
              </w:rPr>
              <w:t>2</w:t>
            </w:r>
          </w:p>
        </w:tc>
        <w:tc>
          <w:tcPr>
            <w:tcW w:w="2268" w:type="dxa"/>
            <w:tcBorders>
              <w:top w:val="single" w:sz="4" w:space="0" w:color="auto"/>
              <w:left w:val="single" w:sz="4" w:space="0" w:color="auto"/>
              <w:bottom w:val="single" w:sz="4" w:space="0" w:color="auto"/>
              <w:right w:val="single" w:sz="4" w:space="0" w:color="auto"/>
            </w:tcBorders>
            <w:vAlign w:val="center"/>
          </w:tcPr>
          <w:p w14:paraId="267412B3" w14:textId="77777777" w:rsidR="00173892" w:rsidRDefault="00000000">
            <w:pPr>
              <w:spacing w:line="400" w:lineRule="exact"/>
              <w:jc w:val="center"/>
              <w:rPr>
                <w:rFonts w:ascii="宋体" w:hAnsi="宋体" w:hint="eastAsia"/>
                <w:szCs w:val="21"/>
              </w:rPr>
            </w:pPr>
            <w:r>
              <w:rPr>
                <w:rFonts w:ascii="宋体" w:hAnsi="宋体" w:cs="宋体" w:hint="eastAsia"/>
                <w:szCs w:val="21"/>
                <w:lang w:bidi="ar"/>
              </w:rPr>
              <w:t>家禽鲜肉</w:t>
            </w:r>
            <w:r>
              <w:rPr>
                <w:rFonts w:ascii="宋体" w:hAnsi="宋体" w:cs="宋体" w:hint="eastAsia"/>
                <w:szCs w:val="21"/>
              </w:rPr>
              <w:t>（鸡、鸭、鹅等家禽鲜肉）</w:t>
            </w:r>
          </w:p>
        </w:tc>
        <w:tc>
          <w:tcPr>
            <w:tcW w:w="1134" w:type="dxa"/>
            <w:tcBorders>
              <w:top w:val="single" w:sz="4" w:space="0" w:color="auto"/>
              <w:left w:val="single" w:sz="4" w:space="0" w:color="auto"/>
              <w:bottom w:val="single" w:sz="4" w:space="0" w:color="auto"/>
              <w:right w:val="single" w:sz="4" w:space="0" w:color="auto"/>
            </w:tcBorders>
            <w:vAlign w:val="center"/>
          </w:tcPr>
          <w:p w14:paraId="4DFE245C" w14:textId="77777777" w:rsidR="00173892" w:rsidRDefault="00000000">
            <w:pPr>
              <w:spacing w:line="400" w:lineRule="exact"/>
              <w:jc w:val="center"/>
              <w:rPr>
                <w:rFonts w:ascii="宋体" w:hAnsi="宋体" w:hint="eastAsia"/>
                <w:szCs w:val="21"/>
              </w:rPr>
            </w:pPr>
            <w:r>
              <w:rPr>
                <w:rFonts w:ascii="宋体" w:hAnsi="宋体" w:hint="eastAsia"/>
                <w:szCs w:val="21"/>
              </w:rPr>
              <w:t>1项</w:t>
            </w:r>
          </w:p>
        </w:tc>
        <w:tc>
          <w:tcPr>
            <w:tcW w:w="4678" w:type="dxa"/>
            <w:tcBorders>
              <w:top w:val="single" w:sz="4" w:space="0" w:color="auto"/>
              <w:left w:val="single" w:sz="4" w:space="0" w:color="auto"/>
              <w:bottom w:val="single" w:sz="4" w:space="0" w:color="auto"/>
              <w:right w:val="single" w:sz="4" w:space="0" w:color="auto"/>
            </w:tcBorders>
            <w:vAlign w:val="center"/>
          </w:tcPr>
          <w:p w14:paraId="29C5B444" w14:textId="77777777" w:rsidR="00173892" w:rsidRDefault="00000000">
            <w:pPr>
              <w:spacing w:line="400" w:lineRule="exact"/>
              <w:rPr>
                <w:rFonts w:ascii="宋体" w:hAnsi="宋体" w:hint="eastAsia"/>
                <w:szCs w:val="21"/>
              </w:rPr>
            </w:pPr>
            <w:r>
              <w:rPr>
                <w:rFonts w:hint="eastAsia"/>
              </w:rPr>
              <w:t>根据采购人要求提供</w:t>
            </w:r>
            <w:r>
              <w:rPr>
                <w:rFonts w:ascii="宋体" w:hAnsi="宋体" w:cs="宋体" w:hint="eastAsia"/>
                <w:szCs w:val="21"/>
                <w:lang w:bidi="ar"/>
              </w:rPr>
              <w:t>家禽鲜肉</w:t>
            </w:r>
            <w:r>
              <w:rPr>
                <w:rFonts w:ascii="宋体" w:hAnsi="宋体" w:cs="宋体" w:hint="eastAsia"/>
                <w:szCs w:val="21"/>
              </w:rPr>
              <w:t>（鸡、鸭、鹅等家禽鲜肉）</w:t>
            </w:r>
            <w:r>
              <w:rPr>
                <w:rFonts w:ascii="宋体" w:hAnsi="宋体" w:cs="宋体" w:hint="eastAsia"/>
                <w:spacing w:val="-6"/>
                <w:szCs w:val="21"/>
              </w:rPr>
              <w:t>，</w:t>
            </w:r>
            <w:r>
              <w:rPr>
                <w:rFonts w:ascii="宋体" w:hAnsi="宋体" w:cs="Arial" w:hint="eastAsia"/>
                <w:szCs w:val="21"/>
              </w:rPr>
              <w:t>具体详见采购需求。</w:t>
            </w:r>
          </w:p>
        </w:tc>
      </w:tr>
      <w:tr w:rsidR="00173892" w14:paraId="4399579C" w14:textId="77777777">
        <w:tc>
          <w:tcPr>
            <w:tcW w:w="709" w:type="dxa"/>
            <w:tcBorders>
              <w:top w:val="single" w:sz="4" w:space="0" w:color="auto"/>
              <w:left w:val="single" w:sz="4" w:space="0" w:color="auto"/>
              <w:bottom w:val="single" w:sz="4" w:space="0" w:color="auto"/>
              <w:right w:val="single" w:sz="4" w:space="0" w:color="auto"/>
            </w:tcBorders>
            <w:vAlign w:val="center"/>
          </w:tcPr>
          <w:p w14:paraId="695A5BDA" w14:textId="77777777" w:rsidR="00173892" w:rsidRDefault="00000000">
            <w:pPr>
              <w:spacing w:line="400" w:lineRule="exact"/>
              <w:jc w:val="center"/>
              <w:rPr>
                <w:rFonts w:ascii="宋体" w:hAnsi="宋体" w:hint="eastAsia"/>
                <w:szCs w:val="21"/>
              </w:rPr>
            </w:pPr>
            <w:r>
              <w:rPr>
                <w:rFonts w:ascii="宋体" w:hAnsi="宋体" w:hint="eastAsia"/>
                <w:szCs w:val="21"/>
              </w:rPr>
              <w:t>3</w:t>
            </w:r>
          </w:p>
        </w:tc>
        <w:tc>
          <w:tcPr>
            <w:tcW w:w="2268" w:type="dxa"/>
            <w:tcBorders>
              <w:top w:val="single" w:sz="4" w:space="0" w:color="auto"/>
              <w:left w:val="single" w:sz="4" w:space="0" w:color="auto"/>
              <w:bottom w:val="single" w:sz="4" w:space="0" w:color="auto"/>
              <w:right w:val="single" w:sz="4" w:space="0" w:color="auto"/>
            </w:tcBorders>
            <w:vAlign w:val="center"/>
          </w:tcPr>
          <w:p w14:paraId="4A829FCC" w14:textId="77777777" w:rsidR="00173892" w:rsidRDefault="00000000">
            <w:pPr>
              <w:spacing w:line="400" w:lineRule="exact"/>
              <w:jc w:val="center"/>
              <w:rPr>
                <w:rFonts w:ascii="宋体" w:hAnsi="宋体" w:hint="eastAsia"/>
                <w:szCs w:val="21"/>
              </w:rPr>
            </w:pPr>
            <w:r>
              <w:rPr>
                <w:rFonts w:ascii="宋体" w:hAnsi="宋体" w:cs="宋体" w:hint="eastAsia"/>
                <w:szCs w:val="21"/>
              </w:rPr>
              <w:t>水产品及冻品类</w:t>
            </w:r>
          </w:p>
        </w:tc>
        <w:tc>
          <w:tcPr>
            <w:tcW w:w="1134" w:type="dxa"/>
            <w:tcBorders>
              <w:top w:val="single" w:sz="4" w:space="0" w:color="auto"/>
              <w:left w:val="single" w:sz="4" w:space="0" w:color="auto"/>
              <w:bottom w:val="single" w:sz="4" w:space="0" w:color="auto"/>
              <w:right w:val="single" w:sz="4" w:space="0" w:color="auto"/>
            </w:tcBorders>
            <w:vAlign w:val="center"/>
          </w:tcPr>
          <w:p w14:paraId="10393AA4" w14:textId="77777777" w:rsidR="00173892" w:rsidRDefault="00000000">
            <w:pPr>
              <w:spacing w:line="400" w:lineRule="exact"/>
              <w:jc w:val="center"/>
              <w:rPr>
                <w:rFonts w:ascii="宋体" w:hAnsi="宋体" w:hint="eastAsia"/>
                <w:szCs w:val="21"/>
              </w:rPr>
            </w:pPr>
            <w:r>
              <w:rPr>
                <w:rFonts w:ascii="宋体" w:hAnsi="宋体" w:hint="eastAsia"/>
                <w:szCs w:val="21"/>
              </w:rPr>
              <w:t>1项</w:t>
            </w:r>
          </w:p>
        </w:tc>
        <w:tc>
          <w:tcPr>
            <w:tcW w:w="4678" w:type="dxa"/>
            <w:tcBorders>
              <w:top w:val="single" w:sz="4" w:space="0" w:color="auto"/>
              <w:left w:val="single" w:sz="4" w:space="0" w:color="auto"/>
              <w:bottom w:val="single" w:sz="4" w:space="0" w:color="auto"/>
              <w:right w:val="single" w:sz="4" w:space="0" w:color="auto"/>
            </w:tcBorders>
            <w:vAlign w:val="center"/>
          </w:tcPr>
          <w:p w14:paraId="7E8B5DC5" w14:textId="77777777" w:rsidR="00173892" w:rsidRDefault="00000000">
            <w:pPr>
              <w:spacing w:line="400" w:lineRule="exact"/>
              <w:rPr>
                <w:rFonts w:ascii="宋体" w:hAnsi="宋体" w:hint="eastAsia"/>
                <w:szCs w:val="21"/>
              </w:rPr>
            </w:pPr>
            <w:r>
              <w:rPr>
                <w:rFonts w:hint="eastAsia"/>
              </w:rPr>
              <w:t>根据采购人要求提供</w:t>
            </w:r>
            <w:r>
              <w:rPr>
                <w:rFonts w:ascii="宋体" w:hAnsi="宋体" w:cs="宋体" w:hint="eastAsia"/>
                <w:szCs w:val="21"/>
              </w:rPr>
              <w:t>水产品及冻品类</w:t>
            </w:r>
            <w:r>
              <w:rPr>
                <w:rFonts w:ascii="宋体" w:hAnsi="宋体" w:cs="宋体" w:hint="eastAsia"/>
                <w:spacing w:val="-6"/>
                <w:szCs w:val="21"/>
              </w:rPr>
              <w:t>，</w:t>
            </w:r>
            <w:r>
              <w:rPr>
                <w:rFonts w:ascii="宋体" w:hAnsi="宋体" w:cs="Arial" w:hint="eastAsia"/>
                <w:szCs w:val="21"/>
              </w:rPr>
              <w:t>具体详见采购需求。</w:t>
            </w:r>
          </w:p>
        </w:tc>
      </w:tr>
    </w:tbl>
    <w:p w14:paraId="6CC2DE0D" w14:textId="77777777" w:rsidR="00173892" w:rsidRDefault="00000000">
      <w:pPr>
        <w:spacing w:line="360" w:lineRule="auto"/>
        <w:ind w:firstLine="420"/>
        <w:rPr>
          <w:rFonts w:ascii="宋体" w:hAnsi="宋体" w:hint="eastAsia"/>
          <w:szCs w:val="21"/>
          <w:u w:val="single"/>
        </w:rPr>
      </w:pPr>
      <w:r>
        <w:rPr>
          <w:rFonts w:ascii="宋体" w:hAnsi="宋体" w:hint="eastAsia"/>
          <w:szCs w:val="21"/>
        </w:rPr>
        <w:t>合同履行期限：自签订合同之日起2年（如合同履行期限未到，采购人采购</w:t>
      </w:r>
      <w:proofErr w:type="gramStart"/>
      <w:r>
        <w:rPr>
          <w:rFonts w:ascii="宋体" w:hAnsi="宋体" w:hint="eastAsia"/>
          <w:szCs w:val="21"/>
        </w:rPr>
        <w:t>该类食材累计</w:t>
      </w:r>
      <w:proofErr w:type="gramEnd"/>
      <w:r>
        <w:rPr>
          <w:rFonts w:ascii="宋体" w:hAnsi="宋体" w:hint="eastAsia"/>
          <w:szCs w:val="21"/>
        </w:rPr>
        <w:t>达到预算金额时，合同自动终止）。</w:t>
      </w:r>
    </w:p>
    <w:p w14:paraId="0ACD8586" w14:textId="77777777" w:rsidR="00173892" w:rsidRDefault="00000000">
      <w:pPr>
        <w:spacing w:line="360" w:lineRule="auto"/>
        <w:ind w:firstLine="420"/>
        <w:rPr>
          <w:rFonts w:ascii="宋体" w:hAnsi="宋体" w:hint="eastAsia"/>
          <w:szCs w:val="21"/>
        </w:rPr>
      </w:pPr>
      <w:r>
        <w:rPr>
          <w:rFonts w:ascii="宋体" w:hAnsi="宋体" w:hint="eastAsia"/>
          <w:szCs w:val="21"/>
        </w:rPr>
        <w:t>本项目不接受联合体投标。</w:t>
      </w:r>
    </w:p>
    <w:p w14:paraId="09880F45" w14:textId="77777777" w:rsidR="00173892" w:rsidRDefault="00000000">
      <w:pPr>
        <w:spacing w:line="360" w:lineRule="auto"/>
        <w:rPr>
          <w:rFonts w:ascii="黑体" w:eastAsia="黑体" w:hAnsi="黑体" w:hint="eastAsia"/>
          <w:b/>
          <w:bCs/>
          <w:sz w:val="24"/>
        </w:rPr>
      </w:pPr>
      <w:bookmarkStart w:id="11" w:name="_Toc28359003"/>
      <w:bookmarkStart w:id="12" w:name="_Toc35393791"/>
      <w:bookmarkStart w:id="13" w:name="_Toc28359080"/>
      <w:bookmarkStart w:id="14" w:name="_Toc35393622"/>
      <w:r>
        <w:rPr>
          <w:rFonts w:ascii="黑体" w:eastAsia="黑体" w:hAnsi="黑体" w:hint="eastAsia"/>
          <w:b/>
          <w:bCs/>
          <w:sz w:val="24"/>
        </w:rPr>
        <w:t>二、申请人的资格要求：</w:t>
      </w:r>
      <w:bookmarkEnd w:id="11"/>
      <w:bookmarkEnd w:id="12"/>
      <w:bookmarkEnd w:id="13"/>
      <w:bookmarkEnd w:id="14"/>
    </w:p>
    <w:p w14:paraId="43BE7646" w14:textId="77777777" w:rsidR="00173892" w:rsidRDefault="00000000">
      <w:pPr>
        <w:spacing w:line="360" w:lineRule="auto"/>
        <w:ind w:firstLine="420"/>
        <w:rPr>
          <w:rFonts w:ascii="宋体" w:hAnsi="宋体" w:hint="eastAsia"/>
          <w:szCs w:val="21"/>
        </w:rPr>
      </w:pPr>
      <w:bookmarkStart w:id="15" w:name="_Hlk51746371"/>
      <w:bookmarkStart w:id="16" w:name="_Toc35393792"/>
      <w:bookmarkStart w:id="17" w:name="_Toc35393623"/>
      <w:bookmarkStart w:id="18" w:name="_Toc28359081"/>
      <w:bookmarkStart w:id="19" w:name="_Toc28359004"/>
      <w:r>
        <w:rPr>
          <w:rFonts w:ascii="宋体" w:hAnsi="宋体" w:hint="eastAsia"/>
          <w:szCs w:val="21"/>
        </w:rPr>
        <w:t>1.满足《中华人民共和国政府采购法》第二十二条规定；</w:t>
      </w:r>
    </w:p>
    <w:p w14:paraId="7CCC3BB6" w14:textId="77777777" w:rsidR="00173892" w:rsidRDefault="00000000">
      <w:pPr>
        <w:spacing w:line="360" w:lineRule="auto"/>
        <w:ind w:firstLine="420"/>
        <w:rPr>
          <w:rFonts w:ascii="宋体" w:hAnsi="宋体" w:hint="eastAsia"/>
          <w:szCs w:val="21"/>
        </w:rPr>
      </w:pPr>
      <w:r>
        <w:rPr>
          <w:rFonts w:ascii="宋体" w:hAnsi="宋体"/>
          <w:szCs w:val="21"/>
        </w:rPr>
        <w:t>2</w:t>
      </w:r>
      <w:r>
        <w:rPr>
          <w:rFonts w:ascii="宋体" w:hAnsi="宋体" w:hint="eastAsia"/>
          <w:szCs w:val="21"/>
        </w:rPr>
        <w:t>.落实政府采购政策需满足的资格要求：无</w:t>
      </w:r>
    </w:p>
    <w:p w14:paraId="421B9E9E" w14:textId="77777777" w:rsidR="00173892" w:rsidRDefault="00000000">
      <w:pPr>
        <w:spacing w:line="360" w:lineRule="auto"/>
        <w:ind w:firstLine="420"/>
        <w:rPr>
          <w:rFonts w:ascii="宋体" w:hAnsi="宋体" w:hint="eastAsia"/>
          <w:szCs w:val="21"/>
          <w:u w:val="single"/>
        </w:rPr>
      </w:pPr>
      <w:r>
        <w:rPr>
          <w:rFonts w:ascii="宋体" w:hAnsi="宋体" w:hint="eastAsia"/>
          <w:szCs w:val="21"/>
        </w:rPr>
        <w:t>3.本项目的特定资格要求：投标人具有行政主管部门颁发的相应有效《食品经营许可证》（主体业态为食品销售经营者）</w:t>
      </w:r>
    </w:p>
    <w:bookmarkEnd w:id="15"/>
    <w:p w14:paraId="29A2E8C4" w14:textId="77777777" w:rsidR="00173892" w:rsidRDefault="00000000">
      <w:pPr>
        <w:spacing w:line="360" w:lineRule="auto"/>
        <w:rPr>
          <w:rFonts w:ascii="黑体" w:eastAsia="黑体" w:hAnsi="黑体" w:hint="eastAsia"/>
          <w:b/>
          <w:bCs/>
          <w:sz w:val="24"/>
        </w:rPr>
      </w:pPr>
      <w:r>
        <w:rPr>
          <w:rFonts w:ascii="黑体" w:eastAsia="黑体" w:hAnsi="黑体" w:hint="eastAsia"/>
          <w:b/>
          <w:bCs/>
          <w:sz w:val="24"/>
        </w:rPr>
        <w:t>三、获取招标文件</w:t>
      </w:r>
      <w:bookmarkEnd w:id="16"/>
      <w:bookmarkEnd w:id="17"/>
      <w:bookmarkEnd w:id="18"/>
      <w:bookmarkEnd w:id="19"/>
    </w:p>
    <w:p w14:paraId="69C86BD6" w14:textId="16DA4EDD" w:rsidR="00173892" w:rsidRDefault="00000000">
      <w:pPr>
        <w:spacing w:line="360" w:lineRule="auto"/>
        <w:ind w:firstLine="540"/>
        <w:rPr>
          <w:rFonts w:ascii="宋体" w:hAnsi="宋体" w:cs="宋体" w:hint="eastAsia"/>
          <w:bCs/>
          <w:szCs w:val="21"/>
        </w:rPr>
      </w:pPr>
      <w:r>
        <w:rPr>
          <w:rFonts w:ascii="宋体" w:hAnsi="宋体" w:cs="宋体" w:hint="eastAsia"/>
          <w:bCs/>
          <w:szCs w:val="21"/>
        </w:rPr>
        <w:t>时间：</w:t>
      </w:r>
      <w:r>
        <w:rPr>
          <w:rFonts w:ascii="宋体" w:hAnsi="宋体" w:cs="宋体"/>
          <w:bCs/>
          <w:szCs w:val="21"/>
        </w:rPr>
        <w:t xml:space="preserve"> </w:t>
      </w:r>
      <w:r>
        <w:rPr>
          <w:rFonts w:ascii="宋体" w:hAnsi="宋体" w:cs="宋体" w:hint="eastAsia"/>
          <w:bCs/>
          <w:szCs w:val="21"/>
          <w:u w:val="single"/>
        </w:rPr>
        <w:t>2026年</w:t>
      </w:r>
      <w:r w:rsidR="00A37D65">
        <w:rPr>
          <w:rFonts w:ascii="宋体" w:hAnsi="宋体" w:cs="宋体" w:hint="eastAsia"/>
          <w:bCs/>
          <w:szCs w:val="21"/>
          <w:u w:val="single"/>
        </w:rPr>
        <w:t>6</w:t>
      </w:r>
      <w:r>
        <w:rPr>
          <w:rFonts w:ascii="宋体" w:hAnsi="宋体" w:cs="宋体" w:hint="eastAsia"/>
          <w:bCs/>
          <w:szCs w:val="21"/>
          <w:u w:val="single"/>
        </w:rPr>
        <w:t>月</w:t>
      </w:r>
      <w:r w:rsidR="00A37D65">
        <w:rPr>
          <w:rFonts w:ascii="宋体" w:hAnsi="宋体" w:cs="宋体" w:hint="eastAsia"/>
          <w:bCs/>
          <w:szCs w:val="21"/>
          <w:u w:val="single"/>
        </w:rPr>
        <w:t>11</w:t>
      </w:r>
      <w:r>
        <w:rPr>
          <w:rFonts w:ascii="宋体" w:hAnsi="宋体" w:cs="宋体" w:hint="eastAsia"/>
          <w:bCs/>
          <w:szCs w:val="21"/>
          <w:u w:val="single"/>
        </w:rPr>
        <w:t>日</w:t>
      </w:r>
      <w:r>
        <w:rPr>
          <w:rFonts w:ascii="宋体" w:hAnsi="宋体" w:cs="宋体" w:hint="eastAsia"/>
          <w:bCs/>
          <w:szCs w:val="21"/>
        </w:rPr>
        <w:t>至</w:t>
      </w:r>
      <w:r>
        <w:rPr>
          <w:rFonts w:ascii="宋体" w:hAnsi="宋体" w:cs="宋体" w:hint="eastAsia"/>
          <w:bCs/>
          <w:szCs w:val="21"/>
          <w:u w:val="single"/>
        </w:rPr>
        <w:t>2026年</w:t>
      </w:r>
      <w:r w:rsidR="00A37D65">
        <w:rPr>
          <w:rFonts w:ascii="宋体" w:hAnsi="宋体" w:cs="宋体" w:hint="eastAsia"/>
          <w:bCs/>
          <w:szCs w:val="21"/>
          <w:u w:val="single"/>
        </w:rPr>
        <w:t>6</w:t>
      </w:r>
      <w:r>
        <w:rPr>
          <w:rFonts w:ascii="宋体" w:hAnsi="宋体" w:cs="宋体" w:hint="eastAsia"/>
          <w:bCs/>
          <w:szCs w:val="21"/>
          <w:u w:val="single"/>
        </w:rPr>
        <w:t>月</w:t>
      </w:r>
      <w:r w:rsidR="00A37D65">
        <w:rPr>
          <w:rFonts w:ascii="宋体" w:hAnsi="宋体" w:cs="宋体" w:hint="eastAsia"/>
          <w:bCs/>
          <w:szCs w:val="21"/>
          <w:u w:val="single"/>
        </w:rPr>
        <w:t>18</w:t>
      </w:r>
      <w:r>
        <w:rPr>
          <w:rFonts w:ascii="宋体" w:hAnsi="宋体" w:cs="宋体" w:hint="eastAsia"/>
          <w:bCs/>
          <w:szCs w:val="21"/>
          <w:u w:val="single"/>
        </w:rPr>
        <w:t>日</w:t>
      </w:r>
      <w:r>
        <w:rPr>
          <w:rFonts w:ascii="宋体" w:hAnsi="宋体" w:cs="宋体" w:hint="eastAsia"/>
          <w:bCs/>
          <w:szCs w:val="21"/>
        </w:rPr>
        <w:t>，每天上午00:00至12:00，下午12:00至23:59（北京时间，法定节假日除外）</w:t>
      </w:r>
    </w:p>
    <w:p w14:paraId="48DDD944" w14:textId="77777777" w:rsidR="00173892" w:rsidRDefault="00000000">
      <w:pPr>
        <w:spacing w:line="360" w:lineRule="auto"/>
        <w:ind w:firstLine="540"/>
        <w:rPr>
          <w:rFonts w:ascii="宋体" w:hAnsi="宋体" w:hint="eastAsia"/>
          <w:szCs w:val="21"/>
        </w:rPr>
      </w:pPr>
      <w:r>
        <w:rPr>
          <w:rFonts w:ascii="宋体" w:hAnsi="宋体" w:cs="宋体" w:hint="eastAsia"/>
          <w:bCs/>
          <w:szCs w:val="21"/>
        </w:rPr>
        <w:lastRenderedPageBreak/>
        <w:t>地点：</w:t>
      </w:r>
      <w:r>
        <w:rPr>
          <w:rFonts w:ascii="宋体" w:hAnsi="宋体" w:hint="eastAsia"/>
          <w:szCs w:val="21"/>
        </w:rPr>
        <w:t>广西政府采购云平台（</w:t>
      </w:r>
      <w:r>
        <w:rPr>
          <w:rFonts w:ascii="宋体" w:hAnsi="宋体" w:hint="eastAsia"/>
          <w:bCs/>
          <w:szCs w:val="21"/>
        </w:rPr>
        <w:t>https://www.gcy.zfcg.gxzf.gov.cn/</w:t>
      </w:r>
      <w:r>
        <w:rPr>
          <w:rFonts w:ascii="宋体" w:hAnsi="宋体" w:hint="eastAsia"/>
          <w:szCs w:val="21"/>
        </w:rPr>
        <w:t>）</w:t>
      </w:r>
    </w:p>
    <w:p w14:paraId="01E4EE75" w14:textId="77777777" w:rsidR="00173892" w:rsidRDefault="00000000">
      <w:pPr>
        <w:spacing w:line="360" w:lineRule="auto"/>
        <w:ind w:firstLine="540"/>
        <w:rPr>
          <w:rFonts w:ascii="宋体" w:hAnsi="宋体" w:cs="宋体" w:hint="eastAsia"/>
          <w:bCs/>
          <w:szCs w:val="21"/>
        </w:rPr>
      </w:pPr>
      <w:r>
        <w:rPr>
          <w:rFonts w:ascii="宋体" w:hAnsi="宋体" w:cs="宋体" w:hint="eastAsia"/>
          <w:bCs/>
          <w:szCs w:val="21"/>
        </w:rPr>
        <w:t>方式：网上下载。本项目不提供纸质文件，潜在供应商需在</w:t>
      </w:r>
      <w:r>
        <w:rPr>
          <w:rFonts w:ascii="宋体" w:hAnsi="宋体"/>
          <w:szCs w:val="21"/>
        </w:rPr>
        <w:t>广西政府采购云平台</w:t>
      </w:r>
      <w:r>
        <w:rPr>
          <w:rFonts w:ascii="宋体" w:hAnsi="宋体" w:hint="eastAsia"/>
          <w:szCs w:val="21"/>
        </w:rPr>
        <w:t>（</w:t>
      </w:r>
      <w:r>
        <w:rPr>
          <w:rFonts w:ascii="宋体" w:hAnsi="宋体"/>
          <w:bCs/>
          <w:szCs w:val="21"/>
        </w:rPr>
        <w:t>https://www.gcy.zfcg.gxzf.gov.cn/</w:t>
      </w:r>
      <w:r>
        <w:rPr>
          <w:rFonts w:ascii="宋体" w:hAnsi="宋体" w:hint="eastAsia"/>
          <w:szCs w:val="21"/>
        </w:rPr>
        <w:t>）</w:t>
      </w:r>
      <w:r>
        <w:rPr>
          <w:rFonts w:ascii="宋体" w:hAnsi="宋体" w:cs="宋体" w:hint="eastAsia"/>
          <w:bCs/>
          <w:szCs w:val="21"/>
        </w:rPr>
        <w:t>-进入“项目采购”应用，在获取采购文件菜单中选择项目，获取招标文件。</w:t>
      </w:r>
      <w:r>
        <w:rPr>
          <w:rFonts w:ascii="宋体" w:hAnsi="宋体" w:hint="eastAsia"/>
          <w:szCs w:val="21"/>
        </w:rPr>
        <w:t>电子投标文件制作需要基于</w:t>
      </w:r>
      <w:r>
        <w:rPr>
          <w:rFonts w:ascii="宋体" w:hAnsi="宋体"/>
          <w:szCs w:val="21"/>
        </w:rPr>
        <w:t>广西政府采购云平台</w:t>
      </w:r>
      <w:r>
        <w:rPr>
          <w:rFonts w:ascii="宋体" w:hAnsi="宋体" w:hint="eastAsia"/>
          <w:szCs w:val="21"/>
        </w:rPr>
        <w:t>获取的招标文件编制，</w:t>
      </w:r>
      <w:r>
        <w:rPr>
          <w:rFonts w:ascii="宋体" w:hAnsi="宋体" w:cs="宋体" w:hint="eastAsia"/>
          <w:bCs/>
          <w:szCs w:val="21"/>
        </w:rPr>
        <w:t>通过其他方式获取招标文件的，将有可能导致供应商无法在</w:t>
      </w:r>
      <w:r>
        <w:rPr>
          <w:rFonts w:ascii="宋体" w:hAnsi="宋体"/>
          <w:szCs w:val="21"/>
        </w:rPr>
        <w:t>广西政府采购云平台</w:t>
      </w:r>
      <w:r>
        <w:rPr>
          <w:rFonts w:ascii="宋体" w:hAnsi="宋体" w:cs="宋体" w:hint="eastAsia"/>
          <w:bCs/>
          <w:szCs w:val="21"/>
        </w:rPr>
        <w:t>编制及上传投标文件。</w:t>
      </w:r>
    </w:p>
    <w:p w14:paraId="469CAF6F" w14:textId="77777777" w:rsidR="00173892" w:rsidRDefault="00000000">
      <w:pPr>
        <w:spacing w:line="360" w:lineRule="auto"/>
        <w:ind w:firstLine="540"/>
        <w:rPr>
          <w:rFonts w:ascii="宋体" w:hAnsi="宋体" w:cs="宋体" w:hint="eastAsia"/>
          <w:szCs w:val="21"/>
        </w:rPr>
      </w:pPr>
      <w:r>
        <w:rPr>
          <w:rFonts w:ascii="宋体" w:hAnsi="宋体" w:cs="宋体" w:hint="eastAsia"/>
          <w:szCs w:val="21"/>
        </w:rPr>
        <w:t xml:space="preserve"> </w:t>
      </w:r>
      <w:r>
        <w:rPr>
          <w:rFonts w:ascii="宋体" w:hAnsi="宋体" w:cs="宋体" w:hint="eastAsia"/>
          <w:bCs/>
          <w:szCs w:val="21"/>
        </w:rPr>
        <w:t>售价：</w:t>
      </w:r>
      <w:r>
        <w:rPr>
          <w:rFonts w:ascii="宋体" w:hAnsi="宋体" w:cs="宋体" w:hint="eastAsia"/>
          <w:iCs/>
          <w:szCs w:val="21"/>
          <w:u w:val="single"/>
        </w:rPr>
        <w:t>0</w:t>
      </w:r>
      <w:r>
        <w:rPr>
          <w:rFonts w:ascii="宋体" w:hAnsi="宋体" w:cs="宋体" w:hint="eastAsia"/>
          <w:szCs w:val="21"/>
        </w:rPr>
        <w:t>元</w:t>
      </w:r>
    </w:p>
    <w:p w14:paraId="04030042" w14:textId="77777777" w:rsidR="00173892" w:rsidRDefault="00000000">
      <w:pPr>
        <w:spacing w:line="360" w:lineRule="auto"/>
        <w:rPr>
          <w:rFonts w:ascii="黑体" w:eastAsia="黑体" w:hAnsi="黑体" w:hint="eastAsia"/>
          <w:b/>
          <w:bCs/>
          <w:sz w:val="24"/>
        </w:rPr>
      </w:pPr>
      <w:bookmarkStart w:id="20" w:name="_Toc28359005"/>
      <w:bookmarkStart w:id="21" w:name="_Toc28359082"/>
      <w:bookmarkStart w:id="22" w:name="_Toc35393793"/>
      <w:bookmarkStart w:id="23" w:name="_Toc35393624"/>
      <w:r>
        <w:rPr>
          <w:rFonts w:ascii="黑体" w:eastAsia="黑体" w:hAnsi="黑体" w:hint="eastAsia"/>
          <w:b/>
          <w:bCs/>
          <w:sz w:val="24"/>
        </w:rPr>
        <w:t>四、提交投标文件</w:t>
      </w:r>
      <w:bookmarkEnd w:id="20"/>
      <w:bookmarkEnd w:id="21"/>
      <w:r>
        <w:rPr>
          <w:rFonts w:ascii="黑体" w:eastAsia="黑体" w:hAnsi="黑体" w:hint="eastAsia"/>
          <w:b/>
          <w:bCs/>
          <w:sz w:val="24"/>
        </w:rPr>
        <w:t>截止时间、开标时间和地点</w:t>
      </w:r>
      <w:bookmarkEnd w:id="22"/>
      <w:bookmarkEnd w:id="23"/>
    </w:p>
    <w:p w14:paraId="022DA0AC" w14:textId="4647EF7F" w:rsidR="00173892" w:rsidRDefault="00000000">
      <w:pPr>
        <w:spacing w:line="360" w:lineRule="auto"/>
        <w:ind w:firstLine="420"/>
        <w:rPr>
          <w:rFonts w:ascii="宋体" w:hAnsi="宋体" w:cs="宋体" w:hint="eastAsia"/>
          <w:szCs w:val="21"/>
          <w:u w:val="single"/>
        </w:rPr>
      </w:pPr>
      <w:bookmarkStart w:id="24" w:name="_Toc35393625"/>
      <w:bookmarkStart w:id="25" w:name="_Toc28359007"/>
      <w:bookmarkStart w:id="26" w:name="_Toc35393794"/>
      <w:bookmarkStart w:id="27" w:name="_Toc28359084"/>
      <w:r>
        <w:rPr>
          <w:rFonts w:ascii="宋体" w:hAnsi="宋体" w:hint="eastAsia"/>
          <w:bCs/>
          <w:szCs w:val="21"/>
          <w:u w:val="single"/>
        </w:rPr>
        <w:t>2026年</w:t>
      </w:r>
      <w:r w:rsidR="00A37D65">
        <w:rPr>
          <w:rFonts w:ascii="宋体" w:hAnsi="宋体" w:hint="eastAsia"/>
          <w:bCs/>
          <w:szCs w:val="21"/>
          <w:u w:val="single"/>
        </w:rPr>
        <w:t>7</w:t>
      </w:r>
      <w:r>
        <w:rPr>
          <w:rFonts w:ascii="宋体" w:hAnsi="宋体" w:hint="eastAsia"/>
          <w:bCs/>
          <w:szCs w:val="21"/>
          <w:u w:val="single"/>
        </w:rPr>
        <w:t>月</w:t>
      </w:r>
      <w:r w:rsidR="00A37D65">
        <w:rPr>
          <w:rFonts w:ascii="宋体" w:hAnsi="宋体" w:hint="eastAsia"/>
          <w:bCs/>
          <w:szCs w:val="21"/>
          <w:u w:val="single"/>
        </w:rPr>
        <w:t>6</w:t>
      </w:r>
      <w:r>
        <w:rPr>
          <w:rFonts w:ascii="宋体" w:hAnsi="宋体" w:hint="eastAsia"/>
          <w:bCs/>
          <w:szCs w:val="21"/>
          <w:u w:val="single"/>
        </w:rPr>
        <w:t>日9时30分</w:t>
      </w:r>
      <w:r>
        <w:rPr>
          <w:rFonts w:ascii="宋体" w:hAnsi="宋体" w:hint="eastAsia"/>
          <w:bCs/>
          <w:szCs w:val="21"/>
        </w:rPr>
        <w:t>（北京时间）</w:t>
      </w:r>
    </w:p>
    <w:p w14:paraId="2B799EE8" w14:textId="77777777" w:rsidR="00173892" w:rsidRDefault="00000000">
      <w:pPr>
        <w:spacing w:line="360" w:lineRule="auto"/>
        <w:ind w:firstLine="420"/>
        <w:rPr>
          <w:rFonts w:ascii="宋体" w:hAnsi="宋体" w:hint="eastAsia"/>
          <w:szCs w:val="21"/>
        </w:rPr>
      </w:pPr>
      <w:r>
        <w:rPr>
          <w:rFonts w:ascii="宋体" w:hAnsi="宋体" w:hint="eastAsia"/>
          <w:szCs w:val="21"/>
        </w:rPr>
        <w:t>地点：</w:t>
      </w:r>
    </w:p>
    <w:p w14:paraId="73D1FB81" w14:textId="77777777" w:rsidR="00173892" w:rsidRDefault="00000000">
      <w:pPr>
        <w:spacing w:line="360" w:lineRule="auto"/>
        <w:ind w:firstLine="420"/>
        <w:rPr>
          <w:rFonts w:ascii="宋体" w:hAnsi="宋体" w:hint="eastAsia"/>
          <w:szCs w:val="21"/>
        </w:rPr>
      </w:pPr>
      <w:r>
        <w:rPr>
          <w:rFonts w:ascii="宋体" w:hAnsi="宋体" w:hint="eastAsia"/>
          <w:szCs w:val="21"/>
        </w:rPr>
        <w:t>投标地点：</w:t>
      </w:r>
      <w:r>
        <w:rPr>
          <w:rFonts w:ascii="宋体" w:hAnsi="宋体"/>
          <w:szCs w:val="21"/>
        </w:rPr>
        <w:t>广西政府采购云平台</w:t>
      </w:r>
      <w:r>
        <w:rPr>
          <w:rFonts w:ascii="宋体" w:hAnsi="宋体" w:hint="eastAsia"/>
          <w:szCs w:val="21"/>
        </w:rPr>
        <w:t>（</w:t>
      </w:r>
      <w:r>
        <w:rPr>
          <w:rFonts w:ascii="宋体" w:hAnsi="宋体"/>
          <w:bCs/>
          <w:szCs w:val="21"/>
        </w:rPr>
        <w:t>https://www.gcy.zfcg.gxzf.gov.cn/</w:t>
      </w:r>
      <w:r>
        <w:rPr>
          <w:rFonts w:ascii="宋体" w:hAnsi="宋体" w:hint="eastAsia"/>
          <w:szCs w:val="21"/>
        </w:rPr>
        <w:t>）</w:t>
      </w:r>
    </w:p>
    <w:p w14:paraId="59AA70CF" w14:textId="77777777" w:rsidR="00173892" w:rsidRDefault="00000000">
      <w:pPr>
        <w:spacing w:line="360" w:lineRule="auto"/>
        <w:ind w:firstLine="420"/>
        <w:rPr>
          <w:rFonts w:ascii="宋体" w:hAnsi="宋体" w:hint="eastAsia"/>
          <w:szCs w:val="21"/>
        </w:rPr>
      </w:pPr>
      <w:r>
        <w:rPr>
          <w:rFonts w:ascii="宋体" w:hAnsi="宋体" w:hint="eastAsia"/>
          <w:szCs w:val="21"/>
        </w:rPr>
        <w:t>开标地点：</w:t>
      </w:r>
      <w:r>
        <w:rPr>
          <w:rFonts w:ascii="宋体" w:hAnsi="宋体"/>
          <w:szCs w:val="21"/>
        </w:rPr>
        <w:t>广西政府采购云平台</w:t>
      </w:r>
      <w:r>
        <w:rPr>
          <w:rFonts w:ascii="宋体" w:hAnsi="宋体" w:hint="eastAsia"/>
          <w:szCs w:val="21"/>
        </w:rPr>
        <w:t>电子开标大厅</w:t>
      </w:r>
    </w:p>
    <w:p w14:paraId="7AB6933B" w14:textId="77777777" w:rsidR="00173892" w:rsidRDefault="00000000">
      <w:pPr>
        <w:spacing w:line="360" w:lineRule="auto"/>
        <w:rPr>
          <w:rFonts w:ascii="黑体" w:eastAsia="黑体" w:hAnsi="黑体" w:hint="eastAsia"/>
          <w:b/>
          <w:bCs/>
          <w:sz w:val="24"/>
        </w:rPr>
      </w:pPr>
      <w:r>
        <w:rPr>
          <w:rFonts w:ascii="黑体" w:eastAsia="黑体" w:hAnsi="黑体" w:hint="eastAsia"/>
          <w:b/>
          <w:bCs/>
          <w:sz w:val="24"/>
        </w:rPr>
        <w:t>五、公告期限</w:t>
      </w:r>
      <w:bookmarkEnd w:id="24"/>
      <w:bookmarkEnd w:id="25"/>
      <w:bookmarkEnd w:id="26"/>
      <w:bookmarkEnd w:id="27"/>
    </w:p>
    <w:p w14:paraId="493B3D10" w14:textId="77777777" w:rsidR="00173892" w:rsidRDefault="00000000">
      <w:pPr>
        <w:spacing w:line="360" w:lineRule="auto"/>
        <w:ind w:firstLine="420"/>
        <w:rPr>
          <w:rFonts w:ascii="宋体" w:hAnsi="宋体" w:cs="宋体" w:hint="eastAsia"/>
          <w:szCs w:val="21"/>
        </w:rPr>
      </w:pPr>
      <w:r>
        <w:rPr>
          <w:rFonts w:ascii="宋体" w:hAnsi="宋体" w:cs="宋体" w:hint="eastAsia"/>
          <w:szCs w:val="21"/>
        </w:rPr>
        <w:t>自本公告发布之日起5个工作日。</w:t>
      </w:r>
    </w:p>
    <w:p w14:paraId="00A267C2" w14:textId="77777777" w:rsidR="00173892" w:rsidRDefault="00000000">
      <w:pPr>
        <w:spacing w:line="360" w:lineRule="auto"/>
        <w:rPr>
          <w:rFonts w:ascii="黑体" w:eastAsia="黑体" w:hAnsi="黑体" w:hint="eastAsia"/>
          <w:b/>
          <w:bCs/>
          <w:sz w:val="24"/>
        </w:rPr>
      </w:pPr>
      <w:bookmarkStart w:id="28" w:name="_Toc35393626"/>
      <w:bookmarkStart w:id="29" w:name="_Toc35393795"/>
      <w:r>
        <w:rPr>
          <w:rFonts w:ascii="黑体" w:eastAsia="黑体" w:hAnsi="黑体" w:hint="eastAsia"/>
          <w:b/>
          <w:bCs/>
          <w:sz w:val="24"/>
        </w:rPr>
        <w:t>六、其他补充事宜</w:t>
      </w:r>
      <w:bookmarkEnd w:id="28"/>
      <w:bookmarkEnd w:id="29"/>
    </w:p>
    <w:p w14:paraId="717321E4" w14:textId="77777777" w:rsidR="00173892" w:rsidRDefault="00000000">
      <w:pPr>
        <w:spacing w:line="360" w:lineRule="auto"/>
        <w:ind w:firstLine="420"/>
        <w:rPr>
          <w:rFonts w:ascii="宋体" w:hAnsi="宋体" w:cs="宋体" w:hint="eastAsia"/>
          <w:szCs w:val="21"/>
        </w:rPr>
      </w:pPr>
      <w:bookmarkStart w:id="30" w:name="_Hlk37429585"/>
      <w:bookmarkStart w:id="31" w:name="_Hlk37429595"/>
      <w:bookmarkStart w:id="32" w:name="_Toc28359008"/>
      <w:bookmarkStart w:id="33" w:name="_Toc35393627"/>
      <w:bookmarkStart w:id="34" w:name="_Toc28359085"/>
      <w:bookmarkStart w:id="35" w:name="_Toc35393796"/>
      <w:r>
        <w:rPr>
          <w:rFonts w:ascii="宋体" w:hAnsi="宋体" w:cs="宋体" w:hint="eastAsia"/>
          <w:szCs w:val="21"/>
        </w:rPr>
        <w:t>1.网上查询地址</w:t>
      </w:r>
    </w:p>
    <w:bookmarkEnd w:id="30"/>
    <w:p w14:paraId="68E80C4E" w14:textId="77777777" w:rsidR="00173892" w:rsidRDefault="00000000">
      <w:pPr>
        <w:spacing w:line="360" w:lineRule="auto"/>
        <w:ind w:firstLine="424"/>
        <w:rPr>
          <w:rFonts w:ascii="宋体" w:hAnsi="宋体" w:cs="宋体" w:hint="eastAsia"/>
          <w:i/>
          <w:szCs w:val="21"/>
        </w:rPr>
      </w:pPr>
      <w:r>
        <w:rPr>
          <w:rFonts w:ascii="宋体" w:hAnsi="宋体" w:cs="宋体" w:hint="eastAsia"/>
          <w:szCs w:val="21"/>
        </w:rPr>
        <w:t>http://www.ccgp.gov.cn（中国政府采购网）、http://zfcg.gxzf.gov.cn（广西壮族自治区政府采购网）、http://gxggzy.gxzf.gov.cn/（广西壮族自治区公共资源交易中心）</w:t>
      </w:r>
    </w:p>
    <w:p w14:paraId="292D080B" w14:textId="77777777" w:rsidR="00173892" w:rsidRDefault="00000000">
      <w:pPr>
        <w:spacing w:line="360" w:lineRule="auto"/>
        <w:ind w:firstLine="424"/>
        <w:rPr>
          <w:rFonts w:ascii="宋体" w:hAnsi="宋体" w:cs="宋体" w:hint="eastAsia"/>
          <w:szCs w:val="21"/>
        </w:rPr>
      </w:pPr>
      <w:bookmarkStart w:id="36" w:name="_Hlk37429674"/>
      <w:bookmarkEnd w:id="31"/>
      <w:r>
        <w:rPr>
          <w:rFonts w:ascii="宋体" w:hAnsi="宋体" w:hint="eastAsia"/>
          <w:szCs w:val="21"/>
        </w:rPr>
        <w:t>2</w:t>
      </w:r>
      <w:r>
        <w:rPr>
          <w:rFonts w:ascii="宋体" w:hAnsi="宋体"/>
          <w:szCs w:val="21"/>
        </w:rPr>
        <w:t>.</w:t>
      </w:r>
      <w:r>
        <w:rPr>
          <w:rFonts w:ascii="宋体" w:hAnsi="宋体" w:cs="宋体" w:hint="eastAsia"/>
          <w:szCs w:val="21"/>
        </w:rPr>
        <w:t>本项目需要落实的政府采购政策</w:t>
      </w:r>
    </w:p>
    <w:p w14:paraId="3F9A6391" w14:textId="77777777" w:rsidR="00173892" w:rsidRDefault="00000000">
      <w:pPr>
        <w:spacing w:line="360" w:lineRule="auto"/>
        <w:ind w:firstLine="420"/>
        <w:rPr>
          <w:rFonts w:ascii="宋体" w:hAnsi="宋体" w:cs="宋体" w:hint="eastAsia"/>
          <w:szCs w:val="21"/>
        </w:rPr>
      </w:pPr>
      <w:r>
        <w:rPr>
          <w:rFonts w:ascii="宋体" w:hAnsi="宋体" w:cs="宋体" w:hint="eastAsia"/>
          <w:szCs w:val="21"/>
        </w:rPr>
        <w:t>（1）政府采购促进中小企业发展。</w:t>
      </w:r>
    </w:p>
    <w:p w14:paraId="20EA75CA" w14:textId="77777777" w:rsidR="00173892" w:rsidRDefault="00000000">
      <w:pPr>
        <w:spacing w:line="360" w:lineRule="auto"/>
        <w:ind w:firstLine="420"/>
        <w:rPr>
          <w:rFonts w:ascii="宋体" w:hAnsi="宋体" w:cs="宋体" w:hint="eastAsia"/>
          <w:szCs w:val="21"/>
        </w:rPr>
      </w:pPr>
      <w:r>
        <w:rPr>
          <w:rFonts w:ascii="宋体" w:hAnsi="宋体" w:cs="宋体" w:hint="eastAsia"/>
          <w:szCs w:val="21"/>
        </w:rPr>
        <w:t>（2）政府采购支持采用本国产品的政策。</w:t>
      </w:r>
    </w:p>
    <w:p w14:paraId="5DB57E21" w14:textId="77777777" w:rsidR="00173892" w:rsidRDefault="00000000">
      <w:pPr>
        <w:spacing w:line="360" w:lineRule="auto"/>
        <w:ind w:firstLine="420"/>
        <w:rPr>
          <w:rFonts w:ascii="宋体" w:hAnsi="宋体" w:cs="宋体" w:hint="eastAsia"/>
          <w:szCs w:val="21"/>
        </w:rPr>
      </w:pPr>
      <w:r>
        <w:rPr>
          <w:rFonts w:ascii="宋体" w:hAnsi="宋体" w:cs="宋体" w:hint="eastAsia"/>
          <w:szCs w:val="21"/>
        </w:rPr>
        <w:t>（3）强制采购节能产品；优先采购节能产品、环境标志产品。</w:t>
      </w:r>
    </w:p>
    <w:p w14:paraId="16B4973A" w14:textId="77777777" w:rsidR="00173892" w:rsidRDefault="00000000">
      <w:pPr>
        <w:spacing w:line="360" w:lineRule="auto"/>
        <w:ind w:firstLine="420"/>
        <w:rPr>
          <w:rFonts w:ascii="宋体" w:hAnsi="宋体" w:cs="宋体" w:hint="eastAsia"/>
          <w:szCs w:val="21"/>
        </w:rPr>
      </w:pPr>
      <w:r>
        <w:rPr>
          <w:rFonts w:ascii="宋体" w:hAnsi="宋体" w:cs="宋体" w:hint="eastAsia"/>
          <w:szCs w:val="21"/>
        </w:rPr>
        <w:t>（4）政府采购促进残疾人就业政策。</w:t>
      </w:r>
    </w:p>
    <w:p w14:paraId="291A3A61" w14:textId="77777777" w:rsidR="00173892" w:rsidRDefault="00000000">
      <w:pPr>
        <w:spacing w:line="360" w:lineRule="auto"/>
        <w:ind w:firstLine="420"/>
        <w:rPr>
          <w:rFonts w:ascii="宋体" w:hAnsi="宋体" w:cs="宋体" w:hint="eastAsia"/>
          <w:szCs w:val="21"/>
        </w:rPr>
      </w:pPr>
      <w:r>
        <w:rPr>
          <w:rFonts w:ascii="宋体" w:hAnsi="宋体" w:cs="宋体" w:hint="eastAsia"/>
          <w:szCs w:val="21"/>
        </w:rPr>
        <w:t>（5）政府采购支持监狱企业发展。</w:t>
      </w:r>
    </w:p>
    <w:bookmarkEnd w:id="32"/>
    <w:p w14:paraId="6E3E5874" w14:textId="77777777" w:rsidR="00173892" w:rsidRDefault="00000000">
      <w:pPr>
        <w:widowControl/>
        <w:spacing w:line="360" w:lineRule="auto"/>
        <w:ind w:firstLine="420"/>
        <w:jc w:val="left"/>
        <w:rPr>
          <w:rFonts w:ascii="宋体" w:hAnsi="宋体" w:hint="eastAsia"/>
          <w:szCs w:val="21"/>
        </w:rPr>
      </w:pPr>
      <w:r>
        <w:rPr>
          <w:rFonts w:ascii="宋体" w:hAnsi="宋体" w:cs="宋体" w:hint="eastAsia"/>
          <w:szCs w:val="21"/>
        </w:rPr>
        <w:t>3.投标人</w:t>
      </w:r>
      <w:r>
        <w:rPr>
          <w:rFonts w:ascii="宋体" w:hAnsi="宋体" w:hint="eastAsia"/>
          <w:szCs w:val="21"/>
        </w:rPr>
        <w:t>投标注意事项</w:t>
      </w:r>
    </w:p>
    <w:p w14:paraId="68D44356" w14:textId="77777777" w:rsidR="00173892" w:rsidRDefault="00000000">
      <w:pPr>
        <w:widowControl/>
        <w:spacing w:line="360" w:lineRule="auto"/>
        <w:ind w:firstLine="420"/>
        <w:jc w:val="left"/>
        <w:rPr>
          <w:rFonts w:ascii="宋体" w:hAnsi="宋体" w:hint="eastAsia"/>
          <w:szCs w:val="21"/>
        </w:rPr>
      </w:pPr>
      <w:r>
        <w:rPr>
          <w:rFonts w:ascii="宋体" w:hAnsi="宋体" w:hint="eastAsia"/>
          <w:szCs w:val="21"/>
        </w:rPr>
        <w:t>（1）本项目为全流程电子化采购项目，通过广西政府采购云平台（</w:t>
      </w:r>
      <w:r>
        <w:rPr>
          <w:rFonts w:ascii="宋体" w:hAnsi="宋体" w:hint="eastAsia"/>
          <w:bCs/>
          <w:szCs w:val="21"/>
        </w:rPr>
        <w:t>https://www.gcy.zfcg.gxzf.gov.cn/</w:t>
      </w:r>
      <w:r>
        <w:rPr>
          <w:rFonts w:ascii="宋体" w:hAnsi="宋体" w:hint="eastAsia"/>
          <w:szCs w:val="21"/>
        </w:rPr>
        <w:t>）实行在线电子投标，投标人应按照本项目招标文件和广西政府采购云平台的要求编制、加密后在投标截止时间前通过网络上传至广西政府采购云平台（加密的电子投标文件是指</w:t>
      </w:r>
      <w:r>
        <w:rPr>
          <w:rFonts w:hint="eastAsia"/>
        </w:rPr>
        <w:t>后缀名为“</w:t>
      </w:r>
      <w:proofErr w:type="spellStart"/>
      <w:r>
        <w:rPr>
          <w:rFonts w:hint="eastAsia"/>
        </w:rPr>
        <w:t>jm</w:t>
      </w:r>
      <w:r>
        <w:t>bs</w:t>
      </w:r>
      <w:proofErr w:type="spellEnd"/>
      <w:r>
        <w:rPr>
          <w:rFonts w:hint="eastAsia"/>
        </w:rPr>
        <w:t>”的文件</w:t>
      </w:r>
      <w:r>
        <w:rPr>
          <w:rFonts w:ascii="宋体" w:hAnsi="宋体" w:hint="eastAsia"/>
          <w:szCs w:val="21"/>
        </w:rPr>
        <w:t>），</w:t>
      </w:r>
      <w:r>
        <w:rPr>
          <w:rFonts w:ascii="宋体" w:hAnsi="宋体" w:hint="eastAsia"/>
          <w:b/>
          <w:szCs w:val="21"/>
        </w:rPr>
        <w:t>投标人在</w:t>
      </w:r>
      <w:r>
        <w:rPr>
          <w:rFonts w:ascii="宋体" w:hAnsi="宋体" w:hint="eastAsia"/>
          <w:szCs w:val="21"/>
        </w:rPr>
        <w:t>广西政府采购云平台</w:t>
      </w:r>
      <w:r>
        <w:rPr>
          <w:rFonts w:ascii="宋体" w:hAnsi="宋体" w:hint="eastAsia"/>
          <w:b/>
          <w:szCs w:val="21"/>
        </w:rPr>
        <w:t>提交电子投标文件时，请填写参加远程开标活动经办人联系方式。</w:t>
      </w:r>
      <w:r>
        <w:rPr>
          <w:rFonts w:ascii="宋体" w:hAnsi="宋体" w:hint="eastAsia"/>
          <w:szCs w:val="21"/>
        </w:rPr>
        <w:t>投标人登录广西政府采购云平台，依次进入“服务中心-项目采购-操作流程-电子招投标-</w:t>
      </w:r>
      <w:r>
        <w:t>政府采购项目电子交易管理操作指南</w:t>
      </w:r>
      <w:r>
        <w:t>-</w:t>
      </w:r>
      <w:r>
        <w:t>供应商</w:t>
      </w:r>
      <w:r>
        <w:rPr>
          <w:rFonts w:ascii="宋体" w:hAnsi="宋体" w:hint="eastAsia"/>
          <w:szCs w:val="21"/>
        </w:rPr>
        <w:t>”查看电子投标具体操作流程。</w:t>
      </w:r>
    </w:p>
    <w:p w14:paraId="32283B58" w14:textId="77777777" w:rsidR="00173892" w:rsidRDefault="00000000">
      <w:pPr>
        <w:widowControl/>
        <w:spacing w:line="360" w:lineRule="auto"/>
        <w:ind w:firstLine="420"/>
        <w:jc w:val="left"/>
        <w:rPr>
          <w:rFonts w:ascii="宋体" w:hAnsi="宋体" w:hint="eastAsia"/>
          <w:szCs w:val="21"/>
        </w:rPr>
      </w:pPr>
      <w:r>
        <w:rPr>
          <w:rFonts w:ascii="宋体" w:hAnsi="宋体" w:hint="eastAsia"/>
          <w:szCs w:val="21"/>
        </w:rPr>
        <w:t>（2）未进行网上注册并办理数字证书（CA认证）的投标人将无法参与本项目政府采购活动，投标人应当在投标截止时间前，完成电子交易平台上的CA数字证书办理及投标文件的提交</w:t>
      </w:r>
      <w:r>
        <w:rPr>
          <w:rFonts w:ascii="宋体" w:hAnsi="宋体" w:hint="eastAsia"/>
          <w:szCs w:val="21"/>
        </w:rPr>
        <w:lastRenderedPageBreak/>
        <w:t>（投标人可登录“广西政府采购网”，依次进入“办事服务-下载专区”或者登录广西政府采购云平台</w:t>
      </w:r>
      <w:r>
        <w:rPr>
          <w:rFonts w:ascii="宋体" w:hAnsi="宋体" w:cs="宋体" w:hint="eastAsia"/>
          <w:szCs w:val="21"/>
        </w:rPr>
        <w:t>，</w:t>
      </w:r>
      <w:r>
        <w:rPr>
          <w:rFonts w:ascii="宋体" w:hAnsi="宋体" w:hint="eastAsia"/>
          <w:szCs w:val="21"/>
        </w:rPr>
        <w:t>依次进入“服务中心-入驻与配置”中查看CA数字证书办理操作流程。</w:t>
      </w:r>
      <w:r>
        <w:rPr>
          <w:rFonts w:ascii="宋体" w:hAnsi="宋体" w:cs="宋体" w:hint="eastAsia"/>
          <w:bCs/>
          <w:szCs w:val="21"/>
        </w:rPr>
        <w:t>如在操作过程中遇到问题或者需要技术支持，请致电客服热线：95763或者0771-3381253</w:t>
      </w:r>
      <w:r>
        <w:rPr>
          <w:rFonts w:ascii="宋体" w:hAnsi="宋体" w:hint="eastAsia"/>
          <w:szCs w:val="21"/>
        </w:rPr>
        <w:t>）。</w:t>
      </w:r>
    </w:p>
    <w:p w14:paraId="4C797789" w14:textId="77777777" w:rsidR="00173892" w:rsidRDefault="00000000">
      <w:pPr>
        <w:spacing w:line="360" w:lineRule="auto"/>
        <w:ind w:firstLine="420"/>
        <w:rPr>
          <w:rFonts w:ascii="宋体" w:hAnsi="宋体" w:cs="宋体" w:hint="eastAsia"/>
          <w:szCs w:val="21"/>
        </w:rPr>
      </w:pPr>
      <w:r>
        <w:rPr>
          <w:rFonts w:ascii="宋体" w:hAnsi="宋体" w:cs="宋体" w:hint="eastAsia"/>
          <w:szCs w:val="21"/>
        </w:rPr>
        <w:t>（3）CA证书在线解密：投标人投标时，需</w:t>
      </w:r>
      <w:proofErr w:type="gramStart"/>
      <w:r>
        <w:rPr>
          <w:rFonts w:ascii="宋体" w:hAnsi="宋体" w:cs="宋体" w:hint="eastAsia"/>
          <w:szCs w:val="21"/>
        </w:rPr>
        <w:t>凭制作</w:t>
      </w:r>
      <w:proofErr w:type="gramEnd"/>
      <w:r>
        <w:rPr>
          <w:rFonts w:ascii="宋体" w:hAnsi="宋体" w:cs="宋体" w:hint="eastAsia"/>
          <w:szCs w:val="21"/>
        </w:rPr>
        <w:t>投标文件时用来加密的有效数字证书（CA认证）登录</w:t>
      </w:r>
      <w:r>
        <w:rPr>
          <w:rFonts w:ascii="宋体" w:hAnsi="宋体" w:hint="eastAsia"/>
          <w:szCs w:val="21"/>
        </w:rPr>
        <w:t>广西政府采购云平台</w:t>
      </w:r>
      <w:r>
        <w:rPr>
          <w:rFonts w:ascii="宋体" w:hAnsi="宋体" w:cs="宋体" w:hint="eastAsia"/>
          <w:szCs w:val="21"/>
        </w:rPr>
        <w:t>电子开标大厅现场按规定时间对加密的投标文件进行解密，否则后果自负。</w:t>
      </w:r>
    </w:p>
    <w:p w14:paraId="6AEB9111" w14:textId="77777777" w:rsidR="00173892" w:rsidRDefault="00000000">
      <w:pPr>
        <w:spacing w:line="360" w:lineRule="auto"/>
        <w:ind w:firstLine="424"/>
        <w:rPr>
          <w:rFonts w:ascii="宋体" w:hAnsi="宋体" w:cs="宋体" w:hint="eastAsia"/>
          <w:szCs w:val="21"/>
        </w:rPr>
      </w:pPr>
      <w:r>
        <w:rPr>
          <w:rFonts w:ascii="宋体" w:hAnsi="宋体" w:hint="eastAsia"/>
          <w:szCs w:val="21"/>
        </w:rPr>
        <w:t>注：1）为确保网上操作合法、有效和安全，请投标人确保在电子投标过程中能够对相关数据电文进行加密和使用电子签章，妥善保管C</w:t>
      </w:r>
      <w:r>
        <w:rPr>
          <w:rFonts w:ascii="宋体" w:hAnsi="宋体"/>
          <w:szCs w:val="21"/>
        </w:rPr>
        <w:t>A</w:t>
      </w:r>
      <w:r>
        <w:rPr>
          <w:rFonts w:ascii="宋体" w:hAnsi="宋体" w:hint="eastAsia"/>
          <w:szCs w:val="21"/>
        </w:rPr>
        <w:t>数字证书并使用有效的CA数字证书参与整个招标活动。2）</w:t>
      </w:r>
      <w:r>
        <w:rPr>
          <w:rFonts w:ascii="宋体" w:hAnsi="宋体" w:hint="eastAsia"/>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ascii="宋体" w:hAnsi="宋体" w:hint="eastAsia"/>
          <w:szCs w:val="21"/>
        </w:rPr>
        <w:t>广西政府采购云平台</w:t>
      </w:r>
      <w:r>
        <w:rPr>
          <w:rFonts w:ascii="宋体" w:hAnsi="宋体" w:hint="eastAsia"/>
          <w:bCs/>
          <w:szCs w:val="21"/>
        </w:rPr>
        <w:t>将予以拒收。</w:t>
      </w:r>
    </w:p>
    <w:p w14:paraId="6A293242" w14:textId="77777777" w:rsidR="00173892" w:rsidRDefault="00000000">
      <w:pPr>
        <w:spacing w:line="360" w:lineRule="auto"/>
        <w:rPr>
          <w:rFonts w:ascii="黑体" w:eastAsia="黑体" w:hAnsi="黑体" w:hint="eastAsia"/>
          <w:b/>
          <w:bCs/>
          <w:sz w:val="24"/>
        </w:rPr>
      </w:pPr>
      <w:r>
        <w:rPr>
          <w:rFonts w:ascii="黑体" w:eastAsia="黑体" w:hAnsi="黑体" w:hint="eastAsia"/>
          <w:b/>
          <w:bCs/>
          <w:sz w:val="24"/>
        </w:rPr>
        <w:t>七、对本次招标提出询问，请按</w:t>
      </w:r>
      <w:r>
        <w:rPr>
          <w:rFonts w:ascii="黑体" w:eastAsia="黑体" w:hAnsi="黑体"/>
          <w:b/>
          <w:bCs/>
          <w:sz w:val="24"/>
        </w:rPr>
        <w:t>以下方式</w:t>
      </w:r>
      <w:r>
        <w:rPr>
          <w:rFonts w:ascii="黑体" w:eastAsia="黑体" w:hAnsi="黑体" w:hint="eastAsia"/>
          <w:b/>
          <w:bCs/>
          <w:sz w:val="24"/>
        </w:rPr>
        <w:t>联系。</w:t>
      </w:r>
      <w:bookmarkEnd w:id="33"/>
      <w:bookmarkEnd w:id="34"/>
      <w:bookmarkEnd w:id="35"/>
      <w:bookmarkEnd w:id="36"/>
    </w:p>
    <w:p w14:paraId="4979FC32" w14:textId="77777777" w:rsidR="00173892" w:rsidRDefault="00000000">
      <w:pPr>
        <w:spacing w:line="360" w:lineRule="auto"/>
        <w:ind w:firstLine="424"/>
        <w:jc w:val="left"/>
        <w:rPr>
          <w:rFonts w:ascii="宋体" w:hAnsi="宋体" w:hint="eastAsia"/>
          <w:szCs w:val="21"/>
        </w:rPr>
      </w:pPr>
      <w:r>
        <w:rPr>
          <w:rFonts w:ascii="宋体" w:hAnsi="宋体" w:cs="宋体" w:hint="eastAsia"/>
          <w:szCs w:val="21"/>
        </w:rPr>
        <w:t>1.采购人信息</w:t>
      </w:r>
    </w:p>
    <w:p w14:paraId="67CCEB6B" w14:textId="77777777" w:rsidR="00173892" w:rsidRDefault="00000000">
      <w:pPr>
        <w:spacing w:line="360" w:lineRule="auto"/>
        <w:ind w:firstLine="424"/>
        <w:rPr>
          <w:rFonts w:ascii="宋体" w:hAnsi="宋体" w:hint="eastAsia"/>
          <w:szCs w:val="21"/>
        </w:rPr>
      </w:pPr>
      <w:r>
        <w:rPr>
          <w:rFonts w:ascii="宋体" w:hAnsi="宋体" w:hint="eastAsia"/>
          <w:szCs w:val="21"/>
        </w:rPr>
        <w:t>名  称：广西壮族自治区妇幼保健院</w:t>
      </w:r>
    </w:p>
    <w:p w14:paraId="3B705F3C" w14:textId="77777777" w:rsidR="00173892" w:rsidRDefault="00000000">
      <w:pPr>
        <w:spacing w:line="360" w:lineRule="auto"/>
        <w:ind w:firstLine="424"/>
        <w:rPr>
          <w:rFonts w:ascii="宋体" w:hAnsi="宋体" w:hint="eastAsia"/>
          <w:szCs w:val="21"/>
        </w:rPr>
      </w:pPr>
      <w:r>
        <w:rPr>
          <w:rFonts w:ascii="宋体" w:hAnsi="宋体" w:hint="eastAsia"/>
          <w:szCs w:val="21"/>
        </w:rPr>
        <w:t>地  址：</w:t>
      </w:r>
      <w:proofErr w:type="gramStart"/>
      <w:r>
        <w:rPr>
          <w:rFonts w:ascii="宋体" w:hAnsi="宋体" w:hint="eastAsia"/>
          <w:szCs w:val="21"/>
        </w:rPr>
        <w:t>南宁市厢竹大道</w:t>
      </w:r>
      <w:proofErr w:type="gramEnd"/>
      <w:r>
        <w:rPr>
          <w:rFonts w:ascii="宋体" w:hAnsi="宋体" w:hint="eastAsia"/>
          <w:szCs w:val="21"/>
        </w:rPr>
        <w:t>59号/530000</w:t>
      </w:r>
    </w:p>
    <w:p w14:paraId="610241D5" w14:textId="77777777" w:rsidR="00173892" w:rsidRDefault="00000000">
      <w:pPr>
        <w:spacing w:line="360" w:lineRule="auto"/>
        <w:ind w:firstLine="424"/>
        <w:rPr>
          <w:rFonts w:ascii="宋体" w:hAnsi="宋体" w:hint="eastAsia"/>
          <w:szCs w:val="21"/>
        </w:rPr>
      </w:pPr>
      <w:r>
        <w:rPr>
          <w:rFonts w:ascii="宋体" w:hAnsi="宋体" w:hint="eastAsia"/>
          <w:szCs w:val="21"/>
        </w:rPr>
        <w:t>联系方式：李海华、邓雨霞 0771-</w:t>
      </w:r>
      <w:r>
        <w:rPr>
          <w:rFonts w:ascii="宋体" w:hAnsi="宋体"/>
          <w:szCs w:val="21"/>
        </w:rPr>
        <w:t>2860904</w:t>
      </w:r>
      <w:r>
        <w:rPr>
          <w:rFonts w:ascii="宋体" w:hAnsi="宋体" w:hint="eastAsia"/>
          <w:szCs w:val="21"/>
        </w:rPr>
        <w:t>、2860979</w:t>
      </w:r>
    </w:p>
    <w:p w14:paraId="772A240B" w14:textId="77777777" w:rsidR="00173892" w:rsidRDefault="00000000">
      <w:pPr>
        <w:spacing w:line="360" w:lineRule="auto"/>
        <w:ind w:firstLine="424"/>
        <w:rPr>
          <w:rFonts w:ascii="宋体" w:hAnsi="宋体" w:hint="eastAsia"/>
          <w:szCs w:val="21"/>
        </w:rPr>
      </w:pPr>
      <w:r>
        <w:rPr>
          <w:rFonts w:ascii="宋体" w:hAnsi="宋体" w:hint="eastAsia"/>
          <w:szCs w:val="21"/>
        </w:rPr>
        <w:t>2.采购代理机构信息</w:t>
      </w:r>
    </w:p>
    <w:p w14:paraId="26B5A5AC" w14:textId="77777777" w:rsidR="00173892" w:rsidRDefault="00000000">
      <w:pPr>
        <w:spacing w:line="360" w:lineRule="auto"/>
        <w:ind w:firstLine="424"/>
        <w:rPr>
          <w:rFonts w:ascii="宋体" w:hAnsi="宋体" w:hint="eastAsia"/>
          <w:szCs w:val="21"/>
        </w:rPr>
      </w:pPr>
      <w:r>
        <w:rPr>
          <w:rFonts w:ascii="宋体" w:hAnsi="宋体" w:hint="eastAsia"/>
          <w:szCs w:val="21"/>
        </w:rPr>
        <w:t>名  称：云之</w:t>
      </w:r>
      <w:proofErr w:type="gramStart"/>
      <w:r>
        <w:rPr>
          <w:rFonts w:ascii="宋体" w:hAnsi="宋体" w:hint="eastAsia"/>
          <w:szCs w:val="21"/>
        </w:rPr>
        <w:t>龙咨询</w:t>
      </w:r>
      <w:proofErr w:type="gramEnd"/>
      <w:r>
        <w:rPr>
          <w:rFonts w:ascii="宋体" w:hAnsi="宋体" w:hint="eastAsia"/>
          <w:szCs w:val="21"/>
        </w:rPr>
        <w:t>集团有限公司</w:t>
      </w:r>
    </w:p>
    <w:p w14:paraId="21A16BB6" w14:textId="77777777" w:rsidR="00173892" w:rsidRDefault="00000000">
      <w:pPr>
        <w:spacing w:line="360" w:lineRule="auto"/>
        <w:ind w:firstLine="424"/>
        <w:rPr>
          <w:rFonts w:ascii="宋体" w:hAnsi="宋体" w:hint="eastAsia"/>
          <w:szCs w:val="21"/>
        </w:rPr>
      </w:pPr>
      <w:r>
        <w:rPr>
          <w:rFonts w:ascii="宋体" w:hAnsi="宋体" w:hint="eastAsia"/>
          <w:szCs w:val="21"/>
        </w:rPr>
        <w:t>地　址：南宁市</w:t>
      </w:r>
      <w:proofErr w:type="gramStart"/>
      <w:r>
        <w:rPr>
          <w:rFonts w:ascii="宋体" w:hAnsi="宋体" w:hint="eastAsia"/>
          <w:szCs w:val="21"/>
        </w:rPr>
        <w:t>良庆区</w:t>
      </w:r>
      <w:proofErr w:type="gramEnd"/>
      <w:r>
        <w:rPr>
          <w:rFonts w:ascii="宋体" w:hAnsi="宋体" w:hint="eastAsia"/>
          <w:szCs w:val="21"/>
        </w:rPr>
        <w:t>云英路15号3号楼云之</w:t>
      </w:r>
      <w:proofErr w:type="gramStart"/>
      <w:r>
        <w:rPr>
          <w:rFonts w:ascii="宋体" w:hAnsi="宋体" w:hint="eastAsia"/>
          <w:szCs w:val="21"/>
        </w:rPr>
        <w:t>龙咨询</w:t>
      </w:r>
      <w:proofErr w:type="gramEnd"/>
      <w:r>
        <w:rPr>
          <w:rFonts w:ascii="宋体" w:hAnsi="宋体" w:hint="eastAsia"/>
          <w:szCs w:val="21"/>
        </w:rPr>
        <w:t>集团大厦6楼/530201</w:t>
      </w:r>
    </w:p>
    <w:p w14:paraId="48ADEFBF" w14:textId="77777777" w:rsidR="00173892" w:rsidRDefault="00000000">
      <w:pPr>
        <w:spacing w:line="360" w:lineRule="auto"/>
        <w:ind w:firstLine="424"/>
        <w:rPr>
          <w:rFonts w:ascii="宋体" w:hAnsi="宋体" w:hint="eastAsia"/>
          <w:szCs w:val="21"/>
        </w:rPr>
      </w:pPr>
      <w:r>
        <w:rPr>
          <w:rFonts w:ascii="宋体" w:hAnsi="宋体" w:hint="eastAsia"/>
          <w:szCs w:val="21"/>
        </w:rPr>
        <w:t>联系方式：0771-2611898、2618118、2618199</w:t>
      </w:r>
    </w:p>
    <w:p w14:paraId="53D348EE" w14:textId="77777777" w:rsidR="00173892" w:rsidRDefault="00000000">
      <w:pPr>
        <w:spacing w:line="360" w:lineRule="auto"/>
        <w:ind w:firstLine="424"/>
        <w:rPr>
          <w:rFonts w:ascii="宋体" w:hAnsi="宋体" w:hint="eastAsia"/>
          <w:szCs w:val="21"/>
        </w:rPr>
      </w:pPr>
      <w:r>
        <w:rPr>
          <w:rFonts w:ascii="宋体" w:hAnsi="宋体" w:hint="eastAsia"/>
          <w:szCs w:val="21"/>
        </w:rPr>
        <w:t>3.项目联系方式</w:t>
      </w:r>
    </w:p>
    <w:p w14:paraId="6BA1A46E" w14:textId="77777777" w:rsidR="00173892" w:rsidRDefault="00000000">
      <w:pPr>
        <w:spacing w:line="360" w:lineRule="auto"/>
        <w:ind w:firstLine="424"/>
        <w:rPr>
          <w:rFonts w:ascii="宋体" w:hAnsi="宋体" w:hint="eastAsia"/>
          <w:szCs w:val="21"/>
        </w:rPr>
      </w:pPr>
      <w:r>
        <w:rPr>
          <w:rFonts w:ascii="宋体" w:hAnsi="宋体" w:hint="eastAsia"/>
          <w:szCs w:val="21"/>
        </w:rPr>
        <w:t>项目联系人：郭春燕、</w:t>
      </w:r>
      <w:proofErr w:type="gramStart"/>
      <w:r>
        <w:rPr>
          <w:rFonts w:ascii="宋体" w:hAnsi="宋体" w:hint="eastAsia"/>
          <w:szCs w:val="21"/>
        </w:rPr>
        <w:t>梁俏英</w:t>
      </w:r>
      <w:proofErr w:type="gramEnd"/>
    </w:p>
    <w:p w14:paraId="332E053A" w14:textId="77777777" w:rsidR="00173892" w:rsidRDefault="00000000">
      <w:pPr>
        <w:spacing w:line="360" w:lineRule="auto"/>
        <w:ind w:firstLine="424"/>
        <w:rPr>
          <w:rFonts w:ascii="宋体" w:hAnsi="宋体" w:hint="eastAsia"/>
          <w:szCs w:val="21"/>
          <w:u w:val="single"/>
        </w:rPr>
      </w:pPr>
      <w:r>
        <w:rPr>
          <w:rFonts w:ascii="宋体" w:hAnsi="宋体" w:hint="eastAsia"/>
          <w:szCs w:val="21"/>
        </w:rPr>
        <w:t>电　话：0771-2611898、2618118、2618199</w:t>
      </w:r>
    </w:p>
    <w:p w14:paraId="078B3FE4" w14:textId="77777777" w:rsidR="00173892" w:rsidRDefault="00173892">
      <w:pPr>
        <w:spacing w:line="360" w:lineRule="auto"/>
        <w:rPr>
          <w:rFonts w:ascii="宋体" w:hAnsi="宋体" w:hint="eastAsia"/>
          <w:szCs w:val="21"/>
        </w:rPr>
      </w:pPr>
    </w:p>
    <w:p w14:paraId="041EBBB0" w14:textId="77777777" w:rsidR="00173892" w:rsidRDefault="00000000">
      <w:pPr>
        <w:pStyle w:val="1"/>
        <w:keepNext w:val="0"/>
        <w:keepLines w:val="0"/>
        <w:tabs>
          <w:tab w:val="left" w:pos="0"/>
          <w:tab w:val="left" w:pos="3165"/>
          <w:tab w:val="center" w:pos="4153"/>
        </w:tabs>
        <w:spacing w:before="0" w:after="0" w:line="360" w:lineRule="auto"/>
        <w:jc w:val="center"/>
      </w:pPr>
      <w:r>
        <w:rPr>
          <w:rFonts w:ascii="仿宋_GB2312" w:eastAsia="仿宋_GB2312" w:hAnsi="宋体"/>
          <w:sz w:val="24"/>
          <w:szCs w:val="20"/>
        </w:rPr>
        <w:br w:type="page" w:clear="all"/>
      </w:r>
      <w:bookmarkStart w:id="37" w:name="_Toc229240975"/>
      <w:r>
        <w:rPr>
          <w:rFonts w:hint="eastAsia"/>
        </w:rPr>
        <w:lastRenderedPageBreak/>
        <w:t>第二章</w:t>
      </w:r>
      <w:r>
        <w:rPr>
          <w:rFonts w:hint="eastAsia"/>
        </w:rPr>
        <w:t xml:space="preserve">  </w:t>
      </w:r>
      <w:r>
        <w:rPr>
          <w:rFonts w:hint="eastAsia"/>
        </w:rPr>
        <w:t>采购需求</w:t>
      </w:r>
      <w:bookmarkEnd w:id="37"/>
    </w:p>
    <w:p w14:paraId="2A1308B5" w14:textId="77777777" w:rsidR="00173892" w:rsidRDefault="00173892">
      <w:pPr>
        <w:spacing w:line="360" w:lineRule="auto"/>
        <w:jc w:val="left"/>
        <w:rPr>
          <w:rFonts w:ascii="宋体" w:hAnsi="宋体" w:cs="宋体" w:hint="eastAsia"/>
          <w:szCs w:val="21"/>
        </w:rPr>
      </w:pPr>
      <w:bookmarkStart w:id="38" w:name="_Toc254970631"/>
      <w:bookmarkStart w:id="39" w:name="_Toc254970490"/>
    </w:p>
    <w:p w14:paraId="3741E351" w14:textId="77777777" w:rsidR="00173892" w:rsidRDefault="00000000">
      <w:pPr>
        <w:spacing w:line="360" w:lineRule="auto"/>
        <w:jc w:val="left"/>
        <w:rPr>
          <w:rFonts w:ascii="宋体" w:hAnsi="宋体" w:cs="宋体" w:hint="eastAsia"/>
          <w:szCs w:val="21"/>
        </w:rPr>
      </w:pPr>
      <w:r>
        <w:rPr>
          <w:rFonts w:ascii="宋体" w:hAnsi="宋体" w:cs="宋体" w:hint="eastAsia"/>
          <w:szCs w:val="21"/>
        </w:rPr>
        <w:t>说明：</w:t>
      </w:r>
    </w:p>
    <w:p w14:paraId="75BA72EA" w14:textId="77777777" w:rsidR="00173892" w:rsidRDefault="00000000">
      <w:pPr>
        <w:spacing w:line="360" w:lineRule="auto"/>
        <w:ind w:firstLine="420"/>
        <w:jc w:val="left"/>
      </w:pPr>
      <w:r>
        <w:rPr>
          <w:rFonts w:hint="eastAsia"/>
        </w:rPr>
        <w:t xml:space="preserve">1. </w:t>
      </w:r>
      <w:r>
        <w:rPr>
          <w:rFonts w:hint="eastAsia"/>
        </w:rPr>
        <w:t>为落实政府采购政策需满足的要求</w:t>
      </w:r>
    </w:p>
    <w:p w14:paraId="0CD768B5" w14:textId="77777777" w:rsidR="00173892" w:rsidRDefault="00000000">
      <w:pPr>
        <w:spacing w:line="360" w:lineRule="auto"/>
        <w:ind w:firstLine="420"/>
        <w:jc w:val="left"/>
        <w:rPr>
          <w:rFonts w:ascii="宋体" w:hAnsi="宋体" w:cs="宋体" w:hint="eastAsia"/>
          <w:szCs w:val="21"/>
        </w:rPr>
      </w:pPr>
      <w:r>
        <w:rPr>
          <w:rFonts w:ascii="宋体" w:hAnsi="宋体" w:cs="宋体" w:hint="eastAsia"/>
          <w:szCs w:val="21"/>
        </w:rPr>
        <w:t>（1）本招标文件所称中小企业必须符合《政府采购促进中小企业发展管理办法》（财库〔2020〕46号）的规定。</w:t>
      </w:r>
    </w:p>
    <w:p w14:paraId="3ED8983C" w14:textId="77777777" w:rsidR="00173892" w:rsidRDefault="00000000">
      <w:pPr>
        <w:spacing w:line="360" w:lineRule="auto"/>
        <w:ind w:firstLine="420"/>
        <w:jc w:val="left"/>
        <w:rPr>
          <w:rFonts w:ascii="宋体" w:hAnsi="宋体" w:cs="宋体" w:hint="eastAsia"/>
          <w:szCs w:val="21"/>
        </w:rPr>
      </w:pPr>
      <w:r>
        <w:rPr>
          <w:rFonts w:ascii="宋体" w:hAnsi="宋体" w:cs="宋体" w:hint="eastAsia"/>
          <w:szCs w:val="21"/>
        </w:rPr>
        <w:t>（2）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654FD48" w14:textId="77777777" w:rsidR="00173892" w:rsidRDefault="00000000">
      <w:pPr>
        <w:spacing w:line="360" w:lineRule="auto"/>
        <w:ind w:firstLine="424"/>
        <w:jc w:val="left"/>
        <w:rPr>
          <w:rFonts w:ascii="宋体" w:hAnsi="宋体" w:cs="宋体" w:hint="eastAsia"/>
          <w:szCs w:val="21"/>
        </w:rPr>
      </w:pPr>
      <w:r>
        <w:rPr>
          <w:rFonts w:ascii="宋体" w:hAnsi="宋体" w:cs="宋体" w:hint="eastAsia"/>
          <w:szCs w:val="21"/>
        </w:rPr>
        <w:t>2.“实质性要求”是指招标文件中已经指明不满足则投标无效的条款，或者不能负偏离的条款，或者采购需求中带“▲”的条款。</w:t>
      </w:r>
    </w:p>
    <w:p w14:paraId="55857192" w14:textId="77777777" w:rsidR="00173892" w:rsidRDefault="00000000">
      <w:pPr>
        <w:spacing w:line="360" w:lineRule="auto"/>
        <w:ind w:firstLine="424"/>
        <w:jc w:val="left"/>
        <w:rPr>
          <w:rFonts w:ascii="宋体" w:hAnsi="宋体" w:cs="宋体" w:hint="eastAsia"/>
          <w:szCs w:val="21"/>
        </w:rPr>
      </w:pPr>
      <w:r>
        <w:rPr>
          <w:rFonts w:ascii="宋体" w:hAnsi="宋体" w:cs="宋体" w:hint="eastAsia"/>
          <w:szCs w:val="21"/>
        </w:rPr>
        <w:t>3.采购需求中出现的品牌、型号或者生产厂家仅起参考作用，不属于指定品牌、型号或者生产厂家的情形。投标人可参照或者选用其他相当的品牌、型号或者生产厂家替代。</w:t>
      </w:r>
    </w:p>
    <w:p w14:paraId="7B62D3A3" w14:textId="77777777" w:rsidR="00173892" w:rsidRDefault="00000000">
      <w:pPr>
        <w:spacing w:line="360" w:lineRule="auto"/>
        <w:ind w:firstLine="424"/>
        <w:jc w:val="left"/>
        <w:rPr>
          <w:rStyle w:val="aff5"/>
        </w:rPr>
      </w:pPr>
      <w:r>
        <w:rPr>
          <w:rFonts w:ascii="宋体" w:hAnsi="宋体" w:cs="宋体" w:hint="eastAsia"/>
          <w:szCs w:val="21"/>
        </w:rPr>
        <w:t>4. 投标人应根据自身实际情况如实响应招标文件</w:t>
      </w:r>
      <w:r>
        <w:rPr>
          <w:rFonts w:ascii="宋体" w:hAnsi="宋体" w:hint="eastAsia"/>
          <w:szCs w:val="21"/>
        </w:rPr>
        <w:t>，</w:t>
      </w:r>
      <w:r>
        <w:rPr>
          <w:rFonts w:ascii="宋体" w:hAnsi="宋体" w:hint="eastAsia"/>
          <w:sz w:val="22"/>
          <w:szCs w:val="22"/>
        </w:rPr>
        <w:t>对招标文件提出的要求和条件</w:t>
      </w:r>
      <w:proofErr w:type="gramStart"/>
      <w:r>
        <w:rPr>
          <w:rFonts w:ascii="宋体" w:hAnsi="宋体" w:hint="eastAsia"/>
          <w:sz w:val="22"/>
          <w:szCs w:val="22"/>
        </w:rPr>
        <w:t>作出</w:t>
      </w:r>
      <w:proofErr w:type="gramEnd"/>
      <w:r>
        <w:rPr>
          <w:rFonts w:ascii="宋体" w:hAnsi="宋体" w:hint="eastAsia"/>
          <w:sz w:val="22"/>
          <w:szCs w:val="22"/>
        </w:rPr>
        <w:t>明确响应，</w:t>
      </w:r>
      <w:r>
        <w:rPr>
          <w:rFonts w:ascii="宋体" w:hAnsi="宋体" w:hint="eastAsia"/>
          <w:b/>
          <w:bCs/>
          <w:szCs w:val="21"/>
        </w:rPr>
        <w:t>否则将作无效响应处理</w:t>
      </w:r>
      <w:r>
        <w:rPr>
          <w:rFonts w:ascii="宋体" w:hAnsi="宋体" w:hint="eastAsia"/>
          <w:szCs w:val="21"/>
        </w:rPr>
        <w:t>。</w:t>
      </w:r>
      <w:r>
        <w:rPr>
          <w:rFonts w:hint="eastAsia"/>
        </w:rPr>
        <w:t>对于重要技术条款或技术参数应当在投标文件中提供技术支持资料，技术支持资料以招标文件中规定的形式为准，</w:t>
      </w:r>
      <w:r>
        <w:rPr>
          <w:rFonts w:hint="eastAsia"/>
          <w:b/>
          <w:bCs/>
        </w:rPr>
        <w:t>否则将视为无效技术支持资料</w:t>
      </w:r>
      <w:r>
        <w:rPr>
          <w:rFonts w:hint="eastAsia"/>
        </w:rPr>
        <w:t>。</w:t>
      </w:r>
    </w:p>
    <w:p w14:paraId="195E201C" w14:textId="77777777" w:rsidR="00173892" w:rsidRDefault="00000000">
      <w:pPr>
        <w:spacing w:line="360" w:lineRule="auto"/>
        <w:ind w:firstLine="309"/>
        <w:jc w:val="left"/>
      </w:pPr>
      <w:r>
        <w:rPr>
          <w:rFonts w:ascii="宋体" w:hAnsi="宋体" w:cs="宋体" w:hint="eastAsia"/>
          <w:szCs w:val="21"/>
        </w:rPr>
        <w:t>5</w:t>
      </w:r>
      <w:r>
        <w:rPr>
          <w:rFonts w:ascii="宋体" w:hAnsi="宋体" w:cs="宋体"/>
          <w:szCs w:val="21"/>
        </w:rPr>
        <w:t>.</w:t>
      </w:r>
      <w:r>
        <w:rPr>
          <w:rFonts w:hint="eastAsia"/>
        </w:rPr>
        <w:t>投标人</w:t>
      </w:r>
      <w:r>
        <w:t>必须自行为其</w:t>
      </w:r>
      <w:r>
        <w:rPr>
          <w:rFonts w:hint="eastAsia"/>
        </w:rPr>
        <w:t>投标</w:t>
      </w:r>
      <w:r>
        <w:t>产品侵犯</w:t>
      </w:r>
      <w:r>
        <w:rPr>
          <w:rFonts w:hint="eastAsia"/>
        </w:rPr>
        <w:t>他人的知识产权或者专利成果的行为</w:t>
      </w:r>
      <w:r>
        <w:t>承担相应法律责任</w:t>
      </w:r>
      <w:r>
        <w:rPr>
          <w:rFonts w:hint="eastAsia"/>
        </w:rPr>
        <w:t>。</w:t>
      </w:r>
    </w:p>
    <w:p w14:paraId="4B028A71" w14:textId="77777777" w:rsidR="00173892" w:rsidRDefault="00000000">
      <w:pPr>
        <w:spacing w:line="360" w:lineRule="auto"/>
        <w:ind w:firstLine="309"/>
        <w:jc w:val="left"/>
        <w:rPr>
          <w:rFonts w:ascii="宋体" w:hAnsi="宋体" w:hint="eastAsia"/>
          <w:b/>
          <w:bCs/>
        </w:rPr>
      </w:pPr>
      <w:r>
        <w:rPr>
          <w:rFonts w:ascii="宋体" w:hAnsi="宋体" w:hint="eastAsia"/>
        </w:rPr>
        <w:t>6.本项目标的所属行业：</w:t>
      </w:r>
      <w:r>
        <w:rPr>
          <w:rFonts w:ascii="宋体" w:hAnsi="宋体" w:cs="宋体" w:hint="eastAsia"/>
          <w:b/>
          <w:bCs/>
          <w:szCs w:val="21"/>
        </w:rPr>
        <w:t>批发业</w:t>
      </w:r>
      <w:r>
        <w:rPr>
          <w:rFonts w:ascii="宋体" w:hAnsi="宋体" w:hint="eastAsia"/>
          <w:b/>
          <w:bCs/>
        </w:rPr>
        <w:t>。</w:t>
      </w:r>
    </w:p>
    <w:p w14:paraId="3B85FAB3" w14:textId="77777777" w:rsidR="00173892" w:rsidRDefault="00173892">
      <w:pPr>
        <w:spacing w:line="360" w:lineRule="auto"/>
        <w:ind w:firstLine="309"/>
        <w:jc w:val="left"/>
        <w:rPr>
          <w:rFonts w:ascii="宋体" w:hAnsi="宋体" w:cs="Arial" w:hint="eastAsia"/>
          <w:bCs/>
          <w:szCs w:val="21"/>
          <w:u w:val="single"/>
        </w:rPr>
      </w:pPr>
    </w:p>
    <w:tbl>
      <w:tblPr>
        <w:tblW w:w="93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8"/>
        <w:gridCol w:w="1492"/>
        <w:gridCol w:w="851"/>
        <w:gridCol w:w="6379"/>
      </w:tblGrid>
      <w:tr w:rsidR="00173892" w14:paraId="635454E2" w14:textId="77777777">
        <w:trPr>
          <w:trHeight w:val="824"/>
          <w:jc w:val="center"/>
        </w:trPr>
        <w:tc>
          <w:tcPr>
            <w:tcW w:w="648" w:type="dxa"/>
            <w:tcBorders>
              <w:top w:val="single" w:sz="4" w:space="0" w:color="000000"/>
              <w:left w:val="single" w:sz="4" w:space="0" w:color="000000"/>
              <w:bottom w:val="single" w:sz="4" w:space="0" w:color="000000"/>
              <w:right w:val="single" w:sz="4" w:space="0" w:color="000000"/>
            </w:tcBorders>
            <w:vAlign w:val="center"/>
          </w:tcPr>
          <w:p w14:paraId="1DEF8337" w14:textId="77777777" w:rsidR="00173892" w:rsidRDefault="00000000">
            <w:pPr>
              <w:tabs>
                <w:tab w:val="left" w:pos="180"/>
                <w:tab w:val="left" w:pos="1620"/>
              </w:tabs>
              <w:spacing w:line="400" w:lineRule="exact"/>
              <w:jc w:val="center"/>
              <w:rPr>
                <w:rFonts w:ascii="宋体" w:hAnsi="宋体" w:cs="宋体" w:hint="eastAsia"/>
                <w:szCs w:val="21"/>
              </w:rPr>
            </w:pPr>
            <w:bookmarkStart w:id="40" w:name="_Hlk229235658"/>
            <w:r>
              <w:rPr>
                <w:rFonts w:ascii="宋体" w:hAnsi="宋体" w:cs="宋体" w:hint="eastAsia"/>
                <w:szCs w:val="21"/>
              </w:rPr>
              <w:t>序号</w:t>
            </w:r>
          </w:p>
        </w:tc>
        <w:tc>
          <w:tcPr>
            <w:tcW w:w="1492" w:type="dxa"/>
            <w:tcBorders>
              <w:top w:val="single" w:sz="4" w:space="0" w:color="000000"/>
              <w:left w:val="single" w:sz="4" w:space="0" w:color="000000"/>
              <w:bottom w:val="single" w:sz="4" w:space="0" w:color="000000"/>
              <w:right w:val="single" w:sz="4" w:space="0" w:color="000000"/>
            </w:tcBorders>
            <w:vAlign w:val="center"/>
          </w:tcPr>
          <w:p w14:paraId="088994D3" w14:textId="77777777" w:rsidR="00173892" w:rsidRDefault="00000000">
            <w:pPr>
              <w:tabs>
                <w:tab w:val="left" w:pos="180"/>
                <w:tab w:val="left" w:pos="1620"/>
              </w:tabs>
              <w:spacing w:line="400" w:lineRule="exact"/>
              <w:jc w:val="center"/>
              <w:rPr>
                <w:rFonts w:ascii="宋体" w:hAnsi="宋体" w:cs="宋体" w:hint="eastAsia"/>
                <w:szCs w:val="21"/>
              </w:rPr>
            </w:pPr>
            <w:r>
              <w:rPr>
                <w:rFonts w:ascii="宋体" w:hAnsi="宋体" w:cs="宋体" w:hint="eastAsia"/>
                <w:szCs w:val="21"/>
              </w:rPr>
              <w:t>标的</w:t>
            </w:r>
            <w:proofErr w:type="gramStart"/>
            <w:r>
              <w:rPr>
                <w:rFonts w:ascii="宋体" w:hAnsi="宋体" w:cs="宋体" w:hint="eastAsia"/>
                <w:szCs w:val="21"/>
              </w:rPr>
              <w:t>的</w:t>
            </w:r>
            <w:proofErr w:type="gramEnd"/>
            <w:r>
              <w:rPr>
                <w:rFonts w:ascii="宋体" w:hAnsi="宋体" w:cs="宋体" w:hint="eastAsia"/>
                <w:szCs w:val="21"/>
              </w:rPr>
              <w:t>名称</w:t>
            </w:r>
          </w:p>
        </w:tc>
        <w:tc>
          <w:tcPr>
            <w:tcW w:w="851" w:type="dxa"/>
            <w:tcBorders>
              <w:top w:val="single" w:sz="4" w:space="0" w:color="000000"/>
              <w:left w:val="single" w:sz="4" w:space="0" w:color="000000"/>
              <w:bottom w:val="single" w:sz="4" w:space="0" w:color="000000"/>
              <w:right w:val="single" w:sz="4" w:space="0" w:color="000000"/>
            </w:tcBorders>
            <w:vAlign w:val="center"/>
          </w:tcPr>
          <w:p w14:paraId="211F0CD7" w14:textId="77777777" w:rsidR="00173892" w:rsidRDefault="00000000">
            <w:pPr>
              <w:tabs>
                <w:tab w:val="left" w:pos="180"/>
                <w:tab w:val="left" w:pos="1620"/>
              </w:tabs>
              <w:spacing w:line="400" w:lineRule="exact"/>
              <w:jc w:val="center"/>
              <w:rPr>
                <w:rFonts w:ascii="宋体" w:hAnsi="宋体" w:cs="宋体" w:hint="eastAsia"/>
                <w:szCs w:val="21"/>
              </w:rPr>
            </w:pPr>
            <w:r>
              <w:rPr>
                <w:rFonts w:ascii="宋体" w:hAnsi="宋体" w:cs="宋体" w:hint="eastAsia"/>
                <w:szCs w:val="21"/>
              </w:rPr>
              <w:t>数量及</w:t>
            </w:r>
          </w:p>
          <w:p w14:paraId="3F3C51B2" w14:textId="77777777" w:rsidR="00173892" w:rsidRDefault="00000000">
            <w:pPr>
              <w:tabs>
                <w:tab w:val="left" w:pos="180"/>
                <w:tab w:val="left" w:pos="1620"/>
              </w:tabs>
              <w:spacing w:line="400" w:lineRule="exact"/>
              <w:jc w:val="center"/>
              <w:rPr>
                <w:rFonts w:ascii="宋体" w:hAnsi="宋体" w:cs="宋体" w:hint="eastAsia"/>
                <w:szCs w:val="21"/>
              </w:rPr>
            </w:pPr>
            <w:r>
              <w:rPr>
                <w:rFonts w:ascii="宋体" w:hAnsi="宋体" w:cs="宋体" w:hint="eastAsia"/>
                <w:szCs w:val="21"/>
              </w:rPr>
              <w:t>单位</w:t>
            </w:r>
          </w:p>
        </w:tc>
        <w:tc>
          <w:tcPr>
            <w:tcW w:w="6379" w:type="dxa"/>
            <w:tcBorders>
              <w:top w:val="single" w:sz="4" w:space="0" w:color="000000"/>
              <w:left w:val="single" w:sz="4" w:space="0" w:color="000000"/>
              <w:bottom w:val="single" w:sz="4" w:space="0" w:color="000000"/>
              <w:right w:val="single" w:sz="4" w:space="0" w:color="000000"/>
            </w:tcBorders>
            <w:vAlign w:val="center"/>
          </w:tcPr>
          <w:p w14:paraId="0816FF58" w14:textId="77777777" w:rsidR="00173892" w:rsidRDefault="00000000">
            <w:pPr>
              <w:tabs>
                <w:tab w:val="left" w:pos="180"/>
                <w:tab w:val="left" w:pos="1620"/>
              </w:tabs>
              <w:spacing w:line="400" w:lineRule="exact"/>
              <w:jc w:val="center"/>
              <w:rPr>
                <w:rFonts w:ascii="宋体" w:hAnsi="宋体" w:cs="宋体" w:hint="eastAsia"/>
                <w:szCs w:val="21"/>
              </w:rPr>
            </w:pPr>
            <w:r>
              <w:rPr>
                <w:rFonts w:ascii="宋体" w:hAnsi="宋体" w:cs="宋体" w:hint="eastAsia"/>
                <w:szCs w:val="21"/>
              </w:rPr>
              <w:t>▲</w:t>
            </w:r>
            <w:r>
              <w:rPr>
                <w:rFonts w:ascii="宋体" w:hAnsi="宋体" w:hint="eastAsia"/>
                <w:szCs w:val="21"/>
              </w:rPr>
              <w:t>技术要求</w:t>
            </w:r>
          </w:p>
        </w:tc>
      </w:tr>
      <w:tr w:rsidR="00173892" w14:paraId="7495B2A7" w14:textId="77777777">
        <w:trPr>
          <w:trHeight w:val="1266"/>
          <w:jc w:val="center"/>
        </w:trPr>
        <w:tc>
          <w:tcPr>
            <w:tcW w:w="648" w:type="dxa"/>
            <w:tcBorders>
              <w:top w:val="single" w:sz="4" w:space="0" w:color="000000"/>
              <w:left w:val="single" w:sz="4" w:space="0" w:color="000000"/>
              <w:bottom w:val="single" w:sz="4" w:space="0" w:color="000000"/>
              <w:right w:val="single" w:sz="4" w:space="0" w:color="000000"/>
            </w:tcBorders>
            <w:vAlign w:val="center"/>
          </w:tcPr>
          <w:p w14:paraId="3549453C" w14:textId="77777777" w:rsidR="00173892" w:rsidRDefault="00000000">
            <w:pPr>
              <w:tabs>
                <w:tab w:val="left" w:pos="180"/>
                <w:tab w:val="left" w:pos="1620"/>
              </w:tabs>
              <w:spacing w:line="400" w:lineRule="exact"/>
              <w:jc w:val="center"/>
              <w:rPr>
                <w:rFonts w:ascii="宋体" w:hAnsi="宋体" w:cs="宋体" w:hint="eastAsia"/>
                <w:szCs w:val="21"/>
              </w:rPr>
            </w:pPr>
            <w:bookmarkStart w:id="41" w:name="_Hlk229228406"/>
            <w:r>
              <w:rPr>
                <w:rFonts w:ascii="宋体" w:hAnsi="宋体" w:cs="宋体" w:hint="eastAsia"/>
                <w:szCs w:val="21"/>
              </w:rPr>
              <w:t>1</w:t>
            </w:r>
          </w:p>
        </w:tc>
        <w:tc>
          <w:tcPr>
            <w:tcW w:w="1492" w:type="dxa"/>
            <w:tcBorders>
              <w:top w:val="single" w:sz="4" w:space="0" w:color="000000"/>
              <w:left w:val="single" w:sz="4" w:space="0" w:color="000000"/>
              <w:bottom w:val="single" w:sz="4" w:space="0" w:color="000000"/>
              <w:right w:val="single" w:sz="4" w:space="0" w:color="000000"/>
            </w:tcBorders>
            <w:vAlign w:val="center"/>
          </w:tcPr>
          <w:p w14:paraId="56F1CE2F" w14:textId="77777777" w:rsidR="00173892" w:rsidRDefault="00000000">
            <w:pPr>
              <w:tabs>
                <w:tab w:val="left" w:pos="180"/>
                <w:tab w:val="left" w:pos="1620"/>
              </w:tabs>
              <w:spacing w:line="400" w:lineRule="exact"/>
              <w:jc w:val="center"/>
              <w:rPr>
                <w:rFonts w:ascii="宋体" w:hAnsi="宋体" w:cs="宋体" w:hint="eastAsia"/>
                <w:szCs w:val="21"/>
              </w:rPr>
            </w:pPr>
            <w:r>
              <w:rPr>
                <w:rFonts w:ascii="宋体" w:hAnsi="宋体" w:hint="eastAsia"/>
                <w:szCs w:val="21"/>
              </w:rPr>
              <w:t>畜肉类（猪肉、牛肉、羊肉等鲜肉）</w:t>
            </w:r>
          </w:p>
        </w:tc>
        <w:tc>
          <w:tcPr>
            <w:tcW w:w="851" w:type="dxa"/>
            <w:tcBorders>
              <w:top w:val="single" w:sz="4" w:space="0" w:color="000000"/>
              <w:left w:val="single" w:sz="4" w:space="0" w:color="000000"/>
              <w:bottom w:val="single" w:sz="4" w:space="0" w:color="000000"/>
              <w:right w:val="single" w:sz="4" w:space="0" w:color="000000"/>
            </w:tcBorders>
            <w:vAlign w:val="center"/>
          </w:tcPr>
          <w:p w14:paraId="157FD48B" w14:textId="77777777" w:rsidR="00173892" w:rsidRDefault="00000000">
            <w:pPr>
              <w:tabs>
                <w:tab w:val="left" w:pos="180"/>
                <w:tab w:val="left" w:pos="1620"/>
              </w:tabs>
              <w:spacing w:line="400" w:lineRule="exact"/>
              <w:jc w:val="center"/>
              <w:rPr>
                <w:rFonts w:ascii="宋体" w:hAnsi="宋体" w:cs="宋体" w:hint="eastAsia"/>
                <w:szCs w:val="21"/>
              </w:rPr>
            </w:pPr>
            <w:r>
              <w:rPr>
                <w:rFonts w:ascii="宋体" w:hAnsi="宋体" w:cs="宋体" w:hint="eastAsia"/>
                <w:szCs w:val="21"/>
              </w:rPr>
              <w:t>1项</w:t>
            </w:r>
          </w:p>
        </w:tc>
        <w:tc>
          <w:tcPr>
            <w:tcW w:w="6379" w:type="dxa"/>
            <w:tcBorders>
              <w:top w:val="single" w:sz="4" w:space="0" w:color="000000"/>
              <w:left w:val="single" w:sz="4" w:space="0" w:color="000000"/>
              <w:bottom w:val="single" w:sz="4" w:space="0" w:color="000000"/>
              <w:right w:val="single" w:sz="4" w:space="0" w:color="000000"/>
            </w:tcBorders>
          </w:tcPr>
          <w:p w14:paraId="64098873" w14:textId="77777777" w:rsidR="00173892" w:rsidRDefault="00000000">
            <w:pPr>
              <w:widowControl/>
              <w:spacing w:line="400" w:lineRule="exact"/>
              <w:rPr>
                <w:rFonts w:ascii="宋体" w:hAnsi="宋体" w:cs="宋体" w:hint="eastAsia"/>
                <w:b/>
                <w:bCs/>
                <w:szCs w:val="21"/>
              </w:rPr>
            </w:pPr>
            <w:r>
              <w:rPr>
                <w:rFonts w:ascii="宋体" w:hAnsi="宋体" w:cs="宋体" w:hint="eastAsia"/>
                <w:b/>
                <w:bCs/>
                <w:szCs w:val="21"/>
              </w:rPr>
              <w:t>一、送货要求</w:t>
            </w:r>
          </w:p>
          <w:p w14:paraId="5CC48735"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一）供货要求：交货实行分批交货，采购人根据库存情况，提前1-2天通知供应商每批交货的数量，供应商须在接到采购人交货通知后按采购人的要求将货物按时送到指定地点，所有食品的来源必须清晰可追溯。如采购人有紧急供货要求：在收到采购人发出紧急供货通知后，供应商最迟在1个小时之内完成当次现场供货。</w:t>
            </w:r>
          </w:p>
          <w:p w14:paraId="7A83D783"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（二）采购人与中标供应</w:t>
            </w:r>
            <w:proofErr w:type="gramStart"/>
            <w:r>
              <w:rPr>
                <w:rFonts w:ascii="宋体" w:hAnsi="宋体" w:cs="宋体" w:hint="eastAsia"/>
                <w:szCs w:val="21"/>
              </w:rPr>
              <w:t>商按照</w:t>
            </w:r>
            <w:proofErr w:type="gramEnd"/>
            <w:r>
              <w:rPr>
                <w:rFonts w:ascii="宋体" w:hAnsi="宋体" w:cs="宋体" w:hint="eastAsia"/>
                <w:szCs w:val="21"/>
              </w:rPr>
              <w:t>下列规定确定产品的交付时间：中标供应商将货物送到采购人指定地点并由采购人代表或指定接货人在收货单上签字确认。</w:t>
            </w:r>
          </w:p>
          <w:p w14:paraId="2EEFC5EF"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（三）产品毁损、灭失的风险从产品交付并验收后由采购人承担，运输途中的风险由供应商承担。</w:t>
            </w:r>
          </w:p>
          <w:p w14:paraId="3F8939B7" w14:textId="77777777" w:rsidR="00173892" w:rsidRDefault="00000000">
            <w:pPr>
              <w:widowControl/>
              <w:spacing w:line="400" w:lineRule="exact"/>
              <w:rPr>
                <w:rFonts w:ascii="宋体" w:hAnsi="宋体" w:cs="宋体" w:hint="eastAsia"/>
                <w:szCs w:val="21"/>
              </w:rPr>
            </w:pPr>
            <w:r>
              <w:rPr>
                <w:rFonts w:ascii="宋体" w:hAnsi="宋体" w:cs="宋体" w:hint="eastAsia"/>
                <w:szCs w:val="21"/>
              </w:rPr>
              <w:lastRenderedPageBreak/>
              <w:t>（四）供应商向采购人提供的产品必须符合国家相关标准。</w:t>
            </w:r>
          </w:p>
          <w:p w14:paraId="0E77FDCC"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（五）产品交货数量误差必须控制在1%以内，采购人与中标供应商可通过产品的包装标准进行计算，并抽检部分产品的方式来确定产品的数量。</w:t>
            </w:r>
          </w:p>
          <w:p w14:paraId="2C502632"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（六）产品的交货方法，运输方式，到货地点</w:t>
            </w:r>
          </w:p>
          <w:p w14:paraId="19D610A7"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1.交货方法：中标供应商负责将货物送到采购人指定地点，费用由中标供应商负责；</w:t>
            </w:r>
          </w:p>
          <w:p w14:paraId="44498AE5"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2.运输方式：汽车运输，送货车辆应保持清洁；食品堆放科学合理，避免造成食品的交叉污染；如配送对温度有要求的食品必须采用冷藏运输并确定食品的温度，记录送货车辆温度，并记录存档。</w:t>
            </w:r>
          </w:p>
          <w:p w14:paraId="54623DD2"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3.到货地点：广西妇幼保健院</w:t>
            </w:r>
            <w:proofErr w:type="gramStart"/>
            <w:r>
              <w:rPr>
                <w:rFonts w:ascii="宋体" w:hAnsi="宋体" w:cs="宋体" w:hint="eastAsia"/>
                <w:szCs w:val="21"/>
              </w:rPr>
              <w:t>厢竹院</w:t>
            </w:r>
            <w:proofErr w:type="gramEnd"/>
            <w:r>
              <w:rPr>
                <w:rFonts w:ascii="宋体" w:hAnsi="宋体" w:cs="宋体" w:hint="eastAsia"/>
                <w:szCs w:val="21"/>
              </w:rPr>
              <w:t>区（南宁市</w:t>
            </w:r>
            <w:proofErr w:type="gramStart"/>
            <w:r>
              <w:rPr>
                <w:rFonts w:ascii="宋体" w:hAnsi="宋体" w:cs="宋体" w:hint="eastAsia"/>
                <w:szCs w:val="21"/>
              </w:rPr>
              <w:t>兴宁区厢竹大道</w:t>
            </w:r>
            <w:proofErr w:type="gramEnd"/>
            <w:r>
              <w:rPr>
                <w:rFonts w:ascii="宋体" w:hAnsi="宋体" w:cs="宋体" w:hint="eastAsia"/>
                <w:szCs w:val="21"/>
              </w:rPr>
              <w:t>59号）和广西儿童医疗中心（南宁市</w:t>
            </w:r>
            <w:proofErr w:type="gramStart"/>
            <w:r>
              <w:rPr>
                <w:rFonts w:ascii="宋体" w:hAnsi="宋体" w:cs="宋体" w:hint="eastAsia"/>
                <w:szCs w:val="21"/>
              </w:rPr>
              <w:t>兴宁区厢竹大道</w:t>
            </w:r>
            <w:proofErr w:type="gramEnd"/>
            <w:r>
              <w:rPr>
                <w:rFonts w:ascii="宋体" w:hAnsi="宋体" w:cs="宋体" w:hint="eastAsia"/>
                <w:szCs w:val="21"/>
              </w:rPr>
              <w:t>61号）</w:t>
            </w:r>
          </w:p>
          <w:p w14:paraId="57EA77D5" w14:textId="77777777" w:rsidR="00173892" w:rsidRDefault="00000000">
            <w:pPr>
              <w:widowControl/>
              <w:spacing w:line="400" w:lineRule="exact"/>
              <w:rPr>
                <w:rFonts w:ascii="宋体" w:hAnsi="宋体" w:cs="宋体" w:hint="eastAsia"/>
                <w:b/>
                <w:bCs/>
                <w:szCs w:val="21"/>
              </w:rPr>
            </w:pPr>
            <w:r>
              <w:rPr>
                <w:rFonts w:ascii="宋体" w:hAnsi="宋体" w:cs="宋体" w:hint="eastAsia"/>
                <w:b/>
                <w:bCs/>
                <w:szCs w:val="21"/>
              </w:rPr>
              <w:t>二、物料的验收</w:t>
            </w:r>
          </w:p>
          <w:p w14:paraId="5903F859"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一）货物的验收工作由采购人和供应商共同进行。供应商提供的产品须经过采购人的验收人员的感官检验、外观检验和试用检验，若产品外观、包装、形式不符合要求、感官检验、外观检验和试用检验不能达到食品卫生要求，当即拒收，供应商需在1小时内更换不合格产品，中标供应</w:t>
            </w:r>
            <w:proofErr w:type="gramStart"/>
            <w:r>
              <w:rPr>
                <w:rFonts w:ascii="宋体" w:hAnsi="宋体" w:cs="宋体" w:hint="eastAsia"/>
                <w:szCs w:val="21"/>
              </w:rPr>
              <w:t>商未能</w:t>
            </w:r>
            <w:proofErr w:type="gramEnd"/>
            <w:r>
              <w:rPr>
                <w:rFonts w:ascii="宋体" w:hAnsi="宋体" w:cs="宋体" w:hint="eastAsia"/>
                <w:szCs w:val="21"/>
              </w:rPr>
              <w:t>履行招标文件和合同所定事项，或供应不合格的、假冒伪劣、以次充好的商品，采购人退货后有权记录在案。</w:t>
            </w:r>
          </w:p>
          <w:p w14:paraId="085B6399"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二）验收工作的一般程序为：采购人根据采购清单的具体要求，对所购产品进行清点、外观检查以及对产品的各项指标和性能进行实测，并逐项记录。检测结束后，验收人员在验货单上签字，对未能通过验收的，一律退货、更换，两次退、</w:t>
            </w:r>
            <w:proofErr w:type="gramStart"/>
            <w:r>
              <w:rPr>
                <w:rFonts w:ascii="宋体" w:hAnsi="宋体" w:cs="宋体" w:hint="eastAsia"/>
                <w:szCs w:val="21"/>
              </w:rPr>
              <w:t>换仍不合格</w:t>
            </w:r>
            <w:proofErr w:type="gramEnd"/>
            <w:r>
              <w:rPr>
                <w:rFonts w:ascii="宋体" w:hAnsi="宋体" w:cs="宋体" w:hint="eastAsia"/>
                <w:szCs w:val="21"/>
              </w:rPr>
              <w:t>的，按违约情形处理。</w:t>
            </w:r>
          </w:p>
          <w:p w14:paraId="3508A253"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三）采购人收到产品当天以抽样感官检验、外观检验和试用检验的方式对产品的质量进行验收。必要时对中标供应商提供的货物采取随机抽检，抽样封存后送具备相关资质的检测机构检验，具体检验项目由采购人决定，所有相关检验费用由中标供应商承担。</w:t>
            </w:r>
          </w:p>
          <w:p w14:paraId="13B6AEAD" w14:textId="77777777" w:rsidR="00173892" w:rsidRDefault="00000000">
            <w:pPr>
              <w:widowControl/>
              <w:spacing w:line="400" w:lineRule="exact"/>
              <w:rPr>
                <w:rFonts w:ascii="宋体" w:hAnsi="宋体" w:cs="宋体" w:hint="eastAsia"/>
                <w:szCs w:val="21"/>
              </w:rPr>
            </w:pPr>
            <w:r>
              <w:rPr>
                <w:rFonts w:ascii="宋体" w:hAnsi="宋体" w:cs="宋体" w:hint="eastAsia"/>
                <w:b/>
                <w:bCs/>
                <w:szCs w:val="21"/>
              </w:rPr>
              <w:t>三、部分采购品类及采购参考单价</w:t>
            </w:r>
            <w:r>
              <w:rPr>
                <w:rFonts w:ascii="宋体" w:hAnsi="宋体" w:cs="宋体" w:hint="eastAsia"/>
                <w:szCs w:val="21"/>
              </w:rPr>
              <w:t>（实际采购时不限于下表中品目，下表中采购参考单价为采购人2026年1月实际采购价格(保留一位小数），表中采购计划量为</w:t>
            </w:r>
            <w:proofErr w:type="gramStart"/>
            <w:r>
              <w:rPr>
                <w:rFonts w:ascii="宋体" w:hAnsi="宋体" w:cs="宋体" w:hint="eastAsia"/>
                <w:szCs w:val="21"/>
              </w:rPr>
              <w:t>2年暂估采购</w:t>
            </w:r>
            <w:proofErr w:type="gramEnd"/>
            <w:r>
              <w:rPr>
                <w:rFonts w:ascii="宋体" w:hAnsi="宋体" w:cs="宋体" w:hint="eastAsia"/>
                <w:szCs w:val="21"/>
              </w:rPr>
              <w:t>量）：</w:t>
            </w:r>
          </w:p>
          <w:tbl>
            <w:tblPr>
              <w:tblW w:w="6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3"/>
              <w:gridCol w:w="2113"/>
              <w:gridCol w:w="776"/>
              <w:gridCol w:w="1418"/>
              <w:gridCol w:w="1133"/>
            </w:tblGrid>
            <w:tr w:rsidR="00173892" w14:paraId="491EE922" w14:textId="77777777">
              <w:trPr>
                <w:trHeight w:val="1040"/>
              </w:trPr>
              <w:tc>
                <w:tcPr>
                  <w:tcW w:w="713" w:type="dxa"/>
                  <w:tcBorders>
                    <w:top w:val="single" w:sz="4" w:space="0" w:color="auto"/>
                    <w:left w:val="single" w:sz="4" w:space="0" w:color="auto"/>
                    <w:bottom w:val="single" w:sz="4" w:space="0" w:color="auto"/>
                    <w:right w:val="single" w:sz="4" w:space="0" w:color="auto"/>
                  </w:tcBorders>
                  <w:noWrap/>
                  <w:vAlign w:val="center"/>
                </w:tcPr>
                <w:p w14:paraId="5EF9BD7F"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序号</w:t>
                  </w:r>
                </w:p>
              </w:tc>
              <w:tc>
                <w:tcPr>
                  <w:tcW w:w="2113" w:type="dxa"/>
                  <w:tcBorders>
                    <w:top w:val="single" w:sz="4" w:space="0" w:color="auto"/>
                    <w:left w:val="single" w:sz="4" w:space="0" w:color="auto"/>
                    <w:bottom w:val="single" w:sz="4" w:space="0" w:color="auto"/>
                    <w:right w:val="single" w:sz="4" w:space="0" w:color="auto"/>
                  </w:tcBorders>
                  <w:vAlign w:val="center"/>
                </w:tcPr>
                <w:p w14:paraId="2DE78D13"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产品名称</w:t>
                  </w:r>
                </w:p>
              </w:tc>
              <w:tc>
                <w:tcPr>
                  <w:tcW w:w="776" w:type="dxa"/>
                  <w:tcBorders>
                    <w:top w:val="single" w:sz="4" w:space="0" w:color="auto"/>
                    <w:left w:val="single" w:sz="4" w:space="0" w:color="auto"/>
                    <w:bottom w:val="single" w:sz="4" w:space="0" w:color="auto"/>
                    <w:right w:val="single" w:sz="4" w:space="0" w:color="auto"/>
                  </w:tcBorders>
                  <w:vAlign w:val="center"/>
                </w:tcPr>
                <w:p w14:paraId="271BE6DF"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单位</w:t>
                  </w:r>
                </w:p>
              </w:tc>
              <w:tc>
                <w:tcPr>
                  <w:tcW w:w="1418" w:type="dxa"/>
                  <w:tcBorders>
                    <w:top w:val="single" w:sz="4" w:space="0" w:color="auto"/>
                    <w:left w:val="single" w:sz="4" w:space="0" w:color="auto"/>
                    <w:bottom w:val="single" w:sz="4" w:space="0" w:color="auto"/>
                    <w:right w:val="single" w:sz="4" w:space="0" w:color="auto"/>
                  </w:tcBorders>
                  <w:vAlign w:val="center"/>
                </w:tcPr>
                <w:p w14:paraId="7474D219"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2026年1月采购参考单价（元）</w:t>
                  </w:r>
                </w:p>
              </w:tc>
              <w:tc>
                <w:tcPr>
                  <w:tcW w:w="1133" w:type="dxa"/>
                  <w:tcBorders>
                    <w:top w:val="single" w:sz="4" w:space="0" w:color="auto"/>
                    <w:left w:val="single" w:sz="4" w:space="0" w:color="auto"/>
                    <w:bottom w:val="single" w:sz="4" w:space="0" w:color="auto"/>
                    <w:right w:val="single" w:sz="4" w:space="0" w:color="auto"/>
                  </w:tcBorders>
                  <w:noWrap/>
                  <w:vAlign w:val="center"/>
                </w:tcPr>
                <w:p w14:paraId="40AD0829"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采购计划量</w:t>
                  </w:r>
                </w:p>
              </w:tc>
            </w:tr>
            <w:tr w:rsidR="00173892" w14:paraId="7D9455B2"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41E287D5"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lastRenderedPageBreak/>
                    <w:t>1</w:t>
                  </w:r>
                </w:p>
              </w:tc>
              <w:tc>
                <w:tcPr>
                  <w:tcW w:w="2113" w:type="dxa"/>
                  <w:tcBorders>
                    <w:top w:val="single" w:sz="4" w:space="0" w:color="auto"/>
                    <w:left w:val="single" w:sz="4" w:space="0" w:color="auto"/>
                    <w:bottom w:val="single" w:sz="4" w:space="0" w:color="auto"/>
                    <w:right w:val="single" w:sz="4" w:space="0" w:color="auto"/>
                  </w:tcBorders>
                  <w:noWrap/>
                  <w:vAlign w:val="bottom"/>
                </w:tcPr>
                <w:p w14:paraId="2A81BEFC"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净瘦肉</w:t>
                  </w:r>
                </w:p>
              </w:tc>
              <w:tc>
                <w:tcPr>
                  <w:tcW w:w="776" w:type="dxa"/>
                  <w:tcBorders>
                    <w:top w:val="single" w:sz="4" w:space="0" w:color="auto"/>
                    <w:left w:val="single" w:sz="4" w:space="0" w:color="auto"/>
                    <w:bottom w:val="single" w:sz="4" w:space="0" w:color="auto"/>
                    <w:right w:val="single" w:sz="4" w:space="0" w:color="auto"/>
                  </w:tcBorders>
                  <w:noWrap/>
                  <w:vAlign w:val="bottom"/>
                </w:tcPr>
                <w:p w14:paraId="4E88A3C3"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6AFF3DFD"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13.60</w:t>
                  </w:r>
                </w:p>
              </w:tc>
              <w:tc>
                <w:tcPr>
                  <w:tcW w:w="1133" w:type="dxa"/>
                  <w:tcBorders>
                    <w:top w:val="single" w:sz="4" w:space="0" w:color="auto"/>
                    <w:left w:val="single" w:sz="4" w:space="0" w:color="auto"/>
                    <w:bottom w:val="single" w:sz="4" w:space="0" w:color="auto"/>
                    <w:right w:val="single" w:sz="4" w:space="0" w:color="auto"/>
                  </w:tcBorders>
                  <w:noWrap/>
                  <w:vAlign w:val="center"/>
                </w:tcPr>
                <w:p w14:paraId="5CF9FE0E"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80000</w:t>
                  </w:r>
                </w:p>
              </w:tc>
            </w:tr>
            <w:tr w:rsidR="00173892" w14:paraId="79101170"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3EA87C1C"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2</w:t>
                  </w:r>
                </w:p>
              </w:tc>
              <w:tc>
                <w:tcPr>
                  <w:tcW w:w="2113" w:type="dxa"/>
                  <w:tcBorders>
                    <w:top w:val="single" w:sz="4" w:space="0" w:color="auto"/>
                    <w:left w:val="single" w:sz="4" w:space="0" w:color="auto"/>
                    <w:bottom w:val="single" w:sz="4" w:space="0" w:color="auto"/>
                    <w:right w:val="single" w:sz="4" w:space="0" w:color="auto"/>
                  </w:tcBorders>
                  <w:noWrap/>
                  <w:vAlign w:val="bottom"/>
                </w:tcPr>
                <w:p w14:paraId="60AE0E1E"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五花肉</w:t>
                  </w:r>
                </w:p>
              </w:tc>
              <w:tc>
                <w:tcPr>
                  <w:tcW w:w="776" w:type="dxa"/>
                  <w:tcBorders>
                    <w:top w:val="single" w:sz="4" w:space="0" w:color="auto"/>
                    <w:left w:val="single" w:sz="4" w:space="0" w:color="auto"/>
                    <w:bottom w:val="single" w:sz="4" w:space="0" w:color="auto"/>
                    <w:right w:val="single" w:sz="4" w:space="0" w:color="auto"/>
                  </w:tcBorders>
                  <w:noWrap/>
                  <w:vAlign w:val="bottom"/>
                </w:tcPr>
                <w:p w14:paraId="10608DD6"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632E04A9"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13.00</w:t>
                  </w:r>
                </w:p>
              </w:tc>
              <w:tc>
                <w:tcPr>
                  <w:tcW w:w="1133" w:type="dxa"/>
                  <w:tcBorders>
                    <w:top w:val="single" w:sz="4" w:space="0" w:color="auto"/>
                    <w:left w:val="single" w:sz="4" w:space="0" w:color="auto"/>
                    <w:bottom w:val="single" w:sz="4" w:space="0" w:color="auto"/>
                    <w:right w:val="single" w:sz="4" w:space="0" w:color="auto"/>
                  </w:tcBorders>
                  <w:noWrap/>
                  <w:vAlign w:val="center"/>
                </w:tcPr>
                <w:p w14:paraId="7775B0E4"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20000</w:t>
                  </w:r>
                </w:p>
              </w:tc>
            </w:tr>
            <w:tr w:rsidR="00173892" w14:paraId="35BDECA0"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7879E434"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3</w:t>
                  </w:r>
                </w:p>
              </w:tc>
              <w:tc>
                <w:tcPr>
                  <w:tcW w:w="2113" w:type="dxa"/>
                  <w:tcBorders>
                    <w:top w:val="single" w:sz="4" w:space="0" w:color="auto"/>
                    <w:left w:val="single" w:sz="4" w:space="0" w:color="auto"/>
                    <w:bottom w:val="single" w:sz="4" w:space="0" w:color="auto"/>
                    <w:right w:val="single" w:sz="4" w:space="0" w:color="auto"/>
                  </w:tcBorders>
                  <w:noWrap/>
                  <w:vAlign w:val="bottom"/>
                </w:tcPr>
                <w:p w14:paraId="77349C18"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排骨</w:t>
                  </w:r>
                </w:p>
              </w:tc>
              <w:tc>
                <w:tcPr>
                  <w:tcW w:w="776" w:type="dxa"/>
                  <w:tcBorders>
                    <w:top w:val="single" w:sz="4" w:space="0" w:color="auto"/>
                    <w:left w:val="single" w:sz="4" w:space="0" w:color="auto"/>
                    <w:bottom w:val="single" w:sz="4" w:space="0" w:color="auto"/>
                    <w:right w:val="single" w:sz="4" w:space="0" w:color="auto"/>
                  </w:tcBorders>
                  <w:noWrap/>
                  <w:vAlign w:val="bottom"/>
                </w:tcPr>
                <w:p w14:paraId="385532A4"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3784830A"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19.70</w:t>
                  </w:r>
                </w:p>
              </w:tc>
              <w:tc>
                <w:tcPr>
                  <w:tcW w:w="1133" w:type="dxa"/>
                  <w:tcBorders>
                    <w:top w:val="single" w:sz="4" w:space="0" w:color="auto"/>
                    <w:left w:val="single" w:sz="4" w:space="0" w:color="auto"/>
                    <w:bottom w:val="single" w:sz="4" w:space="0" w:color="auto"/>
                    <w:right w:val="single" w:sz="4" w:space="0" w:color="auto"/>
                  </w:tcBorders>
                  <w:noWrap/>
                  <w:vAlign w:val="center"/>
                </w:tcPr>
                <w:p w14:paraId="71A3D8B8"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40000</w:t>
                  </w:r>
                </w:p>
              </w:tc>
            </w:tr>
            <w:tr w:rsidR="00173892" w14:paraId="255BCAA8"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522B919D"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4</w:t>
                  </w:r>
                </w:p>
              </w:tc>
              <w:tc>
                <w:tcPr>
                  <w:tcW w:w="2113" w:type="dxa"/>
                  <w:tcBorders>
                    <w:top w:val="single" w:sz="4" w:space="0" w:color="auto"/>
                    <w:left w:val="single" w:sz="4" w:space="0" w:color="auto"/>
                    <w:bottom w:val="single" w:sz="4" w:space="0" w:color="auto"/>
                    <w:right w:val="single" w:sz="4" w:space="0" w:color="auto"/>
                  </w:tcBorders>
                  <w:noWrap/>
                  <w:vAlign w:val="bottom"/>
                </w:tcPr>
                <w:p w14:paraId="6C7E058E"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碎猪脚</w:t>
                  </w:r>
                </w:p>
              </w:tc>
              <w:tc>
                <w:tcPr>
                  <w:tcW w:w="776" w:type="dxa"/>
                  <w:tcBorders>
                    <w:top w:val="single" w:sz="4" w:space="0" w:color="auto"/>
                    <w:left w:val="single" w:sz="4" w:space="0" w:color="auto"/>
                    <w:bottom w:val="single" w:sz="4" w:space="0" w:color="auto"/>
                    <w:right w:val="single" w:sz="4" w:space="0" w:color="auto"/>
                  </w:tcBorders>
                  <w:noWrap/>
                  <w:vAlign w:val="bottom"/>
                </w:tcPr>
                <w:p w14:paraId="39A80A67"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7EA3E7F5"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15.60</w:t>
                  </w:r>
                </w:p>
              </w:tc>
              <w:tc>
                <w:tcPr>
                  <w:tcW w:w="1133" w:type="dxa"/>
                  <w:tcBorders>
                    <w:top w:val="single" w:sz="4" w:space="0" w:color="auto"/>
                    <w:left w:val="single" w:sz="4" w:space="0" w:color="auto"/>
                    <w:bottom w:val="single" w:sz="4" w:space="0" w:color="auto"/>
                    <w:right w:val="single" w:sz="4" w:space="0" w:color="auto"/>
                  </w:tcBorders>
                  <w:noWrap/>
                  <w:vAlign w:val="center"/>
                </w:tcPr>
                <w:p w14:paraId="71069A56"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30000</w:t>
                  </w:r>
                </w:p>
              </w:tc>
            </w:tr>
            <w:tr w:rsidR="00173892" w14:paraId="382BAD1E"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4D7A5AC9"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5</w:t>
                  </w:r>
                </w:p>
              </w:tc>
              <w:tc>
                <w:tcPr>
                  <w:tcW w:w="2113" w:type="dxa"/>
                  <w:tcBorders>
                    <w:top w:val="single" w:sz="4" w:space="0" w:color="auto"/>
                    <w:left w:val="single" w:sz="4" w:space="0" w:color="auto"/>
                    <w:bottom w:val="single" w:sz="4" w:space="0" w:color="auto"/>
                    <w:right w:val="single" w:sz="4" w:space="0" w:color="auto"/>
                  </w:tcBorders>
                  <w:noWrap/>
                  <w:vAlign w:val="bottom"/>
                </w:tcPr>
                <w:p w14:paraId="69F99CFF" w14:textId="77777777" w:rsidR="00173892" w:rsidRDefault="00000000">
                  <w:pPr>
                    <w:widowControl/>
                    <w:spacing w:line="400" w:lineRule="exact"/>
                    <w:ind w:right="97"/>
                    <w:rPr>
                      <w:rFonts w:ascii="宋体" w:hAnsi="宋体" w:cs="宋体" w:hint="eastAsia"/>
                      <w:szCs w:val="21"/>
                    </w:rPr>
                  </w:pPr>
                  <w:proofErr w:type="gramStart"/>
                  <w:r>
                    <w:rPr>
                      <w:rFonts w:ascii="宋体" w:hAnsi="宋体" w:cs="宋体" w:hint="eastAsia"/>
                      <w:szCs w:val="21"/>
                      <w:lang w:bidi="ar"/>
                    </w:rPr>
                    <w:t>带皮半肥瘦</w:t>
                  </w:r>
                  <w:proofErr w:type="gramEnd"/>
                </w:p>
              </w:tc>
              <w:tc>
                <w:tcPr>
                  <w:tcW w:w="776" w:type="dxa"/>
                  <w:tcBorders>
                    <w:top w:val="single" w:sz="4" w:space="0" w:color="auto"/>
                    <w:left w:val="single" w:sz="4" w:space="0" w:color="auto"/>
                    <w:bottom w:val="single" w:sz="4" w:space="0" w:color="auto"/>
                    <w:right w:val="single" w:sz="4" w:space="0" w:color="auto"/>
                  </w:tcBorders>
                  <w:noWrap/>
                  <w:vAlign w:val="bottom"/>
                </w:tcPr>
                <w:p w14:paraId="2808C385"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734199D5"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13.00</w:t>
                  </w:r>
                </w:p>
              </w:tc>
              <w:tc>
                <w:tcPr>
                  <w:tcW w:w="1133" w:type="dxa"/>
                  <w:tcBorders>
                    <w:top w:val="single" w:sz="4" w:space="0" w:color="auto"/>
                    <w:left w:val="single" w:sz="4" w:space="0" w:color="auto"/>
                    <w:bottom w:val="single" w:sz="4" w:space="0" w:color="auto"/>
                    <w:right w:val="single" w:sz="4" w:space="0" w:color="auto"/>
                  </w:tcBorders>
                  <w:noWrap/>
                  <w:vAlign w:val="center"/>
                </w:tcPr>
                <w:p w14:paraId="36B77C63"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2000</w:t>
                  </w:r>
                </w:p>
              </w:tc>
            </w:tr>
            <w:tr w:rsidR="00173892" w14:paraId="20655B2F"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7E9D38DA"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6</w:t>
                  </w:r>
                </w:p>
              </w:tc>
              <w:tc>
                <w:tcPr>
                  <w:tcW w:w="2113" w:type="dxa"/>
                  <w:tcBorders>
                    <w:top w:val="single" w:sz="4" w:space="0" w:color="auto"/>
                    <w:left w:val="single" w:sz="4" w:space="0" w:color="auto"/>
                    <w:bottom w:val="single" w:sz="4" w:space="0" w:color="auto"/>
                    <w:right w:val="single" w:sz="4" w:space="0" w:color="auto"/>
                  </w:tcBorders>
                  <w:noWrap/>
                  <w:vAlign w:val="bottom"/>
                </w:tcPr>
                <w:p w14:paraId="709B050B"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肉排骨</w:t>
                  </w:r>
                </w:p>
              </w:tc>
              <w:tc>
                <w:tcPr>
                  <w:tcW w:w="776" w:type="dxa"/>
                  <w:tcBorders>
                    <w:top w:val="single" w:sz="4" w:space="0" w:color="auto"/>
                    <w:left w:val="single" w:sz="4" w:space="0" w:color="auto"/>
                    <w:bottom w:val="single" w:sz="4" w:space="0" w:color="auto"/>
                    <w:right w:val="single" w:sz="4" w:space="0" w:color="auto"/>
                  </w:tcBorders>
                  <w:noWrap/>
                  <w:vAlign w:val="bottom"/>
                </w:tcPr>
                <w:p w14:paraId="061D6EF6"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32367F80"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29.80</w:t>
                  </w:r>
                </w:p>
              </w:tc>
              <w:tc>
                <w:tcPr>
                  <w:tcW w:w="1133" w:type="dxa"/>
                  <w:tcBorders>
                    <w:top w:val="single" w:sz="4" w:space="0" w:color="auto"/>
                    <w:left w:val="single" w:sz="4" w:space="0" w:color="auto"/>
                    <w:bottom w:val="single" w:sz="4" w:space="0" w:color="auto"/>
                    <w:right w:val="single" w:sz="4" w:space="0" w:color="auto"/>
                  </w:tcBorders>
                  <w:noWrap/>
                  <w:vAlign w:val="center"/>
                </w:tcPr>
                <w:p w14:paraId="6FC62AD0"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5000</w:t>
                  </w:r>
                </w:p>
              </w:tc>
            </w:tr>
            <w:tr w:rsidR="00173892" w14:paraId="08A2BD79"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6B67EA05"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7</w:t>
                  </w:r>
                </w:p>
              </w:tc>
              <w:tc>
                <w:tcPr>
                  <w:tcW w:w="2113" w:type="dxa"/>
                  <w:tcBorders>
                    <w:top w:val="single" w:sz="4" w:space="0" w:color="auto"/>
                    <w:left w:val="single" w:sz="4" w:space="0" w:color="auto"/>
                    <w:bottom w:val="single" w:sz="4" w:space="0" w:color="auto"/>
                    <w:right w:val="single" w:sz="4" w:space="0" w:color="auto"/>
                  </w:tcBorders>
                  <w:noWrap/>
                  <w:vAlign w:val="center"/>
                </w:tcPr>
                <w:p w14:paraId="0C89BAC1"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北海黑猪瘦肉</w:t>
                  </w:r>
                </w:p>
              </w:tc>
              <w:tc>
                <w:tcPr>
                  <w:tcW w:w="776" w:type="dxa"/>
                  <w:tcBorders>
                    <w:top w:val="single" w:sz="4" w:space="0" w:color="auto"/>
                    <w:left w:val="single" w:sz="4" w:space="0" w:color="auto"/>
                    <w:bottom w:val="single" w:sz="4" w:space="0" w:color="auto"/>
                    <w:right w:val="single" w:sz="4" w:space="0" w:color="auto"/>
                  </w:tcBorders>
                  <w:noWrap/>
                  <w:vAlign w:val="bottom"/>
                </w:tcPr>
                <w:p w14:paraId="1ACE382F"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744E3425"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18.00</w:t>
                  </w:r>
                </w:p>
              </w:tc>
              <w:tc>
                <w:tcPr>
                  <w:tcW w:w="1133" w:type="dxa"/>
                  <w:tcBorders>
                    <w:top w:val="single" w:sz="4" w:space="0" w:color="auto"/>
                    <w:left w:val="single" w:sz="4" w:space="0" w:color="auto"/>
                    <w:bottom w:val="single" w:sz="4" w:space="0" w:color="auto"/>
                    <w:right w:val="single" w:sz="4" w:space="0" w:color="auto"/>
                  </w:tcBorders>
                  <w:noWrap/>
                  <w:vAlign w:val="center"/>
                </w:tcPr>
                <w:p w14:paraId="77335DCF"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600</w:t>
                  </w:r>
                </w:p>
              </w:tc>
            </w:tr>
            <w:tr w:rsidR="00173892" w14:paraId="294AEA58"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664B7464"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8</w:t>
                  </w:r>
                </w:p>
              </w:tc>
              <w:tc>
                <w:tcPr>
                  <w:tcW w:w="2113" w:type="dxa"/>
                  <w:tcBorders>
                    <w:top w:val="single" w:sz="4" w:space="0" w:color="auto"/>
                    <w:left w:val="single" w:sz="4" w:space="0" w:color="auto"/>
                    <w:bottom w:val="single" w:sz="4" w:space="0" w:color="auto"/>
                    <w:right w:val="single" w:sz="4" w:space="0" w:color="auto"/>
                  </w:tcBorders>
                  <w:noWrap/>
                  <w:vAlign w:val="center"/>
                </w:tcPr>
                <w:p w14:paraId="77BD0B53"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北海黑猪半肥瘦</w:t>
                  </w:r>
                </w:p>
              </w:tc>
              <w:tc>
                <w:tcPr>
                  <w:tcW w:w="776" w:type="dxa"/>
                  <w:tcBorders>
                    <w:top w:val="single" w:sz="4" w:space="0" w:color="auto"/>
                    <w:left w:val="single" w:sz="4" w:space="0" w:color="auto"/>
                    <w:bottom w:val="single" w:sz="4" w:space="0" w:color="auto"/>
                    <w:right w:val="single" w:sz="4" w:space="0" w:color="auto"/>
                  </w:tcBorders>
                  <w:noWrap/>
                  <w:vAlign w:val="bottom"/>
                </w:tcPr>
                <w:p w14:paraId="2A6857AE"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7FF870AB"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15.00</w:t>
                  </w:r>
                </w:p>
              </w:tc>
              <w:tc>
                <w:tcPr>
                  <w:tcW w:w="1133" w:type="dxa"/>
                  <w:tcBorders>
                    <w:top w:val="single" w:sz="4" w:space="0" w:color="auto"/>
                    <w:left w:val="single" w:sz="4" w:space="0" w:color="auto"/>
                    <w:bottom w:val="single" w:sz="4" w:space="0" w:color="auto"/>
                    <w:right w:val="single" w:sz="4" w:space="0" w:color="auto"/>
                  </w:tcBorders>
                  <w:noWrap/>
                  <w:vAlign w:val="center"/>
                </w:tcPr>
                <w:p w14:paraId="790754BE"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600</w:t>
                  </w:r>
                </w:p>
              </w:tc>
            </w:tr>
            <w:tr w:rsidR="00173892" w14:paraId="08FFFEE6"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3A0D0C68"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9</w:t>
                  </w:r>
                </w:p>
              </w:tc>
              <w:tc>
                <w:tcPr>
                  <w:tcW w:w="2113" w:type="dxa"/>
                  <w:tcBorders>
                    <w:top w:val="single" w:sz="4" w:space="0" w:color="auto"/>
                    <w:left w:val="single" w:sz="4" w:space="0" w:color="auto"/>
                    <w:bottom w:val="single" w:sz="4" w:space="0" w:color="auto"/>
                    <w:right w:val="single" w:sz="4" w:space="0" w:color="auto"/>
                  </w:tcBorders>
                  <w:noWrap/>
                  <w:vAlign w:val="center"/>
                </w:tcPr>
                <w:p w14:paraId="21A1D4D7"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北海黑猪沙排骨</w:t>
                  </w:r>
                </w:p>
              </w:tc>
              <w:tc>
                <w:tcPr>
                  <w:tcW w:w="776" w:type="dxa"/>
                  <w:tcBorders>
                    <w:top w:val="single" w:sz="4" w:space="0" w:color="auto"/>
                    <w:left w:val="single" w:sz="4" w:space="0" w:color="auto"/>
                    <w:bottom w:val="single" w:sz="4" w:space="0" w:color="auto"/>
                    <w:right w:val="single" w:sz="4" w:space="0" w:color="auto"/>
                  </w:tcBorders>
                  <w:noWrap/>
                  <w:vAlign w:val="bottom"/>
                </w:tcPr>
                <w:p w14:paraId="586EF486"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33A7B044"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28.00</w:t>
                  </w:r>
                </w:p>
              </w:tc>
              <w:tc>
                <w:tcPr>
                  <w:tcW w:w="1133" w:type="dxa"/>
                  <w:tcBorders>
                    <w:top w:val="single" w:sz="4" w:space="0" w:color="auto"/>
                    <w:left w:val="single" w:sz="4" w:space="0" w:color="auto"/>
                    <w:bottom w:val="single" w:sz="4" w:space="0" w:color="auto"/>
                    <w:right w:val="single" w:sz="4" w:space="0" w:color="auto"/>
                  </w:tcBorders>
                  <w:noWrap/>
                  <w:vAlign w:val="center"/>
                </w:tcPr>
                <w:p w14:paraId="4321F6A5"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600</w:t>
                  </w:r>
                </w:p>
              </w:tc>
            </w:tr>
            <w:tr w:rsidR="00173892" w14:paraId="215B7FCF"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5FE260B2"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10</w:t>
                  </w:r>
                </w:p>
              </w:tc>
              <w:tc>
                <w:tcPr>
                  <w:tcW w:w="2113" w:type="dxa"/>
                  <w:tcBorders>
                    <w:top w:val="single" w:sz="4" w:space="0" w:color="auto"/>
                    <w:left w:val="single" w:sz="4" w:space="0" w:color="auto"/>
                    <w:bottom w:val="single" w:sz="4" w:space="0" w:color="auto"/>
                    <w:right w:val="single" w:sz="4" w:space="0" w:color="auto"/>
                  </w:tcBorders>
                  <w:noWrap/>
                  <w:vAlign w:val="center"/>
                </w:tcPr>
                <w:p w14:paraId="0AA46DC6"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北海黑猪一字排</w:t>
                  </w:r>
                </w:p>
              </w:tc>
              <w:tc>
                <w:tcPr>
                  <w:tcW w:w="776" w:type="dxa"/>
                  <w:tcBorders>
                    <w:top w:val="single" w:sz="4" w:space="0" w:color="auto"/>
                    <w:left w:val="single" w:sz="4" w:space="0" w:color="auto"/>
                    <w:bottom w:val="single" w:sz="4" w:space="0" w:color="auto"/>
                    <w:right w:val="single" w:sz="4" w:space="0" w:color="auto"/>
                  </w:tcBorders>
                  <w:noWrap/>
                  <w:vAlign w:val="bottom"/>
                </w:tcPr>
                <w:p w14:paraId="611407FD"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5883648D"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35.00</w:t>
                  </w:r>
                </w:p>
              </w:tc>
              <w:tc>
                <w:tcPr>
                  <w:tcW w:w="1133" w:type="dxa"/>
                  <w:tcBorders>
                    <w:top w:val="single" w:sz="4" w:space="0" w:color="auto"/>
                    <w:left w:val="single" w:sz="4" w:space="0" w:color="auto"/>
                    <w:bottom w:val="single" w:sz="4" w:space="0" w:color="auto"/>
                    <w:right w:val="single" w:sz="4" w:space="0" w:color="auto"/>
                  </w:tcBorders>
                  <w:noWrap/>
                  <w:vAlign w:val="center"/>
                </w:tcPr>
                <w:p w14:paraId="43B567CA"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600</w:t>
                  </w:r>
                </w:p>
              </w:tc>
            </w:tr>
            <w:tr w:rsidR="00173892" w14:paraId="23B0EC3C"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4E42F05B"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11</w:t>
                  </w:r>
                </w:p>
              </w:tc>
              <w:tc>
                <w:tcPr>
                  <w:tcW w:w="2113" w:type="dxa"/>
                  <w:tcBorders>
                    <w:top w:val="single" w:sz="4" w:space="0" w:color="auto"/>
                    <w:left w:val="single" w:sz="4" w:space="0" w:color="auto"/>
                    <w:bottom w:val="single" w:sz="4" w:space="0" w:color="auto"/>
                    <w:right w:val="single" w:sz="4" w:space="0" w:color="auto"/>
                  </w:tcBorders>
                  <w:noWrap/>
                  <w:vAlign w:val="center"/>
                </w:tcPr>
                <w:p w14:paraId="790BA9D3"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北海</w:t>
                  </w:r>
                  <w:proofErr w:type="gramStart"/>
                  <w:r>
                    <w:rPr>
                      <w:rFonts w:ascii="宋体" w:hAnsi="宋体" w:cs="宋体" w:hint="eastAsia"/>
                      <w:szCs w:val="21"/>
                      <w:lang w:bidi="ar"/>
                    </w:rPr>
                    <w:t>黑猪梅头肉</w:t>
                  </w:r>
                  <w:proofErr w:type="gramEnd"/>
                </w:p>
              </w:tc>
              <w:tc>
                <w:tcPr>
                  <w:tcW w:w="776" w:type="dxa"/>
                  <w:tcBorders>
                    <w:top w:val="single" w:sz="4" w:space="0" w:color="auto"/>
                    <w:left w:val="single" w:sz="4" w:space="0" w:color="auto"/>
                    <w:bottom w:val="single" w:sz="4" w:space="0" w:color="auto"/>
                    <w:right w:val="single" w:sz="4" w:space="0" w:color="auto"/>
                  </w:tcBorders>
                  <w:noWrap/>
                  <w:vAlign w:val="bottom"/>
                </w:tcPr>
                <w:p w14:paraId="4F7EEA87"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52F82604"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20.00</w:t>
                  </w:r>
                </w:p>
              </w:tc>
              <w:tc>
                <w:tcPr>
                  <w:tcW w:w="1133" w:type="dxa"/>
                  <w:tcBorders>
                    <w:top w:val="single" w:sz="4" w:space="0" w:color="auto"/>
                    <w:left w:val="single" w:sz="4" w:space="0" w:color="auto"/>
                    <w:bottom w:val="single" w:sz="4" w:space="0" w:color="auto"/>
                    <w:right w:val="single" w:sz="4" w:space="0" w:color="auto"/>
                  </w:tcBorders>
                  <w:noWrap/>
                  <w:vAlign w:val="center"/>
                </w:tcPr>
                <w:p w14:paraId="14D753A7"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500</w:t>
                  </w:r>
                </w:p>
              </w:tc>
            </w:tr>
            <w:tr w:rsidR="00173892" w14:paraId="7B420BA9"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556386F9"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12</w:t>
                  </w:r>
                </w:p>
              </w:tc>
              <w:tc>
                <w:tcPr>
                  <w:tcW w:w="2113" w:type="dxa"/>
                  <w:tcBorders>
                    <w:top w:val="single" w:sz="4" w:space="0" w:color="auto"/>
                    <w:left w:val="single" w:sz="4" w:space="0" w:color="auto"/>
                    <w:bottom w:val="single" w:sz="4" w:space="0" w:color="auto"/>
                    <w:right w:val="single" w:sz="4" w:space="0" w:color="auto"/>
                  </w:tcBorders>
                  <w:noWrap/>
                  <w:vAlign w:val="center"/>
                </w:tcPr>
                <w:p w14:paraId="663DDBBE"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北海黑猪五花肉</w:t>
                  </w:r>
                </w:p>
              </w:tc>
              <w:tc>
                <w:tcPr>
                  <w:tcW w:w="776" w:type="dxa"/>
                  <w:tcBorders>
                    <w:top w:val="single" w:sz="4" w:space="0" w:color="auto"/>
                    <w:left w:val="single" w:sz="4" w:space="0" w:color="auto"/>
                    <w:bottom w:val="single" w:sz="4" w:space="0" w:color="auto"/>
                    <w:right w:val="single" w:sz="4" w:space="0" w:color="auto"/>
                  </w:tcBorders>
                  <w:noWrap/>
                  <w:vAlign w:val="bottom"/>
                </w:tcPr>
                <w:p w14:paraId="6E23E754"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726E8383"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18.00</w:t>
                  </w:r>
                </w:p>
              </w:tc>
              <w:tc>
                <w:tcPr>
                  <w:tcW w:w="1133" w:type="dxa"/>
                  <w:tcBorders>
                    <w:top w:val="single" w:sz="4" w:space="0" w:color="auto"/>
                    <w:left w:val="single" w:sz="4" w:space="0" w:color="auto"/>
                    <w:bottom w:val="single" w:sz="4" w:space="0" w:color="auto"/>
                    <w:right w:val="single" w:sz="4" w:space="0" w:color="auto"/>
                  </w:tcBorders>
                  <w:noWrap/>
                  <w:vAlign w:val="center"/>
                </w:tcPr>
                <w:p w14:paraId="14B83E7D"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500</w:t>
                  </w:r>
                </w:p>
              </w:tc>
            </w:tr>
            <w:tr w:rsidR="00173892" w14:paraId="2011401C"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2FC652D3"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13</w:t>
                  </w:r>
                </w:p>
              </w:tc>
              <w:tc>
                <w:tcPr>
                  <w:tcW w:w="2113" w:type="dxa"/>
                  <w:tcBorders>
                    <w:top w:val="single" w:sz="4" w:space="0" w:color="auto"/>
                    <w:left w:val="single" w:sz="4" w:space="0" w:color="auto"/>
                    <w:bottom w:val="single" w:sz="4" w:space="0" w:color="auto"/>
                    <w:right w:val="single" w:sz="4" w:space="0" w:color="auto"/>
                  </w:tcBorders>
                  <w:noWrap/>
                  <w:vAlign w:val="center"/>
                </w:tcPr>
                <w:p w14:paraId="66642904"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北海黑猪猪脚</w:t>
                  </w:r>
                </w:p>
              </w:tc>
              <w:tc>
                <w:tcPr>
                  <w:tcW w:w="776" w:type="dxa"/>
                  <w:tcBorders>
                    <w:top w:val="single" w:sz="4" w:space="0" w:color="auto"/>
                    <w:left w:val="single" w:sz="4" w:space="0" w:color="auto"/>
                    <w:bottom w:val="single" w:sz="4" w:space="0" w:color="auto"/>
                    <w:right w:val="single" w:sz="4" w:space="0" w:color="auto"/>
                  </w:tcBorders>
                  <w:noWrap/>
                  <w:vAlign w:val="bottom"/>
                </w:tcPr>
                <w:p w14:paraId="2B86596B"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5C2124FA"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16.00</w:t>
                  </w:r>
                </w:p>
              </w:tc>
              <w:tc>
                <w:tcPr>
                  <w:tcW w:w="1133" w:type="dxa"/>
                  <w:tcBorders>
                    <w:top w:val="single" w:sz="4" w:space="0" w:color="auto"/>
                    <w:left w:val="single" w:sz="4" w:space="0" w:color="auto"/>
                    <w:bottom w:val="single" w:sz="4" w:space="0" w:color="auto"/>
                    <w:right w:val="single" w:sz="4" w:space="0" w:color="auto"/>
                  </w:tcBorders>
                  <w:noWrap/>
                  <w:vAlign w:val="center"/>
                </w:tcPr>
                <w:p w14:paraId="7E94731E"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500</w:t>
                  </w:r>
                </w:p>
              </w:tc>
            </w:tr>
            <w:tr w:rsidR="00173892" w14:paraId="4BE43769"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50D52F8A"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14</w:t>
                  </w:r>
                </w:p>
              </w:tc>
              <w:tc>
                <w:tcPr>
                  <w:tcW w:w="2113" w:type="dxa"/>
                  <w:tcBorders>
                    <w:top w:val="single" w:sz="4" w:space="0" w:color="auto"/>
                    <w:left w:val="single" w:sz="4" w:space="0" w:color="auto"/>
                    <w:bottom w:val="single" w:sz="4" w:space="0" w:color="auto"/>
                    <w:right w:val="single" w:sz="4" w:space="0" w:color="auto"/>
                  </w:tcBorders>
                  <w:noWrap/>
                  <w:vAlign w:val="center"/>
                </w:tcPr>
                <w:p w14:paraId="1D8D91E8"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北海黑猪龙骨/筒骨</w:t>
                  </w:r>
                </w:p>
              </w:tc>
              <w:tc>
                <w:tcPr>
                  <w:tcW w:w="776" w:type="dxa"/>
                  <w:tcBorders>
                    <w:top w:val="single" w:sz="4" w:space="0" w:color="auto"/>
                    <w:left w:val="single" w:sz="4" w:space="0" w:color="auto"/>
                    <w:bottom w:val="single" w:sz="4" w:space="0" w:color="auto"/>
                    <w:right w:val="single" w:sz="4" w:space="0" w:color="auto"/>
                  </w:tcBorders>
                  <w:noWrap/>
                  <w:vAlign w:val="bottom"/>
                </w:tcPr>
                <w:p w14:paraId="5B2343C7"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72EC029B"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16.00</w:t>
                  </w:r>
                </w:p>
              </w:tc>
              <w:tc>
                <w:tcPr>
                  <w:tcW w:w="1133" w:type="dxa"/>
                  <w:tcBorders>
                    <w:top w:val="single" w:sz="4" w:space="0" w:color="auto"/>
                    <w:left w:val="single" w:sz="4" w:space="0" w:color="auto"/>
                    <w:bottom w:val="single" w:sz="4" w:space="0" w:color="auto"/>
                    <w:right w:val="single" w:sz="4" w:space="0" w:color="auto"/>
                  </w:tcBorders>
                  <w:noWrap/>
                  <w:vAlign w:val="center"/>
                </w:tcPr>
                <w:p w14:paraId="632CE1ED"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500</w:t>
                  </w:r>
                </w:p>
              </w:tc>
            </w:tr>
            <w:tr w:rsidR="00173892" w14:paraId="5C79E460"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0D2E89B8"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15</w:t>
                  </w:r>
                </w:p>
              </w:tc>
              <w:tc>
                <w:tcPr>
                  <w:tcW w:w="2113" w:type="dxa"/>
                  <w:tcBorders>
                    <w:top w:val="single" w:sz="4" w:space="0" w:color="auto"/>
                    <w:left w:val="single" w:sz="4" w:space="0" w:color="auto"/>
                    <w:bottom w:val="single" w:sz="4" w:space="0" w:color="auto"/>
                    <w:right w:val="single" w:sz="4" w:space="0" w:color="auto"/>
                  </w:tcBorders>
                  <w:noWrap/>
                  <w:vAlign w:val="bottom"/>
                </w:tcPr>
                <w:p w14:paraId="4D6611C3"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大肠</w:t>
                  </w:r>
                </w:p>
              </w:tc>
              <w:tc>
                <w:tcPr>
                  <w:tcW w:w="776" w:type="dxa"/>
                  <w:tcBorders>
                    <w:top w:val="single" w:sz="4" w:space="0" w:color="auto"/>
                    <w:left w:val="single" w:sz="4" w:space="0" w:color="auto"/>
                    <w:bottom w:val="single" w:sz="4" w:space="0" w:color="auto"/>
                    <w:right w:val="single" w:sz="4" w:space="0" w:color="auto"/>
                  </w:tcBorders>
                  <w:noWrap/>
                  <w:vAlign w:val="bottom"/>
                </w:tcPr>
                <w:p w14:paraId="5FC44F56"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09248CDB"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11.30</w:t>
                  </w:r>
                </w:p>
              </w:tc>
              <w:tc>
                <w:tcPr>
                  <w:tcW w:w="1133" w:type="dxa"/>
                  <w:tcBorders>
                    <w:top w:val="single" w:sz="4" w:space="0" w:color="auto"/>
                    <w:left w:val="single" w:sz="4" w:space="0" w:color="auto"/>
                    <w:bottom w:val="single" w:sz="4" w:space="0" w:color="auto"/>
                    <w:right w:val="single" w:sz="4" w:space="0" w:color="auto"/>
                  </w:tcBorders>
                  <w:noWrap/>
                  <w:vAlign w:val="center"/>
                </w:tcPr>
                <w:p w14:paraId="5A3C75A3"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1200</w:t>
                  </w:r>
                </w:p>
              </w:tc>
            </w:tr>
            <w:tr w:rsidR="00173892" w14:paraId="7A2CABFF"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4B3B21DF"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16</w:t>
                  </w:r>
                </w:p>
              </w:tc>
              <w:tc>
                <w:tcPr>
                  <w:tcW w:w="2113" w:type="dxa"/>
                  <w:tcBorders>
                    <w:top w:val="single" w:sz="4" w:space="0" w:color="auto"/>
                    <w:left w:val="single" w:sz="4" w:space="0" w:color="auto"/>
                    <w:bottom w:val="single" w:sz="4" w:space="0" w:color="auto"/>
                    <w:right w:val="single" w:sz="4" w:space="0" w:color="auto"/>
                  </w:tcBorders>
                  <w:noWrap/>
                  <w:vAlign w:val="bottom"/>
                </w:tcPr>
                <w:p w14:paraId="368F508A"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筒骨</w:t>
                  </w:r>
                </w:p>
              </w:tc>
              <w:tc>
                <w:tcPr>
                  <w:tcW w:w="776" w:type="dxa"/>
                  <w:tcBorders>
                    <w:top w:val="single" w:sz="4" w:space="0" w:color="auto"/>
                    <w:left w:val="single" w:sz="4" w:space="0" w:color="auto"/>
                    <w:bottom w:val="single" w:sz="4" w:space="0" w:color="auto"/>
                    <w:right w:val="single" w:sz="4" w:space="0" w:color="auto"/>
                  </w:tcBorders>
                  <w:noWrap/>
                  <w:vAlign w:val="bottom"/>
                </w:tcPr>
                <w:p w14:paraId="33118085"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417C459C"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13.00</w:t>
                  </w:r>
                </w:p>
              </w:tc>
              <w:tc>
                <w:tcPr>
                  <w:tcW w:w="1133" w:type="dxa"/>
                  <w:tcBorders>
                    <w:top w:val="single" w:sz="4" w:space="0" w:color="auto"/>
                    <w:left w:val="single" w:sz="4" w:space="0" w:color="auto"/>
                    <w:bottom w:val="single" w:sz="4" w:space="0" w:color="auto"/>
                    <w:right w:val="single" w:sz="4" w:space="0" w:color="auto"/>
                  </w:tcBorders>
                  <w:noWrap/>
                  <w:vAlign w:val="center"/>
                </w:tcPr>
                <w:p w14:paraId="57873C99"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3600</w:t>
                  </w:r>
                </w:p>
              </w:tc>
            </w:tr>
            <w:tr w:rsidR="00173892" w14:paraId="38E90F31"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1ECF3D7D"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17</w:t>
                  </w:r>
                </w:p>
              </w:tc>
              <w:tc>
                <w:tcPr>
                  <w:tcW w:w="2113" w:type="dxa"/>
                  <w:tcBorders>
                    <w:top w:val="single" w:sz="4" w:space="0" w:color="auto"/>
                    <w:left w:val="single" w:sz="4" w:space="0" w:color="auto"/>
                    <w:bottom w:val="single" w:sz="4" w:space="0" w:color="auto"/>
                    <w:right w:val="single" w:sz="4" w:space="0" w:color="auto"/>
                  </w:tcBorders>
                  <w:noWrap/>
                  <w:vAlign w:val="bottom"/>
                </w:tcPr>
                <w:p w14:paraId="0F76B4F6"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猪肝</w:t>
                  </w:r>
                </w:p>
              </w:tc>
              <w:tc>
                <w:tcPr>
                  <w:tcW w:w="776" w:type="dxa"/>
                  <w:tcBorders>
                    <w:top w:val="single" w:sz="4" w:space="0" w:color="auto"/>
                    <w:left w:val="single" w:sz="4" w:space="0" w:color="auto"/>
                    <w:bottom w:val="single" w:sz="4" w:space="0" w:color="auto"/>
                    <w:right w:val="single" w:sz="4" w:space="0" w:color="auto"/>
                  </w:tcBorders>
                  <w:noWrap/>
                  <w:vAlign w:val="bottom"/>
                </w:tcPr>
                <w:p w14:paraId="5808FEF5"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6C29E2AE"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11.30</w:t>
                  </w:r>
                </w:p>
              </w:tc>
              <w:tc>
                <w:tcPr>
                  <w:tcW w:w="1133" w:type="dxa"/>
                  <w:tcBorders>
                    <w:top w:val="single" w:sz="4" w:space="0" w:color="auto"/>
                    <w:left w:val="single" w:sz="4" w:space="0" w:color="auto"/>
                    <w:bottom w:val="single" w:sz="4" w:space="0" w:color="auto"/>
                    <w:right w:val="single" w:sz="4" w:space="0" w:color="auto"/>
                  </w:tcBorders>
                  <w:noWrap/>
                  <w:vAlign w:val="center"/>
                </w:tcPr>
                <w:p w14:paraId="1DEA19B6"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1200</w:t>
                  </w:r>
                </w:p>
              </w:tc>
            </w:tr>
            <w:tr w:rsidR="00173892" w14:paraId="240EF67A"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5FF8ADDB"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18</w:t>
                  </w:r>
                </w:p>
              </w:tc>
              <w:tc>
                <w:tcPr>
                  <w:tcW w:w="2113" w:type="dxa"/>
                  <w:tcBorders>
                    <w:top w:val="single" w:sz="4" w:space="0" w:color="auto"/>
                    <w:left w:val="single" w:sz="4" w:space="0" w:color="auto"/>
                    <w:bottom w:val="single" w:sz="4" w:space="0" w:color="auto"/>
                    <w:right w:val="single" w:sz="4" w:space="0" w:color="auto"/>
                  </w:tcBorders>
                  <w:noWrap/>
                  <w:vAlign w:val="bottom"/>
                </w:tcPr>
                <w:p w14:paraId="62328957"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粉肠</w:t>
                  </w:r>
                </w:p>
              </w:tc>
              <w:tc>
                <w:tcPr>
                  <w:tcW w:w="776" w:type="dxa"/>
                  <w:tcBorders>
                    <w:top w:val="single" w:sz="4" w:space="0" w:color="auto"/>
                    <w:left w:val="single" w:sz="4" w:space="0" w:color="auto"/>
                    <w:bottom w:val="single" w:sz="4" w:space="0" w:color="auto"/>
                    <w:right w:val="single" w:sz="4" w:space="0" w:color="auto"/>
                  </w:tcBorders>
                  <w:noWrap/>
                  <w:vAlign w:val="bottom"/>
                </w:tcPr>
                <w:p w14:paraId="47CBC631"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6F7F1BBE"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11.30</w:t>
                  </w:r>
                </w:p>
              </w:tc>
              <w:tc>
                <w:tcPr>
                  <w:tcW w:w="1133" w:type="dxa"/>
                  <w:tcBorders>
                    <w:top w:val="single" w:sz="4" w:space="0" w:color="auto"/>
                    <w:left w:val="single" w:sz="4" w:space="0" w:color="auto"/>
                    <w:bottom w:val="single" w:sz="4" w:space="0" w:color="auto"/>
                    <w:right w:val="single" w:sz="4" w:space="0" w:color="auto"/>
                  </w:tcBorders>
                  <w:noWrap/>
                  <w:vAlign w:val="center"/>
                </w:tcPr>
                <w:p w14:paraId="7A582EF9"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1200</w:t>
                  </w:r>
                </w:p>
              </w:tc>
            </w:tr>
            <w:tr w:rsidR="00173892" w14:paraId="6C442A96"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6D126F13"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19</w:t>
                  </w:r>
                </w:p>
              </w:tc>
              <w:tc>
                <w:tcPr>
                  <w:tcW w:w="2113" w:type="dxa"/>
                  <w:tcBorders>
                    <w:top w:val="single" w:sz="4" w:space="0" w:color="auto"/>
                    <w:left w:val="single" w:sz="4" w:space="0" w:color="auto"/>
                    <w:bottom w:val="single" w:sz="4" w:space="0" w:color="auto"/>
                    <w:right w:val="single" w:sz="4" w:space="0" w:color="auto"/>
                  </w:tcBorders>
                  <w:noWrap/>
                  <w:vAlign w:val="bottom"/>
                </w:tcPr>
                <w:p w14:paraId="773C140D" w14:textId="77777777" w:rsidR="00173892" w:rsidRDefault="00000000">
                  <w:pPr>
                    <w:widowControl/>
                    <w:spacing w:line="400" w:lineRule="exact"/>
                    <w:ind w:right="97"/>
                    <w:rPr>
                      <w:rFonts w:ascii="宋体" w:hAnsi="宋体" w:cs="宋体" w:hint="eastAsia"/>
                      <w:szCs w:val="21"/>
                    </w:rPr>
                  </w:pPr>
                  <w:proofErr w:type="gramStart"/>
                  <w:r>
                    <w:rPr>
                      <w:rFonts w:ascii="宋体" w:hAnsi="宋体" w:cs="宋体" w:hint="eastAsia"/>
                      <w:szCs w:val="21"/>
                      <w:lang w:bidi="ar"/>
                    </w:rPr>
                    <w:t>沙骨</w:t>
                  </w:r>
                  <w:proofErr w:type="gramEnd"/>
                </w:p>
              </w:tc>
              <w:tc>
                <w:tcPr>
                  <w:tcW w:w="776" w:type="dxa"/>
                  <w:tcBorders>
                    <w:top w:val="single" w:sz="4" w:space="0" w:color="auto"/>
                    <w:left w:val="single" w:sz="4" w:space="0" w:color="auto"/>
                    <w:bottom w:val="single" w:sz="4" w:space="0" w:color="auto"/>
                    <w:right w:val="single" w:sz="4" w:space="0" w:color="auto"/>
                  </w:tcBorders>
                  <w:noWrap/>
                  <w:vAlign w:val="bottom"/>
                </w:tcPr>
                <w:p w14:paraId="56DA2325"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098315FD"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15.60</w:t>
                  </w:r>
                </w:p>
              </w:tc>
              <w:tc>
                <w:tcPr>
                  <w:tcW w:w="1133" w:type="dxa"/>
                  <w:tcBorders>
                    <w:top w:val="single" w:sz="4" w:space="0" w:color="auto"/>
                    <w:left w:val="single" w:sz="4" w:space="0" w:color="auto"/>
                    <w:bottom w:val="single" w:sz="4" w:space="0" w:color="auto"/>
                    <w:right w:val="single" w:sz="4" w:space="0" w:color="auto"/>
                  </w:tcBorders>
                  <w:noWrap/>
                  <w:vAlign w:val="center"/>
                </w:tcPr>
                <w:p w14:paraId="04EF52B2"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2400</w:t>
                  </w:r>
                </w:p>
              </w:tc>
            </w:tr>
            <w:tr w:rsidR="00173892" w14:paraId="17E8E6B1"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0E22B7FA"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20</w:t>
                  </w:r>
                </w:p>
              </w:tc>
              <w:tc>
                <w:tcPr>
                  <w:tcW w:w="2113" w:type="dxa"/>
                  <w:tcBorders>
                    <w:top w:val="single" w:sz="4" w:space="0" w:color="auto"/>
                    <w:left w:val="single" w:sz="4" w:space="0" w:color="auto"/>
                    <w:bottom w:val="single" w:sz="4" w:space="0" w:color="auto"/>
                    <w:right w:val="single" w:sz="4" w:space="0" w:color="auto"/>
                  </w:tcBorders>
                  <w:noWrap/>
                  <w:vAlign w:val="bottom"/>
                </w:tcPr>
                <w:p w14:paraId="64F8B27B"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猪头骨</w:t>
                  </w:r>
                </w:p>
              </w:tc>
              <w:tc>
                <w:tcPr>
                  <w:tcW w:w="776" w:type="dxa"/>
                  <w:tcBorders>
                    <w:top w:val="single" w:sz="4" w:space="0" w:color="auto"/>
                    <w:left w:val="single" w:sz="4" w:space="0" w:color="auto"/>
                    <w:bottom w:val="single" w:sz="4" w:space="0" w:color="auto"/>
                    <w:right w:val="single" w:sz="4" w:space="0" w:color="auto"/>
                  </w:tcBorders>
                  <w:noWrap/>
                  <w:vAlign w:val="bottom"/>
                </w:tcPr>
                <w:p w14:paraId="33E40F85"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4F343E4D"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5.50</w:t>
                  </w:r>
                </w:p>
              </w:tc>
              <w:tc>
                <w:tcPr>
                  <w:tcW w:w="1133" w:type="dxa"/>
                  <w:tcBorders>
                    <w:top w:val="single" w:sz="4" w:space="0" w:color="auto"/>
                    <w:left w:val="single" w:sz="4" w:space="0" w:color="auto"/>
                    <w:bottom w:val="single" w:sz="4" w:space="0" w:color="auto"/>
                    <w:right w:val="single" w:sz="4" w:space="0" w:color="auto"/>
                  </w:tcBorders>
                  <w:noWrap/>
                  <w:vAlign w:val="center"/>
                </w:tcPr>
                <w:p w14:paraId="2246F9C6"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1200</w:t>
                  </w:r>
                </w:p>
              </w:tc>
            </w:tr>
            <w:tr w:rsidR="00173892" w14:paraId="37F36C17"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5CE6CBE5"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21</w:t>
                  </w:r>
                </w:p>
              </w:tc>
              <w:tc>
                <w:tcPr>
                  <w:tcW w:w="2113" w:type="dxa"/>
                  <w:tcBorders>
                    <w:top w:val="single" w:sz="4" w:space="0" w:color="auto"/>
                    <w:left w:val="single" w:sz="4" w:space="0" w:color="auto"/>
                    <w:bottom w:val="single" w:sz="4" w:space="0" w:color="auto"/>
                    <w:right w:val="single" w:sz="4" w:space="0" w:color="auto"/>
                  </w:tcBorders>
                  <w:noWrap/>
                  <w:vAlign w:val="bottom"/>
                </w:tcPr>
                <w:p w14:paraId="1D2907DB"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去皮肥肉(大猪）</w:t>
                  </w:r>
                </w:p>
              </w:tc>
              <w:tc>
                <w:tcPr>
                  <w:tcW w:w="776" w:type="dxa"/>
                  <w:tcBorders>
                    <w:top w:val="single" w:sz="4" w:space="0" w:color="auto"/>
                    <w:left w:val="single" w:sz="4" w:space="0" w:color="auto"/>
                    <w:bottom w:val="single" w:sz="4" w:space="0" w:color="auto"/>
                    <w:right w:val="single" w:sz="4" w:space="0" w:color="auto"/>
                  </w:tcBorders>
                  <w:noWrap/>
                  <w:vAlign w:val="bottom"/>
                </w:tcPr>
                <w:p w14:paraId="4A1F131B"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252CD5A4"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7.80</w:t>
                  </w:r>
                </w:p>
              </w:tc>
              <w:tc>
                <w:tcPr>
                  <w:tcW w:w="1133" w:type="dxa"/>
                  <w:tcBorders>
                    <w:top w:val="single" w:sz="4" w:space="0" w:color="auto"/>
                    <w:left w:val="single" w:sz="4" w:space="0" w:color="auto"/>
                    <w:bottom w:val="single" w:sz="4" w:space="0" w:color="auto"/>
                    <w:right w:val="single" w:sz="4" w:space="0" w:color="auto"/>
                  </w:tcBorders>
                  <w:noWrap/>
                  <w:vAlign w:val="center"/>
                </w:tcPr>
                <w:p w14:paraId="440CBE75"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500</w:t>
                  </w:r>
                </w:p>
              </w:tc>
            </w:tr>
            <w:tr w:rsidR="00173892" w14:paraId="47254090"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1086832D"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22</w:t>
                  </w:r>
                </w:p>
              </w:tc>
              <w:tc>
                <w:tcPr>
                  <w:tcW w:w="2113" w:type="dxa"/>
                  <w:tcBorders>
                    <w:top w:val="single" w:sz="4" w:space="0" w:color="auto"/>
                    <w:left w:val="single" w:sz="4" w:space="0" w:color="auto"/>
                    <w:bottom w:val="single" w:sz="4" w:space="0" w:color="auto"/>
                    <w:right w:val="single" w:sz="4" w:space="0" w:color="auto"/>
                  </w:tcBorders>
                  <w:noWrap/>
                  <w:vAlign w:val="bottom"/>
                </w:tcPr>
                <w:p w14:paraId="13632081"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猪红</w:t>
                  </w:r>
                </w:p>
              </w:tc>
              <w:tc>
                <w:tcPr>
                  <w:tcW w:w="776" w:type="dxa"/>
                  <w:tcBorders>
                    <w:top w:val="single" w:sz="4" w:space="0" w:color="auto"/>
                    <w:left w:val="single" w:sz="4" w:space="0" w:color="auto"/>
                    <w:bottom w:val="single" w:sz="4" w:space="0" w:color="auto"/>
                    <w:right w:val="single" w:sz="4" w:space="0" w:color="auto"/>
                  </w:tcBorders>
                  <w:noWrap/>
                  <w:vAlign w:val="bottom"/>
                </w:tcPr>
                <w:p w14:paraId="5CE2AF75"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7F71F6FD"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2.60</w:t>
                  </w:r>
                </w:p>
              </w:tc>
              <w:tc>
                <w:tcPr>
                  <w:tcW w:w="1133" w:type="dxa"/>
                  <w:tcBorders>
                    <w:top w:val="single" w:sz="4" w:space="0" w:color="auto"/>
                    <w:left w:val="single" w:sz="4" w:space="0" w:color="auto"/>
                    <w:bottom w:val="single" w:sz="4" w:space="0" w:color="auto"/>
                    <w:right w:val="single" w:sz="4" w:space="0" w:color="auto"/>
                  </w:tcBorders>
                  <w:noWrap/>
                  <w:vAlign w:val="center"/>
                </w:tcPr>
                <w:p w14:paraId="521D3FCB"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3600</w:t>
                  </w:r>
                </w:p>
              </w:tc>
            </w:tr>
            <w:tr w:rsidR="00173892" w14:paraId="4A986086"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7B2AAAC7"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23</w:t>
                  </w:r>
                </w:p>
              </w:tc>
              <w:tc>
                <w:tcPr>
                  <w:tcW w:w="2113" w:type="dxa"/>
                  <w:tcBorders>
                    <w:top w:val="single" w:sz="4" w:space="0" w:color="auto"/>
                    <w:left w:val="single" w:sz="4" w:space="0" w:color="auto"/>
                    <w:bottom w:val="single" w:sz="4" w:space="0" w:color="auto"/>
                    <w:right w:val="single" w:sz="4" w:space="0" w:color="auto"/>
                  </w:tcBorders>
                  <w:noWrap/>
                  <w:vAlign w:val="bottom"/>
                </w:tcPr>
                <w:p w14:paraId="2EE685A9"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猪耳朵（带骨头）</w:t>
                  </w:r>
                </w:p>
              </w:tc>
              <w:tc>
                <w:tcPr>
                  <w:tcW w:w="776" w:type="dxa"/>
                  <w:tcBorders>
                    <w:top w:val="single" w:sz="4" w:space="0" w:color="auto"/>
                    <w:left w:val="single" w:sz="4" w:space="0" w:color="auto"/>
                    <w:bottom w:val="single" w:sz="4" w:space="0" w:color="auto"/>
                    <w:right w:val="single" w:sz="4" w:space="0" w:color="auto"/>
                  </w:tcBorders>
                  <w:noWrap/>
                  <w:vAlign w:val="bottom"/>
                </w:tcPr>
                <w:p w14:paraId="5CA2777D"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5FCEE11B"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15.60</w:t>
                  </w:r>
                </w:p>
              </w:tc>
              <w:tc>
                <w:tcPr>
                  <w:tcW w:w="1133" w:type="dxa"/>
                  <w:tcBorders>
                    <w:top w:val="single" w:sz="4" w:space="0" w:color="auto"/>
                    <w:left w:val="single" w:sz="4" w:space="0" w:color="auto"/>
                    <w:bottom w:val="single" w:sz="4" w:space="0" w:color="auto"/>
                    <w:right w:val="single" w:sz="4" w:space="0" w:color="auto"/>
                  </w:tcBorders>
                  <w:noWrap/>
                  <w:vAlign w:val="center"/>
                </w:tcPr>
                <w:p w14:paraId="1E9EBBD3"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3000</w:t>
                  </w:r>
                </w:p>
              </w:tc>
            </w:tr>
            <w:tr w:rsidR="00173892" w14:paraId="3EB7B543"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52BBCA79"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24</w:t>
                  </w:r>
                </w:p>
              </w:tc>
              <w:tc>
                <w:tcPr>
                  <w:tcW w:w="2113" w:type="dxa"/>
                  <w:tcBorders>
                    <w:top w:val="single" w:sz="4" w:space="0" w:color="auto"/>
                    <w:left w:val="single" w:sz="4" w:space="0" w:color="auto"/>
                    <w:bottom w:val="single" w:sz="4" w:space="0" w:color="auto"/>
                    <w:right w:val="single" w:sz="4" w:space="0" w:color="auto"/>
                  </w:tcBorders>
                  <w:noWrap/>
                  <w:vAlign w:val="bottom"/>
                </w:tcPr>
                <w:p w14:paraId="09535CFA"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猪面肉（不带耳朵）</w:t>
                  </w:r>
                </w:p>
              </w:tc>
              <w:tc>
                <w:tcPr>
                  <w:tcW w:w="776" w:type="dxa"/>
                  <w:tcBorders>
                    <w:top w:val="single" w:sz="4" w:space="0" w:color="auto"/>
                    <w:left w:val="single" w:sz="4" w:space="0" w:color="auto"/>
                    <w:bottom w:val="single" w:sz="4" w:space="0" w:color="auto"/>
                    <w:right w:val="single" w:sz="4" w:space="0" w:color="auto"/>
                  </w:tcBorders>
                  <w:noWrap/>
                  <w:vAlign w:val="bottom"/>
                </w:tcPr>
                <w:p w14:paraId="5E228E34"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6EB6413F"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7.00</w:t>
                  </w:r>
                </w:p>
              </w:tc>
              <w:tc>
                <w:tcPr>
                  <w:tcW w:w="1133" w:type="dxa"/>
                  <w:tcBorders>
                    <w:top w:val="single" w:sz="4" w:space="0" w:color="auto"/>
                    <w:left w:val="single" w:sz="4" w:space="0" w:color="auto"/>
                    <w:bottom w:val="single" w:sz="4" w:space="0" w:color="auto"/>
                    <w:right w:val="single" w:sz="4" w:space="0" w:color="auto"/>
                  </w:tcBorders>
                  <w:noWrap/>
                  <w:vAlign w:val="center"/>
                </w:tcPr>
                <w:p w14:paraId="60F1FE5A"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3000</w:t>
                  </w:r>
                </w:p>
              </w:tc>
            </w:tr>
            <w:tr w:rsidR="00173892" w14:paraId="22DD5499"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28B19AC4"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25</w:t>
                  </w:r>
                </w:p>
              </w:tc>
              <w:tc>
                <w:tcPr>
                  <w:tcW w:w="2113" w:type="dxa"/>
                  <w:tcBorders>
                    <w:top w:val="single" w:sz="4" w:space="0" w:color="auto"/>
                    <w:left w:val="single" w:sz="4" w:space="0" w:color="auto"/>
                    <w:bottom w:val="single" w:sz="4" w:space="0" w:color="auto"/>
                    <w:right w:val="single" w:sz="4" w:space="0" w:color="auto"/>
                  </w:tcBorders>
                  <w:noWrap/>
                  <w:vAlign w:val="bottom"/>
                </w:tcPr>
                <w:p w14:paraId="408B195C"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猪头皮（带耳朵）</w:t>
                  </w:r>
                </w:p>
              </w:tc>
              <w:tc>
                <w:tcPr>
                  <w:tcW w:w="776" w:type="dxa"/>
                  <w:tcBorders>
                    <w:top w:val="single" w:sz="4" w:space="0" w:color="auto"/>
                    <w:left w:val="single" w:sz="4" w:space="0" w:color="auto"/>
                    <w:bottom w:val="single" w:sz="4" w:space="0" w:color="auto"/>
                    <w:right w:val="single" w:sz="4" w:space="0" w:color="auto"/>
                  </w:tcBorders>
                  <w:noWrap/>
                  <w:vAlign w:val="bottom"/>
                </w:tcPr>
                <w:p w14:paraId="3358B531"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6D2BD950"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13.90</w:t>
                  </w:r>
                </w:p>
              </w:tc>
              <w:tc>
                <w:tcPr>
                  <w:tcW w:w="1133" w:type="dxa"/>
                  <w:tcBorders>
                    <w:top w:val="single" w:sz="4" w:space="0" w:color="auto"/>
                    <w:left w:val="single" w:sz="4" w:space="0" w:color="auto"/>
                    <w:bottom w:val="single" w:sz="4" w:space="0" w:color="auto"/>
                    <w:right w:val="single" w:sz="4" w:space="0" w:color="auto"/>
                  </w:tcBorders>
                  <w:noWrap/>
                  <w:vAlign w:val="center"/>
                </w:tcPr>
                <w:p w14:paraId="463CBAF6"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3000</w:t>
                  </w:r>
                </w:p>
              </w:tc>
            </w:tr>
            <w:tr w:rsidR="00173892" w14:paraId="37C555E6"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20033445"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26</w:t>
                  </w:r>
                </w:p>
              </w:tc>
              <w:tc>
                <w:tcPr>
                  <w:tcW w:w="2113" w:type="dxa"/>
                  <w:tcBorders>
                    <w:top w:val="single" w:sz="4" w:space="0" w:color="auto"/>
                    <w:left w:val="single" w:sz="4" w:space="0" w:color="auto"/>
                    <w:bottom w:val="single" w:sz="4" w:space="0" w:color="auto"/>
                    <w:right w:val="single" w:sz="4" w:space="0" w:color="auto"/>
                  </w:tcBorders>
                  <w:noWrap/>
                  <w:vAlign w:val="bottom"/>
                </w:tcPr>
                <w:p w14:paraId="35F907DE"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带皮肥肉（大猪）</w:t>
                  </w:r>
                </w:p>
              </w:tc>
              <w:tc>
                <w:tcPr>
                  <w:tcW w:w="776" w:type="dxa"/>
                  <w:tcBorders>
                    <w:top w:val="single" w:sz="4" w:space="0" w:color="auto"/>
                    <w:left w:val="single" w:sz="4" w:space="0" w:color="auto"/>
                    <w:bottom w:val="single" w:sz="4" w:space="0" w:color="auto"/>
                    <w:right w:val="single" w:sz="4" w:space="0" w:color="auto"/>
                  </w:tcBorders>
                  <w:noWrap/>
                  <w:vAlign w:val="bottom"/>
                </w:tcPr>
                <w:p w14:paraId="2DAFB075"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4811460E"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7.00</w:t>
                  </w:r>
                </w:p>
              </w:tc>
              <w:tc>
                <w:tcPr>
                  <w:tcW w:w="1133" w:type="dxa"/>
                  <w:tcBorders>
                    <w:top w:val="single" w:sz="4" w:space="0" w:color="auto"/>
                    <w:left w:val="single" w:sz="4" w:space="0" w:color="auto"/>
                    <w:bottom w:val="single" w:sz="4" w:space="0" w:color="auto"/>
                    <w:right w:val="single" w:sz="4" w:space="0" w:color="auto"/>
                  </w:tcBorders>
                  <w:noWrap/>
                  <w:vAlign w:val="center"/>
                </w:tcPr>
                <w:p w14:paraId="59B960D9"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500</w:t>
                  </w:r>
                </w:p>
              </w:tc>
            </w:tr>
            <w:tr w:rsidR="00173892" w14:paraId="0B7E96ED"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287D3611"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27</w:t>
                  </w:r>
                </w:p>
              </w:tc>
              <w:tc>
                <w:tcPr>
                  <w:tcW w:w="2113" w:type="dxa"/>
                  <w:tcBorders>
                    <w:top w:val="single" w:sz="4" w:space="0" w:color="auto"/>
                    <w:left w:val="single" w:sz="4" w:space="0" w:color="auto"/>
                    <w:bottom w:val="single" w:sz="4" w:space="0" w:color="auto"/>
                    <w:right w:val="single" w:sz="4" w:space="0" w:color="auto"/>
                  </w:tcBorders>
                  <w:noWrap/>
                  <w:vAlign w:val="bottom"/>
                </w:tcPr>
                <w:p w14:paraId="668FF806"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整个猪脚尖</w:t>
                  </w:r>
                </w:p>
              </w:tc>
              <w:tc>
                <w:tcPr>
                  <w:tcW w:w="776" w:type="dxa"/>
                  <w:tcBorders>
                    <w:top w:val="single" w:sz="4" w:space="0" w:color="auto"/>
                    <w:left w:val="single" w:sz="4" w:space="0" w:color="auto"/>
                    <w:bottom w:val="single" w:sz="4" w:space="0" w:color="auto"/>
                    <w:right w:val="single" w:sz="4" w:space="0" w:color="auto"/>
                  </w:tcBorders>
                  <w:noWrap/>
                  <w:vAlign w:val="bottom"/>
                </w:tcPr>
                <w:p w14:paraId="3C2AF3D1"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56D87982"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17.40</w:t>
                  </w:r>
                </w:p>
              </w:tc>
              <w:tc>
                <w:tcPr>
                  <w:tcW w:w="1133" w:type="dxa"/>
                  <w:tcBorders>
                    <w:top w:val="single" w:sz="4" w:space="0" w:color="auto"/>
                    <w:left w:val="single" w:sz="4" w:space="0" w:color="auto"/>
                    <w:bottom w:val="single" w:sz="4" w:space="0" w:color="auto"/>
                    <w:right w:val="single" w:sz="4" w:space="0" w:color="auto"/>
                  </w:tcBorders>
                  <w:noWrap/>
                  <w:vAlign w:val="center"/>
                </w:tcPr>
                <w:p w14:paraId="49BA4F3C"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2000</w:t>
                  </w:r>
                </w:p>
              </w:tc>
            </w:tr>
            <w:tr w:rsidR="00173892" w14:paraId="5FCFFB5D"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1270CBAE"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28</w:t>
                  </w:r>
                </w:p>
              </w:tc>
              <w:tc>
                <w:tcPr>
                  <w:tcW w:w="2113" w:type="dxa"/>
                  <w:tcBorders>
                    <w:top w:val="single" w:sz="4" w:space="0" w:color="auto"/>
                    <w:left w:val="single" w:sz="4" w:space="0" w:color="auto"/>
                    <w:bottom w:val="single" w:sz="4" w:space="0" w:color="auto"/>
                    <w:right w:val="single" w:sz="4" w:space="0" w:color="auto"/>
                  </w:tcBorders>
                  <w:noWrap/>
                  <w:vAlign w:val="bottom"/>
                </w:tcPr>
                <w:p w14:paraId="0C4293ED"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猪心</w:t>
                  </w:r>
                </w:p>
              </w:tc>
              <w:tc>
                <w:tcPr>
                  <w:tcW w:w="776" w:type="dxa"/>
                  <w:tcBorders>
                    <w:top w:val="single" w:sz="4" w:space="0" w:color="auto"/>
                    <w:left w:val="single" w:sz="4" w:space="0" w:color="auto"/>
                    <w:bottom w:val="single" w:sz="4" w:space="0" w:color="auto"/>
                    <w:right w:val="single" w:sz="4" w:space="0" w:color="auto"/>
                  </w:tcBorders>
                  <w:noWrap/>
                  <w:vAlign w:val="bottom"/>
                </w:tcPr>
                <w:p w14:paraId="7131AA09"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19550B4A"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8.70</w:t>
                  </w:r>
                </w:p>
              </w:tc>
              <w:tc>
                <w:tcPr>
                  <w:tcW w:w="1133" w:type="dxa"/>
                  <w:tcBorders>
                    <w:top w:val="single" w:sz="4" w:space="0" w:color="auto"/>
                    <w:left w:val="single" w:sz="4" w:space="0" w:color="auto"/>
                    <w:bottom w:val="single" w:sz="4" w:space="0" w:color="auto"/>
                    <w:right w:val="single" w:sz="4" w:space="0" w:color="auto"/>
                  </w:tcBorders>
                  <w:noWrap/>
                  <w:vAlign w:val="center"/>
                </w:tcPr>
                <w:p w14:paraId="6E9EDEA3"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500</w:t>
                  </w:r>
                </w:p>
              </w:tc>
            </w:tr>
            <w:tr w:rsidR="00173892" w14:paraId="1B90DBD2"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48EB0B35"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29</w:t>
                  </w:r>
                </w:p>
              </w:tc>
              <w:tc>
                <w:tcPr>
                  <w:tcW w:w="2113" w:type="dxa"/>
                  <w:tcBorders>
                    <w:top w:val="single" w:sz="4" w:space="0" w:color="auto"/>
                    <w:left w:val="single" w:sz="4" w:space="0" w:color="auto"/>
                    <w:bottom w:val="single" w:sz="4" w:space="0" w:color="auto"/>
                    <w:right w:val="single" w:sz="4" w:space="0" w:color="auto"/>
                  </w:tcBorders>
                  <w:noWrap/>
                  <w:vAlign w:val="bottom"/>
                </w:tcPr>
                <w:p w14:paraId="7C19C3B8"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猪肉丸</w:t>
                  </w:r>
                </w:p>
              </w:tc>
              <w:tc>
                <w:tcPr>
                  <w:tcW w:w="776" w:type="dxa"/>
                  <w:tcBorders>
                    <w:top w:val="single" w:sz="4" w:space="0" w:color="auto"/>
                    <w:left w:val="single" w:sz="4" w:space="0" w:color="auto"/>
                    <w:bottom w:val="single" w:sz="4" w:space="0" w:color="auto"/>
                    <w:right w:val="single" w:sz="4" w:space="0" w:color="auto"/>
                  </w:tcBorders>
                  <w:noWrap/>
                  <w:vAlign w:val="bottom"/>
                </w:tcPr>
                <w:p w14:paraId="03767763"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72CEC915"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16.20</w:t>
                  </w:r>
                </w:p>
              </w:tc>
              <w:tc>
                <w:tcPr>
                  <w:tcW w:w="1133" w:type="dxa"/>
                  <w:tcBorders>
                    <w:top w:val="single" w:sz="4" w:space="0" w:color="auto"/>
                    <w:left w:val="single" w:sz="4" w:space="0" w:color="auto"/>
                    <w:bottom w:val="single" w:sz="4" w:space="0" w:color="auto"/>
                    <w:right w:val="single" w:sz="4" w:space="0" w:color="auto"/>
                  </w:tcBorders>
                  <w:noWrap/>
                  <w:vAlign w:val="center"/>
                </w:tcPr>
                <w:p w14:paraId="02052CB5"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500</w:t>
                  </w:r>
                </w:p>
              </w:tc>
            </w:tr>
            <w:tr w:rsidR="00173892" w14:paraId="6B7E953C"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1F4DC662"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30</w:t>
                  </w:r>
                </w:p>
              </w:tc>
              <w:tc>
                <w:tcPr>
                  <w:tcW w:w="2113" w:type="dxa"/>
                  <w:tcBorders>
                    <w:top w:val="single" w:sz="4" w:space="0" w:color="auto"/>
                    <w:left w:val="single" w:sz="4" w:space="0" w:color="auto"/>
                    <w:bottom w:val="single" w:sz="4" w:space="0" w:color="auto"/>
                    <w:right w:val="single" w:sz="4" w:space="0" w:color="auto"/>
                  </w:tcBorders>
                  <w:noWrap/>
                  <w:vAlign w:val="bottom"/>
                </w:tcPr>
                <w:p w14:paraId="05C065D6"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猪腰</w:t>
                  </w:r>
                </w:p>
              </w:tc>
              <w:tc>
                <w:tcPr>
                  <w:tcW w:w="776" w:type="dxa"/>
                  <w:tcBorders>
                    <w:top w:val="single" w:sz="4" w:space="0" w:color="auto"/>
                    <w:left w:val="single" w:sz="4" w:space="0" w:color="auto"/>
                    <w:bottom w:val="single" w:sz="4" w:space="0" w:color="auto"/>
                    <w:right w:val="single" w:sz="4" w:space="0" w:color="auto"/>
                  </w:tcBorders>
                  <w:noWrap/>
                  <w:vAlign w:val="bottom"/>
                </w:tcPr>
                <w:p w14:paraId="410F7A1D"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09CC8D4B"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24.30</w:t>
                  </w:r>
                </w:p>
              </w:tc>
              <w:tc>
                <w:tcPr>
                  <w:tcW w:w="1133" w:type="dxa"/>
                  <w:tcBorders>
                    <w:top w:val="single" w:sz="4" w:space="0" w:color="auto"/>
                    <w:left w:val="single" w:sz="4" w:space="0" w:color="auto"/>
                    <w:bottom w:val="single" w:sz="4" w:space="0" w:color="auto"/>
                    <w:right w:val="single" w:sz="4" w:space="0" w:color="auto"/>
                  </w:tcBorders>
                  <w:noWrap/>
                  <w:vAlign w:val="center"/>
                </w:tcPr>
                <w:p w14:paraId="07553929"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500</w:t>
                  </w:r>
                </w:p>
              </w:tc>
            </w:tr>
            <w:tr w:rsidR="00173892" w14:paraId="29D6FE50"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7230199A"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lastRenderedPageBreak/>
                    <w:t>31</w:t>
                  </w:r>
                </w:p>
              </w:tc>
              <w:tc>
                <w:tcPr>
                  <w:tcW w:w="2113" w:type="dxa"/>
                  <w:tcBorders>
                    <w:top w:val="single" w:sz="4" w:space="0" w:color="auto"/>
                    <w:left w:val="single" w:sz="4" w:space="0" w:color="auto"/>
                    <w:bottom w:val="single" w:sz="4" w:space="0" w:color="auto"/>
                    <w:right w:val="single" w:sz="4" w:space="0" w:color="auto"/>
                  </w:tcBorders>
                  <w:noWrap/>
                  <w:vAlign w:val="bottom"/>
                </w:tcPr>
                <w:p w14:paraId="3A531E0F"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里脊肉</w:t>
                  </w:r>
                </w:p>
              </w:tc>
              <w:tc>
                <w:tcPr>
                  <w:tcW w:w="776" w:type="dxa"/>
                  <w:tcBorders>
                    <w:top w:val="single" w:sz="4" w:space="0" w:color="auto"/>
                    <w:left w:val="single" w:sz="4" w:space="0" w:color="auto"/>
                    <w:bottom w:val="single" w:sz="4" w:space="0" w:color="auto"/>
                    <w:right w:val="single" w:sz="4" w:space="0" w:color="auto"/>
                  </w:tcBorders>
                  <w:noWrap/>
                  <w:vAlign w:val="bottom"/>
                </w:tcPr>
                <w:p w14:paraId="21B4FBB2"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372891C3"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15.60</w:t>
                  </w:r>
                </w:p>
              </w:tc>
              <w:tc>
                <w:tcPr>
                  <w:tcW w:w="1133" w:type="dxa"/>
                  <w:tcBorders>
                    <w:top w:val="single" w:sz="4" w:space="0" w:color="auto"/>
                    <w:left w:val="single" w:sz="4" w:space="0" w:color="auto"/>
                    <w:bottom w:val="single" w:sz="4" w:space="0" w:color="auto"/>
                    <w:right w:val="single" w:sz="4" w:space="0" w:color="auto"/>
                  </w:tcBorders>
                  <w:noWrap/>
                  <w:vAlign w:val="center"/>
                </w:tcPr>
                <w:p w14:paraId="2A6CC53A"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500</w:t>
                  </w:r>
                </w:p>
              </w:tc>
            </w:tr>
            <w:tr w:rsidR="00173892" w14:paraId="4B8A94FD"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37E71E67"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32</w:t>
                  </w:r>
                </w:p>
              </w:tc>
              <w:tc>
                <w:tcPr>
                  <w:tcW w:w="2113" w:type="dxa"/>
                  <w:tcBorders>
                    <w:top w:val="single" w:sz="4" w:space="0" w:color="auto"/>
                    <w:left w:val="single" w:sz="4" w:space="0" w:color="auto"/>
                    <w:bottom w:val="single" w:sz="4" w:space="0" w:color="auto"/>
                    <w:right w:val="single" w:sz="4" w:space="0" w:color="auto"/>
                  </w:tcBorders>
                  <w:noWrap/>
                  <w:vAlign w:val="bottom"/>
                </w:tcPr>
                <w:p w14:paraId="38861901"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猪肺</w:t>
                  </w:r>
                </w:p>
              </w:tc>
              <w:tc>
                <w:tcPr>
                  <w:tcW w:w="776" w:type="dxa"/>
                  <w:tcBorders>
                    <w:top w:val="single" w:sz="4" w:space="0" w:color="auto"/>
                    <w:left w:val="single" w:sz="4" w:space="0" w:color="auto"/>
                    <w:bottom w:val="single" w:sz="4" w:space="0" w:color="auto"/>
                    <w:right w:val="single" w:sz="4" w:space="0" w:color="auto"/>
                  </w:tcBorders>
                  <w:noWrap/>
                  <w:vAlign w:val="bottom"/>
                </w:tcPr>
                <w:p w14:paraId="0B7A0F10" w14:textId="77777777" w:rsidR="00173892" w:rsidRDefault="00000000">
                  <w:pPr>
                    <w:widowControl/>
                    <w:spacing w:line="400" w:lineRule="exact"/>
                    <w:ind w:right="97"/>
                    <w:jc w:val="center"/>
                    <w:rPr>
                      <w:rFonts w:ascii="宋体" w:hAnsi="宋体" w:cs="宋体" w:hint="eastAsia"/>
                      <w:szCs w:val="21"/>
                    </w:rPr>
                  </w:pPr>
                  <w:proofErr w:type="gramStart"/>
                  <w:r>
                    <w:rPr>
                      <w:rFonts w:ascii="宋体" w:hAnsi="宋体" w:cs="宋体" w:hint="eastAsia"/>
                      <w:szCs w:val="21"/>
                      <w:lang w:bidi="ar"/>
                    </w:rPr>
                    <w:t>个</w:t>
                  </w:r>
                  <w:proofErr w:type="gramEnd"/>
                </w:p>
              </w:tc>
              <w:tc>
                <w:tcPr>
                  <w:tcW w:w="1418" w:type="dxa"/>
                  <w:tcBorders>
                    <w:top w:val="single" w:sz="4" w:space="0" w:color="auto"/>
                    <w:left w:val="single" w:sz="4" w:space="0" w:color="auto"/>
                    <w:bottom w:val="single" w:sz="4" w:space="0" w:color="auto"/>
                    <w:right w:val="single" w:sz="4" w:space="0" w:color="auto"/>
                  </w:tcBorders>
                  <w:noWrap/>
                  <w:vAlign w:val="center"/>
                </w:tcPr>
                <w:p w14:paraId="64A0882A"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5.20</w:t>
                  </w:r>
                </w:p>
              </w:tc>
              <w:tc>
                <w:tcPr>
                  <w:tcW w:w="1133" w:type="dxa"/>
                  <w:tcBorders>
                    <w:top w:val="single" w:sz="4" w:space="0" w:color="auto"/>
                    <w:left w:val="single" w:sz="4" w:space="0" w:color="auto"/>
                    <w:bottom w:val="single" w:sz="4" w:space="0" w:color="auto"/>
                    <w:right w:val="single" w:sz="4" w:space="0" w:color="auto"/>
                  </w:tcBorders>
                  <w:noWrap/>
                  <w:vAlign w:val="center"/>
                </w:tcPr>
                <w:p w14:paraId="7D94ABAA"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50</w:t>
                  </w:r>
                </w:p>
              </w:tc>
            </w:tr>
            <w:tr w:rsidR="00173892" w14:paraId="3DF295E5"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1E828E0C"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33</w:t>
                  </w:r>
                </w:p>
              </w:tc>
              <w:tc>
                <w:tcPr>
                  <w:tcW w:w="2113" w:type="dxa"/>
                  <w:tcBorders>
                    <w:top w:val="single" w:sz="4" w:space="0" w:color="auto"/>
                    <w:left w:val="single" w:sz="4" w:space="0" w:color="auto"/>
                    <w:bottom w:val="single" w:sz="4" w:space="0" w:color="auto"/>
                    <w:right w:val="single" w:sz="4" w:space="0" w:color="auto"/>
                  </w:tcBorders>
                  <w:noWrap/>
                  <w:vAlign w:val="bottom"/>
                </w:tcPr>
                <w:p w14:paraId="11901790"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猪肚</w:t>
                  </w:r>
                </w:p>
              </w:tc>
              <w:tc>
                <w:tcPr>
                  <w:tcW w:w="776" w:type="dxa"/>
                  <w:tcBorders>
                    <w:top w:val="single" w:sz="4" w:space="0" w:color="auto"/>
                    <w:left w:val="single" w:sz="4" w:space="0" w:color="auto"/>
                    <w:bottom w:val="single" w:sz="4" w:space="0" w:color="auto"/>
                    <w:right w:val="single" w:sz="4" w:space="0" w:color="auto"/>
                  </w:tcBorders>
                  <w:noWrap/>
                  <w:vAlign w:val="bottom"/>
                </w:tcPr>
                <w:p w14:paraId="5FE4A170"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61123361"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30.40</w:t>
                  </w:r>
                </w:p>
              </w:tc>
              <w:tc>
                <w:tcPr>
                  <w:tcW w:w="1133" w:type="dxa"/>
                  <w:tcBorders>
                    <w:top w:val="single" w:sz="4" w:space="0" w:color="auto"/>
                    <w:left w:val="single" w:sz="4" w:space="0" w:color="auto"/>
                    <w:bottom w:val="single" w:sz="4" w:space="0" w:color="auto"/>
                    <w:right w:val="single" w:sz="4" w:space="0" w:color="auto"/>
                  </w:tcBorders>
                  <w:noWrap/>
                  <w:vAlign w:val="center"/>
                </w:tcPr>
                <w:p w14:paraId="124A0D72"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50</w:t>
                  </w:r>
                </w:p>
              </w:tc>
            </w:tr>
            <w:tr w:rsidR="00173892" w14:paraId="4C2360C0"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1E6D56F9"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34</w:t>
                  </w:r>
                </w:p>
              </w:tc>
              <w:tc>
                <w:tcPr>
                  <w:tcW w:w="2113" w:type="dxa"/>
                  <w:tcBorders>
                    <w:top w:val="single" w:sz="4" w:space="0" w:color="auto"/>
                    <w:left w:val="single" w:sz="4" w:space="0" w:color="auto"/>
                    <w:bottom w:val="single" w:sz="4" w:space="0" w:color="auto"/>
                    <w:right w:val="single" w:sz="4" w:space="0" w:color="auto"/>
                  </w:tcBorders>
                  <w:noWrap/>
                  <w:vAlign w:val="bottom"/>
                </w:tcPr>
                <w:p w14:paraId="63AE4DB2"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不带皮腊肉</w:t>
                  </w:r>
                </w:p>
              </w:tc>
              <w:tc>
                <w:tcPr>
                  <w:tcW w:w="776" w:type="dxa"/>
                  <w:tcBorders>
                    <w:top w:val="single" w:sz="4" w:space="0" w:color="auto"/>
                    <w:left w:val="single" w:sz="4" w:space="0" w:color="auto"/>
                    <w:bottom w:val="single" w:sz="4" w:space="0" w:color="auto"/>
                    <w:right w:val="single" w:sz="4" w:space="0" w:color="auto"/>
                  </w:tcBorders>
                  <w:noWrap/>
                  <w:vAlign w:val="bottom"/>
                </w:tcPr>
                <w:p w14:paraId="30E78B31"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3DD3B55C"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19.10</w:t>
                  </w:r>
                </w:p>
              </w:tc>
              <w:tc>
                <w:tcPr>
                  <w:tcW w:w="1133" w:type="dxa"/>
                  <w:tcBorders>
                    <w:top w:val="single" w:sz="4" w:space="0" w:color="auto"/>
                    <w:left w:val="single" w:sz="4" w:space="0" w:color="auto"/>
                    <w:bottom w:val="single" w:sz="4" w:space="0" w:color="auto"/>
                    <w:right w:val="single" w:sz="4" w:space="0" w:color="auto"/>
                  </w:tcBorders>
                  <w:noWrap/>
                  <w:vAlign w:val="center"/>
                </w:tcPr>
                <w:p w14:paraId="7DE16D19"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2400</w:t>
                  </w:r>
                </w:p>
              </w:tc>
            </w:tr>
            <w:tr w:rsidR="00173892" w14:paraId="3117C8E7"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04438B95"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35</w:t>
                  </w:r>
                </w:p>
              </w:tc>
              <w:tc>
                <w:tcPr>
                  <w:tcW w:w="2113" w:type="dxa"/>
                  <w:tcBorders>
                    <w:top w:val="single" w:sz="4" w:space="0" w:color="auto"/>
                    <w:left w:val="single" w:sz="4" w:space="0" w:color="auto"/>
                    <w:bottom w:val="single" w:sz="4" w:space="0" w:color="auto"/>
                    <w:right w:val="single" w:sz="4" w:space="0" w:color="auto"/>
                  </w:tcBorders>
                  <w:noWrap/>
                  <w:vAlign w:val="bottom"/>
                </w:tcPr>
                <w:p w14:paraId="2E4E80D6"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前腿熏肉</w:t>
                  </w:r>
                </w:p>
              </w:tc>
              <w:tc>
                <w:tcPr>
                  <w:tcW w:w="776" w:type="dxa"/>
                  <w:tcBorders>
                    <w:top w:val="single" w:sz="4" w:space="0" w:color="auto"/>
                    <w:left w:val="single" w:sz="4" w:space="0" w:color="auto"/>
                    <w:bottom w:val="single" w:sz="4" w:space="0" w:color="auto"/>
                    <w:right w:val="single" w:sz="4" w:space="0" w:color="auto"/>
                  </w:tcBorders>
                  <w:noWrap/>
                  <w:vAlign w:val="bottom"/>
                </w:tcPr>
                <w:p w14:paraId="14B163F1"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7453D1FD"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17.40</w:t>
                  </w:r>
                </w:p>
              </w:tc>
              <w:tc>
                <w:tcPr>
                  <w:tcW w:w="1133" w:type="dxa"/>
                  <w:tcBorders>
                    <w:top w:val="single" w:sz="4" w:space="0" w:color="auto"/>
                    <w:left w:val="single" w:sz="4" w:space="0" w:color="auto"/>
                    <w:bottom w:val="single" w:sz="4" w:space="0" w:color="auto"/>
                    <w:right w:val="single" w:sz="4" w:space="0" w:color="auto"/>
                  </w:tcBorders>
                  <w:noWrap/>
                  <w:vAlign w:val="center"/>
                </w:tcPr>
                <w:p w14:paraId="4EABD504"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2400</w:t>
                  </w:r>
                </w:p>
              </w:tc>
            </w:tr>
            <w:tr w:rsidR="00173892" w14:paraId="5194EC4B"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78832693"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36</w:t>
                  </w:r>
                </w:p>
              </w:tc>
              <w:tc>
                <w:tcPr>
                  <w:tcW w:w="2113" w:type="dxa"/>
                  <w:tcBorders>
                    <w:top w:val="single" w:sz="4" w:space="0" w:color="auto"/>
                    <w:left w:val="single" w:sz="4" w:space="0" w:color="auto"/>
                    <w:bottom w:val="single" w:sz="4" w:space="0" w:color="auto"/>
                    <w:right w:val="single" w:sz="4" w:space="0" w:color="auto"/>
                  </w:tcBorders>
                  <w:noWrap/>
                  <w:vAlign w:val="bottom"/>
                </w:tcPr>
                <w:p w14:paraId="5A6BBB61"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五花熏肉</w:t>
                  </w:r>
                </w:p>
              </w:tc>
              <w:tc>
                <w:tcPr>
                  <w:tcW w:w="776" w:type="dxa"/>
                  <w:tcBorders>
                    <w:top w:val="single" w:sz="4" w:space="0" w:color="auto"/>
                    <w:left w:val="single" w:sz="4" w:space="0" w:color="auto"/>
                    <w:bottom w:val="single" w:sz="4" w:space="0" w:color="auto"/>
                    <w:right w:val="single" w:sz="4" w:space="0" w:color="auto"/>
                  </w:tcBorders>
                  <w:noWrap/>
                  <w:vAlign w:val="bottom"/>
                </w:tcPr>
                <w:p w14:paraId="72005A51"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1295CCB7"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15.60</w:t>
                  </w:r>
                </w:p>
              </w:tc>
              <w:tc>
                <w:tcPr>
                  <w:tcW w:w="1133" w:type="dxa"/>
                  <w:tcBorders>
                    <w:top w:val="single" w:sz="4" w:space="0" w:color="auto"/>
                    <w:left w:val="single" w:sz="4" w:space="0" w:color="auto"/>
                    <w:bottom w:val="single" w:sz="4" w:space="0" w:color="auto"/>
                    <w:right w:val="single" w:sz="4" w:space="0" w:color="auto"/>
                  </w:tcBorders>
                  <w:noWrap/>
                  <w:vAlign w:val="center"/>
                </w:tcPr>
                <w:p w14:paraId="17DB428D"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2400</w:t>
                  </w:r>
                </w:p>
              </w:tc>
            </w:tr>
            <w:tr w:rsidR="00173892" w14:paraId="7B5024BC"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5939E79D"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37</w:t>
                  </w:r>
                </w:p>
              </w:tc>
              <w:tc>
                <w:tcPr>
                  <w:tcW w:w="2113" w:type="dxa"/>
                  <w:tcBorders>
                    <w:top w:val="single" w:sz="4" w:space="0" w:color="auto"/>
                    <w:left w:val="single" w:sz="4" w:space="0" w:color="auto"/>
                    <w:bottom w:val="single" w:sz="4" w:space="0" w:color="auto"/>
                    <w:right w:val="single" w:sz="4" w:space="0" w:color="auto"/>
                  </w:tcBorders>
                  <w:noWrap/>
                  <w:vAlign w:val="bottom"/>
                </w:tcPr>
                <w:p w14:paraId="1D77613B" w14:textId="77777777" w:rsidR="00173892" w:rsidRDefault="00000000">
                  <w:pPr>
                    <w:widowControl/>
                    <w:spacing w:line="400" w:lineRule="exact"/>
                    <w:ind w:right="97"/>
                    <w:rPr>
                      <w:rFonts w:ascii="宋体" w:hAnsi="宋体" w:cs="宋体" w:hint="eastAsia"/>
                      <w:szCs w:val="21"/>
                    </w:rPr>
                  </w:pPr>
                  <w:proofErr w:type="gramStart"/>
                  <w:r>
                    <w:rPr>
                      <w:rFonts w:ascii="宋体" w:hAnsi="宋体" w:cs="宋体" w:hint="eastAsia"/>
                      <w:szCs w:val="21"/>
                      <w:lang w:bidi="ar"/>
                    </w:rPr>
                    <w:t>猪利</w:t>
                  </w:r>
                  <w:proofErr w:type="gramEnd"/>
                </w:p>
              </w:tc>
              <w:tc>
                <w:tcPr>
                  <w:tcW w:w="776" w:type="dxa"/>
                  <w:tcBorders>
                    <w:top w:val="single" w:sz="4" w:space="0" w:color="auto"/>
                    <w:left w:val="single" w:sz="4" w:space="0" w:color="auto"/>
                    <w:bottom w:val="single" w:sz="4" w:space="0" w:color="auto"/>
                    <w:right w:val="single" w:sz="4" w:space="0" w:color="auto"/>
                  </w:tcBorders>
                  <w:noWrap/>
                  <w:vAlign w:val="bottom"/>
                </w:tcPr>
                <w:p w14:paraId="07D9DD31"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4C076296"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15.60</w:t>
                  </w:r>
                </w:p>
              </w:tc>
              <w:tc>
                <w:tcPr>
                  <w:tcW w:w="1133" w:type="dxa"/>
                  <w:tcBorders>
                    <w:top w:val="single" w:sz="4" w:space="0" w:color="auto"/>
                    <w:left w:val="single" w:sz="4" w:space="0" w:color="auto"/>
                    <w:bottom w:val="single" w:sz="4" w:space="0" w:color="auto"/>
                    <w:right w:val="single" w:sz="4" w:space="0" w:color="auto"/>
                  </w:tcBorders>
                  <w:noWrap/>
                  <w:vAlign w:val="center"/>
                </w:tcPr>
                <w:p w14:paraId="525E00C3"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3600</w:t>
                  </w:r>
                </w:p>
              </w:tc>
            </w:tr>
            <w:tr w:rsidR="00173892" w14:paraId="63F1AB7B"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4C9E2FB7"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38</w:t>
                  </w:r>
                </w:p>
              </w:tc>
              <w:tc>
                <w:tcPr>
                  <w:tcW w:w="2113" w:type="dxa"/>
                  <w:tcBorders>
                    <w:top w:val="single" w:sz="4" w:space="0" w:color="auto"/>
                    <w:left w:val="single" w:sz="4" w:space="0" w:color="auto"/>
                    <w:bottom w:val="single" w:sz="4" w:space="0" w:color="auto"/>
                    <w:right w:val="single" w:sz="4" w:space="0" w:color="auto"/>
                  </w:tcBorders>
                  <w:noWrap/>
                  <w:vAlign w:val="bottom"/>
                </w:tcPr>
                <w:p w14:paraId="6B995D37"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鲜牛肉</w:t>
                  </w:r>
                </w:p>
              </w:tc>
              <w:tc>
                <w:tcPr>
                  <w:tcW w:w="776" w:type="dxa"/>
                  <w:tcBorders>
                    <w:top w:val="single" w:sz="4" w:space="0" w:color="auto"/>
                    <w:left w:val="single" w:sz="4" w:space="0" w:color="auto"/>
                    <w:bottom w:val="single" w:sz="4" w:space="0" w:color="auto"/>
                    <w:right w:val="single" w:sz="4" w:space="0" w:color="auto"/>
                  </w:tcBorders>
                  <w:noWrap/>
                  <w:vAlign w:val="bottom"/>
                </w:tcPr>
                <w:p w14:paraId="7599E9BC"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2CA8BAB9"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33.00</w:t>
                  </w:r>
                </w:p>
              </w:tc>
              <w:tc>
                <w:tcPr>
                  <w:tcW w:w="1133" w:type="dxa"/>
                  <w:tcBorders>
                    <w:top w:val="single" w:sz="4" w:space="0" w:color="auto"/>
                    <w:left w:val="single" w:sz="4" w:space="0" w:color="auto"/>
                    <w:bottom w:val="single" w:sz="4" w:space="0" w:color="auto"/>
                    <w:right w:val="single" w:sz="4" w:space="0" w:color="auto"/>
                  </w:tcBorders>
                  <w:noWrap/>
                  <w:vAlign w:val="center"/>
                </w:tcPr>
                <w:p w14:paraId="6010148F"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7000</w:t>
                  </w:r>
                </w:p>
              </w:tc>
            </w:tr>
            <w:tr w:rsidR="00173892" w14:paraId="2739504F"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494C7F59"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39</w:t>
                  </w:r>
                </w:p>
              </w:tc>
              <w:tc>
                <w:tcPr>
                  <w:tcW w:w="2113" w:type="dxa"/>
                  <w:tcBorders>
                    <w:top w:val="single" w:sz="4" w:space="0" w:color="auto"/>
                    <w:left w:val="single" w:sz="4" w:space="0" w:color="auto"/>
                    <w:bottom w:val="single" w:sz="4" w:space="0" w:color="auto"/>
                    <w:right w:val="single" w:sz="4" w:space="0" w:color="auto"/>
                  </w:tcBorders>
                  <w:noWrap/>
                  <w:vAlign w:val="bottom"/>
                </w:tcPr>
                <w:p w14:paraId="16BE683B"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鲜牛腩</w:t>
                  </w:r>
                </w:p>
              </w:tc>
              <w:tc>
                <w:tcPr>
                  <w:tcW w:w="776" w:type="dxa"/>
                  <w:tcBorders>
                    <w:top w:val="single" w:sz="4" w:space="0" w:color="auto"/>
                    <w:left w:val="single" w:sz="4" w:space="0" w:color="auto"/>
                    <w:bottom w:val="single" w:sz="4" w:space="0" w:color="auto"/>
                    <w:right w:val="single" w:sz="4" w:space="0" w:color="auto"/>
                  </w:tcBorders>
                  <w:noWrap/>
                  <w:vAlign w:val="bottom"/>
                </w:tcPr>
                <w:p w14:paraId="21B14C51"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29C991B3"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26.10</w:t>
                  </w:r>
                </w:p>
              </w:tc>
              <w:tc>
                <w:tcPr>
                  <w:tcW w:w="1133" w:type="dxa"/>
                  <w:tcBorders>
                    <w:top w:val="single" w:sz="4" w:space="0" w:color="auto"/>
                    <w:left w:val="single" w:sz="4" w:space="0" w:color="auto"/>
                    <w:bottom w:val="single" w:sz="4" w:space="0" w:color="auto"/>
                    <w:right w:val="single" w:sz="4" w:space="0" w:color="auto"/>
                  </w:tcBorders>
                  <w:noWrap/>
                  <w:vAlign w:val="center"/>
                </w:tcPr>
                <w:p w14:paraId="34E74470"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6000</w:t>
                  </w:r>
                </w:p>
              </w:tc>
            </w:tr>
            <w:tr w:rsidR="00173892" w14:paraId="3722DE9C"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5CCAB573"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40</w:t>
                  </w:r>
                </w:p>
              </w:tc>
              <w:tc>
                <w:tcPr>
                  <w:tcW w:w="2113" w:type="dxa"/>
                  <w:tcBorders>
                    <w:top w:val="single" w:sz="4" w:space="0" w:color="auto"/>
                    <w:left w:val="single" w:sz="4" w:space="0" w:color="auto"/>
                    <w:bottom w:val="single" w:sz="4" w:space="0" w:color="auto"/>
                    <w:right w:val="single" w:sz="4" w:space="0" w:color="auto"/>
                  </w:tcBorders>
                  <w:noWrap/>
                  <w:vAlign w:val="bottom"/>
                </w:tcPr>
                <w:p w14:paraId="679FD2F1"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牛排骨</w:t>
                  </w:r>
                </w:p>
              </w:tc>
              <w:tc>
                <w:tcPr>
                  <w:tcW w:w="776" w:type="dxa"/>
                  <w:tcBorders>
                    <w:top w:val="single" w:sz="4" w:space="0" w:color="auto"/>
                    <w:left w:val="single" w:sz="4" w:space="0" w:color="auto"/>
                    <w:bottom w:val="single" w:sz="4" w:space="0" w:color="auto"/>
                    <w:right w:val="single" w:sz="4" w:space="0" w:color="auto"/>
                  </w:tcBorders>
                  <w:noWrap/>
                  <w:vAlign w:val="bottom"/>
                </w:tcPr>
                <w:p w14:paraId="796C6367"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4E2E7049"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17.40</w:t>
                  </w:r>
                </w:p>
              </w:tc>
              <w:tc>
                <w:tcPr>
                  <w:tcW w:w="1133" w:type="dxa"/>
                  <w:tcBorders>
                    <w:top w:val="single" w:sz="4" w:space="0" w:color="auto"/>
                    <w:left w:val="single" w:sz="4" w:space="0" w:color="auto"/>
                    <w:bottom w:val="single" w:sz="4" w:space="0" w:color="auto"/>
                    <w:right w:val="single" w:sz="4" w:space="0" w:color="auto"/>
                  </w:tcBorders>
                  <w:noWrap/>
                  <w:vAlign w:val="center"/>
                </w:tcPr>
                <w:p w14:paraId="669682C0"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1200</w:t>
                  </w:r>
                </w:p>
              </w:tc>
            </w:tr>
            <w:tr w:rsidR="00173892" w14:paraId="785B9A81"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4FC2DEDD"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41</w:t>
                  </w:r>
                </w:p>
              </w:tc>
              <w:tc>
                <w:tcPr>
                  <w:tcW w:w="2113" w:type="dxa"/>
                  <w:tcBorders>
                    <w:top w:val="single" w:sz="4" w:space="0" w:color="auto"/>
                    <w:left w:val="single" w:sz="4" w:space="0" w:color="auto"/>
                    <w:bottom w:val="single" w:sz="4" w:space="0" w:color="auto"/>
                    <w:right w:val="single" w:sz="4" w:space="0" w:color="auto"/>
                  </w:tcBorders>
                  <w:noWrap/>
                  <w:vAlign w:val="bottom"/>
                </w:tcPr>
                <w:p w14:paraId="01EC961C"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鲜肥牛</w:t>
                  </w:r>
                </w:p>
              </w:tc>
              <w:tc>
                <w:tcPr>
                  <w:tcW w:w="776" w:type="dxa"/>
                  <w:tcBorders>
                    <w:top w:val="single" w:sz="4" w:space="0" w:color="auto"/>
                    <w:left w:val="single" w:sz="4" w:space="0" w:color="auto"/>
                    <w:bottom w:val="single" w:sz="4" w:space="0" w:color="auto"/>
                    <w:right w:val="single" w:sz="4" w:space="0" w:color="auto"/>
                  </w:tcBorders>
                  <w:noWrap/>
                  <w:vAlign w:val="bottom"/>
                </w:tcPr>
                <w:p w14:paraId="6C477122"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0BCC11B4"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26.10</w:t>
                  </w:r>
                </w:p>
              </w:tc>
              <w:tc>
                <w:tcPr>
                  <w:tcW w:w="1133" w:type="dxa"/>
                  <w:tcBorders>
                    <w:top w:val="single" w:sz="4" w:space="0" w:color="auto"/>
                    <w:left w:val="single" w:sz="4" w:space="0" w:color="auto"/>
                    <w:bottom w:val="single" w:sz="4" w:space="0" w:color="auto"/>
                    <w:right w:val="single" w:sz="4" w:space="0" w:color="auto"/>
                  </w:tcBorders>
                  <w:noWrap/>
                  <w:vAlign w:val="center"/>
                </w:tcPr>
                <w:p w14:paraId="2ECFE39C"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2400</w:t>
                  </w:r>
                </w:p>
              </w:tc>
            </w:tr>
            <w:tr w:rsidR="00173892" w14:paraId="0CFAC4E9"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6D4347F6"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42</w:t>
                  </w:r>
                </w:p>
              </w:tc>
              <w:tc>
                <w:tcPr>
                  <w:tcW w:w="2113" w:type="dxa"/>
                  <w:tcBorders>
                    <w:top w:val="single" w:sz="4" w:space="0" w:color="auto"/>
                    <w:left w:val="single" w:sz="4" w:space="0" w:color="auto"/>
                    <w:bottom w:val="single" w:sz="4" w:space="0" w:color="auto"/>
                    <w:right w:val="single" w:sz="4" w:space="0" w:color="auto"/>
                  </w:tcBorders>
                  <w:noWrap/>
                  <w:vAlign w:val="bottom"/>
                </w:tcPr>
                <w:p w14:paraId="492CA75F"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牛腱子肉</w:t>
                  </w:r>
                </w:p>
              </w:tc>
              <w:tc>
                <w:tcPr>
                  <w:tcW w:w="776" w:type="dxa"/>
                  <w:tcBorders>
                    <w:top w:val="single" w:sz="4" w:space="0" w:color="auto"/>
                    <w:left w:val="single" w:sz="4" w:space="0" w:color="auto"/>
                    <w:bottom w:val="single" w:sz="4" w:space="0" w:color="auto"/>
                    <w:right w:val="single" w:sz="4" w:space="0" w:color="auto"/>
                  </w:tcBorders>
                  <w:noWrap/>
                  <w:vAlign w:val="bottom"/>
                </w:tcPr>
                <w:p w14:paraId="7CE2F320"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2995FD1A"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33.00</w:t>
                  </w:r>
                </w:p>
              </w:tc>
              <w:tc>
                <w:tcPr>
                  <w:tcW w:w="1133" w:type="dxa"/>
                  <w:tcBorders>
                    <w:top w:val="single" w:sz="4" w:space="0" w:color="auto"/>
                    <w:left w:val="single" w:sz="4" w:space="0" w:color="auto"/>
                    <w:bottom w:val="single" w:sz="4" w:space="0" w:color="auto"/>
                    <w:right w:val="single" w:sz="4" w:space="0" w:color="auto"/>
                  </w:tcBorders>
                  <w:noWrap/>
                  <w:vAlign w:val="center"/>
                </w:tcPr>
                <w:p w14:paraId="7A1B8644"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1500</w:t>
                  </w:r>
                </w:p>
              </w:tc>
            </w:tr>
            <w:tr w:rsidR="00173892" w14:paraId="1ED6D74F"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0B60C8D5"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43</w:t>
                  </w:r>
                </w:p>
              </w:tc>
              <w:tc>
                <w:tcPr>
                  <w:tcW w:w="2113" w:type="dxa"/>
                  <w:tcBorders>
                    <w:top w:val="single" w:sz="4" w:space="0" w:color="auto"/>
                    <w:left w:val="single" w:sz="4" w:space="0" w:color="auto"/>
                    <w:bottom w:val="single" w:sz="4" w:space="0" w:color="auto"/>
                    <w:right w:val="single" w:sz="4" w:space="0" w:color="auto"/>
                  </w:tcBorders>
                  <w:noWrap/>
                  <w:vAlign w:val="bottom"/>
                </w:tcPr>
                <w:p w14:paraId="1B0550F9" w14:textId="77777777" w:rsidR="00173892" w:rsidRDefault="00000000">
                  <w:pPr>
                    <w:widowControl/>
                    <w:spacing w:line="400" w:lineRule="exact"/>
                    <w:ind w:right="97"/>
                    <w:rPr>
                      <w:rFonts w:ascii="宋体" w:hAnsi="宋体" w:cs="宋体" w:hint="eastAsia"/>
                      <w:szCs w:val="21"/>
                    </w:rPr>
                  </w:pPr>
                  <w:proofErr w:type="gramStart"/>
                  <w:r>
                    <w:rPr>
                      <w:rFonts w:ascii="宋体" w:hAnsi="宋体" w:cs="宋体" w:hint="eastAsia"/>
                      <w:szCs w:val="21"/>
                      <w:lang w:bidi="ar"/>
                    </w:rPr>
                    <w:t>牛吊龙</w:t>
                  </w:r>
                  <w:proofErr w:type="gramEnd"/>
                  <w:r>
                    <w:rPr>
                      <w:rFonts w:ascii="宋体" w:hAnsi="宋体" w:cs="宋体" w:hint="eastAsia"/>
                      <w:szCs w:val="21"/>
                      <w:lang w:bidi="ar"/>
                    </w:rPr>
                    <w:t>肉</w:t>
                  </w:r>
                </w:p>
              </w:tc>
              <w:tc>
                <w:tcPr>
                  <w:tcW w:w="776" w:type="dxa"/>
                  <w:tcBorders>
                    <w:top w:val="single" w:sz="4" w:space="0" w:color="auto"/>
                    <w:left w:val="single" w:sz="4" w:space="0" w:color="auto"/>
                    <w:bottom w:val="single" w:sz="4" w:space="0" w:color="auto"/>
                    <w:right w:val="single" w:sz="4" w:space="0" w:color="auto"/>
                  </w:tcBorders>
                  <w:noWrap/>
                  <w:vAlign w:val="bottom"/>
                </w:tcPr>
                <w:p w14:paraId="36001FC6"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3DCFB510"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39.10</w:t>
                  </w:r>
                </w:p>
              </w:tc>
              <w:tc>
                <w:tcPr>
                  <w:tcW w:w="1133" w:type="dxa"/>
                  <w:tcBorders>
                    <w:top w:val="single" w:sz="4" w:space="0" w:color="auto"/>
                    <w:left w:val="single" w:sz="4" w:space="0" w:color="auto"/>
                    <w:bottom w:val="single" w:sz="4" w:space="0" w:color="auto"/>
                    <w:right w:val="single" w:sz="4" w:space="0" w:color="auto"/>
                  </w:tcBorders>
                  <w:noWrap/>
                  <w:vAlign w:val="center"/>
                </w:tcPr>
                <w:p w14:paraId="64620140"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1500</w:t>
                  </w:r>
                </w:p>
              </w:tc>
            </w:tr>
            <w:tr w:rsidR="00173892" w14:paraId="3F2B2B7E"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330EAA1F"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44</w:t>
                  </w:r>
                </w:p>
              </w:tc>
              <w:tc>
                <w:tcPr>
                  <w:tcW w:w="2113" w:type="dxa"/>
                  <w:tcBorders>
                    <w:top w:val="single" w:sz="4" w:space="0" w:color="auto"/>
                    <w:left w:val="single" w:sz="4" w:space="0" w:color="auto"/>
                    <w:bottom w:val="single" w:sz="4" w:space="0" w:color="auto"/>
                    <w:right w:val="single" w:sz="4" w:space="0" w:color="auto"/>
                  </w:tcBorders>
                  <w:noWrap/>
                  <w:vAlign w:val="center"/>
                </w:tcPr>
                <w:p w14:paraId="54A1387C"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黄牛肉</w:t>
                  </w:r>
                </w:p>
              </w:tc>
              <w:tc>
                <w:tcPr>
                  <w:tcW w:w="776" w:type="dxa"/>
                  <w:tcBorders>
                    <w:top w:val="single" w:sz="4" w:space="0" w:color="auto"/>
                    <w:left w:val="single" w:sz="4" w:space="0" w:color="auto"/>
                    <w:bottom w:val="single" w:sz="4" w:space="0" w:color="auto"/>
                    <w:right w:val="single" w:sz="4" w:space="0" w:color="auto"/>
                  </w:tcBorders>
                  <w:noWrap/>
                  <w:vAlign w:val="bottom"/>
                </w:tcPr>
                <w:p w14:paraId="4800C2FD"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60454ADC"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38.00</w:t>
                  </w:r>
                </w:p>
              </w:tc>
              <w:tc>
                <w:tcPr>
                  <w:tcW w:w="1133" w:type="dxa"/>
                  <w:tcBorders>
                    <w:top w:val="single" w:sz="4" w:space="0" w:color="auto"/>
                    <w:left w:val="single" w:sz="4" w:space="0" w:color="auto"/>
                    <w:bottom w:val="single" w:sz="4" w:space="0" w:color="auto"/>
                    <w:right w:val="single" w:sz="4" w:space="0" w:color="auto"/>
                  </w:tcBorders>
                  <w:noWrap/>
                  <w:vAlign w:val="center"/>
                </w:tcPr>
                <w:p w14:paraId="5D55C9CA"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500</w:t>
                  </w:r>
                </w:p>
              </w:tc>
            </w:tr>
            <w:tr w:rsidR="00173892" w14:paraId="4B8A5133"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763043D5"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45</w:t>
                  </w:r>
                </w:p>
              </w:tc>
              <w:tc>
                <w:tcPr>
                  <w:tcW w:w="2113" w:type="dxa"/>
                  <w:tcBorders>
                    <w:top w:val="single" w:sz="4" w:space="0" w:color="auto"/>
                    <w:left w:val="single" w:sz="4" w:space="0" w:color="auto"/>
                    <w:bottom w:val="single" w:sz="4" w:space="0" w:color="auto"/>
                    <w:right w:val="single" w:sz="4" w:space="0" w:color="auto"/>
                  </w:tcBorders>
                  <w:noWrap/>
                  <w:vAlign w:val="center"/>
                </w:tcPr>
                <w:p w14:paraId="34A73206" w14:textId="77777777" w:rsidR="00173892" w:rsidRDefault="00000000">
                  <w:pPr>
                    <w:widowControl/>
                    <w:spacing w:line="400" w:lineRule="exact"/>
                    <w:ind w:right="97"/>
                    <w:rPr>
                      <w:rFonts w:ascii="宋体" w:hAnsi="宋体" w:cs="宋体" w:hint="eastAsia"/>
                      <w:szCs w:val="21"/>
                    </w:rPr>
                  </w:pPr>
                  <w:proofErr w:type="gramStart"/>
                  <w:r>
                    <w:rPr>
                      <w:rFonts w:ascii="宋体" w:hAnsi="宋体" w:cs="宋体" w:hint="eastAsia"/>
                      <w:szCs w:val="21"/>
                      <w:lang w:bidi="ar"/>
                    </w:rPr>
                    <w:t>牛肉吊龙</w:t>
                  </w:r>
                  <w:proofErr w:type="gramEnd"/>
                </w:p>
              </w:tc>
              <w:tc>
                <w:tcPr>
                  <w:tcW w:w="776" w:type="dxa"/>
                  <w:tcBorders>
                    <w:top w:val="single" w:sz="4" w:space="0" w:color="auto"/>
                    <w:left w:val="single" w:sz="4" w:space="0" w:color="auto"/>
                    <w:bottom w:val="single" w:sz="4" w:space="0" w:color="auto"/>
                    <w:right w:val="single" w:sz="4" w:space="0" w:color="auto"/>
                  </w:tcBorders>
                  <w:noWrap/>
                  <w:vAlign w:val="bottom"/>
                </w:tcPr>
                <w:p w14:paraId="0D36DC89"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0CB72AC5"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48.00</w:t>
                  </w:r>
                </w:p>
              </w:tc>
              <w:tc>
                <w:tcPr>
                  <w:tcW w:w="1133" w:type="dxa"/>
                  <w:tcBorders>
                    <w:top w:val="single" w:sz="4" w:space="0" w:color="auto"/>
                    <w:left w:val="single" w:sz="4" w:space="0" w:color="auto"/>
                    <w:bottom w:val="single" w:sz="4" w:space="0" w:color="auto"/>
                    <w:right w:val="single" w:sz="4" w:space="0" w:color="auto"/>
                  </w:tcBorders>
                  <w:noWrap/>
                  <w:vAlign w:val="center"/>
                </w:tcPr>
                <w:p w14:paraId="69F0877A"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500</w:t>
                  </w:r>
                </w:p>
              </w:tc>
            </w:tr>
            <w:tr w:rsidR="00173892" w14:paraId="354CCB8B"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1459F15D"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46</w:t>
                  </w:r>
                </w:p>
              </w:tc>
              <w:tc>
                <w:tcPr>
                  <w:tcW w:w="2113" w:type="dxa"/>
                  <w:tcBorders>
                    <w:top w:val="single" w:sz="4" w:space="0" w:color="auto"/>
                    <w:left w:val="single" w:sz="4" w:space="0" w:color="auto"/>
                    <w:bottom w:val="single" w:sz="4" w:space="0" w:color="auto"/>
                    <w:right w:val="single" w:sz="4" w:space="0" w:color="auto"/>
                  </w:tcBorders>
                  <w:noWrap/>
                  <w:vAlign w:val="bottom"/>
                </w:tcPr>
                <w:p w14:paraId="598D3C79"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带骨羊肉（黑山羊）</w:t>
                  </w:r>
                </w:p>
              </w:tc>
              <w:tc>
                <w:tcPr>
                  <w:tcW w:w="776" w:type="dxa"/>
                  <w:tcBorders>
                    <w:top w:val="single" w:sz="4" w:space="0" w:color="auto"/>
                    <w:left w:val="single" w:sz="4" w:space="0" w:color="auto"/>
                    <w:bottom w:val="single" w:sz="4" w:space="0" w:color="auto"/>
                    <w:right w:val="single" w:sz="4" w:space="0" w:color="auto"/>
                  </w:tcBorders>
                  <w:noWrap/>
                  <w:vAlign w:val="bottom"/>
                </w:tcPr>
                <w:p w14:paraId="1A55D6EF"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6A2354A8"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41.70</w:t>
                  </w:r>
                </w:p>
              </w:tc>
              <w:tc>
                <w:tcPr>
                  <w:tcW w:w="1133" w:type="dxa"/>
                  <w:tcBorders>
                    <w:top w:val="single" w:sz="4" w:space="0" w:color="auto"/>
                    <w:left w:val="single" w:sz="4" w:space="0" w:color="auto"/>
                    <w:bottom w:val="single" w:sz="4" w:space="0" w:color="auto"/>
                    <w:right w:val="single" w:sz="4" w:space="0" w:color="auto"/>
                  </w:tcBorders>
                  <w:noWrap/>
                  <w:vAlign w:val="center"/>
                </w:tcPr>
                <w:p w14:paraId="687395F5"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1200</w:t>
                  </w:r>
                </w:p>
              </w:tc>
            </w:tr>
            <w:tr w:rsidR="00173892" w14:paraId="0D1EA515"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5E2970C8"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47</w:t>
                  </w:r>
                </w:p>
              </w:tc>
              <w:tc>
                <w:tcPr>
                  <w:tcW w:w="2113" w:type="dxa"/>
                  <w:tcBorders>
                    <w:top w:val="single" w:sz="4" w:space="0" w:color="auto"/>
                    <w:left w:val="single" w:sz="4" w:space="0" w:color="auto"/>
                    <w:bottom w:val="single" w:sz="4" w:space="0" w:color="auto"/>
                    <w:right w:val="single" w:sz="4" w:space="0" w:color="auto"/>
                  </w:tcBorders>
                  <w:noWrap/>
                  <w:vAlign w:val="bottom"/>
                </w:tcPr>
                <w:p w14:paraId="76D887F6"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去骨羊肉（黑山羊）</w:t>
                  </w:r>
                </w:p>
              </w:tc>
              <w:tc>
                <w:tcPr>
                  <w:tcW w:w="776" w:type="dxa"/>
                  <w:tcBorders>
                    <w:top w:val="single" w:sz="4" w:space="0" w:color="auto"/>
                    <w:left w:val="single" w:sz="4" w:space="0" w:color="auto"/>
                    <w:bottom w:val="single" w:sz="4" w:space="0" w:color="auto"/>
                    <w:right w:val="single" w:sz="4" w:space="0" w:color="auto"/>
                  </w:tcBorders>
                  <w:noWrap/>
                  <w:vAlign w:val="bottom"/>
                </w:tcPr>
                <w:p w14:paraId="6BE4EA5E"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47FFF7AF"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52.10</w:t>
                  </w:r>
                </w:p>
              </w:tc>
              <w:tc>
                <w:tcPr>
                  <w:tcW w:w="1133" w:type="dxa"/>
                  <w:tcBorders>
                    <w:top w:val="single" w:sz="4" w:space="0" w:color="auto"/>
                    <w:left w:val="single" w:sz="4" w:space="0" w:color="auto"/>
                    <w:bottom w:val="single" w:sz="4" w:space="0" w:color="auto"/>
                    <w:right w:val="single" w:sz="4" w:space="0" w:color="auto"/>
                  </w:tcBorders>
                  <w:noWrap/>
                  <w:vAlign w:val="center"/>
                </w:tcPr>
                <w:p w14:paraId="41CDBED4"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1200</w:t>
                  </w:r>
                </w:p>
              </w:tc>
            </w:tr>
            <w:tr w:rsidR="00173892" w14:paraId="74C85218"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6BAFD6D7"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48</w:t>
                  </w:r>
                </w:p>
              </w:tc>
              <w:tc>
                <w:tcPr>
                  <w:tcW w:w="2113" w:type="dxa"/>
                  <w:tcBorders>
                    <w:top w:val="single" w:sz="4" w:space="0" w:color="auto"/>
                    <w:left w:val="single" w:sz="4" w:space="0" w:color="auto"/>
                    <w:bottom w:val="single" w:sz="4" w:space="0" w:color="auto"/>
                    <w:right w:val="single" w:sz="4" w:space="0" w:color="auto"/>
                  </w:tcBorders>
                  <w:noWrap/>
                  <w:vAlign w:val="bottom"/>
                </w:tcPr>
                <w:p w14:paraId="53D1E97F"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带骨羊排（黑山羊）</w:t>
                  </w:r>
                </w:p>
              </w:tc>
              <w:tc>
                <w:tcPr>
                  <w:tcW w:w="776" w:type="dxa"/>
                  <w:tcBorders>
                    <w:top w:val="single" w:sz="4" w:space="0" w:color="auto"/>
                    <w:left w:val="single" w:sz="4" w:space="0" w:color="auto"/>
                    <w:bottom w:val="single" w:sz="4" w:space="0" w:color="auto"/>
                    <w:right w:val="single" w:sz="4" w:space="0" w:color="auto"/>
                  </w:tcBorders>
                  <w:noWrap/>
                  <w:vAlign w:val="bottom"/>
                </w:tcPr>
                <w:p w14:paraId="36F77C7D"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4F6F8899"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41.70</w:t>
                  </w:r>
                </w:p>
              </w:tc>
              <w:tc>
                <w:tcPr>
                  <w:tcW w:w="1133" w:type="dxa"/>
                  <w:tcBorders>
                    <w:top w:val="single" w:sz="4" w:space="0" w:color="auto"/>
                    <w:left w:val="single" w:sz="4" w:space="0" w:color="auto"/>
                    <w:bottom w:val="single" w:sz="4" w:space="0" w:color="auto"/>
                    <w:right w:val="single" w:sz="4" w:space="0" w:color="auto"/>
                  </w:tcBorders>
                  <w:noWrap/>
                  <w:vAlign w:val="center"/>
                </w:tcPr>
                <w:p w14:paraId="04D83079"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1200</w:t>
                  </w:r>
                </w:p>
              </w:tc>
            </w:tr>
            <w:tr w:rsidR="00173892" w14:paraId="19CAB18F"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44024F24"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49</w:t>
                  </w:r>
                </w:p>
              </w:tc>
              <w:tc>
                <w:tcPr>
                  <w:tcW w:w="2113" w:type="dxa"/>
                  <w:tcBorders>
                    <w:top w:val="single" w:sz="4" w:space="0" w:color="auto"/>
                    <w:left w:val="single" w:sz="4" w:space="0" w:color="auto"/>
                    <w:bottom w:val="single" w:sz="4" w:space="0" w:color="auto"/>
                    <w:right w:val="single" w:sz="4" w:space="0" w:color="auto"/>
                  </w:tcBorders>
                  <w:noWrap/>
                  <w:vAlign w:val="bottom"/>
                </w:tcPr>
                <w:p w14:paraId="27A2EBA0"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羊蹄</w:t>
                  </w:r>
                </w:p>
              </w:tc>
              <w:tc>
                <w:tcPr>
                  <w:tcW w:w="776" w:type="dxa"/>
                  <w:tcBorders>
                    <w:top w:val="single" w:sz="4" w:space="0" w:color="auto"/>
                    <w:left w:val="single" w:sz="4" w:space="0" w:color="auto"/>
                    <w:bottom w:val="single" w:sz="4" w:space="0" w:color="auto"/>
                    <w:right w:val="single" w:sz="4" w:space="0" w:color="auto"/>
                  </w:tcBorders>
                  <w:noWrap/>
                  <w:vAlign w:val="bottom"/>
                </w:tcPr>
                <w:p w14:paraId="303620E8"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27993E92"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26.10</w:t>
                  </w:r>
                </w:p>
              </w:tc>
              <w:tc>
                <w:tcPr>
                  <w:tcW w:w="1133" w:type="dxa"/>
                  <w:tcBorders>
                    <w:top w:val="single" w:sz="4" w:space="0" w:color="auto"/>
                    <w:left w:val="single" w:sz="4" w:space="0" w:color="auto"/>
                    <w:bottom w:val="single" w:sz="4" w:space="0" w:color="auto"/>
                    <w:right w:val="single" w:sz="4" w:space="0" w:color="auto"/>
                  </w:tcBorders>
                  <w:noWrap/>
                  <w:vAlign w:val="center"/>
                </w:tcPr>
                <w:p w14:paraId="3D023C28"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1200</w:t>
                  </w:r>
                </w:p>
              </w:tc>
            </w:tr>
            <w:tr w:rsidR="00173892" w14:paraId="0DC960B6"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100A8B6D"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50</w:t>
                  </w:r>
                </w:p>
              </w:tc>
              <w:tc>
                <w:tcPr>
                  <w:tcW w:w="2113" w:type="dxa"/>
                  <w:tcBorders>
                    <w:top w:val="single" w:sz="4" w:space="0" w:color="auto"/>
                    <w:left w:val="single" w:sz="4" w:space="0" w:color="auto"/>
                    <w:bottom w:val="single" w:sz="4" w:space="0" w:color="auto"/>
                    <w:right w:val="single" w:sz="4" w:space="0" w:color="auto"/>
                  </w:tcBorders>
                  <w:noWrap/>
                  <w:vAlign w:val="bottom"/>
                </w:tcPr>
                <w:p w14:paraId="7F938B38"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牛肚</w:t>
                  </w:r>
                </w:p>
              </w:tc>
              <w:tc>
                <w:tcPr>
                  <w:tcW w:w="776" w:type="dxa"/>
                  <w:tcBorders>
                    <w:top w:val="single" w:sz="4" w:space="0" w:color="auto"/>
                    <w:left w:val="single" w:sz="4" w:space="0" w:color="auto"/>
                    <w:bottom w:val="single" w:sz="4" w:space="0" w:color="auto"/>
                    <w:right w:val="single" w:sz="4" w:space="0" w:color="auto"/>
                  </w:tcBorders>
                  <w:noWrap/>
                  <w:vAlign w:val="bottom"/>
                </w:tcPr>
                <w:p w14:paraId="5A50CD24"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68DACA33"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19.40</w:t>
                  </w:r>
                </w:p>
              </w:tc>
              <w:tc>
                <w:tcPr>
                  <w:tcW w:w="1133" w:type="dxa"/>
                  <w:tcBorders>
                    <w:top w:val="single" w:sz="4" w:space="0" w:color="auto"/>
                    <w:left w:val="single" w:sz="4" w:space="0" w:color="auto"/>
                    <w:bottom w:val="single" w:sz="4" w:space="0" w:color="auto"/>
                    <w:right w:val="single" w:sz="4" w:space="0" w:color="auto"/>
                  </w:tcBorders>
                  <w:noWrap/>
                  <w:vAlign w:val="center"/>
                </w:tcPr>
                <w:p w14:paraId="2C8BE47D"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1200</w:t>
                  </w:r>
                </w:p>
              </w:tc>
            </w:tr>
            <w:tr w:rsidR="00173892" w14:paraId="283EAC0B"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018FDCAB"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51</w:t>
                  </w:r>
                </w:p>
              </w:tc>
              <w:tc>
                <w:tcPr>
                  <w:tcW w:w="2113" w:type="dxa"/>
                  <w:tcBorders>
                    <w:top w:val="single" w:sz="4" w:space="0" w:color="auto"/>
                    <w:left w:val="single" w:sz="4" w:space="0" w:color="auto"/>
                    <w:bottom w:val="single" w:sz="4" w:space="0" w:color="auto"/>
                    <w:right w:val="single" w:sz="4" w:space="0" w:color="auto"/>
                  </w:tcBorders>
                  <w:noWrap/>
                  <w:vAlign w:val="bottom"/>
                </w:tcPr>
                <w:p w14:paraId="07114898"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牛百叶</w:t>
                  </w:r>
                </w:p>
              </w:tc>
              <w:tc>
                <w:tcPr>
                  <w:tcW w:w="776" w:type="dxa"/>
                  <w:tcBorders>
                    <w:top w:val="single" w:sz="4" w:space="0" w:color="auto"/>
                    <w:left w:val="single" w:sz="4" w:space="0" w:color="auto"/>
                    <w:bottom w:val="single" w:sz="4" w:space="0" w:color="auto"/>
                    <w:right w:val="single" w:sz="4" w:space="0" w:color="auto"/>
                  </w:tcBorders>
                  <w:noWrap/>
                  <w:vAlign w:val="bottom"/>
                </w:tcPr>
                <w:p w14:paraId="3D1A92BD"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3F7C1F62"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39.10</w:t>
                  </w:r>
                </w:p>
              </w:tc>
              <w:tc>
                <w:tcPr>
                  <w:tcW w:w="1133" w:type="dxa"/>
                  <w:tcBorders>
                    <w:top w:val="single" w:sz="4" w:space="0" w:color="auto"/>
                    <w:left w:val="single" w:sz="4" w:space="0" w:color="auto"/>
                    <w:bottom w:val="single" w:sz="4" w:space="0" w:color="auto"/>
                    <w:right w:val="single" w:sz="4" w:space="0" w:color="auto"/>
                  </w:tcBorders>
                  <w:noWrap/>
                  <w:vAlign w:val="center"/>
                </w:tcPr>
                <w:p w14:paraId="17CCD61C"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1200</w:t>
                  </w:r>
                </w:p>
              </w:tc>
            </w:tr>
            <w:tr w:rsidR="00173892" w14:paraId="2539F4E8"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075ADA7F"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52</w:t>
                  </w:r>
                </w:p>
              </w:tc>
              <w:tc>
                <w:tcPr>
                  <w:tcW w:w="2113" w:type="dxa"/>
                  <w:tcBorders>
                    <w:top w:val="single" w:sz="4" w:space="0" w:color="auto"/>
                    <w:left w:val="single" w:sz="4" w:space="0" w:color="auto"/>
                    <w:bottom w:val="single" w:sz="4" w:space="0" w:color="auto"/>
                    <w:right w:val="single" w:sz="4" w:space="0" w:color="auto"/>
                  </w:tcBorders>
                  <w:noWrap/>
                  <w:vAlign w:val="bottom"/>
                </w:tcPr>
                <w:p w14:paraId="437CEBF7"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牛黄喉</w:t>
                  </w:r>
                </w:p>
              </w:tc>
              <w:tc>
                <w:tcPr>
                  <w:tcW w:w="776" w:type="dxa"/>
                  <w:tcBorders>
                    <w:top w:val="single" w:sz="4" w:space="0" w:color="auto"/>
                    <w:left w:val="single" w:sz="4" w:space="0" w:color="auto"/>
                    <w:bottom w:val="single" w:sz="4" w:space="0" w:color="auto"/>
                    <w:right w:val="single" w:sz="4" w:space="0" w:color="auto"/>
                  </w:tcBorders>
                  <w:noWrap/>
                  <w:vAlign w:val="bottom"/>
                </w:tcPr>
                <w:p w14:paraId="2A75348E"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6D6DEC8C"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30.40</w:t>
                  </w:r>
                </w:p>
              </w:tc>
              <w:tc>
                <w:tcPr>
                  <w:tcW w:w="1133" w:type="dxa"/>
                  <w:tcBorders>
                    <w:top w:val="single" w:sz="4" w:space="0" w:color="auto"/>
                    <w:left w:val="single" w:sz="4" w:space="0" w:color="auto"/>
                    <w:bottom w:val="single" w:sz="4" w:space="0" w:color="auto"/>
                    <w:right w:val="single" w:sz="4" w:space="0" w:color="auto"/>
                  </w:tcBorders>
                  <w:noWrap/>
                  <w:vAlign w:val="center"/>
                </w:tcPr>
                <w:p w14:paraId="2D18A335"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1200</w:t>
                  </w:r>
                </w:p>
              </w:tc>
            </w:tr>
            <w:tr w:rsidR="00173892" w14:paraId="08678147"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3B753B27"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53</w:t>
                  </w:r>
                </w:p>
              </w:tc>
              <w:tc>
                <w:tcPr>
                  <w:tcW w:w="2113" w:type="dxa"/>
                  <w:tcBorders>
                    <w:top w:val="single" w:sz="4" w:space="0" w:color="auto"/>
                    <w:left w:val="single" w:sz="4" w:space="0" w:color="auto"/>
                    <w:bottom w:val="single" w:sz="4" w:space="0" w:color="auto"/>
                    <w:right w:val="single" w:sz="4" w:space="0" w:color="auto"/>
                  </w:tcBorders>
                  <w:noWrap/>
                  <w:vAlign w:val="bottom"/>
                </w:tcPr>
                <w:p w14:paraId="1B6B1CF7"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牛光元</w:t>
                  </w:r>
                </w:p>
              </w:tc>
              <w:tc>
                <w:tcPr>
                  <w:tcW w:w="776" w:type="dxa"/>
                  <w:tcBorders>
                    <w:top w:val="single" w:sz="4" w:space="0" w:color="auto"/>
                    <w:left w:val="single" w:sz="4" w:space="0" w:color="auto"/>
                    <w:bottom w:val="single" w:sz="4" w:space="0" w:color="auto"/>
                    <w:right w:val="single" w:sz="4" w:space="0" w:color="auto"/>
                  </w:tcBorders>
                  <w:noWrap/>
                  <w:vAlign w:val="bottom"/>
                </w:tcPr>
                <w:p w14:paraId="7742E261"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5BF39B59"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30.40</w:t>
                  </w:r>
                </w:p>
              </w:tc>
              <w:tc>
                <w:tcPr>
                  <w:tcW w:w="1133" w:type="dxa"/>
                  <w:tcBorders>
                    <w:top w:val="single" w:sz="4" w:space="0" w:color="auto"/>
                    <w:left w:val="single" w:sz="4" w:space="0" w:color="auto"/>
                    <w:bottom w:val="single" w:sz="4" w:space="0" w:color="auto"/>
                    <w:right w:val="single" w:sz="4" w:space="0" w:color="auto"/>
                  </w:tcBorders>
                  <w:noWrap/>
                  <w:vAlign w:val="center"/>
                </w:tcPr>
                <w:p w14:paraId="2B9B85C4"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1200</w:t>
                  </w:r>
                </w:p>
              </w:tc>
            </w:tr>
            <w:tr w:rsidR="00173892" w14:paraId="5953A152" w14:textId="77777777">
              <w:trPr>
                <w:trHeight w:val="440"/>
              </w:trPr>
              <w:tc>
                <w:tcPr>
                  <w:tcW w:w="713" w:type="dxa"/>
                  <w:tcBorders>
                    <w:top w:val="single" w:sz="4" w:space="0" w:color="auto"/>
                    <w:left w:val="single" w:sz="4" w:space="0" w:color="auto"/>
                    <w:bottom w:val="single" w:sz="4" w:space="0" w:color="auto"/>
                    <w:right w:val="single" w:sz="4" w:space="0" w:color="auto"/>
                  </w:tcBorders>
                  <w:noWrap/>
                  <w:vAlign w:val="center"/>
                </w:tcPr>
                <w:p w14:paraId="05D748CE"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54</w:t>
                  </w:r>
                </w:p>
              </w:tc>
              <w:tc>
                <w:tcPr>
                  <w:tcW w:w="2113" w:type="dxa"/>
                  <w:tcBorders>
                    <w:top w:val="single" w:sz="4" w:space="0" w:color="auto"/>
                    <w:left w:val="single" w:sz="4" w:space="0" w:color="auto"/>
                    <w:bottom w:val="single" w:sz="4" w:space="0" w:color="auto"/>
                    <w:right w:val="single" w:sz="4" w:space="0" w:color="auto"/>
                  </w:tcBorders>
                  <w:noWrap/>
                  <w:vAlign w:val="bottom"/>
                </w:tcPr>
                <w:p w14:paraId="2F10A94E" w14:textId="77777777" w:rsidR="00173892" w:rsidRDefault="00000000">
                  <w:pPr>
                    <w:widowControl/>
                    <w:spacing w:line="400" w:lineRule="exact"/>
                    <w:ind w:right="97"/>
                    <w:rPr>
                      <w:rFonts w:ascii="宋体" w:hAnsi="宋体" w:cs="宋体" w:hint="eastAsia"/>
                      <w:szCs w:val="21"/>
                    </w:rPr>
                  </w:pPr>
                  <w:r>
                    <w:rPr>
                      <w:rFonts w:ascii="宋体" w:hAnsi="宋体" w:cs="宋体" w:hint="eastAsia"/>
                      <w:szCs w:val="21"/>
                      <w:lang w:bidi="ar"/>
                    </w:rPr>
                    <w:t>牛心</w:t>
                  </w:r>
                </w:p>
              </w:tc>
              <w:tc>
                <w:tcPr>
                  <w:tcW w:w="776" w:type="dxa"/>
                  <w:tcBorders>
                    <w:top w:val="single" w:sz="4" w:space="0" w:color="auto"/>
                    <w:left w:val="single" w:sz="4" w:space="0" w:color="auto"/>
                    <w:bottom w:val="single" w:sz="4" w:space="0" w:color="auto"/>
                    <w:right w:val="single" w:sz="4" w:space="0" w:color="auto"/>
                  </w:tcBorders>
                  <w:noWrap/>
                  <w:vAlign w:val="bottom"/>
                </w:tcPr>
                <w:p w14:paraId="2D3BDE18"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6CC40081"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8.70</w:t>
                  </w:r>
                </w:p>
              </w:tc>
              <w:tc>
                <w:tcPr>
                  <w:tcW w:w="1133" w:type="dxa"/>
                  <w:tcBorders>
                    <w:top w:val="single" w:sz="4" w:space="0" w:color="auto"/>
                    <w:left w:val="single" w:sz="4" w:space="0" w:color="auto"/>
                    <w:bottom w:val="single" w:sz="4" w:space="0" w:color="auto"/>
                    <w:right w:val="single" w:sz="4" w:space="0" w:color="auto"/>
                  </w:tcBorders>
                  <w:noWrap/>
                  <w:vAlign w:val="center"/>
                </w:tcPr>
                <w:p w14:paraId="36544123" w14:textId="77777777" w:rsidR="00173892" w:rsidRDefault="00000000">
                  <w:pPr>
                    <w:widowControl/>
                    <w:spacing w:line="400" w:lineRule="exact"/>
                    <w:ind w:right="97"/>
                    <w:jc w:val="center"/>
                    <w:rPr>
                      <w:rFonts w:ascii="宋体" w:hAnsi="宋体" w:cs="宋体" w:hint="eastAsia"/>
                      <w:szCs w:val="21"/>
                    </w:rPr>
                  </w:pPr>
                  <w:r>
                    <w:rPr>
                      <w:rFonts w:ascii="宋体" w:hAnsi="宋体" w:cs="宋体" w:hint="eastAsia"/>
                      <w:szCs w:val="21"/>
                      <w:lang w:bidi="ar"/>
                    </w:rPr>
                    <w:t>1200</w:t>
                  </w:r>
                </w:p>
              </w:tc>
            </w:tr>
          </w:tbl>
          <w:p w14:paraId="63ED5A2F" w14:textId="77777777" w:rsidR="00173892" w:rsidRDefault="00000000">
            <w:pPr>
              <w:widowControl/>
              <w:spacing w:line="400" w:lineRule="exact"/>
              <w:rPr>
                <w:rFonts w:ascii="宋体" w:hAnsi="宋体" w:cs="宋体" w:hint="eastAsia"/>
                <w:b/>
                <w:bCs/>
                <w:szCs w:val="21"/>
              </w:rPr>
            </w:pPr>
            <w:r>
              <w:rPr>
                <w:rFonts w:ascii="宋体" w:hAnsi="宋体" w:cs="宋体" w:hint="eastAsia"/>
                <w:b/>
                <w:bCs/>
                <w:szCs w:val="21"/>
              </w:rPr>
              <w:t>四、安全质量</w:t>
            </w:r>
          </w:p>
          <w:p w14:paraId="23A9A839"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（一）供应商提供的产品必须符合国家相关安全质量标准。</w:t>
            </w:r>
          </w:p>
          <w:p w14:paraId="36865958"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（二）中标供应商应严格遵守《</w:t>
            </w:r>
            <w:r>
              <w:t>中华人民共和国</w:t>
            </w:r>
            <w:r>
              <w:rPr>
                <w:rFonts w:ascii="宋体" w:hAnsi="宋体" w:cs="宋体" w:hint="eastAsia"/>
                <w:szCs w:val="21"/>
              </w:rPr>
              <w:t>食品安全法》等相关规定，所提供的产品是合格安全的产品，一经发现供应以下食品，采购人除全部退货，中标供应商并承担由此造成的经济责任和</w:t>
            </w:r>
            <w:r>
              <w:rPr>
                <w:rFonts w:ascii="宋体" w:hAnsi="宋体" w:cs="宋体" w:hint="eastAsia"/>
                <w:szCs w:val="21"/>
              </w:rPr>
              <w:lastRenderedPageBreak/>
              <w:t>法律责任。</w:t>
            </w:r>
          </w:p>
          <w:p w14:paraId="5B1E5D02"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1.腐败变质、油脂酸败、霉变、生虫、污秽不洁、混有异物或者其他感官性状异常，对人体健康有害的；</w:t>
            </w:r>
          </w:p>
          <w:p w14:paraId="36E2FFFA"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2.含有毒、有害物质或者被有害物质污染，对人体健康有害的；</w:t>
            </w:r>
          </w:p>
          <w:p w14:paraId="3D82E307"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3.生鲜类含有致病性寄生虫、微生物或者微生物含量超过国家限定标准的；</w:t>
            </w:r>
          </w:p>
          <w:p w14:paraId="614C48C6"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4.掺假、掺杂、伪造，影响营养、卫生的；</w:t>
            </w:r>
          </w:p>
          <w:p w14:paraId="4690CDD7"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5.用非食品原料加工的，加入非食品用化学物质或者将非食品当作食品的；</w:t>
            </w:r>
          </w:p>
          <w:p w14:paraId="30BA8C9B"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6.未提供相关检验合格证明的。</w:t>
            </w:r>
          </w:p>
          <w:p w14:paraId="3C3578E3"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7.违反《中华人民共和国食品安全法》及其他法律法规情形的。</w:t>
            </w:r>
          </w:p>
          <w:p w14:paraId="6A6B76C0"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（三）生鲜肉类货物质量要求</w:t>
            </w:r>
          </w:p>
          <w:p w14:paraId="37B79F3C"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1.所供货物应保持较好的外观和质量等级，符合国家食品部门的有关标准，保证无异味、无霉烂变质，每批鲜肉可以是来源于正规肉屠宰场，每次交货时提供本批次产品的出厂（库）检验合格证明（随车同行）：《肉品品质检验合格证》《动物检疫证明》。新鲜肉确保为当天正规屠宰场宰杀的新鲜肉。每批鲜肉也可以是南宁市及周边城区政府指定的单位发出的鲜肉并提供动物检疫合格证复印件（供货时提供原件核查）</w:t>
            </w:r>
          </w:p>
          <w:p w14:paraId="1A648176"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2.所有货物规格符合采购人提交的日采购计划中明确的具体需求。</w:t>
            </w:r>
          </w:p>
          <w:p w14:paraId="1CC75C58"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3.原料感官品质验收标准：鲜活当日宰杀，无注水，无异味、无酸败味。新鲜肉的肌肉色泽呈鲜红色，有光泽，肥肉部分接近白色，肌肉有弹性且结实，用手指压下，手指的凹陷处可马上恢复，用手背触摸肉质，若有</w:t>
            </w:r>
            <w:proofErr w:type="gramStart"/>
            <w:r>
              <w:rPr>
                <w:rFonts w:ascii="宋体" w:hAnsi="宋体" w:cs="宋体" w:hint="eastAsia"/>
                <w:szCs w:val="21"/>
              </w:rPr>
              <w:t>黏</w:t>
            </w:r>
            <w:proofErr w:type="gramEnd"/>
            <w:r>
              <w:rPr>
                <w:rFonts w:ascii="宋体" w:hAnsi="宋体" w:cs="宋体" w:hint="eastAsia"/>
                <w:szCs w:val="21"/>
              </w:rPr>
              <w:t>手感觉，(说明肉没注水)猪肉无牛肉般鲜红。肝、腰、肚、肠、舌、肺：体积完整、无淤血、无破损、弹性好、无异味、无黑斑、表皮无特殊异常。</w:t>
            </w:r>
          </w:p>
          <w:p w14:paraId="272E5298"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4.所有的肉类为非转基因。</w:t>
            </w:r>
          </w:p>
          <w:p w14:paraId="372354A8"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5.采购人有个别肉类需要进行粗加工的，中标供应商需按照采购人要求进行相应加工。</w:t>
            </w:r>
          </w:p>
          <w:p w14:paraId="617376CA"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6.技术参数及指标要求</w:t>
            </w:r>
          </w:p>
          <w:p w14:paraId="25A10158"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畜肉类：包含但不限于排骨、瘦肉、五花肉、沙骨、猪耳朵、</w:t>
            </w:r>
            <w:r>
              <w:rPr>
                <w:rFonts w:hint="eastAsia"/>
              </w:rPr>
              <w:t>猪利</w:t>
            </w:r>
            <w:r>
              <w:rPr>
                <w:rFonts w:ascii="宋体" w:hAnsi="宋体" w:cs="宋体" w:hint="eastAsia"/>
                <w:szCs w:val="21"/>
              </w:rPr>
              <w:t>、猪肚、猪脚、猪杂、肥肉、牛肉、牛腩、羊肉、羊蹄等。</w:t>
            </w:r>
          </w:p>
          <w:p w14:paraId="77D6339C"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(1)带皮（去皮）猪腿肉：新鲜、洁净，无注水、肉质鲜嫩，无异味、肥瘦适中、无毛。</w:t>
            </w:r>
          </w:p>
          <w:p w14:paraId="6F86F0DD"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(2)猪瘦肉：新鲜、洁净，无注水、肉质鲜嫩，无异味、肥瘦适</w:t>
            </w:r>
            <w:r>
              <w:rPr>
                <w:rFonts w:ascii="宋体" w:hAnsi="宋体" w:cs="宋体" w:hint="eastAsia"/>
                <w:szCs w:val="21"/>
              </w:rPr>
              <w:lastRenderedPageBreak/>
              <w:t>中、无杂质。</w:t>
            </w:r>
          </w:p>
          <w:p w14:paraId="26D33E9B"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(3)猪大排骨：新鲜、洁净，无注水，肉质鲜嫩，无异味、无杂质。</w:t>
            </w:r>
          </w:p>
          <w:p w14:paraId="11157E94"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(4)</w:t>
            </w:r>
            <w:proofErr w:type="gramStart"/>
            <w:r>
              <w:rPr>
                <w:rFonts w:ascii="宋体" w:hAnsi="宋体" w:cs="宋体" w:hint="eastAsia"/>
                <w:szCs w:val="21"/>
              </w:rPr>
              <w:t>猪沙骨</w:t>
            </w:r>
            <w:proofErr w:type="gramEnd"/>
            <w:r>
              <w:rPr>
                <w:rFonts w:ascii="宋体" w:hAnsi="宋体" w:cs="宋体" w:hint="eastAsia"/>
                <w:szCs w:val="21"/>
              </w:rPr>
              <w:t>：新鲜、洁净，无注水，肉质鲜嫩，无异味、无杂质。</w:t>
            </w:r>
          </w:p>
          <w:p w14:paraId="00A5A513"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(5)带皮（去皮）五花肉：块状，新鲜、洁净，检疫合格，无注水、肉质鲜嫩，无异味、肥瘦适中、无毛。</w:t>
            </w:r>
          </w:p>
          <w:p w14:paraId="6DBA6AF1"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(6)净猪肚：新鲜、洁净，无异味、无注水、无油。约1.5-2.5斤/</w:t>
            </w:r>
            <w:proofErr w:type="gramStart"/>
            <w:r>
              <w:rPr>
                <w:rFonts w:ascii="宋体" w:hAnsi="宋体" w:cs="宋体" w:hint="eastAsia"/>
                <w:szCs w:val="21"/>
              </w:rPr>
              <w:t>个</w:t>
            </w:r>
            <w:proofErr w:type="gramEnd"/>
            <w:r>
              <w:rPr>
                <w:rFonts w:ascii="宋体" w:hAnsi="宋体" w:cs="宋体" w:hint="eastAsia"/>
                <w:szCs w:val="21"/>
              </w:rPr>
              <w:t>。</w:t>
            </w:r>
          </w:p>
          <w:p w14:paraId="23A5A3BA"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(7)猪净耳朵：新鲜、洁净、无异味、烧好无毛。约0.3-0.5斤/</w:t>
            </w:r>
            <w:proofErr w:type="gramStart"/>
            <w:r>
              <w:rPr>
                <w:rFonts w:ascii="宋体" w:hAnsi="宋体" w:cs="宋体" w:hint="eastAsia"/>
                <w:szCs w:val="21"/>
              </w:rPr>
              <w:t>个</w:t>
            </w:r>
            <w:proofErr w:type="gramEnd"/>
            <w:r>
              <w:rPr>
                <w:rFonts w:ascii="宋体" w:hAnsi="宋体" w:cs="宋体" w:hint="eastAsia"/>
                <w:szCs w:val="21"/>
              </w:rPr>
              <w:t>。</w:t>
            </w:r>
          </w:p>
          <w:p w14:paraId="2486E579"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(8)猪耳朵：新鲜、洁净、无异味、烧好无毛。约0.6-0.7斤/</w:t>
            </w:r>
            <w:proofErr w:type="gramStart"/>
            <w:r>
              <w:rPr>
                <w:rFonts w:ascii="宋体" w:hAnsi="宋体" w:cs="宋体" w:hint="eastAsia"/>
                <w:szCs w:val="21"/>
              </w:rPr>
              <w:t>个</w:t>
            </w:r>
            <w:proofErr w:type="gramEnd"/>
            <w:r>
              <w:rPr>
                <w:rFonts w:ascii="宋体" w:hAnsi="宋体" w:cs="宋体" w:hint="eastAsia"/>
                <w:szCs w:val="21"/>
              </w:rPr>
              <w:t>。</w:t>
            </w:r>
          </w:p>
          <w:p w14:paraId="661E10B2"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(9)开边猪脚(前脚）：新鲜、洁净，检疫合格，无异味、烧好无毛、无杂质。</w:t>
            </w:r>
          </w:p>
          <w:p w14:paraId="2A737048"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(10)猪净猪</w:t>
            </w:r>
            <w:r>
              <w:rPr>
                <w:rFonts w:hint="eastAsia"/>
              </w:rPr>
              <w:t>利</w:t>
            </w:r>
            <w:r>
              <w:rPr>
                <w:rFonts w:ascii="宋体" w:hAnsi="宋体" w:cs="宋体" w:hint="eastAsia"/>
                <w:szCs w:val="21"/>
              </w:rPr>
              <w:t>：新鲜、洁净，无异味。</w:t>
            </w:r>
          </w:p>
          <w:p w14:paraId="0F1DFF8D"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(11)猪里脊肉：新鲜、洁净，不带脂肪层、去肉皮、去筋膜、无注水、无异味。约3～5斤/条。</w:t>
            </w:r>
          </w:p>
          <w:p w14:paraId="0CE179E0"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(12)猪筒骨：新鲜、洁净，无异味，无杂质。</w:t>
            </w:r>
          </w:p>
          <w:p w14:paraId="410D3BF3"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(13)净猪瘦肉：新鲜、洁净，检疫合格，无异味，无杂质，无注水。</w:t>
            </w:r>
          </w:p>
          <w:p w14:paraId="33C1AE3F"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(14)净猪尾巴：新鲜、洁净，无异味、烧好无毛、无杂质。</w:t>
            </w:r>
          </w:p>
          <w:p w14:paraId="28467FFA"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(15)猪肠（大肠、粉肠头、七寸、直肠等）：新鲜、洁净，无异味、无油。</w:t>
            </w:r>
          </w:p>
          <w:p w14:paraId="33A87289"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(16)猪肝：新鲜、洁净，无异味。</w:t>
            </w:r>
          </w:p>
          <w:p w14:paraId="603ECE01"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(17)猪净肥肉：新鲜、</w:t>
            </w:r>
            <w:proofErr w:type="gramStart"/>
            <w:r>
              <w:rPr>
                <w:rFonts w:ascii="宋体" w:hAnsi="宋体" w:cs="宋体" w:hint="eastAsia"/>
                <w:szCs w:val="21"/>
              </w:rPr>
              <w:t>猪背肥肉</w:t>
            </w:r>
            <w:proofErr w:type="gramEnd"/>
            <w:r>
              <w:rPr>
                <w:rFonts w:ascii="宋体" w:hAnsi="宋体" w:cs="宋体" w:hint="eastAsia"/>
                <w:szCs w:val="21"/>
              </w:rPr>
              <w:t>、不带皮、洁净，无异味。</w:t>
            </w:r>
          </w:p>
          <w:p w14:paraId="6471ED34"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(18)猪肺：无淤血、无破损、弹性好。</w:t>
            </w:r>
          </w:p>
          <w:p w14:paraId="01A5D2DD"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(19)猪心：新鲜、洁净，无异味。</w:t>
            </w:r>
          </w:p>
          <w:p w14:paraId="51971C23"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(20)猪腰：新鲜、洁净，无异味。</w:t>
            </w:r>
          </w:p>
          <w:p w14:paraId="2D1F38DE"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(21)猪头骨（去头皮带肉）：新鲜、洁净，检疫合格，无异味，烧好无毛，1开6。</w:t>
            </w:r>
          </w:p>
          <w:p w14:paraId="21D56CE6"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(22)猪血：块状，新鲜、洁净，无掺假。</w:t>
            </w:r>
          </w:p>
          <w:p w14:paraId="13BF7BA4"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(23)猪皮：新鲜、洁净，无异味、烧好无毛。</w:t>
            </w:r>
          </w:p>
          <w:p w14:paraId="33F6EC04"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(24)牛腩：新鲜、洁净，无注水，无混杂边角料。</w:t>
            </w:r>
          </w:p>
          <w:p w14:paraId="22C91A17"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(25)牛腱肉：新鲜、洁净，无注水。</w:t>
            </w:r>
          </w:p>
          <w:p w14:paraId="17FAA685"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(26)牛里脊肉：新鲜、洁净，不带</w:t>
            </w:r>
            <w:proofErr w:type="gramStart"/>
            <w:r>
              <w:rPr>
                <w:rFonts w:ascii="宋体" w:hAnsi="宋体" w:cs="宋体" w:hint="eastAsia"/>
                <w:szCs w:val="21"/>
              </w:rPr>
              <w:t>牛腩老</w:t>
            </w:r>
            <w:proofErr w:type="gramEnd"/>
            <w:r>
              <w:rPr>
                <w:rFonts w:ascii="宋体" w:hAnsi="宋体" w:cs="宋体" w:hint="eastAsia"/>
                <w:szCs w:val="21"/>
              </w:rPr>
              <w:t>筋，无注水。</w:t>
            </w:r>
          </w:p>
          <w:p w14:paraId="05D2FEB5"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(27)牛淋肉：新鲜、洁净，无注水。</w:t>
            </w:r>
          </w:p>
          <w:p w14:paraId="0A8216B0" w14:textId="77777777" w:rsidR="00173892" w:rsidRDefault="00000000">
            <w:pPr>
              <w:widowControl/>
              <w:spacing w:line="400" w:lineRule="exact"/>
              <w:rPr>
                <w:rFonts w:ascii="宋体" w:hAnsi="宋体" w:cs="宋体" w:hint="eastAsia"/>
                <w:szCs w:val="21"/>
              </w:rPr>
            </w:pPr>
            <w:r>
              <w:rPr>
                <w:rFonts w:ascii="宋体" w:hAnsi="宋体" w:cs="宋体" w:hint="eastAsia"/>
                <w:szCs w:val="21"/>
              </w:rPr>
              <w:lastRenderedPageBreak/>
              <w:t>(28)牛排：新鲜、洁净，无掺假，无注水，无牛油，无杂质。</w:t>
            </w:r>
          </w:p>
          <w:p w14:paraId="3BAD0281"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(29)牛百叶：新鲜、洁净，无异味、无注水、无涨发。</w:t>
            </w:r>
          </w:p>
          <w:p w14:paraId="7745DAEA"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(30)牛黄喉：新鲜、洁净，无掺假、无异味、无注水、无泡发。</w:t>
            </w:r>
          </w:p>
          <w:p w14:paraId="4DEC2ADC"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(31)牛蜂窝：新鲜、洁净，无异味、无注水、无泡发。</w:t>
            </w:r>
          </w:p>
          <w:p w14:paraId="78350A77"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(32)牛尾：新鲜、洁净，无毛、无异味。</w:t>
            </w:r>
          </w:p>
          <w:p w14:paraId="25DF818D"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(33)羊后腿肉：新鲜、洁净，无注水。</w:t>
            </w:r>
          </w:p>
          <w:p w14:paraId="0A79BDB1"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(34)带骨羊肉：新鲜、洁净，烧毛、无注水，肉质鲜嫩，无异味。</w:t>
            </w:r>
          </w:p>
          <w:p w14:paraId="7B6EDD01"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(35)去皮去骨羊肉：新鲜、洁净，无注水。</w:t>
            </w:r>
          </w:p>
          <w:p w14:paraId="672167EC"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(36)羊血：新鲜、洁净，无掺假、无杂质、无异味。</w:t>
            </w:r>
          </w:p>
          <w:p w14:paraId="079CAC9E"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(37)去皮羊排：整块，新鲜、洁净，无异味。</w:t>
            </w:r>
          </w:p>
          <w:p w14:paraId="2096E1BF"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(38)羊蹄：新鲜、洁净，无毛、无异味，开边。</w:t>
            </w:r>
          </w:p>
          <w:p w14:paraId="575F26A4" w14:textId="77777777" w:rsidR="00173892" w:rsidRDefault="00000000">
            <w:pPr>
              <w:widowControl/>
              <w:spacing w:line="400" w:lineRule="exact"/>
              <w:rPr>
                <w:rFonts w:ascii="宋体" w:hAnsi="宋体" w:cs="宋体" w:hint="eastAsia"/>
                <w:b/>
                <w:bCs/>
                <w:szCs w:val="21"/>
              </w:rPr>
            </w:pPr>
            <w:r>
              <w:rPr>
                <w:rFonts w:ascii="宋体" w:hAnsi="宋体" w:cs="宋体" w:hint="eastAsia"/>
                <w:b/>
                <w:bCs/>
                <w:szCs w:val="21"/>
              </w:rPr>
              <w:t>五、供货要求</w:t>
            </w:r>
          </w:p>
          <w:p w14:paraId="785A3BA4"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（一）按时将食品原材料运送至采购人指定地点，如遇特殊情况（任务），应在1小时内送达。</w:t>
            </w:r>
          </w:p>
          <w:p w14:paraId="3574CD2C"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（二）采购人按照约定每日或定期将采购单发送给中标供货商。中标供应商须按每日采购单中注明的</w:t>
            </w:r>
            <w:proofErr w:type="gramStart"/>
            <w:r>
              <w:rPr>
                <w:rFonts w:ascii="宋体" w:hAnsi="宋体" w:cs="宋体" w:hint="eastAsia"/>
                <w:szCs w:val="21"/>
              </w:rPr>
              <w:t>食材技术</w:t>
            </w:r>
            <w:proofErr w:type="gramEnd"/>
            <w:r>
              <w:rPr>
                <w:rFonts w:ascii="宋体" w:hAnsi="宋体" w:cs="宋体" w:hint="eastAsia"/>
                <w:szCs w:val="21"/>
              </w:rPr>
              <w:t>标准供货，</w:t>
            </w:r>
            <w:r>
              <w:t>不得以次充好、缺斤短两</w:t>
            </w:r>
            <w:r>
              <w:rPr>
                <w:rFonts w:ascii="宋体" w:hAnsi="宋体" w:cs="宋体" w:hint="eastAsia"/>
                <w:szCs w:val="21"/>
              </w:rPr>
              <w:t>。</w:t>
            </w:r>
          </w:p>
          <w:p w14:paraId="76C0A3FB"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（三）中标供应商必须按照采购人指定品质进行供应，设有专供供货专人配送，专供配送人员要有高度的责任心。配送人员素质和职责要求：</w:t>
            </w:r>
          </w:p>
          <w:p w14:paraId="575FDD87"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1.所有配送员</w:t>
            </w:r>
            <w:proofErr w:type="gramStart"/>
            <w:r>
              <w:rPr>
                <w:rFonts w:ascii="宋体" w:hAnsi="宋体" w:cs="宋体" w:hint="eastAsia"/>
                <w:szCs w:val="21"/>
              </w:rPr>
              <w:t>需相对</w:t>
            </w:r>
            <w:proofErr w:type="gramEnd"/>
            <w:r>
              <w:rPr>
                <w:rFonts w:ascii="宋体" w:hAnsi="宋体" w:cs="宋体" w:hint="eastAsia"/>
                <w:szCs w:val="21"/>
              </w:rPr>
              <w:t>固定。在服务期间非经采购人同意不能随意变更，如确有变更需要的，应提前3个工作日向采购人提出申请，申请提供的变更人员业务能力不能低于前者的业务能力水平，须经采购人考核同意后才能更换。</w:t>
            </w:r>
          </w:p>
          <w:p w14:paraId="13C25BF0"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2.无不良嗜好及犯罪记录。</w:t>
            </w:r>
          </w:p>
          <w:p w14:paraId="224DBC23"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3.责任心强、</w:t>
            </w:r>
            <w:r>
              <w:rPr>
                <w:rFonts w:hint="eastAsia"/>
              </w:rPr>
              <w:t>服务意识高</w:t>
            </w:r>
            <w:r>
              <w:rPr>
                <w:rFonts w:ascii="宋体" w:hAnsi="宋体" w:cs="宋体" w:hint="eastAsia"/>
                <w:szCs w:val="21"/>
              </w:rPr>
              <w:t>，对采购人提出的问题要耐心解答，并能虚心听取采购人的意见和建议，遇到困难不推诿。</w:t>
            </w:r>
          </w:p>
          <w:p w14:paraId="35D77BBE"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4.配送人员本人要持有健康证，且工作期间身体健康，无身体不适、无传染疾病。</w:t>
            </w:r>
          </w:p>
          <w:p w14:paraId="26B3029D"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5.配送人员必须着装干净整齐，穿工服、工鞋，不能穿拖鞋进入食堂工作区域。</w:t>
            </w:r>
          </w:p>
          <w:p w14:paraId="3C780BAA"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6.准确掌握季节和时令食材，及时向食堂推介。</w:t>
            </w:r>
          </w:p>
          <w:p w14:paraId="64644F4C"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7.认真核对所</w:t>
            </w:r>
            <w:proofErr w:type="gramStart"/>
            <w:r>
              <w:rPr>
                <w:rFonts w:ascii="宋体" w:hAnsi="宋体" w:cs="宋体" w:hint="eastAsia"/>
                <w:szCs w:val="21"/>
              </w:rPr>
              <w:t>配送食材的</w:t>
            </w:r>
            <w:proofErr w:type="gramEnd"/>
            <w:r>
              <w:rPr>
                <w:rFonts w:ascii="宋体" w:hAnsi="宋体" w:cs="宋体" w:hint="eastAsia"/>
                <w:szCs w:val="21"/>
              </w:rPr>
              <w:t>品种、数量、质量，</w:t>
            </w:r>
            <w:proofErr w:type="gramStart"/>
            <w:r>
              <w:rPr>
                <w:rFonts w:ascii="宋体" w:hAnsi="宋体" w:cs="宋体" w:hint="eastAsia"/>
                <w:szCs w:val="21"/>
              </w:rPr>
              <w:t>对漏单的</w:t>
            </w:r>
            <w:proofErr w:type="gramEnd"/>
            <w:r>
              <w:rPr>
                <w:rFonts w:ascii="宋体" w:hAnsi="宋体" w:cs="宋体" w:hint="eastAsia"/>
                <w:szCs w:val="21"/>
              </w:rPr>
              <w:t>或一次性未送齐的</w:t>
            </w:r>
            <w:proofErr w:type="gramStart"/>
            <w:r>
              <w:rPr>
                <w:rFonts w:ascii="宋体" w:hAnsi="宋体" w:cs="宋体" w:hint="eastAsia"/>
                <w:szCs w:val="21"/>
              </w:rPr>
              <w:t>食材要</w:t>
            </w:r>
            <w:proofErr w:type="gramEnd"/>
            <w:r>
              <w:rPr>
                <w:rFonts w:ascii="宋体" w:hAnsi="宋体" w:cs="宋体" w:hint="eastAsia"/>
                <w:szCs w:val="21"/>
              </w:rPr>
              <w:t>及时汇报给订单员，做好账目登记，同时给采购人相应满意的回复，并按采购人要求及时进行整改。</w:t>
            </w:r>
          </w:p>
          <w:p w14:paraId="77430EF1" w14:textId="77777777" w:rsidR="00173892" w:rsidRDefault="00000000">
            <w:pPr>
              <w:widowControl/>
              <w:spacing w:line="400" w:lineRule="exact"/>
              <w:rPr>
                <w:rFonts w:ascii="宋体" w:hAnsi="宋体" w:cs="宋体" w:hint="eastAsia"/>
                <w:szCs w:val="21"/>
              </w:rPr>
            </w:pPr>
            <w:r>
              <w:rPr>
                <w:rFonts w:ascii="宋体" w:hAnsi="宋体" w:cs="宋体" w:hint="eastAsia"/>
                <w:szCs w:val="21"/>
              </w:rPr>
              <w:lastRenderedPageBreak/>
              <w:t>8.</w:t>
            </w:r>
            <w:proofErr w:type="gramStart"/>
            <w:r>
              <w:rPr>
                <w:rFonts w:ascii="宋体" w:hAnsi="宋体" w:cs="宋体" w:hint="eastAsia"/>
                <w:szCs w:val="21"/>
              </w:rPr>
              <w:t>负责食材在</w:t>
            </w:r>
            <w:proofErr w:type="gramEnd"/>
            <w:r>
              <w:rPr>
                <w:rFonts w:ascii="宋体" w:hAnsi="宋体" w:cs="宋体" w:hint="eastAsia"/>
                <w:szCs w:val="21"/>
              </w:rPr>
              <w:t>配送、补充、退换过程中的安全。</w:t>
            </w:r>
          </w:p>
          <w:p w14:paraId="62A128D0"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9.按时送货，如不能及时送货，有责任协助采购人进行解决。</w:t>
            </w:r>
          </w:p>
          <w:p w14:paraId="5BA797BE"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10.积极协助采购人食堂工作人员收货，配合采购人食堂工作人员</w:t>
            </w:r>
            <w:proofErr w:type="gramStart"/>
            <w:r>
              <w:rPr>
                <w:rFonts w:ascii="宋体" w:hAnsi="宋体" w:cs="宋体" w:hint="eastAsia"/>
                <w:szCs w:val="21"/>
              </w:rPr>
              <w:t>将食材运送</w:t>
            </w:r>
            <w:proofErr w:type="gramEnd"/>
            <w:r>
              <w:rPr>
                <w:rFonts w:ascii="宋体" w:hAnsi="宋体" w:cs="宋体" w:hint="eastAsia"/>
                <w:szCs w:val="21"/>
              </w:rPr>
              <w:t>到指定地点。</w:t>
            </w:r>
          </w:p>
          <w:p w14:paraId="4775283E"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11.采购人所需</w:t>
            </w:r>
            <w:proofErr w:type="gramStart"/>
            <w:r>
              <w:rPr>
                <w:rFonts w:ascii="宋体" w:hAnsi="宋体" w:cs="宋体" w:hint="eastAsia"/>
                <w:szCs w:val="21"/>
              </w:rPr>
              <w:t>食材无论</w:t>
            </w:r>
            <w:proofErr w:type="gramEnd"/>
            <w:r>
              <w:rPr>
                <w:rFonts w:ascii="宋体" w:hAnsi="宋体" w:cs="宋体" w:hint="eastAsia"/>
                <w:szCs w:val="21"/>
              </w:rPr>
              <w:t>多少，中标供应商都应保质保量无条件为采购人及时送货。</w:t>
            </w:r>
          </w:p>
        </w:tc>
      </w:tr>
      <w:bookmarkEnd w:id="38"/>
      <w:tr w:rsidR="00173892" w14:paraId="3440FD53" w14:textId="77777777">
        <w:trPr>
          <w:trHeight w:val="1785"/>
          <w:jc w:val="center"/>
        </w:trPr>
        <w:tc>
          <w:tcPr>
            <w:tcW w:w="648" w:type="dxa"/>
            <w:tcBorders>
              <w:top w:val="single" w:sz="4" w:space="0" w:color="000000"/>
              <w:left w:val="single" w:sz="4" w:space="0" w:color="000000"/>
              <w:bottom w:val="single" w:sz="4" w:space="0" w:color="000000"/>
              <w:right w:val="single" w:sz="4" w:space="0" w:color="000000"/>
            </w:tcBorders>
            <w:vAlign w:val="center"/>
          </w:tcPr>
          <w:p w14:paraId="2DF3B298" w14:textId="77777777" w:rsidR="00173892" w:rsidRDefault="00000000">
            <w:pPr>
              <w:tabs>
                <w:tab w:val="left" w:pos="180"/>
                <w:tab w:val="left" w:pos="1620"/>
              </w:tabs>
              <w:spacing w:line="400" w:lineRule="exact"/>
              <w:jc w:val="center"/>
              <w:rPr>
                <w:rFonts w:ascii="宋体" w:hAnsi="宋体" w:cs="宋体" w:hint="eastAsia"/>
                <w:szCs w:val="21"/>
              </w:rPr>
            </w:pPr>
            <w:r>
              <w:rPr>
                <w:rFonts w:ascii="宋体" w:hAnsi="宋体" w:cs="宋体" w:hint="eastAsia"/>
                <w:szCs w:val="21"/>
              </w:rPr>
              <w:lastRenderedPageBreak/>
              <w:t>2</w:t>
            </w:r>
          </w:p>
        </w:tc>
        <w:tc>
          <w:tcPr>
            <w:tcW w:w="1492" w:type="dxa"/>
            <w:tcBorders>
              <w:top w:val="single" w:sz="4" w:space="0" w:color="000000"/>
              <w:left w:val="single" w:sz="4" w:space="0" w:color="000000"/>
              <w:bottom w:val="single" w:sz="4" w:space="0" w:color="000000"/>
              <w:right w:val="single" w:sz="4" w:space="0" w:color="000000"/>
            </w:tcBorders>
            <w:vAlign w:val="center"/>
          </w:tcPr>
          <w:p w14:paraId="791749DB" w14:textId="77777777" w:rsidR="00173892" w:rsidRDefault="00000000">
            <w:pPr>
              <w:tabs>
                <w:tab w:val="left" w:pos="180"/>
                <w:tab w:val="left" w:pos="1620"/>
              </w:tabs>
              <w:spacing w:line="400" w:lineRule="exact"/>
              <w:jc w:val="center"/>
              <w:rPr>
                <w:rFonts w:ascii="宋体" w:hAnsi="宋体" w:cs="宋体" w:hint="eastAsia"/>
                <w:szCs w:val="21"/>
              </w:rPr>
            </w:pPr>
            <w:r>
              <w:rPr>
                <w:rFonts w:ascii="宋体" w:hAnsi="宋体" w:cs="宋体" w:hint="eastAsia"/>
                <w:szCs w:val="21"/>
                <w:lang w:bidi="ar"/>
              </w:rPr>
              <w:t>家禽鲜肉</w:t>
            </w:r>
            <w:r>
              <w:rPr>
                <w:rFonts w:ascii="宋体" w:hAnsi="宋体" w:cs="宋体" w:hint="eastAsia"/>
                <w:szCs w:val="21"/>
              </w:rPr>
              <w:t>（鸡、鸭、鹅等家禽鲜肉）</w:t>
            </w:r>
          </w:p>
        </w:tc>
        <w:tc>
          <w:tcPr>
            <w:tcW w:w="851" w:type="dxa"/>
            <w:tcBorders>
              <w:top w:val="single" w:sz="4" w:space="0" w:color="000000"/>
              <w:left w:val="single" w:sz="4" w:space="0" w:color="000000"/>
              <w:bottom w:val="single" w:sz="4" w:space="0" w:color="000000"/>
              <w:right w:val="single" w:sz="4" w:space="0" w:color="000000"/>
            </w:tcBorders>
            <w:vAlign w:val="center"/>
          </w:tcPr>
          <w:p w14:paraId="0D795232" w14:textId="77777777" w:rsidR="00173892" w:rsidRDefault="00000000">
            <w:pPr>
              <w:tabs>
                <w:tab w:val="left" w:pos="180"/>
                <w:tab w:val="left" w:pos="1620"/>
              </w:tabs>
              <w:spacing w:line="400" w:lineRule="exact"/>
              <w:jc w:val="center"/>
              <w:rPr>
                <w:rFonts w:ascii="宋体" w:hAnsi="宋体" w:cs="宋体" w:hint="eastAsia"/>
                <w:szCs w:val="21"/>
              </w:rPr>
            </w:pPr>
            <w:r>
              <w:rPr>
                <w:rFonts w:ascii="宋体" w:hAnsi="宋体" w:cs="宋体" w:hint="eastAsia"/>
                <w:szCs w:val="21"/>
              </w:rPr>
              <w:t>1项</w:t>
            </w:r>
          </w:p>
        </w:tc>
        <w:tc>
          <w:tcPr>
            <w:tcW w:w="6379" w:type="dxa"/>
            <w:tcBorders>
              <w:top w:val="single" w:sz="4" w:space="0" w:color="000000"/>
              <w:left w:val="single" w:sz="4" w:space="0" w:color="000000"/>
              <w:bottom w:val="single" w:sz="4" w:space="0" w:color="000000"/>
              <w:right w:val="single" w:sz="4" w:space="0" w:color="000000"/>
            </w:tcBorders>
          </w:tcPr>
          <w:p w14:paraId="0252F08E" w14:textId="77777777" w:rsidR="00173892" w:rsidRDefault="00000000">
            <w:pPr>
              <w:widowControl/>
              <w:spacing w:line="400" w:lineRule="exact"/>
              <w:rPr>
                <w:rFonts w:ascii="宋体" w:hAnsi="宋体" w:cs="宋体" w:hint="eastAsia"/>
                <w:b/>
                <w:bCs/>
                <w:szCs w:val="21"/>
              </w:rPr>
            </w:pPr>
            <w:r>
              <w:rPr>
                <w:rFonts w:ascii="宋体" w:hAnsi="宋体" w:cs="宋体" w:hint="eastAsia"/>
                <w:b/>
                <w:bCs/>
                <w:szCs w:val="21"/>
              </w:rPr>
              <w:t>一、送货要求</w:t>
            </w:r>
          </w:p>
          <w:p w14:paraId="42E32764"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（一）供货要求：交货实行分批交货，采购人根据库存情况，提前1-2天通知供应商每批交货的数量，供应商须在接到采购人交货通知后按采购人的要求将货物按时送到指定地点，</w:t>
            </w:r>
            <w:r>
              <w:rPr>
                <w:rFonts w:ascii="宋体" w:hAnsi="宋体" w:cs="宋体"/>
                <w:szCs w:val="21"/>
              </w:rPr>
              <w:t>所有食品的来源必须清晰</w:t>
            </w:r>
            <w:r>
              <w:rPr>
                <w:rFonts w:ascii="宋体" w:hAnsi="宋体" w:cs="宋体" w:hint="eastAsia"/>
                <w:szCs w:val="21"/>
              </w:rPr>
              <w:t>可追溯</w:t>
            </w:r>
            <w:r>
              <w:rPr>
                <w:rFonts w:ascii="宋体" w:hAnsi="宋体" w:cs="宋体"/>
                <w:szCs w:val="21"/>
              </w:rPr>
              <w:t>。</w:t>
            </w:r>
            <w:r>
              <w:rPr>
                <w:rFonts w:ascii="宋体" w:hAnsi="宋体" w:cs="宋体" w:hint="eastAsia"/>
                <w:szCs w:val="21"/>
              </w:rPr>
              <w:t>如采购人有紧急供货要求：在收到采购人发出紧急供货通知后，供应商最迟在</w:t>
            </w:r>
            <w:r>
              <w:rPr>
                <w:rFonts w:ascii="宋体" w:hAnsi="宋体" w:cs="宋体" w:hint="eastAsia"/>
                <w:b/>
                <w:szCs w:val="21"/>
              </w:rPr>
              <w:t>1</w:t>
            </w:r>
            <w:r>
              <w:rPr>
                <w:rFonts w:ascii="宋体" w:hAnsi="宋体" w:cs="宋体" w:hint="eastAsia"/>
                <w:szCs w:val="21"/>
              </w:rPr>
              <w:t>个小时之内完成当次现场供货。</w:t>
            </w:r>
          </w:p>
          <w:p w14:paraId="1F6AFCD3"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（二）采购人与中标供应</w:t>
            </w:r>
            <w:proofErr w:type="gramStart"/>
            <w:r>
              <w:rPr>
                <w:rFonts w:ascii="宋体" w:hAnsi="宋体" w:cs="宋体" w:hint="eastAsia"/>
                <w:szCs w:val="21"/>
              </w:rPr>
              <w:t>商按照</w:t>
            </w:r>
            <w:proofErr w:type="gramEnd"/>
            <w:r>
              <w:rPr>
                <w:rFonts w:ascii="宋体" w:hAnsi="宋体" w:cs="宋体" w:hint="eastAsia"/>
                <w:szCs w:val="21"/>
              </w:rPr>
              <w:t>下列规定确定产品的交付时间：中标供应商将货物送到采购人指定地点并由采购人代表或指定接货人在收货单上签字确认。</w:t>
            </w:r>
          </w:p>
          <w:p w14:paraId="6671FECB"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（三）产品毁损、灭失的风险从产品交付并验收后由采购人承担，运输途中的风险由供应商承担。</w:t>
            </w:r>
          </w:p>
          <w:p w14:paraId="3E48B146"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（四）供应商向采购人提供的产品必须符合国家相关标准。</w:t>
            </w:r>
          </w:p>
          <w:p w14:paraId="05C5AA1E"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（五）产品交货数量误差必须控制在1%以内，采购人与中标供应商可通过产品的包装标准进行计算，并抽检部分产品的方式来确定产品的数量。</w:t>
            </w:r>
          </w:p>
          <w:p w14:paraId="0B1BF2A8"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（六）</w:t>
            </w:r>
            <w:r>
              <w:rPr>
                <w:rFonts w:ascii="宋体" w:hAnsi="宋体" w:hint="eastAsia"/>
                <w:szCs w:val="21"/>
              </w:rPr>
              <w:t>产品的交货方法，运输方式，到货地点</w:t>
            </w:r>
          </w:p>
          <w:p w14:paraId="4A38BB85" w14:textId="77777777" w:rsidR="00173892" w:rsidRDefault="00000000">
            <w:pPr>
              <w:widowControl/>
              <w:spacing w:line="400" w:lineRule="exact"/>
              <w:rPr>
                <w:rFonts w:ascii="宋体" w:hAnsi="宋体" w:cs="宋体" w:hint="eastAsia"/>
                <w:szCs w:val="21"/>
              </w:rPr>
            </w:pPr>
            <w:r>
              <w:rPr>
                <w:rFonts w:ascii="宋体" w:hAnsi="宋体" w:hint="eastAsia"/>
                <w:szCs w:val="21"/>
              </w:rPr>
              <w:t>1.交货方法：中标供应商负责将货物送到采购人指定地点，费用由中标供应商负责；</w:t>
            </w:r>
          </w:p>
          <w:p w14:paraId="7D7EC8C3" w14:textId="77777777" w:rsidR="00173892" w:rsidRDefault="00000000">
            <w:pPr>
              <w:widowControl/>
              <w:spacing w:line="400" w:lineRule="exact"/>
              <w:rPr>
                <w:rFonts w:ascii="宋体" w:hAnsi="宋体" w:cs="宋体" w:hint="eastAsia"/>
                <w:szCs w:val="21"/>
              </w:rPr>
            </w:pPr>
            <w:r>
              <w:rPr>
                <w:rFonts w:ascii="宋体" w:hAnsi="宋体" w:hint="eastAsia"/>
                <w:szCs w:val="21"/>
              </w:rPr>
              <w:t>2.运输方式：汽车运输，</w:t>
            </w:r>
            <w:r>
              <w:rPr>
                <w:rFonts w:ascii="宋体" w:hAnsi="宋体"/>
                <w:szCs w:val="21"/>
              </w:rPr>
              <w:t>送货车辆应保持清洁；食品堆放科学合理，避免造成食品的交叉污染；如</w:t>
            </w:r>
            <w:r>
              <w:rPr>
                <w:rFonts w:ascii="宋体" w:hAnsi="宋体" w:hint="eastAsia"/>
                <w:szCs w:val="21"/>
              </w:rPr>
              <w:t>配送</w:t>
            </w:r>
            <w:r>
              <w:rPr>
                <w:rFonts w:ascii="宋体" w:hAnsi="宋体"/>
                <w:szCs w:val="21"/>
              </w:rPr>
              <w:t>对温度有要求的食品</w:t>
            </w:r>
            <w:r>
              <w:rPr>
                <w:rFonts w:ascii="宋体" w:hAnsi="宋体" w:hint="eastAsia"/>
                <w:szCs w:val="21"/>
              </w:rPr>
              <w:t>必须采用冷藏运输并</w:t>
            </w:r>
            <w:r>
              <w:rPr>
                <w:rFonts w:ascii="宋体" w:hAnsi="宋体"/>
                <w:szCs w:val="21"/>
              </w:rPr>
              <w:t>确定食品的温度，记录送货车辆温度，并记录存档。</w:t>
            </w:r>
          </w:p>
          <w:p w14:paraId="03E8CCD1" w14:textId="77777777" w:rsidR="00173892" w:rsidRDefault="00000000">
            <w:pPr>
              <w:widowControl/>
              <w:shd w:val="clear" w:color="auto" w:fill="FFFFFF"/>
              <w:spacing w:line="400" w:lineRule="exact"/>
              <w:rPr>
                <w:rFonts w:ascii="宋体" w:hAnsi="宋体" w:hint="eastAsia"/>
                <w:bCs/>
                <w:szCs w:val="21"/>
                <w:u w:val="single"/>
              </w:rPr>
            </w:pPr>
            <w:r>
              <w:rPr>
                <w:rFonts w:ascii="宋体" w:hAnsi="宋体" w:cs="宋体" w:hint="eastAsia"/>
                <w:szCs w:val="21"/>
              </w:rPr>
              <w:t>3.到货地点：</w:t>
            </w:r>
            <w:r>
              <w:rPr>
                <w:rFonts w:ascii="宋体" w:hAnsi="宋体" w:hint="eastAsia"/>
                <w:szCs w:val="21"/>
              </w:rPr>
              <w:t>广西妇幼保健院</w:t>
            </w:r>
            <w:proofErr w:type="gramStart"/>
            <w:r>
              <w:rPr>
                <w:rFonts w:ascii="宋体" w:hAnsi="宋体" w:hint="eastAsia"/>
                <w:szCs w:val="21"/>
              </w:rPr>
              <w:t>厢竹院</w:t>
            </w:r>
            <w:proofErr w:type="gramEnd"/>
            <w:r>
              <w:rPr>
                <w:rFonts w:ascii="宋体" w:hAnsi="宋体" w:hint="eastAsia"/>
                <w:szCs w:val="21"/>
              </w:rPr>
              <w:t>区（南宁市</w:t>
            </w:r>
            <w:proofErr w:type="gramStart"/>
            <w:r>
              <w:rPr>
                <w:rFonts w:ascii="宋体" w:hAnsi="宋体" w:hint="eastAsia"/>
                <w:szCs w:val="21"/>
              </w:rPr>
              <w:t>兴宁区厢竹大道</w:t>
            </w:r>
            <w:proofErr w:type="gramEnd"/>
            <w:r>
              <w:rPr>
                <w:rFonts w:ascii="宋体" w:hAnsi="宋体" w:hint="eastAsia"/>
                <w:szCs w:val="21"/>
              </w:rPr>
              <w:t>59号）和广西儿童医疗中心（南宁市</w:t>
            </w:r>
            <w:proofErr w:type="gramStart"/>
            <w:r>
              <w:rPr>
                <w:rFonts w:ascii="宋体" w:hAnsi="宋体" w:hint="eastAsia"/>
                <w:szCs w:val="21"/>
              </w:rPr>
              <w:t>兴宁区厢竹大道</w:t>
            </w:r>
            <w:proofErr w:type="gramEnd"/>
            <w:r>
              <w:rPr>
                <w:rFonts w:ascii="宋体" w:hAnsi="宋体" w:hint="eastAsia"/>
                <w:szCs w:val="21"/>
              </w:rPr>
              <w:t>61号）</w:t>
            </w:r>
          </w:p>
          <w:p w14:paraId="150617AA" w14:textId="77777777" w:rsidR="00173892" w:rsidRDefault="00000000">
            <w:pPr>
              <w:widowControl/>
              <w:spacing w:line="400" w:lineRule="exact"/>
              <w:rPr>
                <w:rFonts w:ascii="宋体" w:hAnsi="宋体" w:cs="宋体" w:hint="eastAsia"/>
                <w:b/>
                <w:bCs/>
                <w:szCs w:val="21"/>
              </w:rPr>
            </w:pPr>
            <w:r>
              <w:rPr>
                <w:rFonts w:ascii="宋体" w:hAnsi="宋体" w:cs="宋体" w:hint="eastAsia"/>
                <w:b/>
                <w:bCs/>
                <w:szCs w:val="21"/>
              </w:rPr>
              <w:t>二、物料的验收</w:t>
            </w:r>
          </w:p>
          <w:p w14:paraId="25C68EE7"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一）货物的验收工作由采购人和供应商共同进行。供应商提供的产品须经过采购人的验收人员的感官检验、外观检验和试用检验，若产品外观、包装、形式不符合要求、感官检验、外观检验和试用检验不能达到食品卫生要求，当即拒收，供应商需在1小时内更换不合格产品，</w:t>
            </w:r>
            <w:r>
              <w:rPr>
                <w:rFonts w:ascii="宋体" w:hAnsi="宋体" w:hint="eastAsia"/>
                <w:szCs w:val="21"/>
              </w:rPr>
              <w:t>中标人未能履行招标文件和合同所定事项，或供应不</w:t>
            </w:r>
            <w:r>
              <w:rPr>
                <w:rFonts w:ascii="宋体" w:hAnsi="宋体" w:hint="eastAsia"/>
                <w:szCs w:val="21"/>
              </w:rPr>
              <w:lastRenderedPageBreak/>
              <w:t>合格的、假冒伪劣、以次充好的商品，采购人退货后有权记录在案。</w:t>
            </w:r>
          </w:p>
          <w:p w14:paraId="4D650BF5"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二）验收工作的一般程序为：采购人根据采购清单的具体要求，对所购产品进行清点、外观检查以及对产品的各项指标和性能进行实测，并逐项记录。检测结束后，验收人员在验货单上签字，对未能通过验收的，一律退货、更换，两次退、</w:t>
            </w:r>
            <w:proofErr w:type="gramStart"/>
            <w:r>
              <w:rPr>
                <w:rFonts w:ascii="宋体" w:hAnsi="宋体" w:cs="宋体" w:hint="eastAsia"/>
                <w:szCs w:val="21"/>
              </w:rPr>
              <w:t>换仍不合格</w:t>
            </w:r>
            <w:proofErr w:type="gramEnd"/>
            <w:r>
              <w:rPr>
                <w:rFonts w:ascii="宋体" w:hAnsi="宋体" w:cs="宋体" w:hint="eastAsia"/>
                <w:szCs w:val="21"/>
              </w:rPr>
              <w:t>的，按违约情形处理。</w:t>
            </w:r>
          </w:p>
          <w:p w14:paraId="3888A041"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三）采购人收到产品当天以抽样感官检验、外观检验和使用检验的方式对产品的质量进行验收。必要时对中标供应商提供的货物采取随机抽检，抽样封存后送具备相关资质的检测机构检验，具体检验项目由采购人决定，所有相关检验费用由中标供应商承担。</w:t>
            </w:r>
          </w:p>
          <w:p w14:paraId="6C78A6D1" w14:textId="77777777" w:rsidR="00173892" w:rsidRDefault="00000000">
            <w:pPr>
              <w:widowControl/>
              <w:spacing w:line="400" w:lineRule="exact"/>
              <w:rPr>
                <w:rFonts w:ascii="宋体" w:hAnsi="宋体" w:cs="宋体" w:hint="eastAsia"/>
                <w:szCs w:val="21"/>
              </w:rPr>
            </w:pPr>
            <w:r>
              <w:rPr>
                <w:rFonts w:ascii="宋体" w:hAnsi="宋体" w:hint="eastAsia"/>
                <w:b/>
                <w:bCs/>
                <w:szCs w:val="21"/>
              </w:rPr>
              <w:t>三、部分采购品类及采购参考单价</w:t>
            </w:r>
            <w:r>
              <w:rPr>
                <w:rFonts w:ascii="宋体" w:hAnsi="宋体" w:hint="eastAsia"/>
                <w:szCs w:val="21"/>
              </w:rPr>
              <w:t>（实际采购时不限于下表中品目，下表中采购参考单价为采购人2026年1月实际采购价格（保留一位小数），表中采购计划量为</w:t>
            </w:r>
            <w:proofErr w:type="gramStart"/>
            <w:r>
              <w:rPr>
                <w:rFonts w:ascii="宋体" w:hAnsi="宋体" w:hint="eastAsia"/>
                <w:szCs w:val="21"/>
              </w:rPr>
              <w:t>2年暂估采购</w:t>
            </w:r>
            <w:proofErr w:type="gramEnd"/>
            <w:r>
              <w:rPr>
                <w:rFonts w:ascii="宋体" w:hAnsi="宋体" w:hint="eastAsia"/>
                <w:szCs w:val="21"/>
              </w:rPr>
              <w:t>量）。</w:t>
            </w:r>
          </w:p>
          <w:tbl>
            <w:tblPr>
              <w:tblW w:w="5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6"/>
              <w:gridCol w:w="2136"/>
              <w:gridCol w:w="708"/>
              <w:gridCol w:w="1418"/>
              <w:gridCol w:w="1045"/>
            </w:tblGrid>
            <w:tr w:rsidR="00173892" w14:paraId="3D7CE85D" w14:textId="77777777">
              <w:trPr>
                <w:trHeight w:val="1048"/>
              </w:trPr>
              <w:tc>
                <w:tcPr>
                  <w:tcW w:w="616" w:type="dxa"/>
                  <w:tcBorders>
                    <w:top w:val="single" w:sz="4" w:space="0" w:color="auto"/>
                    <w:left w:val="single" w:sz="4" w:space="0" w:color="auto"/>
                    <w:bottom w:val="single" w:sz="4" w:space="0" w:color="auto"/>
                    <w:right w:val="single" w:sz="4" w:space="0" w:color="auto"/>
                  </w:tcBorders>
                  <w:noWrap/>
                  <w:vAlign w:val="center"/>
                </w:tcPr>
                <w:p w14:paraId="2289673A"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序号</w:t>
                  </w:r>
                </w:p>
              </w:tc>
              <w:tc>
                <w:tcPr>
                  <w:tcW w:w="2136" w:type="dxa"/>
                  <w:tcBorders>
                    <w:top w:val="single" w:sz="4" w:space="0" w:color="auto"/>
                    <w:left w:val="single" w:sz="4" w:space="0" w:color="auto"/>
                    <w:bottom w:val="single" w:sz="4" w:space="0" w:color="auto"/>
                    <w:right w:val="single" w:sz="4" w:space="0" w:color="auto"/>
                  </w:tcBorders>
                  <w:vAlign w:val="center"/>
                </w:tcPr>
                <w:p w14:paraId="0C49E3EE"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产品名称</w:t>
                  </w:r>
                </w:p>
              </w:tc>
              <w:tc>
                <w:tcPr>
                  <w:tcW w:w="708" w:type="dxa"/>
                  <w:tcBorders>
                    <w:top w:val="single" w:sz="4" w:space="0" w:color="auto"/>
                    <w:left w:val="single" w:sz="4" w:space="0" w:color="auto"/>
                    <w:bottom w:val="single" w:sz="4" w:space="0" w:color="auto"/>
                    <w:right w:val="single" w:sz="4" w:space="0" w:color="auto"/>
                  </w:tcBorders>
                  <w:vAlign w:val="center"/>
                </w:tcPr>
                <w:p w14:paraId="09B9DC5C"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单位</w:t>
                  </w:r>
                </w:p>
              </w:tc>
              <w:tc>
                <w:tcPr>
                  <w:tcW w:w="1418" w:type="dxa"/>
                  <w:tcBorders>
                    <w:top w:val="single" w:sz="4" w:space="0" w:color="auto"/>
                    <w:left w:val="single" w:sz="4" w:space="0" w:color="auto"/>
                    <w:bottom w:val="single" w:sz="4" w:space="0" w:color="auto"/>
                    <w:right w:val="single" w:sz="4" w:space="0" w:color="auto"/>
                  </w:tcBorders>
                  <w:vAlign w:val="center"/>
                </w:tcPr>
                <w:p w14:paraId="3A47600F"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2026年1月采购参考单价（元）</w:t>
                  </w:r>
                </w:p>
              </w:tc>
              <w:tc>
                <w:tcPr>
                  <w:tcW w:w="1045" w:type="dxa"/>
                  <w:tcBorders>
                    <w:top w:val="single" w:sz="4" w:space="0" w:color="auto"/>
                    <w:left w:val="single" w:sz="4" w:space="0" w:color="auto"/>
                    <w:bottom w:val="single" w:sz="4" w:space="0" w:color="auto"/>
                    <w:right w:val="single" w:sz="4" w:space="0" w:color="auto"/>
                  </w:tcBorders>
                  <w:noWrap/>
                  <w:vAlign w:val="center"/>
                </w:tcPr>
                <w:p w14:paraId="5F3CE07C"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采购计划量</w:t>
                  </w:r>
                </w:p>
              </w:tc>
            </w:tr>
            <w:tr w:rsidR="00173892" w14:paraId="0C348247" w14:textId="77777777">
              <w:trPr>
                <w:trHeight w:val="442"/>
              </w:trPr>
              <w:tc>
                <w:tcPr>
                  <w:tcW w:w="616" w:type="dxa"/>
                  <w:tcBorders>
                    <w:top w:val="single" w:sz="4" w:space="0" w:color="auto"/>
                    <w:left w:val="single" w:sz="4" w:space="0" w:color="auto"/>
                    <w:bottom w:val="single" w:sz="4" w:space="0" w:color="auto"/>
                    <w:right w:val="single" w:sz="4" w:space="0" w:color="auto"/>
                  </w:tcBorders>
                  <w:noWrap/>
                  <w:vAlign w:val="center"/>
                </w:tcPr>
                <w:p w14:paraId="7BEB002A"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1</w:t>
                  </w:r>
                </w:p>
              </w:tc>
              <w:tc>
                <w:tcPr>
                  <w:tcW w:w="2136" w:type="dxa"/>
                  <w:tcBorders>
                    <w:top w:val="single" w:sz="4" w:space="0" w:color="auto"/>
                    <w:left w:val="single" w:sz="4" w:space="0" w:color="auto"/>
                    <w:bottom w:val="single" w:sz="4" w:space="0" w:color="auto"/>
                    <w:right w:val="single" w:sz="4" w:space="0" w:color="auto"/>
                  </w:tcBorders>
                  <w:noWrap/>
                  <w:vAlign w:val="bottom"/>
                </w:tcPr>
                <w:p w14:paraId="017236EF"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土鸡</w:t>
                  </w:r>
                </w:p>
              </w:tc>
              <w:tc>
                <w:tcPr>
                  <w:tcW w:w="708" w:type="dxa"/>
                  <w:tcBorders>
                    <w:top w:val="single" w:sz="4" w:space="0" w:color="auto"/>
                    <w:left w:val="single" w:sz="4" w:space="0" w:color="auto"/>
                    <w:bottom w:val="single" w:sz="4" w:space="0" w:color="auto"/>
                    <w:right w:val="single" w:sz="4" w:space="0" w:color="auto"/>
                  </w:tcBorders>
                  <w:noWrap/>
                  <w:vAlign w:val="bottom"/>
                </w:tcPr>
                <w:p w14:paraId="6DF7745A"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493782BD"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18.00</w:t>
                  </w:r>
                </w:p>
              </w:tc>
              <w:tc>
                <w:tcPr>
                  <w:tcW w:w="1045" w:type="dxa"/>
                  <w:tcBorders>
                    <w:top w:val="single" w:sz="4" w:space="0" w:color="auto"/>
                    <w:left w:val="single" w:sz="4" w:space="0" w:color="auto"/>
                    <w:bottom w:val="single" w:sz="4" w:space="0" w:color="auto"/>
                    <w:right w:val="single" w:sz="4" w:space="0" w:color="auto"/>
                  </w:tcBorders>
                  <w:noWrap/>
                  <w:vAlign w:val="center"/>
                </w:tcPr>
                <w:p w14:paraId="719F6D64"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30000</w:t>
                  </w:r>
                </w:p>
              </w:tc>
            </w:tr>
            <w:tr w:rsidR="00173892" w14:paraId="2713C0A5" w14:textId="77777777">
              <w:trPr>
                <w:trHeight w:val="442"/>
              </w:trPr>
              <w:tc>
                <w:tcPr>
                  <w:tcW w:w="616" w:type="dxa"/>
                  <w:tcBorders>
                    <w:top w:val="single" w:sz="4" w:space="0" w:color="auto"/>
                    <w:left w:val="single" w:sz="4" w:space="0" w:color="auto"/>
                    <w:bottom w:val="single" w:sz="4" w:space="0" w:color="auto"/>
                    <w:right w:val="single" w:sz="4" w:space="0" w:color="auto"/>
                  </w:tcBorders>
                  <w:noWrap/>
                  <w:vAlign w:val="center"/>
                </w:tcPr>
                <w:p w14:paraId="55769577"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2</w:t>
                  </w:r>
                </w:p>
              </w:tc>
              <w:tc>
                <w:tcPr>
                  <w:tcW w:w="2136" w:type="dxa"/>
                  <w:tcBorders>
                    <w:top w:val="single" w:sz="4" w:space="0" w:color="auto"/>
                    <w:left w:val="single" w:sz="4" w:space="0" w:color="auto"/>
                    <w:bottom w:val="single" w:sz="4" w:space="0" w:color="auto"/>
                    <w:right w:val="single" w:sz="4" w:space="0" w:color="auto"/>
                  </w:tcBorders>
                  <w:noWrap/>
                  <w:vAlign w:val="bottom"/>
                </w:tcPr>
                <w:p w14:paraId="4150CE7F"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土鸡（1年以上）</w:t>
                  </w:r>
                </w:p>
              </w:tc>
              <w:tc>
                <w:tcPr>
                  <w:tcW w:w="708" w:type="dxa"/>
                  <w:tcBorders>
                    <w:top w:val="single" w:sz="4" w:space="0" w:color="auto"/>
                    <w:left w:val="single" w:sz="4" w:space="0" w:color="auto"/>
                    <w:bottom w:val="single" w:sz="4" w:space="0" w:color="auto"/>
                    <w:right w:val="single" w:sz="4" w:space="0" w:color="auto"/>
                  </w:tcBorders>
                  <w:noWrap/>
                  <w:vAlign w:val="bottom"/>
                </w:tcPr>
                <w:p w14:paraId="540EB6ED"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538C854D"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26.10</w:t>
                  </w:r>
                </w:p>
              </w:tc>
              <w:tc>
                <w:tcPr>
                  <w:tcW w:w="1045" w:type="dxa"/>
                  <w:tcBorders>
                    <w:top w:val="single" w:sz="4" w:space="0" w:color="auto"/>
                    <w:left w:val="single" w:sz="4" w:space="0" w:color="auto"/>
                    <w:bottom w:val="single" w:sz="4" w:space="0" w:color="auto"/>
                    <w:right w:val="single" w:sz="4" w:space="0" w:color="auto"/>
                  </w:tcBorders>
                  <w:noWrap/>
                  <w:vAlign w:val="center"/>
                </w:tcPr>
                <w:p w14:paraId="50E2C7B1"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500</w:t>
                  </w:r>
                </w:p>
              </w:tc>
            </w:tr>
            <w:tr w:rsidR="00173892" w14:paraId="0DC36B18" w14:textId="77777777">
              <w:trPr>
                <w:trHeight w:val="442"/>
              </w:trPr>
              <w:tc>
                <w:tcPr>
                  <w:tcW w:w="616" w:type="dxa"/>
                  <w:tcBorders>
                    <w:top w:val="single" w:sz="4" w:space="0" w:color="auto"/>
                    <w:left w:val="single" w:sz="4" w:space="0" w:color="auto"/>
                    <w:bottom w:val="single" w:sz="4" w:space="0" w:color="auto"/>
                    <w:right w:val="single" w:sz="4" w:space="0" w:color="auto"/>
                  </w:tcBorders>
                  <w:noWrap/>
                  <w:vAlign w:val="center"/>
                </w:tcPr>
                <w:p w14:paraId="3BD250A2"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3</w:t>
                  </w:r>
                </w:p>
              </w:tc>
              <w:tc>
                <w:tcPr>
                  <w:tcW w:w="2136" w:type="dxa"/>
                  <w:tcBorders>
                    <w:top w:val="single" w:sz="4" w:space="0" w:color="auto"/>
                    <w:left w:val="single" w:sz="4" w:space="0" w:color="auto"/>
                    <w:bottom w:val="single" w:sz="4" w:space="0" w:color="auto"/>
                    <w:right w:val="single" w:sz="4" w:space="0" w:color="auto"/>
                  </w:tcBorders>
                  <w:noWrap/>
                  <w:vAlign w:val="bottom"/>
                </w:tcPr>
                <w:p w14:paraId="0E6C36C3"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阉鸡（1年以上）</w:t>
                  </w:r>
                </w:p>
              </w:tc>
              <w:tc>
                <w:tcPr>
                  <w:tcW w:w="708" w:type="dxa"/>
                  <w:tcBorders>
                    <w:top w:val="single" w:sz="4" w:space="0" w:color="auto"/>
                    <w:left w:val="single" w:sz="4" w:space="0" w:color="auto"/>
                    <w:bottom w:val="single" w:sz="4" w:space="0" w:color="auto"/>
                    <w:right w:val="single" w:sz="4" w:space="0" w:color="auto"/>
                  </w:tcBorders>
                  <w:noWrap/>
                  <w:vAlign w:val="bottom"/>
                </w:tcPr>
                <w:p w14:paraId="687D9D7F"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360FF5FE"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33.50</w:t>
                  </w:r>
                </w:p>
              </w:tc>
              <w:tc>
                <w:tcPr>
                  <w:tcW w:w="1045" w:type="dxa"/>
                  <w:tcBorders>
                    <w:top w:val="single" w:sz="4" w:space="0" w:color="auto"/>
                    <w:left w:val="single" w:sz="4" w:space="0" w:color="auto"/>
                    <w:bottom w:val="single" w:sz="4" w:space="0" w:color="auto"/>
                    <w:right w:val="single" w:sz="4" w:space="0" w:color="auto"/>
                  </w:tcBorders>
                  <w:noWrap/>
                  <w:vAlign w:val="center"/>
                </w:tcPr>
                <w:p w14:paraId="1D5CD77C"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500</w:t>
                  </w:r>
                </w:p>
              </w:tc>
            </w:tr>
            <w:tr w:rsidR="00173892" w14:paraId="50926FEE" w14:textId="77777777">
              <w:trPr>
                <w:trHeight w:val="442"/>
              </w:trPr>
              <w:tc>
                <w:tcPr>
                  <w:tcW w:w="616" w:type="dxa"/>
                  <w:tcBorders>
                    <w:top w:val="single" w:sz="4" w:space="0" w:color="auto"/>
                    <w:left w:val="single" w:sz="4" w:space="0" w:color="auto"/>
                    <w:bottom w:val="single" w:sz="4" w:space="0" w:color="auto"/>
                    <w:right w:val="single" w:sz="4" w:space="0" w:color="auto"/>
                  </w:tcBorders>
                  <w:noWrap/>
                  <w:vAlign w:val="center"/>
                </w:tcPr>
                <w:p w14:paraId="1CF0304B"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4</w:t>
                  </w:r>
                </w:p>
              </w:tc>
              <w:tc>
                <w:tcPr>
                  <w:tcW w:w="2136" w:type="dxa"/>
                  <w:tcBorders>
                    <w:top w:val="single" w:sz="4" w:space="0" w:color="auto"/>
                    <w:left w:val="single" w:sz="4" w:space="0" w:color="auto"/>
                    <w:bottom w:val="single" w:sz="4" w:space="0" w:color="auto"/>
                    <w:right w:val="single" w:sz="4" w:space="0" w:color="auto"/>
                  </w:tcBorders>
                  <w:noWrap/>
                  <w:vAlign w:val="center"/>
                </w:tcPr>
                <w:p w14:paraId="4579660B"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灵山土鸡（日龄180天以上）</w:t>
                  </w:r>
                </w:p>
              </w:tc>
              <w:tc>
                <w:tcPr>
                  <w:tcW w:w="708" w:type="dxa"/>
                  <w:tcBorders>
                    <w:top w:val="single" w:sz="4" w:space="0" w:color="auto"/>
                    <w:left w:val="single" w:sz="4" w:space="0" w:color="auto"/>
                    <w:bottom w:val="single" w:sz="4" w:space="0" w:color="auto"/>
                    <w:right w:val="single" w:sz="4" w:space="0" w:color="auto"/>
                  </w:tcBorders>
                  <w:noWrap/>
                  <w:vAlign w:val="bottom"/>
                </w:tcPr>
                <w:p w14:paraId="5D4C81B2"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5B18715D"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22.00</w:t>
                  </w:r>
                </w:p>
              </w:tc>
              <w:tc>
                <w:tcPr>
                  <w:tcW w:w="1045" w:type="dxa"/>
                  <w:tcBorders>
                    <w:top w:val="single" w:sz="4" w:space="0" w:color="auto"/>
                    <w:left w:val="single" w:sz="4" w:space="0" w:color="auto"/>
                    <w:bottom w:val="single" w:sz="4" w:space="0" w:color="auto"/>
                    <w:right w:val="single" w:sz="4" w:space="0" w:color="auto"/>
                  </w:tcBorders>
                  <w:noWrap/>
                  <w:vAlign w:val="center"/>
                </w:tcPr>
                <w:p w14:paraId="53C1E59C"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500</w:t>
                  </w:r>
                </w:p>
              </w:tc>
            </w:tr>
            <w:tr w:rsidR="00173892" w14:paraId="1E514127" w14:textId="77777777">
              <w:trPr>
                <w:trHeight w:val="442"/>
              </w:trPr>
              <w:tc>
                <w:tcPr>
                  <w:tcW w:w="616" w:type="dxa"/>
                  <w:tcBorders>
                    <w:top w:val="single" w:sz="4" w:space="0" w:color="auto"/>
                    <w:left w:val="single" w:sz="4" w:space="0" w:color="auto"/>
                    <w:bottom w:val="single" w:sz="4" w:space="0" w:color="auto"/>
                    <w:right w:val="single" w:sz="4" w:space="0" w:color="auto"/>
                  </w:tcBorders>
                  <w:noWrap/>
                  <w:vAlign w:val="center"/>
                </w:tcPr>
                <w:p w14:paraId="1CDCEAA2"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5</w:t>
                  </w:r>
                </w:p>
              </w:tc>
              <w:tc>
                <w:tcPr>
                  <w:tcW w:w="2136" w:type="dxa"/>
                  <w:tcBorders>
                    <w:top w:val="single" w:sz="4" w:space="0" w:color="auto"/>
                    <w:left w:val="single" w:sz="4" w:space="0" w:color="auto"/>
                    <w:bottom w:val="single" w:sz="4" w:space="0" w:color="auto"/>
                    <w:right w:val="single" w:sz="4" w:space="0" w:color="auto"/>
                  </w:tcBorders>
                  <w:noWrap/>
                  <w:vAlign w:val="center"/>
                </w:tcPr>
                <w:p w14:paraId="62221547"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青头鸭（日龄180天以上）</w:t>
                  </w:r>
                </w:p>
              </w:tc>
              <w:tc>
                <w:tcPr>
                  <w:tcW w:w="708" w:type="dxa"/>
                  <w:tcBorders>
                    <w:top w:val="single" w:sz="4" w:space="0" w:color="auto"/>
                    <w:left w:val="single" w:sz="4" w:space="0" w:color="auto"/>
                    <w:bottom w:val="single" w:sz="4" w:space="0" w:color="auto"/>
                    <w:right w:val="single" w:sz="4" w:space="0" w:color="auto"/>
                  </w:tcBorders>
                  <w:noWrap/>
                  <w:vAlign w:val="bottom"/>
                </w:tcPr>
                <w:p w14:paraId="5097291F"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52116C6B"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22.00</w:t>
                  </w:r>
                </w:p>
              </w:tc>
              <w:tc>
                <w:tcPr>
                  <w:tcW w:w="1045" w:type="dxa"/>
                  <w:tcBorders>
                    <w:top w:val="single" w:sz="4" w:space="0" w:color="auto"/>
                    <w:left w:val="single" w:sz="4" w:space="0" w:color="auto"/>
                    <w:bottom w:val="single" w:sz="4" w:space="0" w:color="auto"/>
                    <w:right w:val="single" w:sz="4" w:space="0" w:color="auto"/>
                  </w:tcBorders>
                  <w:noWrap/>
                  <w:vAlign w:val="center"/>
                </w:tcPr>
                <w:p w14:paraId="01791CC4"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500</w:t>
                  </w:r>
                </w:p>
              </w:tc>
            </w:tr>
            <w:tr w:rsidR="00173892" w14:paraId="599D0E4F" w14:textId="77777777">
              <w:trPr>
                <w:trHeight w:val="442"/>
              </w:trPr>
              <w:tc>
                <w:tcPr>
                  <w:tcW w:w="616" w:type="dxa"/>
                  <w:tcBorders>
                    <w:top w:val="single" w:sz="4" w:space="0" w:color="auto"/>
                    <w:left w:val="single" w:sz="4" w:space="0" w:color="auto"/>
                    <w:bottom w:val="single" w:sz="4" w:space="0" w:color="auto"/>
                    <w:right w:val="single" w:sz="4" w:space="0" w:color="auto"/>
                  </w:tcBorders>
                  <w:noWrap/>
                  <w:vAlign w:val="center"/>
                </w:tcPr>
                <w:p w14:paraId="2E3D469E"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6</w:t>
                  </w:r>
                </w:p>
              </w:tc>
              <w:tc>
                <w:tcPr>
                  <w:tcW w:w="2136" w:type="dxa"/>
                  <w:tcBorders>
                    <w:top w:val="single" w:sz="4" w:space="0" w:color="auto"/>
                    <w:left w:val="single" w:sz="4" w:space="0" w:color="auto"/>
                    <w:bottom w:val="single" w:sz="4" w:space="0" w:color="auto"/>
                    <w:right w:val="single" w:sz="4" w:space="0" w:color="auto"/>
                  </w:tcBorders>
                  <w:noWrap/>
                  <w:vAlign w:val="center"/>
                </w:tcPr>
                <w:p w14:paraId="7FCAEB61"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土鸭（日龄180天以上）</w:t>
                  </w:r>
                </w:p>
              </w:tc>
              <w:tc>
                <w:tcPr>
                  <w:tcW w:w="708" w:type="dxa"/>
                  <w:tcBorders>
                    <w:top w:val="single" w:sz="4" w:space="0" w:color="auto"/>
                    <w:left w:val="single" w:sz="4" w:space="0" w:color="auto"/>
                    <w:bottom w:val="single" w:sz="4" w:space="0" w:color="auto"/>
                    <w:right w:val="single" w:sz="4" w:space="0" w:color="auto"/>
                  </w:tcBorders>
                  <w:noWrap/>
                  <w:vAlign w:val="bottom"/>
                </w:tcPr>
                <w:p w14:paraId="26B4F7D7"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0794BE43"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15.00</w:t>
                  </w:r>
                </w:p>
              </w:tc>
              <w:tc>
                <w:tcPr>
                  <w:tcW w:w="1045" w:type="dxa"/>
                  <w:tcBorders>
                    <w:top w:val="single" w:sz="4" w:space="0" w:color="auto"/>
                    <w:left w:val="single" w:sz="4" w:space="0" w:color="auto"/>
                    <w:bottom w:val="single" w:sz="4" w:space="0" w:color="auto"/>
                    <w:right w:val="single" w:sz="4" w:space="0" w:color="auto"/>
                  </w:tcBorders>
                  <w:noWrap/>
                  <w:vAlign w:val="center"/>
                </w:tcPr>
                <w:p w14:paraId="7053CAEE"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500</w:t>
                  </w:r>
                </w:p>
              </w:tc>
            </w:tr>
            <w:tr w:rsidR="00173892" w14:paraId="6EF42B26" w14:textId="77777777">
              <w:trPr>
                <w:trHeight w:val="442"/>
              </w:trPr>
              <w:tc>
                <w:tcPr>
                  <w:tcW w:w="616" w:type="dxa"/>
                  <w:tcBorders>
                    <w:top w:val="single" w:sz="4" w:space="0" w:color="auto"/>
                    <w:left w:val="single" w:sz="4" w:space="0" w:color="auto"/>
                    <w:bottom w:val="single" w:sz="4" w:space="0" w:color="auto"/>
                    <w:right w:val="single" w:sz="4" w:space="0" w:color="auto"/>
                  </w:tcBorders>
                  <w:noWrap/>
                  <w:vAlign w:val="center"/>
                </w:tcPr>
                <w:p w14:paraId="793AE4A8"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7</w:t>
                  </w:r>
                </w:p>
              </w:tc>
              <w:tc>
                <w:tcPr>
                  <w:tcW w:w="2136" w:type="dxa"/>
                  <w:tcBorders>
                    <w:top w:val="single" w:sz="4" w:space="0" w:color="auto"/>
                    <w:left w:val="single" w:sz="4" w:space="0" w:color="auto"/>
                    <w:bottom w:val="single" w:sz="4" w:space="0" w:color="auto"/>
                    <w:right w:val="single" w:sz="4" w:space="0" w:color="auto"/>
                  </w:tcBorders>
                  <w:noWrap/>
                  <w:vAlign w:val="bottom"/>
                </w:tcPr>
                <w:p w14:paraId="6362F9D0"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乌鸡</w:t>
                  </w:r>
                </w:p>
              </w:tc>
              <w:tc>
                <w:tcPr>
                  <w:tcW w:w="708" w:type="dxa"/>
                  <w:tcBorders>
                    <w:top w:val="single" w:sz="4" w:space="0" w:color="auto"/>
                    <w:left w:val="single" w:sz="4" w:space="0" w:color="auto"/>
                    <w:bottom w:val="single" w:sz="4" w:space="0" w:color="auto"/>
                    <w:right w:val="single" w:sz="4" w:space="0" w:color="auto"/>
                  </w:tcBorders>
                  <w:noWrap/>
                  <w:vAlign w:val="bottom"/>
                </w:tcPr>
                <w:p w14:paraId="67169945"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6902DDCE"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12.20</w:t>
                  </w:r>
                </w:p>
              </w:tc>
              <w:tc>
                <w:tcPr>
                  <w:tcW w:w="1045" w:type="dxa"/>
                  <w:tcBorders>
                    <w:top w:val="single" w:sz="4" w:space="0" w:color="auto"/>
                    <w:left w:val="single" w:sz="4" w:space="0" w:color="auto"/>
                    <w:bottom w:val="single" w:sz="4" w:space="0" w:color="auto"/>
                    <w:right w:val="single" w:sz="4" w:space="0" w:color="auto"/>
                  </w:tcBorders>
                  <w:noWrap/>
                  <w:vAlign w:val="center"/>
                </w:tcPr>
                <w:p w14:paraId="2E041DB3"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2400</w:t>
                  </w:r>
                </w:p>
              </w:tc>
            </w:tr>
            <w:tr w:rsidR="00173892" w14:paraId="17D02C36" w14:textId="77777777">
              <w:trPr>
                <w:trHeight w:val="442"/>
              </w:trPr>
              <w:tc>
                <w:tcPr>
                  <w:tcW w:w="616" w:type="dxa"/>
                  <w:tcBorders>
                    <w:top w:val="single" w:sz="4" w:space="0" w:color="auto"/>
                    <w:left w:val="single" w:sz="4" w:space="0" w:color="auto"/>
                    <w:bottom w:val="single" w:sz="4" w:space="0" w:color="auto"/>
                    <w:right w:val="single" w:sz="4" w:space="0" w:color="auto"/>
                  </w:tcBorders>
                  <w:noWrap/>
                  <w:vAlign w:val="center"/>
                </w:tcPr>
                <w:p w14:paraId="282849D1"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8</w:t>
                  </w:r>
                </w:p>
              </w:tc>
              <w:tc>
                <w:tcPr>
                  <w:tcW w:w="2136" w:type="dxa"/>
                  <w:tcBorders>
                    <w:top w:val="single" w:sz="4" w:space="0" w:color="auto"/>
                    <w:left w:val="single" w:sz="4" w:space="0" w:color="auto"/>
                    <w:bottom w:val="single" w:sz="4" w:space="0" w:color="auto"/>
                    <w:right w:val="single" w:sz="4" w:space="0" w:color="auto"/>
                  </w:tcBorders>
                  <w:noWrap/>
                  <w:vAlign w:val="bottom"/>
                </w:tcPr>
                <w:p w14:paraId="2CA497E4"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土鸭</w:t>
                  </w:r>
                </w:p>
              </w:tc>
              <w:tc>
                <w:tcPr>
                  <w:tcW w:w="708" w:type="dxa"/>
                  <w:tcBorders>
                    <w:top w:val="single" w:sz="4" w:space="0" w:color="auto"/>
                    <w:left w:val="single" w:sz="4" w:space="0" w:color="auto"/>
                    <w:bottom w:val="single" w:sz="4" w:space="0" w:color="auto"/>
                    <w:right w:val="single" w:sz="4" w:space="0" w:color="auto"/>
                  </w:tcBorders>
                  <w:noWrap/>
                  <w:vAlign w:val="bottom"/>
                </w:tcPr>
                <w:p w14:paraId="4163CBD0"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2C8EB711"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15.90</w:t>
                  </w:r>
                </w:p>
              </w:tc>
              <w:tc>
                <w:tcPr>
                  <w:tcW w:w="1045" w:type="dxa"/>
                  <w:tcBorders>
                    <w:top w:val="single" w:sz="4" w:space="0" w:color="auto"/>
                    <w:left w:val="single" w:sz="4" w:space="0" w:color="auto"/>
                    <w:bottom w:val="single" w:sz="4" w:space="0" w:color="auto"/>
                    <w:right w:val="single" w:sz="4" w:space="0" w:color="auto"/>
                  </w:tcBorders>
                  <w:noWrap/>
                  <w:vAlign w:val="center"/>
                </w:tcPr>
                <w:p w14:paraId="7A11CC1B"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1000</w:t>
                  </w:r>
                </w:p>
              </w:tc>
            </w:tr>
            <w:tr w:rsidR="00173892" w14:paraId="6D5EF67F" w14:textId="77777777">
              <w:trPr>
                <w:trHeight w:val="442"/>
              </w:trPr>
              <w:tc>
                <w:tcPr>
                  <w:tcW w:w="616" w:type="dxa"/>
                  <w:tcBorders>
                    <w:top w:val="single" w:sz="4" w:space="0" w:color="auto"/>
                    <w:left w:val="single" w:sz="4" w:space="0" w:color="auto"/>
                    <w:bottom w:val="single" w:sz="4" w:space="0" w:color="auto"/>
                    <w:right w:val="single" w:sz="4" w:space="0" w:color="auto"/>
                  </w:tcBorders>
                  <w:noWrap/>
                  <w:vAlign w:val="center"/>
                </w:tcPr>
                <w:p w14:paraId="283CC599"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9</w:t>
                  </w:r>
                </w:p>
              </w:tc>
              <w:tc>
                <w:tcPr>
                  <w:tcW w:w="2136" w:type="dxa"/>
                  <w:tcBorders>
                    <w:top w:val="single" w:sz="4" w:space="0" w:color="auto"/>
                    <w:left w:val="single" w:sz="4" w:space="0" w:color="auto"/>
                    <w:bottom w:val="single" w:sz="4" w:space="0" w:color="auto"/>
                    <w:right w:val="single" w:sz="4" w:space="0" w:color="auto"/>
                  </w:tcBorders>
                  <w:noWrap/>
                  <w:vAlign w:val="bottom"/>
                </w:tcPr>
                <w:p w14:paraId="3E7537FA"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麻鸭土鸭(活）</w:t>
                  </w:r>
                </w:p>
              </w:tc>
              <w:tc>
                <w:tcPr>
                  <w:tcW w:w="708" w:type="dxa"/>
                  <w:tcBorders>
                    <w:top w:val="single" w:sz="4" w:space="0" w:color="auto"/>
                    <w:left w:val="single" w:sz="4" w:space="0" w:color="auto"/>
                    <w:bottom w:val="single" w:sz="4" w:space="0" w:color="auto"/>
                    <w:right w:val="single" w:sz="4" w:space="0" w:color="auto"/>
                  </w:tcBorders>
                  <w:noWrap/>
                  <w:vAlign w:val="bottom"/>
                </w:tcPr>
                <w:p w14:paraId="11B99B04"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只</w:t>
                  </w:r>
                </w:p>
              </w:tc>
              <w:tc>
                <w:tcPr>
                  <w:tcW w:w="1418" w:type="dxa"/>
                  <w:tcBorders>
                    <w:top w:val="single" w:sz="4" w:space="0" w:color="auto"/>
                    <w:left w:val="single" w:sz="4" w:space="0" w:color="auto"/>
                    <w:bottom w:val="single" w:sz="4" w:space="0" w:color="auto"/>
                    <w:right w:val="single" w:sz="4" w:space="0" w:color="auto"/>
                  </w:tcBorders>
                  <w:noWrap/>
                  <w:vAlign w:val="center"/>
                </w:tcPr>
                <w:p w14:paraId="187CADEA"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75.00</w:t>
                  </w:r>
                </w:p>
              </w:tc>
              <w:tc>
                <w:tcPr>
                  <w:tcW w:w="1045" w:type="dxa"/>
                  <w:tcBorders>
                    <w:top w:val="single" w:sz="4" w:space="0" w:color="auto"/>
                    <w:left w:val="single" w:sz="4" w:space="0" w:color="auto"/>
                    <w:bottom w:val="single" w:sz="4" w:space="0" w:color="auto"/>
                    <w:right w:val="single" w:sz="4" w:space="0" w:color="auto"/>
                  </w:tcBorders>
                  <w:noWrap/>
                  <w:vAlign w:val="center"/>
                </w:tcPr>
                <w:p w14:paraId="0228AC19"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500</w:t>
                  </w:r>
                </w:p>
              </w:tc>
            </w:tr>
            <w:tr w:rsidR="00173892" w14:paraId="539E826F" w14:textId="77777777">
              <w:trPr>
                <w:trHeight w:val="442"/>
              </w:trPr>
              <w:tc>
                <w:tcPr>
                  <w:tcW w:w="616" w:type="dxa"/>
                  <w:tcBorders>
                    <w:top w:val="single" w:sz="4" w:space="0" w:color="auto"/>
                    <w:left w:val="single" w:sz="4" w:space="0" w:color="auto"/>
                    <w:bottom w:val="single" w:sz="4" w:space="0" w:color="auto"/>
                    <w:right w:val="single" w:sz="4" w:space="0" w:color="auto"/>
                  </w:tcBorders>
                  <w:noWrap/>
                  <w:vAlign w:val="center"/>
                </w:tcPr>
                <w:p w14:paraId="6F2367EA"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10</w:t>
                  </w:r>
                </w:p>
              </w:tc>
              <w:tc>
                <w:tcPr>
                  <w:tcW w:w="2136" w:type="dxa"/>
                  <w:tcBorders>
                    <w:top w:val="single" w:sz="4" w:space="0" w:color="auto"/>
                    <w:left w:val="single" w:sz="4" w:space="0" w:color="auto"/>
                    <w:bottom w:val="single" w:sz="4" w:space="0" w:color="auto"/>
                    <w:right w:val="single" w:sz="4" w:space="0" w:color="auto"/>
                  </w:tcBorders>
                  <w:noWrap/>
                  <w:vAlign w:val="bottom"/>
                </w:tcPr>
                <w:p w14:paraId="3C565DA4"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老鸭</w:t>
                  </w:r>
                </w:p>
              </w:tc>
              <w:tc>
                <w:tcPr>
                  <w:tcW w:w="708" w:type="dxa"/>
                  <w:tcBorders>
                    <w:top w:val="single" w:sz="4" w:space="0" w:color="auto"/>
                    <w:left w:val="single" w:sz="4" w:space="0" w:color="auto"/>
                    <w:bottom w:val="single" w:sz="4" w:space="0" w:color="auto"/>
                    <w:right w:val="single" w:sz="4" w:space="0" w:color="auto"/>
                  </w:tcBorders>
                  <w:noWrap/>
                  <w:vAlign w:val="bottom"/>
                </w:tcPr>
                <w:p w14:paraId="58532A21"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09840DC2"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13.00</w:t>
                  </w:r>
                </w:p>
              </w:tc>
              <w:tc>
                <w:tcPr>
                  <w:tcW w:w="1045" w:type="dxa"/>
                  <w:tcBorders>
                    <w:top w:val="single" w:sz="4" w:space="0" w:color="auto"/>
                    <w:left w:val="single" w:sz="4" w:space="0" w:color="auto"/>
                    <w:bottom w:val="single" w:sz="4" w:space="0" w:color="auto"/>
                    <w:right w:val="single" w:sz="4" w:space="0" w:color="auto"/>
                  </w:tcBorders>
                  <w:noWrap/>
                  <w:vAlign w:val="center"/>
                </w:tcPr>
                <w:p w14:paraId="2A106FD2"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1000</w:t>
                  </w:r>
                </w:p>
              </w:tc>
            </w:tr>
            <w:tr w:rsidR="00173892" w14:paraId="68C1FC22" w14:textId="77777777">
              <w:trPr>
                <w:trHeight w:val="442"/>
              </w:trPr>
              <w:tc>
                <w:tcPr>
                  <w:tcW w:w="616" w:type="dxa"/>
                  <w:tcBorders>
                    <w:top w:val="single" w:sz="4" w:space="0" w:color="auto"/>
                    <w:left w:val="single" w:sz="4" w:space="0" w:color="auto"/>
                    <w:bottom w:val="single" w:sz="4" w:space="0" w:color="auto"/>
                    <w:right w:val="single" w:sz="4" w:space="0" w:color="auto"/>
                  </w:tcBorders>
                  <w:noWrap/>
                  <w:vAlign w:val="center"/>
                </w:tcPr>
                <w:p w14:paraId="02FED08B"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11</w:t>
                  </w:r>
                </w:p>
              </w:tc>
              <w:tc>
                <w:tcPr>
                  <w:tcW w:w="2136" w:type="dxa"/>
                  <w:tcBorders>
                    <w:top w:val="single" w:sz="4" w:space="0" w:color="auto"/>
                    <w:left w:val="single" w:sz="4" w:space="0" w:color="auto"/>
                    <w:bottom w:val="single" w:sz="4" w:space="0" w:color="auto"/>
                    <w:right w:val="single" w:sz="4" w:space="0" w:color="auto"/>
                  </w:tcBorders>
                  <w:noWrap/>
                  <w:vAlign w:val="bottom"/>
                </w:tcPr>
                <w:p w14:paraId="04930D69"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鸭肾</w:t>
                  </w:r>
                </w:p>
              </w:tc>
              <w:tc>
                <w:tcPr>
                  <w:tcW w:w="708" w:type="dxa"/>
                  <w:tcBorders>
                    <w:top w:val="single" w:sz="4" w:space="0" w:color="auto"/>
                    <w:left w:val="single" w:sz="4" w:space="0" w:color="auto"/>
                    <w:bottom w:val="single" w:sz="4" w:space="0" w:color="auto"/>
                    <w:right w:val="single" w:sz="4" w:space="0" w:color="auto"/>
                  </w:tcBorders>
                  <w:noWrap/>
                  <w:vAlign w:val="bottom"/>
                </w:tcPr>
                <w:p w14:paraId="18762F5E"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0903F8CB"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13.00</w:t>
                  </w:r>
                </w:p>
              </w:tc>
              <w:tc>
                <w:tcPr>
                  <w:tcW w:w="1045" w:type="dxa"/>
                  <w:tcBorders>
                    <w:top w:val="single" w:sz="4" w:space="0" w:color="auto"/>
                    <w:left w:val="single" w:sz="4" w:space="0" w:color="auto"/>
                    <w:bottom w:val="single" w:sz="4" w:space="0" w:color="auto"/>
                    <w:right w:val="single" w:sz="4" w:space="0" w:color="auto"/>
                  </w:tcBorders>
                  <w:noWrap/>
                  <w:vAlign w:val="center"/>
                </w:tcPr>
                <w:p w14:paraId="786C2B31"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1000</w:t>
                  </w:r>
                </w:p>
              </w:tc>
            </w:tr>
            <w:tr w:rsidR="00173892" w14:paraId="323A8361" w14:textId="77777777">
              <w:trPr>
                <w:trHeight w:val="442"/>
              </w:trPr>
              <w:tc>
                <w:tcPr>
                  <w:tcW w:w="616" w:type="dxa"/>
                  <w:tcBorders>
                    <w:top w:val="single" w:sz="4" w:space="0" w:color="auto"/>
                    <w:left w:val="single" w:sz="4" w:space="0" w:color="auto"/>
                    <w:bottom w:val="single" w:sz="4" w:space="0" w:color="auto"/>
                    <w:right w:val="single" w:sz="4" w:space="0" w:color="auto"/>
                  </w:tcBorders>
                  <w:noWrap/>
                  <w:vAlign w:val="center"/>
                </w:tcPr>
                <w:p w14:paraId="74F29A36"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12</w:t>
                  </w:r>
                </w:p>
              </w:tc>
              <w:tc>
                <w:tcPr>
                  <w:tcW w:w="2136" w:type="dxa"/>
                  <w:tcBorders>
                    <w:top w:val="single" w:sz="4" w:space="0" w:color="auto"/>
                    <w:left w:val="single" w:sz="4" w:space="0" w:color="auto"/>
                    <w:bottom w:val="single" w:sz="4" w:space="0" w:color="auto"/>
                    <w:right w:val="single" w:sz="4" w:space="0" w:color="auto"/>
                  </w:tcBorders>
                  <w:noWrap/>
                  <w:vAlign w:val="bottom"/>
                </w:tcPr>
                <w:p w14:paraId="1A12FF1B"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带皮鸭掌</w:t>
                  </w:r>
                </w:p>
              </w:tc>
              <w:tc>
                <w:tcPr>
                  <w:tcW w:w="708" w:type="dxa"/>
                  <w:tcBorders>
                    <w:top w:val="single" w:sz="4" w:space="0" w:color="auto"/>
                    <w:left w:val="single" w:sz="4" w:space="0" w:color="auto"/>
                    <w:bottom w:val="single" w:sz="4" w:space="0" w:color="auto"/>
                    <w:right w:val="single" w:sz="4" w:space="0" w:color="auto"/>
                  </w:tcBorders>
                  <w:noWrap/>
                  <w:vAlign w:val="bottom"/>
                </w:tcPr>
                <w:p w14:paraId="65D18174"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31602665"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11.30</w:t>
                  </w:r>
                </w:p>
              </w:tc>
              <w:tc>
                <w:tcPr>
                  <w:tcW w:w="1045" w:type="dxa"/>
                  <w:tcBorders>
                    <w:top w:val="single" w:sz="4" w:space="0" w:color="auto"/>
                    <w:left w:val="single" w:sz="4" w:space="0" w:color="auto"/>
                    <w:bottom w:val="single" w:sz="4" w:space="0" w:color="auto"/>
                    <w:right w:val="single" w:sz="4" w:space="0" w:color="auto"/>
                  </w:tcBorders>
                  <w:noWrap/>
                  <w:vAlign w:val="center"/>
                </w:tcPr>
                <w:p w14:paraId="50ADAFB5"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1200</w:t>
                  </w:r>
                </w:p>
              </w:tc>
            </w:tr>
            <w:tr w:rsidR="00173892" w14:paraId="2DC5F018" w14:textId="77777777">
              <w:trPr>
                <w:trHeight w:val="442"/>
              </w:trPr>
              <w:tc>
                <w:tcPr>
                  <w:tcW w:w="616" w:type="dxa"/>
                  <w:tcBorders>
                    <w:top w:val="single" w:sz="4" w:space="0" w:color="auto"/>
                    <w:left w:val="single" w:sz="4" w:space="0" w:color="auto"/>
                    <w:bottom w:val="single" w:sz="4" w:space="0" w:color="auto"/>
                    <w:right w:val="single" w:sz="4" w:space="0" w:color="auto"/>
                  </w:tcBorders>
                  <w:noWrap/>
                  <w:vAlign w:val="center"/>
                </w:tcPr>
                <w:p w14:paraId="09CEE4CD"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13</w:t>
                  </w:r>
                </w:p>
              </w:tc>
              <w:tc>
                <w:tcPr>
                  <w:tcW w:w="2136" w:type="dxa"/>
                  <w:tcBorders>
                    <w:top w:val="single" w:sz="4" w:space="0" w:color="auto"/>
                    <w:left w:val="single" w:sz="4" w:space="0" w:color="auto"/>
                    <w:bottom w:val="single" w:sz="4" w:space="0" w:color="auto"/>
                    <w:right w:val="single" w:sz="4" w:space="0" w:color="auto"/>
                  </w:tcBorders>
                  <w:noWrap/>
                  <w:vAlign w:val="bottom"/>
                </w:tcPr>
                <w:p w14:paraId="612C47AA"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鸭肠</w:t>
                  </w:r>
                </w:p>
              </w:tc>
              <w:tc>
                <w:tcPr>
                  <w:tcW w:w="708" w:type="dxa"/>
                  <w:tcBorders>
                    <w:top w:val="single" w:sz="4" w:space="0" w:color="auto"/>
                    <w:left w:val="single" w:sz="4" w:space="0" w:color="auto"/>
                    <w:bottom w:val="single" w:sz="4" w:space="0" w:color="auto"/>
                    <w:right w:val="single" w:sz="4" w:space="0" w:color="auto"/>
                  </w:tcBorders>
                  <w:noWrap/>
                  <w:vAlign w:val="bottom"/>
                </w:tcPr>
                <w:p w14:paraId="7AC631A0"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206AC468"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8.70</w:t>
                  </w:r>
                </w:p>
              </w:tc>
              <w:tc>
                <w:tcPr>
                  <w:tcW w:w="1045" w:type="dxa"/>
                  <w:tcBorders>
                    <w:top w:val="single" w:sz="4" w:space="0" w:color="auto"/>
                    <w:left w:val="single" w:sz="4" w:space="0" w:color="auto"/>
                    <w:bottom w:val="single" w:sz="4" w:space="0" w:color="auto"/>
                    <w:right w:val="single" w:sz="4" w:space="0" w:color="auto"/>
                  </w:tcBorders>
                  <w:noWrap/>
                  <w:vAlign w:val="center"/>
                </w:tcPr>
                <w:p w14:paraId="3AFD983B"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600</w:t>
                  </w:r>
                </w:p>
              </w:tc>
            </w:tr>
            <w:tr w:rsidR="00173892" w14:paraId="19B46808" w14:textId="77777777">
              <w:trPr>
                <w:trHeight w:val="442"/>
              </w:trPr>
              <w:tc>
                <w:tcPr>
                  <w:tcW w:w="616" w:type="dxa"/>
                  <w:tcBorders>
                    <w:top w:val="single" w:sz="4" w:space="0" w:color="auto"/>
                    <w:left w:val="single" w:sz="4" w:space="0" w:color="auto"/>
                    <w:bottom w:val="single" w:sz="4" w:space="0" w:color="auto"/>
                    <w:right w:val="single" w:sz="4" w:space="0" w:color="auto"/>
                  </w:tcBorders>
                  <w:noWrap/>
                  <w:vAlign w:val="center"/>
                </w:tcPr>
                <w:p w14:paraId="1D988856"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14</w:t>
                  </w:r>
                </w:p>
              </w:tc>
              <w:tc>
                <w:tcPr>
                  <w:tcW w:w="2136" w:type="dxa"/>
                  <w:tcBorders>
                    <w:top w:val="single" w:sz="4" w:space="0" w:color="auto"/>
                    <w:left w:val="single" w:sz="4" w:space="0" w:color="auto"/>
                    <w:bottom w:val="single" w:sz="4" w:space="0" w:color="auto"/>
                    <w:right w:val="single" w:sz="4" w:space="0" w:color="auto"/>
                  </w:tcBorders>
                  <w:noWrap/>
                  <w:vAlign w:val="bottom"/>
                </w:tcPr>
                <w:p w14:paraId="7FB306E2" w14:textId="77777777" w:rsidR="00173892" w:rsidRDefault="00000000">
                  <w:pPr>
                    <w:widowControl/>
                    <w:spacing w:line="400" w:lineRule="exact"/>
                    <w:rPr>
                      <w:rFonts w:ascii="宋体" w:hAnsi="宋体" w:cs="宋体" w:hint="eastAsia"/>
                      <w:szCs w:val="21"/>
                    </w:rPr>
                  </w:pPr>
                  <w:proofErr w:type="gramStart"/>
                  <w:r>
                    <w:rPr>
                      <w:rFonts w:ascii="宋体" w:hAnsi="宋体" w:cs="宋体" w:hint="eastAsia"/>
                      <w:szCs w:val="21"/>
                      <w:lang w:bidi="ar"/>
                    </w:rPr>
                    <w:t>鲜鸭翅</w:t>
                  </w:r>
                  <w:proofErr w:type="gramEnd"/>
                </w:p>
              </w:tc>
              <w:tc>
                <w:tcPr>
                  <w:tcW w:w="708" w:type="dxa"/>
                  <w:tcBorders>
                    <w:top w:val="single" w:sz="4" w:space="0" w:color="auto"/>
                    <w:left w:val="single" w:sz="4" w:space="0" w:color="auto"/>
                    <w:bottom w:val="single" w:sz="4" w:space="0" w:color="auto"/>
                    <w:right w:val="single" w:sz="4" w:space="0" w:color="auto"/>
                  </w:tcBorders>
                  <w:noWrap/>
                  <w:vAlign w:val="bottom"/>
                </w:tcPr>
                <w:p w14:paraId="121BFC6C"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56AF7980"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8.70</w:t>
                  </w:r>
                </w:p>
              </w:tc>
              <w:tc>
                <w:tcPr>
                  <w:tcW w:w="1045" w:type="dxa"/>
                  <w:tcBorders>
                    <w:top w:val="single" w:sz="4" w:space="0" w:color="auto"/>
                    <w:left w:val="single" w:sz="4" w:space="0" w:color="auto"/>
                    <w:bottom w:val="single" w:sz="4" w:space="0" w:color="auto"/>
                    <w:right w:val="single" w:sz="4" w:space="0" w:color="auto"/>
                  </w:tcBorders>
                  <w:noWrap/>
                  <w:vAlign w:val="center"/>
                </w:tcPr>
                <w:p w14:paraId="24D4FB2B"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1200</w:t>
                  </w:r>
                </w:p>
              </w:tc>
            </w:tr>
            <w:tr w:rsidR="00173892" w14:paraId="0FDD0BB5" w14:textId="77777777">
              <w:trPr>
                <w:trHeight w:val="442"/>
              </w:trPr>
              <w:tc>
                <w:tcPr>
                  <w:tcW w:w="616" w:type="dxa"/>
                  <w:tcBorders>
                    <w:top w:val="single" w:sz="4" w:space="0" w:color="auto"/>
                    <w:left w:val="single" w:sz="4" w:space="0" w:color="auto"/>
                    <w:bottom w:val="single" w:sz="4" w:space="0" w:color="auto"/>
                    <w:right w:val="single" w:sz="4" w:space="0" w:color="auto"/>
                  </w:tcBorders>
                  <w:noWrap/>
                  <w:vAlign w:val="center"/>
                </w:tcPr>
                <w:p w14:paraId="3907B25B"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lastRenderedPageBreak/>
                    <w:t>15</w:t>
                  </w:r>
                </w:p>
              </w:tc>
              <w:tc>
                <w:tcPr>
                  <w:tcW w:w="2136" w:type="dxa"/>
                  <w:tcBorders>
                    <w:top w:val="single" w:sz="4" w:space="0" w:color="auto"/>
                    <w:left w:val="single" w:sz="4" w:space="0" w:color="auto"/>
                    <w:bottom w:val="single" w:sz="4" w:space="0" w:color="auto"/>
                    <w:right w:val="single" w:sz="4" w:space="0" w:color="auto"/>
                  </w:tcBorders>
                  <w:noWrap/>
                  <w:vAlign w:val="bottom"/>
                </w:tcPr>
                <w:p w14:paraId="7752106B"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乳鸽</w:t>
                  </w:r>
                </w:p>
              </w:tc>
              <w:tc>
                <w:tcPr>
                  <w:tcW w:w="708" w:type="dxa"/>
                  <w:tcBorders>
                    <w:top w:val="single" w:sz="4" w:space="0" w:color="auto"/>
                    <w:left w:val="single" w:sz="4" w:space="0" w:color="auto"/>
                    <w:bottom w:val="single" w:sz="4" w:space="0" w:color="auto"/>
                    <w:right w:val="single" w:sz="4" w:space="0" w:color="auto"/>
                  </w:tcBorders>
                  <w:noWrap/>
                  <w:vAlign w:val="bottom"/>
                </w:tcPr>
                <w:p w14:paraId="224CBE07"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只</w:t>
                  </w:r>
                </w:p>
              </w:tc>
              <w:tc>
                <w:tcPr>
                  <w:tcW w:w="1418" w:type="dxa"/>
                  <w:tcBorders>
                    <w:top w:val="single" w:sz="4" w:space="0" w:color="auto"/>
                    <w:left w:val="single" w:sz="4" w:space="0" w:color="auto"/>
                    <w:bottom w:val="single" w:sz="4" w:space="0" w:color="auto"/>
                    <w:right w:val="single" w:sz="4" w:space="0" w:color="auto"/>
                  </w:tcBorders>
                  <w:noWrap/>
                  <w:vAlign w:val="center"/>
                </w:tcPr>
                <w:p w14:paraId="7522CE68"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21.70</w:t>
                  </w:r>
                </w:p>
              </w:tc>
              <w:tc>
                <w:tcPr>
                  <w:tcW w:w="1045" w:type="dxa"/>
                  <w:tcBorders>
                    <w:top w:val="single" w:sz="4" w:space="0" w:color="auto"/>
                    <w:left w:val="single" w:sz="4" w:space="0" w:color="auto"/>
                    <w:bottom w:val="single" w:sz="4" w:space="0" w:color="auto"/>
                    <w:right w:val="single" w:sz="4" w:space="0" w:color="auto"/>
                  </w:tcBorders>
                  <w:noWrap/>
                  <w:vAlign w:val="center"/>
                </w:tcPr>
                <w:p w14:paraId="53557101"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600</w:t>
                  </w:r>
                </w:p>
              </w:tc>
            </w:tr>
            <w:tr w:rsidR="00173892" w14:paraId="01888F3D" w14:textId="77777777">
              <w:trPr>
                <w:trHeight w:val="442"/>
              </w:trPr>
              <w:tc>
                <w:tcPr>
                  <w:tcW w:w="616" w:type="dxa"/>
                  <w:tcBorders>
                    <w:top w:val="single" w:sz="4" w:space="0" w:color="auto"/>
                    <w:left w:val="single" w:sz="4" w:space="0" w:color="auto"/>
                    <w:bottom w:val="single" w:sz="4" w:space="0" w:color="auto"/>
                    <w:right w:val="single" w:sz="4" w:space="0" w:color="auto"/>
                  </w:tcBorders>
                  <w:noWrap/>
                  <w:vAlign w:val="center"/>
                </w:tcPr>
                <w:p w14:paraId="2E16D827"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16</w:t>
                  </w:r>
                </w:p>
              </w:tc>
              <w:tc>
                <w:tcPr>
                  <w:tcW w:w="2136" w:type="dxa"/>
                  <w:tcBorders>
                    <w:top w:val="single" w:sz="4" w:space="0" w:color="auto"/>
                    <w:left w:val="single" w:sz="4" w:space="0" w:color="auto"/>
                    <w:bottom w:val="single" w:sz="4" w:space="0" w:color="auto"/>
                    <w:right w:val="single" w:sz="4" w:space="0" w:color="auto"/>
                  </w:tcBorders>
                  <w:noWrap/>
                  <w:vAlign w:val="bottom"/>
                </w:tcPr>
                <w:p w14:paraId="3D6F08E4"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老鸽</w:t>
                  </w:r>
                </w:p>
              </w:tc>
              <w:tc>
                <w:tcPr>
                  <w:tcW w:w="708" w:type="dxa"/>
                  <w:tcBorders>
                    <w:top w:val="single" w:sz="4" w:space="0" w:color="auto"/>
                    <w:left w:val="single" w:sz="4" w:space="0" w:color="auto"/>
                    <w:bottom w:val="single" w:sz="4" w:space="0" w:color="auto"/>
                    <w:right w:val="single" w:sz="4" w:space="0" w:color="auto"/>
                  </w:tcBorders>
                  <w:noWrap/>
                  <w:vAlign w:val="bottom"/>
                </w:tcPr>
                <w:p w14:paraId="67B4D98F"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只</w:t>
                  </w:r>
                </w:p>
              </w:tc>
              <w:tc>
                <w:tcPr>
                  <w:tcW w:w="1418" w:type="dxa"/>
                  <w:tcBorders>
                    <w:top w:val="single" w:sz="4" w:space="0" w:color="auto"/>
                    <w:left w:val="single" w:sz="4" w:space="0" w:color="auto"/>
                    <w:bottom w:val="single" w:sz="4" w:space="0" w:color="auto"/>
                    <w:right w:val="single" w:sz="4" w:space="0" w:color="auto"/>
                  </w:tcBorders>
                  <w:noWrap/>
                  <w:vAlign w:val="center"/>
                </w:tcPr>
                <w:p w14:paraId="200B2EC6"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52.10</w:t>
                  </w:r>
                </w:p>
              </w:tc>
              <w:tc>
                <w:tcPr>
                  <w:tcW w:w="1045" w:type="dxa"/>
                  <w:tcBorders>
                    <w:top w:val="single" w:sz="4" w:space="0" w:color="auto"/>
                    <w:left w:val="single" w:sz="4" w:space="0" w:color="auto"/>
                    <w:bottom w:val="single" w:sz="4" w:space="0" w:color="auto"/>
                    <w:right w:val="single" w:sz="4" w:space="0" w:color="auto"/>
                  </w:tcBorders>
                  <w:noWrap/>
                  <w:vAlign w:val="center"/>
                </w:tcPr>
                <w:p w14:paraId="680E2404"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600</w:t>
                  </w:r>
                </w:p>
              </w:tc>
            </w:tr>
            <w:tr w:rsidR="00173892" w14:paraId="43D84E5F" w14:textId="77777777">
              <w:trPr>
                <w:trHeight w:val="442"/>
              </w:trPr>
              <w:tc>
                <w:tcPr>
                  <w:tcW w:w="616" w:type="dxa"/>
                  <w:tcBorders>
                    <w:top w:val="single" w:sz="4" w:space="0" w:color="auto"/>
                    <w:left w:val="single" w:sz="4" w:space="0" w:color="auto"/>
                    <w:bottom w:val="single" w:sz="4" w:space="0" w:color="auto"/>
                    <w:right w:val="single" w:sz="4" w:space="0" w:color="auto"/>
                  </w:tcBorders>
                  <w:noWrap/>
                  <w:vAlign w:val="center"/>
                </w:tcPr>
                <w:p w14:paraId="6EEBCC35"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17</w:t>
                  </w:r>
                </w:p>
              </w:tc>
              <w:tc>
                <w:tcPr>
                  <w:tcW w:w="2136" w:type="dxa"/>
                  <w:tcBorders>
                    <w:top w:val="single" w:sz="4" w:space="0" w:color="auto"/>
                    <w:left w:val="single" w:sz="4" w:space="0" w:color="auto"/>
                    <w:bottom w:val="single" w:sz="4" w:space="0" w:color="auto"/>
                    <w:right w:val="single" w:sz="4" w:space="0" w:color="auto"/>
                  </w:tcBorders>
                  <w:noWrap/>
                  <w:vAlign w:val="bottom"/>
                </w:tcPr>
                <w:p w14:paraId="6705FE2C"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青头鸭</w:t>
                  </w:r>
                </w:p>
              </w:tc>
              <w:tc>
                <w:tcPr>
                  <w:tcW w:w="708" w:type="dxa"/>
                  <w:tcBorders>
                    <w:top w:val="single" w:sz="4" w:space="0" w:color="auto"/>
                    <w:left w:val="single" w:sz="4" w:space="0" w:color="auto"/>
                    <w:bottom w:val="single" w:sz="4" w:space="0" w:color="auto"/>
                    <w:right w:val="single" w:sz="4" w:space="0" w:color="auto"/>
                  </w:tcBorders>
                  <w:noWrap/>
                  <w:vAlign w:val="bottom"/>
                </w:tcPr>
                <w:p w14:paraId="6BF4B92B"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2670A900"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23.50</w:t>
                  </w:r>
                </w:p>
              </w:tc>
              <w:tc>
                <w:tcPr>
                  <w:tcW w:w="1045" w:type="dxa"/>
                  <w:tcBorders>
                    <w:top w:val="single" w:sz="4" w:space="0" w:color="auto"/>
                    <w:left w:val="single" w:sz="4" w:space="0" w:color="auto"/>
                    <w:bottom w:val="single" w:sz="4" w:space="0" w:color="auto"/>
                    <w:right w:val="single" w:sz="4" w:space="0" w:color="auto"/>
                  </w:tcBorders>
                  <w:noWrap/>
                  <w:vAlign w:val="center"/>
                </w:tcPr>
                <w:p w14:paraId="4B101A93"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1200</w:t>
                  </w:r>
                </w:p>
              </w:tc>
            </w:tr>
            <w:tr w:rsidR="00173892" w14:paraId="7686BF42" w14:textId="77777777">
              <w:trPr>
                <w:trHeight w:val="442"/>
              </w:trPr>
              <w:tc>
                <w:tcPr>
                  <w:tcW w:w="616" w:type="dxa"/>
                  <w:tcBorders>
                    <w:top w:val="single" w:sz="4" w:space="0" w:color="auto"/>
                    <w:left w:val="single" w:sz="4" w:space="0" w:color="auto"/>
                    <w:bottom w:val="single" w:sz="4" w:space="0" w:color="auto"/>
                    <w:right w:val="single" w:sz="4" w:space="0" w:color="auto"/>
                  </w:tcBorders>
                  <w:noWrap/>
                  <w:vAlign w:val="center"/>
                </w:tcPr>
                <w:p w14:paraId="5C436B9A"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18</w:t>
                  </w:r>
                </w:p>
              </w:tc>
              <w:tc>
                <w:tcPr>
                  <w:tcW w:w="2136" w:type="dxa"/>
                  <w:tcBorders>
                    <w:top w:val="single" w:sz="4" w:space="0" w:color="auto"/>
                    <w:left w:val="single" w:sz="4" w:space="0" w:color="auto"/>
                    <w:bottom w:val="single" w:sz="4" w:space="0" w:color="auto"/>
                    <w:right w:val="single" w:sz="4" w:space="0" w:color="auto"/>
                  </w:tcBorders>
                  <w:noWrap/>
                  <w:vAlign w:val="bottom"/>
                </w:tcPr>
                <w:p w14:paraId="2183CBAA"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鸭脚(不带皮）</w:t>
                  </w:r>
                </w:p>
              </w:tc>
              <w:tc>
                <w:tcPr>
                  <w:tcW w:w="708" w:type="dxa"/>
                  <w:tcBorders>
                    <w:top w:val="single" w:sz="4" w:space="0" w:color="auto"/>
                    <w:left w:val="single" w:sz="4" w:space="0" w:color="auto"/>
                    <w:bottom w:val="single" w:sz="4" w:space="0" w:color="auto"/>
                    <w:right w:val="single" w:sz="4" w:space="0" w:color="auto"/>
                  </w:tcBorders>
                  <w:noWrap/>
                  <w:vAlign w:val="bottom"/>
                </w:tcPr>
                <w:p w14:paraId="5828EEA1"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35578755"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13.00</w:t>
                  </w:r>
                </w:p>
              </w:tc>
              <w:tc>
                <w:tcPr>
                  <w:tcW w:w="1045" w:type="dxa"/>
                  <w:tcBorders>
                    <w:top w:val="single" w:sz="4" w:space="0" w:color="auto"/>
                    <w:left w:val="single" w:sz="4" w:space="0" w:color="auto"/>
                    <w:bottom w:val="single" w:sz="4" w:space="0" w:color="auto"/>
                    <w:right w:val="single" w:sz="4" w:space="0" w:color="auto"/>
                  </w:tcBorders>
                  <w:noWrap/>
                  <w:vAlign w:val="center"/>
                </w:tcPr>
                <w:p w14:paraId="79EF907B"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1200</w:t>
                  </w:r>
                </w:p>
              </w:tc>
            </w:tr>
            <w:tr w:rsidR="00173892" w14:paraId="380E946D" w14:textId="77777777">
              <w:trPr>
                <w:trHeight w:val="442"/>
              </w:trPr>
              <w:tc>
                <w:tcPr>
                  <w:tcW w:w="616" w:type="dxa"/>
                  <w:tcBorders>
                    <w:top w:val="single" w:sz="4" w:space="0" w:color="auto"/>
                    <w:left w:val="single" w:sz="4" w:space="0" w:color="auto"/>
                    <w:bottom w:val="single" w:sz="4" w:space="0" w:color="auto"/>
                    <w:right w:val="single" w:sz="4" w:space="0" w:color="auto"/>
                  </w:tcBorders>
                  <w:noWrap/>
                  <w:vAlign w:val="center"/>
                </w:tcPr>
                <w:p w14:paraId="2A643B7E"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19</w:t>
                  </w:r>
                </w:p>
              </w:tc>
              <w:tc>
                <w:tcPr>
                  <w:tcW w:w="2136" w:type="dxa"/>
                  <w:tcBorders>
                    <w:top w:val="single" w:sz="4" w:space="0" w:color="auto"/>
                    <w:left w:val="single" w:sz="4" w:space="0" w:color="auto"/>
                    <w:bottom w:val="single" w:sz="4" w:space="0" w:color="auto"/>
                    <w:right w:val="single" w:sz="4" w:space="0" w:color="auto"/>
                  </w:tcBorders>
                  <w:noWrap/>
                  <w:vAlign w:val="bottom"/>
                </w:tcPr>
                <w:p w14:paraId="624B15A1"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烧鸭</w:t>
                  </w:r>
                </w:p>
              </w:tc>
              <w:tc>
                <w:tcPr>
                  <w:tcW w:w="708" w:type="dxa"/>
                  <w:tcBorders>
                    <w:top w:val="single" w:sz="4" w:space="0" w:color="auto"/>
                    <w:left w:val="single" w:sz="4" w:space="0" w:color="auto"/>
                    <w:bottom w:val="single" w:sz="4" w:space="0" w:color="auto"/>
                    <w:right w:val="single" w:sz="4" w:space="0" w:color="auto"/>
                  </w:tcBorders>
                  <w:noWrap/>
                  <w:vAlign w:val="bottom"/>
                </w:tcPr>
                <w:p w14:paraId="7589BEEA"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406E19C2"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20.00</w:t>
                  </w:r>
                </w:p>
              </w:tc>
              <w:tc>
                <w:tcPr>
                  <w:tcW w:w="1045" w:type="dxa"/>
                  <w:tcBorders>
                    <w:top w:val="single" w:sz="4" w:space="0" w:color="auto"/>
                    <w:left w:val="single" w:sz="4" w:space="0" w:color="auto"/>
                    <w:bottom w:val="single" w:sz="4" w:space="0" w:color="auto"/>
                    <w:right w:val="single" w:sz="4" w:space="0" w:color="auto"/>
                  </w:tcBorders>
                  <w:noWrap/>
                  <w:vAlign w:val="center"/>
                </w:tcPr>
                <w:p w14:paraId="5ADEFFF7"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20000</w:t>
                  </w:r>
                </w:p>
              </w:tc>
            </w:tr>
            <w:tr w:rsidR="00173892" w14:paraId="68526932" w14:textId="77777777">
              <w:trPr>
                <w:trHeight w:val="442"/>
              </w:trPr>
              <w:tc>
                <w:tcPr>
                  <w:tcW w:w="616" w:type="dxa"/>
                  <w:tcBorders>
                    <w:top w:val="single" w:sz="4" w:space="0" w:color="auto"/>
                    <w:left w:val="single" w:sz="4" w:space="0" w:color="auto"/>
                    <w:bottom w:val="single" w:sz="4" w:space="0" w:color="auto"/>
                    <w:right w:val="single" w:sz="4" w:space="0" w:color="auto"/>
                  </w:tcBorders>
                  <w:noWrap/>
                  <w:vAlign w:val="center"/>
                </w:tcPr>
                <w:p w14:paraId="2260F071"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20</w:t>
                  </w:r>
                </w:p>
              </w:tc>
              <w:tc>
                <w:tcPr>
                  <w:tcW w:w="2136" w:type="dxa"/>
                  <w:tcBorders>
                    <w:top w:val="single" w:sz="4" w:space="0" w:color="auto"/>
                    <w:left w:val="single" w:sz="4" w:space="0" w:color="auto"/>
                    <w:bottom w:val="single" w:sz="4" w:space="0" w:color="auto"/>
                    <w:right w:val="single" w:sz="4" w:space="0" w:color="auto"/>
                  </w:tcBorders>
                  <w:noWrap/>
                  <w:vAlign w:val="bottom"/>
                </w:tcPr>
                <w:p w14:paraId="7BF4E687"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鸭红（约1斤/</w:t>
                  </w:r>
                  <w:proofErr w:type="gramStart"/>
                  <w:r>
                    <w:rPr>
                      <w:rFonts w:ascii="宋体" w:hAnsi="宋体" w:cs="宋体" w:hint="eastAsia"/>
                      <w:szCs w:val="21"/>
                      <w:lang w:bidi="ar"/>
                    </w:rPr>
                    <w:t>个</w:t>
                  </w:r>
                  <w:proofErr w:type="gramEnd"/>
                  <w:r>
                    <w:rPr>
                      <w:rFonts w:ascii="宋体" w:hAnsi="宋体" w:cs="宋体" w:hint="eastAsia"/>
                      <w:szCs w:val="21"/>
                      <w:lang w:bidi="ar"/>
                    </w:rPr>
                    <w:t>）</w:t>
                  </w:r>
                </w:p>
              </w:tc>
              <w:tc>
                <w:tcPr>
                  <w:tcW w:w="708" w:type="dxa"/>
                  <w:tcBorders>
                    <w:top w:val="single" w:sz="4" w:space="0" w:color="auto"/>
                    <w:left w:val="single" w:sz="4" w:space="0" w:color="auto"/>
                    <w:bottom w:val="single" w:sz="4" w:space="0" w:color="auto"/>
                    <w:right w:val="single" w:sz="4" w:space="0" w:color="auto"/>
                  </w:tcBorders>
                  <w:noWrap/>
                  <w:vAlign w:val="bottom"/>
                </w:tcPr>
                <w:p w14:paraId="7D3CD42E" w14:textId="77777777" w:rsidR="00173892" w:rsidRDefault="00000000">
                  <w:pPr>
                    <w:widowControl/>
                    <w:spacing w:line="400" w:lineRule="exact"/>
                    <w:rPr>
                      <w:rFonts w:ascii="宋体" w:hAnsi="宋体" w:cs="宋体" w:hint="eastAsia"/>
                      <w:szCs w:val="21"/>
                    </w:rPr>
                  </w:pPr>
                  <w:proofErr w:type="gramStart"/>
                  <w:r>
                    <w:rPr>
                      <w:rFonts w:ascii="宋体" w:hAnsi="宋体" w:cs="宋体" w:hint="eastAsia"/>
                      <w:szCs w:val="21"/>
                      <w:lang w:bidi="ar"/>
                    </w:rPr>
                    <w:t>个</w:t>
                  </w:r>
                  <w:proofErr w:type="gramEnd"/>
                </w:p>
              </w:tc>
              <w:tc>
                <w:tcPr>
                  <w:tcW w:w="1418" w:type="dxa"/>
                  <w:tcBorders>
                    <w:top w:val="single" w:sz="4" w:space="0" w:color="auto"/>
                    <w:left w:val="single" w:sz="4" w:space="0" w:color="auto"/>
                    <w:bottom w:val="single" w:sz="4" w:space="0" w:color="auto"/>
                    <w:right w:val="single" w:sz="4" w:space="0" w:color="auto"/>
                  </w:tcBorders>
                  <w:noWrap/>
                  <w:vAlign w:val="center"/>
                </w:tcPr>
                <w:p w14:paraId="21A4F4C1"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1.70</w:t>
                  </w:r>
                </w:p>
              </w:tc>
              <w:tc>
                <w:tcPr>
                  <w:tcW w:w="1045" w:type="dxa"/>
                  <w:tcBorders>
                    <w:top w:val="single" w:sz="4" w:space="0" w:color="auto"/>
                    <w:left w:val="single" w:sz="4" w:space="0" w:color="auto"/>
                    <w:bottom w:val="single" w:sz="4" w:space="0" w:color="auto"/>
                    <w:right w:val="single" w:sz="4" w:space="0" w:color="auto"/>
                  </w:tcBorders>
                  <w:noWrap/>
                  <w:vAlign w:val="center"/>
                </w:tcPr>
                <w:p w14:paraId="504E5652"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2400</w:t>
                  </w:r>
                </w:p>
              </w:tc>
            </w:tr>
            <w:tr w:rsidR="00173892" w14:paraId="5F063091" w14:textId="77777777">
              <w:trPr>
                <w:trHeight w:val="442"/>
              </w:trPr>
              <w:tc>
                <w:tcPr>
                  <w:tcW w:w="616" w:type="dxa"/>
                  <w:tcBorders>
                    <w:top w:val="single" w:sz="4" w:space="0" w:color="auto"/>
                    <w:left w:val="single" w:sz="4" w:space="0" w:color="auto"/>
                    <w:bottom w:val="single" w:sz="4" w:space="0" w:color="auto"/>
                    <w:right w:val="single" w:sz="4" w:space="0" w:color="auto"/>
                  </w:tcBorders>
                  <w:noWrap/>
                  <w:vAlign w:val="center"/>
                </w:tcPr>
                <w:p w14:paraId="3C9A8219"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21</w:t>
                  </w:r>
                </w:p>
              </w:tc>
              <w:tc>
                <w:tcPr>
                  <w:tcW w:w="2136" w:type="dxa"/>
                  <w:tcBorders>
                    <w:top w:val="single" w:sz="4" w:space="0" w:color="auto"/>
                    <w:left w:val="single" w:sz="4" w:space="0" w:color="auto"/>
                    <w:bottom w:val="single" w:sz="4" w:space="0" w:color="auto"/>
                    <w:right w:val="single" w:sz="4" w:space="0" w:color="auto"/>
                  </w:tcBorders>
                  <w:noWrap/>
                  <w:vAlign w:val="bottom"/>
                </w:tcPr>
                <w:p w14:paraId="0E7DD83F"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带皮鸭胸肉</w:t>
                  </w:r>
                </w:p>
              </w:tc>
              <w:tc>
                <w:tcPr>
                  <w:tcW w:w="708" w:type="dxa"/>
                  <w:tcBorders>
                    <w:top w:val="single" w:sz="4" w:space="0" w:color="auto"/>
                    <w:left w:val="single" w:sz="4" w:space="0" w:color="auto"/>
                    <w:bottom w:val="single" w:sz="4" w:space="0" w:color="auto"/>
                    <w:right w:val="single" w:sz="4" w:space="0" w:color="auto"/>
                  </w:tcBorders>
                  <w:noWrap/>
                  <w:vAlign w:val="bottom"/>
                </w:tcPr>
                <w:p w14:paraId="0CDD903A"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2AF2C269"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10.00</w:t>
                  </w:r>
                </w:p>
              </w:tc>
              <w:tc>
                <w:tcPr>
                  <w:tcW w:w="1045" w:type="dxa"/>
                  <w:tcBorders>
                    <w:top w:val="single" w:sz="4" w:space="0" w:color="auto"/>
                    <w:left w:val="single" w:sz="4" w:space="0" w:color="auto"/>
                    <w:bottom w:val="single" w:sz="4" w:space="0" w:color="auto"/>
                    <w:right w:val="single" w:sz="4" w:space="0" w:color="auto"/>
                  </w:tcBorders>
                  <w:noWrap/>
                  <w:vAlign w:val="center"/>
                </w:tcPr>
                <w:p w14:paraId="3E18F89B"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600</w:t>
                  </w:r>
                </w:p>
              </w:tc>
            </w:tr>
            <w:tr w:rsidR="00173892" w14:paraId="0CD840D0" w14:textId="77777777">
              <w:trPr>
                <w:trHeight w:val="442"/>
              </w:trPr>
              <w:tc>
                <w:tcPr>
                  <w:tcW w:w="616" w:type="dxa"/>
                  <w:tcBorders>
                    <w:top w:val="single" w:sz="4" w:space="0" w:color="auto"/>
                    <w:left w:val="single" w:sz="4" w:space="0" w:color="auto"/>
                    <w:bottom w:val="single" w:sz="4" w:space="0" w:color="auto"/>
                    <w:right w:val="single" w:sz="4" w:space="0" w:color="auto"/>
                  </w:tcBorders>
                  <w:noWrap/>
                  <w:vAlign w:val="center"/>
                </w:tcPr>
                <w:p w14:paraId="0B8217DA"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22</w:t>
                  </w:r>
                </w:p>
              </w:tc>
              <w:tc>
                <w:tcPr>
                  <w:tcW w:w="2136" w:type="dxa"/>
                  <w:tcBorders>
                    <w:top w:val="single" w:sz="4" w:space="0" w:color="auto"/>
                    <w:left w:val="single" w:sz="4" w:space="0" w:color="auto"/>
                    <w:bottom w:val="single" w:sz="4" w:space="0" w:color="auto"/>
                    <w:right w:val="single" w:sz="4" w:space="0" w:color="auto"/>
                  </w:tcBorders>
                  <w:noWrap/>
                  <w:vAlign w:val="bottom"/>
                </w:tcPr>
                <w:p w14:paraId="18D9AC43"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去皮去骨鸡胸肉</w:t>
                  </w:r>
                </w:p>
              </w:tc>
              <w:tc>
                <w:tcPr>
                  <w:tcW w:w="708" w:type="dxa"/>
                  <w:tcBorders>
                    <w:top w:val="single" w:sz="4" w:space="0" w:color="auto"/>
                    <w:left w:val="single" w:sz="4" w:space="0" w:color="auto"/>
                    <w:bottom w:val="single" w:sz="4" w:space="0" w:color="auto"/>
                    <w:right w:val="single" w:sz="4" w:space="0" w:color="auto"/>
                  </w:tcBorders>
                  <w:noWrap/>
                  <w:vAlign w:val="bottom"/>
                </w:tcPr>
                <w:p w14:paraId="71B2444E"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5EF3467E"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7.80</w:t>
                  </w:r>
                </w:p>
              </w:tc>
              <w:tc>
                <w:tcPr>
                  <w:tcW w:w="1045" w:type="dxa"/>
                  <w:tcBorders>
                    <w:top w:val="single" w:sz="4" w:space="0" w:color="auto"/>
                    <w:left w:val="single" w:sz="4" w:space="0" w:color="auto"/>
                    <w:bottom w:val="single" w:sz="4" w:space="0" w:color="auto"/>
                    <w:right w:val="single" w:sz="4" w:space="0" w:color="auto"/>
                  </w:tcBorders>
                  <w:noWrap/>
                  <w:vAlign w:val="center"/>
                </w:tcPr>
                <w:p w14:paraId="35E427D1"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2400</w:t>
                  </w:r>
                </w:p>
              </w:tc>
            </w:tr>
            <w:tr w:rsidR="00173892" w14:paraId="06CD3E06" w14:textId="77777777">
              <w:trPr>
                <w:trHeight w:val="442"/>
              </w:trPr>
              <w:tc>
                <w:tcPr>
                  <w:tcW w:w="616" w:type="dxa"/>
                  <w:tcBorders>
                    <w:top w:val="single" w:sz="4" w:space="0" w:color="auto"/>
                    <w:left w:val="single" w:sz="4" w:space="0" w:color="auto"/>
                    <w:bottom w:val="single" w:sz="4" w:space="0" w:color="auto"/>
                    <w:right w:val="single" w:sz="4" w:space="0" w:color="auto"/>
                  </w:tcBorders>
                  <w:noWrap/>
                  <w:vAlign w:val="center"/>
                </w:tcPr>
                <w:p w14:paraId="5F3B34C4"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23</w:t>
                  </w:r>
                </w:p>
              </w:tc>
              <w:tc>
                <w:tcPr>
                  <w:tcW w:w="2136" w:type="dxa"/>
                  <w:tcBorders>
                    <w:top w:val="single" w:sz="4" w:space="0" w:color="auto"/>
                    <w:left w:val="single" w:sz="4" w:space="0" w:color="auto"/>
                    <w:bottom w:val="single" w:sz="4" w:space="0" w:color="auto"/>
                    <w:right w:val="single" w:sz="4" w:space="0" w:color="auto"/>
                  </w:tcBorders>
                  <w:noWrap/>
                  <w:vAlign w:val="bottom"/>
                </w:tcPr>
                <w:p w14:paraId="7D642ECC"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去骨鸡腿肉</w:t>
                  </w:r>
                </w:p>
              </w:tc>
              <w:tc>
                <w:tcPr>
                  <w:tcW w:w="708" w:type="dxa"/>
                  <w:tcBorders>
                    <w:top w:val="single" w:sz="4" w:space="0" w:color="auto"/>
                    <w:left w:val="single" w:sz="4" w:space="0" w:color="auto"/>
                    <w:bottom w:val="single" w:sz="4" w:space="0" w:color="auto"/>
                    <w:right w:val="single" w:sz="4" w:space="0" w:color="auto"/>
                  </w:tcBorders>
                  <w:noWrap/>
                  <w:vAlign w:val="bottom"/>
                </w:tcPr>
                <w:p w14:paraId="07644206" w14:textId="77777777" w:rsidR="00173892" w:rsidRDefault="00000000">
                  <w:pPr>
                    <w:widowControl/>
                    <w:spacing w:line="400" w:lineRule="exact"/>
                    <w:rPr>
                      <w:rFonts w:ascii="宋体" w:hAnsi="宋体" w:cs="宋体" w:hint="eastAsia"/>
                      <w:szCs w:val="21"/>
                    </w:rPr>
                  </w:pPr>
                  <w:r>
                    <w:rPr>
                      <w:rFonts w:ascii="宋体" w:hAnsi="宋体" w:cs="宋体" w:hint="eastAsia"/>
                      <w:szCs w:val="21"/>
                      <w:lang w:bidi="ar"/>
                    </w:rPr>
                    <w:t>斤</w:t>
                  </w:r>
                </w:p>
              </w:tc>
              <w:tc>
                <w:tcPr>
                  <w:tcW w:w="1418" w:type="dxa"/>
                  <w:tcBorders>
                    <w:top w:val="single" w:sz="4" w:space="0" w:color="auto"/>
                    <w:left w:val="single" w:sz="4" w:space="0" w:color="auto"/>
                    <w:bottom w:val="single" w:sz="4" w:space="0" w:color="auto"/>
                    <w:right w:val="single" w:sz="4" w:space="0" w:color="auto"/>
                  </w:tcBorders>
                  <w:noWrap/>
                  <w:vAlign w:val="center"/>
                </w:tcPr>
                <w:p w14:paraId="2C4581AD"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13.90</w:t>
                  </w:r>
                </w:p>
              </w:tc>
              <w:tc>
                <w:tcPr>
                  <w:tcW w:w="1045" w:type="dxa"/>
                  <w:tcBorders>
                    <w:top w:val="single" w:sz="4" w:space="0" w:color="auto"/>
                    <w:left w:val="single" w:sz="4" w:space="0" w:color="auto"/>
                    <w:bottom w:val="single" w:sz="4" w:space="0" w:color="auto"/>
                    <w:right w:val="single" w:sz="4" w:space="0" w:color="auto"/>
                  </w:tcBorders>
                  <w:noWrap/>
                  <w:vAlign w:val="center"/>
                </w:tcPr>
                <w:p w14:paraId="018C84BF" w14:textId="77777777" w:rsidR="00173892" w:rsidRDefault="00000000">
                  <w:pPr>
                    <w:widowControl/>
                    <w:spacing w:line="400" w:lineRule="exact"/>
                    <w:jc w:val="center"/>
                    <w:rPr>
                      <w:rFonts w:ascii="宋体" w:hAnsi="宋体" w:cs="宋体" w:hint="eastAsia"/>
                      <w:szCs w:val="21"/>
                    </w:rPr>
                  </w:pPr>
                  <w:r>
                    <w:rPr>
                      <w:rFonts w:ascii="宋体" w:hAnsi="宋体" w:cs="宋体" w:hint="eastAsia"/>
                      <w:szCs w:val="21"/>
                      <w:lang w:bidi="ar"/>
                    </w:rPr>
                    <w:t>24000</w:t>
                  </w:r>
                </w:p>
              </w:tc>
            </w:tr>
          </w:tbl>
          <w:p w14:paraId="419BEE15" w14:textId="77777777" w:rsidR="00173892" w:rsidRDefault="00000000">
            <w:pPr>
              <w:widowControl/>
              <w:spacing w:line="400" w:lineRule="exact"/>
              <w:rPr>
                <w:rFonts w:ascii="宋体" w:hAnsi="宋体" w:cs="宋体" w:hint="eastAsia"/>
                <w:b/>
                <w:bCs/>
                <w:szCs w:val="21"/>
              </w:rPr>
            </w:pPr>
            <w:r>
              <w:rPr>
                <w:rFonts w:ascii="宋体" w:hAnsi="宋体" w:cs="宋体" w:hint="eastAsia"/>
                <w:b/>
                <w:bCs/>
                <w:szCs w:val="21"/>
              </w:rPr>
              <w:t>四、安全质量</w:t>
            </w:r>
          </w:p>
          <w:p w14:paraId="16097A0B"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（一）供应商提供的产品必须符合国家相关安全质量标准。。</w:t>
            </w:r>
          </w:p>
          <w:p w14:paraId="624A9B6C"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（二）中标供应商应严格遵守《中华人民共和国食品安全法》等相关规定，所提供的产品是合格安全的产品，一经发现供应以下食品，采购人除全部退货，中标供应商并承担由此造成的经济责任和法律责任。</w:t>
            </w:r>
          </w:p>
          <w:p w14:paraId="63396350"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1.腐败变质、油脂酸败、霉变、生虫、污秽不洁、混有异物或者其他感官性状异常，对人体健康有害的；</w:t>
            </w:r>
          </w:p>
          <w:p w14:paraId="2BA3CF2D"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2.含有毒、有害物质或者被有害物质污染，对人体健康有害的；</w:t>
            </w:r>
          </w:p>
          <w:p w14:paraId="464FC664"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3.生鲜类含有致病性寄生虫、微生物或者微生物含量超过国家限定标准的；</w:t>
            </w:r>
          </w:p>
          <w:p w14:paraId="7D7ACA62"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4. 掺假、掺杂、伪造，影响营养、卫生的；</w:t>
            </w:r>
          </w:p>
          <w:p w14:paraId="6AB30C8E"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5. 用非食品原料加工的，加入非食品用化学物质或者将非食品当作食品的；</w:t>
            </w:r>
          </w:p>
          <w:p w14:paraId="556B1F96"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6.未提供相关检验合格证明的。</w:t>
            </w:r>
          </w:p>
          <w:p w14:paraId="71F5A6A2"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7.违反《中华人民共和国食品安全法》及其他法律法规情形的。</w:t>
            </w:r>
          </w:p>
          <w:p w14:paraId="78068923"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（三）生鲜肉类货物质量要求</w:t>
            </w:r>
          </w:p>
          <w:p w14:paraId="2DC80052"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1.所供货物应保持较好的外观和质量等级，符合国家食品部门的有关标准，保证无异味、无霉烂变质，每批鲜肉可以是来源于正规肉屠宰场，每次交货时提供本批次产品的出厂（库）检验合格证明（随车同行）：《动物检疫证明》。新鲜肉确保为当天正规屠宰场宰杀的新鲜肉。每批鲜肉也可以是南宁市及周边城区政府指定的单位发出的鲜肉并提供检验检疫合格证复印件（供货时提供原件核查）</w:t>
            </w:r>
          </w:p>
          <w:p w14:paraId="6CC12653"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2.所有货物规格符合采购人提交的日采购计划中明确的具体需求。</w:t>
            </w:r>
          </w:p>
          <w:p w14:paraId="48E82481" w14:textId="77777777" w:rsidR="00173892" w:rsidRDefault="00000000">
            <w:pPr>
              <w:widowControl/>
              <w:spacing w:line="400" w:lineRule="exact"/>
              <w:rPr>
                <w:rFonts w:ascii="宋体" w:hAnsi="宋体" w:cs="宋体" w:hint="eastAsia"/>
                <w:szCs w:val="21"/>
              </w:rPr>
            </w:pPr>
            <w:r>
              <w:rPr>
                <w:rFonts w:ascii="宋体" w:hAnsi="宋体" w:cs="宋体" w:hint="eastAsia"/>
                <w:szCs w:val="21"/>
              </w:rPr>
              <w:lastRenderedPageBreak/>
              <w:t>3.采购人有个别肉类需要进行粗加工的，中标人需按照采购人要求进行相应加工。</w:t>
            </w:r>
          </w:p>
          <w:p w14:paraId="0CCD4780"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（四）技术参数及指标要求</w:t>
            </w:r>
          </w:p>
          <w:p w14:paraId="3A3CBCC9"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包含但不限于土鸡（玉米土鸡）、三黄鸡、果园鸡、绿头土鸭、玉米土鸭、土鹅、乳鸽、鹧鸪、鸡鸭肾等。新鲜的家禽肉肌肉色泽呈淡黄红色，肌肉有弹性且结实，无腥臭味、不</w:t>
            </w:r>
            <w:proofErr w:type="gramStart"/>
            <w:r>
              <w:rPr>
                <w:rFonts w:ascii="宋体" w:hAnsi="宋体" w:cs="宋体" w:hint="eastAsia"/>
                <w:szCs w:val="21"/>
              </w:rPr>
              <w:t>黏</w:t>
            </w:r>
            <w:proofErr w:type="gramEnd"/>
            <w:r>
              <w:rPr>
                <w:rFonts w:ascii="宋体" w:hAnsi="宋体" w:cs="宋体" w:hint="eastAsia"/>
                <w:szCs w:val="21"/>
              </w:rPr>
              <w:t>滑、皮肤光滑。骨髓色泽呈鲜红色，变灰、变绿为品质不佳。无肉淤血、骨折、露骨、脱皮等。</w:t>
            </w:r>
          </w:p>
          <w:p w14:paraId="47234934"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1.土鸡（玉米土鸡、光）：新鲜、洁净、检疫合格、皮肤有光泽，外表微干或微湿润、不粘手，有弹性，肉质紧实、胸腿肌健壮，鸡爪细，无注水、无异味、无毛，约170天。</w:t>
            </w:r>
            <w:proofErr w:type="gramStart"/>
            <w:r>
              <w:rPr>
                <w:rFonts w:ascii="宋体" w:hAnsi="宋体" w:cs="宋体" w:hint="eastAsia"/>
                <w:szCs w:val="21"/>
              </w:rPr>
              <w:t>光鸡重约</w:t>
            </w:r>
            <w:proofErr w:type="gramEnd"/>
            <w:r>
              <w:rPr>
                <w:rFonts w:ascii="宋体" w:hAnsi="宋体" w:cs="宋体" w:hint="eastAsia"/>
                <w:szCs w:val="21"/>
              </w:rPr>
              <w:t>2.5～3.2斤/只。</w:t>
            </w:r>
          </w:p>
          <w:p w14:paraId="2FBC3618"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2.安铺鸡（光）：新鲜、洁净，检疫合格，皮肤有光泽，外表微干或微湿润、不粘手，有弹性，无注水，肉质鲜嫩，无异味，无毛，约170天。</w:t>
            </w:r>
            <w:proofErr w:type="gramStart"/>
            <w:r>
              <w:rPr>
                <w:rFonts w:ascii="宋体" w:hAnsi="宋体" w:cs="宋体" w:hint="eastAsia"/>
                <w:szCs w:val="21"/>
              </w:rPr>
              <w:t>光鸡重约</w:t>
            </w:r>
            <w:proofErr w:type="gramEnd"/>
            <w:r>
              <w:rPr>
                <w:rFonts w:ascii="宋体" w:hAnsi="宋体" w:cs="宋体" w:hint="eastAsia"/>
                <w:szCs w:val="21"/>
              </w:rPr>
              <w:t>4.5～5.5斤/只。</w:t>
            </w:r>
          </w:p>
          <w:p w14:paraId="62740744"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3.老土鸡（光）：新鲜、洁净，检疫合格，皮肤有光泽，外表微干或微湿润、不粘手，有弹性，无注水，无毛，肉质鲜嫩，无异味，约360天。</w:t>
            </w:r>
            <w:proofErr w:type="gramStart"/>
            <w:r>
              <w:rPr>
                <w:rFonts w:ascii="宋体" w:hAnsi="宋体" w:cs="宋体" w:hint="eastAsia"/>
                <w:szCs w:val="21"/>
              </w:rPr>
              <w:t>光鸡重约</w:t>
            </w:r>
            <w:proofErr w:type="gramEnd"/>
            <w:r>
              <w:rPr>
                <w:rFonts w:ascii="宋体" w:hAnsi="宋体" w:cs="宋体" w:hint="eastAsia"/>
                <w:szCs w:val="21"/>
              </w:rPr>
              <w:t>2.6～3.2斤/只。</w:t>
            </w:r>
          </w:p>
          <w:p w14:paraId="18479FA9"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4.乌鸡（光）：新鲜、洁净，检疫合格，肉质鲜嫩，皮肤有光泽，外表微干或微湿润、不粘手，有弹性，无异味、无毛、无注水，约180天。</w:t>
            </w:r>
            <w:proofErr w:type="gramStart"/>
            <w:r>
              <w:rPr>
                <w:rFonts w:ascii="宋体" w:hAnsi="宋体" w:cs="宋体" w:hint="eastAsia"/>
                <w:szCs w:val="21"/>
              </w:rPr>
              <w:t>光鸡重约</w:t>
            </w:r>
            <w:proofErr w:type="gramEnd"/>
            <w:r>
              <w:rPr>
                <w:rFonts w:ascii="宋体" w:hAnsi="宋体" w:cs="宋体" w:hint="eastAsia"/>
                <w:szCs w:val="21"/>
              </w:rPr>
              <w:t>2.5～3.2斤/只。</w:t>
            </w:r>
          </w:p>
          <w:p w14:paraId="0EC4D5B6"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5.三黄鸡：（光）：新鲜、洁净、检疫合格、皮肤有光泽，外表微干或微湿润、不粘手，有弹性，无注水、无异味、无毛，约150天。</w:t>
            </w:r>
            <w:proofErr w:type="gramStart"/>
            <w:r>
              <w:rPr>
                <w:rFonts w:ascii="宋体" w:hAnsi="宋体" w:cs="宋体" w:hint="eastAsia"/>
                <w:szCs w:val="21"/>
              </w:rPr>
              <w:t>光鸡重约</w:t>
            </w:r>
            <w:proofErr w:type="gramEnd"/>
            <w:r>
              <w:rPr>
                <w:rFonts w:ascii="宋体" w:hAnsi="宋体" w:cs="宋体" w:hint="eastAsia"/>
                <w:szCs w:val="21"/>
              </w:rPr>
              <w:t>2.5～3.2斤/只。</w:t>
            </w:r>
          </w:p>
          <w:p w14:paraId="30476D40"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6.果园鸡（光）：新鲜、洁净、检疫合格、皮肤有光泽，外表微干或微湿润、不粘手，有弹性，肌肉指压后的凹陷立即恢复。无注水、无异味、无毛，约170天。</w:t>
            </w:r>
            <w:proofErr w:type="gramStart"/>
            <w:r>
              <w:rPr>
                <w:rFonts w:ascii="宋体" w:hAnsi="宋体" w:cs="宋体" w:hint="eastAsia"/>
                <w:szCs w:val="21"/>
              </w:rPr>
              <w:t>光鸡重约</w:t>
            </w:r>
            <w:proofErr w:type="gramEnd"/>
            <w:r>
              <w:rPr>
                <w:rFonts w:ascii="宋体" w:hAnsi="宋体" w:cs="宋体" w:hint="eastAsia"/>
                <w:szCs w:val="21"/>
              </w:rPr>
              <w:t>2.5～3.2斤/只。</w:t>
            </w:r>
          </w:p>
          <w:p w14:paraId="3F370AB0"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7.玉米土鸭（光）：新鲜、洁净，检疫合格，无注水，无毛，肉质鲜嫩，无异味，鸭肉皮色泽略呈肉白色。约140天，</w:t>
            </w:r>
            <w:proofErr w:type="gramStart"/>
            <w:r>
              <w:rPr>
                <w:rFonts w:ascii="宋体" w:hAnsi="宋体" w:cs="宋体" w:hint="eastAsia"/>
                <w:szCs w:val="21"/>
              </w:rPr>
              <w:t>光鸭重约</w:t>
            </w:r>
            <w:proofErr w:type="gramEnd"/>
            <w:r>
              <w:rPr>
                <w:rFonts w:ascii="宋体" w:hAnsi="宋体" w:cs="宋体" w:hint="eastAsia"/>
                <w:szCs w:val="21"/>
              </w:rPr>
              <w:t>3.8～4.5斤/只。</w:t>
            </w:r>
          </w:p>
          <w:p w14:paraId="3DA1E4FE"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8.绿头土鸭（光）：新鲜、洁净，检疫合格，无注水，无毛，肉质鲜嫩，无异味，鸭肉皮色泽略呈肉白色。约140天，</w:t>
            </w:r>
            <w:proofErr w:type="gramStart"/>
            <w:r>
              <w:rPr>
                <w:rFonts w:ascii="宋体" w:hAnsi="宋体" w:cs="宋体" w:hint="eastAsia"/>
                <w:szCs w:val="21"/>
              </w:rPr>
              <w:t>光鸭重约</w:t>
            </w:r>
            <w:proofErr w:type="gramEnd"/>
            <w:r>
              <w:rPr>
                <w:rFonts w:ascii="宋体" w:hAnsi="宋体" w:cs="宋体" w:hint="eastAsia"/>
                <w:szCs w:val="21"/>
              </w:rPr>
              <w:t>4～5斤/只。</w:t>
            </w:r>
          </w:p>
          <w:p w14:paraId="06DAC310"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9.西洋鸭（光）：新鲜、洁净，检疫合格，无注水，无毛，肉质鲜嫩，无异味，鸭肉皮色泽略呈肉白色。约140天，</w:t>
            </w:r>
            <w:proofErr w:type="gramStart"/>
            <w:r>
              <w:rPr>
                <w:rFonts w:ascii="宋体" w:hAnsi="宋体" w:cs="宋体" w:hint="eastAsia"/>
                <w:szCs w:val="21"/>
              </w:rPr>
              <w:t>光鸭重约</w:t>
            </w:r>
            <w:proofErr w:type="gramEnd"/>
            <w:r>
              <w:rPr>
                <w:rFonts w:ascii="宋体" w:hAnsi="宋体" w:cs="宋体" w:hint="eastAsia"/>
                <w:szCs w:val="21"/>
              </w:rPr>
              <w:t>4.5～5</w:t>
            </w:r>
            <w:r>
              <w:rPr>
                <w:rFonts w:ascii="宋体" w:hAnsi="宋体" w:cs="宋体" w:hint="eastAsia"/>
                <w:szCs w:val="21"/>
              </w:rPr>
              <w:lastRenderedPageBreak/>
              <w:t>斤/只。</w:t>
            </w:r>
          </w:p>
          <w:p w14:paraId="1179E7AD"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10.老鸭（光）：新鲜、洁净，检疫合格，无注水，无毛，肉质鲜嫩，无异味，鸭肉皮色泽略呈肉白色。约180天，</w:t>
            </w:r>
            <w:proofErr w:type="gramStart"/>
            <w:r>
              <w:rPr>
                <w:rFonts w:ascii="宋体" w:hAnsi="宋体" w:cs="宋体" w:hint="eastAsia"/>
                <w:szCs w:val="21"/>
              </w:rPr>
              <w:t>光鸭重约</w:t>
            </w:r>
            <w:proofErr w:type="gramEnd"/>
            <w:r>
              <w:rPr>
                <w:rFonts w:ascii="宋体" w:hAnsi="宋体" w:cs="宋体" w:hint="eastAsia"/>
                <w:szCs w:val="21"/>
              </w:rPr>
              <w:t>4～5斤/只。</w:t>
            </w:r>
          </w:p>
          <w:p w14:paraId="0CB9876E"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11.麻鸭（光）：新鲜、洁净，检疫合格，无注水，无毛，肉质鲜嫩，无异味，鸭肉皮色泽略呈肉白色。约140天，</w:t>
            </w:r>
            <w:proofErr w:type="gramStart"/>
            <w:r>
              <w:rPr>
                <w:rFonts w:ascii="宋体" w:hAnsi="宋体" w:cs="宋体" w:hint="eastAsia"/>
                <w:szCs w:val="21"/>
              </w:rPr>
              <w:t>光鸭重约</w:t>
            </w:r>
            <w:proofErr w:type="gramEnd"/>
            <w:r>
              <w:rPr>
                <w:rFonts w:ascii="宋体" w:hAnsi="宋体" w:cs="宋体" w:hint="eastAsia"/>
                <w:szCs w:val="21"/>
              </w:rPr>
              <w:t>3～4斤/只。</w:t>
            </w:r>
          </w:p>
          <w:p w14:paraId="448D478D"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12.土鹅（光）：新鲜、洁净，检疫合格，无注水，无毛，肉质鲜嫩，无异味，鸭肉皮色泽略呈肉白色。约180天，</w:t>
            </w:r>
            <w:proofErr w:type="gramStart"/>
            <w:r>
              <w:rPr>
                <w:rFonts w:ascii="宋体" w:hAnsi="宋体" w:cs="宋体" w:hint="eastAsia"/>
                <w:szCs w:val="21"/>
              </w:rPr>
              <w:t>光鹅重</w:t>
            </w:r>
            <w:proofErr w:type="gramEnd"/>
            <w:r>
              <w:rPr>
                <w:rFonts w:ascii="宋体" w:hAnsi="宋体" w:cs="宋体" w:hint="eastAsia"/>
                <w:szCs w:val="21"/>
              </w:rPr>
              <w:t>约7～8斤/只。</w:t>
            </w:r>
          </w:p>
          <w:p w14:paraId="7AFEB5B9"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13.乳鸽（光）：新鲜、洁净，无毛，肉质鲜嫩，无异味、无注水。重约0.6～0.8 斤/只。</w:t>
            </w:r>
          </w:p>
          <w:p w14:paraId="188E81AE"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14.鹧鸪（光）：新鲜、洁净，无毛，肉质鲜嫩，无异味、无注水。重约0.5～0.7斤/只。</w:t>
            </w:r>
          </w:p>
          <w:p w14:paraId="2E11B346"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15.鲜鸭肾：新鲜、洁净，无异味，无腐烂变质。约7个/斤。</w:t>
            </w:r>
          </w:p>
          <w:p w14:paraId="78174DB5"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16.鲜鸡肾：新鲜、洁净，无异味，无腐烂变质。约12-15个/斤。</w:t>
            </w:r>
          </w:p>
          <w:p w14:paraId="310D0B52"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17.鲜土鸡爪：新鲜、洁净，无异味，无腐烂变质。约10个/斤。</w:t>
            </w:r>
          </w:p>
          <w:p w14:paraId="5C781849" w14:textId="77777777" w:rsidR="00173892" w:rsidRDefault="00000000">
            <w:pPr>
              <w:widowControl/>
              <w:spacing w:line="400" w:lineRule="exact"/>
              <w:rPr>
                <w:rFonts w:ascii="宋体" w:hAnsi="宋体" w:cs="宋体" w:hint="eastAsia"/>
                <w:b/>
                <w:bCs/>
                <w:szCs w:val="21"/>
              </w:rPr>
            </w:pPr>
            <w:r>
              <w:rPr>
                <w:rFonts w:ascii="宋体" w:hAnsi="宋体" w:cs="宋体" w:hint="eastAsia"/>
                <w:b/>
                <w:bCs/>
                <w:szCs w:val="21"/>
              </w:rPr>
              <w:t>五、供货要求</w:t>
            </w:r>
          </w:p>
          <w:p w14:paraId="06489E03"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（一）按时将食品原材料运送至采购人指定地点，如遇特殊情况（任务），</w:t>
            </w:r>
            <w:r>
              <w:rPr>
                <w:rFonts w:ascii="宋体" w:hAnsi="宋体" w:cs="宋体"/>
                <w:szCs w:val="21"/>
              </w:rPr>
              <w:t>应在1小时内送达</w:t>
            </w:r>
            <w:r>
              <w:rPr>
                <w:rFonts w:ascii="宋体" w:hAnsi="宋体" w:cs="宋体" w:hint="eastAsia"/>
                <w:szCs w:val="21"/>
              </w:rPr>
              <w:t>。</w:t>
            </w:r>
          </w:p>
          <w:p w14:paraId="4F2374C3"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（二）采购人按照约定每日或定期将采购单发送给中标供货商。中标供应商须按每日采购单中注明的</w:t>
            </w:r>
            <w:proofErr w:type="gramStart"/>
            <w:r>
              <w:rPr>
                <w:rFonts w:ascii="宋体" w:hAnsi="宋体" w:cs="宋体" w:hint="eastAsia"/>
                <w:szCs w:val="21"/>
              </w:rPr>
              <w:t>食材技术</w:t>
            </w:r>
            <w:proofErr w:type="gramEnd"/>
            <w:r>
              <w:rPr>
                <w:rFonts w:ascii="宋体" w:hAnsi="宋体" w:cs="宋体" w:hint="eastAsia"/>
                <w:szCs w:val="21"/>
              </w:rPr>
              <w:t>标准供货，不得以次充好、缺斤短两现象。</w:t>
            </w:r>
          </w:p>
          <w:p w14:paraId="1E434238"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（三）中标供应商必须按照采购人指定品质进行供应，设有专供供货专人配送，专供配送人员要有高度的责任心。配送人员素质和职责要求：</w:t>
            </w:r>
          </w:p>
          <w:p w14:paraId="15502EF8"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1.所有配送员</w:t>
            </w:r>
            <w:proofErr w:type="gramStart"/>
            <w:r>
              <w:rPr>
                <w:rFonts w:ascii="宋体" w:hAnsi="宋体" w:cs="宋体" w:hint="eastAsia"/>
                <w:szCs w:val="21"/>
              </w:rPr>
              <w:t>需相对</w:t>
            </w:r>
            <w:proofErr w:type="gramEnd"/>
            <w:r>
              <w:rPr>
                <w:rFonts w:ascii="宋体" w:hAnsi="宋体" w:cs="宋体" w:hint="eastAsia"/>
                <w:szCs w:val="21"/>
              </w:rPr>
              <w:t>固定，在服务期间非经采购人同意不能随意变更，如确有变更需要的，应提前3个工作日向采购人提出申请，申请提供的变更人员业务能力不能低于前者的业务能力水平，须经采购人考核同意后才能更换。</w:t>
            </w:r>
          </w:p>
          <w:p w14:paraId="4026A4A7"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2.无不良嗜好及犯罪记录。</w:t>
            </w:r>
          </w:p>
          <w:p w14:paraId="25877C3A"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3.责任心强、供货意识高，对采购人提出的问题要耐心解答，并能虚心听取采购人的意见和建议，遇到困难不推诿。</w:t>
            </w:r>
          </w:p>
          <w:p w14:paraId="59B58394"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4.配送人员本人要持有健康证，且工作期间身体健康，无身体不适、无传染疾病。</w:t>
            </w:r>
          </w:p>
          <w:p w14:paraId="23859BAF" w14:textId="77777777" w:rsidR="00173892" w:rsidRDefault="00000000">
            <w:pPr>
              <w:widowControl/>
              <w:spacing w:line="400" w:lineRule="exact"/>
              <w:rPr>
                <w:rFonts w:ascii="宋体" w:hAnsi="宋体" w:cs="宋体" w:hint="eastAsia"/>
                <w:szCs w:val="21"/>
              </w:rPr>
            </w:pPr>
            <w:r>
              <w:rPr>
                <w:rFonts w:ascii="宋体" w:hAnsi="宋体" w:cs="宋体" w:hint="eastAsia"/>
                <w:szCs w:val="21"/>
              </w:rPr>
              <w:lastRenderedPageBreak/>
              <w:t>5.配送人员必须着装干净整齐，穿工服、工鞋，不能穿拖鞋进入食堂工作区域。</w:t>
            </w:r>
          </w:p>
          <w:p w14:paraId="57B25706"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6.准确掌握季节和时令食材，及时向食堂推介。</w:t>
            </w:r>
          </w:p>
          <w:p w14:paraId="6FC161D6"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7.认真核对所</w:t>
            </w:r>
            <w:proofErr w:type="gramStart"/>
            <w:r>
              <w:rPr>
                <w:rFonts w:ascii="宋体" w:hAnsi="宋体" w:cs="宋体" w:hint="eastAsia"/>
                <w:szCs w:val="21"/>
              </w:rPr>
              <w:t>配送食材的</w:t>
            </w:r>
            <w:proofErr w:type="gramEnd"/>
            <w:r>
              <w:rPr>
                <w:rFonts w:ascii="宋体" w:hAnsi="宋体" w:cs="宋体" w:hint="eastAsia"/>
                <w:szCs w:val="21"/>
              </w:rPr>
              <w:t>品种、数量、质量，</w:t>
            </w:r>
            <w:proofErr w:type="gramStart"/>
            <w:r>
              <w:rPr>
                <w:rFonts w:ascii="宋体" w:hAnsi="宋体" w:cs="宋体" w:hint="eastAsia"/>
                <w:szCs w:val="21"/>
              </w:rPr>
              <w:t>对漏单的</w:t>
            </w:r>
            <w:proofErr w:type="gramEnd"/>
            <w:r>
              <w:rPr>
                <w:rFonts w:ascii="宋体" w:hAnsi="宋体" w:cs="宋体" w:hint="eastAsia"/>
                <w:szCs w:val="21"/>
              </w:rPr>
              <w:t>或一次性未送齐的</w:t>
            </w:r>
            <w:proofErr w:type="gramStart"/>
            <w:r>
              <w:rPr>
                <w:rFonts w:ascii="宋体" w:hAnsi="宋体" w:cs="宋体" w:hint="eastAsia"/>
                <w:szCs w:val="21"/>
              </w:rPr>
              <w:t>食材要</w:t>
            </w:r>
            <w:proofErr w:type="gramEnd"/>
            <w:r>
              <w:rPr>
                <w:rFonts w:ascii="宋体" w:hAnsi="宋体" w:cs="宋体" w:hint="eastAsia"/>
                <w:szCs w:val="21"/>
              </w:rPr>
              <w:t>及时汇报给订单员，做好账目登记，同时给采购人相应满意的回复，并按采购人要求及时进行整改。</w:t>
            </w:r>
          </w:p>
          <w:p w14:paraId="68D334B8"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8.</w:t>
            </w:r>
            <w:proofErr w:type="gramStart"/>
            <w:r>
              <w:rPr>
                <w:rFonts w:ascii="宋体" w:hAnsi="宋体" w:cs="宋体" w:hint="eastAsia"/>
                <w:szCs w:val="21"/>
              </w:rPr>
              <w:t>负责食材在</w:t>
            </w:r>
            <w:proofErr w:type="gramEnd"/>
            <w:r>
              <w:rPr>
                <w:rFonts w:ascii="宋体" w:hAnsi="宋体" w:cs="宋体" w:hint="eastAsia"/>
                <w:szCs w:val="21"/>
              </w:rPr>
              <w:t>配送、补充、退换过程中的安全。</w:t>
            </w:r>
          </w:p>
          <w:p w14:paraId="099A58EE"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9.按时送货，如不能及时送货，有责任协助采购人进行解决。</w:t>
            </w:r>
          </w:p>
          <w:p w14:paraId="01524D06"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10.积极协助采购人食堂工作人员收货，配合采购人食堂工作人员</w:t>
            </w:r>
            <w:proofErr w:type="gramStart"/>
            <w:r>
              <w:rPr>
                <w:rFonts w:ascii="宋体" w:hAnsi="宋体" w:cs="宋体" w:hint="eastAsia"/>
                <w:szCs w:val="21"/>
              </w:rPr>
              <w:t>将食材运送</w:t>
            </w:r>
            <w:proofErr w:type="gramEnd"/>
            <w:r>
              <w:rPr>
                <w:rFonts w:ascii="宋体" w:hAnsi="宋体" w:cs="宋体" w:hint="eastAsia"/>
                <w:szCs w:val="21"/>
              </w:rPr>
              <w:t>到指定地点。</w:t>
            </w:r>
          </w:p>
          <w:p w14:paraId="4D619940"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11.采购人所需</w:t>
            </w:r>
            <w:proofErr w:type="gramStart"/>
            <w:r>
              <w:rPr>
                <w:rFonts w:ascii="宋体" w:hAnsi="宋体" w:cs="宋体" w:hint="eastAsia"/>
                <w:szCs w:val="21"/>
              </w:rPr>
              <w:t>食材无论</w:t>
            </w:r>
            <w:proofErr w:type="gramEnd"/>
            <w:r>
              <w:rPr>
                <w:rFonts w:ascii="宋体" w:hAnsi="宋体" w:cs="宋体" w:hint="eastAsia"/>
                <w:szCs w:val="21"/>
              </w:rPr>
              <w:t>多少，中标供应商都应保质保量无条件为采购人及时送货。</w:t>
            </w:r>
          </w:p>
        </w:tc>
      </w:tr>
      <w:tr w:rsidR="00173892" w14:paraId="65B0D820" w14:textId="77777777">
        <w:trPr>
          <w:trHeight w:val="629"/>
          <w:jc w:val="center"/>
        </w:trPr>
        <w:tc>
          <w:tcPr>
            <w:tcW w:w="648" w:type="dxa"/>
            <w:tcBorders>
              <w:top w:val="single" w:sz="4" w:space="0" w:color="000000"/>
              <w:left w:val="single" w:sz="4" w:space="0" w:color="000000"/>
              <w:bottom w:val="single" w:sz="4" w:space="0" w:color="000000"/>
              <w:right w:val="single" w:sz="4" w:space="0" w:color="000000"/>
            </w:tcBorders>
            <w:vAlign w:val="center"/>
          </w:tcPr>
          <w:p w14:paraId="3C432C9F" w14:textId="77777777" w:rsidR="00173892" w:rsidRDefault="00000000">
            <w:pPr>
              <w:tabs>
                <w:tab w:val="left" w:pos="180"/>
                <w:tab w:val="left" w:pos="1620"/>
              </w:tabs>
              <w:spacing w:line="400" w:lineRule="exact"/>
              <w:jc w:val="center"/>
              <w:rPr>
                <w:rFonts w:ascii="宋体" w:hAnsi="宋体" w:cs="宋体" w:hint="eastAsia"/>
                <w:szCs w:val="21"/>
              </w:rPr>
            </w:pPr>
            <w:r>
              <w:rPr>
                <w:rFonts w:ascii="宋体" w:hAnsi="宋体" w:cs="宋体" w:hint="eastAsia"/>
                <w:szCs w:val="21"/>
              </w:rPr>
              <w:lastRenderedPageBreak/>
              <w:t>3</w:t>
            </w:r>
          </w:p>
        </w:tc>
        <w:tc>
          <w:tcPr>
            <w:tcW w:w="1492" w:type="dxa"/>
            <w:tcBorders>
              <w:top w:val="single" w:sz="4" w:space="0" w:color="000000"/>
              <w:left w:val="single" w:sz="4" w:space="0" w:color="000000"/>
              <w:bottom w:val="single" w:sz="4" w:space="0" w:color="000000"/>
              <w:right w:val="single" w:sz="4" w:space="0" w:color="000000"/>
            </w:tcBorders>
            <w:vAlign w:val="center"/>
          </w:tcPr>
          <w:p w14:paraId="7813B6EF" w14:textId="77777777" w:rsidR="00173892" w:rsidRDefault="00000000">
            <w:pPr>
              <w:tabs>
                <w:tab w:val="left" w:pos="180"/>
                <w:tab w:val="left" w:pos="1620"/>
              </w:tabs>
              <w:spacing w:line="400" w:lineRule="exact"/>
              <w:jc w:val="center"/>
              <w:rPr>
                <w:rFonts w:ascii="宋体" w:hAnsi="宋体" w:cs="宋体" w:hint="eastAsia"/>
                <w:szCs w:val="21"/>
              </w:rPr>
            </w:pPr>
            <w:r>
              <w:rPr>
                <w:rFonts w:ascii="宋体" w:hAnsi="宋体" w:cs="宋体" w:hint="eastAsia"/>
                <w:szCs w:val="21"/>
              </w:rPr>
              <w:t>水产品及冻品类</w:t>
            </w:r>
          </w:p>
        </w:tc>
        <w:tc>
          <w:tcPr>
            <w:tcW w:w="851" w:type="dxa"/>
            <w:tcBorders>
              <w:top w:val="single" w:sz="4" w:space="0" w:color="000000"/>
              <w:left w:val="single" w:sz="4" w:space="0" w:color="000000"/>
              <w:bottom w:val="single" w:sz="4" w:space="0" w:color="000000"/>
              <w:right w:val="single" w:sz="4" w:space="0" w:color="000000"/>
            </w:tcBorders>
            <w:vAlign w:val="center"/>
          </w:tcPr>
          <w:p w14:paraId="275DF399" w14:textId="77777777" w:rsidR="00173892" w:rsidRDefault="00000000">
            <w:pPr>
              <w:tabs>
                <w:tab w:val="left" w:pos="180"/>
                <w:tab w:val="left" w:pos="1620"/>
              </w:tabs>
              <w:spacing w:line="400" w:lineRule="exact"/>
              <w:jc w:val="center"/>
              <w:rPr>
                <w:rFonts w:ascii="宋体" w:hAnsi="宋体" w:cs="宋体" w:hint="eastAsia"/>
                <w:szCs w:val="21"/>
              </w:rPr>
            </w:pPr>
            <w:r>
              <w:rPr>
                <w:rFonts w:ascii="宋体" w:hAnsi="宋体" w:cs="宋体" w:hint="eastAsia"/>
                <w:szCs w:val="21"/>
              </w:rPr>
              <w:t>1项</w:t>
            </w:r>
          </w:p>
        </w:tc>
        <w:tc>
          <w:tcPr>
            <w:tcW w:w="6379" w:type="dxa"/>
            <w:tcBorders>
              <w:top w:val="single" w:sz="4" w:space="0" w:color="000000"/>
              <w:left w:val="single" w:sz="4" w:space="0" w:color="000000"/>
              <w:bottom w:val="single" w:sz="4" w:space="0" w:color="000000"/>
              <w:right w:val="single" w:sz="4" w:space="0" w:color="000000"/>
            </w:tcBorders>
          </w:tcPr>
          <w:p w14:paraId="5A570953" w14:textId="77777777" w:rsidR="00173892" w:rsidRDefault="00000000">
            <w:pPr>
              <w:widowControl/>
              <w:spacing w:line="400" w:lineRule="exact"/>
              <w:rPr>
                <w:rFonts w:ascii="宋体" w:hAnsi="宋体" w:cs="宋体" w:hint="eastAsia"/>
                <w:b/>
                <w:bCs/>
                <w:szCs w:val="21"/>
              </w:rPr>
            </w:pPr>
            <w:r>
              <w:rPr>
                <w:rFonts w:ascii="宋体" w:hAnsi="宋体" w:cs="宋体" w:hint="eastAsia"/>
                <w:b/>
                <w:bCs/>
                <w:szCs w:val="21"/>
              </w:rPr>
              <w:t>一、送货要求</w:t>
            </w:r>
          </w:p>
          <w:p w14:paraId="580D9FB3"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一）供货要求：交货实行分批交货，采购人根据库存情况，提前1-2天通知供应商每批交货的数量，供应商须在接到采购人交货通知后按采购人的要求将货物按时送到指定地点，所有食品的来源必须清晰可追溯。如采购人有紧急供货要求：在收到采购人发出紧急供货通知后，供应商最迟在1个小时之内完成当次现场供货。</w:t>
            </w:r>
          </w:p>
          <w:p w14:paraId="1DB47B1C"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（二）采购人与中标供应</w:t>
            </w:r>
            <w:proofErr w:type="gramStart"/>
            <w:r>
              <w:rPr>
                <w:rFonts w:ascii="宋体" w:hAnsi="宋体" w:cs="宋体" w:hint="eastAsia"/>
                <w:szCs w:val="21"/>
              </w:rPr>
              <w:t>商按照</w:t>
            </w:r>
            <w:proofErr w:type="gramEnd"/>
            <w:r>
              <w:rPr>
                <w:rFonts w:ascii="宋体" w:hAnsi="宋体" w:cs="宋体" w:hint="eastAsia"/>
                <w:szCs w:val="21"/>
              </w:rPr>
              <w:t>下列规定确定产品的交付时间：中标供应商将货物送到采购人指定地点并由采购人代表或指定接货人在收货单上签字确认。</w:t>
            </w:r>
          </w:p>
          <w:p w14:paraId="2FE395EC"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（三）产品毁损、灭失的风险从产品交付并验收后由采购人承担，运输途中的风险由供应商承担。</w:t>
            </w:r>
          </w:p>
          <w:p w14:paraId="48FB53C7"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（四）供应商向采购人提供的产品必须符合国家相关标准。</w:t>
            </w:r>
          </w:p>
          <w:p w14:paraId="6CC9D959"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（五）产品交货数量误差必须控制在1%以内，采购人与中标供应商可通过以产品的包装标准进行计算，并抽检部分产品的方式来确定产品的数量。</w:t>
            </w:r>
          </w:p>
          <w:p w14:paraId="16A4264B"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（六）产品的交货方法，运输方式，到货地点</w:t>
            </w:r>
          </w:p>
          <w:p w14:paraId="325DC192"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1.交货方法：中标供应商负责将货物送到采购人指定地点，费用由中标供应商负责；</w:t>
            </w:r>
          </w:p>
          <w:p w14:paraId="51D7CBF7"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2.运输方式：汽车运输，送货车辆应保持清洁；食品堆放科学合理，避免造成食品的交叉污染；如配送对温度有要求的食品必须采用冷藏运输并确定食品的温度，记录送货车辆温度，并记录存档。</w:t>
            </w:r>
          </w:p>
          <w:p w14:paraId="5EB898F9"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3.到货地点：广西妇幼保健院</w:t>
            </w:r>
            <w:proofErr w:type="gramStart"/>
            <w:r>
              <w:rPr>
                <w:rFonts w:ascii="宋体" w:hAnsi="宋体" w:cs="宋体" w:hint="eastAsia"/>
                <w:szCs w:val="21"/>
              </w:rPr>
              <w:t>厢竹院</w:t>
            </w:r>
            <w:proofErr w:type="gramEnd"/>
            <w:r>
              <w:rPr>
                <w:rFonts w:ascii="宋体" w:hAnsi="宋体" w:cs="宋体" w:hint="eastAsia"/>
                <w:szCs w:val="21"/>
              </w:rPr>
              <w:t>区（南宁市</w:t>
            </w:r>
            <w:proofErr w:type="gramStart"/>
            <w:r>
              <w:rPr>
                <w:rFonts w:ascii="宋体" w:hAnsi="宋体" w:cs="宋体" w:hint="eastAsia"/>
                <w:szCs w:val="21"/>
              </w:rPr>
              <w:t>兴宁区厢竹大道</w:t>
            </w:r>
            <w:proofErr w:type="gramEnd"/>
            <w:r>
              <w:rPr>
                <w:rFonts w:ascii="宋体" w:hAnsi="宋体" w:cs="宋体" w:hint="eastAsia"/>
                <w:szCs w:val="21"/>
              </w:rPr>
              <w:t>59号）和广西儿童医疗中心（南宁市</w:t>
            </w:r>
            <w:proofErr w:type="gramStart"/>
            <w:r>
              <w:rPr>
                <w:rFonts w:ascii="宋体" w:hAnsi="宋体" w:cs="宋体" w:hint="eastAsia"/>
                <w:szCs w:val="21"/>
              </w:rPr>
              <w:t>兴宁区厢竹大道</w:t>
            </w:r>
            <w:proofErr w:type="gramEnd"/>
            <w:r>
              <w:rPr>
                <w:rFonts w:ascii="宋体" w:hAnsi="宋体" w:cs="宋体" w:hint="eastAsia"/>
                <w:szCs w:val="21"/>
              </w:rPr>
              <w:t>61号）</w:t>
            </w:r>
          </w:p>
          <w:p w14:paraId="6AD164EB" w14:textId="77777777" w:rsidR="00173892" w:rsidRDefault="00000000">
            <w:pPr>
              <w:widowControl/>
              <w:spacing w:line="400" w:lineRule="exact"/>
              <w:rPr>
                <w:rFonts w:ascii="宋体" w:hAnsi="宋体" w:cs="宋体" w:hint="eastAsia"/>
                <w:b/>
                <w:bCs/>
                <w:szCs w:val="21"/>
              </w:rPr>
            </w:pPr>
            <w:r>
              <w:rPr>
                <w:rFonts w:ascii="宋体" w:hAnsi="宋体" w:cs="宋体" w:hint="eastAsia"/>
                <w:b/>
                <w:bCs/>
                <w:szCs w:val="21"/>
              </w:rPr>
              <w:lastRenderedPageBreak/>
              <w:t>二、物料的验收</w:t>
            </w:r>
          </w:p>
          <w:p w14:paraId="7E196AC0"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一）货物的验收工作由采购人和供应商共同进行。供应商提供的产品须经过采购人的验收人员的感官检验、外观检验和试用检验，若产品外观、包装、形式不符合要求、感官检验、外观检验和试用检验不能达到食品卫生要求，当即拒收，供应商需在1小时内更换不合格产品，中标人未能履行招标文件和合同所定事项，或供应不合格的、假冒伪劣、以次充好的商品，采购人退货后有权记录在案。</w:t>
            </w:r>
          </w:p>
          <w:p w14:paraId="302150CC"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二）验收工作的一般程序为：采购人根据采购清单的具体要求，对所购产品进行清点、外观检查以及对产品的各项指标和性能进行实测，并逐项记录。检测结束后，验收人员在验货单上签字，对未能通过验收的，一律退货、更换，两次退、</w:t>
            </w:r>
            <w:proofErr w:type="gramStart"/>
            <w:r>
              <w:rPr>
                <w:rFonts w:ascii="宋体" w:hAnsi="宋体" w:cs="宋体" w:hint="eastAsia"/>
                <w:szCs w:val="21"/>
              </w:rPr>
              <w:t>换仍不合格</w:t>
            </w:r>
            <w:proofErr w:type="gramEnd"/>
            <w:r>
              <w:rPr>
                <w:rFonts w:ascii="宋体" w:hAnsi="宋体" w:cs="宋体" w:hint="eastAsia"/>
                <w:szCs w:val="21"/>
              </w:rPr>
              <w:t>的，按违约情形处理。</w:t>
            </w:r>
          </w:p>
          <w:p w14:paraId="09255E21"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三）采购人收到产品当天以抽样感官检验、外观检验和使用检验的方式对产品的质量进行验收。必要时对中标供应商提供的货物采取随机抽检，抽样封存后送具备相关资质的检测机构检验，具体检验项目由采购人决定，所有相关检验费用由中标供应商承担。</w:t>
            </w:r>
          </w:p>
          <w:p w14:paraId="7998DE6B" w14:textId="77777777" w:rsidR="00173892" w:rsidRDefault="00000000">
            <w:pPr>
              <w:widowControl/>
              <w:spacing w:line="400" w:lineRule="exact"/>
              <w:rPr>
                <w:rFonts w:ascii="宋体" w:hAnsi="宋体" w:cs="宋体" w:hint="eastAsia"/>
                <w:szCs w:val="21"/>
              </w:rPr>
            </w:pPr>
            <w:r>
              <w:rPr>
                <w:rFonts w:ascii="宋体" w:hAnsi="宋体" w:cs="宋体" w:hint="eastAsia"/>
                <w:b/>
                <w:bCs/>
                <w:szCs w:val="21"/>
              </w:rPr>
              <w:t>三、部分采购品类及采购参考单价</w:t>
            </w:r>
            <w:r>
              <w:rPr>
                <w:rFonts w:ascii="宋体" w:hAnsi="宋体" w:cs="宋体" w:hint="eastAsia"/>
                <w:szCs w:val="21"/>
              </w:rPr>
              <w:t>（实际采购时不限于下表中品目，下表中采购参考单价为采购人2026年1月实际采购价格（保留一位小数），表中采购计划量为</w:t>
            </w:r>
            <w:proofErr w:type="gramStart"/>
            <w:r>
              <w:rPr>
                <w:rFonts w:ascii="宋体" w:hAnsi="宋体" w:cs="宋体" w:hint="eastAsia"/>
                <w:szCs w:val="21"/>
              </w:rPr>
              <w:t>2年暂估采购</w:t>
            </w:r>
            <w:proofErr w:type="gramEnd"/>
            <w:r>
              <w:rPr>
                <w:rFonts w:ascii="宋体" w:hAnsi="宋体" w:cs="宋体" w:hint="eastAsia"/>
                <w:szCs w:val="21"/>
              </w:rPr>
              <w:t>量）。</w:t>
            </w:r>
          </w:p>
          <w:tbl>
            <w:tblPr>
              <w:tblW w:w="6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5"/>
              <w:gridCol w:w="2775"/>
              <w:gridCol w:w="708"/>
              <w:gridCol w:w="1272"/>
              <w:gridCol w:w="853"/>
            </w:tblGrid>
            <w:tr w:rsidR="00173892" w14:paraId="424796FD" w14:textId="77777777">
              <w:trPr>
                <w:trHeight w:val="1040"/>
              </w:trPr>
              <w:tc>
                <w:tcPr>
                  <w:tcW w:w="545" w:type="dxa"/>
                  <w:tcBorders>
                    <w:top w:val="single" w:sz="4" w:space="0" w:color="auto"/>
                    <w:left w:val="single" w:sz="4" w:space="0" w:color="auto"/>
                    <w:bottom w:val="single" w:sz="4" w:space="0" w:color="auto"/>
                    <w:right w:val="single" w:sz="4" w:space="0" w:color="auto"/>
                  </w:tcBorders>
                  <w:noWrap/>
                  <w:vAlign w:val="center"/>
                </w:tcPr>
                <w:p w14:paraId="3962CEB9"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序号</w:t>
                  </w:r>
                </w:p>
              </w:tc>
              <w:tc>
                <w:tcPr>
                  <w:tcW w:w="2775" w:type="dxa"/>
                  <w:tcBorders>
                    <w:top w:val="single" w:sz="4" w:space="0" w:color="auto"/>
                    <w:left w:val="single" w:sz="4" w:space="0" w:color="auto"/>
                    <w:bottom w:val="single" w:sz="4" w:space="0" w:color="auto"/>
                    <w:right w:val="single" w:sz="4" w:space="0" w:color="auto"/>
                  </w:tcBorders>
                  <w:vAlign w:val="center"/>
                </w:tcPr>
                <w:p w14:paraId="1EA1502C"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产品名称</w:t>
                  </w:r>
                </w:p>
              </w:tc>
              <w:tc>
                <w:tcPr>
                  <w:tcW w:w="708" w:type="dxa"/>
                  <w:tcBorders>
                    <w:top w:val="single" w:sz="4" w:space="0" w:color="auto"/>
                    <w:left w:val="single" w:sz="4" w:space="0" w:color="auto"/>
                    <w:bottom w:val="single" w:sz="4" w:space="0" w:color="auto"/>
                    <w:right w:val="single" w:sz="4" w:space="0" w:color="auto"/>
                  </w:tcBorders>
                  <w:vAlign w:val="center"/>
                </w:tcPr>
                <w:p w14:paraId="2D8D6DF8"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单位</w:t>
                  </w:r>
                </w:p>
              </w:tc>
              <w:tc>
                <w:tcPr>
                  <w:tcW w:w="1272" w:type="dxa"/>
                  <w:tcBorders>
                    <w:top w:val="single" w:sz="4" w:space="0" w:color="auto"/>
                    <w:left w:val="single" w:sz="4" w:space="0" w:color="auto"/>
                    <w:bottom w:val="single" w:sz="4" w:space="0" w:color="auto"/>
                    <w:right w:val="single" w:sz="4" w:space="0" w:color="auto"/>
                  </w:tcBorders>
                  <w:vAlign w:val="center"/>
                </w:tcPr>
                <w:p w14:paraId="25C08F99"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2026年1月采购参考单价（元）</w:t>
                  </w:r>
                </w:p>
              </w:tc>
              <w:tc>
                <w:tcPr>
                  <w:tcW w:w="853" w:type="dxa"/>
                  <w:tcBorders>
                    <w:top w:val="single" w:sz="4" w:space="0" w:color="auto"/>
                    <w:left w:val="single" w:sz="4" w:space="0" w:color="auto"/>
                    <w:bottom w:val="single" w:sz="4" w:space="0" w:color="auto"/>
                    <w:right w:val="single" w:sz="4" w:space="0" w:color="auto"/>
                  </w:tcBorders>
                  <w:noWrap/>
                  <w:vAlign w:val="center"/>
                </w:tcPr>
                <w:p w14:paraId="6751A584"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采购计划量</w:t>
                  </w:r>
                </w:p>
              </w:tc>
            </w:tr>
            <w:tr w:rsidR="00173892" w14:paraId="401656B8"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4F78402D"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w:t>
                  </w:r>
                </w:p>
              </w:tc>
              <w:tc>
                <w:tcPr>
                  <w:tcW w:w="2775" w:type="dxa"/>
                  <w:tcBorders>
                    <w:top w:val="single" w:sz="4" w:space="0" w:color="auto"/>
                    <w:left w:val="single" w:sz="4" w:space="0" w:color="auto"/>
                    <w:bottom w:val="single" w:sz="4" w:space="0" w:color="auto"/>
                    <w:right w:val="single" w:sz="4" w:space="0" w:color="auto"/>
                  </w:tcBorders>
                  <w:noWrap/>
                  <w:vAlign w:val="center"/>
                </w:tcPr>
                <w:p w14:paraId="5342D723"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明虾（活）（中，35头-40头/斤）</w:t>
                  </w:r>
                </w:p>
              </w:tc>
              <w:tc>
                <w:tcPr>
                  <w:tcW w:w="708" w:type="dxa"/>
                  <w:tcBorders>
                    <w:top w:val="single" w:sz="4" w:space="0" w:color="auto"/>
                    <w:left w:val="single" w:sz="4" w:space="0" w:color="auto"/>
                    <w:bottom w:val="single" w:sz="4" w:space="0" w:color="auto"/>
                    <w:right w:val="single" w:sz="4" w:space="0" w:color="auto"/>
                  </w:tcBorders>
                  <w:noWrap/>
                  <w:vAlign w:val="center"/>
                </w:tcPr>
                <w:p w14:paraId="46443CEB"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42E1F018"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24.30 </w:t>
                  </w:r>
                </w:p>
              </w:tc>
              <w:tc>
                <w:tcPr>
                  <w:tcW w:w="853" w:type="dxa"/>
                  <w:tcBorders>
                    <w:top w:val="single" w:sz="4" w:space="0" w:color="auto"/>
                    <w:left w:val="single" w:sz="4" w:space="0" w:color="auto"/>
                    <w:bottom w:val="single" w:sz="4" w:space="0" w:color="auto"/>
                    <w:right w:val="single" w:sz="4" w:space="0" w:color="auto"/>
                  </w:tcBorders>
                  <w:noWrap/>
                  <w:vAlign w:val="center"/>
                </w:tcPr>
                <w:p w14:paraId="70C491B2"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12000</w:t>
                  </w:r>
                </w:p>
              </w:tc>
            </w:tr>
            <w:tr w:rsidR="00173892" w14:paraId="34A1553C"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3409B0D4"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2</w:t>
                  </w:r>
                </w:p>
              </w:tc>
              <w:tc>
                <w:tcPr>
                  <w:tcW w:w="2775" w:type="dxa"/>
                  <w:tcBorders>
                    <w:top w:val="single" w:sz="4" w:space="0" w:color="auto"/>
                    <w:left w:val="single" w:sz="4" w:space="0" w:color="auto"/>
                    <w:bottom w:val="single" w:sz="4" w:space="0" w:color="auto"/>
                    <w:right w:val="single" w:sz="4" w:space="0" w:color="auto"/>
                  </w:tcBorders>
                  <w:noWrap/>
                  <w:vAlign w:val="center"/>
                </w:tcPr>
                <w:p w14:paraId="72D182A3"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明虾（活）（大，32头/斤）</w:t>
                  </w:r>
                </w:p>
              </w:tc>
              <w:tc>
                <w:tcPr>
                  <w:tcW w:w="708" w:type="dxa"/>
                  <w:tcBorders>
                    <w:top w:val="single" w:sz="4" w:space="0" w:color="auto"/>
                    <w:left w:val="single" w:sz="4" w:space="0" w:color="auto"/>
                    <w:bottom w:val="single" w:sz="4" w:space="0" w:color="auto"/>
                    <w:right w:val="single" w:sz="4" w:space="0" w:color="auto"/>
                  </w:tcBorders>
                  <w:noWrap/>
                  <w:vAlign w:val="center"/>
                </w:tcPr>
                <w:p w14:paraId="6A8DAE4F"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5864F9B8"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26.10 </w:t>
                  </w:r>
                </w:p>
              </w:tc>
              <w:tc>
                <w:tcPr>
                  <w:tcW w:w="853" w:type="dxa"/>
                  <w:tcBorders>
                    <w:top w:val="single" w:sz="4" w:space="0" w:color="auto"/>
                    <w:left w:val="single" w:sz="4" w:space="0" w:color="auto"/>
                    <w:bottom w:val="single" w:sz="4" w:space="0" w:color="auto"/>
                    <w:right w:val="single" w:sz="4" w:space="0" w:color="auto"/>
                  </w:tcBorders>
                  <w:noWrap/>
                  <w:vAlign w:val="center"/>
                </w:tcPr>
                <w:p w14:paraId="34CCECB3"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1200</w:t>
                  </w:r>
                </w:p>
              </w:tc>
            </w:tr>
            <w:tr w:rsidR="00173892" w14:paraId="60E6DD54"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2C4FC035"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3</w:t>
                  </w:r>
                </w:p>
              </w:tc>
              <w:tc>
                <w:tcPr>
                  <w:tcW w:w="2775" w:type="dxa"/>
                  <w:tcBorders>
                    <w:top w:val="single" w:sz="4" w:space="0" w:color="auto"/>
                    <w:left w:val="single" w:sz="4" w:space="0" w:color="auto"/>
                    <w:bottom w:val="single" w:sz="4" w:space="0" w:color="auto"/>
                    <w:right w:val="single" w:sz="4" w:space="0" w:color="auto"/>
                  </w:tcBorders>
                  <w:noWrap/>
                  <w:vAlign w:val="center"/>
                </w:tcPr>
                <w:p w14:paraId="0A8D69D4"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明虾（冰鲜）</w:t>
                  </w:r>
                </w:p>
              </w:tc>
              <w:tc>
                <w:tcPr>
                  <w:tcW w:w="708" w:type="dxa"/>
                  <w:tcBorders>
                    <w:top w:val="single" w:sz="4" w:space="0" w:color="auto"/>
                    <w:left w:val="single" w:sz="4" w:space="0" w:color="auto"/>
                    <w:bottom w:val="single" w:sz="4" w:space="0" w:color="auto"/>
                    <w:right w:val="single" w:sz="4" w:space="0" w:color="auto"/>
                  </w:tcBorders>
                  <w:noWrap/>
                  <w:vAlign w:val="center"/>
                </w:tcPr>
                <w:p w14:paraId="6E21A2CF"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1B6FD344"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17.40 </w:t>
                  </w:r>
                </w:p>
              </w:tc>
              <w:tc>
                <w:tcPr>
                  <w:tcW w:w="853" w:type="dxa"/>
                  <w:tcBorders>
                    <w:top w:val="single" w:sz="4" w:space="0" w:color="auto"/>
                    <w:left w:val="single" w:sz="4" w:space="0" w:color="auto"/>
                    <w:bottom w:val="single" w:sz="4" w:space="0" w:color="auto"/>
                    <w:right w:val="single" w:sz="4" w:space="0" w:color="auto"/>
                  </w:tcBorders>
                  <w:noWrap/>
                  <w:vAlign w:val="center"/>
                </w:tcPr>
                <w:p w14:paraId="2C08991E"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12000</w:t>
                  </w:r>
                </w:p>
              </w:tc>
            </w:tr>
            <w:tr w:rsidR="00173892" w14:paraId="17FA6DE1"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13C5B9A8"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4</w:t>
                  </w:r>
                </w:p>
              </w:tc>
              <w:tc>
                <w:tcPr>
                  <w:tcW w:w="2775" w:type="dxa"/>
                  <w:tcBorders>
                    <w:top w:val="single" w:sz="4" w:space="0" w:color="auto"/>
                    <w:left w:val="single" w:sz="4" w:space="0" w:color="auto"/>
                    <w:bottom w:val="single" w:sz="4" w:space="0" w:color="auto"/>
                    <w:right w:val="single" w:sz="4" w:space="0" w:color="auto"/>
                  </w:tcBorders>
                  <w:noWrap/>
                  <w:vAlign w:val="center"/>
                </w:tcPr>
                <w:p w14:paraId="23702937"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北海小鱿鱼筒（毛重）</w:t>
                  </w:r>
                </w:p>
              </w:tc>
              <w:tc>
                <w:tcPr>
                  <w:tcW w:w="708" w:type="dxa"/>
                  <w:tcBorders>
                    <w:top w:val="single" w:sz="4" w:space="0" w:color="auto"/>
                    <w:left w:val="single" w:sz="4" w:space="0" w:color="auto"/>
                    <w:bottom w:val="single" w:sz="4" w:space="0" w:color="auto"/>
                    <w:right w:val="single" w:sz="4" w:space="0" w:color="auto"/>
                  </w:tcBorders>
                  <w:noWrap/>
                  <w:vAlign w:val="center"/>
                </w:tcPr>
                <w:p w14:paraId="20E9EBE3"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490B3330"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30.40 </w:t>
                  </w:r>
                </w:p>
              </w:tc>
              <w:tc>
                <w:tcPr>
                  <w:tcW w:w="853" w:type="dxa"/>
                  <w:tcBorders>
                    <w:top w:val="single" w:sz="4" w:space="0" w:color="auto"/>
                    <w:left w:val="single" w:sz="4" w:space="0" w:color="auto"/>
                    <w:bottom w:val="single" w:sz="4" w:space="0" w:color="auto"/>
                    <w:right w:val="single" w:sz="4" w:space="0" w:color="auto"/>
                  </w:tcBorders>
                  <w:noWrap/>
                  <w:vAlign w:val="center"/>
                </w:tcPr>
                <w:p w14:paraId="4DB79C77"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1200</w:t>
                  </w:r>
                </w:p>
              </w:tc>
            </w:tr>
            <w:tr w:rsidR="00173892" w14:paraId="42F6F3C6"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7D5612BF"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5</w:t>
                  </w:r>
                </w:p>
              </w:tc>
              <w:tc>
                <w:tcPr>
                  <w:tcW w:w="2775" w:type="dxa"/>
                  <w:tcBorders>
                    <w:top w:val="single" w:sz="4" w:space="0" w:color="auto"/>
                    <w:left w:val="single" w:sz="4" w:space="0" w:color="auto"/>
                    <w:bottom w:val="single" w:sz="4" w:space="0" w:color="auto"/>
                    <w:right w:val="single" w:sz="4" w:space="0" w:color="auto"/>
                  </w:tcBorders>
                  <w:noWrap/>
                  <w:vAlign w:val="center"/>
                </w:tcPr>
                <w:p w14:paraId="6A1A2A90"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阿根廷大鱿鱼（毛重）</w:t>
                  </w:r>
                </w:p>
              </w:tc>
              <w:tc>
                <w:tcPr>
                  <w:tcW w:w="708" w:type="dxa"/>
                  <w:tcBorders>
                    <w:top w:val="single" w:sz="4" w:space="0" w:color="auto"/>
                    <w:left w:val="single" w:sz="4" w:space="0" w:color="auto"/>
                    <w:bottom w:val="single" w:sz="4" w:space="0" w:color="auto"/>
                    <w:right w:val="single" w:sz="4" w:space="0" w:color="auto"/>
                  </w:tcBorders>
                  <w:noWrap/>
                  <w:vAlign w:val="center"/>
                </w:tcPr>
                <w:p w14:paraId="08DFB5DA"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09501004"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17.70 </w:t>
                  </w:r>
                </w:p>
              </w:tc>
              <w:tc>
                <w:tcPr>
                  <w:tcW w:w="853" w:type="dxa"/>
                  <w:tcBorders>
                    <w:top w:val="single" w:sz="4" w:space="0" w:color="auto"/>
                    <w:left w:val="single" w:sz="4" w:space="0" w:color="auto"/>
                    <w:bottom w:val="single" w:sz="4" w:space="0" w:color="auto"/>
                    <w:right w:val="single" w:sz="4" w:space="0" w:color="auto"/>
                  </w:tcBorders>
                  <w:noWrap/>
                  <w:vAlign w:val="center"/>
                </w:tcPr>
                <w:p w14:paraId="5F83162F"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4800</w:t>
                  </w:r>
                </w:p>
              </w:tc>
            </w:tr>
            <w:tr w:rsidR="00173892" w14:paraId="45657D9C"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16F2BF96"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6</w:t>
                  </w:r>
                </w:p>
              </w:tc>
              <w:tc>
                <w:tcPr>
                  <w:tcW w:w="2775" w:type="dxa"/>
                  <w:tcBorders>
                    <w:top w:val="single" w:sz="4" w:space="0" w:color="auto"/>
                    <w:left w:val="single" w:sz="4" w:space="0" w:color="auto"/>
                    <w:bottom w:val="single" w:sz="4" w:space="0" w:color="auto"/>
                    <w:right w:val="single" w:sz="4" w:space="0" w:color="auto"/>
                  </w:tcBorders>
                  <w:noWrap/>
                  <w:vAlign w:val="center"/>
                </w:tcPr>
                <w:p w14:paraId="79AC89FF"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沙丁鱼（毛重）</w:t>
                  </w:r>
                </w:p>
              </w:tc>
              <w:tc>
                <w:tcPr>
                  <w:tcW w:w="708" w:type="dxa"/>
                  <w:tcBorders>
                    <w:top w:val="single" w:sz="4" w:space="0" w:color="auto"/>
                    <w:left w:val="single" w:sz="4" w:space="0" w:color="auto"/>
                    <w:bottom w:val="single" w:sz="4" w:space="0" w:color="auto"/>
                    <w:right w:val="single" w:sz="4" w:space="0" w:color="auto"/>
                  </w:tcBorders>
                  <w:noWrap/>
                  <w:vAlign w:val="center"/>
                </w:tcPr>
                <w:p w14:paraId="6B36F7CA"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36CCFFD6"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17.40 </w:t>
                  </w:r>
                </w:p>
              </w:tc>
              <w:tc>
                <w:tcPr>
                  <w:tcW w:w="853" w:type="dxa"/>
                  <w:tcBorders>
                    <w:top w:val="single" w:sz="4" w:space="0" w:color="auto"/>
                    <w:left w:val="single" w:sz="4" w:space="0" w:color="auto"/>
                    <w:bottom w:val="single" w:sz="4" w:space="0" w:color="auto"/>
                    <w:right w:val="single" w:sz="4" w:space="0" w:color="auto"/>
                  </w:tcBorders>
                  <w:noWrap/>
                  <w:vAlign w:val="center"/>
                </w:tcPr>
                <w:p w14:paraId="717F8D88"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2400</w:t>
                  </w:r>
                </w:p>
              </w:tc>
            </w:tr>
            <w:tr w:rsidR="00173892" w14:paraId="130B65B5"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6190B664"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7</w:t>
                  </w:r>
                </w:p>
              </w:tc>
              <w:tc>
                <w:tcPr>
                  <w:tcW w:w="2775" w:type="dxa"/>
                  <w:tcBorders>
                    <w:top w:val="single" w:sz="4" w:space="0" w:color="auto"/>
                    <w:left w:val="single" w:sz="4" w:space="0" w:color="auto"/>
                    <w:bottom w:val="single" w:sz="4" w:space="0" w:color="auto"/>
                    <w:right w:val="single" w:sz="4" w:space="0" w:color="auto"/>
                  </w:tcBorders>
                  <w:noWrap/>
                  <w:vAlign w:val="center"/>
                </w:tcPr>
                <w:p w14:paraId="07B209AD"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中生蚝</w:t>
                  </w:r>
                </w:p>
              </w:tc>
              <w:tc>
                <w:tcPr>
                  <w:tcW w:w="708" w:type="dxa"/>
                  <w:tcBorders>
                    <w:top w:val="single" w:sz="4" w:space="0" w:color="auto"/>
                    <w:left w:val="single" w:sz="4" w:space="0" w:color="auto"/>
                    <w:bottom w:val="single" w:sz="4" w:space="0" w:color="auto"/>
                    <w:right w:val="single" w:sz="4" w:space="0" w:color="auto"/>
                  </w:tcBorders>
                  <w:noWrap/>
                  <w:vAlign w:val="center"/>
                </w:tcPr>
                <w:p w14:paraId="5429E22D" w14:textId="77777777" w:rsidR="00173892" w:rsidRDefault="00000000">
                  <w:pPr>
                    <w:widowControl/>
                    <w:jc w:val="center"/>
                    <w:rPr>
                      <w:rFonts w:ascii="宋体" w:hAnsi="宋体" w:cs="宋体" w:hint="eastAsia"/>
                      <w:sz w:val="20"/>
                      <w:szCs w:val="20"/>
                    </w:rPr>
                  </w:pPr>
                  <w:proofErr w:type="gramStart"/>
                  <w:r>
                    <w:rPr>
                      <w:rFonts w:ascii="宋体" w:hAnsi="宋体" w:cs="宋体" w:hint="eastAsia"/>
                      <w:sz w:val="20"/>
                      <w:szCs w:val="20"/>
                      <w:lang w:bidi="ar"/>
                    </w:rPr>
                    <w:t>个</w:t>
                  </w:r>
                  <w:proofErr w:type="gramEnd"/>
                </w:p>
              </w:tc>
              <w:tc>
                <w:tcPr>
                  <w:tcW w:w="1272" w:type="dxa"/>
                  <w:tcBorders>
                    <w:top w:val="single" w:sz="4" w:space="0" w:color="auto"/>
                    <w:left w:val="single" w:sz="4" w:space="0" w:color="auto"/>
                    <w:bottom w:val="single" w:sz="4" w:space="0" w:color="auto"/>
                    <w:right w:val="single" w:sz="4" w:space="0" w:color="auto"/>
                  </w:tcBorders>
                  <w:noWrap/>
                  <w:vAlign w:val="center"/>
                </w:tcPr>
                <w:p w14:paraId="65D6B841"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2.60 </w:t>
                  </w:r>
                </w:p>
              </w:tc>
              <w:tc>
                <w:tcPr>
                  <w:tcW w:w="853" w:type="dxa"/>
                  <w:tcBorders>
                    <w:top w:val="single" w:sz="4" w:space="0" w:color="auto"/>
                    <w:left w:val="single" w:sz="4" w:space="0" w:color="auto"/>
                    <w:bottom w:val="single" w:sz="4" w:space="0" w:color="auto"/>
                    <w:right w:val="single" w:sz="4" w:space="0" w:color="auto"/>
                  </w:tcBorders>
                  <w:noWrap/>
                  <w:vAlign w:val="center"/>
                </w:tcPr>
                <w:p w14:paraId="796782A1"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1200</w:t>
                  </w:r>
                </w:p>
              </w:tc>
            </w:tr>
            <w:tr w:rsidR="00173892" w14:paraId="294A900D"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3749971D"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8</w:t>
                  </w:r>
                </w:p>
              </w:tc>
              <w:tc>
                <w:tcPr>
                  <w:tcW w:w="2775" w:type="dxa"/>
                  <w:tcBorders>
                    <w:top w:val="single" w:sz="4" w:space="0" w:color="auto"/>
                    <w:left w:val="single" w:sz="4" w:space="0" w:color="auto"/>
                    <w:bottom w:val="single" w:sz="4" w:space="0" w:color="auto"/>
                    <w:right w:val="single" w:sz="4" w:space="0" w:color="auto"/>
                  </w:tcBorders>
                  <w:noWrap/>
                  <w:vAlign w:val="center"/>
                </w:tcPr>
                <w:p w14:paraId="1D36FC85"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斑节虾（活）（大）</w:t>
                  </w:r>
                </w:p>
              </w:tc>
              <w:tc>
                <w:tcPr>
                  <w:tcW w:w="708" w:type="dxa"/>
                  <w:tcBorders>
                    <w:top w:val="single" w:sz="4" w:space="0" w:color="auto"/>
                    <w:left w:val="single" w:sz="4" w:space="0" w:color="auto"/>
                    <w:bottom w:val="single" w:sz="4" w:space="0" w:color="auto"/>
                    <w:right w:val="single" w:sz="4" w:space="0" w:color="auto"/>
                  </w:tcBorders>
                  <w:noWrap/>
                  <w:vAlign w:val="center"/>
                </w:tcPr>
                <w:p w14:paraId="61822AA5"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59AADBD9"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30.40 </w:t>
                  </w:r>
                </w:p>
              </w:tc>
              <w:tc>
                <w:tcPr>
                  <w:tcW w:w="853" w:type="dxa"/>
                  <w:tcBorders>
                    <w:top w:val="single" w:sz="4" w:space="0" w:color="auto"/>
                    <w:left w:val="single" w:sz="4" w:space="0" w:color="auto"/>
                    <w:bottom w:val="single" w:sz="4" w:space="0" w:color="auto"/>
                    <w:right w:val="single" w:sz="4" w:space="0" w:color="auto"/>
                  </w:tcBorders>
                  <w:noWrap/>
                  <w:vAlign w:val="center"/>
                </w:tcPr>
                <w:p w14:paraId="0AC100DB"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1200</w:t>
                  </w:r>
                </w:p>
              </w:tc>
            </w:tr>
            <w:tr w:rsidR="00173892" w14:paraId="36C8ACD5"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2C8508EF"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9</w:t>
                  </w:r>
                </w:p>
              </w:tc>
              <w:tc>
                <w:tcPr>
                  <w:tcW w:w="2775" w:type="dxa"/>
                  <w:tcBorders>
                    <w:top w:val="single" w:sz="4" w:space="0" w:color="auto"/>
                    <w:left w:val="single" w:sz="4" w:space="0" w:color="auto"/>
                    <w:bottom w:val="single" w:sz="4" w:space="0" w:color="auto"/>
                    <w:right w:val="single" w:sz="4" w:space="0" w:color="auto"/>
                  </w:tcBorders>
                  <w:noWrap/>
                  <w:vAlign w:val="center"/>
                </w:tcPr>
                <w:p w14:paraId="06B473DF"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大带子螺（一开二）</w:t>
                  </w:r>
                </w:p>
              </w:tc>
              <w:tc>
                <w:tcPr>
                  <w:tcW w:w="708" w:type="dxa"/>
                  <w:tcBorders>
                    <w:top w:val="single" w:sz="4" w:space="0" w:color="auto"/>
                    <w:left w:val="single" w:sz="4" w:space="0" w:color="auto"/>
                    <w:bottom w:val="single" w:sz="4" w:space="0" w:color="auto"/>
                    <w:right w:val="single" w:sz="4" w:space="0" w:color="auto"/>
                  </w:tcBorders>
                  <w:noWrap/>
                  <w:vAlign w:val="center"/>
                </w:tcPr>
                <w:p w14:paraId="53CDEA95" w14:textId="77777777" w:rsidR="00173892" w:rsidRDefault="00000000">
                  <w:pPr>
                    <w:widowControl/>
                    <w:jc w:val="center"/>
                    <w:rPr>
                      <w:rFonts w:ascii="宋体" w:hAnsi="宋体" w:cs="宋体" w:hint="eastAsia"/>
                      <w:sz w:val="20"/>
                      <w:szCs w:val="20"/>
                    </w:rPr>
                  </w:pPr>
                  <w:proofErr w:type="gramStart"/>
                  <w:r>
                    <w:rPr>
                      <w:rFonts w:ascii="宋体" w:hAnsi="宋体" w:cs="宋体" w:hint="eastAsia"/>
                      <w:sz w:val="20"/>
                      <w:szCs w:val="20"/>
                      <w:lang w:bidi="ar"/>
                    </w:rPr>
                    <w:t>个</w:t>
                  </w:r>
                  <w:proofErr w:type="gramEnd"/>
                </w:p>
              </w:tc>
              <w:tc>
                <w:tcPr>
                  <w:tcW w:w="1272" w:type="dxa"/>
                  <w:tcBorders>
                    <w:top w:val="single" w:sz="4" w:space="0" w:color="auto"/>
                    <w:left w:val="single" w:sz="4" w:space="0" w:color="auto"/>
                    <w:bottom w:val="single" w:sz="4" w:space="0" w:color="auto"/>
                    <w:right w:val="single" w:sz="4" w:space="0" w:color="auto"/>
                  </w:tcBorders>
                  <w:noWrap/>
                  <w:vAlign w:val="center"/>
                </w:tcPr>
                <w:p w14:paraId="1DAD354A"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4.40 </w:t>
                  </w:r>
                </w:p>
              </w:tc>
              <w:tc>
                <w:tcPr>
                  <w:tcW w:w="853" w:type="dxa"/>
                  <w:tcBorders>
                    <w:top w:val="single" w:sz="4" w:space="0" w:color="auto"/>
                    <w:left w:val="single" w:sz="4" w:space="0" w:color="auto"/>
                    <w:bottom w:val="single" w:sz="4" w:space="0" w:color="auto"/>
                    <w:right w:val="single" w:sz="4" w:space="0" w:color="auto"/>
                  </w:tcBorders>
                  <w:noWrap/>
                  <w:vAlign w:val="center"/>
                </w:tcPr>
                <w:p w14:paraId="18E22596"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1100</w:t>
                  </w:r>
                </w:p>
              </w:tc>
            </w:tr>
            <w:tr w:rsidR="00173892" w14:paraId="2F6AEB1D"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4B9B29D7"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10</w:t>
                  </w:r>
                </w:p>
              </w:tc>
              <w:tc>
                <w:tcPr>
                  <w:tcW w:w="2775" w:type="dxa"/>
                  <w:tcBorders>
                    <w:top w:val="single" w:sz="4" w:space="0" w:color="auto"/>
                    <w:left w:val="single" w:sz="4" w:space="0" w:color="auto"/>
                    <w:bottom w:val="single" w:sz="4" w:space="0" w:color="auto"/>
                    <w:right w:val="single" w:sz="4" w:space="0" w:color="auto"/>
                  </w:tcBorders>
                  <w:noWrap/>
                  <w:vAlign w:val="center"/>
                </w:tcPr>
                <w:p w14:paraId="1AA0FB5E"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鲈鱼（活）</w:t>
                  </w:r>
                </w:p>
              </w:tc>
              <w:tc>
                <w:tcPr>
                  <w:tcW w:w="708" w:type="dxa"/>
                  <w:tcBorders>
                    <w:top w:val="single" w:sz="4" w:space="0" w:color="auto"/>
                    <w:left w:val="single" w:sz="4" w:space="0" w:color="auto"/>
                    <w:bottom w:val="single" w:sz="4" w:space="0" w:color="auto"/>
                    <w:right w:val="single" w:sz="4" w:space="0" w:color="auto"/>
                  </w:tcBorders>
                  <w:noWrap/>
                  <w:vAlign w:val="center"/>
                </w:tcPr>
                <w:p w14:paraId="2CD80BF5"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774F826D"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15.60 </w:t>
                  </w:r>
                </w:p>
              </w:tc>
              <w:tc>
                <w:tcPr>
                  <w:tcW w:w="853" w:type="dxa"/>
                  <w:tcBorders>
                    <w:top w:val="single" w:sz="4" w:space="0" w:color="auto"/>
                    <w:left w:val="single" w:sz="4" w:space="0" w:color="auto"/>
                    <w:bottom w:val="single" w:sz="4" w:space="0" w:color="auto"/>
                    <w:right w:val="single" w:sz="4" w:space="0" w:color="auto"/>
                  </w:tcBorders>
                  <w:noWrap/>
                  <w:vAlign w:val="center"/>
                </w:tcPr>
                <w:p w14:paraId="404B9A4A"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1200</w:t>
                  </w:r>
                </w:p>
              </w:tc>
            </w:tr>
            <w:tr w:rsidR="00173892" w14:paraId="34AA8D9D"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33CA9665"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11</w:t>
                  </w:r>
                </w:p>
              </w:tc>
              <w:tc>
                <w:tcPr>
                  <w:tcW w:w="2775" w:type="dxa"/>
                  <w:tcBorders>
                    <w:top w:val="single" w:sz="4" w:space="0" w:color="auto"/>
                    <w:left w:val="single" w:sz="4" w:space="0" w:color="auto"/>
                    <w:bottom w:val="single" w:sz="4" w:space="0" w:color="auto"/>
                    <w:right w:val="single" w:sz="4" w:space="0" w:color="auto"/>
                  </w:tcBorders>
                  <w:noWrap/>
                  <w:vAlign w:val="center"/>
                </w:tcPr>
                <w:p w14:paraId="7DF878E1"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中车螺（白）</w:t>
                  </w:r>
                </w:p>
              </w:tc>
              <w:tc>
                <w:tcPr>
                  <w:tcW w:w="708" w:type="dxa"/>
                  <w:tcBorders>
                    <w:top w:val="single" w:sz="4" w:space="0" w:color="auto"/>
                    <w:left w:val="single" w:sz="4" w:space="0" w:color="auto"/>
                    <w:bottom w:val="single" w:sz="4" w:space="0" w:color="auto"/>
                    <w:right w:val="single" w:sz="4" w:space="0" w:color="auto"/>
                  </w:tcBorders>
                  <w:noWrap/>
                  <w:vAlign w:val="center"/>
                </w:tcPr>
                <w:p w14:paraId="404247EC"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49CE100F"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10.00 </w:t>
                  </w:r>
                </w:p>
              </w:tc>
              <w:tc>
                <w:tcPr>
                  <w:tcW w:w="853" w:type="dxa"/>
                  <w:tcBorders>
                    <w:top w:val="single" w:sz="4" w:space="0" w:color="auto"/>
                    <w:left w:val="single" w:sz="4" w:space="0" w:color="auto"/>
                    <w:bottom w:val="single" w:sz="4" w:space="0" w:color="auto"/>
                    <w:right w:val="single" w:sz="4" w:space="0" w:color="auto"/>
                  </w:tcBorders>
                  <w:noWrap/>
                  <w:vAlign w:val="center"/>
                </w:tcPr>
                <w:p w14:paraId="014AFBCD"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1133</w:t>
                  </w:r>
                </w:p>
              </w:tc>
            </w:tr>
            <w:tr w:rsidR="00173892" w14:paraId="4086AC6B"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0E0784F9"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lastRenderedPageBreak/>
                    <w:t>12</w:t>
                  </w:r>
                </w:p>
              </w:tc>
              <w:tc>
                <w:tcPr>
                  <w:tcW w:w="2775" w:type="dxa"/>
                  <w:tcBorders>
                    <w:top w:val="single" w:sz="4" w:space="0" w:color="auto"/>
                    <w:left w:val="single" w:sz="4" w:space="0" w:color="auto"/>
                    <w:bottom w:val="single" w:sz="4" w:space="0" w:color="auto"/>
                    <w:right w:val="single" w:sz="4" w:space="0" w:color="auto"/>
                  </w:tcBorders>
                  <w:noWrap/>
                  <w:vAlign w:val="center"/>
                </w:tcPr>
                <w:p w14:paraId="518507A1"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圣子螺</w:t>
                  </w:r>
                </w:p>
              </w:tc>
              <w:tc>
                <w:tcPr>
                  <w:tcW w:w="708" w:type="dxa"/>
                  <w:tcBorders>
                    <w:top w:val="single" w:sz="4" w:space="0" w:color="auto"/>
                    <w:left w:val="single" w:sz="4" w:space="0" w:color="auto"/>
                    <w:bottom w:val="single" w:sz="4" w:space="0" w:color="auto"/>
                    <w:right w:val="single" w:sz="4" w:space="0" w:color="auto"/>
                  </w:tcBorders>
                  <w:noWrap/>
                  <w:vAlign w:val="center"/>
                </w:tcPr>
                <w:p w14:paraId="77829266"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67375295"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15.60 </w:t>
                  </w:r>
                </w:p>
              </w:tc>
              <w:tc>
                <w:tcPr>
                  <w:tcW w:w="853" w:type="dxa"/>
                  <w:tcBorders>
                    <w:top w:val="single" w:sz="4" w:space="0" w:color="auto"/>
                    <w:left w:val="single" w:sz="4" w:space="0" w:color="auto"/>
                    <w:bottom w:val="single" w:sz="4" w:space="0" w:color="auto"/>
                    <w:right w:val="single" w:sz="4" w:space="0" w:color="auto"/>
                  </w:tcBorders>
                  <w:noWrap/>
                  <w:vAlign w:val="center"/>
                </w:tcPr>
                <w:p w14:paraId="5067FDF6"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1200</w:t>
                  </w:r>
                </w:p>
              </w:tc>
            </w:tr>
            <w:tr w:rsidR="00173892" w14:paraId="30E31699"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09916DD9"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13</w:t>
                  </w:r>
                </w:p>
              </w:tc>
              <w:tc>
                <w:tcPr>
                  <w:tcW w:w="2775" w:type="dxa"/>
                  <w:tcBorders>
                    <w:top w:val="single" w:sz="4" w:space="0" w:color="auto"/>
                    <w:left w:val="single" w:sz="4" w:space="0" w:color="auto"/>
                    <w:bottom w:val="single" w:sz="4" w:space="0" w:color="auto"/>
                    <w:right w:val="single" w:sz="4" w:space="0" w:color="auto"/>
                  </w:tcBorders>
                  <w:noWrap/>
                  <w:vAlign w:val="center"/>
                </w:tcPr>
                <w:p w14:paraId="2B2FE3AB"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小鲍鱼</w:t>
                  </w:r>
                </w:p>
              </w:tc>
              <w:tc>
                <w:tcPr>
                  <w:tcW w:w="708" w:type="dxa"/>
                  <w:tcBorders>
                    <w:top w:val="single" w:sz="4" w:space="0" w:color="auto"/>
                    <w:left w:val="single" w:sz="4" w:space="0" w:color="auto"/>
                    <w:bottom w:val="single" w:sz="4" w:space="0" w:color="auto"/>
                    <w:right w:val="single" w:sz="4" w:space="0" w:color="auto"/>
                  </w:tcBorders>
                  <w:noWrap/>
                  <w:vAlign w:val="center"/>
                </w:tcPr>
                <w:p w14:paraId="673DD5AF"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只</w:t>
                  </w:r>
                </w:p>
              </w:tc>
              <w:tc>
                <w:tcPr>
                  <w:tcW w:w="1272" w:type="dxa"/>
                  <w:tcBorders>
                    <w:top w:val="single" w:sz="4" w:space="0" w:color="auto"/>
                    <w:left w:val="single" w:sz="4" w:space="0" w:color="auto"/>
                    <w:bottom w:val="single" w:sz="4" w:space="0" w:color="auto"/>
                    <w:right w:val="single" w:sz="4" w:space="0" w:color="auto"/>
                  </w:tcBorders>
                  <w:noWrap/>
                  <w:vAlign w:val="center"/>
                </w:tcPr>
                <w:p w14:paraId="4A3B8E1D"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2.60 </w:t>
                  </w:r>
                </w:p>
              </w:tc>
              <w:tc>
                <w:tcPr>
                  <w:tcW w:w="853" w:type="dxa"/>
                  <w:tcBorders>
                    <w:top w:val="single" w:sz="4" w:space="0" w:color="auto"/>
                    <w:left w:val="single" w:sz="4" w:space="0" w:color="auto"/>
                    <w:bottom w:val="single" w:sz="4" w:space="0" w:color="auto"/>
                    <w:right w:val="single" w:sz="4" w:space="0" w:color="auto"/>
                  </w:tcBorders>
                  <w:noWrap/>
                  <w:vAlign w:val="center"/>
                </w:tcPr>
                <w:p w14:paraId="69C7CBD2"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1200</w:t>
                  </w:r>
                </w:p>
              </w:tc>
            </w:tr>
            <w:tr w:rsidR="00173892" w14:paraId="3AFA4FBF"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12E6C739"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14</w:t>
                  </w:r>
                </w:p>
              </w:tc>
              <w:tc>
                <w:tcPr>
                  <w:tcW w:w="2775" w:type="dxa"/>
                  <w:tcBorders>
                    <w:top w:val="single" w:sz="4" w:space="0" w:color="auto"/>
                    <w:left w:val="single" w:sz="4" w:space="0" w:color="auto"/>
                    <w:bottom w:val="single" w:sz="4" w:space="0" w:color="auto"/>
                    <w:right w:val="single" w:sz="4" w:space="0" w:color="auto"/>
                  </w:tcBorders>
                  <w:noWrap/>
                  <w:vAlign w:val="center"/>
                </w:tcPr>
                <w:p w14:paraId="3A758ECE" w14:textId="77777777" w:rsidR="00173892" w:rsidRDefault="00000000">
                  <w:pPr>
                    <w:widowControl/>
                    <w:jc w:val="left"/>
                    <w:rPr>
                      <w:rFonts w:ascii="宋体" w:hAnsi="宋体" w:cs="宋体" w:hint="eastAsia"/>
                      <w:sz w:val="20"/>
                      <w:szCs w:val="20"/>
                    </w:rPr>
                  </w:pPr>
                  <w:proofErr w:type="gramStart"/>
                  <w:r>
                    <w:rPr>
                      <w:rFonts w:ascii="宋体" w:hAnsi="宋体" w:cs="宋体" w:hint="eastAsia"/>
                      <w:sz w:val="20"/>
                      <w:szCs w:val="20"/>
                      <w:lang w:bidi="ar"/>
                    </w:rPr>
                    <w:t>黄骨鱼</w:t>
                  </w:r>
                  <w:proofErr w:type="gramEnd"/>
                  <w:r>
                    <w:rPr>
                      <w:rFonts w:ascii="宋体" w:hAnsi="宋体" w:cs="宋体" w:hint="eastAsia"/>
                      <w:sz w:val="20"/>
                      <w:szCs w:val="20"/>
                      <w:lang w:bidi="ar"/>
                    </w:rPr>
                    <w:t>（毛重）（3</w:t>
                  </w:r>
                  <w:proofErr w:type="gramStart"/>
                  <w:r>
                    <w:rPr>
                      <w:rFonts w:ascii="宋体" w:hAnsi="宋体" w:cs="宋体" w:hint="eastAsia"/>
                      <w:sz w:val="20"/>
                      <w:szCs w:val="20"/>
                      <w:lang w:bidi="ar"/>
                    </w:rPr>
                    <w:t>两</w:t>
                  </w:r>
                  <w:proofErr w:type="gramEnd"/>
                  <w:r>
                    <w:rPr>
                      <w:rFonts w:ascii="宋体" w:hAnsi="宋体" w:cs="宋体" w:hint="eastAsia"/>
                      <w:sz w:val="20"/>
                      <w:szCs w:val="20"/>
                      <w:lang w:bidi="ar"/>
                    </w:rPr>
                    <w:t>）</w:t>
                  </w:r>
                </w:p>
              </w:tc>
              <w:tc>
                <w:tcPr>
                  <w:tcW w:w="708" w:type="dxa"/>
                  <w:tcBorders>
                    <w:top w:val="single" w:sz="4" w:space="0" w:color="auto"/>
                    <w:left w:val="single" w:sz="4" w:space="0" w:color="auto"/>
                    <w:bottom w:val="single" w:sz="4" w:space="0" w:color="auto"/>
                    <w:right w:val="single" w:sz="4" w:space="0" w:color="auto"/>
                  </w:tcBorders>
                  <w:noWrap/>
                  <w:vAlign w:val="center"/>
                </w:tcPr>
                <w:p w14:paraId="4AF4380C"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1616FB94"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13.30 </w:t>
                  </w:r>
                </w:p>
              </w:tc>
              <w:tc>
                <w:tcPr>
                  <w:tcW w:w="853" w:type="dxa"/>
                  <w:tcBorders>
                    <w:top w:val="single" w:sz="4" w:space="0" w:color="auto"/>
                    <w:left w:val="single" w:sz="4" w:space="0" w:color="auto"/>
                    <w:bottom w:val="single" w:sz="4" w:space="0" w:color="auto"/>
                    <w:right w:val="single" w:sz="4" w:space="0" w:color="auto"/>
                  </w:tcBorders>
                  <w:noWrap/>
                  <w:vAlign w:val="center"/>
                </w:tcPr>
                <w:p w14:paraId="0ABE20BB"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2400</w:t>
                  </w:r>
                </w:p>
              </w:tc>
            </w:tr>
            <w:tr w:rsidR="00173892" w14:paraId="71033F92"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2FD21380"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15</w:t>
                  </w:r>
                </w:p>
              </w:tc>
              <w:tc>
                <w:tcPr>
                  <w:tcW w:w="2775" w:type="dxa"/>
                  <w:tcBorders>
                    <w:top w:val="single" w:sz="4" w:space="0" w:color="auto"/>
                    <w:left w:val="single" w:sz="4" w:space="0" w:color="auto"/>
                    <w:bottom w:val="single" w:sz="4" w:space="0" w:color="auto"/>
                    <w:right w:val="single" w:sz="4" w:space="0" w:color="auto"/>
                  </w:tcBorders>
                  <w:noWrap/>
                  <w:vAlign w:val="center"/>
                </w:tcPr>
                <w:p w14:paraId="2942E96C"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花鱼(毛重)</w:t>
                  </w:r>
                </w:p>
              </w:tc>
              <w:tc>
                <w:tcPr>
                  <w:tcW w:w="708" w:type="dxa"/>
                  <w:tcBorders>
                    <w:top w:val="single" w:sz="4" w:space="0" w:color="auto"/>
                    <w:left w:val="single" w:sz="4" w:space="0" w:color="auto"/>
                    <w:bottom w:val="single" w:sz="4" w:space="0" w:color="auto"/>
                    <w:right w:val="single" w:sz="4" w:space="0" w:color="auto"/>
                  </w:tcBorders>
                  <w:noWrap/>
                  <w:vAlign w:val="center"/>
                </w:tcPr>
                <w:p w14:paraId="0701987F"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634405D1"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12.20 </w:t>
                  </w:r>
                </w:p>
              </w:tc>
              <w:tc>
                <w:tcPr>
                  <w:tcW w:w="853" w:type="dxa"/>
                  <w:tcBorders>
                    <w:top w:val="single" w:sz="4" w:space="0" w:color="auto"/>
                    <w:left w:val="single" w:sz="4" w:space="0" w:color="auto"/>
                    <w:bottom w:val="single" w:sz="4" w:space="0" w:color="auto"/>
                    <w:right w:val="single" w:sz="4" w:space="0" w:color="auto"/>
                  </w:tcBorders>
                  <w:noWrap/>
                  <w:vAlign w:val="center"/>
                </w:tcPr>
                <w:p w14:paraId="43A02048"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2400</w:t>
                  </w:r>
                </w:p>
              </w:tc>
            </w:tr>
            <w:tr w:rsidR="00173892" w14:paraId="0CB76A69"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24AAC6F1"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16</w:t>
                  </w:r>
                </w:p>
              </w:tc>
              <w:tc>
                <w:tcPr>
                  <w:tcW w:w="2775" w:type="dxa"/>
                  <w:tcBorders>
                    <w:top w:val="single" w:sz="4" w:space="0" w:color="auto"/>
                    <w:left w:val="single" w:sz="4" w:space="0" w:color="auto"/>
                    <w:bottom w:val="single" w:sz="4" w:space="0" w:color="auto"/>
                    <w:right w:val="single" w:sz="4" w:space="0" w:color="auto"/>
                  </w:tcBorders>
                  <w:noWrap/>
                  <w:vAlign w:val="center"/>
                </w:tcPr>
                <w:p w14:paraId="469ECB9D"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鱼丸</w:t>
                  </w:r>
                </w:p>
              </w:tc>
              <w:tc>
                <w:tcPr>
                  <w:tcW w:w="708" w:type="dxa"/>
                  <w:tcBorders>
                    <w:top w:val="single" w:sz="4" w:space="0" w:color="auto"/>
                    <w:left w:val="single" w:sz="4" w:space="0" w:color="auto"/>
                    <w:bottom w:val="single" w:sz="4" w:space="0" w:color="auto"/>
                    <w:right w:val="single" w:sz="4" w:space="0" w:color="auto"/>
                  </w:tcBorders>
                  <w:noWrap/>
                  <w:vAlign w:val="center"/>
                </w:tcPr>
                <w:p w14:paraId="54F62B7D"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02EF3201"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13.00 </w:t>
                  </w:r>
                </w:p>
              </w:tc>
              <w:tc>
                <w:tcPr>
                  <w:tcW w:w="853" w:type="dxa"/>
                  <w:tcBorders>
                    <w:top w:val="single" w:sz="4" w:space="0" w:color="auto"/>
                    <w:left w:val="single" w:sz="4" w:space="0" w:color="auto"/>
                    <w:bottom w:val="single" w:sz="4" w:space="0" w:color="auto"/>
                    <w:right w:val="single" w:sz="4" w:space="0" w:color="auto"/>
                  </w:tcBorders>
                  <w:noWrap/>
                  <w:vAlign w:val="center"/>
                </w:tcPr>
                <w:p w14:paraId="2D5E10CE"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2400</w:t>
                  </w:r>
                </w:p>
              </w:tc>
            </w:tr>
            <w:tr w:rsidR="00173892" w14:paraId="7C8FEF17"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7379F1C4"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17</w:t>
                  </w:r>
                </w:p>
              </w:tc>
              <w:tc>
                <w:tcPr>
                  <w:tcW w:w="2775" w:type="dxa"/>
                  <w:tcBorders>
                    <w:top w:val="single" w:sz="4" w:space="0" w:color="auto"/>
                    <w:left w:val="single" w:sz="4" w:space="0" w:color="auto"/>
                    <w:bottom w:val="single" w:sz="4" w:space="0" w:color="auto"/>
                    <w:right w:val="single" w:sz="4" w:space="0" w:color="auto"/>
                  </w:tcBorders>
                  <w:noWrap/>
                  <w:vAlign w:val="center"/>
                </w:tcPr>
                <w:p w14:paraId="283CF22D"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鲶鱼（毛重）</w:t>
                  </w:r>
                </w:p>
              </w:tc>
              <w:tc>
                <w:tcPr>
                  <w:tcW w:w="708" w:type="dxa"/>
                  <w:tcBorders>
                    <w:top w:val="single" w:sz="4" w:space="0" w:color="auto"/>
                    <w:left w:val="single" w:sz="4" w:space="0" w:color="auto"/>
                    <w:bottom w:val="single" w:sz="4" w:space="0" w:color="auto"/>
                    <w:right w:val="single" w:sz="4" w:space="0" w:color="auto"/>
                  </w:tcBorders>
                  <w:noWrap/>
                  <w:vAlign w:val="center"/>
                </w:tcPr>
                <w:p w14:paraId="4523797F"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7CF8CC1C"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9.60 </w:t>
                  </w:r>
                </w:p>
              </w:tc>
              <w:tc>
                <w:tcPr>
                  <w:tcW w:w="853" w:type="dxa"/>
                  <w:tcBorders>
                    <w:top w:val="single" w:sz="4" w:space="0" w:color="auto"/>
                    <w:left w:val="single" w:sz="4" w:space="0" w:color="auto"/>
                    <w:bottom w:val="single" w:sz="4" w:space="0" w:color="auto"/>
                    <w:right w:val="single" w:sz="4" w:space="0" w:color="auto"/>
                  </w:tcBorders>
                  <w:noWrap/>
                  <w:vAlign w:val="center"/>
                </w:tcPr>
                <w:p w14:paraId="6FBB393E"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3600</w:t>
                  </w:r>
                </w:p>
              </w:tc>
            </w:tr>
            <w:tr w:rsidR="00173892" w14:paraId="7C549964"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38D43107"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18</w:t>
                  </w:r>
                </w:p>
              </w:tc>
              <w:tc>
                <w:tcPr>
                  <w:tcW w:w="2775" w:type="dxa"/>
                  <w:tcBorders>
                    <w:top w:val="single" w:sz="4" w:space="0" w:color="auto"/>
                    <w:left w:val="single" w:sz="4" w:space="0" w:color="auto"/>
                    <w:bottom w:val="single" w:sz="4" w:space="0" w:color="auto"/>
                    <w:right w:val="single" w:sz="4" w:space="0" w:color="auto"/>
                  </w:tcBorders>
                  <w:noWrap/>
                  <w:vAlign w:val="center"/>
                </w:tcPr>
                <w:p w14:paraId="3F69B422"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鲢鱼</w:t>
                  </w:r>
                  <w:proofErr w:type="gramStart"/>
                  <w:r>
                    <w:rPr>
                      <w:rFonts w:ascii="宋体" w:hAnsi="宋体" w:cs="宋体" w:hint="eastAsia"/>
                      <w:sz w:val="20"/>
                      <w:szCs w:val="20"/>
                      <w:lang w:bidi="ar"/>
                    </w:rPr>
                    <w:t>鱼腩</w:t>
                  </w:r>
                  <w:proofErr w:type="gramEnd"/>
                  <w:r>
                    <w:rPr>
                      <w:rFonts w:ascii="宋体" w:hAnsi="宋体" w:cs="宋体" w:hint="eastAsia"/>
                      <w:sz w:val="20"/>
                      <w:szCs w:val="20"/>
                      <w:lang w:bidi="ar"/>
                    </w:rPr>
                    <w:t>（净重）</w:t>
                  </w:r>
                </w:p>
              </w:tc>
              <w:tc>
                <w:tcPr>
                  <w:tcW w:w="708" w:type="dxa"/>
                  <w:tcBorders>
                    <w:top w:val="single" w:sz="4" w:space="0" w:color="auto"/>
                    <w:left w:val="single" w:sz="4" w:space="0" w:color="auto"/>
                    <w:bottom w:val="single" w:sz="4" w:space="0" w:color="auto"/>
                    <w:right w:val="single" w:sz="4" w:space="0" w:color="auto"/>
                  </w:tcBorders>
                  <w:noWrap/>
                  <w:vAlign w:val="center"/>
                </w:tcPr>
                <w:p w14:paraId="553046FB"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381FE1BA"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7.00 </w:t>
                  </w:r>
                </w:p>
              </w:tc>
              <w:tc>
                <w:tcPr>
                  <w:tcW w:w="853" w:type="dxa"/>
                  <w:tcBorders>
                    <w:top w:val="single" w:sz="4" w:space="0" w:color="auto"/>
                    <w:left w:val="single" w:sz="4" w:space="0" w:color="auto"/>
                    <w:bottom w:val="single" w:sz="4" w:space="0" w:color="auto"/>
                    <w:right w:val="single" w:sz="4" w:space="0" w:color="auto"/>
                  </w:tcBorders>
                  <w:noWrap/>
                  <w:vAlign w:val="center"/>
                </w:tcPr>
                <w:p w14:paraId="3A236E8B"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3600</w:t>
                  </w:r>
                </w:p>
              </w:tc>
            </w:tr>
            <w:tr w:rsidR="00173892" w14:paraId="4C783DF7"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548D9BCB"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19</w:t>
                  </w:r>
                </w:p>
              </w:tc>
              <w:tc>
                <w:tcPr>
                  <w:tcW w:w="2775" w:type="dxa"/>
                  <w:tcBorders>
                    <w:top w:val="single" w:sz="4" w:space="0" w:color="auto"/>
                    <w:left w:val="single" w:sz="4" w:space="0" w:color="auto"/>
                    <w:bottom w:val="single" w:sz="4" w:space="0" w:color="auto"/>
                    <w:right w:val="single" w:sz="4" w:space="0" w:color="auto"/>
                  </w:tcBorders>
                  <w:noWrap/>
                  <w:vAlign w:val="center"/>
                </w:tcPr>
                <w:p w14:paraId="579EAE5C" w14:textId="77777777" w:rsidR="00173892" w:rsidRDefault="00000000">
                  <w:pPr>
                    <w:widowControl/>
                    <w:jc w:val="left"/>
                    <w:rPr>
                      <w:rFonts w:ascii="宋体" w:hAnsi="宋体" w:cs="宋体" w:hint="eastAsia"/>
                      <w:sz w:val="20"/>
                      <w:szCs w:val="20"/>
                    </w:rPr>
                  </w:pPr>
                  <w:proofErr w:type="gramStart"/>
                  <w:r>
                    <w:rPr>
                      <w:rFonts w:ascii="宋体" w:hAnsi="宋体" w:cs="宋体" w:hint="eastAsia"/>
                      <w:sz w:val="20"/>
                      <w:szCs w:val="20"/>
                      <w:lang w:bidi="ar"/>
                    </w:rPr>
                    <w:t>鱼扣</w:t>
                  </w:r>
                  <w:proofErr w:type="gramEnd"/>
                </w:p>
              </w:tc>
              <w:tc>
                <w:tcPr>
                  <w:tcW w:w="708" w:type="dxa"/>
                  <w:tcBorders>
                    <w:top w:val="single" w:sz="4" w:space="0" w:color="auto"/>
                    <w:left w:val="single" w:sz="4" w:space="0" w:color="auto"/>
                    <w:bottom w:val="single" w:sz="4" w:space="0" w:color="auto"/>
                    <w:right w:val="single" w:sz="4" w:space="0" w:color="auto"/>
                  </w:tcBorders>
                  <w:noWrap/>
                  <w:vAlign w:val="center"/>
                </w:tcPr>
                <w:p w14:paraId="7D93E3AC"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2D923F09"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7.80 </w:t>
                  </w:r>
                </w:p>
              </w:tc>
              <w:tc>
                <w:tcPr>
                  <w:tcW w:w="853" w:type="dxa"/>
                  <w:tcBorders>
                    <w:top w:val="single" w:sz="4" w:space="0" w:color="auto"/>
                    <w:left w:val="single" w:sz="4" w:space="0" w:color="auto"/>
                    <w:bottom w:val="single" w:sz="4" w:space="0" w:color="auto"/>
                    <w:right w:val="single" w:sz="4" w:space="0" w:color="auto"/>
                  </w:tcBorders>
                  <w:noWrap/>
                  <w:vAlign w:val="center"/>
                </w:tcPr>
                <w:p w14:paraId="5E89185B"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1200</w:t>
                  </w:r>
                </w:p>
              </w:tc>
            </w:tr>
            <w:tr w:rsidR="00173892" w14:paraId="3ED7E565"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3BEDFD94"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20</w:t>
                  </w:r>
                </w:p>
              </w:tc>
              <w:tc>
                <w:tcPr>
                  <w:tcW w:w="2775" w:type="dxa"/>
                  <w:tcBorders>
                    <w:top w:val="single" w:sz="4" w:space="0" w:color="auto"/>
                    <w:left w:val="single" w:sz="4" w:space="0" w:color="auto"/>
                    <w:bottom w:val="single" w:sz="4" w:space="0" w:color="auto"/>
                    <w:right w:val="single" w:sz="4" w:space="0" w:color="auto"/>
                  </w:tcBorders>
                  <w:noWrap/>
                  <w:vAlign w:val="center"/>
                </w:tcPr>
                <w:p w14:paraId="3425F03B"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鲫鱼（毛重）</w:t>
                  </w:r>
                </w:p>
              </w:tc>
              <w:tc>
                <w:tcPr>
                  <w:tcW w:w="708" w:type="dxa"/>
                  <w:tcBorders>
                    <w:top w:val="single" w:sz="4" w:space="0" w:color="auto"/>
                    <w:left w:val="single" w:sz="4" w:space="0" w:color="auto"/>
                    <w:bottom w:val="single" w:sz="4" w:space="0" w:color="auto"/>
                    <w:right w:val="single" w:sz="4" w:space="0" w:color="auto"/>
                  </w:tcBorders>
                  <w:noWrap/>
                  <w:vAlign w:val="center"/>
                </w:tcPr>
                <w:p w14:paraId="2E7DDCA1"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2D85D41F"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13.90 </w:t>
                  </w:r>
                </w:p>
              </w:tc>
              <w:tc>
                <w:tcPr>
                  <w:tcW w:w="853" w:type="dxa"/>
                  <w:tcBorders>
                    <w:top w:val="single" w:sz="4" w:space="0" w:color="auto"/>
                    <w:left w:val="single" w:sz="4" w:space="0" w:color="auto"/>
                    <w:bottom w:val="single" w:sz="4" w:space="0" w:color="auto"/>
                    <w:right w:val="single" w:sz="4" w:space="0" w:color="auto"/>
                  </w:tcBorders>
                  <w:noWrap/>
                  <w:vAlign w:val="center"/>
                </w:tcPr>
                <w:p w14:paraId="0227759E"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1200</w:t>
                  </w:r>
                </w:p>
              </w:tc>
            </w:tr>
            <w:tr w:rsidR="00173892" w14:paraId="1ECC0BDF"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7B8839F8"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21</w:t>
                  </w:r>
                </w:p>
              </w:tc>
              <w:tc>
                <w:tcPr>
                  <w:tcW w:w="2775" w:type="dxa"/>
                  <w:tcBorders>
                    <w:top w:val="single" w:sz="4" w:space="0" w:color="auto"/>
                    <w:left w:val="single" w:sz="4" w:space="0" w:color="auto"/>
                    <w:bottom w:val="single" w:sz="4" w:space="0" w:color="auto"/>
                    <w:right w:val="single" w:sz="4" w:space="0" w:color="auto"/>
                  </w:tcBorders>
                  <w:noWrap/>
                  <w:vAlign w:val="center"/>
                </w:tcPr>
                <w:p w14:paraId="3424CD9D"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牛蛙（毛重）</w:t>
                  </w:r>
                </w:p>
              </w:tc>
              <w:tc>
                <w:tcPr>
                  <w:tcW w:w="708" w:type="dxa"/>
                  <w:tcBorders>
                    <w:top w:val="single" w:sz="4" w:space="0" w:color="auto"/>
                    <w:left w:val="single" w:sz="4" w:space="0" w:color="auto"/>
                    <w:bottom w:val="single" w:sz="4" w:space="0" w:color="auto"/>
                    <w:right w:val="single" w:sz="4" w:space="0" w:color="auto"/>
                  </w:tcBorders>
                  <w:noWrap/>
                  <w:vAlign w:val="center"/>
                </w:tcPr>
                <w:p w14:paraId="02F0D6E2"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6C703D38"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9.60 </w:t>
                  </w:r>
                </w:p>
              </w:tc>
              <w:tc>
                <w:tcPr>
                  <w:tcW w:w="853" w:type="dxa"/>
                  <w:tcBorders>
                    <w:top w:val="single" w:sz="4" w:space="0" w:color="auto"/>
                    <w:left w:val="single" w:sz="4" w:space="0" w:color="auto"/>
                    <w:bottom w:val="single" w:sz="4" w:space="0" w:color="auto"/>
                    <w:right w:val="single" w:sz="4" w:space="0" w:color="auto"/>
                  </w:tcBorders>
                  <w:noWrap/>
                  <w:vAlign w:val="center"/>
                </w:tcPr>
                <w:p w14:paraId="28E97220"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2400</w:t>
                  </w:r>
                </w:p>
              </w:tc>
            </w:tr>
            <w:tr w:rsidR="00173892" w14:paraId="4340339A"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14F0201D"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22</w:t>
                  </w:r>
                </w:p>
              </w:tc>
              <w:tc>
                <w:tcPr>
                  <w:tcW w:w="2775" w:type="dxa"/>
                  <w:tcBorders>
                    <w:top w:val="single" w:sz="4" w:space="0" w:color="auto"/>
                    <w:left w:val="single" w:sz="4" w:space="0" w:color="auto"/>
                    <w:bottom w:val="single" w:sz="4" w:space="0" w:color="auto"/>
                    <w:right w:val="single" w:sz="4" w:space="0" w:color="auto"/>
                  </w:tcBorders>
                  <w:noWrap/>
                  <w:vAlign w:val="center"/>
                </w:tcPr>
                <w:p w14:paraId="5B0CB18E"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田鸡（毛重）</w:t>
                  </w:r>
                </w:p>
              </w:tc>
              <w:tc>
                <w:tcPr>
                  <w:tcW w:w="708" w:type="dxa"/>
                  <w:tcBorders>
                    <w:top w:val="single" w:sz="4" w:space="0" w:color="auto"/>
                    <w:left w:val="single" w:sz="4" w:space="0" w:color="auto"/>
                    <w:bottom w:val="single" w:sz="4" w:space="0" w:color="auto"/>
                    <w:right w:val="single" w:sz="4" w:space="0" w:color="auto"/>
                  </w:tcBorders>
                  <w:noWrap/>
                  <w:vAlign w:val="center"/>
                </w:tcPr>
                <w:p w14:paraId="11047732"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735D6E23"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9.60 </w:t>
                  </w:r>
                </w:p>
              </w:tc>
              <w:tc>
                <w:tcPr>
                  <w:tcW w:w="853" w:type="dxa"/>
                  <w:tcBorders>
                    <w:top w:val="single" w:sz="4" w:space="0" w:color="auto"/>
                    <w:left w:val="single" w:sz="4" w:space="0" w:color="auto"/>
                    <w:bottom w:val="single" w:sz="4" w:space="0" w:color="auto"/>
                    <w:right w:val="single" w:sz="4" w:space="0" w:color="auto"/>
                  </w:tcBorders>
                  <w:noWrap/>
                  <w:vAlign w:val="center"/>
                </w:tcPr>
                <w:p w14:paraId="62571EA9"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2400</w:t>
                  </w:r>
                </w:p>
              </w:tc>
            </w:tr>
            <w:tr w:rsidR="00173892" w14:paraId="4DE8CBB3"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11087E9A"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23</w:t>
                  </w:r>
                </w:p>
              </w:tc>
              <w:tc>
                <w:tcPr>
                  <w:tcW w:w="2775" w:type="dxa"/>
                  <w:tcBorders>
                    <w:top w:val="single" w:sz="4" w:space="0" w:color="auto"/>
                    <w:left w:val="single" w:sz="4" w:space="0" w:color="auto"/>
                    <w:bottom w:val="single" w:sz="4" w:space="0" w:color="auto"/>
                    <w:right w:val="single" w:sz="4" w:space="0" w:color="auto"/>
                  </w:tcBorders>
                  <w:noWrap/>
                  <w:vAlign w:val="center"/>
                </w:tcPr>
                <w:p w14:paraId="0DEDA3C1"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0.5斤罗非鱼(毛重）</w:t>
                  </w:r>
                </w:p>
              </w:tc>
              <w:tc>
                <w:tcPr>
                  <w:tcW w:w="708" w:type="dxa"/>
                  <w:tcBorders>
                    <w:top w:val="single" w:sz="4" w:space="0" w:color="auto"/>
                    <w:left w:val="single" w:sz="4" w:space="0" w:color="auto"/>
                    <w:bottom w:val="single" w:sz="4" w:space="0" w:color="auto"/>
                    <w:right w:val="single" w:sz="4" w:space="0" w:color="auto"/>
                  </w:tcBorders>
                  <w:noWrap/>
                  <w:vAlign w:val="center"/>
                </w:tcPr>
                <w:p w14:paraId="70AFD35D"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244C9617"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4.40 </w:t>
                  </w:r>
                </w:p>
              </w:tc>
              <w:tc>
                <w:tcPr>
                  <w:tcW w:w="853" w:type="dxa"/>
                  <w:tcBorders>
                    <w:top w:val="single" w:sz="4" w:space="0" w:color="auto"/>
                    <w:left w:val="single" w:sz="4" w:space="0" w:color="auto"/>
                    <w:bottom w:val="single" w:sz="4" w:space="0" w:color="auto"/>
                    <w:right w:val="single" w:sz="4" w:space="0" w:color="auto"/>
                  </w:tcBorders>
                  <w:noWrap/>
                  <w:vAlign w:val="center"/>
                </w:tcPr>
                <w:p w14:paraId="2926BB36"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2400</w:t>
                  </w:r>
                </w:p>
              </w:tc>
            </w:tr>
            <w:tr w:rsidR="00173892" w14:paraId="294518E4"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76DB7DFF"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24</w:t>
                  </w:r>
                </w:p>
              </w:tc>
              <w:tc>
                <w:tcPr>
                  <w:tcW w:w="2775" w:type="dxa"/>
                  <w:tcBorders>
                    <w:top w:val="single" w:sz="4" w:space="0" w:color="auto"/>
                    <w:left w:val="single" w:sz="4" w:space="0" w:color="auto"/>
                    <w:bottom w:val="single" w:sz="4" w:space="0" w:color="auto"/>
                    <w:right w:val="single" w:sz="4" w:space="0" w:color="auto"/>
                  </w:tcBorders>
                  <w:noWrap/>
                  <w:vAlign w:val="center"/>
                </w:tcPr>
                <w:p w14:paraId="5D7D9606"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河虾（活）</w:t>
                  </w:r>
                </w:p>
              </w:tc>
              <w:tc>
                <w:tcPr>
                  <w:tcW w:w="708" w:type="dxa"/>
                  <w:tcBorders>
                    <w:top w:val="single" w:sz="4" w:space="0" w:color="auto"/>
                    <w:left w:val="single" w:sz="4" w:space="0" w:color="auto"/>
                    <w:bottom w:val="single" w:sz="4" w:space="0" w:color="auto"/>
                    <w:right w:val="single" w:sz="4" w:space="0" w:color="auto"/>
                  </w:tcBorders>
                  <w:noWrap/>
                  <w:vAlign w:val="center"/>
                </w:tcPr>
                <w:p w14:paraId="35F13DB8"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02D99802"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26.10 </w:t>
                  </w:r>
                </w:p>
              </w:tc>
              <w:tc>
                <w:tcPr>
                  <w:tcW w:w="853" w:type="dxa"/>
                  <w:tcBorders>
                    <w:top w:val="single" w:sz="4" w:space="0" w:color="auto"/>
                    <w:left w:val="single" w:sz="4" w:space="0" w:color="auto"/>
                    <w:bottom w:val="single" w:sz="4" w:space="0" w:color="auto"/>
                    <w:right w:val="single" w:sz="4" w:space="0" w:color="auto"/>
                  </w:tcBorders>
                  <w:noWrap/>
                  <w:vAlign w:val="center"/>
                </w:tcPr>
                <w:p w14:paraId="70A9483C"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1200</w:t>
                  </w:r>
                </w:p>
              </w:tc>
            </w:tr>
            <w:tr w:rsidR="00173892" w14:paraId="184CE267"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5AD8AD61"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25</w:t>
                  </w:r>
                </w:p>
              </w:tc>
              <w:tc>
                <w:tcPr>
                  <w:tcW w:w="2775" w:type="dxa"/>
                  <w:tcBorders>
                    <w:top w:val="single" w:sz="4" w:space="0" w:color="auto"/>
                    <w:left w:val="single" w:sz="4" w:space="0" w:color="auto"/>
                    <w:bottom w:val="single" w:sz="4" w:space="0" w:color="auto"/>
                    <w:right w:val="single" w:sz="4" w:space="0" w:color="auto"/>
                  </w:tcBorders>
                  <w:noWrap/>
                  <w:vAlign w:val="center"/>
                </w:tcPr>
                <w:p w14:paraId="4580582D"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禾花鱼</w:t>
                  </w:r>
                </w:p>
              </w:tc>
              <w:tc>
                <w:tcPr>
                  <w:tcW w:w="708" w:type="dxa"/>
                  <w:tcBorders>
                    <w:top w:val="single" w:sz="4" w:space="0" w:color="auto"/>
                    <w:left w:val="single" w:sz="4" w:space="0" w:color="auto"/>
                    <w:bottom w:val="single" w:sz="4" w:space="0" w:color="auto"/>
                    <w:right w:val="single" w:sz="4" w:space="0" w:color="auto"/>
                  </w:tcBorders>
                  <w:noWrap/>
                  <w:vAlign w:val="center"/>
                </w:tcPr>
                <w:p w14:paraId="67C38C70"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53EF9993"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8.70 </w:t>
                  </w:r>
                </w:p>
              </w:tc>
              <w:tc>
                <w:tcPr>
                  <w:tcW w:w="853" w:type="dxa"/>
                  <w:tcBorders>
                    <w:top w:val="single" w:sz="4" w:space="0" w:color="auto"/>
                    <w:left w:val="single" w:sz="4" w:space="0" w:color="auto"/>
                    <w:bottom w:val="single" w:sz="4" w:space="0" w:color="auto"/>
                    <w:right w:val="single" w:sz="4" w:space="0" w:color="auto"/>
                  </w:tcBorders>
                  <w:noWrap/>
                  <w:vAlign w:val="center"/>
                </w:tcPr>
                <w:p w14:paraId="29E38408"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4800</w:t>
                  </w:r>
                </w:p>
              </w:tc>
            </w:tr>
            <w:tr w:rsidR="00173892" w14:paraId="7B5A4C57"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5896456F"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26</w:t>
                  </w:r>
                </w:p>
              </w:tc>
              <w:tc>
                <w:tcPr>
                  <w:tcW w:w="2775" w:type="dxa"/>
                  <w:tcBorders>
                    <w:top w:val="single" w:sz="4" w:space="0" w:color="auto"/>
                    <w:left w:val="single" w:sz="4" w:space="0" w:color="auto"/>
                    <w:bottom w:val="single" w:sz="4" w:space="0" w:color="auto"/>
                    <w:right w:val="single" w:sz="4" w:space="0" w:color="auto"/>
                  </w:tcBorders>
                  <w:noWrap/>
                  <w:vAlign w:val="center"/>
                </w:tcPr>
                <w:p w14:paraId="17F2A01F"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大头鱼头</w:t>
                  </w:r>
                </w:p>
              </w:tc>
              <w:tc>
                <w:tcPr>
                  <w:tcW w:w="708" w:type="dxa"/>
                  <w:tcBorders>
                    <w:top w:val="single" w:sz="4" w:space="0" w:color="auto"/>
                    <w:left w:val="single" w:sz="4" w:space="0" w:color="auto"/>
                    <w:bottom w:val="single" w:sz="4" w:space="0" w:color="auto"/>
                    <w:right w:val="single" w:sz="4" w:space="0" w:color="auto"/>
                  </w:tcBorders>
                  <w:noWrap/>
                  <w:vAlign w:val="center"/>
                </w:tcPr>
                <w:p w14:paraId="51F59536"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556A0B30"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13.00 </w:t>
                  </w:r>
                </w:p>
              </w:tc>
              <w:tc>
                <w:tcPr>
                  <w:tcW w:w="853" w:type="dxa"/>
                  <w:tcBorders>
                    <w:top w:val="single" w:sz="4" w:space="0" w:color="auto"/>
                    <w:left w:val="single" w:sz="4" w:space="0" w:color="auto"/>
                    <w:bottom w:val="single" w:sz="4" w:space="0" w:color="auto"/>
                    <w:right w:val="single" w:sz="4" w:space="0" w:color="auto"/>
                  </w:tcBorders>
                  <w:noWrap/>
                  <w:vAlign w:val="center"/>
                </w:tcPr>
                <w:p w14:paraId="603C10B8"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1200</w:t>
                  </w:r>
                </w:p>
              </w:tc>
            </w:tr>
            <w:tr w:rsidR="00173892" w14:paraId="066DDCFD"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522F9C37"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27</w:t>
                  </w:r>
                </w:p>
              </w:tc>
              <w:tc>
                <w:tcPr>
                  <w:tcW w:w="2775" w:type="dxa"/>
                  <w:tcBorders>
                    <w:top w:val="single" w:sz="4" w:space="0" w:color="auto"/>
                    <w:left w:val="single" w:sz="4" w:space="0" w:color="auto"/>
                    <w:bottom w:val="single" w:sz="4" w:space="0" w:color="auto"/>
                    <w:right w:val="single" w:sz="4" w:space="0" w:color="auto"/>
                  </w:tcBorders>
                  <w:noWrap/>
                  <w:vAlign w:val="center"/>
                </w:tcPr>
                <w:p w14:paraId="0788D881"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大花蟹（约4.5</w:t>
                  </w:r>
                  <w:proofErr w:type="gramStart"/>
                  <w:r>
                    <w:rPr>
                      <w:rFonts w:ascii="宋体" w:hAnsi="宋体" w:cs="宋体" w:hint="eastAsia"/>
                      <w:sz w:val="20"/>
                      <w:szCs w:val="20"/>
                      <w:lang w:bidi="ar"/>
                    </w:rPr>
                    <w:t>两</w:t>
                  </w:r>
                  <w:proofErr w:type="gramEnd"/>
                  <w:r>
                    <w:rPr>
                      <w:rFonts w:ascii="宋体" w:hAnsi="宋体" w:cs="宋体" w:hint="eastAsia"/>
                      <w:sz w:val="20"/>
                      <w:szCs w:val="20"/>
                      <w:lang w:bidi="ar"/>
                    </w:rPr>
                    <w:t>）</w:t>
                  </w:r>
                </w:p>
              </w:tc>
              <w:tc>
                <w:tcPr>
                  <w:tcW w:w="708" w:type="dxa"/>
                  <w:tcBorders>
                    <w:top w:val="single" w:sz="4" w:space="0" w:color="auto"/>
                    <w:left w:val="single" w:sz="4" w:space="0" w:color="auto"/>
                    <w:bottom w:val="single" w:sz="4" w:space="0" w:color="auto"/>
                    <w:right w:val="single" w:sz="4" w:space="0" w:color="auto"/>
                  </w:tcBorders>
                  <w:noWrap/>
                  <w:vAlign w:val="center"/>
                </w:tcPr>
                <w:p w14:paraId="27E67D45"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50608094"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43.50 </w:t>
                  </w:r>
                </w:p>
              </w:tc>
              <w:tc>
                <w:tcPr>
                  <w:tcW w:w="853" w:type="dxa"/>
                  <w:tcBorders>
                    <w:top w:val="single" w:sz="4" w:space="0" w:color="auto"/>
                    <w:left w:val="single" w:sz="4" w:space="0" w:color="auto"/>
                    <w:bottom w:val="single" w:sz="4" w:space="0" w:color="auto"/>
                    <w:right w:val="single" w:sz="4" w:space="0" w:color="auto"/>
                  </w:tcBorders>
                  <w:noWrap/>
                  <w:vAlign w:val="center"/>
                </w:tcPr>
                <w:p w14:paraId="213196AB"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2400</w:t>
                  </w:r>
                </w:p>
              </w:tc>
            </w:tr>
            <w:tr w:rsidR="00173892" w14:paraId="6BA7E7A9"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3FC39899"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28</w:t>
                  </w:r>
                </w:p>
              </w:tc>
              <w:tc>
                <w:tcPr>
                  <w:tcW w:w="2775" w:type="dxa"/>
                  <w:tcBorders>
                    <w:top w:val="single" w:sz="4" w:space="0" w:color="auto"/>
                    <w:left w:val="single" w:sz="4" w:space="0" w:color="auto"/>
                    <w:bottom w:val="single" w:sz="4" w:space="0" w:color="auto"/>
                    <w:right w:val="single" w:sz="4" w:space="0" w:color="auto"/>
                  </w:tcBorders>
                  <w:noWrap/>
                  <w:vAlign w:val="center"/>
                </w:tcPr>
                <w:p w14:paraId="4DC1F262"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水鱼</w:t>
                  </w:r>
                </w:p>
              </w:tc>
              <w:tc>
                <w:tcPr>
                  <w:tcW w:w="708" w:type="dxa"/>
                  <w:tcBorders>
                    <w:top w:val="single" w:sz="4" w:space="0" w:color="auto"/>
                    <w:left w:val="single" w:sz="4" w:space="0" w:color="auto"/>
                    <w:bottom w:val="single" w:sz="4" w:space="0" w:color="auto"/>
                    <w:right w:val="single" w:sz="4" w:space="0" w:color="auto"/>
                  </w:tcBorders>
                  <w:noWrap/>
                  <w:vAlign w:val="center"/>
                </w:tcPr>
                <w:p w14:paraId="247C7A69"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5670DBB2"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26.10 </w:t>
                  </w:r>
                </w:p>
              </w:tc>
              <w:tc>
                <w:tcPr>
                  <w:tcW w:w="853" w:type="dxa"/>
                  <w:tcBorders>
                    <w:top w:val="single" w:sz="4" w:space="0" w:color="auto"/>
                    <w:left w:val="single" w:sz="4" w:space="0" w:color="auto"/>
                    <w:bottom w:val="single" w:sz="4" w:space="0" w:color="auto"/>
                    <w:right w:val="single" w:sz="4" w:space="0" w:color="auto"/>
                  </w:tcBorders>
                  <w:noWrap/>
                  <w:vAlign w:val="center"/>
                </w:tcPr>
                <w:p w14:paraId="42A9156E"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1200</w:t>
                  </w:r>
                </w:p>
              </w:tc>
            </w:tr>
            <w:tr w:rsidR="00173892" w14:paraId="7A6EE6D8"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236F4245"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29</w:t>
                  </w:r>
                </w:p>
              </w:tc>
              <w:tc>
                <w:tcPr>
                  <w:tcW w:w="2775" w:type="dxa"/>
                  <w:tcBorders>
                    <w:top w:val="single" w:sz="4" w:space="0" w:color="auto"/>
                    <w:left w:val="single" w:sz="4" w:space="0" w:color="auto"/>
                    <w:bottom w:val="single" w:sz="4" w:space="0" w:color="auto"/>
                    <w:right w:val="single" w:sz="4" w:space="0" w:color="auto"/>
                  </w:tcBorders>
                  <w:noWrap/>
                  <w:vAlign w:val="center"/>
                </w:tcPr>
                <w:p w14:paraId="7E4E1EEA"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山龟</w:t>
                  </w:r>
                </w:p>
              </w:tc>
              <w:tc>
                <w:tcPr>
                  <w:tcW w:w="708" w:type="dxa"/>
                  <w:tcBorders>
                    <w:top w:val="single" w:sz="4" w:space="0" w:color="auto"/>
                    <w:left w:val="single" w:sz="4" w:space="0" w:color="auto"/>
                    <w:bottom w:val="single" w:sz="4" w:space="0" w:color="auto"/>
                    <w:right w:val="single" w:sz="4" w:space="0" w:color="auto"/>
                  </w:tcBorders>
                  <w:noWrap/>
                  <w:vAlign w:val="center"/>
                </w:tcPr>
                <w:p w14:paraId="1604ECA6"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55F756AC"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43.50 </w:t>
                  </w:r>
                </w:p>
              </w:tc>
              <w:tc>
                <w:tcPr>
                  <w:tcW w:w="853" w:type="dxa"/>
                  <w:tcBorders>
                    <w:top w:val="single" w:sz="4" w:space="0" w:color="auto"/>
                    <w:left w:val="single" w:sz="4" w:space="0" w:color="auto"/>
                    <w:bottom w:val="single" w:sz="4" w:space="0" w:color="auto"/>
                    <w:right w:val="single" w:sz="4" w:space="0" w:color="auto"/>
                  </w:tcBorders>
                  <w:noWrap/>
                  <w:vAlign w:val="center"/>
                </w:tcPr>
                <w:p w14:paraId="0CC4F16F"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1201</w:t>
                  </w:r>
                </w:p>
              </w:tc>
            </w:tr>
            <w:tr w:rsidR="00173892" w14:paraId="5FCF469B"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0B9ADD2A"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30</w:t>
                  </w:r>
                </w:p>
              </w:tc>
              <w:tc>
                <w:tcPr>
                  <w:tcW w:w="2775" w:type="dxa"/>
                  <w:tcBorders>
                    <w:top w:val="single" w:sz="4" w:space="0" w:color="auto"/>
                    <w:left w:val="single" w:sz="4" w:space="0" w:color="auto"/>
                    <w:bottom w:val="single" w:sz="4" w:space="0" w:color="auto"/>
                    <w:right w:val="single" w:sz="4" w:space="0" w:color="auto"/>
                  </w:tcBorders>
                  <w:noWrap/>
                  <w:vAlign w:val="center"/>
                </w:tcPr>
                <w:p w14:paraId="4F234EED"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小墨鱼</w:t>
                  </w:r>
                </w:p>
              </w:tc>
              <w:tc>
                <w:tcPr>
                  <w:tcW w:w="708" w:type="dxa"/>
                  <w:tcBorders>
                    <w:top w:val="single" w:sz="4" w:space="0" w:color="auto"/>
                    <w:left w:val="single" w:sz="4" w:space="0" w:color="auto"/>
                    <w:bottom w:val="single" w:sz="4" w:space="0" w:color="auto"/>
                    <w:right w:val="single" w:sz="4" w:space="0" w:color="auto"/>
                  </w:tcBorders>
                  <w:noWrap/>
                  <w:vAlign w:val="center"/>
                </w:tcPr>
                <w:p w14:paraId="1897BC8E"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102960FD"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30.40 </w:t>
                  </w:r>
                </w:p>
              </w:tc>
              <w:tc>
                <w:tcPr>
                  <w:tcW w:w="853" w:type="dxa"/>
                  <w:tcBorders>
                    <w:top w:val="single" w:sz="4" w:space="0" w:color="auto"/>
                    <w:left w:val="single" w:sz="4" w:space="0" w:color="auto"/>
                    <w:bottom w:val="single" w:sz="4" w:space="0" w:color="auto"/>
                    <w:right w:val="single" w:sz="4" w:space="0" w:color="auto"/>
                  </w:tcBorders>
                  <w:noWrap/>
                  <w:vAlign w:val="center"/>
                </w:tcPr>
                <w:p w14:paraId="1E7A95BD"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1200</w:t>
                  </w:r>
                </w:p>
              </w:tc>
            </w:tr>
            <w:tr w:rsidR="00173892" w14:paraId="7E148B88"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2DD48512"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31</w:t>
                  </w:r>
                </w:p>
              </w:tc>
              <w:tc>
                <w:tcPr>
                  <w:tcW w:w="2775" w:type="dxa"/>
                  <w:tcBorders>
                    <w:top w:val="single" w:sz="4" w:space="0" w:color="auto"/>
                    <w:left w:val="single" w:sz="4" w:space="0" w:color="auto"/>
                    <w:bottom w:val="single" w:sz="4" w:space="0" w:color="auto"/>
                    <w:right w:val="single" w:sz="4" w:space="0" w:color="auto"/>
                  </w:tcBorders>
                  <w:noWrap/>
                  <w:vAlign w:val="center"/>
                </w:tcPr>
                <w:p w14:paraId="4D01D86F"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鱼生(刺眼、罗非、青竹）</w:t>
                  </w:r>
                </w:p>
              </w:tc>
              <w:tc>
                <w:tcPr>
                  <w:tcW w:w="708" w:type="dxa"/>
                  <w:tcBorders>
                    <w:top w:val="single" w:sz="4" w:space="0" w:color="auto"/>
                    <w:left w:val="single" w:sz="4" w:space="0" w:color="auto"/>
                    <w:bottom w:val="single" w:sz="4" w:space="0" w:color="auto"/>
                    <w:right w:val="single" w:sz="4" w:space="0" w:color="auto"/>
                  </w:tcBorders>
                  <w:noWrap/>
                  <w:vAlign w:val="center"/>
                </w:tcPr>
                <w:p w14:paraId="5AD8EC72"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4EF3AE40"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26.10 </w:t>
                  </w:r>
                </w:p>
              </w:tc>
              <w:tc>
                <w:tcPr>
                  <w:tcW w:w="853" w:type="dxa"/>
                  <w:tcBorders>
                    <w:top w:val="single" w:sz="4" w:space="0" w:color="auto"/>
                    <w:left w:val="single" w:sz="4" w:space="0" w:color="auto"/>
                    <w:bottom w:val="single" w:sz="4" w:space="0" w:color="auto"/>
                    <w:right w:val="single" w:sz="4" w:space="0" w:color="auto"/>
                  </w:tcBorders>
                  <w:noWrap/>
                  <w:vAlign w:val="center"/>
                </w:tcPr>
                <w:p w14:paraId="7570A91C"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1200</w:t>
                  </w:r>
                </w:p>
              </w:tc>
            </w:tr>
            <w:tr w:rsidR="00173892" w14:paraId="3738A2B2"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7539E40D"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32</w:t>
                  </w:r>
                </w:p>
              </w:tc>
              <w:tc>
                <w:tcPr>
                  <w:tcW w:w="2775" w:type="dxa"/>
                  <w:tcBorders>
                    <w:top w:val="single" w:sz="4" w:space="0" w:color="auto"/>
                    <w:left w:val="single" w:sz="4" w:space="0" w:color="auto"/>
                    <w:bottom w:val="single" w:sz="4" w:space="0" w:color="auto"/>
                    <w:right w:val="single" w:sz="4" w:space="0" w:color="auto"/>
                  </w:tcBorders>
                  <w:noWrap/>
                  <w:vAlign w:val="center"/>
                </w:tcPr>
                <w:p w14:paraId="48EECC78"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脆</w:t>
                  </w:r>
                  <w:proofErr w:type="gramStart"/>
                  <w:r>
                    <w:rPr>
                      <w:rFonts w:ascii="宋体" w:hAnsi="宋体" w:cs="宋体" w:hint="eastAsia"/>
                      <w:sz w:val="20"/>
                      <w:szCs w:val="20"/>
                      <w:lang w:bidi="ar"/>
                    </w:rPr>
                    <w:t>鲩</w:t>
                  </w:r>
                  <w:proofErr w:type="gramEnd"/>
                </w:p>
              </w:tc>
              <w:tc>
                <w:tcPr>
                  <w:tcW w:w="708" w:type="dxa"/>
                  <w:tcBorders>
                    <w:top w:val="single" w:sz="4" w:space="0" w:color="auto"/>
                    <w:left w:val="single" w:sz="4" w:space="0" w:color="auto"/>
                    <w:bottom w:val="single" w:sz="4" w:space="0" w:color="auto"/>
                    <w:right w:val="single" w:sz="4" w:space="0" w:color="auto"/>
                  </w:tcBorders>
                  <w:noWrap/>
                  <w:vAlign w:val="center"/>
                </w:tcPr>
                <w:p w14:paraId="0C26FA47"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4E5C31BC"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24.30 </w:t>
                  </w:r>
                </w:p>
              </w:tc>
              <w:tc>
                <w:tcPr>
                  <w:tcW w:w="853" w:type="dxa"/>
                  <w:tcBorders>
                    <w:top w:val="single" w:sz="4" w:space="0" w:color="auto"/>
                    <w:left w:val="single" w:sz="4" w:space="0" w:color="auto"/>
                    <w:bottom w:val="single" w:sz="4" w:space="0" w:color="auto"/>
                    <w:right w:val="single" w:sz="4" w:space="0" w:color="auto"/>
                  </w:tcBorders>
                  <w:noWrap/>
                  <w:vAlign w:val="center"/>
                </w:tcPr>
                <w:p w14:paraId="41ECDF20"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1200</w:t>
                  </w:r>
                </w:p>
              </w:tc>
            </w:tr>
            <w:tr w:rsidR="00173892" w14:paraId="6DD1600C"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12C658DD"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33</w:t>
                  </w:r>
                </w:p>
              </w:tc>
              <w:tc>
                <w:tcPr>
                  <w:tcW w:w="2775" w:type="dxa"/>
                  <w:tcBorders>
                    <w:top w:val="single" w:sz="4" w:space="0" w:color="auto"/>
                    <w:left w:val="single" w:sz="4" w:space="0" w:color="auto"/>
                    <w:bottom w:val="single" w:sz="4" w:space="0" w:color="auto"/>
                    <w:right w:val="single" w:sz="4" w:space="0" w:color="auto"/>
                  </w:tcBorders>
                  <w:noWrap/>
                  <w:vAlign w:val="center"/>
                </w:tcPr>
                <w:p w14:paraId="5E4BD3BA"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2.8大闸蟹（公/母）</w:t>
                  </w:r>
                </w:p>
              </w:tc>
              <w:tc>
                <w:tcPr>
                  <w:tcW w:w="708" w:type="dxa"/>
                  <w:tcBorders>
                    <w:top w:val="single" w:sz="4" w:space="0" w:color="auto"/>
                    <w:left w:val="single" w:sz="4" w:space="0" w:color="auto"/>
                    <w:bottom w:val="single" w:sz="4" w:space="0" w:color="auto"/>
                    <w:right w:val="single" w:sz="4" w:space="0" w:color="auto"/>
                  </w:tcBorders>
                  <w:noWrap/>
                  <w:vAlign w:val="center"/>
                </w:tcPr>
                <w:p w14:paraId="1E065E50"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755CF16F"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13.00 </w:t>
                  </w:r>
                </w:p>
              </w:tc>
              <w:tc>
                <w:tcPr>
                  <w:tcW w:w="853" w:type="dxa"/>
                  <w:tcBorders>
                    <w:top w:val="single" w:sz="4" w:space="0" w:color="auto"/>
                    <w:left w:val="single" w:sz="4" w:space="0" w:color="auto"/>
                    <w:bottom w:val="single" w:sz="4" w:space="0" w:color="auto"/>
                    <w:right w:val="single" w:sz="4" w:space="0" w:color="auto"/>
                  </w:tcBorders>
                  <w:noWrap/>
                  <w:vAlign w:val="center"/>
                </w:tcPr>
                <w:p w14:paraId="09A72F61"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1200</w:t>
                  </w:r>
                </w:p>
              </w:tc>
            </w:tr>
            <w:tr w:rsidR="00173892" w14:paraId="03C722CB"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145E94F6"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34</w:t>
                  </w:r>
                </w:p>
              </w:tc>
              <w:tc>
                <w:tcPr>
                  <w:tcW w:w="2775" w:type="dxa"/>
                  <w:tcBorders>
                    <w:top w:val="single" w:sz="4" w:space="0" w:color="auto"/>
                    <w:left w:val="single" w:sz="4" w:space="0" w:color="auto"/>
                    <w:bottom w:val="single" w:sz="4" w:space="0" w:color="auto"/>
                    <w:right w:val="single" w:sz="4" w:space="0" w:color="auto"/>
                  </w:tcBorders>
                  <w:noWrap/>
                  <w:vAlign w:val="center"/>
                </w:tcPr>
                <w:p w14:paraId="0B856ABA"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小泥鳅</w:t>
                  </w:r>
                </w:p>
              </w:tc>
              <w:tc>
                <w:tcPr>
                  <w:tcW w:w="708" w:type="dxa"/>
                  <w:tcBorders>
                    <w:top w:val="single" w:sz="4" w:space="0" w:color="auto"/>
                    <w:left w:val="single" w:sz="4" w:space="0" w:color="auto"/>
                    <w:bottom w:val="single" w:sz="4" w:space="0" w:color="auto"/>
                    <w:right w:val="single" w:sz="4" w:space="0" w:color="auto"/>
                  </w:tcBorders>
                  <w:noWrap/>
                  <w:vAlign w:val="center"/>
                </w:tcPr>
                <w:p w14:paraId="185C0E61"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1EA06A8B"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11.30 </w:t>
                  </w:r>
                </w:p>
              </w:tc>
              <w:tc>
                <w:tcPr>
                  <w:tcW w:w="853" w:type="dxa"/>
                  <w:tcBorders>
                    <w:top w:val="single" w:sz="4" w:space="0" w:color="auto"/>
                    <w:left w:val="single" w:sz="4" w:space="0" w:color="auto"/>
                    <w:bottom w:val="single" w:sz="4" w:space="0" w:color="auto"/>
                    <w:right w:val="single" w:sz="4" w:space="0" w:color="auto"/>
                  </w:tcBorders>
                  <w:noWrap/>
                  <w:vAlign w:val="center"/>
                </w:tcPr>
                <w:p w14:paraId="0B241F08"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1200</w:t>
                  </w:r>
                </w:p>
              </w:tc>
            </w:tr>
            <w:tr w:rsidR="00173892" w14:paraId="24ADA53A"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098E71A8"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35</w:t>
                  </w:r>
                </w:p>
              </w:tc>
              <w:tc>
                <w:tcPr>
                  <w:tcW w:w="2775" w:type="dxa"/>
                  <w:tcBorders>
                    <w:top w:val="single" w:sz="4" w:space="0" w:color="auto"/>
                    <w:left w:val="single" w:sz="4" w:space="0" w:color="auto"/>
                    <w:bottom w:val="single" w:sz="4" w:space="0" w:color="auto"/>
                    <w:right w:val="single" w:sz="4" w:space="0" w:color="auto"/>
                  </w:tcBorders>
                  <w:noWrap/>
                  <w:vAlign w:val="center"/>
                </w:tcPr>
                <w:p w14:paraId="38AAFE71"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皮</w:t>
                  </w:r>
                  <w:proofErr w:type="gramStart"/>
                  <w:r>
                    <w:rPr>
                      <w:rFonts w:ascii="宋体" w:hAnsi="宋体" w:cs="宋体" w:hint="eastAsia"/>
                      <w:sz w:val="20"/>
                      <w:szCs w:val="20"/>
                      <w:lang w:bidi="ar"/>
                    </w:rPr>
                    <w:t>皮</w:t>
                  </w:r>
                  <w:proofErr w:type="gramEnd"/>
                  <w:r>
                    <w:rPr>
                      <w:rFonts w:ascii="宋体" w:hAnsi="宋体" w:cs="宋体" w:hint="eastAsia"/>
                      <w:sz w:val="20"/>
                      <w:szCs w:val="20"/>
                      <w:lang w:bidi="ar"/>
                    </w:rPr>
                    <w:t>虾</w:t>
                  </w:r>
                </w:p>
              </w:tc>
              <w:tc>
                <w:tcPr>
                  <w:tcW w:w="708" w:type="dxa"/>
                  <w:tcBorders>
                    <w:top w:val="single" w:sz="4" w:space="0" w:color="auto"/>
                    <w:left w:val="single" w:sz="4" w:space="0" w:color="auto"/>
                    <w:bottom w:val="single" w:sz="4" w:space="0" w:color="auto"/>
                    <w:right w:val="single" w:sz="4" w:space="0" w:color="auto"/>
                  </w:tcBorders>
                  <w:noWrap/>
                  <w:vAlign w:val="center"/>
                </w:tcPr>
                <w:p w14:paraId="12F008AD"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1D897D3D"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47.80 </w:t>
                  </w:r>
                </w:p>
              </w:tc>
              <w:tc>
                <w:tcPr>
                  <w:tcW w:w="853" w:type="dxa"/>
                  <w:tcBorders>
                    <w:top w:val="single" w:sz="4" w:space="0" w:color="auto"/>
                    <w:left w:val="single" w:sz="4" w:space="0" w:color="auto"/>
                    <w:bottom w:val="single" w:sz="4" w:space="0" w:color="auto"/>
                    <w:right w:val="single" w:sz="4" w:space="0" w:color="auto"/>
                  </w:tcBorders>
                  <w:noWrap/>
                  <w:vAlign w:val="center"/>
                </w:tcPr>
                <w:p w14:paraId="3E963CF7"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1200</w:t>
                  </w:r>
                </w:p>
              </w:tc>
            </w:tr>
            <w:tr w:rsidR="00173892" w14:paraId="68B5AE8B"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34A85F36"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36</w:t>
                  </w:r>
                </w:p>
              </w:tc>
              <w:tc>
                <w:tcPr>
                  <w:tcW w:w="2775" w:type="dxa"/>
                  <w:tcBorders>
                    <w:top w:val="single" w:sz="4" w:space="0" w:color="auto"/>
                    <w:left w:val="single" w:sz="4" w:space="0" w:color="auto"/>
                    <w:bottom w:val="single" w:sz="4" w:space="0" w:color="auto"/>
                    <w:right w:val="single" w:sz="4" w:space="0" w:color="auto"/>
                  </w:tcBorders>
                  <w:noWrap/>
                  <w:vAlign w:val="center"/>
                </w:tcPr>
                <w:p w14:paraId="3A597CD9"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青蟹（带膏）</w:t>
                  </w:r>
                </w:p>
              </w:tc>
              <w:tc>
                <w:tcPr>
                  <w:tcW w:w="708" w:type="dxa"/>
                  <w:tcBorders>
                    <w:top w:val="single" w:sz="4" w:space="0" w:color="auto"/>
                    <w:left w:val="single" w:sz="4" w:space="0" w:color="auto"/>
                    <w:bottom w:val="single" w:sz="4" w:space="0" w:color="auto"/>
                    <w:right w:val="single" w:sz="4" w:space="0" w:color="auto"/>
                  </w:tcBorders>
                  <w:noWrap/>
                  <w:vAlign w:val="center"/>
                </w:tcPr>
                <w:p w14:paraId="16176FB2"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1C24B17E"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30.40 </w:t>
                  </w:r>
                </w:p>
              </w:tc>
              <w:tc>
                <w:tcPr>
                  <w:tcW w:w="853" w:type="dxa"/>
                  <w:tcBorders>
                    <w:top w:val="single" w:sz="4" w:space="0" w:color="auto"/>
                    <w:left w:val="single" w:sz="4" w:space="0" w:color="auto"/>
                    <w:bottom w:val="single" w:sz="4" w:space="0" w:color="auto"/>
                    <w:right w:val="single" w:sz="4" w:space="0" w:color="auto"/>
                  </w:tcBorders>
                  <w:noWrap/>
                  <w:vAlign w:val="center"/>
                </w:tcPr>
                <w:p w14:paraId="46BA0098"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1200</w:t>
                  </w:r>
                </w:p>
              </w:tc>
            </w:tr>
            <w:tr w:rsidR="00173892" w14:paraId="23CE0EAA"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1CF5F6D8"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37</w:t>
                  </w:r>
                </w:p>
              </w:tc>
              <w:tc>
                <w:tcPr>
                  <w:tcW w:w="2775" w:type="dxa"/>
                  <w:tcBorders>
                    <w:top w:val="single" w:sz="4" w:space="0" w:color="auto"/>
                    <w:left w:val="single" w:sz="4" w:space="0" w:color="auto"/>
                    <w:bottom w:val="single" w:sz="4" w:space="0" w:color="auto"/>
                    <w:right w:val="single" w:sz="4" w:space="0" w:color="auto"/>
                  </w:tcBorders>
                  <w:noWrap/>
                  <w:vAlign w:val="center"/>
                </w:tcPr>
                <w:p w14:paraId="230B88F9"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芝麻螺</w:t>
                  </w:r>
                </w:p>
              </w:tc>
              <w:tc>
                <w:tcPr>
                  <w:tcW w:w="708" w:type="dxa"/>
                  <w:tcBorders>
                    <w:top w:val="single" w:sz="4" w:space="0" w:color="auto"/>
                    <w:left w:val="single" w:sz="4" w:space="0" w:color="auto"/>
                    <w:bottom w:val="single" w:sz="4" w:space="0" w:color="auto"/>
                    <w:right w:val="single" w:sz="4" w:space="0" w:color="auto"/>
                  </w:tcBorders>
                  <w:noWrap/>
                  <w:vAlign w:val="center"/>
                </w:tcPr>
                <w:p w14:paraId="0C927D65"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6AE1435C"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8.70 </w:t>
                  </w:r>
                </w:p>
              </w:tc>
              <w:tc>
                <w:tcPr>
                  <w:tcW w:w="853" w:type="dxa"/>
                  <w:tcBorders>
                    <w:top w:val="single" w:sz="4" w:space="0" w:color="auto"/>
                    <w:left w:val="single" w:sz="4" w:space="0" w:color="auto"/>
                    <w:bottom w:val="single" w:sz="4" w:space="0" w:color="auto"/>
                    <w:right w:val="single" w:sz="4" w:space="0" w:color="auto"/>
                  </w:tcBorders>
                  <w:noWrap/>
                  <w:vAlign w:val="center"/>
                </w:tcPr>
                <w:p w14:paraId="5EE21F0D"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1200</w:t>
                  </w:r>
                </w:p>
              </w:tc>
            </w:tr>
            <w:tr w:rsidR="00173892" w14:paraId="28716B54"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33155A8A"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38</w:t>
                  </w:r>
                </w:p>
              </w:tc>
              <w:tc>
                <w:tcPr>
                  <w:tcW w:w="2775" w:type="dxa"/>
                  <w:tcBorders>
                    <w:top w:val="single" w:sz="4" w:space="0" w:color="auto"/>
                    <w:left w:val="single" w:sz="4" w:space="0" w:color="auto"/>
                    <w:bottom w:val="single" w:sz="4" w:space="0" w:color="auto"/>
                    <w:right w:val="single" w:sz="4" w:space="0" w:color="auto"/>
                  </w:tcBorders>
                  <w:noWrap/>
                  <w:vAlign w:val="center"/>
                </w:tcPr>
                <w:p w14:paraId="553F1E3F"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扇贝</w:t>
                  </w:r>
                </w:p>
              </w:tc>
              <w:tc>
                <w:tcPr>
                  <w:tcW w:w="708" w:type="dxa"/>
                  <w:tcBorders>
                    <w:top w:val="single" w:sz="4" w:space="0" w:color="auto"/>
                    <w:left w:val="single" w:sz="4" w:space="0" w:color="auto"/>
                    <w:bottom w:val="single" w:sz="4" w:space="0" w:color="auto"/>
                    <w:right w:val="single" w:sz="4" w:space="0" w:color="auto"/>
                  </w:tcBorders>
                  <w:noWrap/>
                  <w:vAlign w:val="center"/>
                </w:tcPr>
                <w:p w14:paraId="717846FA" w14:textId="77777777" w:rsidR="00173892" w:rsidRDefault="00000000">
                  <w:pPr>
                    <w:widowControl/>
                    <w:jc w:val="center"/>
                    <w:rPr>
                      <w:rFonts w:ascii="宋体" w:hAnsi="宋体" w:cs="宋体" w:hint="eastAsia"/>
                      <w:sz w:val="20"/>
                      <w:szCs w:val="20"/>
                    </w:rPr>
                  </w:pPr>
                  <w:proofErr w:type="gramStart"/>
                  <w:r>
                    <w:rPr>
                      <w:rFonts w:ascii="宋体" w:hAnsi="宋体" w:cs="宋体" w:hint="eastAsia"/>
                      <w:sz w:val="20"/>
                      <w:szCs w:val="20"/>
                      <w:lang w:bidi="ar"/>
                    </w:rPr>
                    <w:t>个</w:t>
                  </w:r>
                  <w:proofErr w:type="gramEnd"/>
                </w:p>
              </w:tc>
              <w:tc>
                <w:tcPr>
                  <w:tcW w:w="1272" w:type="dxa"/>
                  <w:tcBorders>
                    <w:top w:val="single" w:sz="4" w:space="0" w:color="auto"/>
                    <w:left w:val="single" w:sz="4" w:space="0" w:color="auto"/>
                    <w:bottom w:val="single" w:sz="4" w:space="0" w:color="auto"/>
                    <w:right w:val="single" w:sz="4" w:space="0" w:color="auto"/>
                  </w:tcBorders>
                  <w:noWrap/>
                  <w:vAlign w:val="center"/>
                </w:tcPr>
                <w:p w14:paraId="2E47DAD5"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2.00 </w:t>
                  </w:r>
                </w:p>
              </w:tc>
              <w:tc>
                <w:tcPr>
                  <w:tcW w:w="853" w:type="dxa"/>
                  <w:tcBorders>
                    <w:top w:val="single" w:sz="4" w:space="0" w:color="auto"/>
                    <w:left w:val="single" w:sz="4" w:space="0" w:color="auto"/>
                    <w:bottom w:val="single" w:sz="4" w:space="0" w:color="auto"/>
                    <w:right w:val="single" w:sz="4" w:space="0" w:color="auto"/>
                  </w:tcBorders>
                  <w:noWrap/>
                  <w:vAlign w:val="center"/>
                </w:tcPr>
                <w:p w14:paraId="15A2FA85"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1194</w:t>
                  </w:r>
                </w:p>
              </w:tc>
            </w:tr>
            <w:tr w:rsidR="00173892" w14:paraId="654A759D"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222F3309"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39</w:t>
                  </w:r>
                </w:p>
              </w:tc>
              <w:tc>
                <w:tcPr>
                  <w:tcW w:w="2775" w:type="dxa"/>
                  <w:tcBorders>
                    <w:top w:val="single" w:sz="4" w:space="0" w:color="auto"/>
                    <w:left w:val="single" w:sz="4" w:space="0" w:color="auto"/>
                    <w:bottom w:val="single" w:sz="4" w:space="0" w:color="auto"/>
                    <w:right w:val="single" w:sz="4" w:space="0" w:color="auto"/>
                  </w:tcBorders>
                  <w:noWrap/>
                  <w:vAlign w:val="center"/>
                </w:tcPr>
                <w:p w14:paraId="07C5989F"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中鲍鱼</w:t>
                  </w:r>
                </w:p>
              </w:tc>
              <w:tc>
                <w:tcPr>
                  <w:tcW w:w="708" w:type="dxa"/>
                  <w:tcBorders>
                    <w:top w:val="single" w:sz="4" w:space="0" w:color="auto"/>
                    <w:left w:val="single" w:sz="4" w:space="0" w:color="auto"/>
                    <w:bottom w:val="single" w:sz="4" w:space="0" w:color="auto"/>
                    <w:right w:val="single" w:sz="4" w:space="0" w:color="auto"/>
                  </w:tcBorders>
                  <w:noWrap/>
                  <w:vAlign w:val="center"/>
                </w:tcPr>
                <w:p w14:paraId="427CAFA7"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只</w:t>
                  </w:r>
                </w:p>
              </w:tc>
              <w:tc>
                <w:tcPr>
                  <w:tcW w:w="1272" w:type="dxa"/>
                  <w:tcBorders>
                    <w:top w:val="single" w:sz="4" w:space="0" w:color="auto"/>
                    <w:left w:val="single" w:sz="4" w:space="0" w:color="auto"/>
                    <w:bottom w:val="single" w:sz="4" w:space="0" w:color="auto"/>
                    <w:right w:val="single" w:sz="4" w:space="0" w:color="auto"/>
                  </w:tcBorders>
                  <w:noWrap/>
                  <w:vAlign w:val="center"/>
                </w:tcPr>
                <w:p w14:paraId="446B73BB"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4.40 </w:t>
                  </w:r>
                </w:p>
              </w:tc>
              <w:tc>
                <w:tcPr>
                  <w:tcW w:w="853" w:type="dxa"/>
                  <w:tcBorders>
                    <w:top w:val="single" w:sz="4" w:space="0" w:color="auto"/>
                    <w:left w:val="single" w:sz="4" w:space="0" w:color="auto"/>
                    <w:bottom w:val="single" w:sz="4" w:space="0" w:color="auto"/>
                    <w:right w:val="single" w:sz="4" w:space="0" w:color="auto"/>
                  </w:tcBorders>
                  <w:noWrap/>
                  <w:vAlign w:val="center"/>
                </w:tcPr>
                <w:p w14:paraId="6943B382"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1200</w:t>
                  </w:r>
                </w:p>
              </w:tc>
            </w:tr>
            <w:tr w:rsidR="00173892" w14:paraId="54FB2AB9"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748EFDBF"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40</w:t>
                  </w:r>
                </w:p>
              </w:tc>
              <w:tc>
                <w:tcPr>
                  <w:tcW w:w="2775" w:type="dxa"/>
                  <w:tcBorders>
                    <w:top w:val="single" w:sz="4" w:space="0" w:color="auto"/>
                    <w:left w:val="single" w:sz="4" w:space="0" w:color="auto"/>
                    <w:bottom w:val="single" w:sz="4" w:space="0" w:color="auto"/>
                    <w:right w:val="single" w:sz="4" w:space="0" w:color="auto"/>
                  </w:tcBorders>
                  <w:noWrap/>
                  <w:vAlign w:val="center"/>
                </w:tcPr>
                <w:p w14:paraId="2CA96FF0"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大鲍鱼</w:t>
                  </w:r>
                </w:p>
              </w:tc>
              <w:tc>
                <w:tcPr>
                  <w:tcW w:w="708" w:type="dxa"/>
                  <w:tcBorders>
                    <w:top w:val="single" w:sz="4" w:space="0" w:color="auto"/>
                    <w:left w:val="single" w:sz="4" w:space="0" w:color="auto"/>
                    <w:bottom w:val="single" w:sz="4" w:space="0" w:color="auto"/>
                    <w:right w:val="single" w:sz="4" w:space="0" w:color="auto"/>
                  </w:tcBorders>
                  <w:noWrap/>
                  <w:vAlign w:val="center"/>
                </w:tcPr>
                <w:p w14:paraId="7B382539"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只</w:t>
                  </w:r>
                </w:p>
              </w:tc>
              <w:tc>
                <w:tcPr>
                  <w:tcW w:w="1272" w:type="dxa"/>
                  <w:tcBorders>
                    <w:top w:val="single" w:sz="4" w:space="0" w:color="auto"/>
                    <w:left w:val="single" w:sz="4" w:space="0" w:color="auto"/>
                    <w:bottom w:val="single" w:sz="4" w:space="0" w:color="auto"/>
                    <w:right w:val="single" w:sz="4" w:space="0" w:color="auto"/>
                  </w:tcBorders>
                  <w:noWrap/>
                  <w:vAlign w:val="center"/>
                </w:tcPr>
                <w:p w14:paraId="33F8F026"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6.10 </w:t>
                  </w:r>
                </w:p>
              </w:tc>
              <w:tc>
                <w:tcPr>
                  <w:tcW w:w="853" w:type="dxa"/>
                  <w:tcBorders>
                    <w:top w:val="single" w:sz="4" w:space="0" w:color="auto"/>
                    <w:left w:val="single" w:sz="4" w:space="0" w:color="auto"/>
                    <w:bottom w:val="single" w:sz="4" w:space="0" w:color="auto"/>
                    <w:right w:val="single" w:sz="4" w:space="0" w:color="auto"/>
                  </w:tcBorders>
                  <w:noWrap/>
                  <w:vAlign w:val="center"/>
                </w:tcPr>
                <w:p w14:paraId="70219FC5"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1200</w:t>
                  </w:r>
                </w:p>
              </w:tc>
            </w:tr>
            <w:tr w:rsidR="00173892" w14:paraId="21682541"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42A2D33F"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41</w:t>
                  </w:r>
                </w:p>
              </w:tc>
              <w:tc>
                <w:tcPr>
                  <w:tcW w:w="2775" w:type="dxa"/>
                  <w:tcBorders>
                    <w:top w:val="single" w:sz="4" w:space="0" w:color="auto"/>
                    <w:left w:val="single" w:sz="4" w:space="0" w:color="auto"/>
                    <w:bottom w:val="single" w:sz="4" w:space="0" w:color="auto"/>
                    <w:right w:val="single" w:sz="4" w:space="0" w:color="auto"/>
                  </w:tcBorders>
                  <w:noWrap/>
                  <w:vAlign w:val="center"/>
                </w:tcPr>
                <w:p w14:paraId="7B8F0222"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香螺（大）</w:t>
                  </w:r>
                </w:p>
              </w:tc>
              <w:tc>
                <w:tcPr>
                  <w:tcW w:w="708" w:type="dxa"/>
                  <w:tcBorders>
                    <w:top w:val="single" w:sz="4" w:space="0" w:color="auto"/>
                    <w:left w:val="single" w:sz="4" w:space="0" w:color="auto"/>
                    <w:bottom w:val="single" w:sz="4" w:space="0" w:color="auto"/>
                    <w:right w:val="single" w:sz="4" w:space="0" w:color="auto"/>
                  </w:tcBorders>
                  <w:noWrap/>
                  <w:vAlign w:val="center"/>
                </w:tcPr>
                <w:p w14:paraId="3851C1EC"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3389400B"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39.10 </w:t>
                  </w:r>
                </w:p>
              </w:tc>
              <w:tc>
                <w:tcPr>
                  <w:tcW w:w="853" w:type="dxa"/>
                  <w:tcBorders>
                    <w:top w:val="single" w:sz="4" w:space="0" w:color="auto"/>
                    <w:left w:val="single" w:sz="4" w:space="0" w:color="auto"/>
                    <w:bottom w:val="single" w:sz="4" w:space="0" w:color="auto"/>
                    <w:right w:val="single" w:sz="4" w:space="0" w:color="auto"/>
                  </w:tcBorders>
                  <w:noWrap/>
                  <w:vAlign w:val="center"/>
                </w:tcPr>
                <w:p w14:paraId="336AC083"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1200</w:t>
                  </w:r>
                </w:p>
              </w:tc>
            </w:tr>
            <w:tr w:rsidR="00173892" w14:paraId="5999EF70"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3369E2EA"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42</w:t>
                  </w:r>
                </w:p>
              </w:tc>
              <w:tc>
                <w:tcPr>
                  <w:tcW w:w="2775" w:type="dxa"/>
                  <w:tcBorders>
                    <w:top w:val="single" w:sz="4" w:space="0" w:color="auto"/>
                    <w:left w:val="single" w:sz="4" w:space="0" w:color="auto"/>
                    <w:bottom w:val="single" w:sz="4" w:space="0" w:color="auto"/>
                    <w:right w:val="single" w:sz="4" w:space="0" w:color="auto"/>
                  </w:tcBorders>
                  <w:noWrap/>
                  <w:vAlign w:val="center"/>
                </w:tcPr>
                <w:p w14:paraId="0032FC9C"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田螺</w:t>
                  </w:r>
                </w:p>
              </w:tc>
              <w:tc>
                <w:tcPr>
                  <w:tcW w:w="708" w:type="dxa"/>
                  <w:tcBorders>
                    <w:top w:val="single" w:sz="4" w:space="0" w:color="auto"/>
                    <w:left w:val="single" w:sz="4" w:space="0" w:color="auto"/>
                    <w:bottom w:val="single" w:sz="4" w:space="0" w:color="auto"/>
                    <w:right w:val="single" w:sz="4" w:space="0" w:color="auto"/>
                  </w:tcBorders>
                  <w:noWrap/>
                  <w:vAlign w:val="center"/>
                </w:tcPr>
                <w:p w14:paraId="3F1198BB"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211D1049"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6.10 </w:t>
                  </w:r>
                </w:p>
              </w:tc>
              <w:tc>
                <w:tcPr>
                  <w:tcW w:w="853" w:type="dxa"/>
                  <w:tcBorders>
                    <w:top w:val="single" w:sz="4" w:space="0" w:color="auto"/>
                    <w:left w:val="single" w:sz="4" w:space="0" w:color="auto"/>
                    <w:bottom w:val="single" w:sz="4" w:space="0" w:color="auto"/>
                    <w:right w:val="single" w:sz="4" w:space="0" w:color="auto"/>
                  </w:tcBorders>
                  <w:noWrap/>
                  <w:vAlign w:val="center"/>
                </w:tcPr>
                <w:p w14:paraId="730673EB"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1200</w:t>
                  </w:r>
                </w:p>
              </w:tc>
            </w:tr>
            <w:tr w:rsidR="00173892" w14:paraId="3A53E676"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01837947"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lastRenderedPageBreak/>
                    <w:t>43</w:t>
                  </w:r>
                </w:p>
              </w:tc>
              <w:tc>
                <w:tcPr>
                  <w:tcW w:w="2775" w:type="dxa"/>
                  <w:tcBorders>
                    <w:top w:val="single" w:sz="4" w:space="0" w:color="auto"/>
                    <w:left w:val="single" w:sz="4" w:space="0" w:color="auto"/>
                    <w:bottom w:val="single" w:sz="4" w:space="0" w:color="auto"/>
                    <w:right w:val="single" w:sz="4" w:space="0" w:color="auto"/>
                  </w:tcBorders>
                  <w:noWrap/>
                  <w:vAlign w:val="center"/>
                </w:tcPr>
                <w:p w14:paraId="2BD04740"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石螺</w:t>
                  </w:r>
                </w:p>
              </w:tc>
              <w:tc>
                <w:tcPr>
                  <w:tcW w:w="708" w:type="dxa"/>
                  <w:tcBorders>
                    <w:top w:val="single" w:sz="4" w:space="0" w:color="auto"/>
                    <w:left w:val="single" w:sz="4" w:space="0" w:color="auto"/>
                    <w:bottom w:val="single" w:sz="4" w:space="0" w:color="auto"/>
                    <w:right w:val="single" w:sz="4" w:space="0" w:color="auto"/>
                  </w:tcBorders>
                  <w:noWrap/>
                  <w:vAlign w:val="center"/>
                </w:tcPr>
                <w:p w14:paraId="704A2D67"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68BCB4E0"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6.10 </w:t>
                  </w:r>
                </w:p>
              </w:tc>
              <w:tc>
                <w:tcPr>
                  <w:tcW w:w="853" w:type="dxa"/>
                  <w:tcBorders>
                    <w:top w:val="single" w:sz="4" w:space="0" w:color="auto"/>
                    <w:left w:val="single" w:sz="4" w:space="0" w:color="auto"/>
                    <w:bottom w:val="single" w:sz="4" w:space="0" w:color="auto"/>
                    <w:right w:val="single" w:sz="4" w:space="0" w:color="auto"/>
                  </w:tcBorders>
                  <w:noWrap/>
                  <w:vAlign w:val="center"/>
                </w:tcPr>
                <w:p w14:paraId="2A73DF8D"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1200</w:t>
                  </w:r>
                </w:p>
              </w:tc>
            </w:tr>
            <w:tr w:rsidR="00173892" w14:paraId="683B6727"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3FBD0639"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44</w:t>
                  </w:r>
                </w:p>
              </w:tc>
              <w:tc>
                <w:tcPr>
                  <w:tcW w:w="2775" w:type="dxa"/>
                  <w:tcBorders>
                    <w:top w:val="single" w:sz="4" w:space="0" w:color="auto"/>
                    <w:left w:val="single" w:sz="4" w:space="0" w:color="auto"/>
                    <w:bottom w:val="single" w:sz="4" w:space="0" w:color="auto"/>
                    <w:right w:val="single" w:sz="4" w:space="0" w:color="auto"/>
                  </w:tcBorders>
                  <w:noWrap/>
                  <w:vAlign w:val="center"/>
                </w:tcPr>
                <w:p w14:paraId="51A48BE0"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八爪鱼</w:t>
                  </w:r>
                </w:p>
              </w:tc>
              <w:tc>
                <w:tcPr>
                  <w:tcW w:w="708" w:type="dxa"/>
                  <w:tcBorders>
                    <w:top w:val="single" w:sz="4" w:space="0" w:color="auto"/>
                    <w:left w:val="single" w:sz="4" w:space="0" w:color="auto"/>
                    <w:bottom w:val="single" w:sz="4" w:space="0" w:color="auto"/>
                    <w:right w:val="single" w:sz="4" w:space="0" w:color="auto"/>
                  </w:tcBorders>
                  <w:noWrap/>
                  <w:vAlign w:val="center"/>
                </w:tcPr>
                <w:p w14:paraId="3097020B"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2C362887"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21.70 </w:t>
                  </w:r>
                </w:p>
              </w:tc>
              <w:tc>
                <w:tcPr>
                  <w:tcW w:w="853" w:type="dxa"/>
                  <w:tcBorders>
                    <w:top w:val="single" w:sz="4" w:space="0" w:color="auto"/>
                    <w:left w:val="single" w:sz="4" w:space="0" w:color="auto"/>
                    <w:bottom w:val="single" w:sz="4" w:space="0" w:color="auto"/>
                    <w:right w:val="single" w:sz="4" w:space="0" w:color="auto"/>
                  </w:tcBorders>
                  <w:noWrap/>
                  <w:vAlign w:val="center"/>
                </w:tcPr>
                <w:p w14:paraId="34BD964A"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1200</w:t>
                  </w:r>
                </w:p>
              </w:tc>
            </w:tr>
            <w:tr w:rsidR="00173892" w14:paraId="068A1875"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49F12DF1"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45</w:t>
                  </w:r>
                </w:p>
              </w:tc>
              <w:tc>
                <w:tcPr>
                  <w:tcW w:w="2775" w:type="dxa"/>
                  <w:tcBorders>
                    <w:top w:val="single" w:sz="4" w:space="0" w:color="auto"/>
                    <w:left w:val="single" w:sz="4" w:space="0" w:color="auto"/>
                    <w:bottom w:val="single" w:sz="4" w:space="0" w:color="auto"/>
                    <w:right w:val="single" w:sz="4" w:space="0" w:color="auto"/>
                  </w:tcBorders>
                  <w:noWrap/>
                  <w:vAlign w:val="center"/>
                </w:tcPr>
                <w:p w14:paraId="447C4A2C"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石斑鱼</w:t>
                  </w:r>
                </w:p>
              </w:tc>
              <w:tc>
                <w:tcPr>
                  <w:tcW w:w="708" w:type="dxa"/>
                  <w:tcBorders>
                    <w:top w:val="single" w:sz="4" w:space="0" w:color="auto"/>
                    <w:left w:val="single" w:sz="4" w:space="0" w:color="auto"/>
                    <w:bottom w:val="single" w:sz="4" w:space="0" w:color="auto"/>
                    <w:right w:val="single" w:sz="4" w:space="0" w:color="auto"/>
                  </w:tcBorders>
                  <w:noWrap/>
                  <w:vAlign w:val="center"/>
                </w:tcPr>
                <w:p w14:paraId="6F3648BB"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10912A78"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30.40 </w:t>
                  </w:r>
                </w:p>
              </w:tc>
              <w:tc>
                <w:tcPr>
                  <w:tcW w:w="853" w:type="dxa"/>
                  <w:tcBorders>
                    <w:top w:val="single" w:sz="4" w:space="0" w:color="auto"/>
                    <w:left w:val="single" w:sz="4" w:space="0" w:color="auto"/>
                    <w:bottom w:val="single" w:sz="4" w:space="0" w:color="auto"/>
                    <w:right w:val="single" w:sz="4" w:space="0" w:color="auto"/>
                  </w:tcBorders>
                  <w:noWrap/>
                  <w:vAlign w:val="center"/>
                </w:tcPr>
                <w:p w14:paraId="2C16ECE0"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1200</w:t>
                  </w:r>
                </w:p>
              </w:tc>
            </w:tr>
            <w:tr w:rsidR="00173892" w14:paraId="7A0F1813"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7AD8F420"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46</w:t>
                  </w:r>
                </w:p>
              </w:tc>
              <w:tc>
                <w:tcPr>
                  <w:tcW w:w="2775" w:type="dxa"/>
                  <w:tcBorders>
                    <w:top w:val="single" w:sz="4" w:space="0" w:color="auto"/>
                    <w:left w:val="single" w:sz="4" w:space="0" w:color="auto"/>
                    <w:bottom w:val="single" w:sz="4" w:space="0" w:color="auto"/>
                    <w:right w:val="single" w:sz="4" w:space="0" w:color="auto"/>
                  </w:tcBorders>
                  <w:noWrap/>
                  <w:vAlign w:val="center"/>
                </w:tcPr>
                <w:p w14:paraId="701A7598"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大生蚝</w:t>
                  </w:r>
                </w:p>
              </w:tc>
              <w:tc>
                <w:tcPr>
                  <w:tcW w:w="708" w:type="dxa"/>
                  <w:tcBorders>
                    <w:top w:val="single" w:sz="4" w:space="0" w:color="auto"/>
                    <w:left w:val="single" w:sz="4" w:space="0" w:color="auto"/>
                    <w:bottom w:val="single" w:sz="4" w:space="0" w:color="auto"/>
                    <w:right w:val="single" w:sz="4" w:space="0" w:color="auto"/>
                  </w:tcBorders>
                  <w:noWrap/>
                  <w:vAlign w:val="center"/>
                </w:tcPr>
                <w:p w14:paraId="421E3FBB"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1D7FB7FC"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3.50 </w:t>
                  </w:r>
                </w:p>
              </w:tc>
              <w:tc>
                <w:tcPr>
                  <w:tcW w:w="853" w:type="dxa"/>
                  <w:tcBorders>
                    <w:top w:val="single" w:sz="4" w:space="0" w:color="auto"/>
                    <w:left w:val="single" w:sz="4" w:space="0" w:color="auto"/>
                    <w:bottom w:val="single" w:sz="4" w:space="0" w:color="auto"/>
                    <w:right w:val="single" w:sz="4" w:space="0" w:color="auto"/>
                  </w:tcBorders>
                  <w:noWrap/>
                  <w:vAlign w:val="center"/>
                </w:tcPr>
                <w:p w14:paraId="47C20A39"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1200</w:t>
                  </w:r>
                </w:p>
              </w:tc>
            </w:tr>
            <w:tr w:rsidR="00173892" w14:paraId="4452EFEE"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301B9C45"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47</w:t>
                  </w:r>
                </w:p>
              </w:tc>
              <w:tc>
                <w:tcPr>
                  <w:tcW w:w="2775" w:type="dxa"/>
                  <w:tcBorders>
                    <w:top w:val="single" w:sz="4" w:space="0" w:color="auto"/>
                    <w:left w:val="single" w:sz="4" w:space="0" w:color="auto"/>
                    <w:bottom w:val="single" w:sz="4" w:space="0" w:color="auto"/>
                    <w:right w:val="single" w:sz="4" w:space="0" w:color="auto"/>
                  </w:tcBorders>
                  <w:noWrap/>
                  <w:vAlign w:val="center"/>
                </w:tcPr>
                <w:p w14:paraId="2E46D736" w14:textId="77777777" w:rsidR="00173892" w:rsidRDefault="00000000">
                  <w:pPr>
                    <w:widowControl/>
                    <w:jc w:val="left"/>
                    <w:rPr>
                      <w:rFonts w:ascii="宋体" w:hAnsi="宋体" w:cs="宋体" w:hint="eastAsia"/>
                      <w:sz w:val="20"/>
                      <w:szCs w:val="20"/>
                    </w:rPr>
                  </w:pPr>
                  <w:proofErr w:type="gramStart"/>
                  <w:r>
                    <w:rPr>
                      <w:rFonts w:ascii="宋体" w:hAnsi="宋体" w:cs="宋体" w:hint="eastAsia"/>
                      <w:sz w:val="20"/>
                      <w:szCs w:val="20"/>
                      <w:lang w:bidi="ar"/>
                    </w:rPr>
                    <w:t>黄车螺</w:t>
                  </w:r>
                  <w:proofErr w:type="gramEnd"/>
                </w:p>
              </w:tc>
              <w:tc>
                <w:tcPr>
                  <w:tcW w:w="708" w:type="dxa"/>
                  <w:tcBorders>
                    <w:top w:val="single" w:sz="4" w:space="0" w:color="auto"/>
                    <w:left w:val="single" w:sz="4" w:space="0" w:color="auto"/>
                    <w:bottom w:val="single" w:sz="4" w:space="0" w:color="auto"/>
                    <w:right w:val="single" w:sz="4" w:space="0" w:color="auto"/>
                  </w:tcBorders>
                  <w:noWrap/>
                  <w:vAlign w:val="center"/>
                </w:tcPr>
                <w:p w14:paraId="6EBB0BC8"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18BFD758"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15.60 </w:t>
                  </w:r>
                </w:p>
              </w:tc>
              <w:tc>
                <w:tcPr>
                  <w:tcW w:w="853" w:type="dxa"/>
                  <w:tcBorders>
                    <w:top w:val="single" w:sz="4" w:space="0" w:color="auto"/>
                    <w:left w:val="single" w:sz="4" w:space="0" w:color="auto"/>
                    <w:bottom w:val="single" w:sz="4" w:space="0" w:color="auto"/>
                    <w:right w:val="single" w:sz="4" w:space="0" w:color="auto"/>
                  </w:tcBorders>
                  <w:noWrap/>
                  <w:vAlign w:val="center"/>
                </w:tcPr>
                <w:p w14:paraId="12B4FCCD"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1200</w:t>
                  </w:r>
                </w:p>
              </w:tc>
            </w:tr>
            <w:tr w:rsidR="00173892" w14:paraId="44F55E73"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3CCB64CA"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48</w:t>
                  </w:r>
                </w:p>
              </w:tc>
              <w:tc>
                <w:tcPr>
                  <w:tcW w:w="2775" w:type="dxa"/>
                  <w:tcBorders>
                    <w:top w:val="single" w:sz="4" w:space="0" w:color="auto"/>
                    <w:left w:val="single" w:sz="4" w:space="0" w:color="auto"/>
                    <w:bottom w:val="single" w:sz="4" w:space="0" w:color="auto"/>
                    <w:right w:val="single" w:sz="4" w:space="0" w:color="auto"/>
                  </w:tcBorders>
                  <w:noWrap/>
                  <w:vAlign w:val="center"/>
                </w:tcPr>
                <w:p w14:paraId="61E65F5D"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花甲螺</w:t>
                  </w:r>
                </w:p>
              </w:tc>
              <w:tc>
                <w:tcPr>
                  <w:tcW w:w="708" w:type="dxa"/>
                  <w:tcBorders>
                    <w:top w:val="single" w:sz="4" w:space="0" w:color="auto"/>
                    <w:left w:val="single" w:sz="4" w:space="0" w:color="auto"/>
                    <w:bottom w:val="single" w:sz="4" w:space="0" w:color="auto"/>
                    <w:right w:val="single" w:sz="4" w:space="0" w:color="auto"/>
                  </w:tcBorders>
                  <w:noWrap/>
                  <w:vAlign w:val="center"/>
                </w:tcPr>
                <w:p w14:paraId="5DE565A6"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44797C9A"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13.00 </w:t>
                  </w:r>
                </w:p>
              </w:tc>
              <w:tc>
                <w:tcPr>
                  <w:tcW w:w="853" w:type="dxa"/>
                  <w:tcBorders>
                    <w:top w:val="single" w:sz="4" w:space="0" w:color="auto"/>
                    <w:left w:val="single" w:sz="4" w:space="0" w:color="auto"/>
                    <w:bottom w:val="single" w:sz="4" w:space="0" w:color="auto"/>
                    <w:right w:val="single" w:sz="4" w:space="0" w:color="auto"/>
                  </w:tcBorders>
                  <w:noWrap/>
                  <w:vAlign w:val="center"/>
                </w:tcPr>
                <w:p w14:paraId="03ADFDFC"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1200</w:t>
                  </w:r>
                </w:p>
              </w:tc>
            </w:tr>
            <w:tr w:rsidR="00173892" w14:paraId="58388596"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14353A92"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49</w:t>
                  </w:r>
                </w:p>
              </w:tc>
              <w:tc>
                <w:tcPr>
                  <w:tcW w:w="2775" w:type="dxa"/>
                  <w:tcBorders>
                    <w:top w:val="single" w:sz="4" w:space="0" w:color="auto"/>
                    <w:left w:val="single" w:sz="4" w:space="0" w:color="auto"/>
                    <w:bottom w:val="single" w:sz="4" w:space="0" w:color="auto"/>
                    <w:right w:val="single" w:sz="4" w:space="0" w:color="auto"/>
                  </w:tcBorders>
                  <w:noWrap/>
                  <w:vAlign w:val="center"/>
                </w:tcPr>
                <w:p w14:paraId="5914AFE1"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北海大鱿鱼筒（毛重）</w:t>
                  </w:r>
                </w:p>
              </w:tc>
              <w:tc>
                <w:tcPr>
                  <w:tcW w:w="708" w:type="dxa"/>
                  <w:tcBorders>
                    <w:top w:val="single" w:sz="4" w:space="0" w:color="auto"/>
                    <w:left w:val="single" w:sz="4" w:space="0" w:color="auto"/>
                    <w:bottom w:val="single" w:sz="4" w:space="0" w:color="auto"/>
                    <w:right w:val="single" w:sz="4" w:space="0" w:color="auto"/>
                  </w:tcBorders>
                  <w:noWrap/>
                  <w:vAlign w:val="center"/>
                </w:tcPr>
                <w:p w14:paraId="09AC3776"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2ED872D9"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33.00 </w:t>
                  </w:r>
                </w:p>
              </w:tc>
              <w:tc>
                <w:tcPr>
                  <w:tcW w:w="853" w:type="dxa"/>
                  <w:tcBorders>
                    <w:top w:val="single" w:sz="4" w:space="0" w:color="auto"/>
                    <w:left w:val="single" w:sz="4" w:space="0" w:color="auto"/>
                    <w:bottom w:val="single" w:sz="4" w:space="0" w:color="auto"/>
                    <w:right w:val="single" w:sz="4" w:space="0" w:color="auto"/>
                  </w:tcBorders>
                  <w:noWrap/>
                  <w:vAlign w:val="center"/>
                </w:tcPr>
                <w:p w14:paraId="40BAC586"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2400</w:t>
                  </w:r>
                </w:p>
              </w:tc>
            </w:tr>
            <w:tr w:rsidR="00173892" w14:paraId="4CE3C2A3"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0B69B884"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50</w:t>
                  </w:r>
                </w:p>
              </w:tc>
              <w:tc>
                <w:tcPr>
                  <w:tcW w:w="2775" w:type="dxa"/>
                  <w:tcBorders>
                    <w:top w:val="single" w:sz="4" w:space="0" w:color="auto"/>
                    <w:left w:val="single" w:sz="4" w:space="0" w:color="auto"/>
                    <w:bottom w:val="single" w:sz="4" w:space="0" w:color="auto"/>
                    <w:right w:val="single" w:sz="4" w:space="0" w:color="auto"/>
                  </w:tcBorders>
                  <w:noWrap/>
                  <w:vAlign w:val="center"/>
                </w:tcPr>
                <w:p w14:paraId="71D85E71"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秋刀鱼</w:t>
                  </w:r>
                </w:p>
              </w:tc>
              <w:tc>
                <w:tcPr>
                  <w:tcW w:w="708" w:type="dxa"/>
                  <w:tcBorders>
                    <w:top w:val="single" w:sz="4" w:space="0" w:color="auto"/>
                    <w:left w:val="single" w:sz="4" w:space="0" w:color="auto"/>
                    <w:bottom w:val="single" w:sz="4" w:space="0" w:color="auto"/>
                    <w:right w:val="single" w:sz="4" w:space="0" w:color="auto"/>
                  </w:tcBorders>
                  <w:noWrap/>
                  <w:vAlign w:val="center"/>
                </w:tcPr>
                <w:p w14:paraId="14AC01A0"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25C7123F"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14.80 </w:t>
                  </w:r>
                </w:p>
              </w:tc>
              <w:tc>
                <w:tcPr>
                  <w:tcW w:w="853" w:type="dxa"/>
                  <w:tcBorders>
                    <w:top w:val="single" w:sz="4" w:space="0" w:color="auto"/>
                    <w:left w:val="single" w:sz="4" w:space="0" w:color="auto"/>
                    <w:bottom w:val="single" w:sz="4" w:space="0" w:color="auto"/>
                    <w:right w:val="single" w:sz="4" w:space="0" w:color="auto"/>
                  </w:tcBorders>
                  <w:noWrap/>
                  <w:vAlign w:val="center"/>
                </w:tcPr>
                <w:p w14:paraId="6113BA6D"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1200</w:t>
                  </w:r>
                </w:p>
              </w:tc>
            </w:tr>
            <w:tr w:rsidR="00173892" w14:paraId="2BB7EEA8"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58AEB54A"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51</w:t>
                  </w:r>
                </w:p>
              </w:tc>
              <w:tc>
                <w:tcPr>
                  <w:tcW w:w="2775" w:type="dxa"/>
                  <w:tcBorders>
                    <w:top w:val="single" w:sz="4" w:space="0" w:color="auto"/>
                    <w:left w:val="single" w:sz="4" w:space="0" w:color="auto"/>
                    <w:bottom w:val="single" w:sz="4" w:space="0" w:color="auto"/>
                    <w:right w:val="single" w:sz="4" w:space="0" w:color="auto"/>
                  </w:tcBorders>
                  <w:noWrap/>
                  <w:vAlign w:val="center"/>
                </w:tcPr>
                <w:p w14:paraId="416DBC10"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棍子鱼</w:t>
                  </w:r>
                </w:p>
              </w:tc>
              <w:tc>
                <w:tcPr>
                  <w:tcW w:w="708" w:type="dxa"/>
                  <w:tcBorders>
                    <w:top w:val="single" w:sz="4" w:space="0" w:color="auto"/>
                    <w:left w:val="single" w:sz="4" w:space="0" w:color="auto"/>
                    <w:bottom w:val="single" w:sz="4" w:space="0" w:color="auto"/>
                    <w:right w:val="single" w:sz="4" w:space="0" w:color="auto"/>
                  </w:tcBorders>
                  <w:noWrap/>
                  <w:vAlign w:val="center"/>
                </w:tcPr>
                <w:p w14:paraId="29D48609"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5926C10A"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7.80 </w:t>
                  </w:r>
                </w:p>
              </w:tc>
              <w:tc>
                <w:tcPr>
                  <w:tcW w:w="853" w:type="dxa"/>
                  <w:tcBorders>
                    <w:top w:val="single" w:sz="4" w:space="0" w:color="auto"/>
                    <w:left w:val="single" w:sz="4" w:space="0" w:color="auto"/>
                    <w:bottom w:val="single" w:sz="4" w:space="0" w:color="auto"/>
                    <w:right w:val="single" w:sz="4" w:space="0" w:color="auto"/>
                  </w:tcBorders>
                  <w:noWrap/>
                  <w:vAlign w:val="center"/>
                </w:tcPr>
                <w:p w14:paraId="3EC87832"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1200</w:t>
                  </w:r>
                </w:p>
              </w:tc>
            </w:tr>
            <w:tr w:rsidR="00173892" w14:paraId="38D9C590"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4A4B6A5D"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52</w:t>
                  </w:r>
                </w:p>
              </w:tc>
              <w:tc>
                <w:tcPr>
                  <w:tcW w:w="2775" w:type="dxa"/>
                  <w:tcBorders>
                    <w:top w:val="single" w:sz="4" w:space="0" w:color="auto"/>
                    <w:left w:val="single" w:sz="4" w:space="0" w:color="auto"/>
                    <w:bottom w:val="single" w:sz="4" w:space="0" w:color="auto"/>
                    <w:right w:val="single" w:sz="4" w:space="0" w:color="auto"/>
                  </w:tcBorders>
                  <w:noWrap/>
                  <w:vAlign w:val="center"/>
                </w:tcPr>
                <w:p w14:paraId="4A3C48A0" w14:textId="77777777" w:rsidR="00173892" w:rsidRDefault="00000000">
                  <w:pPr>
                    <w:widowControl/>
                    <w:jc w:val="left"/>
                    <w:rPr>
                      <w:rFonts w:ascii="宋体" w:hAnsi="宋体" w:cs="宋体" w:hint="eastAsia"/>
                      <w:sz w:val="20"/>
                      <w:szCs w:val="20"/>
                    </w:rPr>
                  </w:pPr>
                  <w:proofErr w:type="gramStart"/>
                  <w:r>
                    <w:rPr>
                      <w:rFonts w:ascii="宋体" w:hAnsi="宋体" w:cs="宋体" w:hint="eastAsia"/>
                      <w:sz w:val="20"/>
                      <w:szCs w:val="20"/>
                      <w:lang w:bidi="ar"/>
                    </w:rPr>
                    <w:t>多宝鱼</w:t>
                  </w:r>
                  <w:proofErr w:type="gramEnd"/>
                </w:p>
              </w:tc>
              <w:tc>
                <w:tcPr>
                  <w:tcW w:w="708" w:type="dxa"/>
                  <w:tcBorders>
                    <w:top w:val="single" w:sz="4" w:space="0" w:color="auto"/>
                    <w:left w:val="single" w:sz="4" w:space="0" w:color="auto"/>
                    <w:bottom w:val="single" w:sz="4" w:space="0" w:color="auto"/>
                    <w:right w:val="single" w:sz="4" w:space="0" w:color="auto"/>
                  </w:tcBorders>
                  <w:noWrap/>
                  <w:vAlign w:val="center"/>
                </w:tcPr>
                <w:p w14:paraId="05BB0FF9"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746081DF"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33.00 </w:t>
                  </w:r>
                </w:p>
              </w:tc>
              <w:tc>
                <w:tcPr>
                  <w:tcW w:w="853" w:type="dxa"/>
                  <w:tcBorders>
                    <w:top w:val="single" w:sz="4" w:space="0" w:color="auto"/>
                    <w:left w:val="single" w:sz="4" w:space="0" w:color="auto"/>
                    <w:bottom w:val="single" w:sz="4" w:space="0" w:color="auto"/>
                    <w:right w:val="single" w:sz="4" w:space="0" w:color="auto"/>
                  </w:tcBorders>
                  <w:noWrap/>
                  <w:vAlign w:val="center"/>
                </w:tcPr>
                <w:p w14:paraId="35632D9E"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1200</w:t>
                  </w:r>
                </w:p>
              </w:tc>
            </w:tr>
            <w:tr w:rsidR="00173892" w14:paraId="32214738"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157D03E0"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53</w:t>
                  </w:r>
                </w:p>
              </w:tc>
              <w:tc>
                <w:tcPr>
                  <w:tcW w:w="2775" w:type="dxa"/>
                  <w:tcBorders>
                    <w:top w:val="single" w:sz="4" w:space="0" w:color="auto"/>
                    <w:left w:val="single" w:sz="4" w:space="0" w:color="auto"/>
                    <w:bottom w:val="single" w:sz="4" w:space="0" w:color="auto"/>
                    <w:right w:val="single" w:sz="4" w:space="0" w:color="auto"/>
                  </w:tcBorders>
                  <w:noWrap/>
                  <w:vAlign w:val="center"/>
                </w:tcPr>
                <w:p w14:paraId="780A64B0"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草鱼</w:t>
                  </w:r>
                  <w:proofErr w:type="gramStart"/>
                  <w:r>
                    <w:rPr>
                      <w:rFonts w:ascii="宋体" w:hAnsi="宋体" w:cs="宋体" w:hint="eastAsia"/>
                      <w:sz w:val="20"/>
                      <w:szCs w:val="20"/>
                      <w:lang w:bidi="ar"/>
                    </w:rPr>
                    <w:t>腩</w:t>
                  </w:r>
                  <w:proofErr w:type="gramEnd"/>
                </w:p>
              </w:tc>
              <w:tc>
                <w:tcPr>
                  <w:tcW w:w="708" w:type="dxa"/>
                  <w:tcBorders>
                    <w:top w:val="single" w:sz="4" w:space="0" w:color="auto"/>
                    <w:left w:val="single" w:sz="4" w:space="0" w:color="auto"/>
                    <w:bottom w:val="single" w:sz="4" w:space="0" w:color="auto"/>
                    <w:right w:val="single" w:sz="4" w:space="0" w:color="auto"/>
                  </w:tcBorders>
                  <w:noWrap/>
                  <w:vAlign w:val="center"/>
                </w:tcPr>
                <w:p w14:paraId="41C5BC9B"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59E16C23"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12.20 </w:t>
                  </w:r>
                </w:p>
              </w:tc>
              <w:tc>
                <w:tcPr>
                  <w:tcW w:w="853" w:type="dxa"/>
                  <w:tcBorders>
                    <w:top w:val="single" w:sz="4" w:space="0" w:color="auto"/>
                    <w:left w:val="single" w:sz="4" w:space="0" w:color="auto"/>
                    <w:bottom w:val="single" w:sz="4" w:space="0" w:color="auto"/>
                    <w:right w:val="single" w:sz="4" w:space="0" w:color="auto"/>
                  </w:tcBorders>
                  <w:noWrap/>
                  <w:vAlign w:val="center"/>
                </w:tcPr>
                <w:p w14:paraId="37FE4EC9"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9600</w:t>
                  </w:r>
                </w:p>
              </w:tc>
            </w:tr>
            <w:tr w:rsidR="00173892" w14:paraId="065B43B5"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41B5ECC9"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54</w:t>
                  </w:r>
                </w:p>
              </w:tc>
              <w:tc>
                <w:tcPr>
                  <w:tcW w:w="2775" w:type="dxa"/>
                  <w:tcBorders>
                    <w:top w:val="single" w:sz="4" w:space="0" w:color="auto"/>
                    <w:left w:val="single" w:sz="4" w:space="0" w:color="auto"/>
                    <w:bottom w:val="single" w:sz="4" w:space="0" w:color="auto"/>
                    <w:right w:val="single" w:sz="4" w:space="0" w:color="auto"/>
                  </w:tcBorders>
                  <w:noWrap/>
                  <w:vAlign w:val="center"/>
                </w:tcPr>
                <w:p w14:paraId="7B49B2C2"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7kg鸡边腿</w:t>
                  </w:r>
                </w:p>
              </w:tc>
              <w:tc>
                <w:tcPr>
                  <w:tcW w:w="708" w:type="dxa"/>
                  <w:tcBorders>
                    <w:top w:val="single" w:sz="4" w:space="0" w:color="auto"/>
                    <w:left w:val="single" w:sz="4" w:space="0" w:color="auto"/>
                    <w:bottom w:val="single" w:sz="4" w:space="0" w:color="auto"/>
                    <w:right w:val="single" w:sz="4" w:space="0" w:color="auto"/>
                  </w:tcBorders>
                  <w:noWrap/>
                  <w:vAlign w:val="center"/>
                </w:tcPr>
                <w:p w14:paraId="39AA64D2"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件</w:t>
                  </w:r>
                </w:p>
              </w:tc>
              <w:tc>
                <w:tcPr>
                  <w:tcW w:w="1272" w:type="dxa"/>
                  <w:tcBorders>
                    <w:top w:val="single" w:sz="4" w:space="0" w:color="auto"/>
                    <w:left w:val="single" w:sz="4" w:space="0" w:color="auto"/>
                    <w:bottom w:val="single" w:sz="4" w:space="0" w:color="auto"/>
                    <w:right w:val="single" w:sz="4" w:space="0" w:color="auto"/>
                  </w:tcBorders>
                  <w:noWrap/>
                  <w:vAlign w:val="center"/>
                </w:tcPr>
                <w:p w14:paraId="58EA9DF6"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84.90 </w:t>
                  </w:r>
                </w:p>
              </w:tc>
              <w:tc>
                <w:tcPr>
                  <w:tcW w:w="853" w:type="dxa"/>
                  <w:tcBorders>
                    <w:top w:val="single" w:sz="4" w:space="0" w:color="auto"/>
                    <w:left w:val="single" w:sz="4" w:space="0" w:color="auto"/>
                    <w:bottom w:val="single" w:sz="4" w:space="0" w:color="auto"/>
                    <w:right w:val="single" w:sz="4" w:space="0" w:color="auto"/>
                  </w:tcBorders>
                  <w:noWrap/>
                  <w:vAlign w:val="center"/>
                </w:tcPr>
                <w:p w14:paraId="3BBABFC2"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3000</w:t>
                  </w:r>
                </w:p>
              </w:tc>
            </w:tr>
            <w:tr w:rsidR="00173892" w14:paraId="25B87D7E"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76411C24"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55</w:t>
                  </w:r>
                </w:p>
              </w:tc>
              <w:tc>
                <w:tcPr>
                  <w:tcW w:w="2775" w:type="dxa"/>
                  <w:tcBorders>
                    <w:top w:val="single" w:sz="4" w:space="0" w:color="auto"/>
                    <w:left w:val="single" w:sz="4" w:space="0" w:color="auto"/>
                    <w:bottom w:val="single" w:sz="4" w:space="0" w:color="auto"/>
                    <w:right w:val="single" w:sz="4" w:space="0" w:color="auto"/>
                  </w:tcBorders>
                  <w:noWrap/>
                  <w:vAlign w:val="center"/>
                </w:tcPr>
                <w:p w14:paraId="3AE1836B"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9.5kg鸭边腿</w:t>
                  </w:r>
                </w:p>
              </w:tc>
              <w:tc>
                <w:tcPr>
                  <w:tcW w:w="708" w:type="dxa"/>
                  <w:tcBorders>
                    <w:top w:val="single" w:sz="4" w:space="0" w:color="auto"/>
                    <w:left w:val="single" w:sz="4" w:space="0" w:color="auto"/>
                    <w:bottom w:val="single" w:sz="4" w:space="0" w:color="auto"/>
                    <w:right w:val="single" w:sz="4" w:space="0" w:color="auto"/>
                  </w:tcBorders>
                  <w:noWrap/>
                  <w:vAlign w:val="center"/>
                </w:tcPr>
                <w:p w14:paraId="350D0060"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件</w:t>
                  </w:r>
                </w:p>
              </w:tc>
              <w:tc>
                <w:tcPr>
                  <w:tcW w:w="1272" w:type="dxa"/>
                  <w:tcBorders>
                    <w:top w:val="single" w:sz="4" w:space="0" w:color="auto"/>
                    <w:left w:val="single" w:sz="4" w:space="0" w:color="auto"/>
                    <w:bottom w:val="single" w:sz="4" w:space="0" w:color="auto"/>
                    <w:right w:val="single" w:sz="4" w:space="0" w:color="auto"/>
                  </w:tcBorders>
                  <w:noWrap/>
                  <w:vAlign w:val="center"/>
                </w:tcPr>
                <w:p w14:paraId="4ED4306D"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110.10 </w:t>
                  </w:r>
                </w:p>
              </w:tc>
              <w:tc>
                <w:tcPr>
                  <w:tcW w:w="853" w:type="dxa"/>
                  <w:tcBorders>
                    <w:top w:val="single" w:sz="4" w:space="0" w:color="auto"/>
                    <w:left w:val="single" w:sz="4" w:space="0" w:color="auto"/>
                    <w:bottom w:val="single" w:sz="4" w:space="0" w:color="auto"/>
                    <w:right w:val="single" w:sz="4" w:space="0" w:color="auto"/>
                  </w:tcBorders>
                  <w:noWrap/>
                  <w:vAlign w:val="center"/>
                </w:tcPr>
                <w:p w14:paraId="3D529F5D"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3000</w:t>
                  </w:r>
                </w:p>
              </w:tc>
            </w:tr>
            <w:tr w:rsidR="00173892" w14:paraId="3DDB24AC"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31B301EC"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56</w:t>
                  </w:r>
                </w:p>
              </w:tc>
              <w:tc>
                <w:tcPr>
                  <w:tcW w:w="2775" w:type="dxa"/>
                  <w:tcBorders>
                    <w:top w:val="single" w:sz="4" w:space="0" w:color="auto"/>
                    <w:left w:val="single" w:sz="4" w:space="0" w:color="auto"/>
                    <w:bottom w:val="single" w:sz="4" w:space="0" w:color="auto"/>
                    <w:right w:val="single" w:sz="4" w:space="0" w:color="auto"/>
                  </w:tcBorders>
                  <w:noWrap/>
                  <w:vAlign w:val="center"/>
                </w:tcPr>
                <w:p w14:paraId="3B5D8896"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精选带鱼500/700  19斤/件(带箱)</w:t>
                  </w:r>
                </w:p>
              </w:tc>
              <w:tc>
                <w:tcPr>
                  <w:tcW w:w="708" w:type="dxa"/>
                  <w:tcBorders>
                    <w:top w:val="single" w:sz="4" w:space="0" w:color="auto"/>
                    <w:left w:val="single" w:sz="4" w:space="0" w:color="auto"/>
                    <w:bottom w:val="single" w:sz="4" w:space="0" w:color="auto"/>
                    <w:right w:val="single" w:sz="4" w:space="0" w:color="auto"/>
                  </w:tcBorders>
                  <w:noWrap/>
                  <w:vAlign w:val="center"/>
                </w:tcPr>
                <w:p w14:paraId="0E4DB1C5"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件</w:t>
                  </w:r>
                </w:p>
              </w:tc>
              <w:tc>
                <w:tcPr>
                  <w:tcW w:w="1272" w:type="dxa"/>
                  <w:tcBorders>
                    <w:top w:val="single" w:sz="4" w:space="0" w:color="auto"/>
                    <w:left w:val="single" w:sz="4" w:space="0" w:color="auto"/>
                    <w:bottom w:val="single" w:sz="4" w:space="0" w:color="auto"/>
                    <w:right w:val="single" w:sz="4" w:space="0" w:color="auto"/>
                  </w:tcBorders>
                  <w:noWrap/>
                  <w:vAlign w:val="center"/>
                </w:tcPr>
                <w:p w14:paraId="55A98CC9"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344.70 </w:t>
                  </w:r>
                </w:p>
              </w:tc>
              <w:tc>
                <w:tcPr>
                  <w:tcW w:w="853" w:type="dxa"/>
                  <w:tcBorders>
                    <w:top w:val="single" w:sz="4" w:space="0" w:color="auto"/>
                    <w:left w:val="single" w:sz="4" w:space="0" w:color="auto"/>
                    <w:bottom w:val="single" w:sz="4" w:space="0" w:color="auto"/>
                    <w:right w:val="single" w:sz="4" w:space="0" w:color="auto"/>
                  </w:tcBorders>
                  <w:noWrap/>
                  <w:vAlign w:val="center"/>
                </w:tcPr>
                <w:p w14:paraId="648ADA07"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w:t>
                  </w:r>
                </w:p>
              </w:tc>
            </w:tr>
            <w:tr w:rsidR="00173892" w14:paraId="563D234C"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1B1AA411"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57</w:t>
                  </w:r>
                </w:p>
              </w:tc>
              <w:tc>
                <w:tcPr>
                  <w:tcW w:w="2775" w:type="dxa"/>
                  <w:tcBorders>
                    <w:top w:val="single" w:sz="4" w:space="0" w:color="auto"/>
                    <w:left w:val="single" w:sz="4" w:space="0" w:color="auto"/>
                    <w:bottom w:val="single" w:sz="4" w:space="0" w:color="auto"/>
                    <w:right w:val="single" w:sz="4" w:space="0" w:color="auto"/>
                  </w:tcBorders>
                  <w:noWrap/>
                  <w:vAlign w:val="center"/>
                </w:tcPr>
                <w:p w14:paraId="6814E1E3"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7.8kg鸡腿13/15</w:t>
                  </w:r>
                </w:p>
              </w:tc>
              <w:tc>
                <w:tcPr>
                  <w:tcW w:w="708" w:type="dxa"/>
                  <w:tcBorders>
                    <w:top w:val="single" w:sz="4" w:space="0" w:color="auto"/>
                    <w:left w:val="single" w:sz="4" w:space="0" w:color="auto"/>
                    <w:bottom w:val="single" w:sz="4" w:space="0" w:color="auto"/>
                    <w:right w:val="single" w:sz="4" w:space="0" w:color="auto"/>
                  </w:tcBorders>
                  <w:noWrap/>
                  <w:vAlign w:val="center"/>
                </w:tcPr>
                <w:p w14:paraId="042AA6C6"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件</w:t>
                  </w:r>
                </w:p>
              </w:tc>
              <w:tc>
                <w:tcPr>
                  <w:tcW w:w="1272" w:type="dxa"/>
                  <w:tcBorders>
                    <w:top w:val="single" w:sz="4" w:space="0" w:color="auto"/>
                    <w:left w:val="single" w:sz="4" w:space="0" w:color="auto"/>
                    <w:bottom w:val="single" w:sz="4" w:space="0" w:color="auto"/>
                    <w:right w:val="single" w:sz="4" w:space="0" w:color="auto"/>
                  </w:tcBorders>
                  <w:noWrap/>
                  <w:vAlign w:val="center"/>
                </w:tcPr>
                <w:p w14:paraId="734C9D38"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155.00 </w:t>
                  </w:r>
                </w:p>
              </w:tc>
              <w:tc>
                <w:tcPr>
                  <w:tcW w:w="853" w:type="dxa"/>
                  <w:tcBorders>
                    <w:top w:val="single" w:sz="4" w:space="0" w:color="auto"/>
                    <w:left w:val="single" w:sz="4" w:space="0" w:color="auto"/>
                    <w:bottom w:val="single" w:sz="4" w:space="0" w:color="auto"/>
                    <w:right w:val="single" w:sz="4" w:space="0" w:color="auto"/>
                  </w:tcBorders>
                  <w:noWrap/>
                  <w:vAlign w:val="center"/>
                </w:tcPr>
                <w:p w14:paraId="5D385C63"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960</w:t>
                  </w:r>
                </w:p>
              </w:tc>
            </w:tr>
            <w:tr w:rsidR="00173892" w14:paraId="2255FE77"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027FF294"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58</w:t>
                  </w:r>
                </w:p>
              </w:tc>
              <w:tc>
                <w:tcPr>
                  <w:tcW w:w="2775" w:type="dxa"/>
                  <w:tcBorders>
                    <w:top w:val="single" w:sz="4" w:space="0" w:color="auto"/>
                    <w:left w:val="single" w:sz="4" w:space="0" w:color="auto"/>
                    <w:bottom w:val="single" w:sz="4" w:space="0" w:color="auto"/>
                    <w:right w:val="single" w:sz="4" w:space="0" w:color="auto"/>
                  </w:tcBorders>
                  <w:noWrap/>
                  <w:vAlign w:val="center"/>
                </w:tcPr>
                <w:p w14:paraId="0189D4B0"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冻品 7kg蛋饺（200个）</w:t>
                  </w:r>
                </w:p>
              </w:tc>
              <w:tc>
                <w:tcPr>
                  <w:tcW w:w="708" w:type="dxa"/>
                  <w:tcBorders>
                    <w:top w:val="single" w:sz="4" w:space="0" w:color="auto"/>
                    <w:left w:val="single" w:sz="4" w:space="0" w:color="auto"/>
                    <w:bottom w:val="single" w:sz="4" w:space="0" w:color="auto"/>
                    <w:right w:val="single" w:sz="4" w:space="0" w:color="auto"/>
                  </w:tcBorders>
                  <w:noWrap/>
                  <w:vAlign w:val="center"/>
                </w:tcPr>
                <w:p w14:paraId="1FB10AE8"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件</w:t>
                  </w:r>
                </w:p>
              </w:tc>
              <w:tc>
                <w:tcPr>
                  <w:tcW w:w="1272" w:type="dxa"/>
                  <w:tcBorders>
                    <w:top w:val="single" w:sz="4" w:space="0" w:color="auto"/>
                    <w:left w:val="single" w:sz="4" w:space="0" w:color="auto"/>
                    <w:bottom w:val="single" w:sz="4" w:space="0" w:color="auto"/>
                    <w:right w:val="single" w:sz="4" w:space="0" w:color="auto"/>
                  </w:tcBorders>
                  <w:noWrap/>
                  <w:vAlign w:val="center"/>
                </w:tcPr>
                <w:p w14:paraId="65FC1BC6"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144.80 </w:t>
                  </w:r>
                </w:p>
              </w:tc>
              <w:tc>
                <w:tcPr>
                  <w:tcW w:w="853" w:type="dxa"/>
                  <w:tcBorders>
                    <w:top w:val="single" w:sz="4" w:space="0" w:color="auto"/>
                    <w:left w:val="single" w:sz="4" w:space="0" w:color="auto"/>
                    <w:bottom w:val="single" w:sz="4" w:space="0" w:color="auto"/>
                    <w:right w:val="single" w:sz="4" w:space="0" w:color="auto"/>
                  </w:tcBorders>
                  <w:noWrap/>
                  <w:vAlign w:val="center"/>
                </w:tcPr>
                <w:p w14:paraId="13C25C27"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960</w:t>
                  </w:r>
                </w:p>
              </w:tc>
            </w:tr>
            <w:tr w:rsidR="00173892" w14:paraId="32CDFF4E"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580FDAD8"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59</w:t>
                  </w:r>
                </w:p>
              </w:tc>
              <w:tc>
                <w:tcPr>
                  <w:tcW w:w="2775" w:type="dxa"/>
                  <w:tcBorders>
                    <w:top w:val="single" w:sz="4" w:space="0" w:color="auto"/>
                    <w:left w:val="single" w:sz="4" w:space="0" w:color="auto"/>
                    <w:bottom w:val="single" w:sz="4" w:space="0" w:color="auto"/>
                    <w:right w:val="single" w:sz="4" w:space="0" w:color="auto"/>
                  </w:tcBorders>
                  <w:noWrap/>
                  <w:vAlign w:val="center"/>
                </w:tcPr>
                <w:p w14:paraId="734B7279"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10kg 冻品 鸡中翅</w:t>
                  </w:r>
                </w:p>
              </w:tc>
              <w:tc>
                <w:tcPr>
                  <w:tcW w:w="708" w:type="dxa"/>
                  <w:tcBorders>
                    <w:top w:val="single" w:sz="4" w:space="0" w:color="auto"/>
                    <w:left w:val="single" w:sz="4" w:space="0" w:color="auto"/>
                    <w:bottom w:val="single" w:sz="4" w:space="0" w:color="auto"/>
                    <w:right w:val="single" w:sz="4" w:space="0" w:color="auto"/>
                  </w:tcBorders>
                  <w:noWrap/>
                  <w:vAlign w:val="center"/>
                </w:tcPr>
                <w:p w14:paraId="30737C47"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件</w:t>
                  </w:r>
                </w:p>
              </w:tc>
              <w:tc>
                <w:tcPr>
                  <w:tcW w:w="1272" w:type="dxa"/>
                  <w:tcBorders>
                    <w:top w:val="single" w:sz="4" w:space="0" w:color="auto"/>
                    <w:left w:val="single" w:sz="4" w:space="0" w:color="auto"/>
                    <w:bottom w:val="single" w:sz="4" w:space="0" w:color="auto"/>
                    <w:right w:val="single" w:sz="4" w:space="0" w:color="auto"/>
                  </w:tcBorders>
                  <w:noWrap/>
                  <w:vAlign w:val="center"/>
                </w:tcPr>
                <w:p w14:paraId="59736E0F"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460.60 </w:t>
                  </w:r>
                </w:p>
              </w:tc>
              <w:tc>
                <w:tcPr>
                  <w:tcW w:w="853" w:type="dxa"/>
                  <w:tcBorders>
                    <w:top w:val="single" w:sz="4" w:space="0" w:color="auto"/>
                    <w:left w:val="single" w:sz="4" w:space="0" w:color="auto"/>
                    <w:bottom w:val="single" w:sz="4" w:space="0" w:color="auto"/>
                    <w:right w:val="single" w:sz="4" w:space="0" w:color="auto"/>
                  </w:tcBorders>
                  <w:noWrap/>
                  <w:vAlign w:val="center"/>
                </w:tcPr>
                <w:p w14:paraId="3C520D1E"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1300</w:t>
                  </w:r>
                </w:p>
              </w:tc>
            </w:tr>
            <w:tr w:rsidR="00173892" w14:paraId="1D9CADB5"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23C83126"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60</w:t>
                  </w:r>
                </w:p>
              </w:tc>
              <w:tc>
                <w:tcPr>
                  <w:tcW w:w="2775" w:type="dxa"/>
                  <w:tcBorders>
                    <w:top w:val="single" w:sz="4" w:space="0" w:color="auto"/>
                    <w:left w:val="single" w:sz="4" w:space="0" w:color="auto"/>
                    <w:bottom w:val="single" w:sz="4" w:space="0" w:color="auto"/>
                    <w:right w:val="single" w:sz="4" w:space="0" w:color="auto"/>
                  </w:tcBorders>
                  <w:noWrap/>
                  <w:vAlign w:val="center"/>
                </w:tcPr>
                <w:p w14:paraId="5212422A"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手打墨鱼</w:t>
                  </w:r>
                  <w:proofErr w:type="gramStart"/>
                  <w:r>
                    <w:rPr>
                      <w:rFonts w:ascii="宋体" w:hAnsi="宋体" w:cs="宋体" w:hint="eastAsia"/>
                      <w:sz w:val="20"/>
                      <w:szCs w:val="20"/>
                      <w:lang w:bidi="ar"/>
                    </w:rPr>
                    <w:t>饼</w:t>
                  </w:r>
                  <w:proofErr w:type="gramEnd"/>
                  <w:r>
                    <w:rPr>
                      <w:rFonts w:ascii="宋体" w:hAnsi="宋体" w:cs="宋体" w:hint="eastAsia"/>
                      <w:sz w:val="20"/>
                      <w:szCs w:val="20"/>
                      <w:lang w:bidi="ar"/>
                    </w:rPr>
                    <w:t>10kg /件</w:t>
                  </w:r>
                </w:p>
              </w:tc>
              <w:tc>
                <w:tcPr>
                  <w:tcW w:w="708" w:type="dxa"/>
                  <w:tcBorders>
                    <w:top w:val="single" w:sz="4" w:space="0" w:color="auto"/>
                    <w:left w:val="single" w:sz="4" w:space="0" w:color="auto"/>
                    <w:bottom w:val="single" w:sz="4" w:space="0" w:color="auto"/>
                    <w:right w:val="single" w:sz="4" w:space="0" w:color="auto"/>
                  </w:tcBorders>
                  <w:noWrap/>
                  <w:vAlign w:val="center"/>
                </w:tcPr>
                <w:p w14:paraId="21812A6A"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件</w:t>
                  </w:r>
                </w:p>
              </w:tc>
              <w:tc>
                <w:tcPr>
                  <w:tcW w:w="1272" w:type="dxa"/>
                  <w:tcBorders>
                    <w:top w:val="single" w:sz="4" w:space="0" w:color="auto"/>
                    <w:left w:val="single" w:sz="4" w:space="0" w:color="auto"/>
                    <w:bottom w:val="single" w:sz="4" w:space="0" w:color="auto"/>
                    <w:right w:val="single" w:sz="4" w:space="0" w:color="auto"/>
                  </w:tcBorders>
                  <w:noWrap/>
                  <w:vAlign w:val="center"/>
                </w:tcPr>
                <w:p w14:paraId="7344E039"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479.40 </w:t>
                  </w:r>
                </w:p>
              </w:tc>
              <w:tc>
                <w:tcPr>
                  <w:tcW w:w="853" w:type="dxa"/>
                  <w:tcBorders>
                    <w:top w:val="single" w:sz="4" w:space="0" w:color="auto"/>
                    <w:left w:val="single" w:sz="4" w:space="0" w:color="auto"/>
                    <w:bottom w:val="single" w:sz="4" w:space="0" w:color="auto"/>
                    <w:right w:val="single" w:sz="4" w:space="0" w:color="auto"/>
                  </w:tcBorders>
                  <w:noWrap/>
                  <w:vAlign w:val="center"/>
                </w:tcPr>
                <w:p w14:paraId="345AE1FE"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w:t>
                  </w:r>
                </w:p>
              </w:tc>
            </w:tr>
            <w:tr w:rsidR="00173892" w14:paraId="1519F7AC"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1EC0C9D4"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61</w:t>
                  </w:r>
                </w:p>
              </w:tc>
              <w:tc>
                <w:tcPr>
                  <w:tcW w:w="2775" w:type="dxa"/>
                  <w:tcBorders>
                    <w:top w:val="single" w:sz="4" w:space="0" w:color="auto"/>
                    <w:left w:val="single" w:sz="4" w:space="0" w:color="auto"/>
                    <w:bottom w:val="single" w:sz="4" w:space="0" w:color="auto"/>
                    <w:right w:val="single" w:sz="4" w:space="0" w:color="auto"/>
                  </w:tcBorders>
                  <w:noWrap/>
                  <w:vAlign w:val="center"/>
                </w:tcPr>
                <w:p w14:paraId="650B9205"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冻品 8KG狮子头（四喜丸子）</w:t>
                  </w:r>
                </w:p>
              </w:tc>
              <w:tc>
                <w:tcPr>
                  <w:tcW w:w="708" w:type="dxa"/>
                  <w:tcBorders>
                    <w:top w:val="single" w:sz="4" w:space="0" w:color="auto"/>
                    <w:left w:val="single" w:sz="4" w:space="0" w:color="auto"/>
                    <w:bottom w:val="single" w:sz="4" w:space="0" w:color="auto"/>
                    <w:right w:val="single" w:sz="4" w:space="0" w:color="auto"/>
                  </w:tcBorders>
                  <w:noWrap/>
                  <w:vAlign w:val="center"/>
                </w:tcPr>
                <w:p w14:paraId="07EDB904"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件</w:t>
                  </w:r>
                </w:p>
              </w:tc>
              <w:tc>
                <w:tcPr>
                  <w:tcW w:w="1272" w:type="dxa"/>
                  <w:tcBorders>
                    <w:top w:val="single" w:sz="4" w:space="0" w:color="auto"/>
                    <w:left w:val="single" w:sz="4" w:space="0" w:color="auto"/>
                    <w:bottom w:val="single" w:sz="4" w:space="0" w:color="auto"/>
                    <w:right w:val="single" w:sz="4" w:space="0" w:color="auto"/>
                  </w:tcBorders>
                  <w:noWrap/>
                  <w:vAlign w:val="center"/>
                </w:tcPr>
                <w:p w14:paraId="45DF70D8"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129.80 </w:t>
                  </w:r>
                </w:p>
              </w:tc>
              <w:tc>
                <w:tcPr>
                  <w:tcW w:w="853" w:type="dxa"/>
                  <w:tcBorders>
                    <w:top w:val="single" w:sz="4" w:space="0" w:color="auto"/>
                    <w:left w:val="single" w:sz="4" w:space="0" w:color="auto"/>
                    <w:bottom w:val="single" w:sz="4" w:space="0" w:color="auto"/>
                    <w:right w:val="single" w:sz="4" w:space="0" w:color="auto"/>
                  </w:tcBorders>
                  <w:noWrap/>
                  <w:vAlign w:val="center"/>
                </w:tcPr>
                <w:p w14:paraId="27F8F69F"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w:t>
                  </w:r>
                </w:p>
              </w:tc>
            </w:tr>
            <w:tr w:rsidR="00173892" w14:paraId="40408112"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203F4705"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62</w:t>
                  </w:r>
                </w:p>
              </w:tc>
              <w:tc>
                <w:tcPr>
                  <w:tcW w:w="2775" w:type="dxa"/>
                  <w:tcBorders>
                    <w:top w:val="single" w:sz="4" w:space="0" w:color="auto"/>
                    <w:left w:val="single" w:sz="4" w:space="0" w:color="auto"/>
                    <w:bottom w:val="single" w:sz="4" w:space="0" w:color="auto"/>
                    <w:right w:val="single" w:sz="4" w:space="0" w:color="auto"/>
                  </w:tcBorders>
                  <w:noWrap/>
                  <w:vAlign w:val="center"/>
                </w:tcPr>
                <w:p w14:paraId="369453DF"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10kg 鸭翅（二节）</w:t>
                  </w:r>
                </w:p>
              </w:tc>
              <w:tc>
                <w:tcPr>
                  <w:tcW w:w="708" w:type="dxa"/>
                  <w:tcBorders>
                    <w:top w:val="single" w:sz="4" w:space="0" w:color="auto"/>
                    <w:left w:val="single" w:sz="4" w:space="0" w:color="auto"/>
                    <w:bottom w:val="single" w:sz="4" w:space="0" w:color="auto"/>
                    <w:right w:val="single" w:sz="4" w:space="0" w:color="auto"/>
                  </w:tcBorders>
                  <w:noWrap/>
                  <w:vAlign w:val="center"/>
                </w:tcPr>
                <w:p w14:paraId="73626FAB"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件</w:t>
                  </w:r>
                </w:p>
              </w:tc>
              <w:tc>
                <w:tcPr>
                  <w:tcW w:w="1272" w:type="dxa"/>
                  <w:tcBorders>
                    <w:top w:val="single" w:sz="4" w:space="0" w:color="auto"/>
                    <w:left w:val="single" w:sz="4" w:space="0" w:color="auto"/>
                    <w:bottom w:val="single" w:sz="4" w:space="0" w:color="auto"/>
                    <w:right w:val="single" w:sz="4" w:space="0" w:color="auto"/>
                  </w:tcBorders>
                  <w:noWrap/>
                  <w:vAlign w:val="center"/>
                </w:tcPr>
                <w:p w14:paraId="2262F546"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159.30 </w:t>
                  </w:r>
                </w:p>
              </w:tc>
              <w:tc>
                <w:tcPr>
                  <w:tcW w:w="853" w:type="dxa"/>
                  <w:tcBorders>
                    <w:top w:val="single" w:sz="4" w:space="0" w:color="auto"/>
                    <w:left w:val="single" w:sz="4" w:space="0" w:color="auto"/>
                    <w:bottom w:val="single" w:sz="4" w:space="0" w:color="auto"/>
                    <w:right w:val="single" w:sz="4" w:space="0" w:color="auto"/>
                  </w:tcBorders>
                  <w:noWrap/>
                  <w:vAlign w:val="center"/>
                </w:tcPr>
                <w:p w14:paraId="49684589"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w:t>
                  </w:r>
                </w:p>
              </w:tc>
            </w:tr>
            <w:tr w:rsidR="00173892" w14:paraId="74EDD74A"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05A46363"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63</w:t>
                  </w:r>
                </w:p>
              </w:tc>
              <w:tc>
                <w:tcPr>
                  <w:tcW w:w="2775" w:type="dxa"/>
                  <w:tcBorders>
                    <w:top w:val="single" w:sz="4" w:space="0" w:color="auto"/>
                    <w:left w:val="single" w:sz="4" w:space="0" w:color="auto"/>
                    <w:bottom w:val="single" w:sz="4" w:space="0" w:color="auto"/>
                    <w:right w:val="single" w:sz="4" w:space="0" w:color="auto"/>
                  </w:tcBorders>
                  <w:noWrap/>
                  <w:vAlign w:val="center"/>
                </w:tcPr>
                <w:p w14:paraId="0E858A42"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冻品10kg墨鱼丸</w:t>
                  </w:r>
                </w:p>
              </w:tc>
              <w:tc>
                <w:tcPr>
                  <w:tcW w:w="708" w:type="dxa"/>
                  <w:tcBorders>
                    <w:top w:val="single" w:sz="4" w:space="0" w:color="auto"/>
                    <w:left w:val="single" w:sz="4" w:space="0" w:color="auto"/>
                    <w:bottom w:val="single" w:sz="4" w:space="0" w:color="auto"/>
                    <w:right w:val="single" w:sz="4" w:space="0" w:color="auto"/>
                  </w:tcBorders>
                  <w:noWrap/>
                  <w:vAlign w:val="center"/>
                </w:tcPr>
                <w:p w14:paraId="3415CFC8"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件</w:t>
                  </w:r>
                </w:p>
              </w:tc>
              <w:tc>
                <w:tcPr>
                  <w:tcW w:w="1272" w:type="dxa"/>
                  <w:tcBorders>
                    <w:top w:val="single" w:sz="4" w:space="0" w:color="auto"/>
                    <w:left w:val="single" w:sz="4" w:space="0" w:color="auto"/>
                    <w:bottom w:val="single" w:sz="4" w:space="0" w:color="auto"/>
                    <w:right w:val="single" w:sz="4" w:space="0" w:color="auto"/>
                  </w:tcBorders>
                  <w:noWrap/>
                  <w:vAlign w:val="center"/>
                </w:tcPr>
                <w:p w14:paraId="43D10246"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168.00 </w:t>
                  </w:r>
                </w:p>
              </w:tc>
              <w:tc>
                <w:tcPr>
                  <w:tcW w:w="853" w:type="dxa"/>
                  <w:tcBorders>
                    <w:top w:val="single" w:sz="4" w:space="0" w:color="auto"/>
                    <w:left w:val="single" w:sz="4" w:space="0" w:color="auto"/>
                    <w:bottom w:val="single" w:sz="4" w:space="0" w:color="auto"/>
                    <w:right w:val="single" w:sz="4" w:space="0" w:color="auto"/>
                  </w:tcBorders>
                  <w:noWrap/>
                  <w:vAlign w:val="center"/>
                </w:tcPr>
                <w:p w14:paraId="4451105F"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w:t>
                  </w:r>
                </w:p>
              </w:tc>
            </w:tr>
            <w:tr w:rsidR="00173892" w14:paraId="2A527F4E"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6369165C"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64</w:t>
                  </w:r>
                </w:p>
              </w:tc>
              <w:tc>
                <w:tcPr>
                  <w:tcW w:w="2775" w:type="dxa"/>
                  <w:tcBorders>
                    <w:top w:val="single" w:sz="4" w:space="0" w:color="auto"/>
                    <w:left w:val="single" w:sz="4" w:space="0" w:color="auto"/>
                    <w:bottom w:val="single" w:sz="4" w:space="0" w:color="auto"/>
                    <w:right w:val="single" w:sz="4" w:space="0" w:color="auto"/>
                  </w:tcBorders>
                  <w:noWrap/>
                  <w:vAlign w:val="center"/>
                </w:tcPr>
                <w:p w14:paraId="518BB797"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冻品10kg香</w:t>
                  </w:r>
                  <w:proofErr w:type="gramStart"/>
                  <w:r>
                    <w:rPr>
                      <w:rFonts w:ascii="宋体" w:hAnsi="宋体" w:cs="宋体" w:hint="eastAsia"/>
                      <w:sz w:val="20"/>
                      <w:szCs w:val="20"/>
                      <w:lang w:bidi="ar"/>
                    </w:rPr>
                    <w:t>雪鸡排</w:t>
                  </w:r>
                  <w:proofErr w:type="gramEnd"/>
                </w:p>
              </w:tc>
              <w:tc>
                <w:tcPr>
                  <w:tcW w:w="708" w:type="dxa"/>
                  <w:tcBorders>
                    <w:top w:val="single" w:sz="4" w:space="0" w:color="auto"/>
                    <w:left w:val="single" w:sz="4" w:space="0" w:color="auto"/>
                    <w:bottom w:val="single" w:sz="4" w:space="0" w:color="auto"/>
                    <w:right w:val="single" w:sz="4" w:space="0" w:color="auto"/>
                  </w:tcBorders>
                  <w:noWrap/>
                  <w:vAlign w:val="center"/>
                </w:tcPr>
                <w:p w14:paraId="780EF278"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件</w:t>
                  </w:r>
                </w:p>
              </w:tc>
              <w:tc>
                <w:tcPr>
                  <w:tcW w:w="1272" w:type="dxa"/>
                  <w:tcBorders>
                    <w:top w:val="single" w:sz="4" w:space="0" w:color="auto"/>
                    <w:left w:val="single" w:sz="4" w:space="0" w:color="auto"/>
                    <w:bottom w:val="single" w:sz="4" w:space="0" w:color="auto"/>
                    <w:right w:val="single" w:sz="4" w:space="0" w:color="auto"/>
                  </w:tcBorders>
                  <w:noWrap/>
                  <w:vAlign w:val="center"/>
                </w:tcPr>
                <w:p w14:paraId="7078E4E5"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165.10 </w:t>
                  </w:r>
                </w:p>
              </w:tc>
              <w:tc>
                <w:tcPr>
                  <w:tcW w:w="853" w:type="dxa"/>
                  <w:tcBorders>
                    <w:top w:val="single" w:sz="4" w:space="0" w:color="auto"/>
                    <w:left w:val="single" w:sz="4" w:space="0" w:color="auto"/>
                    <w:bottom w:val="single" w:sz="4" w:space="0" w:color="auto"/>
                    <w:right w:val="single" w:sz="4" w:space="0" w:color="auto"/>
                  </w:tcBorders>
                  <w:noWrap/>
                  <w:vAlign w:val="center"/>
                </w:tcPr>
                <w:p w14:paraId="68F21668"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w:t>
                  </w:r>
                </w:p>
              </w:tc>
            </w:tr>
            <w:tr w:rsidR="00173892" w14:paraId="65AD1139"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39EA9FEA"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65</w:t>
                  </w:r>
                </w:p>
              </w:tc>
              <w:tc>
                <w:tcPr>
                  <w:tcW w:w="2775" w:type="dxa"/>
                  <w:tcBorders>
                    <w:top w:val="single" w:sz="4" w:space="0" w:color="auto"/>
                    <w:left w:val="single" w:sz="4" w:space="0" w:color="auto"/>
                    <w:bottom w:val="single" w:sz="4" w:space="0" w:color="auto"/>
                    <w:right w:val="single" w:sz="4" w:space="0" w:color="auto"/>
                  </w:tcBorders>
                  <w:noWrap/>
                  <w:vAlign w:val="center"/>
                </w:tcPr>
                <w:p w14:paraId="79059FE8"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15kg鸡全翅</w:t>
                  </w:r>
                </w:p>
              </w:tc>
              <w:tc>
                <w:tcPr>
                  <w:tcW w:w="708" w:type="dxa"/>
                  <w:tcBorders>
                    <w:top w:val="single" w:sz="4" w:space="0" w:color="auto"/>
                    <w:left w:val="single" w:sz="4" w:space="0" w:color="auto"/>
                    <w:bottom w:val="single" w:sz="4" w:space="0" w:color="auto"/>
                    <w:right w:val="single" w:sz="4" w:space="0" w:color="auto"/>
                  </w:tcBorders>
                  <w:noWrap/>
                  <w:vAlign w:val="center"/>
                </w:tcPr>
                <w:p w14:paraId="67D4878E"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件</w:t>
                  </w:r>
                </w:p>
              </w:tc>
              <w:tc>
                <w:tcPr>
                  <w:tcW w:w="1272" w:type="dxa"/>
                  <w:tcBorders>
                    <w:top w:val="single" w:sz="4" w:space="0" w:color="auto"/>
                    <w:left w:val="single" w:sz="4" w:space="0" w:color="auto"/>
                    <w:bottom w:val="single" w:sz="4" w:space="0" w:color="auto"/>
                    <w:right w:val="single" w:sz="4" w:space="0" w:color="auto"/>
                  </w:tcBorders>
                  <w:noWrap/>
                  <w:vAlign w:val="center"/>
                </w:tcPr>
                <w:p w14:paraId="5F615196"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365.00 </w:t>
                  </w:r>
                </w:p>
              </w:tc>
              <w:tc>
                <w:tcPr>
                  <w:tcW w:w="853" w:type="dxa"/>
                  <w:tcBorders>
                    <w:top w:val="single" w:sz="4" w:space="0" w:color="auto"/>
                    <w:left w:val="single" w:sz="4" w:space="0" w:color="auto"/>
                    <w:bottom w:val="single" w:sz="4" w:space="0" w:color="auto"/>
                    <w:right w:val="single" w:sz="4" w:space="0" w:color="auto"/>
                  </w:tcBorders>
                  <w:noWrap/>
                  <w:vAlign w:val="center"/>
                </w:tcPr>
                <w:p w14:paraId="3383E320"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w:t>
                  </w:r>
                </w:p>
              </w:tc>
            </w:tr>
            <w:tr w:rsidR="00173892" w14:paraId="1D12BC7B"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3B7AA64D"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66</w:t>
                  </w:r>
                </w:p>
              </w:tc>
              <w:tc>
                <w:tcPr>
                  <w:tcW w:w="2775" w:type="dxa"/>
                  <w:tcBorders>
                    <w:top w:val="single" w:sz="4" w:space="0" w:color="auto"/>
                    <w:left w:val="single" w:sz="4" w:space="0" w:color="auto"/>
                    <w:bottom w:val="single" w:sz="4" w:space="0" w:color="auto"/>
                    <w:right w:val="single" w:sz="4" w:space="0" w:color="auto"/>
                  </w:tcBorders>
                  <w:noWrap/>
                  <w:vAlign w:val="center"/>
                </w:tcPr>
                <w:p w14:paraId="6B4AB5B5"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鸡翅根50克上-9.8K</w:t>
                  </w:r>
                </w:p>
              </w:tc>
              <w:tc>
                <w:tcPr>
                  <w:tcW w:w="708" w:type="dxa"/>
                  <w:tcBorders>
                    <w:top w:val="single" w:sz="4" w:space="0" w:color="auto"/>
                    <w:left w:val="single" w:sz="4" w:space="0" w:color="auto"/>
                    <w:bottom w:val="single" w:sz="4" w:space="0" w:color="auto"/>
                    <w:right w:val="single" w:sz="4" w:space="0" w:color="auto"/>
                  </w:tcBorders>
                  <w:noWrap/>
                  <w:vAlign w:val="center"/>
                </w:tcPr>
                <w:p w14:paraId="2C29C383"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件</w:t>
                  </w:r>
                </w:p>
              </w:tc>
              <w:tc>
                <w:tcPr>
                  <w:tcW w:w="1272" w:type="dxa"/>
                  <w:tcBorders>
                    <w:top w:val="single" w:sz="4" w:space="0" w:color="auto"/>
                    <w:left w:val="single" w:sz="4" w:space="0" w:color="auto"/>
                    <w:bottom w:val="single" w:sz="4" w:space="0" w:color="auto"/>
                    <w:right w:val="single" w:sz="4" w:space="0" w:color="auto"/>
                  </w:tcBorders>
                  <w:noWrap/>
                  <w:vAlign w:val="center"/>
                </w:tcPr>
                <w:p w14:paraId="593E3BA6"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144.80 </w:t>
                  </w:r>
                </w:p>
              </w:tc>
              <w:tc>
                <w:tcPr>
                  <w:tcW w:w="853" w:type="dxa"/>
                  <w:tcBorders>
                    <w:top w:val="single" w:sz="4" w:space="0" w:color="auto"/>
                    <w:left w:val="single" w:sz="4" w:space="0" w:color="auto"/>
                    <w:bottom w:val="single" w:sz="4" w:space="0" w:color="auto"/>
                    <w:right w:val="single" w:sz="4" w:space="0" w:color="auto"/>
                  </w:tcBorders>
                  <w:noWrap/>
                  <w:vAlign w:val="center"/>
                </w:tcPr>
                <w:p w14:paraId="43833EF3"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w:t>
                  </w:r>
                </w:p>
              </w:tc>
            </w:tr>
            <w:tr w:rsidR="00173892" w14:paraId="3302D945"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72D58A1B"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67</w:t>
                  </w:r>
                </w:p>
              </w:tc>
              <w:tc>
                <w:tcPr>
                  <w:tcW w:w="2775" w:type="dxa"/>
                  <w:tcBorders>
                    <w:top w:val="single" w:sz="4" w:space="0" w:color="auto"/>
                    <w:left w:val="single" w:sz="4" w:space="0" w:color="auto"/>
                    <w:bottom w:val="single" w:sz="4" w:space="0" w:color="auto"/>
                    <w:right w:val="single" w:sz="4" w:space="0" w:color="auto"/>
                  </w:tcBorders>
                  <w:noWrap/>
                  <w:vAlign w:val="center"/>
                </w:tcPr>
                <w:p w14:paraId="05201C55"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10kg冻品去皮巴沙鱼柳</w:t>
                  </w:r>
                </w:p>
              </w:tc>
              <w:tc>
                <w:tcPr>
                  <w:tcW w:w="708" w:type="dxa"/>
                  <w:tcBorders>
                    <w:top w:val="single" w:sz="4" w:space="0" w:color="auto"/>
                    <w:left w:val="single" w:sz="4" w:space="0" w:color="auto"/>
                    <w:bottom w:val="single" w:sz="4" w:space="0" w:color="auto"/>
                    <w:right w:val="single" w:sz="4" w:space="0" w:color="auto"/>
                  </w:tcBorders>
                  <w:noWrap/>
                  <w:vAlign w:val="center"/>
                </w:tcPr>
                <w:p w14:paraId="3BEB995C"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件</w:t>
                  </w:r>
                </w:p>
              </w:tc>
              <w:tc>
                <w:tcPr>
                  <w:tcW w:w="1272" w:type="dxa"/>
                  <w:tcBorders>
                    <w:top w:val="single" w:sz="4" w:space="0" w:color="auto"/>
                    <w:left w:val="single" w:sz="4" w:space="0" w:color="auto"/>
                    <w:bottom w:val="single" w:sz="4" w:space="0" w:color="auto"/>
                    <w:right w:val="single" w:sz="4" w:space="0" w:color="auto"/>
                  </w:tcBorders>
                  <w:noWrap/>
                  <w:vAlign w:val="center"/>
                </w:tcPr>
                <w:p w14:paraId="586725E7"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194.10 </w:t>
                  </w:r>
                </w:p>
              </w:tc>
              <w:tc>
                <w:tcPr>
                  <w:tcW w:w="853" w:type="dxa"/>
                  <w:tcBorders>
                    <w:top w:val="single" w:sz="4" w:space="0" w:color="auto"/>
                    <w:left w:val="single" w:sz="4" w:space="0" w:color="auto"/>
                    <w:bottom w:val="single" w:sz="4" w:space="0" w:color="auto"/>
                    <w:right w:val="single" w:sz="4" w:space="0" w:color="auto"/>
                  </w:tcBorders>
                  <w:noWrap/>
                  <w:vAlign w:val="center"/>
                </w:tcPr>
                <w:p w14:paraId="0825F3B3"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240</w:t>
                  </w:r>
                </w:p>
              </w:tc>
            </w:tr>
            <w:tr w:rsidR="00173892" w14:paraId="681A0BED"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0F55EB3C"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68</w:t>
                  </w:r>
                </w:p>
              </w:tc>
              <w:tc>
                <w:tcPr>
                  <w:tcW w:w="2775" w:type="dxa"/>
                  <w:tcBorders>
                    <w:top w:val="single" w:sz="4" w:space="0" w:color="auto"/>
                    <w:left w:val="single" w:sz="4" w:space="0" w:color="auto"/>
                    <w:bottom w:val="single" w:sz="4" w:space="0" w:color="auto"/>
                    <w:right w:val="single" w:sz="4" w:space="0" w:color="auto"/>
                  </w:tcBorders>
                  <w:noWrap/>
                  <w:vAlign w:val="center"/>
                </w:tcPr>
                <w:p w14:paraId="6E2E14FE"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单冻青虾仁71-90  2.5kg*2包</w:t>
                  </w:r>
                </w:p>
              </w:tc>
              <w:tc>
                <w:tcPr>
                  <w:tcW w:w="708" w:type="dxa"/>
                  <w:tcBorders>
                    <w:top w:val="single" w:sz="4" w:space="0" w:color="auto"/>
                    <w:left w:val="single" w:sz="4" w:space="0" w:color="auto"/>
                    <w:bottom w:val="single" w:sz="4" w:space="0" w:color="auto"/>
                    <w:right w:val="single" w:sz="4" w:space="0" w:color="auto"/>
                  </w:tcBorders>
                  <w:noWrap/>
                  <w:vAlign w:val="center"/>
                </w:tcPr>
                <w:p w14:paraId="78E836F3"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件</w:t>
                  </w:r>
                </w:p>
              </w:tc>
              <w:tc>
                <w:tcPr>
                  <w:tcW w:w="1272" w:type="dxa"/>
                  <w:tcBorders>
                    <w:top w:val="single" w:sz="4" w:space="0" w:color="auto"/>
                    <w:left w:val="single" w:sz="4" w:space="0" w:color="auto"/>
                    <w:bottom w:val="single" w:sz="4" w:space="0" w:color="auto"/>
                    <w:right w:val="single" w:sz="4" w:space="0" w:color="auto"/>
                  </w:tcBorders>
                  <w:noWrap/>
                  <w:vAlign w:val="center"/>
                </w:tcPr>
                <w:p w14:paraId="7F911105"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279.50 </w:t>
                  </w:r>
                </w:p>
              </w:tc>
              <w:tc>
                <w:tcPr>
                  <w:tcW w:w="853" w:type="dxa"/>
                  <w:tcBorders>
                    <w:top w:val="single" w:sz="4" w:space="0" w:color="auto"/>
                    <w:left w:val="single" w:sz="4" w:space="0" w:color="auto"/>
                    <w:bottom w:val="single" w:sz="4" w:space="0" w:color="auto"/>
                    <w:right w:val="single" w:sz="4" w:space="0" w:color="auto"/>
                  </w:tcBorders>
                  <w:noWrap/>
                  <w:vAlign w:val="center"/>
                </w:tcPr>
                <w:p w14:paraId="7B46D9AF"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w:t>
                  </w:r>
                </w:p>
              </w:tc>
            </w:tr>
            <w:tr w:rsidR="00173892" w14:paraId="4714E6B7"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4A487EF4"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69</w:t>
                  </w:r>
                </w:p>
              </w:tc>
              <w:tc>
                <w:tcPr>
                  <w:tcW w:w="2775" w:type="dxa"/>
                  <w:tcBorders>
                    <w:top w:val="single" w:sz="4" w:space="0" w:color="auto"/>
                    <w:left w:val="single" w:sz="4" w:space="0" w:color="auto"/>
                    <w:bottom w:val="single" w:sz="4" w:space="0" w:color="auto"/>
                    <w:right w:val="single" w:sz="4" w:space="0" w:color="auto"/>
                  </w:tcBorders>
                  <w:noWrap/>
                  <w:vAlign w:val="center"/>
                </w:tcPr>
                <w:p w14:paraId="5A3B3A25"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单冻青虾仁71/90 10斤/件</w:t>
                  </w:r>
                </w:p>
              </w:tc>
              <w:tc>
                <w:tcPr>
                  <w:tcW w:w="708" w:type="dxa"/>
                  <w:tcBorders>
                    <w:top w:val="single" w:sz="4" w:space="0" w:color="auto"/>
                    <w:left w:val="single" w:sz="4" w:space="0" w:color="auto"/>
                    <w:bottom w:val="single" w:sz="4" w:space="0" w:color="auto"/>
                    <w:right w:val="single" w:sz="4" w:space="0" w:color="auto"/>
                  </w:tcBorders>
                  <w:noWrap/>
                  <w:vAlign w:val="center"/>
                </w:tcPr>
                <w:p w14:paraId="2D327FAD"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件</w:t>
                  </w:r>
                </w:p>
              </w:tc>
              <w:tc>
                <w:tcPr>
                  <w:tcW w:w="1272" w:type="dxa"/>
                  <w:tcBorders>
                    <w:top w:val="single" w:sz="4" w:space="0" w:color="auto"/>
                    <w:left w:val="single" w:sz="4" w:space="0" w:color="auto"/>
                    <w:bottom w:val="single" w:sz="4" w:space="0" w:color="auto"/>
                    <w:right w:val="single" w:sz="4" w:space="0" w:color="auto"/>
                  </w:tcBorders>
                  <w:noWrap/>
                  <w:vAlign w:val="center"/>
                </w:tcPr>
                <w:p w14:paraId="0558C859"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279.50 </w:t>
                  </w:r>
                </w:p>
              </w:tc>
              <w:tc>
                <w:tcPr>
                  <w:tcW w:w="853" w:type="dxa"/>
                  <w:tcBorders>
                    <w:top w:val="single" w:sz="4" w:space="0" w:color="auto"/>
                    <w:left w:val="single" w:sz="4" w:space="0" w:color="auto"/>
                    <w:bottom w:val="single" w:sz="4" w:space="0" w:color="auto"/>
                    <w:right w:val="single" w:sz="4" w:space="0" w:color="auto"/>
                  </w:tcBorders>
                  <w:noWrap/>
                  <w:vAlign w:val="center"/>
                </w:tcPr>
                <w:p w14:paraId="3A0AB029"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w:t>
                  </w:r>
                </w:p>
              </w:tc>
            </w:tr>
            <w:tr w:rsidR="00173892" w14:paraId="04D6C815"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07E3E1CF"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70</w:t>
                  </w:r>
                </w:p>
              </w:tc>
              <w:tc>
                <w:tcPr>
                  <w:tcW w:w="2775" w:type="dxa"/>
                  <w:tcBorders>
                    <w:top w:val="single" w:sz="4" w:space="0" w:color="auto"/>
                    <w:left w:val="single" w:sz="4" w:space="0" w:color="auto"/>
                    <w:bottom w:val="single" w:sz="4" w:space="0" w:color="auto"/>
                    <w:right w:val="single" w:sz="4" w:space="0" w:color="auto"/>
                  </w:tcBorders>
                  <w:vAlign w:val="center"/>
                </w:tcPr>
                <w:p w14:paraId="4C5A882F"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蛋饺2.4kh*4袋（80个）</w:t>
                  </w:r>
                </w:p>
              </w:tc>
              <w:tc>
                <w:tcPr>
                  <w:tcW w:w="708" w:type="dxa"/>
                  <w:tcBorders>
                    <w:top w:val="single" w:sz="4" w:space="0" w:color="auto"/>
                    <w:left w:val="single" w:sz="4" w:space="0" w:color="auto"/>
                    <w:bottom w:val="single" w:sz="4" w:space="0" w:color="auto"/>
                    <w:right w:val="single" w:sz="4" w:space="0" w:color="auto"/>
                  </w:tcBorders>
                  <w:vAlign w:val="center"/>
                </w:tcPr>
                <w:p w14:paraId="48273F93"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件</w:t>
                  </w:r>
                </w:p>
              </w:tc>
              <w:tc>
                <w:tcPr>
                  <w:tcW w:w="1272" w:type="dxa"/>
                  <w:tcBorders>
                    <w:top w:val="single" w:sz="4" w:space="0" w:color="auto"/>
                    <w:left w:val="single" w:sz="4" w:space="0" w:color="auto"/>
                    <w:bottom w:val="single" w:sz="4" w:space="0" w:color="auto"/>
                    <w:right w:val="single" w:sz="4" w:space="0" w:color="auto"/>
                  </w:tcBorders>
                  <w:noWrap/>
                  <w:vAlign w:val="center"/>
                </w:tcPr>
                <w:p w14:paraId="24BED5B4"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234.60 </w:t>
                  </w:r>
                </w:p>
              </w:tc>
              <w:tc>
                <w:tcPr>
                  <w:tcW w:w="853" w:type="dxa"/>
                  <w:tcBorders>
                    <w:top w:val="single" w:sz="4" w:space="0" w:color="auto"/>
                    <w:left w:val="single" w:sz="4" w:space="0" w:color="auto"/>
                    <w:bottom w:val="single" w:sz="4" w:space="0" w:color="auto"/>
                    <w:right w:val="single" w:sz="4" w:space="0" w:color="auto"/>
                  </w:tcBorders>
                  <w:noWrap/>
                  <w:vAlign w:val="center"/>
                </w:tcPr>
                <w:p w14:paraId="48191210"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480</w:t>
                  </w:r>
                </w:p>
              </w:tc>
            </w:tr>
            <w:tr w:rsidR="00173892" w14:paraId="67B9660D"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3EC6800E"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71</w:t>
                  </w:r>
                </w:p>
              </w:tc>
              <w:tc>
                <w:tcPr>
                  <w:tcW w:w="2775" w:type="dxa"/>
                  <w:tcBorders>
                    <w:top w:val="single" w:sz="4" w:space="0" w:color="auto"/>
                    <w:left w:val="single" w:sz="4" w:space="0" w:color="auto"/>
                    <w:bottom w:val="single" w:sz="4" w:space="0" w:color="auto"/>
                    <w:right w:val="single" w:sz="4" w:space="0" w:color="auto"/>
                  </w:tcBorders>
                  <w:vAlign w:val="center"/>
                </w:tcPr>
                <w:p w14:paraId="602B7C4A"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5kg 腊肠</w:t>
                  </w:r>
                </w:p>
              </w:tc>
              <w:tc>
                <w:tcPr>
                  <w:tcW w:w="708" w:type="dxa"/>
                  <w:tcBorders>
                    <w:top w:val="single" w:sz="4" w:space="0" w:color="auto"/>
                    <w:left w:val="single" w:sz="4" w:space="0" w:color="auto"/>
                    <w:bottom w:val="single" w:sz="4" w:space="0" w:color="auto"/>
                    <w:right w:val="single" w:sz="4" w:space="0" w:color="auto"/>
                  </w:tcBorders>
                  <w:vAlign w:val="center"/>
                </w:tcPr>
                <w:p w14:paraId="7F4C0F9A"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件</w:t>
                  </w:r>
                </w:p>
              </w:tc>
              <w:tc>
                <w:tcPr>
                  <w:tcW w:w="1272" w:type="dxa"/>
                  <w:tcBorders>
                    <w:top w:val="single" w:sz="4" w:space="0" w:color="auto"/>
                    <w:left w:val="single" w:sz="4" w:space="0" w:color="auto"/>
                    <w:bottom w:val="single" w:sz="4" w:space="0" w:color="auto"/>
                    <w:right w:val="single" w:sz="4" w:space="0" w:color="auto"/>
                  </w:tcBorders>
                  <w:noWrap/>
                  <w:vAlign w:val="center"/>
                </w:tcPr>
                <w:p w14:paraId="23FF764A"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110.10 </w:t>
                  </w:r>
                </w:p>
              </w:tc>
              <w:tc>
                <w:tcPr>
                  <w:tcW w:w="853" w:type="dxa"/>
                  <w:tcBorders>
                    <w:top w:val="single" w:sz="4" w:space="0" w:color="auto"/>
                    <w:left w:val="single" w:sz="4" w:space="0" w:color="auto"/>
                    <w:bottom w:val="single" w:sz="4" w:space="0" w:color="auto"/>
                    <w:right w:val="single" w:sz="4" w:space="0" w:color="auto"/>
                  </w:tcBorders>
                  <w:noWrap/>
                  <w:vAlign w:val="center"/>
                </w:tcPr>
                <w:p w14:paraId="1A69CBBA"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240</w:t>
                  </w:r>
                </w:p>
              </w:tc>
            </w:tr>
            <w:tr w:rsidR="00173892" w14:paraId="6E7634A8"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4E8CE580"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72</w:t>
                  </w:r>
                </w:p>
              </w:tc>
              <w:tc>
                <w:tcPr>
                  <w:tcW w:w="2775" w:type="dxa"/>
                  <w:tcBorders>
                    <w:top w:val="single" w:sz="4" w:space="0" w:color="auto"/>
                    <w:left w:val="single" w:sz="4" w:space="0" w:color="auto"/>
                    <w:bottom w:val="single" w:sz="4" w:space="0" w:color="auto"/>
                    <w:right w:val="single" w:sz="4" w:space="0" w:color="auto"/>
                  </w:tcBorders>
                  <w:vAlign w:val="center"/>
                </w:tcPr>
                <w:p w14:paraId="0E4D451B"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单冻鸭二节翅M  20斤/件</w:t>
                  </w:r>
                </w:p>
              </w:tc>
              <w:tc>
                <w:tcPr>
                  <w:tcW w:w="708" w:type="dxa"/>
                  <w:tcBorders>
                    <w:top w:val="single" w:sz="4" w:space="0" w:color="auto"/>
                    <w:left w:val="single" w:sz="4" w:space="0" w:color="auto"/>
                    <w:bottom w:val="single" w:sz="4" w:space="0" w:color="auto"/>
                    <w:right w:val="single" w:sz="4" w:space="0" w:color="auto"/>
                  </w:tcBorders>
                  <w:vAlign w:val="center"/>
                </w:tcPr>
                <w:p w14:paraId="4560DBF9"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件</w:t>
                  </w:r>
                </w:p>
              </w:tc>
              <w:tc>
                <w:tcPr>
                  <w:tcW w:w="1272" w:type="dxa"/>
                  <w:tcBorders>
                    <w:top w:val="single" w:sz="4" w:space="0" w:color="auto"/>
                    <w:left w:val="single" w:sz="4" w:space="0" w:color="auto"/>
                    <w:bottom w:val="single" w:sz="4" w:space="0" w:color="auto"/>
                    <w:right w:val="single" w:sz="4" w:space="0" w:color="auto"/>
                  </w:tcBorders>
                  <w:noWrap/>
                  <w:vAlign w:val="center"/>
                </w:tcPr>
                <w:p w14:paraId="2FE3BE05"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144.80 </w:t>
                  </w:r>
                </w:p>
              </w:tc>
              <w:tc>
                <w:tcPr>
                  <w:tcW w:w="853" w:type="dxa"/>
                  <w:tcBorders>
                    <w:top w:val="single" w:sz="4" w:space="0" w:color="auto"/>
                    <w:left w:val="single" w:sz="4" w:space="0" w:color="auto"/>
                    <w:bottom w:val="single" w:sz="4" w:space="0" w:color="auto"/>
                    <w:right w:val="single" w:sz="4" w:space="0" w:color="auto"/>
                  </w:tcBorders>
                  <w:noWrap/>
                  <w:vAlign w:val="center"/>
                </w:tcPr>
                <w:p w14:paraId="4EFD8222"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1200</w:t>
                  </w:r>
                </w:p>
              </w:tc>
            </w:tr>
            <w:tr w:rsidR="00173892" w14:paraId="5586B1CC"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47CEF6DC"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73</w:t>
                  </w:r>
                </w:p>
              </w:tc>
              <w:tc>
                <w:tcPr>
                  <w:tcW w:w="2775" w:type="dxa"/>
                  <w:tcBorders>
                    <w:top w:val="single" w:sz="4" w:space="0" w:color="auto"/>
                    <w:left w:val="single" w:sz="4" w:space="0" w:color="auto"/>
                    <w:bottom w:val="single" w:sz="4" w:space="0" w:color="auto"/>
                    <w:right w:val="single" w:sz="4" w:space="0" w:color="auto"/>
                  </w:tcBorders>
                  <w:vAlign w:val="center"/>
                </w:tcPr>
                <w:p w14:paraId="69E12A10" w14:textId="77777777" w:rsidR="00173892" w:rsidRDefault="00000000">
                  <w:pPr>
                    <w:widowControl/>
                    <w:jc w:val="left"/>
                    <w:rPr>
                      <w:rFonts w:ascii="宋体" w:hAnsi="宋体" w:cs="宋体" w:hint="eastAsia"/>
                      <w:sz w:val="20"/>
                      <w:szCs w:val="20"/>
                    </w:rPr>
                  </w:pPr>
                  <w:proofErr w:type="gramStart"/>
                  <w:r>
                    <w:rPr>
                      <w:rFonts w:ascii="宋体" w:hAnsi="宋体" w:cs="宋体" w:hint="eastAsia"/>
                      <w:sz w:val="20"/>
                      <w:szCs w:val="20"/>
                      <w:lang w:bidi="ar"/>
                    </w:rPr>
                    <w:t>鸡尖</w:t>
                  </w:r>
                  <w:proofErr w:type="gramEnd"/>
                  <w:r>
                    <w:rPr>
                      <w:rFonts w:ascii="宋体" w:hAnsi="宋体" w:cs="宋体" w:hint="eastAsia"/>
                      <w:sz w:val="20"/>
                      <w:szCs w:val="20"/>
                      <w:lang w:bidi="ar"/>
                    </w:rPr>
                    <w:t>-翅尖 2斤*10袋/件</w:t>
                  </w:r>
                </w:p>
              </w:tc>
              <w:tc>
                <w:tcPr>
                  <w:tcW w:w="708" w:type="dxa"/>
                  <w:tcBorders>
                    <w:top w:val="single" w:sz="4" w:space="0" w:color="auto"/>
                    <w:left w:val="single" w:sz="4" w:space="0" w:color="auto"/>
                    <w:bottom w:val="single" w:sz="4" w:space="0" w:color="auto"/>
                    <w:right w:val="single" w:sz="4" w:space="0" w:color="auto"/>
                  </w:tcBorders>
                  <w:vAlign w:val="center"/>
                </w:tcPr>
                <w:p w14:paraId="7E17A756"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件</w:t>
                  </w:r>
                </w:p>
              </w:tc>
              <w:tc>
                <w:tcPr>
                  <w:tcW w:w="1272" w:type="dxa"/>
                  <w:tcBorders>
                    <w:top w:val="single" w:sz="4" w:space="0" w:color="auto"/>
                    <w:left w:val="single" w:sz="4" w:space="0" w:color="auto"/>
                    <w:bottom w:val="single" w:sz="4" w:space="0" w:color="auto"/>
                    <w:right w:val="single" w:sz="4" w:space="0" w:color="auto"/>
                  </w:tcBorders>
                  <w:noWrap/>
                  <w:vAlign w:val="center"/>
                </w:tcPr>
                <w:p w14:paraId="6C7B9449"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134.70 </w:t>
                  </w:r>
                </w:p>
              </w:tc>
              <w:tc>
                <w:tcPr>
                  <w:tcW w:w="853" w:type="dxa"/>
                  <w:tcBorders>
                    <w:top w:val="single" w:sz="4" w:space="0" w:color="auto"/>
                    <w:left w:val="single" w:sz="4" w:space="0" w:color="auto"/>
                    <w:bottom w:val="single" w:sz="4" w:space="0" w:color="auto"/>
                    <w:right w:val="single" w:sz="4" w:space="0" w:color="auto"/>
                  </w:tcBorders>
                  <w:noWrap/>
                  <w:vAlign w:val="center"/>
                </w:tcPr>
                <w:p w14:paraId="5BF4B312"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w:t>
                  </w:r>
                </w:p>
              </w:tc>
            </w:tr>
            <w:tr w:rsidR="00173892" w14:paraId="6E03FB6D"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2B5FCD68"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lastRenderedPageBreak/>
                    <w:t>74</w:t>
                  </w:r>
                </w:p>
              </w:tc>
              <w:tc>
                <w:tcPr>
                  <w:tcW w:w="2775" w:type="dxa"/>
                  <w:tcBorders>
                    <w:top w:val="single" w:sz="4" w:space="0" w:color="auto"/>
                    <w:left w:val="single" w:sz="4" w:space="0" w:color="auto"/>
                    <w:bottom w:val="single" w:sz="4" w:space="0" w:color="auto"/>
                    <w:right w:val="single" w:sz="4" w:space="0" w:color="auto"/>
                  </w:tcBorders>
                  <w:vAlign w:val="center"/>
                </w:tcPr>
                <w:p w14:paraId="1557D0A5"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热狗-原味  2.5KG*6袋/件</w:t>
                  </w:r>
                </w:p>
              </w:tc>
              <w:tc>
                <w:tcPr>
                  <w:tcW w:w="708" w:type="dxa"/>
                  <w:tcBorders>
                    <w:top w:val="single" w:sz="4" w:space="0" w:color="auto"/>
                    <w:left w:val="single" w:sz="4" w:space="0" w:color="auto"/>
                    <w:bottom w:val="single" w:sz="4" w:space="0" w:color="auto"/>
                    <w:right w:val="single" w:sz="4" w:space="0" w:color="auto"/>
                  </w:tcBorders>
                  <w:vAlign w:val="center"/>
                </w:tcPr>
                <w:p w14:paraId="64EC16D1"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件</w:t>
                  </w:r>
                </w:p>
              </w:tc>
              <w:tc>
                <w:tcPr>
                  <w:tcW w:w="1272" w:type="dxa"/>
                  <w:tcBorders>
                    <w:top w:val="single" w:sz="4" w:space="0" w:color="auto"/>
                    <w:left w:val="single" w:sz="4" w:space="0" w:color="auto"/>
                    <w:bottom w:val="single" w:sz="4" w:space="0" w:color="auto"/>
                    <w:right w:val="single" w:sz="4" w:space="0" w:color="auto"/>
                  </w:tcBorders>
                  <w:noWrap/>
                  <w:vAlign w:val="center"/>
                </w:tcPr>
                <w:p w14:paraId="503437B3"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229.10 </w:t>
                  </w:r>
                </w:p>
              </w:tc>
              <w:tc>
                <w:tcPr>
                  <w:tcW w:w="853" w:type="dxa"/>
                  <w:tcBorders>
                    <w:top w:val="single" w:sz="4" w:space="0" w:color="auto"/>
                    <w:left w:val="single" w:sz="4" w:space="0" w:color="auto"/>
                    <w:bottom w:val="single" w:sz="4" w:space="0" w:color="auto"/>
                    <w:right w:val="single" w:sz="4" w:space="0" w:color="auto"/>
                  </w:tcBorders>
                  <w:noWrap/>
                  <w:vAlign w:val="center"/>
                </w:tcPr>
                <w:p w14:paraId="7E49BDD1"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w:t>
                  </w:r>
                </w:p>
              </w:tc>
            </w:tr>
            <w:tr w:rsidR="00173892" w14:paraId="25C0795D"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29D17238"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75</w:t>
                  </w:r>
                </w:p>
              </w:tc>
              <w:tc>
                <w:tcPr>
                  <w:tcW w:w="2775" w:type="dxa"/>
                  <w:tcBorders>
                    <w:top w:val="single" w:sz="4" w:space="0" w:color="auto"/>
                    <w:left w:val="single" w:sz="4" w:space="0" w:color="auto"/>
                    <w:bottom w:val="single" w:sz="4" w:space="0" w:color="auto"/>
                    <w:right w:val="single" w:sz="4" w:space="0" w:color="auto"/>
                  </w:tcBorders>
                  <w:vAlign w:val="center"/>
                </w:tcPr>
                <w:p w14:paraId="63179E4A"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墨鱼味丸 2500g*4袋/件</w:t>
                  </w:r>
                </w:p>
              </w:tc>
              <w:tc>
                <w:tcPr>
                  <w:tcW w:w="708" w:type="dxa"/>
                  <w:tcBorders>
                    <w:top w:val="single" w:sz="4" w:space="0" w:color="auto"/>
                    <w:left w:val="single" w:sz="4" w:space="0" w:color="auto"/>
                    <w:bottom w:val="single" w:sz="4" w:space="0" w:color="auto"/>
                    <w:right w:val="single" w:sz="4" w:space="0" w:color="auto"/>
                  </w:tcBorders>
                  <w:vAlign w:val="center"/>
                </w:tcPr>
                <w:p w14:paraId="1C2075D2"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件</w:t>
                  </w:r>
                </w:p>
              </w:tc>
              <w:tc>
                <w:tcPr>
                  <w:tcW w:w="1272" w:type="dxa"/>
                  <w:tcBorders>
                    <w:top w:val="single" w:sz="4" w:space="0" w:color="auto"/>
                    <w:left w:val="single" w:sz="4" w:space="0" w:color="auto"/>
                    <w:bottom w:val="single" w:sz="4" w:space="0" w:color="auto"/>
                    <w:right w:val="single" w:sz="4" w:space="0" w:color="auto"/>
                  </w:tcBorders>
                  <w:noWrap/>
                  <w:vAlign w:val="center"/>
                </w:tcPr>
                <w:p w14:paraId="2454B336"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184.80 </w:t>
                  </w:r>
                </w:p>
              </w:tc>
              <w:tc>
                <w:tcPr>
                  <w:tcW w:w="853" w:type="dxa"/>
                  <w:tcBorders>
                    <w:top w:val="single" w:sz="4" w:space="0" w:color="auto"/>
                    <w:left w:val="single" w:sz="4" w:space="0" w:color="auto"/>
                    <w:bottom w:val="single" w:sz="4" w:space="0" w:color="auto"/>
                    <w:right w:val="single" w:sz="4" w:space="0" w:color="auto"/>
                  </w:tcBorders>
                  <w:noWrap/>
                  <w:vAlign w:val="center"/>
                </w:tcPr>
                <w:p w14:paraId="606BE1C0"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w:t>
                  </w:r>
                </w:p>
              </w:tc>
            </w:tr>
            <w:tr w:rsidR="00173892" w14:paraId="3469FE4E"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63FCACDD"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76</w:t>
                  </w:r>
                </w:p>
              </w:tc>
              <w:tc>
                <w:tcPr>
                  <w:tcW w:w="2775" w:type="dxa"/>
                  <w:tcBorders>
                    <w:top w:val="single" w:sz="4" w:space="0" w:color="auto"/>
                    <w:left w:val="single" w:sz="4" w:space="0" w:color="auto"/>
                    <w:bottom w:val="single" w:sz="4" w:space="0" w:color="auto"/>
                    <w:right w:val="single" w:sz="4" w:space="0" w:color="auto"/>
                  </w:tcBorders>
                  <w:vAlign w:val="center"/>
                </w:tcPr>
                <w:p w14:paraId="6F809072"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香</w:t>
                  </w:r>
                  <w:proofErr w:type="gramStart"/>
                  <w:r>
                    <w:rPr>
                      <w:rFonts w:ascii="宋体" w:hAnsi="宋体" w:cs="宋体" w:hint="eastAsia"/>
                      <w:sz w:val="20"/>
                      <w:szCs w:val="20"/>
                      <w:lang w:bidi="ar"/>
                    </w:rPr>
                    <w:t>雪鸡排</w:t>
                  </w:r>
                  <w:proofErr w:type="gramEnd"/>
                  <w:r>
                    <w:rPr>
                      <w:rFonts w:ascii="宋体" w:hAnsi="宋体" w:cs="宋体" w:hint="eastAsia"/>
                      <w:sz w:val="20"/>
                      <w:szCs w:val="20"/>
                      <w:lang w:bidi="ar"/>
                    </w:rPr>
                    <w:t xml:space="preserve"> 800g*10袋/件（10片/袋）</w:t>
                  </w:r>
                </w:p>
              </w:tc>
              <w:tc>
                <w:tcPr>
                  <w:tcW w:w="708" w:type="dxa"/>
                  <w:tcBorders>
                    <w:top w:val="single" w:sz="4" w:space="0" w:color="auto"/>
                    <w:left w:val="single" w:sz="4" w:space="0" w:color="auto"/>
                    <w:bottom w:val="single" w:sz="4" w:space="0" w:color="auto"/>
                    <w:right w:val="single" w:sz="4" w:space="0" w:color="auto"/>
                  </w:tcBorders>
                  <w:vAlign w:val="center"/>
                </w:tcPr>
                <w:p w14:paraId="3232506A"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件</w:t>
                  </w:r>
                </w:p>
              </w:tc>
              <w:tc>
                <w:tcPr>
                  <w:tcW w:w="1272" w:type="dxa"/>
                  <w:tcBorders>
                    <w:top w:val="single" w:sz="4" w:space="0" w:color="auto"/>
                    <w:left w:val="single" w:sz="4" w:space="0" w:color="auto"/>
                    <w:bottom w:val="single" w:sz="4" w:space="0" w:color="auto"/>
                    <w:right w:val="single" w:sz="4" w:space="0" w:color="auto"/>
                  </w:tcBorders>
                  <w:noWrap/>
                  <w:vAlign w:val="center"/>
                </w:tcPr>
                <w:p w14:paraId="4F43B4AB"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164.80 </w:t>
                  </w:r>
                </w:p>
              </w:tc>
              <w:tc>
                <w:tcPr>
                  <w:tcW w:w="853" w:type="dxa"/>
                  <w:tcBorders>
                    <w:top w:val="single" w:sz="4" w:space="0" w:color="auto"/>
                    <w:left w:val="single" w:sz="4" w:space="0" w:color="auto"/>
                    <w:bottom w:val="single" w:sz="4" w:space="0" w:color="auto"/>
                    <w:right w:val="single" w:sz="4" w:space="0" w:color="auto"/>
                  </w:tcBorders>
                  <w:noWrap/>
                  <w:vAlign w:val="center"/>
                </w:tcPr>
                <w:p w14:paraId="7376ECDE"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w:t>
                  </w:r>
                </w:p>
              </w:tc>
            </w:tr>
            <w:tr w:rsidR="00173892" w14:paraId="720B6514"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614DC156"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77</w:t>
                  </w:r>
                </w:p>
              </w:tc>
              <w:tc>
                <w:tcPr>
                  <w:tcW w:w="2775" w:type="dxa"/>
                  <w:tcBorders>
                    <w:top w:val="single" w:sz="4" w:space="0" w:color="auto"/>
                    <w:left w:val="single" w:sz="4" w:space="0" w:color="auto"/>
                    <w:bottom w:val="single" w:sz="4" w:space="0" w:color="auto"/>
                    <w:right w:val="single" w:sz="4" w:space="0" w:color="auto"/>
                  </w:tcBorders>
                  <w:vAlign w:val="center"/>
                </w:tcPr>
                <w:p w14:paraId="7EFEF99F"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锅包肉 1kg*8袋/件</w:t>
                  </w:r>
                </w:p>
              </w:tc>
              <w:tc>
                <w:tcPr>
                  <w:tcW w:w="708" w:type="dxa"/>
                  <w:tcBorders>
                    <w:top w:val="single" w:sz="4" w:space="0" w:color="auto"/>
                    <w:left w:val="single" w:sz="4" w:space="0" w:color="auto"/>
                    <w:bottom w:val="single" w:sz="4" w:space="0" w:color="auto"/>
                    <w:right w:val="single" w:sz="4" w:space="0" w:color="auto"/>
                  </w:tcBorders>
                  <w:vAlign w:val="center"/>
                </w:tcPr>
                <w:p w14:paraId="16BB52DB"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件</w:t>
                  </w:r>
                </w:p>
              </w:tc>
              <w:tc>
                <w:tcPr>
                  <w:tcW w:w="1272" w:type="dxa"/>
                  <w:tcBorders>
                    <w:top w:val="single" w:sz="4" w:space="0" w:color="auto"/>
                    <w:left w:val="single" w:sz="4" w:space="0" w:color="auto"/>
                    <w:bottom w:val="single" w:sz="4" w:space="0" w:color="auto"/>
                    <w:right w:val="single" w:sz="4" w:space="0" w:color="auto"/>
                  </w:tcBorders>
                  <w:noWrap/>
                  <w:vAlign w:val="center"/>
                </w:tcPr>
                <w:p w14:paraId="2B666C68"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149.80 </w:t>
                  </w:r>
                </w:p>
              </w:tc>
              <w:tc>
                <w:tcPr>
                  <w:tcW w:w="853" w:type="dxa"/>
                  <w:tcBorders>
                    <w:top w:val="single" w:sz="4" w:space="0" w:color="auto"/>
                    <w:left w:val="single" w:sz="4" w:space="0" w:color="auto"/>
                    <w:bottom w:val="single" w:sz="4" w:space="0" w:color="auto"/>
                    <w:right w:val="single" w:sz="4" w:space="0" w:color="auto"/>
                  </w:tcBorders>
                  <w:noWrap/>
                  <w:vAlign w:val="center"/>
                </w:tcPr>
                <w:p w14:paraId="1359AB40"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w:t>
                  </w:r>
                </w:p>
              </w:tc>
            </w:tr>
            <w:tr w:rsidR="00173892" w14:paraId="6B72F1D5"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3A319E43"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78</w:t>
                  </w:r>
                </w:p>
              </w:tc>
              <w:tc>
                <w:tcPr>
                  <w:tcW w:w="2775" w:type="dxa"/>
                  <w:tcBorders>
                    <w:top w:val="single" w:sz="4" w:space="0" w:color="auto"/>
                    <w:left w:val="single" w:sz="4" w:space="0" w:color="auto"/>
                    <w:bottom w:val="single" w:sz="4" w:space="0" w:color="auto"/>
                    <w:right w:val="single" w:sz="4" w:space="0" w:color="auto"/>
                  </w:tcBorders>
                  <w:vAlign w:val="center"/>
                </w:tcPr>
                <w:p w14:paraId="1C913CB2"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手打墨鱼</w:t>
                  </w:r>
                  <w:proofErr w:type="gramStart"/>
                  <w:r>
                    <w:rPr>
                      <w:rFonts w:ascii="宋体" w:hAnsi="宋体" w:cs="宋体" w:hint="eastAsia"/>
                      <w:sz w:val="20"/>
                      <w:szCs w:val="20"/>
                      <w:lang w:bidi="ar"/>
                    </w:rPr>
                    <w:t>饼</w:t>
                  </w:r>
                  <w:proofErr w:type="gramEnd"/>
                  <w:r>
                    <w:rPr>
                      <w:rFonts w:ascii="宋体" w:hAnsi="宋体" w:cs="宋体" w:hint="eastAsia"/>
                      <w:sz w:val="20"/>
                      <w:szCs w:val="20"/>
                      <w:lang w:bidi="ar"/>
                    </w:rPr>
                    <w:t xml:space="preserve">  500克*20袋/件</w:t>
                  </w:r>
                </w:p>
              </w:tc>
              <w:tc>
                <w:tcPr>
                  <w:tcW w:w="708" w:type="dxa"/>
                  <w:tcBorders>
                    <w:top w:val="single" w:sz="4" w:space="0" w:color="auto"/>
                    <w:left w:val="single" w:sz="4" w:space="0" w:color="auto"/>
                    <w:bottom w:val="single" w:sz="4" w:space="0" w:color="auto"/>
                    <w:right w:val="single" w:sz="4" w:space="0" w:color="auto"/>
                  </w:tcBorders>
                  <w:vAlign w:val="center"/>
                </w:tcPr>
                <w:p w14:paraId="0AD22FAA"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件</w:t>
                  </w:r>
                </w:p>
              </w:tc>
              <w:tc>
                <w:tcPr>
                  <w:tcW w:w="1272" w:type="dxa"/>
                  <w:tcBorders>
                    <w:top w:val="single" w:sz="4" w:space="0" w:color="auto"/>
                    <w:left w:val="single" w:sz="4" w:space="0" w:color="auto"/>
                    <w:bottom w:val="single" w:sz="4" w:space="0" w:color="auto"/>
                    <w:right w:val="single" w:sz="4" w:space="0" w:color="auto"/>
                  </w:tcBorders>
                  <w:noWrap/>
                  <w:vAlign w:val="center"/>
                </w:tcPr>
                <w:p w14:paraId="3C7B4CAC"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391.10 </w:t>
                  </w:r>
                </w:p>
              </w:tc>
              <w:tc>
                <w:tcPr>
                  <w:tcW w:w="853" w:type="dxa"/>
                  <w:tcBorders>
                    <w:top w:val="single" w:sz="4" w:space="0" w:color="auto"/>
                    <w:left w:val="single" w:sz="4" w:space="0" w:color="auto"/>
                    <w:bottom w:val="single" w:sz="4" w:space="0" w:color="auto"/>
                    <w:right w:val="single" w:sz="4" w:space="0" w:color="auto"/>
                  </w:tcBorders>
                  <w:noWrap/>
                  <w:vAlign w:val="center"/>
                </w:tcPr>
                <w:p w14:paraId="61393A00"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w:t>
                  </w:r>
                </w:p>
              </w:tc>
            </w:tr>
            <w:tr w:rsidR="00173892" w14:paraId="681B7B56"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33B45E6F"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79</w:t>
                  </w:r>
                </w:p>
              </w:tc>
              <w:tc>
                <w:tcPr>
                  <w:tcW w:w="2775" w:type="dxa"/>
                  <w:tcBorders>
                    <w:top w:val="single" w:sz="4" w:space="0" w:color="auto"/>
                    <w:left w:val="single" w:sz="4" w:space="0" w:color="auto"/>
                    <w:bottom w:val="single" w:sz="4" w:space="0" w:color="auto"/>
                    <w:right w:val="single" w:sz="4" w:space="0" w:color="auto"/>
                  </w:tcBorders>
                  <w:vAlign w:val="center"/>
                </w:tcPr>
                <w:p w14:paraId="29978B16"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炸鱼丸-炸大粒  5斤*4袋/件</w:t>
                  </w:r>
                </w:p>
              </w:tc>
              <w:tc>
                <w:tcPr>
                  <w:tcW w:w="708" w:type="dxa"/>
                  <w:tcBorders>
                    <w:top w:val="single" w:sz="4" w:space="0" w:color="auto"/>
                    <w:left w:val="single" w:sz="4" w:space="0" w:color="auto"/>
                    <w:bottom w:val="single" w:sz="4" w:space="0" w:color="auto"/>
                    <w:right w:val="single" w:sz="4" w:space="0" w:color="auto"/>
                  </w:tcBorders>
                  <w:vAlign w:val="center"/>
                </w:tcPr>
                <w:p w14:paraId="35BF9EC3"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件</w:t>
                  </w:r>
                </w:p>
              </w:tc>
              <w:tc>
                <w:tcPr>
                  <w:tcW w:w="1272" w:type="dxa"/>
                  <w:tcBorders>
                    <w:top w:val="single" w:sz="4" w:space="0" w:color="auto"/>
                    <w:left w:val="single" w:sz="4" w:space="0" w:color="auto"/>
                    <w:bottom w:val="single" w:sz="4" w:space="0" w:color="auto"/>
                    <w:right w:val="single" w:sz="4" w:space="0" w:color="auto"/>
                  </w:tcBorders>
                  <w:noWrap/>
                  <w:vAlign w:val="center"/>
                </w:tcPr>
                <w:p w14:paraId="133A7B87"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369.30 </w:t>
                  </w:r>
                </w:p>
              </w:tc>
              <w:tc>
                <w:tcPr>
                  <w:tcW w:w="853" w:type="dxa"/>
                  <w:tcBorders>
                    <w:top w:val="single" w:sz="4" w:space="0" w:color="auto"/>
                    <w:left w:val="single" w:sz="4" w:space="0" w:color="auto"/>
                    <w:bottom w:val="single" w:sz="4" w:space="0" w:color="auto"/>
                    <w:right w:val="single" w:sz="4" w:space="0" w:color="auto"/>
                  </w:tcBorders>
                  <w:noWrap/>
                  <w:vAlign w:val="center"/>
                </w:tcPr>
                <w:p w14:paraId="45A1B7F8"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w:t>
                  </w:r>
                </w:p>
              </w:tc>
            </w:tr>
            <w:tr w:rsidR="00173892" w14:paraId="1F241464"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01576EB5"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80</w:t>
                  </w:r>
                </w:p>
              </w:tc>
              <w:tc>
                <w:tcPr>
                  <w:tcW w:w="2775" w:type="dxa"/>
                  <w:tcBorders>
                    <w:top w:val="single" w:sz="4" w:space="0" w:color="auto"/>
                    <w:left w:val="single" w:sz="4" w:space="0" w:color="auto"/>
                    <w:bottom w:val="single" w:sz="4" w:space="0" w:color="auto"/>
                    <w:right w:val="single" w:sz="4" w:space="0" w:color="auto"/>
                  </w:tcBorders>
                  <w:vAlign w:val="center"/>
                </w:tcPr>
                <w:p w14:paraId="123ECEC7"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奥尔</w:t>
                  </w:r>
                  <w:proofErr w:type="gramStart"/>
                  <w:r>
                    <w:rPr>
                      <w:rFonts w:ascii="宋体" w:hAnsi="宋体" w:cs="宋体" w:hint="eastAsia"/>
                      <w:sz w:val="20"/>
                      <w:szCs w:val="20"/>
                      <w:lang w:bidi="ar"/>
                    </w:rPr>
                    <w:t>良鸡排</w:t>
                  </w:r>
                  <w:proofErr w:type="gramEnd"/>
                  <w:r>
                    <w:rPr>
                      <w:rFonts w:ascii="宋体" w:hAnsi="宋体" w:cs="宋体" w:hint="eastAsia"/>
                      <w:sz w:val="20"/>
                      <w:szCs w:val="20"/>
                      <w:lang w:bidi="ar"/>
                    </w:rPr>
                    <w:t xml:space="preserve"> 900g*10袋/件</w:t>
                  </w:r>
                </w:p>
              </w:tc>
              <w:tc>
                <w:tcPr>
                  <w:tcW w:w="708" w:type="dxa"/>
                  <w:tcBorders>
                    <w:top w:val="single" w:sz="4" w:space="0" w:color="auto"/>
                    <w:left w:val="single" w:sz="4" w:space="0" w:color="auto"/>
                    <w:bottom w:val="single" w:sz="4" w:space="0" w:color="auto"/>
                    <w:right w:val="single" w:sz="4" w:space="0" w:color="auto"/>
                  </w:tcBorders>
                  <w:vAlign w:val="center"/>
                </w:tcPr>
                <w:p w14:paraId="0E8F648A"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件</w:t>
                  </w:r>
                </w:p>
              </w:tc>
              <w:tc>
                <w:tcPr>
                  <w:tcW w:w="1272" w:type="dxa"/>
                  <w:tcBorders>
                    <w:top w:val="single" w:sz="4" w:space="0" w:color="auto"/>
                    <w:left w:val="single" w:sz="4" w:space="0" w:color="auto"/>
                    <w:bottom w:val="single" w:sz="4" w:space="0" w:color="auto"/>
                    <w:right w:val="single" w:sz="4" w:space="0" w:color="auto"/>
                  </w:tcBorders>
                  <w:noWrap/>
                  <w:vAlign w:val="center"/>
                </w:tcPr>
                <w:p w14:paraId="2E10C29C"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210.00 </w:t>
                  </w:r>
                </w:p>
              </w:tc>
              <w:tc>
                <w:tcPr>
                  <w:tcW w:w="853" w:type="dxa"/>
                  <w:tcBorders>
                    <w:top w:val="single" w:sz="4" w:space="0" w:color="auto"/>
                    <w:left w:val="single" w:sz="4" w:space="0" w:color="auto"/>
                    <w:bottom w:val="single" w:sz="4" w:space="0" w:color="auto"/>
                    <w:right w:val="single" w:sz="4" w:space="0" w:color="auto"/>
                  </w:tcBorders>
                  <w:noWrap/>
                  <w:vAlign w:val="center"/>
                </w:tcPr>
                <w:p w14:paraId="5406ACE8"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w:t>
                  </w:r>
                </w:p>
              </w:tc>
            </w:tr>
            <w:tr w:rsidR="00173892" w14:paraId="2E2D7AE9"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462F02DD"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81</w:t>
                  </w:r>
                </w:p>
              </w:tc>
              <w:tc>
                <w:tcPr>
                  <w:tcW w:w="2775" w:type="dxa"/>
                  <w:tcBorders>
                    <w:top w:val="single" w:sz="4" w:space="0" w:color="auto"/>
                    <w:left w:val="single" w:sz="4" w:space="0" w:color="auto"/>
                    <w:bottom w:val="single" w:sz="4" w:space="0" w:color="auto"/>
                    <w:right w:val="single" w:sz="4" w:space="0" w:color="auto"/>
                  </w:tcBorders>
                  <w:vAlign w:val="center"/>
                </w:tcPr>
                <w:p w14:paraId="148DBD84"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鸡全翅 30斤/件</w:t>
                  </w:r>
                </w:p>
              </w:tc>
              <w:tc>
                <w:tcPr>
                  <w:tcW w:w="708" w:type="dxa"/>
                  <w:tcBorders>
                    <w:top w:val="single" w:sz="4" w:space="0" w:color="auto"/>
                    <w:left w:val="single" w:sz="4" w:space="0" w:color="auto"/>
                    <w:bottom w:val="single" w:sz="4" w:space="0" w:color="auto"/>
                    <w:right w:val="single" w:sz="4" w:space="0" w:color="auto"/>
                  </w:tcBorders>
                  <w:vAlign w:val="center"/>
                </w:tcPr>
                <w:p w14:paraId="1CAC33A4"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件</w:t>
                  </w:r>
                </w:p>
              </w:tc>
              <w:tc>
                <w:tcPr>
                  <w:tcW w:w="1272" w:type="dxa"/>
                  <w:tcBorders>
                    <w:top w:val="single" w:sz="4" w:space="0" w:color="auto"/>
                    <w:left w:val="single" w:sz="4" w:space="0" w:color="auto"/>
                    <w:bottom w:val="single" w:sz="4" w:space="0" w:color="auto"/>
                    <w:right w:val="single" w:sz="4" w:space="0" w:color="auto"/>
                  </w:tcBorders>
                  <w:noWrap/>
                  <w:vAlign w:val="center"/>
                </w:tcPr>
                <w:p w14:paraId="1545E762"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369.60 </w:t>
                  </w:r>
                </w:p>
              </w:tc>
              <w:tc>
                <w:tcPr>
                  <w:tcW w:w="853" w:type="dxa"/>
                  <w:tcBorders>
                    <w:top w:val="single" w:sz="4" w:space="0" w:color="auto"/>
                    <w:left w:val="single" w:sz="4" w:space="0" w:color="auto"/>
                    <w:bottom w:val="single" w:sz="4" w:space="0" w:color="auto"/>
                    <w:right w:val="single" w:sz="4" w:space="0" w:color="auto"/>
                  </w:tcBorders>
                  <w:noWrap/>
                  <w:vAlign w:val="center"/>
                </w:tcPr>
                <w:p w14:paraId="35CA550C"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w:t>
                  </w:r>
                </w:p>
              </w:tc>
            </w:tr>
            <w:tr w:rsidR="00173892" w14:paraId="345292E5"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21D11669"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82</w:t>
                  </w:r>
                </w:p>
              </w:tc>
              <w:tc>
                <w:tcPr>
                  <w:tcW w:w="2775" w:type="dxa"/>
                  <w:tcBorders>
                    <w:top w:val="single" w:sz="4" w:space="0" w:color="auto"/>
                    <w:left w:val="single" w:sz="4" w:space="0" w:color="auto"/>
                    <w:bottom w:val="single" w:sz="4" w:space="0" w:color="auto"/>
                    <w:right w:val="single" w:sz="4" w:space="0" w:color="auto"/>
                  </w:tcBorders>
                  <w:vAlign w:val="center"/>
                </w:tcPr>
                <w:p w14:paraId="6D5584D8"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鸡翅根50g上 2斤*10袋/件</w:t>
                  </w:r>
                </w:p>
              </w:tc>
              <w:tc>
                <w:tcPr>
                  <w:tcW w:w="708" w:type="dxa"/>
                  <w:tcBorders>
                    <w:top w:val="single" w:sz="4" w:space="0" w:color="auto"/>
                    <w:left w:val="single" w:sz="4" w:space="0" w:color="auto"/>
                    <w:bottom w:val="single" w:sz="4" w:space="0" w:color="auto"/>
                    <w:right w:val="single" w:sz="4" w:space="0" w:color="auto"/>
                  </w:tcBorders>
                  <w:vAlign w:val="center"/>
                </w:tcPr>
                <w:p w14:paraId="04D65659"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件</w:t>
                  </w:r>
                </w:p>
              </w:tc>
              <w:tc>
                <w:tcPr>
                  <w:tcW w:w="1272" w:type="dxa"/>
                  <w:tcBorders>
                    <w:top w:val="single" w:sz="4" w:space="0" w:color="auto"/>
                    <w:left w:val="single" w:sz="4" w:space="0" w:color="auto"/>
                    <w:bottom w:val="single" w:sz="4" w:space="0" w:color="auto"/>
                    <w:right w:val="single" w:sz="4" w:space="0" w:color="auto"/>
                  </w:tcBorders>
                  <w:noWrap/>
                  <w:vAlign w:val="center"/>
                </w:tcPr>
                <w:p w14:paraId="2DBB3BD2"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164.80 </w:t>
                  </w:r>
                </w:p>
              </w:tc>
              <w:tc>
                <w:tcPr>
                  <w:tcW w:w="853" w:type="dxa"/>
                  <w:tcBorders>
                    <w:top w:val="single" w:sz="4" w:space="0" w:color="auto"/>
                    <w:left w:val="single" w:sz="4" w:space="0" w:color="auto"/>
                    <w:bottom w:val="single" w:sz="4" w:space="0" w:color="auto"/>
                    <w:right w:val="single" w:sz="4" w:space="0" w:color="auto"/>
                  </w:tcBorders>
                  <w:noWrap/>
                  <w:vAlign w:val="center"/>
                </w:tcPr>
                <w:p w14:paraId="02F2B691"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w:t>
                  </w:r>
                </w:p>
              </w:tc>
            </w:tr>
            <w:tr w:rsidR="00173892" w14:paraId="6479A620"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5EDA3A34"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83</w:t>
                  </w:r>
                </w:p>
              </w:tc>
              <w:tc>
                <w:tcPr>
                  <w:tcW w:w="2775" w:type="dxa"/>
                  <w:tcBorders>
                    <w:top w:val="single" w:sz="4" w:space="0" w:color="auto"/>
                    <w:left w:val="single" w:sz="4" w:space="0" w:color="auto"/>
                    <w:bottom w:val="single" w:sz="4" w:space="0" w:color="auto"/>
                    <w:right w:val="single" w:sz="4" w:space="0" w:color="auto"/>
                  </w:tcBorders>
                  <w:vAlign w:val="center"/>
                </w:tcPr>
                <w:p w14:paraId="74F7B3A8"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单</w:t>
                  </w:r>
                  <w:proofErr w:type="gramStart"/>
                  <w:r>
                    <w:rPr>
                      <w:rFonts w:ascii="宋体" w:hAnsi="宋体" w:cs="宋体" w:hint="eastAsia"/>
                      <w:sz w:val="20"/>
                      <w:szCs w:val="20"/>
                      <w:lang w:bidi="ar"/>
                    </w:rPr>
                    <w:t>冻鸡大胸</w:t>
                  </w:r>
                  <w:proofErr w:type="gramEnd"/>
                  <w:r>
                    <w:rPr>
                      <w:rFonts w:ascii="宋体" w:hAnsi="宋体" w:cs="宋体" w:hint="eastAsia"/>
                      <w:sz w:val="20"/>
                      <w:szCs w:val="20"/>
                      <w:lang w:bidi="ar"/>
                    </w:rPr>
                    <w:t>-去皮鸡胸肉 20斤/件</w:t>
                  </w:r>
                </w:p>
              </w:tc>
              <w:tc>
                <w:tcPr>
                  <w:tcW w:w="708" w:type="dxa"/>
                  <w:tcBorders>
                    <w:top w:val="single" w:sz="4" w:space="0" w:color="auto"/>
                    <w:left w:val="single" w:sz="4" w:space="0" w:color="auto"/>
                    <w:bottom w:val="single" w:sz="4" w:space="0" w:color="auto"/>
                    <w:right w:val="single" w:sz="4" w:space="0" w:color="auto"/>
                  </w:tcBorders>
                  <w:vAlign w:val="center"/>
                </w:tcPr>
                <w:p w14:paraId="5DB41AE8"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件</w:t>
                  </w:r>
                </w:p>
              </w:tc>
              <w:tc>
                <w:tcPr>
                  <w:tcW w:w="1272" w:type="dxa"/>
                  <w:tcBorders>
                    <w:top w:val="single" w:sz="4" w:space="0" w:color="auto"/>
                    <w:left w:val="single" w:sz="4" w:space="0" w:color="auto"/>
                    <w:bottom w:val="single" w:sz="4" w:space="0" w:color="auto"/>
                    <w:right w:val="single" w:sz="4" w:space="0" w:color="auto"/>
                  </w:tcBorders>
                  <w:noWrap/>
                  <w:vAlign w:val="center"/>
                </w:tcPr>
                <w:p w14:paraId="61791F41"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150.10 </w:t>
                  </w:r>
                </w:p>
              </w:tc>
              <w:tc>
                <w:tcPr>
                  <w:tcW w:w="853" w:type="dxa"/>
                  <w:tcBorders>
                    <w:top w:val="single" w:sz="4" w:space="0" w:color="auto"/>
                    <w:left w:val="single" w:sz="4" w:space="0" w:color="auto"/>
                    <w:bottom w:val="single" w:sz="4" w:space="0" w:color="auto"/>
                    <w:right w:val="single" w:sz="4" w:space="0" w:color="auto"/>
                  </w:tcBorders>
                  <w:noWrap/>
                  <w:vAlign w:val="center"/>
                </w:tcPr>
                <w:p w14:paraId="7EB0ECCE"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w:t>
                  </w:r>
                </w:p>
              </w:tc>
            </w:tr>
            <w:tr w:rsidR="00173892" w14:paraId="3E42A5FD"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29E70D3E"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84</w:t>
                  </w:r>
                </w:p>
              </w:tc>
              <w:tc>
                <w:tcPr>
                  <w:tcW w:w="2775" w:type="dxa"/>
                  <w:tcBorders>
                    <w:top w:val="single" w:sz="4" w:space="0" w:color="auto"/>
                    <w:left w:val="single" w:sz="4" w:space="0" w:color="auto"/>
                    <w:bottom w:val="single" w:sz="4" w:space="0" w:color="auto"/>
                    <w:right w:val="single" w:sz="4" w:space="0" w:color="auto"/>
                  </w:tcBorders>
                  <w:vAlign w:val="center"/>
                </w:tcPr>
                <w:p w14:paraId="1FF3C16B"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鸡腿肉9.6K（透明红）3.2斤*6袋/件</w:t>
                  </w:r>
                </w:p>
              </w:tc>
              <w:tc>
                <w:tcPr>
                  <w:tcW w:w="708" w:type="dxa"/>
                  <w:tcBorders>
                    <w:top w:val="single" w:sz="4" w:space="0" w:color="auto"/>
                    <w:left w:val="single" w:sz="4" w:space="0" w:color="auto"/>
                    <w:bottom w:val="single" w:sz="4" w:space="0" w:color="auto"/>
                    <w:right w:val="single" w:sz="4" w:space="0" w:color="auto"/>
                  </w:tcBorders>
                  <w:vAlign w:val="center"/>
                </w:tcPr>
                <w:p w14:paraId="654FDAB2"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件</w:t>
                  </w:r>
                </w:p>
              </w:tc>
              <w:tc>
                <w:tcPr>
                  <w:tcW w:w="1272" w:type="dxa"/>
                  <w:tcBorders>
                    <w:top w:val="single" w:sz="4" w:space="0" w:color="auto"/>
                    <w:left w:val="single" w:sz="4" w:space="0" w:color="auto"/>
                    <w:bottom w:val="single" w:sz="4" w:space="0" w:color="auto"/>
                    <w:right w:val="single" w:sz="4" w:space="0" w:color="auto"/>
                  </w:tcBorders>
                  <w:noWrap/>
                  <w:vAlign w:val="center"/>
                </w:tcPr>
                <w:p w14:paraId="4385BAAD"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159.90 </w:t>
                  </w:r>
                </w:p>
              </w:tc>
              <w:tc>
                <w:tcPr>
                  <w:tcW w:w="853" w:type="dxa"/>
                  <w:tcBorders>
                    <w:top w:val="single" w:sz="4" w:space="0" w:color="auto"/>
                    <w:left w:val="single" w:sz="4" w:space="0" w:color="auto"/>
                    <w:bottom w:val="single" w:sz="4" w:space="0" w:color="auto"/>
                    <w:right w:val="single" w:sz="4" w:space="0" w:color="auto"/>
                  </w:tcBorders>
                  <w:noWrap/>
                  <w:vAlign w:val="center"/>
                </w:tcPr>
                <w:p w14:paraId="7C575AC8"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w:t>
                  </w:r>
                </w:p>
              </w:tc>
            </w:tr>
            <w:tr w:rsidR="00173892" w14:paraId="4FFC3381"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1DE6B427"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85</w:t>
                  </w:r>
                </w:p>
              </w:tc>
              <w:tc>
                <w:tcPr>
                  <w:tcW w:w="2775" w:type="dxa"/>
                  <w:tcBorders>
                    <w:top w:val="single" w:sz="4" w:space="0" w:color="auto"/>
                    <w:left w:val="single" w:sz="4" w:space="0" w:color="auto"/>
                    <w:bottom w:val="single" w:sz="4" w:space="0" w:color="auto"/>
                    <w:right w:val="single" w:sz="4" w:space="0" w:color="auto"/>
                  </w:tcBorders>
                  <w:vAlign w:val="center"/>
                </w:tcPr>
                <w:p w14:paraId="3699FC75"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冻品9.5kg/件</w:t>
                  </w:r>
                </w:p>
              </w:tc>
              <w:tc>
                <w:tcPr>
                  <w:tcW w:w="708" w:type="dxa"/>
                  <w:tcBorders>
                    <w:top w:val="single" w:sz="4" w:space="0" w:color="auto"/>
                    <w:left w:val="single" w:sz="4" w:space="0" w:color="auto"/>
                    <w:bottom w:val="single" w:sz="4" w:space="0" w:color="auto"/>
                    <w:right w:val="single" w:sz="4" w:space="0" w:color="auto"/>
                  </w:tcBorders>
                  <w:vAlign w:val="center"/>
                </w:tcPr>
                <w:p w14:paraId="4C76E880"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件</w:t>
                  </w:r>
                </w:p>
              </w:tc>
              <w:tc>
                <w:tcPr>
                  <w:tcW w:w="1272" w:type="dxa"/>
                  <w:tcBorders>
                    <w:top w:val="single" w:sz="4" w:space="0" w:color="auto"/>
                    <w:left w:val="single" w:sz="4" w:space="0" w:color="auto"/>
                    <w:bottom w:val="single" w:sz="4" w:space="0" w:color="auto"/>
                    <w:right w:val="single" w:sz="4" w:space="0" w:color="auto"/>
                  </w:tcBorders>
                  <w:noWrap/>
                  <w:vAlign w:val="center"/>
                </w:tcPr>
                <w:p w14:paraId="08C241BB"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165.10 </w:t>
                  </w:r>
                </w:p>
              </w:tc>
              <w:tc>
                <w:tcPr>
                  <w:tcW w:w="853" w:type="dxa"/>
                  <w:tcBorders>
                    <w:top w:val="single" w:sz="4" w:space="0" w:color="auto"/>
                    <w:left w:val="single" w:sz="4" w:space="0" w:color="auto"/>
                    <w:bottom w:val="single" w:sz="4" w:space="0" w:color="auto"/>
                    <w:right w:val="single" w:sz="4" w:space="0" w:color="auto"/>
                  </w:tcBorders>
                  <w:noWrap/>
                  <w:vAlign w:val="center"/>
                </w:tcPr>
                <w:p w14:paraId="1F606480"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w:t>
                  </w:r>
                </w:p>
              </w:tc>
            </w:tr>
            <w:tr w:rsidR="00173892" w14:paraId="4C84A890"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1950ADC3"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86</w:t>
                  </w:r>
                </w:p>
              </w:tc>
              <w:tc>
                <w:tcPr>
                  <w:tcW w:w="2775" w:type="dxa"/>
                  <w:tcBorders>
                    <w:top w:val="single" w:sz="4" w:space="0" w:color="auto"/>
                    <w:left w:val="single" w:sz="4" w:space="0" w:color="auto"/>
                    <w:bottom w:val="single" w:sz="4" w:space="0" w:color="auto"/>
                    <w:right w:val="single" w:sz="4" w:space="0" w:color="auto"/>
                  </w:tcBorders>
                  <w:vAlign w:val="center"/>
                </w:tcPr>
                <w:p w14:paraId="4726D9C5"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金丝香芋酥 250g(10个)*12包</w:t>
                  </w:r>
                </w:p>
              </w:tc>
              <w:tc>
                <w:tcPr>
                  <w:tcW w:w="708" w:type="dxa"/>
                  <w:tcBorders>
                    <w:top w:val="single" w:sz="4" w:space="0" w:color="auto"/>
                    <w:left w:val="single" w:sz="4" w:space="0" w:color="auto"/>
                    <w:bottom w:val="single" w:sz="4" w:space="0" w:color="auto"/>
                    <w:right w:val="single" w:sz="4" w:space="0" w:color="auto"/>
                  </w:tcBorders>
                  <w:vAlign w:val="center"/>
                </w:tcPr>
                <w:p w14:paraId="387D42CB"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件</w:t>
                  </w:r>
                </w:p>
              </w:tc>
              <w:tc>
                <w:tcPr>
                  <w:tcW w:w="1272" w:type="dxa"/>
                  <w:tcBorders>
                    <w:top w:val="single" w:sz="4" w:space="0" w:color="auto"/>
                    <w:left w:val="single" w:sz="4" w:space="0" w:color="auto"/>
                    <w:bottom w:val="single" w:sz="4" w:space="0" w:color="auto"/>
                    <w:right w:val="single" w:sz="4" w:space="0" w:color="auto"/>
                  </w:tcBorders>
                  <w:noWrap/>
                  <w:vAlign w:val="center"/>
                </w:tcPr>
                <w:p w14:paraId="387832A0"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128.90 </w:t>
                  </w:r>
                </w:p>
              </w:tc>
              <w:tc>
                <w:tcPr>
                  <w:tcW w:w="853" w:type="dxa"/>
                  <w:tcBorders>
                    <w:top w:val="single" w:sz="4" w:space="0" w:color="auto"/>
                    <w:left w:val="single" w:sz="4" w:space="0" w:color="auto"/>
                    <w:bottom w:val="single" w:sz="4" w:space="0" w:color="auto"/>
                    <w:right w:val="single" w:sz="4" w:space="0" w:color="auto"/>
                  </w:tcBorders>
                  <w:noWrap/>
                  <w:vAlign w:val="center"/>
                </w:tcPr>
                <w:p w14:paraId="763AE589"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120</w:t>
                  </w:r>
                </w:p>
              </w:tc>
            </w:tr>
            <w:tr w:rsidR="00173892" w14:paraId="23F670A1"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18437674"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87</w:t>
                  </w:r>
                </w:p>
              </w:tc>
              <w:tc>
                <w:tcPr>
                  <w:tcW w:w="2775" w:type="dxa"/>
                  <w:tcBorders>
                    <w:top w:val="single" w:sz="4" w:space="0" w:color="auto"/>
                    <w:left w:val="single" w:sz="4" w:space="0" w:color="auto"/>
                    <w:bottom w:val="single" w:sz="4" w:space="0" w:color="auto"/>
                    <w:right w:val="single" w:sz="4" w:space="0" w:color="auto"/>
                  </w:tcBorders>
                  <w:vAlign w:val="center"/>
                </w:tcPr>
                <w:p w14:paraId="6F240752"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去骨牛肉牛后胸-双层肥牛(新西兰肥牛)</w:t>
                  </w:r>
                </w:p>
              </w:tc>
              <w:tc>
                <w:tcPr>
                  <w:tcW w:w="708" w:type="dxa"/>
                  <w:tcBorders>
                    <w:top w:val="single" w:sz="4" w:space="0" w:color="auto"/>
                    <w:left w:val="single" w:sz="4" w:space="0" w:color="auto"/>
                    <w:bottom w:val="single" w:sz="4" w:space="0" w:color="auto"/>
                    <w:right w:val="single" w:sz="4" w:space="0" w:color="auto"/>
                  </w:tcBorders>
                  <w:vAlign w:val="center"/>
                </w:tcPr>
                <w:p w14:paraId="5439C40F"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4723433F"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38.80 </w:t>
                  </w:r>
                </w:p>
              </w:tc>
              <w:tc>
                <w:tcPr>
                  <w:tcW w:w="853" w:type="dxa"/>
                  <w:tcBorders>
                    <w:top w:val="single" w:sz="4" w:space="0" w:color="auto"/>
                    <w:left w:val="single" w:sz="4" w:space="0" w:color="auto"/>
                    <w:bottom w:val="single" w:sz="4" w:space="0" w:color="auto"/>
                    <w:right w:val="single" w:sz="4" w:space="0" w:color="auto"/>
                  </w:tcBorders>
                  <w:noWrap/>
                  <w:vAlign w:val="center"/>
                </w:tcPr>
                <w:p w14:paraId="2ED7B2E3"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2500</w:t>
                  </w:r>
                </w:p>
              </w:tc>
            </w:tr>
            <w:tr w:rsidR="00173892" w14:paraId="088E8735"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404B92E0"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88</w:t>
                  </w:r>
                </w:p>
              </w:tc>
              <w:tc>
                <w:tcPr>
                  <w:tcW w:w="2775" w:type="dxa"/>
                  <w:tcBorders>
                    <w:top w:val="single" w:sz="4" w:space="0" w:color="auto"/>
                    <w:left w:val="single" w:sz="4" w:space="0" w:color="auto"/>
                    <w:bottom w:val="single" w:sz="4" w:space="0" w:color="auto"/>
                    <w:right w:val="single" w:sz="4" w:space="0" w:color="auto"/>
                  </w:tcBorders>
                  <w:vAlign w:val="center"/>
                </w:tcPr>
                <w:p w14:paraId="2E4E72AB" w14:textId="77777777" w:rsidR="00173892" w:rsidRDefault="00000000">
                  <w:pPr>
                    <w:widowControl/>
                    <w:jc w:val="left"/>
                    <w:rPr>
                      <w:rFonts w:ascii="宋体" w:hAnsi="宋体" w:cs="宋体" w:hint="eastAsia"/>
                      <w:sz w:val="20"/>
                      <w:szCs w:val="20"/>
                    </w:rPr>
                  </w:pPr>
                  <w:proofErr w:type="gramStart"/>
                  <w:r>
                    <w:rPr>
                      <w:rFonts w:ascii="宋体" w:hAnsi="宋体" w:cs="宋体" w:hint="eastAsia"/>
                      <w:sz w:val="20"/>
                      <w:szCs w:val="20"/>
                      <w:lang w:bidi="ar"/>
                    </w:rPr>
                    <w:t>冻净羊</w:t>
                  </w:r>
                  <w:proofErr w:type="gramEnd"/>
                  <w:r>
                    <w:rPr>
                      <w:rFonts w:ascii="宋体" w:hAnsi="宋体" w:cs="宋体" w:hint="eastAsia"/>
                      <w:sz w:val="20"/>
                      <w:szCs w:val="20"/>
                      <w:lang w:bidi="ar"/>
                    </w:rPr>
                    <w:t>后腿肉（去皮）</w:t>
                  </w:r>
                </w:p>
              </w:tc>
              <w:tc>
                <w:tcPr>
                  <w:tcW w:w="708" w:type="dxa"/>
                  <w:tcBorders>
                    <w:top w:val="single" w:sz="4" w:space="0" w:color="auto"/>
                    <w:left w:val="single" w:sz="4" w:space="0" w:color="auto"/>
                    <w:bottom w:val="single" w:sz="4" w:space="0" w:color="auto"/>
                    <w:right w:val="single" w:sz="4" w:space="0" w:color="auto"/>
                  </w:tcBorders>
                  <w:vAlign w:val="center"/>
                </w:tcPr>
                <w:p w14:paraId="1291D50D"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7FA71FC5"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42.90 </w:t>
                  </w:r>
                </w:p>
              </w:tc>
              <w:tc>
                <w:tcPr>
                  <w:tcW w:w="853" w:type="dxa"/>
                  <w:tcBorders>
                    <w:top w:val="single" w:sz="4" w:space="0" w:color="auto"/>
                    <w:left w:val="single" w:sz="4" w:space="0" w:color="auto"/>
                    <w:bottom w:val="single" w:sz="4" w:space="0" w:color="auto"/>
                    <w:right w:val="single" w:sz="4" w:space="0" w:color="auto"/>
                  </w:tcBorders>
                  <w:noWrap/>
                  <w:vAlign w:val="center"/>
                </w:tcPr>
                <w:p w14:paraId="497AD6C8"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2500</w:t>
                  </w:r>
                </w:p>
              </w:tc>
            </w:tr>
            <w:tr w:rsidR="00173892" w14:paraId="7F1441A4"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5EE5B9D8"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89</w:t>
                  </w:r>
                </w:p>
              </w:tc>
              <w:tc>
                <w:tcPr>
                  <w:tcW w:w="2775" w:type="dxa"/>
                  <w:tcBorders>
                    <w:top w:val="single" w:sz="4" w:space="0" w:color="auto"/>
                    <w:left w:val="single" w:sz="4" w:space="0" w:color="auto"/>
                    <w:bottom w:val="single" w:sz="4" w:space="0" w:color="auto"/>
                    <w:right w:val="single" w:sz="4" w:space="0" w:color="auto"/>
                  </w:tcBorders>
                  <w:vAlign w:val="center"/>
                </w:tcPr>
                <w:p w14:paraId="2E177926" w14:textId="77777777" w:rsidR="00173892" w:rsidRDefault="00000000">
                  <w:pPr>
                    <w:widowControl/>
                    <w:jc w:val="left"/>
                    <w:rPr>
                      <w:rFonts w:ascii="宋体" w:hAnsi="宋体" w:cs="宋体" w:hint="eastAsia"/>
                      <w:sz w:val="20"/>
                      <w:szCs w:val="20"/>
                    </w:rPr>
                  </w:pPr>
                  <w:proofErr w:type="gramStart"/>
                  <w:r>
                    <w:rPr>
                      <w:rFonts w:ascii="宋体" w:hAnsi="宋体" w:cs="宋体" w:hint="eastAsia"/>
                      <w:sz w:val="20"/>
                      <w:szCs w:val="20"/>
                      <w:lang w:bidi="ar"/>
                    </w:rPr>
                    <w:t>脆</w:t>
                  </w:r>
                  <w:proofErr w:type="gramEnd"/>
                  <w:r>
                    <w:rPr>
                      <w:rFonts w:ascii="宋体" w:hAnsi="宋体" w:cs="宋体" w:hint="eastAsia"/>
                      <w:sz w:val="20"/>
                      <w:szCs w:val="20"/>
                      <w:lang w:bidi="ar"/>
                    </w:rPr>
                    <w:t>藕盒  8kg/10包</w:t>
                  </w:r>
                </w:p>
              </w:tc>
              <w:tc>
                <w:tcPr>
                  <w:tcW w:w="708" w:type="dxa"/>
                  <w:tcBorders>
                    <w:top w:val="single" w:sz="4" w:space="0" w:color="auto"/>
                    <w:left w:val="single" w:sz="4" w:space="0" w:color="auto"/>
                    <w:bottom w:val="single" w:sz="4" w:space="0" w:color="auto"/>
                    <w:right w:val="single" w:sz="4" w:space="0" w:color="auto"/>
                  </w:tcBorders>
                  <w:vAlign w:val="center"/>
                </w:tcPr>
                <w:p w14:paraId="558F6CF0"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件</w:t>
                  </w:r>
                </w:p>
              </w:tc>
              <w:tc>
                <w:tcPr>
                  <w:tcW w:w="1272" w:type="dxa"/>
                  <w:tcBorders>
                    <w:top w:val="single" w:sz="4" w:space="0" w:color="auto"/>
                    <w:left w:val="single" w:sz="4" w:space="0" w:color="auto"/>
                    <w:bottom w:val="single" w:sz="4" w:space="0" w:color="auto"/>
                    <w:right w:val="single" w:sz="4" w:space="0" w:color="auto"/>
                  </w:tcBorders>
                  <w:noWrap/>
                  <w:vAlign w:val="center"/>
                </w:tcPr>
                <w:p w14:paraId="7A530D9F"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144.80 </w:t>
                  </w:r>
                </w:p>
              </w:tc>
              <w:tc>
                <w:tcPr>
                  <w:tcW w:w="853" w:type="dxa"/>
                  <w:tcBorders>
                    <w:top w:val="single" w:sz="4" w:space="0" w:color="auto"/>
                    <w:left w:val="single" w:sz="4" w:space="0" w:color="auto"/>
                    <w:bottom w:val="single" w:sz="4" w:space="0" w:color="auto"/>
                    <w:right w:val="single" w:sz="4" w:space="0" w:color="auto"/>
                  </w:tcBorders>
                  <w:noWrap/>
                  <w:vAlign w:val="center"/>
                </w:tcPr>
                <w:p w14:paraId="5F3E962E"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100</w:t>
                  </w:r>
                </w:p>
              </w:tc>
            </w:tr>
            <w:tr w:rsidR="00173892" w14:paraId="16053B42"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4727361A"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90</w:t>
                  </w:r>
                </w:p>
              </w:tc>
              <w:tc>
                <w:tcPr>
                  <w:tcW w:w="2775" w:type="dxa"/>
                  <w:tcBorders>
                    <w:top w:val="single" w:sz="4" w:space="0" w:color="auto"/>
                    <w:left w:val="single" w:sz="4" w:space="0" w:color="auto"/>
                    <w:bottom w:val="single" w:sz="4" w:space="0" w:color="auto"/>
                    <w:right w:val="single" w:sz="4" w:space="0" w:color="auto"/>
                  </w:tcBorders>
                  <w:vAlign w:val="center"/>
                </w:tcPr>
                <w:p w14:paraId="4653514C"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奥尔</w:t>
                  </w:r>
                  <w:proofErr w:type="gramStart"/>
                  <w:r>
                    <w:rPr>
                      <w:rFonts w:ascii="宋体" w:hAnsi="宋体" w:cs="宋体" w:hint="eastAsia"/>
                      <w:sz w:val="20"/>
                      <w:szCs w:val="20"/>
                      <w:lang w:bidi="ar"/>
                    </w:rPr>
                    <w:t>良胸排</w:t>
                  </w:r>
                  <w:proofErr w:type="gramEnd"/>
                  <w:r>
                    <w:rPr>
                      <w:rFonts w:ascii="宋体" w:hAnsi="宋体" w:cs="宋体" w:hint="eastAsia"/>
                      <w:sz w:val="20"/>
                      <w:szCs w:val="20"/>
                      <w:lang w:bidi="ar"/>
                    </w:rPr>
                    <w:t>(透明胶带) 9.5kg/100片</w:t>
                  </w:r>
                </w:p>
              </w:tc>
              <w:tc>
                <w:tcPr>
                  <w:tcW w:w="708" w:type="dxa"/>
                  <w:tcBorders>
                    <w:top w:val="single" w:sz="4" w:space="0" w:color="auto"/>
                    <w:left w:val="single" w:sz="4" w:space="0" w:color="auto"/>
                    <w:bottom w:val="single" w:sz="4" w:space="0" w:color="auto"/>
                    <w:right w:val="single" w:sz="4" w:space="0" w:color="auto"/>
                  </w:tcBorders>
                  <w:vAlign w:val="center"/>
                </w:tcPr>
                <w:p w14:paraId="05629FE3"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件</w:t>
                  </w:r>
                </w:p>
              </w:tc>
              <w:tc>
                <w:tcPr>
                  <w:tcW w:w="1272" w:type="dxa"/>
                  <w:tcBorders>
                    <w:top w:val="single" w:sz="4" w:space="0" w:color="auto"/>
                    <w:left w:val="single" w:sz="4" w:space="0" w:color="auto"/>
                    <w:bottom w:val="single" w:sz="4" w:space="0" w:color="auto"/>
                    <w:right w:val="single" w:sz="4" w:space="0" w:color="auto"/>
                  </w:tcBorders>
                  <w:noWrap/>
                  <w:vAlign w:val="center"/>
                </w:tcPr>
                <w:p w14:paraId="339C81AF"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199.90 </w:t>
                  </w:r>
                </w:p>
              </w:tc>
              <w:tc>
                <w:tcPr>
                  <w:tcW w:w="853" w:type="dxa"/>
                  <w:tcBorders>
                    <w:top w:val="single" w:sz="4" w:space="0" w:color="auto"/>
                    <w:left w:val="single" w:sz="4" w:space="0" w:color="auto"/>
                    <w:bottom w:val="single" w:sz="4" w:space="0" w:color="auto"/>
                    <w:right w:val="single" w:sz="4" w:space="0" w:color="auto"/>
                  </w:tcBorders>
                  <w:noWrap/>
                  <w:vAlign w:val="center"/>
                </w:tcPr>
                <w:p w14:paraId="1627F596"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110</w:t>
                  </w:r>
                </w:p>
              </w:tc>
            </w:tr>
            <w:tr w:rsidR="00173892" w14:paraId="68A137CB"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61BF1C8E"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91</w:t>
                  </w:r>
                </w:p>
              </w:tc>
              <w:tc>
                <w:tcPr>
                  <w:tcW w:w="2775" w:type="dxa"/>
                  <w:tcBorders>
                    <w:top w:val="single" w:sz="4" w:space="0" w:color="auto"/>
                    <w:left w:val="single" w:sz="4" w:space="0" w:color="auto"/>
                    <w:bottom w:val="single" w:sz="4" w:space="0" w:color="auto"/>
                    <w:right w:val="single" w:sz="4" w:space="0" w:color="auto"/>
                  </w:tcBorders>
                  <w:vAlign w:val="center"/>
                </w:tcPr>
                <w:p w14:paraId="7BB75BA8"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冻鸭翅</w:t>
                  </w:r>
                </w:p>
              </w:tc>
              <w:tc>
                <w:tcPr>
                  <w:tcW w:w="708" w:type="dxa"/>
                  <w:tcBorders>
                    <w:top w:val="single" w:sz="4" w:space="0" w:color="auto"/>
                    <w:left w:val="single" w:sz="4" w:space="0" w:color="auto"/>
                    <w:bottom w:val="single" w:sz="4" w:space="0" w:color="auto"/>
                    <w:right w:val="single" w:sz="4" w:space="0" w:color="auto"/>
                  </w:tcBorders>
                  <w:vAlign w:val="center"/>
                </w:tcPr>
                <w:p w14:paraId="444447B3"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0A7F67AF"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7.00 </w:t>
                  </w:r>
                </w:p>
              </w:tc>
              <w:tc>
                <w:tcPr>
                  <w:tcW w:w="853" w:type="dxa"/>
                  <w:tcBorders>
                    <w:top w:val="single" w:sz="4" w:space="0" w:color="auto"/>
                    <w:left w:val="single" w:sz="4" w:space="0" w:color="auto"/>
                    <w:bottom w:val="single" w:sz="4" w:space="0" w:color="auto"/>
                    <w:right w:val="single" w:sz="4" w:space="0" w:color="auto"/>
                  </w:tcBorders>
                  <w:noWrap/>
                  <w:vAlign w:val="center"/>
                </w:tcPr>
                <w:p w14:paraId="54B96D41"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240</w:t>
                  </w:r>
                </w:p>
              </w:tc>
            </w:tr>
            <w:tr w:rsidR="00173892" w14:paraId="15277296"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0BE65724"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92</w:t>
                  </w:r>
                </w:p>
              </w:tc>
              <w:tc>
                <w:tcPr>
                  <w:tcW w:w="2775" w:type="dxa"/>
                  <w:tcBorders>
                    <w:top w:val="single" w:sz="4" w:space="0" w:color="auto"/>
                    <w:left w:val="single" w:sz="4" w:space="0" w:color="auto"/>
                    <w:bottom w:val="single" w:sz="4" w:space="0" w:color="auto"/>
                    <w:right w:val="single" w:sz="4" w:space="0" w:color="auto"/>
                  </w:tcBorders>
                  <w:vAlign w:val="center"/>
                </w:tcPr>
                <w:p w14:paraId="1EA9C53D"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火锅丸子</w:t>
                  </w:r>
                </w:p>
              </w:tc>
              <w:tc>
                <w:tcPr>
                  <w:tcW w:w="708" w:type="dxa"/>
                  <w:tcBorders>
                    <w:top w:val="single" w:sz="4" w:space="0" w:color="auto"/>
                    <w:left w:val="single" w:sz="4" w:space="0" w:color="auto"/>
                    <w:bottom w:val="single" w:sz="4" w:space="0" w:color="auto"/>
                    <w:right w:val="single" w:sz="4" w:space="0" w:color="auto"/>
                  </w:tcBorders>
                  <w:vAlign w:val="center"/>
                </w:tcPr>
                <w:p w14:paraId="720081BC"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187DFB91"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8.70 </w:t>
                  </w:r>
                </w:p>
              </w:tc>
              <w:tc>
                <w:tcPr>
                  <w:tcW w:w="853" w:type="dxa"/>
                  <w:tcBorders>
                    <w:top w:val="single" w:sz="4" w:space="0" w:color="auto"/>
                    <w:left w:val="single" w:sz="4" w:space="0" w:color="auto"/>
                    <w:bottom w:val="single" w:sz="4" w:space="0" w:color="auto"/>
                    <w:right w:val="single" w:sz="4" w:space="0" w:color="auto"/>
                  </w:tcBorders>
                  <w:noWrap/>
                  <w:vAlign w:val="center"/>
                </w:tcPr>
                <w:p w14:paraId="34289D4D"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240</w:t>
                  </w:r>
                </w:p>
              </w:tc>
            </w:tr>
            <w:tr w:rsidR="00173892" w14:paraId="00ACBE37"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25638F47"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93</w:t>
                  </w:r>
                </w:p>
              </w:tc>
              <w:tc>
                <w:tcPr>
                  <w:tcW w:w="2775" w:type="dxa"/>
                  <w:tcBorders>
                    <w:top w:val="single" w:sz="4" w:space="0" w:color="auto"/>
                    <w:left w:val="single" w:sz="4" w:space="0" w:color="auto"/>
                    <w:bottom w:val="single" w:sz="4" w:space="0" w:color="auto"/>
                    <w:right w:val="single" w:sz="4" w:space="0" w:color="auto"/>
                  </w:tcBorders>
                  <w:vAlign w:val="center"/>
                </w:tcPr>
                <w:p w14:paraId="777C65C4"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牛肉丸（500g/袋）品质好的</w:t>
                  </w:r>
                </w:p>
              </w:tc>
              <w:tc>
                <w:tcPr>
                  <w:tcW w:w="708" w:type="dxa"/>
                  <w:tcBorders>
                    <w:top w:val="single" w:sz="4" w:space="0" w:color="auto"/>
                    <w:left w:val="single" w:sz="4" w:space="0" w:color="auto"/>
                    <w:bottom w:val="single" w:sz="4" w:space="0" w:color="auto"/>
                    <w:right w:val="single" w:sz="4" w:space="0" w:color="auto"/>
                  </w:tcBorders>
                  <w:vAlign w:val="center"/>
                </w:tcPr>
                <w:p w14:paraId="7A58FB46"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袋</w:t>
                  </w:r>
                </w:p>
              </w:tc>
              <w:tc>
                <w:tcPr>
                  <w:tcW w:w="1272" w:type="dxa"/>
                  <w:tcBorders>
                    <w:top w:val="single" w:sz="4" w:space="0" w:color="auto"/>
                    <w:left w:val="single" w:sz="4" w:space="0" w:color="auto"/>
                    <w:bottom w:val="single" w:sz="4" w:space="0" w:color="auto"/>
                    <w:right w:val="single" w:sz="4" w:space="0" w:color="auto"/>
                  </w:tcBorders>
                  <w:noWrap/>
                  <w:vAlign w:val="center"/>
                </w:tcPr>
                <w:p w14:paraId="42AC9C00"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21.70 </w:t>
                  </w:r>
                </w:p>
              </w:tc>
              <w:tc>
                <w:tcPr>
                  <w:tcW w:w="853" w:type="dxa"/>
                  <w:tcBorders>
                    <w:top w:val="single" w:sz="4" w:space="0" w:color="auto"/>
                    <w:left w:val="single" w:sz="4" w:space="0" w:color="auto"/>
                    <w:bottom w:val="single" w:sz="4" w:space="0" w:color="auto"/>
                    <w:right w:val="single" w:sz="4" w:space="0" w:color="auto"/>
                  </w:tcBorders>
                  <w:noWrap/>
                  <w:vAlign w:val="center"/>
                </w:tcPr>
                <w:p w14:paraId="72E9714E"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240</w:t>
                  </w:r>
                </w:p>
              </w:tc>
            </w:tr>
            <w:tr w:rsidR="00173892" w14:paraId="5706AB56"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7E0A07A3"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94</w:t>
                  </w:r>
                </w:p>
              </w:tc>
              <w:tc>
                <w:tcPr>
                  <w:tcW w:w="2775" w:type="dxa"/>
                  <w:tcBorders>
                    <w:top w:val="single" w:sz="4" w:space="0" w:color="auto"/>
                    <w:left w:val="single" w:sz="4" w:space="0" w:color="auto"/>
                    <w:bottom w:val="single" w:sz="4" w:space="0" w:color="auto"/>
                    <w:right w:val="single" w:sz="4" w:space="0" w:color="auto"/>
                  </w:tcBorders>
                  <w:vAlign w:val="center"/>
                </w:tcPr>
                <w:p w14:paraId="61D3F93E"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冻鸡爪（大只）</w:t>
                  </w:r>
                </w:p>
              </w:tc>
              <w:tc>
                <w:tcPr>
                  <w:tcW w:w="708" w:type="dxa"/>
                  <w:tcBorders>
                    <w:top w:val="single" w:sz="4" w:space="0" w:color="auto"/>
                    <w:left w:val="single" w:sz="4" w:space="0" w:color="auto"/>
                    <w:bottom w:val="single" w:sz="4" w:space="0" w:color="auto"/>
                    <w:right w:val="single" w:sz="4" w:space="0" w:color="auto"/>
                  </w:tcBorders>
                  <w:vAlign w:val="center"/>
                </w:tcPr>
                <w:p w14:paraId="1C0D9CA9"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斤</w:t>
                  </w:r>
                </w:p>
              </w:tc>
              <w:tc>
                <w:tcPr>
                  <w:tcW w:w="1272" w:type="dxa"/>
                  <w:tcBorders>
                    <w:top w:val="single" w:sz="4" w:space="0" w:color="auto"/>
                    <w:left w:val="single" w:sz="4" w:space="0" w:color="auto"/>
                    <w:bottom w:val="single" w:sz="4" w:space="0" w:color="auto"/>
                    <w:right w:val="single" w:sz="4" w:space="0" w:color="auto"/>
                  </w:tcBorders>
                  <w:noWrap/>
                  <w:vAlign w:val="center"/>
                </w:tcPr>
                <w:p w14:paraId="513FD0C4"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15.90 </w:t>
                  </w:r>
                </w:p>
              </w:tc>
              <w:tc>
                <w:tcPr>
                  <w:tcW w:w="853" w:type="dxa"/>
                  <w:tcBorders>
                    <w:top w:val="single" w:sz="4" w:space="0" w:color="auto"/>
                    <w:left w:val="single" w:sz="4" w:space="0" w:color="auto"/>
                    <w:bottom w:val="single" w:sz="4" w:space="0" w:color="auto"/>
                    <w:right w:val="single" w:sz="4" w:space="0" w:color="auto"/>
                  </w:tcBorders>
                  <w:noWrap/>
                  <w:vAlign w:val="center"/>
                </w:tcPr>
                <w:p w14:paraId="1838D316"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7500</w:t>
                  </w:r>
                </w:p>
              </w:tc>
            </w:tr>
            <w:tr w:rsidR="00173892" w14:paraId="6F579400"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35E7F2DC"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95</w:t>
                  </w:r>
                </w:p>
              </w:tc>
              <w:tc>
                <w:tcPr>
                  <w:tcW w:w="2775" w:type="dxa"/>
                  <w:tcBorders>
                    <w:top w:val="single" w:sz="4" w:space="0" w:color="auto"/>
                    <w:left w:val="single" w:sz="4" w:space="0" w:color="auto"/>
                    <w:bottom w:val="single" w:sz="4" w:space="0" w:color="auto"/>
                    <w:right w:val="single" w:sz="4" w:space="0" w:color="auto"/>
                  </w:tcBorders>
                  <w:noWrap/>
                  <w:vAlign w:val="center"/>
                </w:tcPr>
                <w:p w14:paraId="1E5CBBFD"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雪花鸡柳   8kg/10包</w:t>
                  </w:r>
                </w:p>
              </w:tc>
              <w:tc>
                <w:tcPr>
                  <w:tcW w:w="708" w:type="dxa"/>
                  <w:tcBorders>
                    <w:top w:val="single" w:sz="4" w:space="0" w:color="auto"/>
                    <w:left w:val="single" w:sz="4" w:space="0" w:color="auto"/>
                    <w:bottom w:val="single" w:sz="4" w:space="0" w:color="auto"/>
                    <w:right w:val="single" w:sz="4" w:space="0" w:color="auto"/>
                  </w:tcBorders>
                  <w:vAlign w:val="center"/>
                </w:tcPr>
                <w:p w14:paraId="66A4991F"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件</w:t>
                  </w:r>
                </w:p>
              </w:tc>
              <w:tc>
                <w:tcPr>
                  <w:tcW w:w="1272" w:type="dxa"/>
                  <w:tcBorders>
                    <w:top w:val="single" w:sz="4" w:space="0" w:color="auto"/>
                    <w:left w:val="single" w:sz="4" w:space="0" w:color="auto"/>
                    <w:bottom w:val="single" w:sz="4" w:space="0" w:color="auto"/>
                    <w:right w:val="single" w:sz="4" w:space="0" w:color="auto"/>
                  </w:tcBorders>
                  <w:noWrap/>
                  <w:vAlign w:val="center"/>
                </w:tcPr>
                <w:p w14:paraId="53932DA7"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159.30 </w:t>
                  </w:r>
                </w:p>
              </w:tc>
              <w:tc>
                <w:tcPr>
                  <w:tcW w:w="853" w:type="dxa"/>
                  <w:tcBorders>
                    <w:top w:val="single" w:sz="4" w:space="0" w:color="auto"/>
                    <w:left w:val="single" w:sz="4" w:space="0" w:color="auto"/>
                    <w:bottom w:val="single" w:sz="4" w:space="0" w:color="auto"/>
                    <w:right w:val="single" w:sz="4" w:space="0" w:color="auto"/>
                  </w:tcBorders>
                  <w:noWrap/>
                  <w:vAlign w:val="center"/>
                </w:tcPr>
                <w:p w14:paraId="504B2F04"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100</w:t>
                  </w:r>
                </w:p>
              </w:tc>
            </w:tr>
            <w:tr w:rsidR="00173892" w14:paraId="33EC2913"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0DD5C541"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96</w:t>
                  </w:r>
                </w:p>
              </w:tc>
              <w:tc>
                <w:tcPr>
                  <w:tcW w:w="2775" w:type="dxa"/>
                  <w:tcBorders>
                    <w:top w:val="single" w:sz="4" w:space="0" w:color="auto"/>
                    <w:left w:val="single" w:sz="4" w:space="0" w:color="auto"/>
                    <w:bottom w:val="single" w:sz="4" w:space="0" w:color="auto"/>
                    <w:right w:val="single" w:sz="4" w:space="0" w:color="auto"/>
                  </w:tcBorders>
                  <w:noWrap/>
                  <w:vAlign w:val="center"/>
                </w:tcPr>
                <w:p w14:paraId="5CFD0ED3"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嫩香鸡块(香辣风味) 2.5kg*4包</w:t>
                  </w:r>
                </w:p>
              </w:tc>
              <w:tc>
                <w:tcPr>
                  <w:tcW w:w="708" w:type="dxa"/>
                  <w:tcBorders>
                    <w:top w:val="single" w:sz="4" w:space="0" w:color="auto"/>
                    <w:left w:val="single" w:sz="4" w:space="0" w:color="auto"/>
                    <w:bottom w:val="single" w:sz="4" w:space="0" w:color="auto"/>
                    <w:right w:val="single" w:sz="4" w:space="0" w:color="auto"/>
                  </w:tcBorders>
                  <w:vAlign w:val="center"/>
                </w:tcPr>
                <w:p w14:paraId="732EA80A"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件</w:t>
                  </w:r>
                </w:p>
              </w:tc>
              <w:tc>
                <w:tcPr>
                  <w:tcW w:w="1272" w:type="dxa"/>
                  <w:tcBorders>
                    <w:top w:val="single" w:sz="4" w:space="0" w:color="auto"/>
                    <w:left w:val="single" w:sz="4" w:space="0" w:color="auto"/>
                    <w:bottom w:val="single" w:sz="4" w:space="0" w:color="auto"/>
                    <w:right w:val="single" w:sz="4" w:space="0" w:color="auto"/>
                  </w:tcBorders>
                  <w:noWrap/>
                  <w:vAlign w:val="center"/>
                </w:tcPr>
                <w:p w14:paraId="5FF17D58"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128.90 </w:t>
                  </w:r>
                </w:p>
              </w:tc>
              <w:tc>
                <w:tcPr>
                  <w:tcW w:w="853" w:type="dxa"/>
                  <w:tcBorders>
                    <w:top w:val="single" w:sz="4" w:space="0" w:color="auto"/>
                    <w:left w:val="single" w:sz="4" w:space="0" w:color="auto"/>
                    <w:bottom w:val="single" w:sz="4" w:space="0" w:color="auto"/>
                    <w:right w:val="single" w:sz="4" w:space="0" w:color="auto"/>
                  </w:tcBorders>
                  <w:noWrap/>
                  <w:vAlign w:val="center"/>
                </w:tcPr>
                <w:p w14:paraId="4E628098"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100</w:t>
                  </w:r>
                </w:p>
              </w:tc>
            </w:tr>
            <w:tr w:rsidR="00173892" w14:paraId="197C2D21" w14:textId="77777777">
              <w:trPr>
                <w:trHeight w:val="440"/>
              </w:trPr>
              <w:tc>
                <w:tcPr>
                  <w:tcW w:w="545" w:type="dxa"/>
                  <w:tcBorders>
                    <w:top w:val="single" w:sz="4" w:space="0" w:color="auto"/>
                    <w:left w:val="single" w:sz="4" w:space="0" w:color="auto"/>
                    <w:bottom w:val="single" w:sz="4" w:space="0" w:color="auto"/>
                    <w:right w:val="single" w:sz="4" w:space="0" w:color="auto"/>
                  </w:tcBorders>
                  <w:noWrap/>
                  <w:vAlign w:val="center"/>
                </w:tcPr>
                <w:p w14:paraId="05F0A049"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97</w:t>
                  </w:r>
                </w:p>
              </w:tc>
              <w:tc>
                <w:tcPr>
                  <w:tcW w:w="2775" w:type="dxa"/>
                  <w:tcBorders>
                    <w:top w:val="single" w:sz="4" w:space="0" w:color="auto"/>
                    <w:left w:val="single" w:sz="4" w:space="0" w:color="auto"/>
                    <w:bottom w:val="single" w:sz="4" w:space="0" w:color="auto"/>
                    <w:right w:val="single" w:sz="4" w:space="0" w:color="auto"/>
                  </w:tcBorders>
                  <w:noWrap/>
                  <w:vAlign w:val="center"/>
                </w:tcPr>
                <w:p w14:paraId="7B41D6F3" w14:textId="77777777" w:rsidR="00173892" w:rsidRDefault="00000000">
                  <w:pPr>
                    <w:widowControl/>
                    <w:jc w:val="left"/>
                    <w:rPr>
                      <w:rFonts w:ascii="宋体" w:hAnsi="宋体" w:cs="宋体" w:hint="eastAsia"/>
                      <w:sz w:val="20"/>
                      <w:szCs w:val="20"/>
                    </w:rPr>
                  </w:pPr>
                  <w:r>
                    <w:rPr>
                      <w:rFonts w:ascii="宋体" w:hAnsi="宋体" w:cs="宋体" w:hint="eastAsia"/>
                      <w:sz w:val="20"/>
                      <w:szCs w:val="20"/>
                      <w:lang w:bidi="ar"/>
                    </w:rPr>
                    <w:t>鸡琵琶腿130/150g(L)  10kg /件</w:t>
                  </w:r>
                </w:p>
              </w:tc>
              <w:tc>
                <w:tcPr>
                  <w:tcW w:w="708" w:type="dxa"/>
                  <w:tcBorders>
                    <w:top w:val="single" w:sz="4" w:space="0" w:color="auto"/>
                    <w:left w:val="single" w:sz="4" w:space="0" w:color="auto"/>
                    <w:bottom w:val="single" w:sz="4" w:space="0" w:color="auto"/>
                    <w:right w:val="single" w:sz="4" w:space="0" w:color="auto"/>
                  </w:tcBorders>
                  <w:vAlign w:val="center"/>
                </w:tcPr>
                <w:p w14:paraId="27E01E97"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件</w:t>
                  </w:r>
                </w:p>
              </w:tc>
              <w:tc>
                <w:tcPr>
                  <w:tcW w:w="1272" w:type="dxa"/>
                  <w:tcBorders>
                    <w:top w:val="single" w:sz="4" w:space="0" w:color="auto"/>
                    <w:left w:val="single" w:sz="4" w:space="0" w:color="auto"/>
                    <w:bottom w:val="single" w:sz="4" w:space="0" w:color="auto"/>
                    <w:right w:val="single" w:sz="4" w:space="0" w:color="auto"/>
                  </w:tcBorders>
                  <w:noWrap/>
                  <w:vAlign w:val="center"/>
                </w:tcPr>
                <w:p w14:paraId="5C025980"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 xml:space="preserve">182.50 </w:t>
                  </w:r>
                </w:p>
              </w:tc>
              <w:tc>
                <w:tcPr>
                  <w:tcW w:w="853" w:type="dxa"/>
                  <w:tcBorders>
                    <w:top w:val="single" w:sz="4" w:space="0" w:color="auto"/>
                    <w:left w:val="single" w:sz="4" w:space="0" w:color="auto"/>
                    <w:bottom w:val="single" w:sz="4" w:space="0" w:color="auto"/>
                    <w:right w:val="single" w:sz="4" w:space="0" w:color="auto"/>
                  </w:tcBorders>
                  <w:noWrap/>
                  <w:vAlign w:val="center"/>
                </w:tcPr>
                <w:p w14:paraId="61306AC0" w14:textId="77777777" w:rsidR="00173892" w:rsidRDefault="00000000">
                  <w:pPr>
                    <w:widowControl/>
                    <w:jc w:val="center"/>
                    <w:rPr>
                      <w:rFonts w:ascii="宋体" w:hAnsi="宋体" w:cs="宋体" w:hint="eastAsia"/>
                      <w:sz w:val="20"/>
                      <w:szCs w:val="20"/>
                    </w:rPr>
                  </w:pPr>
                  <w:r>
                    <w:rPr>
                      <w:rFonts w:ascii="宋体" w:hAnsi="宋体" w:cs="宋体" w:hint="eastAsia"/>
                      <w:sz w:val="20"/>
                      <w:szCs w:val="20"/>
                      <w:lang w:bidi="ar"/>
                    </w:rPr>
                    <w:t>1107</w:t>
                  </w:r>
                </w:p>
              </w:tc>
            </w:tr>
          </w:tbl>
          <w:p w14:paraId="6613610D" w14:textId="77777777" w:rsidR="00173892" w:rsidRDefault="00000000">
            <w:pPr>
              <w:widowControl/>
              <w:spacing w:line="400" w:lineRule="exact"/>
              <w:rPr>
                <w:rFonts w:ascii="宋体" w:hAnsi="宋体" w:cs="宋体" w:hint="eastAsia"/>
                <w:b/>
                <w:bCs/>
                <w:szCs w:val="21"/>
              </w:rPr>
            </w:pPr>
            <w:r>
              <w:rPr>
                <w:rFonts w:ascii="宋体" w:hAnsi="宋体" w:cs="宋体" w:hint="eastAsia"/>
                <w:b/>
                <w:bCs/>
                <w:szCs w:val="21"/>
              </w:rPr>
              <w:t>四、安全质量</w:t>
            </w:r>
          </w:p>
          <w:p w14:paraId="107F1FF8"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（一）供应商提供的产品必须符合国家相关安全质量标准。</w:t>
            </w:r>
            <w:proofErr w:type="gramStart"/>
            <w:r>
              <w:rPr>
                <w:rFonts w:ascii="宋体" w:hAnsi="宋体" w:cs="宋体" w:hint="eastAsia"/>
                <w:szCs w:val="21"/>
              </w:rPr>
              <w:t>所供食材为</w:t>
            </w:r>
            <w:proofErr w:type="gramEnd"/>
            <w:r>
              <w:rPr>
                <w:rFonts w:ascii="宋体" w:hAnsi="宋体" w:cs="宋体" w:hint="eastAsia"/>
                <w:szCs w:val="21"/>
              </w:rPr>
              <w:t>预包装食品的，产品包装须完整、无破损，产品外包装上须有“SC”食品生产许可证编号。</w:t>
            </w:r>
          </w:p>
          <w:p w14:paraId="52500C3E"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（二）中标供应商应严格遵守《中华人民共和国食品安全法》等相关规定，所提供的产品是合格安全的产品，一经发现供应以下食</w:t>
            </w:r>
            <w:r>
              <w:rPr>
                <w:rFonts w:ascii="宋体" w:hAnsi="宋体" w:cs="宋体" w:hint="eastAsia"/>
                <w:szCs w:val="21"/>
              </w:rPr>
              <w:lastRenderedPageBreak/>
              <w:t>品，采购人除全部退货，中标供应商并承担由此造成的经济责任和法律责任。</w:t>
            </w:r>
          </w:p>
          <w:p w14:paraId="63F2980A"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1.腐败变质、油脂酸败、霉变、生虫、污秽不洁、混有异物或者其他感官性状异常，对人体健康有害的；</w:t>
            </w:r>
          </w:p>
          <w:p w14:paraId="6CBF9896"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2.含有毒、有害物质或者被有害物质污染，对人体健康有害的；</w:t>
            </w:r>
          </w:p>
          <w:p w14:paraId="0D4DB459"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3. 生鲜类含有致病性寄生虫、微生物或者微生物含量超过国家限定标准的；</w:t>
            </w:r>
          </w:p>
          <w:p w14:paraId="790C6590"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4. 掺假、掺杂、伪造，影响营养、卫生的；</w:t>
            </w:r>
          </w:p>
          <w:p w14:paraId="6BA13E18"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5. 用非食品原料加工的，加入非食品用化学物质或者将非食品当作食品的；</w:t>
            </w:r>
          </w:p>
          <w:p w14:paraId="5D7C8CDF"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6.未提供相关检验合格证明的。</w:t>
            </w:r>
          </w:p>
          <w:p w14:paraId="23D8176E"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7.违反《中华人民共和国食品安全法》及其他法律法规情形的。</w:t>
            </w:r>
          </w:p>
          <w:p w14:paraId="3407A26A"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（三）水产及冻品类货物质量要求</w:t>
            </w:r>
          </w:p>
          <w:p w14:paraId="23EE92FA"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1.所供货物应保持较好的外观和质量等级，符合国家相关标准，保证无异味、无霉烂变质，每次交货时提供本批次产品的出厂（库）检验合格证明（随车同行）。</w:t>
            </w:r>
          </w:p>
          <w:p w14:paraId="12894BD4"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2.所有货物规格符合采购人提交的日采购计划中明确的具体需求。</w:t>
            </w:r>
          </w:p>
          <w:p w14:paraId="382EB0AC"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3.配送鲜活水产类产品时需配备相应保障措施，确保配送至采购人的水产品生鲜有活力，符合鲜活水产品的采购要求。</w:t>
            </w:r>
          </w:p>
          <w:p w14:paraId="723C9A36" w14:textId="77777777" w:rsidR="00173892" w:rsidRDefault="00000000">
            <w:pPr>
              <w:widowControl/>
              <w:spacing w:line="400" w:lineRule="exact"/>
              <w:rPr>
                <w:rFonts w:ascii="宋体" w:hAnsi="宋体" w:cs="宋体" w:hint="eastAsia"/>
                <w:b/>
                <w:bCs/>
                <w:szCs w:val="21"/>
              </w:rPr>
            </w:pPr>
            <w:r>
              <w:rPr>
                <w:rFonts w:ascii="宋体" w:hAnsi="宋体" w:cs="宋体" w:hint="eastAsia"/>
                <w:b/>
                <w:bCs/>
                <w:szCs w:val="21"/>
              </w:rPr>
              <w:t>五、技术参数及指标要求</w:t>
            </w:r>
          </w:p>
          <w:p w14:paraId="19F500C1"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水产类：包含但不限于草鱼、鲶鱼、禾花鱼、鱿鱼、带鱼、金丝鱼、田螺、小河虾等海鲜类、淡水鱼类。</w:t>
            </w:r>
          </w:p>
          <w:p w14:paraId="672ABEC2"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1.鱼类：体表有光泽，鳞片完整、不易脱落，黏液无混浊，肌肉组织致密、有弹性；鳃丝清晰，色鲜红或暗红，无异臭味；眼球饱满，角膜透明或稍有浑浊；肛门紧缩或稍有凸出。</w:t>
            </w:r>
            <w:proofErr w:type="gramStart"/>
            <w:r>
              <w:rPr>
                <w:rFonts w:ascii="宋体" w:hAnsi="宋体" w:cs="宋体" w:hint="eastAsia"/>
                <w:szCs w:val="21"/>
              </w:rPr>
              <w:t>感</w:t>
            </w:r>
            <w:proofErr w:type="gramEnd"/>
            <w:r>
              <w:rPr>
                <w:rFonts w:ascii="宋体" w:hAnsi="宋体" w:cs="宋体" w:hint="eastAsia"/>
                <w:szCs w:val="21"/>
              </w:rPr>
              <w:t>观鉴别：神态—在水中游动自如、反应敏捷。</w:t>
            </w:r>
            <w:proofErr w:type="gramStart"/>
            <w:r>
              <w:rPr>
                <w:rFonts w:ascii="宋体" w:hAnsi="宋体" w:cs="宋体" w:hint="eastAsia"/>
                <w:szCs w:val="21"/>
              </w:rPr>
              <w:t>体态—无伤残</w:t>
            </w:r>
            <w:proofErr w:type="gramEnd"/>
            <w:r>
              <w:rPr>
                <w:rFonts w:ascii="宋体" w:hAnsi="宋体" w:cs="宋体" w:hint="eastAsia"/>
                <w:szCs w:val="21"/>
              </w:rPr>
              <w:t>、无畸形、无病害。体表—鳞片完整无损、表面无异物、无皮下出血现象及红色鱼鳞。鲜大鱼头约3斤以上/</w:t>
            </w:r>
            <w:proofErr w:type="gramStart"/>
            <w:r>
              <w:rPr>
                <w:rFonts w:ascii="宋体" w:hAnsi="宋体" w:cs="宋体" w:hint="eastAsia"/>
                <w:szCs w:val="21"/>
              </w:rPr>
              <w:t>个</w:t>
            </w:r>
            <w:proofErr w:type="gramEnd"/>
            <w:r>
              <w:rPr>
                <w:rFonts w:ascii="宋体" w:hAnsi="宋体" w:cs="宋体" w:hint="eastAsia"/>
                <w:szCs w:val="21"/>
              </w:rPr>
              <w:t>；草鱼（杀好）约4～6斤/条；黄蜂鱼（杀好）约0.25～0.3斤/条；淡水鲈鱼（杀好）约1.3斤-1.5斤/条；鲶鱼（杀好）约1.2～1.5斤/条；叉尾鱼（杀好）约1.2～1.5斤/条；</w:t>
            </w:r>
            <w:proofErr w:type="gramStart"/>
            <w:r>
              <w:rPr>
                <w:rFonts w:ascii="宋体" w:hAnsi="宋体" w:cs="宋体" w:hint="eastAsia"/>
                <w:szCs w:val="21"/>
              </w:rPr>
              <w:t>鲟龙鱼</w:t>
            </w:r>
            <w:proofErr w:type="gramEnd"/>
            <w:r>
              <w:rPr>
                <w:rFonts w:ascii="宋体" w:hAnsi="宋体" w:cs="宋体" w:hint="eastAsia"/>
                <w:szCs w:val="21"/>
              </w:rPr>
              <w:t>（杀好）约3～4斤/条；青竹鱼（杀好）约1.5～1.8斤/条；芝麻剑（杀好）约3～4斤/条；罗非鱼（杀好）约1.5～2斤/条或2.5斤以上/条；桂花鱼（杀好）约1.8斤-2.5斤/条；多宝鱼（杀好）约1.2～1.5斤/条；石斑鱼（杀好）约2斤-2.3斤/条；禾花鱼（杀好）约10条/斤，大小均匀；蓝刀鱼（杀</w:t>
            </w:r>
            <w:r>
              <w:rPr>
                <w:rFonts w:ascii="宋体" w:hAnsi="宋体" w:cs="宋体" w:hint="eastAsia"/>
                <w:szCs w:val="21"/>
              </w:rPr>
              <w:lastRenderedPageBreak/>
              <w:t>好）约18条/斤，大小均匀；黄鳝（杀好去骨）。</w:t>
            </w:r>
          </w:p>
          <w:p w14:paraId="053367F4"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2.虾类：</w:t>
            </w:r>
            <w:proofErr w:type="gramStart"/>
            <w:r>
              <w:rPr>
                <w:rFonts w:ascii="宋体" w:hAnsi="宋体" w:cs="宋体" w:hint="eastAsia"/>
                <w:szCs w:val="21"/>
              </w:rPr>
              <w:t>个</w:t>
            </w:r>
            <w:proofErr w:type="gramEnd"/>
            <w:r>
              <w:rPr>
                <w:rFonts w:ascii="宋体" w:hAnsi="宋体" w:cs="宋体" w:hint="eastAsia"/>
                <w:szCs w:val="21"/>
              </w:rPr>
              <w:t>大均匀、活蹦乱跳（或能活动）、无黑头，无虾身弯曲、无不能活动或虾身发白情况，成活率达98%以上。小明虾约28只/斤；大明虾约18只/斤；大斑</w:t>
            </w:r>
            <w:proofErr w:type="gramStart"/>
            <w:r>
              <w:rPr>
                <w:rFonts w:ascii="宋体" w:hAnsi="宋体" w:cs="宋体" w:hint="eastAsia"/>
                <w:szCs w:val="21"/>
              </w:rPr>
              <w:t>节虾约</w:t>
            </w:r>
            <w:proofErr w:type="gramEnd"/>
            <w:r>
              <w:rPr>
                <w:rFonts w:ascii="宋体" w:hAnsi="宋体" w:cs="宋体" w:hint="eastAsia"/>
                <w:szCs w:val="21"/>
              </w:rPr>
              <w:t>15只/斤。</w:t>
            </w:r>
          </w:p>
          <w:p w14:paraId="2027A5FA"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3.蟹类：体肥、甲壳色泽正常，腹部洁白，雌蟹有膏时，头胸甲</w:t>
            </w:r>
            <w:proofErr w:type="gramStart"/>
            <w:r>
              <w:rPr>
                <w:rFonts w:ascii="宋体" w:hAnsi="宋体" w:cs="宋体" w:hint="eastAsia"/>
                <w:szCs w:val="21"/>
              </w:rPr>
              <w:t>棘</w:t>
            </w:r>
            <w:proofErr w:type="gramEnd"/>
            <w:r>
              <w:rPr>
                <w:rFonts w:ascii="宋体" w:hAnsi="宋体" w:cs="宋体" w:hint="eastAsia"/>
                <w:szCs w:val="21"/>
              </w:rPr>
              <w:t>尖，反面透黄色，</w:t>
            </w:r>
            <w:proofErr w:type="gramStart"/>
            <w:r>
              <w:rPr>
                <w:rFonts w:ascii="宋体" w:hAnsi="宋体" w:cs="宋体" w:hint="eastAsia"/>
                <w:szCs w:val="21"/>
              </w:rPr>
              <w:t>螯</w:t>
            </w:r>
            <w:proofErr w:type="gramEnd"/>
            <w:r>
              <w:rPr>
                <w:rFonts w:ascii="宋体" w:hAnsi="宋体" w:cs="宋体" w:hint="eastAsia"/>
                <w:szCs w:val="21"/>
              </w:rPr>
              <w:t>及蟹脚有力，大花蟹约0.2～0.4斤/只，大闸蟹（有膏）约0.2～0.4斤/只。</w:t>
            </w:r>
          </w:p>
          <w:p w14:paraId="2C173359"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4.贝类：外壳具固有色泽、平时微张口、受惊闭合，</w:t>
            </w:r>
            <w:proofErr w:type="gramStart"/>
            <w:r>
              <w:rPr>
                <w:rFonts w:ascii="宋体" w:hAnsi="宋体" w:cs="宋体" w:hint="eastAsia"/>
                <w:szCs w:val="21"/>
              </w:rPr>
              <w:t>斧足与触管</w:t>
            </w:r>
            <w:proofErr w:type="gramEnd"/>
            <w:r>
              <w:rPr>
                <w:rFonts w:ascii="宋体" w:hAnsi="宋体" w:cs="宋体" w:hint="eastAsia"/>
                <w:szCs w:val="21"/>
              </w:rPr>
              <w:t>伸缩灵活，具固有气味，无死螺（贝），无异味。生蚝（杀）约0.5-0.8斤/</w:t>
            </w:r>
            <w:proofErr w:type="gramStart"/>
            <w:r>
              <w:rPr>
                <w:rFonts w:ascii="宋体" w:hAnsi="宋体" w:cs="宋体" w:hint="eastAsia"/>
                <w:szCs w:val="21"/>
              </w:rPr>
              <w:t>个</w:t>
            </w:r>
            <w:proofErr w:type="gramEnd"/>
            <w:r>
              <w:rPr>
                <w:rFonts w:ascii="宋体" w:hAnsi="宋体" w:cs="宋体" w:hint="eastAsia"/>
                <w:szCs w:val="21"/>
              </w:rPr>
              <w:t>；带子螺（杀）约3个/斤；</w:t>
            </w:r>
            <w:proofErr w:type="gramStart"/>
            <w:r>
              <w:rPr>
                <w:rFonts w:ascii="宋体" w:hAnsi="宋体" w:cs="宋体" w:hint="eastAsia"/>
                <w:szCs w:val="21"/>
              </w:rPr>
              <w:t>元贝约5个</w:t>
            </w:r>
            <w:proofErr w:type="gramEnd"/>
            <w:r>
              <w:rPr>
                <w:rFonts w:ascii="宋体" w:hAnsi="宋体" w:cs="宋体" w:hint="eastAsia"/>
                <w:szCs w:val="21"/>
              </w:rPr>
              <w:t>/斤；田螺：大小均匀，无异味、无杂质，肌肉组织有弹性。</w:t>
            </w:r>
          </w:p>
          <w:p w14:paraId="1119BAC5"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5.盐渍海产类：主要产品为海蜇、海带类，而海蜇又分为海蜇头（</w:t>
            </w:r>
            <w:proofErr w:type="gramStart"/>
            <w:r>
              <w:rPr>
                <w:rFonts w:ascii="宋体" w:hAnsi="宋体" w:cs="宋体" w:hint="eastAsia"/>
                <w:szCs w:val="21"/>
              </w:rPr>
              <w:t>蜇身口腕</w:t>
            </w:r>
            <w:proofErr w:type="gramEnd"/>
            <w:r>
              <w:rPr>
                <w:rFonts w:ascii="宋体" w:hAnsi="宋体" w:cs="宋体" w:hint="eastAsia"/>
                <w:szCs w:val="21"/>
              </w:rPr>
              <w:t>部加工的成品）和海蜇皮（上身全部加工的成品）。感官鉴别：质地—坚实而有韧性，手指甲掐之可破、脆嫩；</w:t>
            </w:r>
            <w:proofErr w:type="gramStart"/>
            <w:r>
              <w:rPr>
                <w:rFonts w:ascii="宋体" w:hAnsi="宋体" w:cs="宋体" w:hint="eastAsia"/>
                <w:szCs w:val="21"/>
              </w:rPr>
              <w:t>气味—轻腥气</w:t>
            </w:r>
            <w:proofErr w:type="gramEnd"/>
            <w:r>
              <w:rPr>
                <w:rFonts w:ascii="宋体" w:hAnsi="宋体" w:cs="宋体" w:hint="eastAsia"/>
                <w:szCs w:val="21"/>
              </w:rPr>
              <w:t>、盐味；色泽—有光泽；</w:t>
            </w:r>
            <w:proofErr w:type="gramStart"/>
            <w:r>
              <w:rPr>
                <w:rFonts w:ascii="宋体" w:hAnsi="宋体" w:cs="宋体" w:hint="eastAsia"/>
                <w:szCs w:val="21"/>
              </w:rPr>
              <w:t>清洁度—无污物</w:t>
            </w:r>
            <w:proofErr w:type="gramEnd"/>
            <w:r>
              <w:rPr>
                <w:rFonts w:ascii="宋体" w:hAnsi="宋体" w:cs="宋体" w:hint="eastAsia"/>
                <w:szCs w:val="21"/>
              </w:rPr>
              <w:t>和泥浆；海带节要小节。</w:t>
            </w:r>
          </w:p>
          <w:p w14:paraId="7248B52B"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6.冰鲜鱼类：冰鲜鱼是指已死但还新鲜，并以碎冰或冰水来保持其鲜度的鱼。感官鉴别：皮肤—类金属、光泽哑色的表面显示其已不新鲜；眼睛—饱满明亮、清晰且完整、瞳孔黑、角膜清澈；鳃—鲜红色或血红色、含粘液且没有粘泥；肛门—内收或平整，不突出，不破</w:t>
            </w:r>
            <w:proofErr w:type="gramStart"/>
            <w:r>
              <w:rPr>
                <w:rFonts w:ascii="宋体" w:hAnsi="宋体" w:cs="宋体" w:hint="eastAsia"/>
                <w:szCs w:val="21"/>
              </w:rPr>
              <w:t>肛</w:t>
            </w:r>
            <w:proofErr w:type="gramEnd"/>
            <w:r>
              <w:rPr>
                <w:rFonts w:ascii="宋体" w:hAnsi="宋体" w:cs="宋体" w:hint="eastAsia"/>
                <w:szCs w:val="21"/>
              </w:rPr>
              <w:t>；体外黏液—透明或水白；肉质—坚实且富有弹性，轻按下鱼肉后，手指的凹陷处可马上恢复；气味—温和的海水味或鲜海藻味，无氯味腐臭味；体表鱼鳞完整、无破损。鱿鱼：手感结实，肉身质厚；带鱼约2～3斤/条；大金丝鱼约0.7斤以上/条，小金丝鱼约0.2斤/条；小黄鱼（杀好）约0.25～0.3斤/条，大黄鱼（杀好）约1.2～1.5斤/条；剥皮鱼（杀好）约0.2斤/条；冰虾仁约30～40头/包；沙鱼肚约20斤/件；银鳕鱼约8～10斤/条。</w:t>
            </w:r>
          </w:p>
          <w:p w14:paraId="6A5B3931"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7.冰鲜家禽类（鸡翅、</w:t>
            </w:r>
            <w:proofErr w:type="gramStart"/>
            <w:r>
              <w:rPr>
                <w:rFonts w:ascii="宋体" w:hAnsi="宋体" w:cs="宋体" w:hint="eastAsia"/>
                <w:szCs w:val="21"/>
              </w:rPr>
              <w:t>鸡尖及边鸭</w:t>
            </w:r>
            <w:proofErr w:type="gramEnd"/>
            <w:r>
              <w:rPr>
                <w:rFonts w:ascii="宋体" w:hAnsi="宋体" w:cs="宋体" w:hint="eastAsia"/>
                <w:szCs w:val="21"/>
              </w:rPr>
              <w:t>等）</w:t>
            </w:r>
          </w:p>
          <w:p w14:paraId="59B06219"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（1）冻品鸡翅、</w:t>
            </w:r>
            <w:proofErr w:type="gramStart"/>
            <w:r>
              <w:rPr>
                <w:rFonts w:ascii="宋体" w:hAnsi="宋体" w:cs="宋体" w:hint="eastAsia"/>
                <w:szCs w:val="21"/>
              </w:rPr>
              <w:t>鸡尖及边鸭应</w:t>
            </w:r>
            <w:proofErr w:type="gramEnd"/>
            <w:r>
              <w:rPr>
                <w:rFonts w:ascii="宋体" w:hAnsi="宋体" w:cs="宋体" w:hint="eastAsia"/>
                <w:szCs w:val="21"/>
              </w:rPr>
              <w:t>无淤血、色泽光亮、无毛。鸡翅单体重 0.1-0.15kg。</w:t>
            </w:r>
          </w:p>
          <w:p w14:paraId="757B2D64"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（2）货物外包装上须有“SC”食品生产许可证编号；如为进口货物，外包装要有中文标识；包装须有生产日期标识，生产日期不早于供货期6个月且在保质期剩余时间不得少于产品质保期的50%。</w:t>
            </w:r>
          </w:p>
          <w:p w14:paraId="58CEE054" w14:textId="77777777" w:rsidR="00173892" w:rsidRDefault="00000000">
            <w:pPr>
              <w:widowControl/>
              <w:spacing w:line="400" w:lineRule="exact"/>
              <w:rPr>
                <w:rFonts w:ascii="宋体" w:hAnsi="宋体" w:cs="宋体" w:hint="eastAsia"/>
                <w:b/>
                <w:bCs/>
                <w:szCs w:val="21"/>
              </w:rPr>
            </w:pPr>
            <w:r>
              <w:rPr>
                <w:rFonts w:ascii="宋体" w:hAnsi="宋体" w:cs="宋体" w:hint="eastAsia"/>
                <w:b/>
                <w:bCs/>
                <w:szCs w:val="21"/>
              </w:rPr>
              <w:t>六、供货要求：</w:t>
            </w:r>
          </w:p>
          <w:p w14:paraId="1380CFAF"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（一）按时将食品原材料运送至采购人指定地点，如遇特殊情况</w:t>
            </w:r>
            <w:r>
              <w:rPr>
                <w:rFonts w:ascii="宋体" w:hAnsi="宋体" w:cs="宋体" w:hint="eastAsia"/>
                <w:szCs w:val="21"/>
              </w:rPr>
              <w:lastRenderedPageBreak/>
              <w:t>（任务），</w:t>
            </w:r>
            <w:r>
              <w:rPr>
                <w:rFonts w:ascii="宋体" w:hAnsi="宋体" w:cs="宋体"/>
                <w:szCs w:val="21"/>
              </w:rPr>
              <w:t>应在1小时内送达</w:t>
            </w:r>
            <w:r>
              <w:rPr>
                <w:rFonts w:ascii="宋体" w:hAnsi="宋体" w:cs="宋体" w:hint="eastAsia"/>
                <w:szCs w:val="21"/>
              </w:rPr>
              <w:t>。</w:t>
            </w:r>
          </w:p>
          <w:p w14:paraId="1A369A4F"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（二）采购人按照约定每日或定期将采购单发送给中标供货商。中标供应商须按每日采购单中注明的</w:t>
            </w:r>
            <w:proofErr w:type="gramStart"/>
            <w:r>
              <w:rPr>
                <w:rFonts w:ascii="宋体" w:hAnsi="宋体" w:cs="宋体" w:hint="eastAsia"/>
                <w:szCs w:val="21"/>
              </w:rPr>
              <w:t>食材技术</w:t>
            </w:r>
            <w:proofErr w:type="gramEnd"/>
            <w:r>
              <w:rPr>
                <w:rFonts w:ascii="宋体" w:hAnsi="宋体" w:cs="宋体" w:hint="eastAsia"/>
                <w:szCs w:val="21"/>
              </w:rPr>
              <w:t>标准供货，不得以次充好、缺斤短两现象。</w:t>
            </w:r>
          </w:p>
          <w:p w14:paraId="3BCA938E"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（三）中标供应商必须按照采购人指定品质进行供应，设有专供供货专人配送，专供配送人员要有高度的责任心。配送人员素质和职责要求：</w:t>
            </w:r>
          </w:p>
          <w:p w14:paraId="658B73AB"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1.所有配送员</w:t>
            </w:r>
            <w:proofErr w:type="gramStart"/>
            <w:r>
              <w:rPr>
                <w:rFonts w:ascii="宋体" w:hAnsi="宋体" w:cs="宋体" w:hint="eastAsia"/>
                <w:szCs w:val="21"/>
              </w:rPr>
              <w:t>需相对</w:t>
            </w:r>
            <w:proofErr w:type="gramEnd"/>
            <w:r>
              <w:rPr>
                <w:rFonts w:ascii="宋体" w:hAnsi="宋体" w:cs="宋体" w:hint="eastAsia"/>
                <w:szCs w:val="21"/>
              </w:rPr>
              <w:t>固定，在服务期间非经采购人同意不能随意变更，如确有变更需要的，应提前3个工作日向采购人提出申请，申请提供的变更人员业务能力不能低于前者的业务能力水平，须经采购人考核同意后才能更换。</w:t>
            </w:r>
          </w:p>
          <w:p w14:paraId="31E15318"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2.无不良嗜好及犯罪记录。</w:t>
            </w:r>
          </w:p>
          <w:p w14:paraId="2C3D8FBE"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3.责任心强、供货意识高，对采购人提出的问题要耐心解答，并能虚心听取采购人的意见和建议，遇到困难不推诿。</w:t>
            </w:r>
          </w:p>
          <w:p w14:paraId="50C04590"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4.配送人员本人要持有健康证，且工作期间身体健康，无身体不适、无传染疾病。</w:t>
            </w:r>
          </w:p>
          <w:p w14:paraId="7B398179"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5.配送人员必须着装干净整齐，穿工服、工鞋，不能穿拖鞋进入食堂工作区域。</w:t>
            </w:r>
          </w:p>
          <w:p w14:paraId="6828E8D4"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6.准确掌握季节和时令食材，及时向食堂推介。</w:t>
            </w:r>
          </w:p>
          <w:p w14:paraId="0479002F"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7.认真核对所</w:t>
            </w:r>
            <w:proofErr w:type="gramStart"/>
            <w:r>
              <w:rPr>
                <w:rFonts w:ascii="宋体" w:hAnsi="宋体" w:cs="宋体" w:hint="eastAsia"/>
                <w:szCs w:val="21"/>
              </w:rPr>
              <w:t>配送食材的</w:t>
            </w:r>
            <w:proofErr w:type="gramEnd"/>
            <w:r>
              <w:rPr>
                <w:rFonts w:ascii="宋体" w:hAnsi="宋体" w:cs="宋体" w:hint="eastAsia"/>
                <w:szCs w:val="21"/>
              </w:rPr>
              <w:t>品种、数量、质量，</w:t>
            </w:r>
            <w:proofErr w:type="gramStart"/>
            <w:r>
              <w:rPr>
                <w:rFonts w:ascii="宋体" w:hAnsi="宋体" w:cs="宋体" w:hint="eastAsia"/>
                <w:szCs w:val="21"/>
              </w:rPr>
              <w:t>对漏单的</w:t>
            </w:r>
            <w:proofErr w:type="gramEnd"/>
            <w:r>
              <w:rPr>
                <w:rFonts w:ascii="宋体" w:hAnsi="宋体" w:cs="宋体" w:hint="eastAsia"/>
                <w:szCs w:val="21"/>
              </w:rPr>
              <w:t>或一次性未送齐的</w:t>
            </w:r>
            <w:proofErr w:type="gramStart"/>
            <w:r>
              <w:rPr>
                <w:rFonts w:ascii="宋体" w:hAnsi="宋体" w:cs="宋体" w:hint="eastAsia"/>
                <w:szCs w:val="21"/>
              </w:rPr>
              <w:t>食材要</w:t>
            </w:r>
            <w:proofErr w:type="gramEnd"/>
            <w:r>
              <w:rPr>
                <w:rFonts w:ascii="宋体" w:hAnsi="宋体" w:cs="宋体" w:hint="eastAsia"/>
                <w:szCs w:val="21"/>
              </w:rPr>
              <w:t>及时汇报给订单员，做好账目登记，同时给采购人相应满意的回复，并按采购人要求及时进行整改。</w:t>
            </w:r>
          </w:p>
          <w:p w14:paraId="3108C585"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8.</w:t>
            </w:r>
            <w:proofErr w:type="gramStart"/>
            <w:r>
              <w:rPr>
                <w:rFonts w:ascii="宋体" w:hAnsi="宋体" w:cs="宋体" w:hint="eastAsia"/>
                <w:szCs w:val="21"/>
              </w:rPr>
              <w:t>负责食材在</w:t>
            </w:r>
            <w:proofErr w:type="gramEnd"/>
            <w:r>
              <w:rPr>
                <w:rFonts w:ascii="宋体" w:hAnsi="宋体" w:cs="宋体" w:hint="eastAsia"/>
                <w:szCs w:val="21"/>
              </w:rPr>
              <w:t>配送、补充、退换过程中的安全。</w:t>
            </w:r>
          </w:p>
          <w:p w14:paraId="388E4CDE"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9.按时送货，如不能及时送货，有责任协助采购人进行解决。</w:t>
            </w:r>
          </w:p>
          <w:p w14:paraId="4627BA6A"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10.积极协助采购人食堂工作人员收货，配合采购人食堂工作人员</w:t>
            </w:r>
            <w:proofErr w:type="gramStart"/>
            <w:r>
              <w:rPr>
                <w:rFonts w:ascii="宋体" w:hAnsi="宋体" w:cs="宋体" w:hint="eastAsia"/>
                <w:szCs w:val="21"/>
              </w:rPr>
              <w:t>将食材运送</w:t>
            </w:r>
            <w:proofErr w:type="gramEnd"/>
            <w:r>
              <w:rPr>
                <w:rFonts w:ascii="宋体" w:hAnsi="宋体" w:cs="宋体" w:hint="eastAsia"/>
                <w:szCs w:val="21"/>
              </w:rPr>
              <w:t>到指定地点。</w:t>
            </w:r>
          </w:p>
          <w:p w14:paraId="7D273F35" w14:textId="77777777" w:rsidR="00173892" w:rsidRDefault="00000000">
            <w:pPr>
              <w:widowControl/>
              <w:spacing w:line="400" w:lineRule="exact"/>
              <w:rPr>
                <w:rFonts w:ascii="宋体" w:hAnsi="宋体" w:cs="宋体" w:hint="eastAsia"/>
                <w:szCs w:val="21"/>
              </w:rPr>
            </w:pPr>
            <w:r>
              <w:rPr>
                <w:rFonts w:ascii="宋体" w:hAnsi="宋体" w:cs="宋体" w:hint="eastAsia"/>
                <w:szCs w:val="21"/>
              </w:rPr>
              <w:t>11.采购人所需</w:t>
            </w:r>
            <w:proofErr w:type="gramStart"/>
            <w:r>
              <w:rPr>
                <w:rFonts w:ascii="宋体" w:hAnsi="宋体" w:cs="宋体" w:hint="eastAsia"/>
                <w:szCs w:val="21"/>
              </w:rPr>
              <w:t>食材无论</w:t>
            </w:r>
            <w:proofErr w:type="gramEnd"/>
            <w:r>
              <w:rPr>
                <w:rFonts w:ascii="宋体" w:hAnsi="宋体" w:cs="宋体" w:hint="eastAsia"/>
                <w:szCs w:val="21"/>
              </w:rPr>
              <w:t>多少，中标供应商都应保质保量无条件为采购人及时送货。</w:t>
            </w:r>
          </w:p>
        </w:tc>
      </w:tr>
      <w:tr w:rsidR="00173892" w14:paraId="224B0262" w14:textId="77777777">
        <w:trPr>
          <w:jc w:val="center"/>
        </w:trPr>
        <w:tc>
          <w:tcPr>
            <w:tcW w:w="9370" w:type="dxa"/>
            <w:gridSpan w:val="4"/>
            <w:tcBorders>
              <w:top w:val="single" w:sz="4" w:space="0" w:color="auto"/>
              <w:left w:val="single" w:sz="4" w:space="0" w:color="auto"/>
              <w:bottom w:val="single" w:sz="4" w:space="0" w:color="auto"/>
              <w:right w:val="single" w:sz="4" w:space="0" w:color="auto"/>
            </w:tcBorders>
          </w:tcPr>
          <w:p w14:paraId="4C6037D7" w14:textId="77777777" w:rsidR="00173892" w:rsidRDefault="00000000">
            <w:pPr>
              <w:spacing w:line="400" w:lineRule="exact"/>
              <w:rPr>
                <w:rFonts w:ascii="宋体" w:hAnsi="宋体" w:hint="eastAsia"/>
                <w:b/>
                <w:bCs/>
                <w:szCs w:val="21"/>
              </w:rPr>
            </w:pPr>
            <w:r>
              <w:rPr>
                <w:rFonts w:hint="eastAsia"/>
              </w:rPr>
              <w:lastRenderedPageBreak/>
              <w:t>▲</w:t>
            </w:r>
            <w:r>
              <w:rPr>
                <w:rFonts w:ascii="宋体" w:hAnsi="宋体" w:hint="eastAsia"/>
                <w:b/>
                <w:szCs w:val="21"/>
              </w:rPr>
              <w:t>一、商务要求</w:t>
            </w:r>
          </w:p>
        </w:tc>
      </w:tr>
      <w:tr w:rsidR="00173892" w14:paraId="562F5FBC" w14:textId="77777777">
        <w:trPr>
          <w:jc w:val="center"/>
        </w:trPr>
        <w:tc>
          <w:tcPr>
            <w:tcW w:w="2140" w:type="dxa"/>
            <w:gridSpan w:val="2"/>
            <w:tcBorders>
              <w:top w:val="single" w:sz="4" w:space="0" w:color="auto"/>
              <w:left w:val="single" w:sz="4" w:space="0" w:color="auto"/>
              <w:bottom w:val="single" w:sz="4" w:space="0" w:color="auto"/>
              <w:right w:val="single" w:sz="4" w:space="0" w:color="auto"/>
            </w:tcBorders>
            <w:vAlign w:val="center"/>
          </w:tcPr>
          <w:p w14:paraId="32A723D2" w14:textId="77777777" w:rsidR="00173892" w:rsidRDefault="00000000">
            <w:pPr>
              <w:spacing w:line="400" w:lineRule="exact"/>
              <w:jc w:val="center"/>
              <w:rPr>
                <w:rFonts w:ascii="宋体" w:hAnsi="宋体" w:hint="eastAsia"/>
                <w:b/>
                <w:szCs w:val="21"/>
              </w:rPr>
            </w:pPr>
            <w:r>
              <w:rPr>
                <w:rFonts w:ascii="宋体" w:hAnsi="宋体" w:cs="宋体" w:hint="eastAsia"/>
                <w:szCs w:val="21"/>
              </w:rPr>
              <w:t>合同签订期</w:t>
            </w:r>
          </w:p>
        </w:tc>
        <w:tc>
          <w:tcPr>
            <w:tcW w:w="7230" w:type="dxa"/>
            <w:gridSpan w:val="2"/>
            <w:tcBorders>
              <w:top w:val="single" w:sz="4" w:space="0" w:color="auto"/>
              <w:left w:val="single" w:sz="4" w:space="0" w:color="auto"/>
              <w:bottom w:val="single" w:sz="4" w:space="0" w:color="auto"/>
              <w:right w:val="single" w:sz="4" w:space="0" w:color="auto"/>
            </w:tcBorders>
            <w:vAlign w:val="center"/>
          </w:tcPr>
          <w:p w14:paraId="51160E4C" w14:textId="77777777" w:rsidR="00173892" w:rsidRDefault="00000000">
            <w:pPr>
              <w:spacing w:line="400" w:lineRule="exact"/>
              <w:rPr>
                <w:rFonts w:ascii="宋体" w:hAnsi="宋体" w:hint="eastAsia"/>
                <w:b/>
                <w:szCs w:val="21"/>
              </w:rPr>
            </w:pPr>
            <w:r>
              <w:rPr>
                <w:rFonts w:ascii="宋体" w:hAnsi="宋体" w:cs="宋体" w:hint="eastAsia"/>
                <w:szCs w:val="21"/>
              </w:rPr>
              <w:t>自中标通知书发出之日起25个日历日内。</w:t>
            </w:r>
          </w:p>
        </w:tc>
      </w:tr>
      <w:tr w:rsidR="00173892" w14:paraId="46F8162D" w14:textId="77777777">
        <w:trPr>
          <w:jc w:val="center"/>
        </w:trPr>
        <w:tc>
          <w:tcPr>
            <w:tcW w:w="2140" w:type="dxa"/>
            <w:gridSpan w:val="2"/>
            <w:tcBorders>
              <w:top w:val="single" w:sz="4" w:space="0" w:color="auto"/>
              <w:left w:val="single" w:sz="4" w:space="0" w:color="auto"/>
              <w:bottom w:val="single" w:sz="4" w:space="0" w:color="auto"/>
              <w:right w:val="single" w:sz="4" w:space="0" w:color="auto"/>
            </w:tcBorders>
            <w:vAlign w:val="center"/>
          </w:tcPr>
          <w:p w14:paraId="72789F3D" w14:textId="77777777" w:rsidR="00173892" w:rsidRDefault="00000000">
            <w:pPr>
              <w:spacing w:line="400" w:lineRule="exact"/>
              <w:jc w:val="center"/>
              <w:rPr>
                <w:rFonts w:ascii="宋体" w:hAnsi="宋体" w:hint="eastAsia"/>
                <w:b/>
                <w:szCs w:val="21"/>
              </w:rPr>
            </w:pPr>
            <w:r>
              <w:rPr>
                <w:rFonts w:ascii="宋体" w:hAnsi="宋体" w:cs="宋体" w:hint="eastAsia"/>
                <w:szCs w:val="21"/>
              </w:rPr>
              <w:t>服务期限</w:t>
            </w:r>
          </w:p>
        </w:tc>
        <w:tc>
          <w:tcPr>
            <w:tcW w:w="7230" w:type="dxa"/>
            <w:gridSpan w:val="2"/>
            <w:tcBorders>
              <w:top w:val="single" w:sz="4" w:space="0" w:color="auto"/>
              <w:left w:val="single" w:sz="4" w:space="0" w:color="auto"/>
              <w:bottom w:val="single" w:sz="4" w:space="0" w:color="auto"/>
              <w:right w:val="single" w:sz="4" w:space="0" w:color="auto"/>
            </w:tcBorders>
            <w:vAlign w:val="center"/>
          </w:tcPr>
          <w:p w14:paraId="1881CF3D" w14:textId="77777777" w:rsidR="00173892" w:rsidRDefault="00000000">
            <w:pPr>
              <w:spacing w:line="400" w:lineRule="exact"/>
              <w:rPr>
                <w:rFonts w:ascii="宋体" w:hAnsi="宋体" w:hint="eastAsia"/>
                <w:b/>
                <w:szCs w:val="21"/>
              </w:rPr>
            </w:pPr>
            <w:r>
              <w:rPr>
                <w:rFonts w:ascii="宋体" w:hAnsi="宋体" w:hint="eastAsia"/>
                <w:szCs w:val="21"/>
              </w:rPr>
              <w:t>自签订合同之日起2年（如合同履行期限未到，采购人采购</w:t>
            </w:r>
            <w:proofErr w:type="gramStart"/>
            <w:r>
              <w:rPr>
                <w:rFonts w:ascii="宋体" w:hAnsi="宋体" w:hint="eastAsia"/>
                <w:szCs w:val="21"/>
              </w:rPr>
              <w:t>该类食材累计</w:t>
            </w:r>
            <w:proofErr w:type="gramEnd"/>
            <w:r>
              <w:rPr>
                <w:rFonts w:ascii="宋体" w:hAnsi="宋体" w:hint="eastAsia"/>
                <w:szCs w:val="21"/>
              </w:rPr>
              <w:t>达到预算金额时，合同自动终止）</w:t>
            </w:r>
          </w:p>
        </w:tc>
      </w:tr>
      <w:tr w:rsidR="00173892" w14:paraId="65960802" w14:textId="77777777">
        <w:trPr>
          <w:jc w:val="center"/>
        </w:trPr>
        <w:tc>
          <w:tcPr>
            <w:tcW w:w="2140" w:type="dxa"/>
            <w:gridSpan w:val="2"/>
            <w:tcBorders>
              <w:top w:val="single" w:sz="4" w:space="0" w:color="auto"/>
              <w:left w:val="single" w:sz="4" w:space="0" w:color="auto"/>
              <w:bottom w:val="single" w:sz="4" w:space="0" w:color="auto"/>
              <w:right w:val="single" w:sz="4" w:space="0" w:color="auto"/>
            </w:tcBorders>
            <w:vAlign w:val="center"/>
          </w:tcPr>
          <w:p w14:paraId="36778CF9" w14:textId="77777777" w:rsidR="00173892" w:rsidRDefault="00000000">
            <w:pPr>
              <w:spacing w:line="400" w:lineRule="exact"/>
              <w:jc w:val="center"/>
              <w:rPr>
                <w:rFonts w:ascii="宋体" w:hAnsi="宋体" w:hint="eastAsia"/>
                <w:bCs/>
                <w:szCs w:val="21"/>
              </w:rPr>
            </w:pPr>
            <w:r>
              <w:rPr>
                <w:rFonts w:ascii="宋体" w:hAnsi="宋体" w:hint="eastAsia"/>
                <w:szCs w:val="21"/>
              </w:rPr>
              <w:t>供货地点</w:t>
            </w:r>
          </w:p>
        </w:tc>
        <w:tc>
          <w:tcPr>
            <w:tcW w:w="7230" w:type="dxa"/>
            <w:gridSpan w:val="2"/>
            <w:tcBorders>
              <w:top w:val="single" w:sz="4" w:space="0" w:color="auto"/>
              <w:left w:val="single" w:sz="4" w:space="0" w:color="auto"/>
              <w:bottom w:val="single" w:sz="4" w:space="0" w:color="auto"/>
              <w:right w:val="single" w:sz="4" w:space="0" w:color="auto"/>
            </w:tcBorders>
            <w:vAlign w:val="center"/>
          </w:tcPr>
          <w:p w14:paraId="2367F105" w14:textId="77777777" w:rsidR="00173892" w:rsidRDefault="00000000">
            <w:pPr>
              <w:spacing w:line="400" w:lineRule="exact"/>
              <w:rPr>
                <w:rFonts w:ascii="宋体" w:hAnsi="宋体" w:hint="eastAsia"/>
                <w:b/>
                <w:szCs w:val="21"/>
              </w:rPr>
            </w:pPr>
            <w:r>
              <w:rPr>
                <w:rFonts w:hint="eastAsia"/>
              </w:rPr>
              <w:t>广西妇幼保健院</w:t>
            </w:r>
            <w:proofErr w:type="gramStart"/>
            <w:r>
              <w:rPr>
                <w:rFonts w:hint="eastAsia"/>
              </w:rPr>
              <w:t>厢竹院</w:t>
            </w:r>
            <w:proofErr w:type="gramEnd"/>
            <w:r>
              <w:rPr>
                <w:rFonts w:hint="eastAsia"/>
              </w:rPr>
              <w:t>区（南宁市</w:t>
            </w:r>
            <w:proofErr w:type="gramStart"/>
            <w:r>
              <w:rPr>
                <w:rFonts w:hint="eastAsia"/>
              </w:rPr>
              <w:t>兴宁区厢竹大道</w:t>
            </w:r>
            <w:proofErr w:type="gramEnd"/>
            <w:r>
              <w:rPr>
                <w:rFonts w:hint="eastAsia"/>
              </w:rPr>
              <w:t>59</w:t>
            </w:r>
            <w:r>
              <w:rPr>
                <w:rFonts w:hint="eastAsia"/>
              </w:rPr>
              <w:t>号和广西儿童医疗中心（南宁市</w:t>
            </w:r>
            <w:proofErr w:type="gramStart"/>
            <w:r>
              <w:rPr>
                <w:rFonts w:hint="eastAsia"/>
              </w:rPr>
              <w:t>兴宁区厢竹大道</w:t>
            </w:r>
            <w:proofErr w:type="gramEnd"/>
            <w:r>
              <w:rPr>
                <w:rFonts w:hint="eastAsia"/>
              </w:rPr>
              <w:t>61</w:t>
            </w:r>
            <w:r>
              <w:rPr>
                <w:rFonts w:hint="eastAsia"/>
              </w:rPr>
              <w:t>号）</w:t>
            </w:r>
          </w:p>
        </w:tc>
      </w:tr>
      <w:tr w:rsidR="00173892" w14:paraId="04FFAE22" w14:textId="77777777">
        <w:trPr>
          <w:jc w:val="center"/>
        </w:trPr>
        <w:tc>
          <w:tcPr>
            <w:tcW w:w="2140" w:type="dxa"/>
            <w:gridSpan w:val="2"/>
            <w:tcBorders>
              <w:top w:val="single" w:sz="4" w:space="0" w:color="auto"/>
              <w:left w:val="single" w:sz="4" w:space="0" w:color="auto"/>
              <w:bottom w:val="single" w:sz="4" w:space="0" w:color="auto"/>
              <w:right w:val="single" w:sz="4" w:space="0" w:color="auto"/>
            </w:tcBorders>
            <w:vAlign w:val="center"/>
          </w:tcPr>
          <w:p w14:paraId="4B82F007" w14:textId="77777777" w:rsidR="00173892" w:rsidRDefault="00000000">
            <w:pPr>
              <w:spacing w:line="400" w:lineRule="exact"/>
              <w:jc w:val="center"/>
              <w:rPr>
                <w:rFonts w:ascii="宋体" w:hAnsi="宋体" w:hint="eastAsia"/>
                <w:szCs w:val="21"/>
              </w:rPr>
            </w:pPr>
            <w:r>
              <w:rPr>
                <w:rFonts w:hint="eastAsia"/>
              </w:rPr>
              <w:t>人员及运输设备要求</w:t>
            </w:r>
          </w:p>
        </w:tc>
        <w:tc>
          <w:tcPr>
            <w:tcW w:w="7230" w:type="dxa"/>
            <w:gridSpan w:val="2"/>
            <w:tcBorders>
              <w:top w:val="single" w:sz="4" w:space="0" w:color="auto"/>
              <w:left w:val="single" w:sz="4" w:space="0" w:color="auto"/>
              <w:bottom w:val="single" w:sz="4" w:space="0" w:color="auto"/>
              <w:right w:val="single" w:sz="4" w:space="0" w:color="auto"/>
            </w:tcBorders>
            <w:vAlign w:val="center"/>
          </w:tcPr>
          <w:p w14:paraId="340CFF18" w14:textId="77777777" w:rsidR="00173892" w:rsidRDefault="00000000">
            <w:pPr>
              <w:spacing w:line="400" w:lineRule="exact"/>
              <w:rPr>
                <w:rFonts w:ascii="宋体" w:hAnsi="宋体" w:hint="eastAsia"/>
              </w:rPr>
            </w:pPr>
            <w:r>
              <w:rPr>
                <w:rFonts w:ascii="宋体" w:hAnsi="宋体" w:hint="eastAsia"/>
              </w:rPr>
              <w:t>1.投标文件中须提供至少3名拟投入人员有效的《健康证》复印件并加盖投</w:t>
            </w:r>
            <w:r>
              <w:rPr>
                <w:rFonts w:ascii="宋体" w:hAnsi="宋体" w:hint="eastAsia"/>
              </w:rPr>
              <w:lastRenderedPageBreak/>
              <w:t>标人公章。</w:t>
            </w:r>
          </w:p>
          <w:p w14:paraId="793F1B1A" w14:textId="77777777" w:rsidR="00173892" w:rsidRDefault="00000000">
            <w:pPr>
              <w:spacing w:line="400" w:lineRule="exact"/>
              <w:rPr>
                <w:rFonts w:ascii="宋体" w:hAnsi="宋体" w:hint="eastAsia"/>
              </w:rPr>
            </w:pPr>
            <w:r>
              <w:rPr>
                <w:rFonts w:ascii="宋体" w:hAnsi="宋体" w:hint="eastAsia"/>
              </w:rPr>
              <w:t>2.汽车运输【投标文件中提供至少1辆冷藏运输车辆的有效证明材料（</w:t>
            </w:r>
            <w:r>
              <w:rPr>
                <w:rFonts w:ascii="宋体" w:hAnsi="宋体" w:hint="eastAsia"/>
                <w:bCs/>
              </w:rPr>
              <w:t>自有车辆提供有效的行驶证、机动车登记证复印件</w:t>
            </w:r>
            <w:r>
              <w:rPr>
                <w:rFonts w:ascii="宋体" w:hAnsi="宋体" w:hint="eastAsia"/>
              </w:rPr>
              <w:t>并加盖投标人公章，且车辆所有人为投标人或投标人单位法定代表人所有；</w:t>
            </w:r>
            <w:r>
              <w:rPr>
                <w:rFonts w:ascii="宋体" w:hAnsi="宋体" w:hint="eastAsia"/>
                <w:bCs/>
              </w:rPr>
              <w:t>租赁车辆提供有效的租赁合同、行驶证、机动车登记证复印件</w:t>
            </w:r>
            <w:r>
              <w:rPr>
                <w:rFonts w:ascii="宋体" w:hAnsi="宋体" w:hint="eastAsia"/>
              </w:rPr>
              <w:t>并加盖投标人公章）】。</w:t>
            </w:r>
          </w:p>
        </w:tc>
      </w:tr>
      <w:tr w:rsidR="00173892" w14:paraId="17DB19F4" w14:textId="77777777">
        <w:trPr>
          <w:jc w:val="center"/>
        </w:trPr>
        <w:tc>
          <w:tcPr>
            <w:tcW w:w="2140" w:type="dxa"/>
            <w:gridSpan w:val="2"/>
            <w:tcBorders>
              <w:top w:val="single" w:sz="4" w:space="0" w:color="auto"/>
              <w:left w:val="single" w:sz="4" w:space="0" w:color="auto"/>
              <w:bottom w:val="single" w:sz="4" w:space="0" w:color="auto"/>
              <w:right w:val="single" w:sz="4" w:space="0" w:color="auto"/>
            </w:tcBorders>
            <w:vAlign w:val="center"/>
          </w:tcPr>
          <w:p w14:paraId="47BE2199" w14:textId="77777777" w:rsidR="00173892" w:rsidRDefault="00000000">
            <w:pPr>
              <w:spacing w:line="400" w:lineRule="exact"/>
              <w:jc w:val="center"/>
              <w:rPr>
                <w:rFonts w:ascii="宋体" w:hAnsi="宋体" w:hint="eastAsia"/>
                <w:bCs/>
                <w:szCs w:val="21"/>
              </w:rPr>
            </w:pPr>
            <w:r>
              <w:rPr>
                <w:rFonts w:ascii="宋体" w:hAnsi="宋体" w:cs="宋体" w:hint="eastAsia"/>
                <w:szCs w:val="21"/>
              </w:rPr>
              <w:lastRenderedPageBreak/>
              <w:t>付款方式</w:t>
            </w:r>
          </w:p>
        </w:tc>
        <w:tc>
          <w:tcPr>
            <w:tcW w:w="7230" w:type="dxa"/>
            <w:gridSpan w:val="2"/>
            <w:tcBorders>
              <w:top w:val="single" w:sz="4" w:space="0" w:color="auto"/>
              <w:left w:val="single" w:sz="4" w:space="0" w:color="auto"/>
              <w:bottom w:val="single" w:sz="4" w:space="0" w:color="auto"/>
              <w:right w:val="single" w:sz="4" w:space="0" w:color="auto"/>
            </w:tcBorders>
            <w:vAlign w:val="center"/>
          </w:tcPr>
          <w:p w14:paraId="641BC17F" w14:textId="77777777" w:rsidR="00173892" w:rsidRDefault="00000000">
            <w:pPr>
              <w:spacing w:line="400" w:lineRule="exact"/>
              <w:rPr>
                <w:rFonts w:ascii="宋体" w:hAnsi="宋体" w:hint="eastAsia"/>
                <w:bCs/>
                <w:szCs w:val="21"/>
              </w:rPr>
            </w:pPr>
            <w:r>
              <w:rPr>
                <w:rFonts w:hint="eastAsia"/>
              </w:rPr>
              <w:t>采购人按月度与中标供应商结算款项，以月结算货款的方式。每月</w:t>
            </w:r>
            <w:r>
              <w:rPr>
                <w:rFonts w:hint="eastAsia"/>
              </w:rPr>
              <w:t>10</w:t>
            </w:r>
            <w:r>
              <w:rPr>
                <w:rFonts w:hint="eastAsia"/>
              </w:rPr>
              <w:t>日前中标供应商根据双方确认的采购金额开具等额发票，每笔款项均以转账方式支付，中标</w:t>
            </w:r>
            <w:proofErr w:type="gramStart"/>
            <w:r>
              <w:rPr>
                <w:rFonts w:hint="eastAsia"/>
              </w:rPr>
              <w:t>供应商凭双方</w:t>
            </w:r>
            <w:proofErr w:type="gramEnd"/>
            <w:r>
              <w:rPr>
                <w:rFonts w:hint="eastAsia"/>
              </w:rPr>
              <w:t>签字确认的送货清单</w:t>
            </w:r>
            <w:r>
              <w:rPr>
                <w:rFonts w:hint="eastAsia"/>
              </w:rPr>
              <w:t>(</w:t>
            </w:r>
            <w:r>
              <w:rPr>
                <w:rFonts w:hint="eastAsia"/>
              </w:rPr>
              <w:t>送货清单上有品名、数量、单价和金额</w:t>
            </w:r>
            <w:r>
              <w:rPr>
                <w:rFonts w:hint="eastAsia"/>
              </w:rPr>
              <w:t>)</w:t>
            </w:r>
            <w:r>
              <w:rPr>
                <w:rFonts w:hint="eastAsia"/>
              </w:rPr>
              <w:t>资料进行结算。（供应商应按照采购人要求，开具增值税普通发票或增值税专用发票。）</w:t>
            </w:r>
          </w:p>
        </w:tc>
      </w:tr>
      <w:tr w:rsidR="00173892" w14:paraId="57D906C2" w14:textId="77777777">
        <w:trPr>
          <w:jc w:val="center"/>
        </w:trPr>
        <w:tc>
          <w:tcPr>
            <w:tcW w:w="2140" w:type="dxa"/>
            <w:gridSpan w:val="2"/>
            <w:tcBorders>
              <w:top w:val="single" w:sz="4" w:space="0" w:color="auto"/>
              <w:left w:val="single" w:sz="4" w:space="0" w:color="auto"/>
              <w:bottom w:val="single" w:sz="4" w:space="0" w:color="auto"/>
              <w:right w:val="single" w:sz="4" w:space="0" w:color="auto"/>
            </w:tcBorders>
            <w:vAlign w:val="center"/>
          </w:tcPr>
          <w:p w14:paraId="4B7F5FEF" w14:textId="77777777" w:rsidR="00173892" w:rsidRDefault="00000000">
            <w:pPr>
              <w:spacing w:line="400" w:lineRule="exact"/>
              <w:jc w:val="center"/>
              <w:rPr>
                <w:rFonts w:ascii="宋体" w:hAnsi="宋体" w:hint="eastAsia"/>
                <w:bCs/>
                <w:szCs w:val="21"/>
              </w:rPr>
            </w:pPr>
            <w:r>
              <w:t>投标报价要求</w:t>
            </w:r>
          </w:p>
        </w:tc>
        <w:tc>
          <w:tcPr>
            <w:tcW w:w="7230" w:type="dxa"/>
            <w:gridSpan w:val="2"/>
            <w:tcBorders>
              <w:top w:val="single" w:sz="4" w:space="0" w:color="auto"/>
              <w:left w:val="single" w:sz="4" w:space="0" w:color="auto"/>
              <w:bottom w:val="single" w:sz="4" w:space="0" w:color="auto"/>
              <w:right w:val="single" w:sz="4" w:space="0" w:color="auto"/>
            </w:tcBorders>
            <w:vAlign w:val="center"/>
          </w:tcPr>
          <w:p w14:paraId="709039CD" w14:textId="77777777" w:rsidR="00173892" w:rsidRDefault="00000000">
            <w:pPr>
              <w:spacing w:line="400" w:lineRule="exact"/>
              <w:rPr>
                <w:rFonts w:ascii="宋体" w:hAnsi="宋体" w:hint="eastAsia"/>
                <w:bCs/>
                <w:szCs w:val="21"/>
              </w:rPr>
            </w:pPr>
            <w:r>
              <w:rPr>
                <w:rFonts w:ascii="宋体" w:hAnsi="宋体" w:hint="eastAsia"/>
                <w:bCs/>
                <w:szCs w:val="21"/>
              </w:rPr>
              <w:t>1.以下浮系数进行报价；</w:t>
            </w:r>
          </w:p>
          <w:p w14:paraId="68064F7A" w14:textId="77777777" w:rsidR="00173892" w:rsidRDefault="00000000">
            <w:pPr>
              <w:spacing w:line="400" w:lineRule="exact"/>
              <w:rPr>
                <w:rFonts w:ascii="宋体" w:hAnsi="宋体" w:hint="eastAsia"/>
                <w:bCs/>
                <w:szCs w:val="21"/>
              </w:rPr>
            </w:pPr>
            <w:r>
              <w:rPr>
                <w:rFonts w:ascii="宋体" w:hAnsi="宋体" w:hint="eastAsia"/>
                <w:bCs/>
                <w:szCs w:val="21"/>
              </w:rPr>
              <w:t>2.投标报价结合采购人提供2026年1月采购参考单价、市场价格、成本及自身条件、市场风险考虑报出综合的下浮系数，下浮系数有效报价范围为：≥6.7%，实际采购价格=市场价格×（1-下浮系数），投标人一旦中标，该结算综合下浮系数在合同服务期内不得改变。</w:t>
            </w:r>
          </w:p>
          <w:p w14:paraId="5E13B0C4" w14:textId="77777777" w:rsidR="00173892" w:rsidRDefault="00000000">
            <w:pPr>
              <w:spacing w:line="400" w:lineRule="exact"/>
              <w:rPr>
                <w:rFonts w:ascii="宋体" w:hAnsi="宋体" w:hint="eastAsia"/>
                <w:bCs/>
                <w:szCs w:val="21"/>
              </w:rPr>
            </w:pPr>
            <w:r>
              <w:rPr>
                <w:rFonts w:ascii="宋体" w:hAnsi="宋体" w:hint="eastAsia"/>
                <w:bCs/>
                <w:szCs w:val="21"/>
              </w:rPr>
              <w:t>3.市场价格由双方到南宁市淡村农贸批发市场询价（含配送服务价格；如采购商品在该市场无销售的，可参照南宁市北湖农贸市场、金桥国际农贸批发市场、农产品交易中心等大型农贸市场的价格，具体农贸市场由采购人确定），每月询价一次，当月所</w:t>
            </w:r>
            <w:proofErr w:type="gramStart"/>
            <w:r>
              <w:rPr>
                <w:rFonts w:ascii="宋体" w:hAnsi="宋体" w:hint="eastAsia"/>
                <w:bCs/>
                <w:szCs w:val="21"/>
              </w:rPr>
              <w:t>询</w:t>
            </w:r>
            <w:proofErr w:type="gramEnd"/>
            <w:r>
              <w:rPr>
                <w:rFonts w:ascii="宋体" w:hAnsi="宋体" w:hint="eastAsia"/>
                <w:bCs/>
                <w:szCs w:val="21"/>
              </w:rPr>
              <w:t>市场价格作为中标供应商次月结算市场价格（签订合同当月的市场价格以签订合同当月所</w:t>
            </w:r>
            <w:proofErr w:type="gramStart"/>
            <w:r>
              <w:rPr>
                <w:rFonts w:ascii="宋体" w:hAnsi="宋体" w:hint="eastAsia"/>
                <w:bCs/>
                <w:szCs w:val="21"/>
              </w:rPr>
              <w:t>询</w:t>
            </w:r>
            <w:proofErr w:type="gramEnd"/>
            <w:r>
              <w:rPr>
                <w:rFonts w:ascii="宋体" w:hAnsi="宋体" w:hint="eastAsia"/>
                <w:bCs/>
                <w:szCs w:val="21"/>
              </w:rPr>
              <w:t>到市场价格作为中标供应商当月的结算市场价格）。</w:t>
            </w:r>
          </w:p>
          <w:p w14:paraId="34714644" w14:textId="77777777" w:rsidR="00173892" w:rsidRDefault="00000000">
            <w:pPr>
              <w:spacing w:line="400" w:lineRule="exact"/>
              <w:rPr>
                <w:rFonts w:ascii="宋体" w:hAnsi="宋体" w:hint="eastAsia"/>
                <w:bCs/>
                <w:szCs w:val="21"/>
              </w:rPr>
            </w:pPr>
            <w:r>
              <w:rPr>
                <w:rFonts w:ascii="宋体" w:hAnsi="宋体" w:hint="eastAsia"/>
                <w:bCs/>
                <w:szCs w:val="21"/>
              </w:rPr>
              <w:t>4.询价方式：面询或购</w:t>
            </w:r>
            <w:proofErr w:type="gramStart"/>
            <w:r>
              <w:rPr>
                <w:rFonts w:ascii="宋体" w:hAnsi="宋体" w:hint="eastAsia"/>
                <w:bCs/>
                <w:szCs w:val="21"/>
              </w:rPr>
              <w:t>询</w:t>
            </w:r>
            <w:proofErr w:type="gramEnd"/>
            <w:r>
              <w:rPr>
                <w:rFonts w:ascii="宋体" w:hAnsi="宋体" w:hint="eastAsia"/>
                <w:bCs/>
                <w:szCs w:val="21"/>
              </w:rPr>
              <w:t>（选用购</w:t>
            </w:r>
            <w:proofErr w:type="gramStart"/>
            <w:r>
              <w:rPr>
                <w:rFonts w:ascii="宋体" w:hAnsi="宋体" w:hint="eastAsia"/>
                <w:bCs/>
                <w:szCs w:val="21"/>
              </w:rPr>
              <w:t>询</w:t>
            </w:r>
            <w:proofErr w:type="gramEnd"/>
            <w:r>
              <w:rPr>
                <w:rFonts w:ascii="宋体" w:hAnsi="宋体" w:hint="eastAsia"/>
                <w:bCs/>
                <w:szCs w:val="21"/>
              </w:rPr>
              <w:t>方式时，由</w:t>
            </w:r>
            <w:r>
              <w:rPr>
                <w:rFonts w:hint="eastAsia"/>
              </w:rPr>
              <w:t>采购人和供应商共同在市场询价，现场</w:t>
            </w:r>
            <w:r>
              <w:rPr>
                <w:rFonts w:ascii="宋体" w:hAnsi="宋体" w:hint="eastAsia"/>
                <w:bCs/>
                <w:szCs w:val="21"/>
              </w:rPr>
              <w:t>所购货物货款由中标供应商先行支付，采购人核验入库后再按实际入库量次月进行结算）。</w:t>
            </w:r>
          </w:p>
          <w:p w14:paraId="637536DE" w14:textId="77777777" w:rsidR="00173892" w:rsidRDefault="00000000">
            <w:pPr>
              <w:spacing w:line="400" w:lineRule="exact"/>
              <w:rPr>
                <w:rFonts w:ascii="宋体" w:hAnsi="宋体" w:hint="eastAsia"/>
                <w:bCs/>
                <w:szCs w:val="21"/>
              </w:rPr>
            </w:pPr>
            <w:r>
              <w:rPr>
                <w:rFonts w:ascii="宋体" w:hAnsi="宋体" w:hint="eastAsia"/>
                <w:bCs/>
                <w:szCs w:val="21"/>
              </w:rPr>
              <w:t>5.报价必须</w:t>
            </w:r>
            <w:proofErr w:type="gramStart"/>
            <w:r>
              <w:rPr>
                <w:rFonts w:ascii="宋体" w:hAnsi="宋体" w:hint="eastAsia"/>
                <w:bCs/>
                <w:szCs w:val="21"/>
              </w:rPr>
              <w:t>含以下</w:t>
            </w:r>
            <w:proofErr w:type="gramEnd"/>
            <w:r>
              <w:rPr>
                <w:rFonts w:ascii="宋体" w:hAnsi="宋体" w:hint="eastAsia"/>
                <w:bCs/>
                <w:szCs w:val="21"/>
              </w:rPr>
              <w:t>部分，包括但不限于以下项目：</w:t>
            </w:r>
          </w:p>
          <w:p w14:paraId="22C6CFF9" w14:textId="77777777" w:rsidR="00173892" w:rsidRDefault="00000000">
            <w:pPr>
              <w:spacing w:line="400" w:lineRule="exact"/>
              <w:rPr>
                <w:rFonts w:ascii="宋体" w:hAnsi="宋体" w:hint="eastAsia"/>
                <w:bCs/>
                <w:szCs w:val="21"/>
              </w:rPr>
            </w:pPr>
            <w:r>
              <w:rPr>
                <w:rFonts w:ascii="宋体" w:hAnsi="宋体" w:hint="eastAsia"/>
                <w:bCs/>
                <w:szCs w:val="21"/>
              </w:rPr>
              <w:t>①货物、服务的价格；</w:t>
            </w:r>
          </w:p>
          <w:p w14:paraId="40253775" w14:textId="77777777" w:rsidR="00173892" w:rsidRDefault="00000000">
            <w:pPr>
              <w:spacing w:line="400" w:lineRule="exact"/>
              <w:rPr>
                <w:rFonts w:ascii="宋体" w:hAnsi="宋体" w:hint="eastAsia"/>
                <w:bCs/>
                <w:szCs w:val="21"/>
              </w:rPr>
            </w:pPr>
            <w:r>
              <w:rPr>
                <w:rFonts w:ascii="宋体" w:hAnsi="宋体" w:hint="eastAsia"/>
                <w:bCs/>
                <w:szCs w:val="21"/>
              </w:rPr>
              <w:t>②必要的保险费用和各项税金；</w:t>
            </w:r>
          </w:p>
          <w:p w14:paraId="6ECD5F97" w14:textId="77777777" w:rsidR="00173892" w:rsidRDefault="00000000">
            <w:pPr>
              <w:spacing w:line="400" w:lineRule="exact"/>
              <w:rPr>
                <w:rFonts w:ascii="宋体" w:hAnsi="宋体" w:hint="eastAsia"/>
                <w:bCs/>
                <w:szCs w:val="21"/>
              </w:rPr>
            </w:pPr>
            <w:r>
              <w:rPr>
                <w:rFonts w:ascii="宋体" w:hAnsi="宋体" w:hint="eastAsia"/>
                <w:bCs/>
                <w:szCs w:val="21"/>
              </w:rPr>
              <w:t>③包装、运输、搬运、深加工、检验检测、售后服务等相关费用。</w:t>
            </w:r>
          </w:p>
        </w:tc>
      </w:tr>
      <w:tr w:rsidR="00173892" w14:paraId="44686096" w14:textId="77777777">
        <w:trPr>
          <w:jc w:val="center"/>
        </w:trPr>
        <w:tc>
          <w:tcPr>
            <w:tcW w:w="2140" w:type="dxa"/>
            <w:gridSpan w:val="2"/>
            <w:tcBorders>
              <w:top w:val="single" w:sz="4" w:space="0" w:color="auto"/>
              <w:left w:val="single" w:sz="4" w:space="0" w:color="auto"/>
              <w:bottom w:val="single" w:sz="4" w:space="0" w:color="auto"/>
              <w:right w:val="single" w:sz="4" w:space="0" w:color="auto"/>
            </w:tcBorders>
            <w:vAlign w:val="center"/>
          </w:tcPr>
          <w:p w14:paraId="3BE537B0" w14:textId="77777777" w:rsidR="00173892" w:rsidRDefault="00000000">
            <w:pPr>
              <w:spacing w:line="400" w:lineRule="exact"/>
              <w:jc w:val="center"/>
              <w:rPr>
                <w:rFonts w:ascii="宋体" w:hAnsi="宋体" w:hint="eastAsia"/>
                <w:bCs/>
                <w:szCs w:val="21"/>
              </w:rPr>
            </w:pPr>
            <w:r>
              <w:rPr>
                <w:rFonts w:ascii="宋体" w:hAnsi="宋体" w:cs="宋体" w:hint="eastAsia"/>
                <w:szCs w:val="21"/>
              </w:rPr>
              <w:t>履约保证金</w:t>
            </w:r>
          </w:p>
        </w:tc>
        <w:tc>
          <w:tcPr>
            <w:tcW w:w="7230" w:type="dxa"/>
            <w:gridSpan w:val="2"/>
            <w:tcBorders>
              <w:top w:val="single" w:sz="4" w:space="0" w:color="auto"/>
              <w:left w:val="single" w:sz="4" w:space="0" w:color="auto"/>
              <w:bottom w:val="single" w:sz="4" w:space="0" w:color="auto"/>
              <w:right w:val="single" w:sz="4" w:space="0" w:color="auto"/>
            </w:tcBorders>
            <w:vAlign w:val="center"/>
          </w:tcPr>
          <w:p w14:paraId="63963466" w14:textId="77777777" w:rsidR="00173892" w:rsidRDefault="00000000">
            <w:pPr>
              <w:spacing w:line="400" w:lineRule="exact"/>
              <w:rPr>
                <w:rFonts w:ascii="宋体" w:hAnsi="宋体" w:cs="宋体" w:hint="eastAsia"/>
                <w:szCs w:val="21"/>
                <w:u w:val="single"/>
              </w:rPr>
            </w:pPr>
            <w:r>
              <w:rPr>
                <w:rFonts w:ascii="宋体" w:hAnsi="宋体" w:cs="宋体" w:hint="eastAsia"/>
                <w:szCs w:val="21"/>
              </w:rPr>
              <w:t>履约保证金为</w:t>
            </w:r>
            <w:r>
              <w:rPr>
                <w:rFonts w:ascii="宋体" w:hAnsi="宋体" w:cs="宋体" w:hint="eastAsia"/>
                <w:szCs w:val="21"/>
                <w:u w:val="single"/>
              </w:rPr>
              <w:t>预算金额的3%（中小企业按预算金额的2%）</w:t>
            </w:r>
          </w:p>
          <w:p w14:paraId="07D3D6AC" w14:textId="77777777" w:rsidR="00173892" w:rsidRDefault="00000000">
            <w:pPr>
              <w:spacing w:line="400" w:lineRule="exact"/>
              <w:rPr>
                <w:rFonts w:ascii="宋体" w:hAnsi="宋体" w:cs="宋体" w:hint="eastAsia"/>
                <w:szCs w:val="21"/>
              </w:rPr>
            </w:pPr>
            <w:r>
              <w:rPr>
                <w:rFonts w:ascii="宋体" w:hAnsi="宋体" w:cs="宋体" w:hint="eastAsia"/>
                <w:szCs w:val="21"/>
              </w:rPr>
              <w:t>履约保证金的形式：中标供应商可以选择电汇、转账、支票、汇票、本票、保函等形式缴纳或提交。</w:t>
            </w:r>
          </w:p>
          <w:p w14:paraId="64DF2A79" w14:textId="77777777" w:rsidR="00173892" w:rsidRDefault="00000000">
            <w:pPr>
              <w:spacing w:line="400" w:lineRule="exact"/>
              <w:rPr>
                <w:rFonts w:ascii="宋体" w:hAnsi="宋体" w:hint="eastAsia"/>
                <w:bCs/>
                <w:szCs w:val="21"/>
              </w:rPr>
            </w:pPr>
            <w:r>
              <w:rPr>
                <w:rFonts w:ascii="宋体" w:hAnsi="宋体" w:hint="eastAsia"/>
                <w:bCs/>
                <w:szCs w:val="21"/>
              </w:rPr>
              <w:t>履约保证金指定账户：</w:t>
            </w:r>
          </w:p>
          <w:p w14:paraId="606D4151" w14:textId="77777777" w:rsidR="00173892" w:rsidRDefault="00000000">
            <w:pPr>
              <w:spacing w:line="400" w:lineRule="exact"/>
              <w:rPr>
                <w:rFonts w:ascii="宋体" w:hAnsi="宋体" w:hint="eastAsia"/>
                <w:bCs/>
                <w:szCs w:val="21"/>
              </w:rPr>
            </w:pPr>
            <w:r>
              <w:rPr>
                <w:rFonts w:ascii="宋体" w:hAnsi="宋体" w:hint="eastAsia"/>
                <w:bCs/>
                <w:szCs w:val="21"/>
              </w:rPr>
              <w:t>开户名称：广西壮族自治区妇幼保健院</w:t>
            </w:r>
          </w:p>
          <w:p w14:paraId="5A6FA6B4" w14:textId="77777777" w:rsidR="00173892" w:rsidRDefault="00000000">
            <w:pPr>
              <w:spacing w:line="400" w:lineRule="exact"/>
              <w:rPr>
                <w:rFonts w:ascii="宋体" w:hAnsi="宋体" w:hint="eastAsia"/>
                <w:bCs/>
                <w:szCs w:val="21"/>
              </w:rPr>
            </w:pPr>
            <w:r>
              <w:rPr>
                <w:rFonts w:ascii="宋体" w:hAnsi="宋体" w:hint="eastAsia"/>
                <w:bCs/>
                <w:szCs w:val="21"/>
              </w:rPr>
              <w:t>开户银行：交通银行南宁市高新支行</w:t>
            </w:r>
          </w:p>
          <w:p w14:paraId="085B1EE9" w14:textId="77777777" w:rsidR="00173892" w:rsidRDefault="00000000">
            <w:pPr>
              <w:spacing w:line="400" w:lineRule="exact"/>
              <w:rPr>
                <w:rFonts w:ascii="宋体" w:hAnsi="宋体" w:cs="宋体" w:hint="eastAsia"/>
                <w:szCs w:val="21"/>
              </w:rPr>
            </w:pPr>
            <w:r>
              <w:rPr>
                <w:rFonts w:ascii="宋体" w:hAnsi="宋体" w:hint="eastAsia"/>
                <w:bCs/>
                <w:szCs w:val="21"/>
              </w:rPr>
              <w:t>银行账号：451060601010160018997</w:t>
            </w:r>
          </w:p>
          <w:p w14:paraId="2ABD8A1E" w14:textId="77777777" w:rsidR="00173892" w:rsidRDefault="00000000">
            <w:pPr>
              <w:spacing w:line="400" w:lineRule="exact"/>
              <w:rPr>
                <w:rFonts w:ascii="宋体" w:hAnsi="宋体" w:hint="eastAsia"/>
                <w:bCs/>
                <w:szCs w:val="21"/>
              </w:rPr>
            </w:pPr>
            <w:r>
              <w:rPr>
                <w:rFonts w:ascii="宋体" w:hAnsi="宋体" w:cs="宋体" w:hint="eastAsia"/>
                <w:szCs w:val="21"/>
              </w:rPr>
              <w:lastRenderedPageBreak/>
              <w:t>备注：在签订合同之前，中标供应商需把履约保证金足额交到采购人指定账户。未提交履约保证金的，不予签订本合同。服务期限结束后，如无质量问题，由中标供应商提出书面申请后，采购人全额退回履约保证金（无息）。本合同履行过程中，中标供应</w:t>
            </w:r>
            <w:proofErr w:type="gramStart"/>
            <w:r>
              <w:rPr>
                <w:rFonts w:ascii="宋体" w:hAnsi="宋体" w:cs="宋体" w:hint="eastAsia"/>
                <w:szCs w:val="21"/>
              </w:rPr>
              <w:t>商存在</w:t>
            </w:r>
            <w:proofErr w:type="gramEnd"/>
            <w:r>
              <w:rPr>
                <w:rFonts w:ascii="宋体" w:hAnsi="宋体" w:cs="宋体" w:hint="eastAsia"/>
                <w:szCs w:val="21"/>
              </w:rPr>
              <w:t>违约的，采购人有权从履约保证金中先行扣除按本合同约定中标供应商应付款项，不足部分由中标供应商另行支付，采购人直接从履约保证金中扣除按本合同约定中标供应商应付款项的，中标供应商应于接到采购人补足履约保证金通知之日起3个工作日内补足。</w:t>
            </w:r>
            <w:r>
              <w:rPr>
                <w:rFonts w:ascii="宋体" w:hAnsi="宋体" w:hint="eastAsia"/>
                <w:bCs/>
                <w:szCs w:val="21"/>
              </w:rPr>
              <w:t xml:space="preserve"> </w:t>
            </w:r>
          </w:p>
        </w:tc>
      </w:tr>
      <w:tr w:rsidR="00173892" w14:paraId="2236B24A" w14:textId="77777777">
        <w:trPr>
          <w:jc w:val="center"/>
        </w:trPr>
        <w:tc>
          <w:tcPr>
            <w:tcW w:w="2140" w:type="dxa"/>
            <w:gridSpan w:val="2"/>
            <w:tcBorders>
              <w:top w:val="single" w:sz="4" w:space="0" w:color="auto"/>
              <w:left w:val="single" w:sz="4" w:space="0" w:color="auto"/>
              <w:bottom w:val="single" w:sz="4" w:space="0" w:color="auto"/>
              <w:right w:val="single" w:sz="4" w:space="0" w:color="auto"/>
            </w:tcBorders>
            <w:vAlign w:val="center"/>
          </w:tcPr>
          <w:p w14:paraId="734E4377" w14:textId="77777777" w:rsidR="00173892" w:rsidRDefault="00000000">
            <w:pPr>
              <w:spacing w:line="400" w:lineRule="exact"/>
              <w:jc w:val="center"/>
              <w:rPr>
                <w:rFonts w:ascii="宋体" w:hAnsi="宋体" w:hint="eastAsia"/>
                <w:bCs/>
                <w:szCs w:val="21"/>
              </w:rPr>
            </w:pPr>
            <w:r>
              <w:rPr>
                <w:rFonts w:ascii="宋体" w:hAnsi="宋体" w:hint="eastAsia"/>
                <w:bCs/>
                <w:szCs w:val="21"/>
              </w:rPr>
              <w:lastRenderedPageBreak/>
              <w:t>违约情形</w:t>
            </w:r>
          </w:p>
        </w:tc>
        <w:tc>
          <w:tcPr>
            <w:tcW w:w="7230" w:type="dxa"/>
            <w:gridSpan w:val="2"/>
            <w:tcBorders>
              <w:top w:val="single" w:sz="4" w:space="0" w:color="auto"/>
              <w:left w:val="single" w:sz="4" w:space="0" w:color="auto"/>
              <w:bottom w:val="single" w:sz="4" w:space="0" w:color="auto"/>
              <w:right w:val="single" w:sz="4" w:space="0" w:color="auto"/>
            </w:tcBorders>
            <w:vAlign w:val="center"/>
          </w:tcPr>
          <w:p w14:paraId="1C7F186E" w14:textId="77777777" w:rsidR="00173892" w:rsidRDefault="00000000">
            <w:pPr>
              <w:spacing w:line="400" w:lineRule="exact"/>
              <w:rPr>
                <w:rFonts w:ascii="宋体" w:hAnsi="宋体" w:hint="eastAsia"/>
                <w:bCs/>
                <w:szCs w:val="21"/>
              </w:rPr>
            </w:pPr>
            <w:r>
              <w:rPr>
                <w:rFonts w:ascii="宋体" w:hAnsi="宋体" w:hint="eastAsia"/>
                <w:bCs/>
                <w:szCs w:val="21"/>
              </w:rPr>
              <w:t>1.当中标人在服务期间出现以下情形的，采购人可对中标供应商按5000元/次进行罚款，（罚金从履约保证金中扣除），造成的经济损失由中标供应商赔偿。情节严重的，采购人可依法单方面解除合同，中标供应商无条件接受，采购人有权全额没收其履约保证金，并由中标供应商承担因此给采购人造成的一切损失。</w:t>
            </w:r>
          </w:p>
          <w:p w14:paraId="52D8F286" w14:textId="77777777" w:rsidR="00173892" w:rsidRDefault="00000000">
            <w:pPr>
              <w:spacing w:line="400" w:lineRule="exact"/>
              <w:rPr>
                <w:rFonts w:ascii="宋体" w:hAnsi="宋体" w:hint="eastAsia"/>
                <w:bCs/>
                <w:szCs w:val="21"/>
              </w:rPr>
            </w:pPr>
            <w:r>
              <w:rPr>
                <w:rFonts w:ascii="宋体" w:hAnsi="宋体" w:hint="eastAsia"/>
                <w:bCs/>
                <w:szCs w:val="21"/>
              </w:rPr>
              <w:t>（1）中标供应商所供应的</w:t>
            </w:r>
            <w:proofErr w:type="gramStart"/>
            <w:r>
              <w:rPr>
                <w:rFonts w:ascii="宋体" w:hAnsi="宋体" w:hint="eastAsia"/>
                <w:bCs/>
                <w:szCs w:val="21"/>
              </w:rPr>
              <w:t>食材与食材</w:t>
            </w:r>
            <w:proofErr w:type="gramEnd"/>
            <w:r>
              <w:rPr>
                <w:rFonts w:ascii="宋体" w:hAnsi="宋体" w:hint="eastAsia"/>
                <w:bCs/>
                <w:szCs w:val="21"/>
              </w:rPr>
              <w:t>报价、送货清单、相关证明不一致的， 影响到食堂正常运行的，采购人有权拒收，并提出书面整改意见。</w:t>
            </w:r>
          </w:p>
          <w:p w14:paraId="22452BA2" w14:textId="77777777" w:rsidR="00173892" w:rsidRDefault="00000000">
            <w:pPr>
              <w:spacing w:line="400" w:lineRule="exact"/>
              <w:rPr>
                <w:rFonts w:ascii="宋体" w:hAnsi="宋体" w:hint="eastAsia"/>
                <w:bCs/>
                <w:szCs w:val="21"/>
              </w:rPr>
            </w:pPr>
            <w:r>
              <w:rPr>
                <w:rFonts w:ascii="宋体" w:hAnsi="宋体" w:hint="eastAsia"/>
                <w:bCs/>
                <w:szCs w:val="21"/>
              </w:rPr>
              <w:t>（2）中标供应商</w:t>
            </w:r>
            <w:proofErr w:type="gramStart"/>
            <w:r>
              <w:rPr>
                <w:rFonts w:ascii="宋体" w:hAnsi="宋体" w:hint="eastAsia"/>
                <w:bCs/>
                <w:szCs w:val="21"/>
              </w:rPr>
              <w:t>所供食材品质</w:t>
            </w:r>
            <w:proofErr w:type="gramEnd"/>
            <w:r>
              <w:rPr>
                <w:rFonts w:ascii="宋体" w:hAnsi="宋体" w:hint="eastAsia"/>
                <w:bCs/>
                <w:szCs w:val="21"/>
              </w:rPr>
              <w:t>达不到要求的，影响到食堂正常运行的，采购人有权拒收，并提出书面整改意见。</w:t>
            </w:r>
          </w:p>
          <w:p w14:paraId="52A79ECC" w14:textId="77777777" w:rsidR="00173892" w:rsidRDefault="00000000">
            <w:pPr>
              <w:spacing w:line="400" w:lineRule="exact"/>
              <w:rPr>
                <w:rFonts w:ascii="宋体" w:hAnsi="宋体" w:hint="eastAsia"/>
                <w:bCs/>
                <w:szCs w:val="21"/>
              </w:rPr>
            </w:pPr>
            <w:r>
              <w:rPr>
                <w:rFonts w:ascii="宋体" w:hAnsi="宋体" w:hint="eastAsia"/>
                <w:bCs/>
                <w:szCs w:val="21"/>
              </w:rPr>
              <w:t>（3）中标供应商配送过程中出现不按时送货、不按要求送货的，影响到食堂正常运行的，采购人有权提出书面整改意见。</w:t>
            </w:r>
          </w:p>
          <w:p w14:paraId="0383D3C0" w14:textId="77777777" w:rsidR="00173892" w:rsidRDefault="00000000">
            <w:pPr>
              <w:spacing w:line="400" w:lineRule="exact"/>
              <w:rPr>
                <w:rFonts w:ascii="宋体" w:hAnsi="宋体" w:hint="eastAsia"/>
                <w:bCs/>
                <w:szCs w:val="21"/>
              </w:rPr>
            </w:pPr>
            <w:r>
              <w:rPr>
                <w:rFonts w:ascii="宋体" w:hAnsi="宋体" w:hint="eastAsia"/>
                <w:bCs/>
                <w:szCs w:val="21"/>
              </w:rPr>
              <w:t>（4）中标供应商无法提供或提供虚假的检验合格证明、检疫合格证明等相关材料。</w:t>
            </w:r>
          </w:p>
          <w:p w14:paraId="735F25D8" w14:textId="77777777" w:rsidR="00173892" w:rsidRDefault="00000000">
            <w:pPr>
              <w:spacing w:line="400" w:lineRule="exact"/>
              <w:rPr>
                <w:rFonts w:ascii="宋体" w:hAnsi="宋体" w:hint="eastAsia"/>
                <w:bCs/>
                <w:szCs w:val="21"/>
              </w:rPr>
            </w:pPr>
            <w:r>
              <w:rPr>
                <w:rFonts w:ascii="宋体" w:hAnsi="宋体" w:hint="eastAsia"/>
                <w:bCs/>
                <w:szCs w:val="21"/>
              </w:rPr>
              <w:t>（5）中标供应商配送服务团队人员在配送货过程中出现随意更换，且并未征得采购人事先同意的，给采购人的工作造成不利影响。</w:t>
            </w:r>
          </w:p>
          <w:p w14:paraId="53AAF791" w14:textId="77777777" w:rsidR="00173892" w:rsidRDefault="00000000">
            <w:pPr>
              <w:spacing w:line="400" w:lineRule="exact"/>
              <w:rPr>
                <w:rFonts w:ascii="宋体" w:hAnsi="宋体" w:hint="eastAsia"/>
                <w:bCs/>
                <w:szCs w:val="21"/>
              </w:rPr>
            </w:pPr>
            <w:r>
              <w:rPr>
                <w:rFonts w:ascii="宋体" w:hAnsi="宋体" w:hint="eastAsia"/>
                <w:bCs/>
                <w:szCs w:val="21"/>
              </w:rPr>
              <w:t>（6）所提供</w:t>
            </w:r>
            <w:proofErr w:type="gramStart"/>
            <w:r>
              <w:rPr>
                <w:rFonts w:ascii="宋体" w:hAnsi="宋体" w:hint="eastAsia"/>
                <w:bCs/>
                <w:szCs w:val="21"/>
              </w:rPr>
              <w:t>食材未</w:t>
            </w:r>
            <w:proofErr w:type="gramEnd"/>
            <w:r>
              <w:rPr>
                <w:rFonts w:ascii="宋体" w:hAnsi="宋体" w:hint="eastAsia"/>
                <w:bCs/>
                <w:szCs w:val="21"/>
              </w:rPr>
              <w:t>通过验收。</w:t>
            </w:r>
          </w:p>
          <w:p w14:paraId="243BB90B" w14:textId="77777777" w:rsidR="00173892" w:rsidRDefault="00000000">
            <w:pPr>
              <w:spacing w:line="400" w:lineRule="exact"/>
              <w:rPr>
                <w:rFonts w:ascii="宋体" w:hAnsi="宋体" w:hint="eastAsia"/>
                <w:bCs/>
                <w:szCs w:val="21"/>
              </w:rPr>
            </w:pPr>
            <w:r>
              <w:rPr>
                <w:rFonts w:ascii="宋体" w:hAnsi="宋体" w:hint="eastAsia"/>
                <w:bCs/>
                <w:szCs w:val="21"/>
              </w:rPr>
              <w:t>2.</w:t>
            </w:r>
            <w:r>
              <w:rPr>
                <w:rFonts w:ascii="宋体" w:hAnsi="宋体" w:cs="宋体" w:hint="eastAsia"/>
                <w:bCs/>
                <w:szCs w:val="21"/>
              </w:rPr>
              <w:t>因中标供应商在履行合同过程中或未履行本合同义务造成采购人损失和人员伤害的，中标供应商须赔偿采购人损失（包括但不限于采购人遭受的直接经济损失、赔偿款或罚款、为追索债权支付的合理费用以及其他损失）及采购人人员、职工、病人及家属等因伤害所产生的医疗费用和其他人身损害赔偿、为索赔支付的合理费用以及其他损失，依法承担相应法律责任。本条提及的合理费用，是指律师费、诉讼费、保全费及保全保险费、公告费、鉴定费、评估费、公证费、调查费、交通费、差旅费等费用。同时采购人可对中标供应商按5000元/次进行罚款，（罚金从履约保证金中扣除）。情节严重的，采购人可依法单方面解除合同，中标供应商无条件接受，采购人有权全额没收其履约保证金。</w:t>
            </w:r>
          </w:p>
        </w:tc>
      </w:tr>
      <w:tr w:rsidR="00173892" w14:paraId="462370DD" w14:textId="77777777">
        <w:trPr>
          <w:jc w:val="center"/>
        </w:trPr>
        <w:tc>
          <w:tcPr>
            <w:tcW w:w="2140" w:type="dxa"/>
            <w:gridSpan w:val="2"/>
            <w:tcBorders>
              <w:top w:val="single" w:sz="4" w:space="0" w:color="auto"/>
              <w:left w:val="single" w:sz="4" w:space="0" w:color="auto"/>
              <w:bottom w:val="single" w:sz="4" w:space="0" w:color="auto"/>
              <w:right w:val="single" w:sz="4" w:space="0" w:color="auto"/>
            </w:tcBorders>
            <w:vAlign w:val="center"/>
          </w:tcPr>
          <w:p w14:paraId="27628BD0" w14:textId="77777777" w:rsidR="00173892" w:rsidRDefault="00000000">
            <w:pPr>
              <w:spacing w:line="400" w:lineRule="exact"/>
              <w:jc w:val="center"/>
              <w:rPr>
                <w:rFonts w:ascii="宋体" w:hAnsi="宋体" w:hint="eastAsia"/>
                <w:bCs/>
                <w:szCs w:val="21"/>
              </w:rPr>
            </w:pPr>
            <w:r>
              <w:rPr>
                <w:rFonts w:ascii="宋体" w:hAnsi="宋体" w:hint="eastAsia"/>
                <w:bCs/>
                <w:szCs w:val="21"/>
              </w:rPr>
              <w:t>供应品类承诺</w:t>
            </w:r>
          </w:p>
        </w:tc>
        <w:tc>
          <w:tcPr>
            <w:tcW w:w="7230" w:type="dxa"/>
            <w:gridSpan w:val="2"/>
            <w:tcBorders>
              <w:top w:val="single" w:sz="4" w:space="0" w:color="auto"/>
              <w:left w:val="single" w:sz="4" w:space="0" w:color="auto"/>
              <w:bottom w:val="single" w:sz="4" w:space="0" w:color="auto"/>
              <w:right w:val="single" w:sz="4" w:space="0" w:color="auto"/>
            </w:tcBorders>
            <w:vAlign w:val="center"/>
          </w:tcPr>
          <w:p w14:paraId="0A9A769E" w14:textId="77777777" w:rsidR="00173892" w:rsidRDefault="00000000">
            <w:pPr>
              <w:spacing w:line="400" w:lineRule="exact"/>
              <w:rPr>
                <w:rFonts w:ascii="宋体" w:hAnsi="宋体" w:hint="eastAsia"/>
                <w:bCs/>
                <w:szCs w:val="21"/>
              </w:rPr>
            </w:pPr>
            <w:r>
              <w:rPr>
                <w:rFonts w:ascii="宋体" w:hAnsi="宋体" w:cs="宋体" w:hint="eastAsia"/>
                <w:bCs/>
              </w:rPr>
              <w:t>投标人针对本项目可供应的产品必须包含但不限于采购需求中要求的品类</w:t>
            </w:r>
            <w:r>
              <w:rPr>
                <w:rFonts w:ascii="宋体" w:hAnsi="宋体" w:cs="宋体" w:hint="eastAsia"/>
              </w:rPr>
              <w:t>，投标人在投标文件中提供独立的承诺书。</w:t>
            </w:r>
          </w:p>
        </w:tc>
      </w:tr>
      <w:tr w:rsidR="00173892" w14:paraId="58B3CA95" w14:textId="77777777">
        <w:trPr>
          <w:jc w:val="center"/>
        </w:trPr>
        <w:tc>
          <w:tcPr>
            <w:tcW w:w="2140" w:type="dxa"/>
            <w:gridSpan w:val="2"/>
            <w:tcBorders>
              <w:top w:val="single" w:sz="4" w:space="0" w:color="auto"/>
              <w:left w:val="single" w:sz="4" w:space="0" w:color="auto"/>
              <w:bottom w:val="single" w:sz="4" w:space="0" w:color="auto"/>
              <w:right w:val="single" w:sz="4" w:space="0" w:color="auto"/>
            </w:tcBorders>
            <w:vAlign w:val="center"/>
          </w:tcPr>
          <w:p w14:paraId="58ADA44D" w14:textId="77777777" w:rsidR="00173892" w:rsidRDefault="00000000">
            <w:pPr>
              <w:spacing w:line="400" w:lineRule="exact"/>
              <w:jc w:val="center"/>
              <w:rPr>
                <w:rFonts w:ascii="宋体" w:hAnsi="宋体" w:hint="eastAsia"/>
                <w:bCs/>
                <w:szCs w:val="21"/>
              </w:rPr>
            </w:pPr>
            <w:r>
              <w:rPr>
                <w:rFonts w:ascii="宋体" w:hAnsi="宋体" w:cs="宋体" w:hint="eastAsia"/>
                <w:szCs w:val="21"/>
              </w:rPr>
              <w:lastRenderedPageBreak/>
              <w:t>退出机制</w:t>
            </w:r>
          </w:p>
        </w:tc>
        <w:tc>
          <w:tcPr>
            <w:tcW w:w="7230" w:type="dxa"/>
            <w:gridSpan w:val="2"/>
            <w:tcBorders>
              <w:top w:val="single" w:sz="4" w:space="0" w:color="auto"/>
              <w:left w:val="single" w:sz="4" w:space="0" w:color="auto"/>
              <w:bottom w:val="single" w:sz="4" w:space="0" w:color="auto"/>
              <w:right w:val="single" w:sz="4" w:space="0" w:color="auto"/>
            </w:tcBorders>
            <w:vAlign w:val="center"/>
          </w:tcPr>
          <w:p w14:paraId="18850BE5" w14:textId="77777777" w:rsidR="00173892" w:rsidRDefault="00000000">
            <w:pPr>
              <w:spacing w:line="400" w:lineRule="exact"/>
              <w:rPr>
                <w:rFonts w:ascii="宋体" w:hAnsi="宋体" w:hint="eastAsia"/>
                <w:bCs/>
                <w:szCs w:val="21"/>
              </w:rPr>
            </w:pPr>
            <w:r>
              <w:rPr>
                <w:rFonts w:ascii="宋体" w:hAnsi="宋体" w:hint="eastAsia"/>
                <w:bCs/>
                <w:szCs w:val="21"/>
              </w:rPr>
              <w:t xml:space="preserve">当中标供应商在供货期间出现以下情形的，采购人有权依法单方面解除配送合同，中标供应商无条件接受，采购人有权全额没收其履约保证金，并由供应商承担因此给采购人造成的一切经济损失。 </w:t>
            </w:r>
          </w:p>
          <w:p w14:paraId="43261593" w14:textId="77777777" w:rsidR="00173892" w:rsidRDefault="00000000">
            <w:pPr>
              <w:spacing w:line="400" w:lineRule="exact"/>
              <w:rPr>
                <w:rFonts w:ascii="宋体" w:hAnsi="宋体" w:hint="eastAsia"/>
                <w:bCs/>
                <w:szCs w:val="21"/>
              </w:rPr>
            </w:pPr>
            <w:r>
              <w:rPr>
                <w:rFonts w:ascii="宋体" w:hAnsi="宋体" w:hint="eastAsia"/>
                <w:bCs/>
                <w:szCs w:val="21"/>
              </w:rPr>
              <w:t>1）在经营过程中中标供应商达不到相关配送要求（如不按时保量供货、质量问题等），配送出现问题，影响食堂正常运转的；</w:t>
            </w:r>
          </w:p>
          <w:p w14:paraId="271689E3" w14:textId="77777777" w:rsidR="00173892" w:rsidRDefault="00000000">
            <w:pPr>
              <w:spacing w:line="400" w:lineRule="exact"/>
              <w:rPr>
                <w:rFonts w:ascii="宋体" w:hAnsi="宋体" w:hint="eastAsia"/>
                <w:bCs/>
                <w:szCs w:val="21"/>
              </w:rPr>
            </w:pPr>
            <w:r>
              <w:rPr>
                <w:rFonts w:ascii="宋体" w:hAnsi="宋体" w:hint="eastAsia"/>
                <w:bCs/>
                <w:szCs w:val="21"/>
              </w:rPr>
              <w:t>2）中标供应商所供</w:t>
            </w:r>
            <w:proofErr w:type="gramStart"/>
            <w:r>
              <w:rPr>
                <w:rFonts w:ascii="宋体" w:hAnsi="宋体" w:hint="eastAsia"/>
                <w:bCs/>
                <w:szCs w:val="21"/>
              </w:rPr>
              <w:t>食材因</w:t>
            </w:r>
            <w:proofErr w:type="gramEnd"/>
            <w:r>
              <w:rPr>
                <w:rFonts w:ascii="宋体" w:hAnsi="宋体" w:hint="eastAsia"/>
                <w:bCs/>
                <w:szCs w:val="21"/>
              </w:rPr>
              <w:t>质量问题发生食品安全事故的；</w:t>
            </w:r>
          </w:p>
          <w:p w14:paraId="26B48902" w14:textId="77777777" w:rsidR="00173892" w:rsidRDefault="00000000">
            <w:pPr>
              <w:spacing w:line="400" w:lineRule="exact"/>
              <w:rPr>
                <w:rFonts w:ascii="宋体" w:hAnsi="宋体" w:hint="eastAsia"/>
                <w:bCs/>
                <w:szCs w:val="21"/>
              </w:rPr>
            </w:pPr>
            <w:r>
              <w:rPr>
                <w:rFonts w:ascii="宋体" w:hAnsi="宋体" w:hint="eastAsia"/>
                <w:bCs/>
                <w:szCs w:val="21"/>
              </w:rPr>
              <w:t>3）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另一方无条件接受。</w:t>
            </w:r>
          </w:p>
          <w:p w14:paraId="40E02B7E" w14:textId="77777777" w:rsidR="00173892" w:rsidRDefault="00000000">
            <w:pPr>
              <w:spacing w:line="400" w:lineRule="exact"/>
              <w:rPr>
                <w:rFonts w:ascii="宋体" w:hAnsi="宋体" w:hint="eastAsia"/>
                <w:bCs/>
                <w:szCs w:val="21"/>
              </w:rPr>
            </w:pPr>
            <w:r>
              <w:rPr>
                <w:rFonts w:ascii="宋体" w:hAnsi="宋体" w:hint="eastAsia"/>
                <w:bCs/>
                <w:szCs w:val="21"/>
              </w:rPr>
              <w:t>4）中标供应商有违反《中华人民共和国食品安全法》等法律法规的行为，受到市场监管部门或其他相关部门处罚的；</w:t>
            </w:r>
          </w:p>
          <w:p w14:paraId="72F1651A" w14:textId="77777777" w:rsidR="00173892" w:rsidRDefault="00000000">
            <w:pPr>
              <w:spacing w:line="400" w:lineRule="exact"/>
              <w:rPr>
                <w:rFonts w:ascii="宋体" w:hAnsi="宋体" w:hint="eastAsia"/>
                <w:bCs/>
                <w:szCs w:val="21"/>
              </w:rPr>
            </w:pPr>
            <w:r>
              <w:rPr>
                <w:rFonts w:ascii="宋体" w:hAnsi="宋体" w:hint="eastAsia"/>
                <w:bCs/>
                <w:szCs w:val="21"/>
              </w:rPr>
              <w:t>5）中标供应商在合同服务期内所提供的商品价格普遍比市场高、或提供假冒伪劣、质量缺陷、非正品产品；</w:t>
            </w:r>
          </w:p>
          <w:p w14:paraId="3FDF83FD" w14:textId="77777777" w:rsidR="00173892" w:rsidRDefault="00000000">
            <w:pPr>
              <w:spacing w:line="400" w:lineRule="exact"/>
              <w:rPr>
                <w:rFonts w:ascii="宋体" w:hAnsi="宋体" w:hint="eastAsia"/>
                <w:bCs/>
                <w:szCs w:val="21"/>
              </w:rPr>
            </w:pPr>
            <w:r>
              <w:rPr>
                <w:rFonts w:ascii="宋体" w:hAnsi="宋体" w:hint="eastAsia"/>
                <w:bCs/>
                <w:szCs w:val="21"/>
              </w:rPr>
              <w:t>6）中标供应商向采购人提供下列《中华人民共和国食品安全法》禁止经营</w:t>
            </w:r>
            <w:proofErr w:type="gramStart"/>
            <w:r>
              <w:rPr>
                <w:rFonts w:ascii="宋体" w:hAnsi="宋体" w:hint="eastAsia"/>
                <w:bCs/>
                <w:szCs w:val="21"/>
              </w:rPr>
              <w:t>的食材的</w:t>
            </w:r>
            <w:proofErr w:type="gramEnd"/>
            <w:r>
              <w:rPr>
                <w:rFonts w:ascii="宋体" w:hAnsi="宋体" w:hint="eastAsia"/>
                <w:bCs/>
                <w:szCs w:val="21"/>
              </w:rPr>
              <w:t>：</w:t>
            </w:r>
          </w:p>
          <w:p w14:paraId="7CD744CB" w14:textId="77777777" w:rsidR="00173892" w:rsidRDefault="00000000">
            <w:pPr>
              <w:spacing w:line="400" w:lineRule="exact"/>
              <w:rPr>
                <w:rFonts w:ascii="宋体" w:hAnsi="宋体" w:hint="eastAsia"/>
                <w:bCs/>
                <w:szCs w:val="21"/>
              </w:rPr>
            </w:pPr>
            <w:r>
              <w:rPr>
                <w:rFonts w:ascii="宋体" w:hAnsi="宋体" w:hint="eastAsia"/>
                <w:bCs/>
                <w:szCs w:val="21"/>
              </w:rPr>
              <w:t>①用非食品原料生产的食品或者添加食品添加剂以外的化学物质和其他可能危害人体健康物质的食品，或者用回收食品作为原料生产的食品；</w:t>
            </w:r>
          </w:p>
          <w:p w14:paraId="69770F50" w14:textId="77777777" w:rsidR="00173892" w:rsidRDefault="00000000">
            <w:pPr>
              <w:spacing w:line="400" w:lineRule="exact"/>
              <w:rPr>
                <w:rFonts w:ascii="宋体" w:hAnsi="宋体" w:hint="eastAsia"/>
                <w:bCs/>
                <w:szCs w:val="21"/>
              </w:rPr>
            </w:pPr>
            <w:r>
              <w:rPr>
                <w:rFonts w:ascii="宋体" w:hAnsi="宋体" w:hint="eastAsia"/>
                <w:bCs/>
                <w:szCs w:val="21"/>
              </w:rPr>
              <w:t>②致病性微生物，农药残留、兽药残留、生物毒素、重金属等污染物质以及其他危害人体健康的物质含量超过食品安全标准限量的食品、食品添加剂、食品相关产品；</w:t>
            </w:r>
          </w:p>
          <w:p w14:paraId="17935BBD" w14:textId="77777777" w:rsidR="00173892" w:rsidRDefault="00000000">
            <w:pPr>
              <w:spacing w:line="400" w:lineRule="exact"/>
              <w:rPr>
                <w:rFonts w:ascii="宋体" w:hAnsi="宋体" w:hint="eastAsia"/>
                <w:bCs/>
                <w:szCs w:val="21"/>
              </w:rPr>
            </w:pPr>
            <w:r>
              <w:rPr>
                <w:rFonts w:ascii="宋体" w:hAnsi="宋体" w:hint="eastAsia"/>
                <w:bCs/>
                <w:szCs w:val="21"/>
              </w:rPr>
              <w:t>③用超过保质期的食品原料、食品添加剂生产的食品、食品添加剂；</w:t>
            </w:r>
          </w:p>
          <w:p w14:paraId="0B3315D0" w14:textId="77777777" w:rsidR="00173892" w:rsidRDefault="00000000">
            <w:pPr>
              <w:spacing w:line="400" w:lineRule="exact"/>
              <w:rPr>
                <w:rFonts w:ascii="宋体" w:hAnsi="宋体" w:hint="eastAsia"/>
                <w:bCs/>
                <w:szCs w:val="21"/>
              </w:rPr>
            </w:pPr>
            <w:r>
              <w:rPr>
                <w:rFonts w:ascii="宋体" w:hAnsi="宋体" w:hint="eastAsia"/>
                <w:bCs/>
                <w:szCs w:val="21"/>
              </w:rPr>
              <w:t>④超范围、超限量使用食品添加剂的食品；</w:t>
            </w:r>
          </w:p>
          <w:p w14:paraId="41D89039" w14:textId="77777777" w:rsidR="00173892" w:rsidRDefault="00000000">
            <w:pPr>
              <w:spacing w:line="400" w:lineRule="exact"/>
              <w:rPr>
                <w:rFonts w:ascii="宋体" w:hAnsi="宋体" w:hint="eastAsia"/>
                <w:bCs/>
                <w:szCs w:val="21"/>
              </w:rPr>
            </w:pPr>
            <w:r>
              <w:rPr>
                <w:rFonts w:ascii="宋体" w:hAnsi="宋体" w:hint="eastAsia"/>
                <w:bCs/>
                <w:szCs w:val="21"/>
              </w:rPr>
              <w:t>⑤腐败变质、油脂酸败、霉变生虫、污秽不洁、混有异物、掺假掺杂或者感官性状异常的食品、食品添加剂；</w:t>
            </w:r>
          </w:p>
          <w:p w14:paraId="2C21B55F" w14:textId="77777777" w:rsidR="00173892" w:rsidRDefault="00000000">
            <w:pPr>
              <w:spacing w:line="400" w:lineRule="exact"/>
              <w:rPr>
                <w:rFonts w:ascii="宋体" w:hAnsi="宋体" w:hint="eastAsia"/>
                <w:bCs/>
                <w:szCs w:val="21"/>
              </w:rPr>
            </w:pPr>
            <w:r>
              <w:rPr>
                <w:rFonts w:ascii="宋体" w:hAnsi="宋体" w:hint="eastAsia"/>
                <w:bCs/>
                <w:szCs w:val="21"/>
              </w:rPr>
              <w:t>⑥病死、毒死或者死因不明的禽、畜、兽、水产动物肉类及其制品；</w:t>
            </w:r>
          </w:p>
          <w:p w14:paraId="2437CF1C" w14:textId="77777777" w:rsidR="00173892" w:rsidRDefault="00000000">
            <w:pPr>
              <w:spacing w:line="400" w:lineRule="exact"/>
              <w:rPr>
                <w:rFonts w:ascii="宋体" w:hAnsi="宋体" w:hint="eastAsia"/>
                <w:bCs/>
                <w:szCs w:val="21"/>
              </w:rPr>
            </w:pPr>
            <w:r>
              <w:rPr>
                <w:rFonts w:ascii="宋体" w:hAnsi="宋体" w:hint="eastAsia"/>
                <w:bCs/>
                <w:szCs w:val="21"/>
              </w:rPr>
              <w:t>⑦未按规定进行检疫或者检疫不合格的肉类，或者未经检验或者检验不合格的肉类制品；</w:t>
            </w:r>
          </w:p>
          <w:p w14:paraId="0C113799" w14:textId="77777777" w:rsidR="00173892" w:rsidRDefault="00000000">
            <w:pPr>
              <w:spacing w:line="400" w:lineRule="exact"/>
              <w:rPr>
                <w:rFonts w:ascii="宋体" w:hAnsi="宋体" w:hint="eastAsia"/>
                <w:bCs/>
                <w:szCs w:val="21"/>
              </w:rPr>
            </w:pPr>
            <w:r>
              <w:rPr>
                <w:rFonts w:ascii="宋体" w:hAnsi="宋体" w:hint="eastAsia"/>
                <w:bCs/>
                <w:szCs w:val="21"/>
              </w:rPr>
              <w:t>⑧被包装材料、容器、运输工具等污染的食品、食品添加剂；</w:t>
            </w:r>
          </w:p>
          <w:p w14:paraId="0B8E9492" w14:textId="77777777" w:rsidR="00173892" w:rsidRDefault="00000000">
            <w:pPr>
              <w:spacing w:line="400" w:lineRule="exact"/>
              <w:rPr>
                <w:rFonts w:ascii="宋体" w:hAnsi="宋体" w:hint="eastAsia"/>
                <w:bCs/>
                <w:szCs w:val="21"/>
              </w:rPr>
            </w:pPr>
            <w:r>
              <w:rPr>
                <w:rFonts w:ascii="宋体" w:hAnsi="宋体" w:hint="eastAsia"/>
                <w:bCs/>
                <w:szCs w:val="21"/>
              </w:rPr>
              <w:t>⑨标注虚假生产日期、保质期或者超过保质期的食品、食品添加剂；</w:t>
            </w:r>
          </w:p>
          <w:p w14:paraId="77E64A0D" w14:textId="77777777" w:rsidR="00173892" w:rsidRDefault="00000000">
            <w:pPr>
              <w:spacing w:line="400" w:lineRule="exact"/>
              <w:rPr>
                <w:rFonts w:ascii="宋体" w:hAnsi="宋体" w:hint="eastAsia"/>
                <w:bCs/>
                <w:szCs w:val="21"/>
              </w:rPr>
            </w:pPr>
            <w:r>
              <w:rPr>
                <w:rFonts w:ascii="宋体" w:hAnsi="宋体" w:hint="eastAsia"/>
                <w:bCs/>
                <w:szCs w:val="21"/>
              </w:rPr>
              <w:t>⑩无标签的预包装食品、食品添加剂；国家为防病等特殊需要明令禁止生产经营的食品；其他不符合法律、法规或者食品安全标准的食品、食品添加剂、食品相关产品。</w:t>
            </w:r>
          </w:p>
        </w:tc>
      </w:tr>
      <w:tr w:rsidR="00173892" w14:paraId="4B1A7EEA" w14:textId="77777777">
        <w:trPr>
          <w:jc w:val="center"/>
        </w:trPr>
        <w:tc>
          <w:tcPr>
            <w:tcW w:w="9370" w:type="dxa"/>
            <w:gridSpan w:val="4"/>
            <w:tcBorders>
              <w:top w:val="single" w:sz="4" w:space="0" w:color="auto"/>
              <w:left w:val="single" w:sz="4" w:space="0" w:color="auto"/>
              <w:bottom w:val="single" w:sz="4" w:space="0" w:color="auto"/>
              <w:right w:val="single" w:sz="4" w:space="0" w:color="auto"/>
            </w:tcBorders>
            <w:vAlign w:val="center"/>
          </w:tcPr>
          <w:p w14:paraId="046FABB2" w14:textId="77777777" w:rsidR="00173892" w:rsidRDefault="00000000">
            <w:pPr>
              <w:spacing w:line="400" w:lineRule="exact"/>
              <w:rPr>
                <w:rFonts w:ascii="宋体" w:hAnsi="宋体" w:hint="eastAsia"/>
                <w:b/>
                <w:szCs w:val="21"/>
              </w:rPr>
            </w:pPr>
            <w:r>
              <w:rPr>
                <w:rFonts w:ascii="宋体" w:hAnsi="宋体" w:hint="eastAsia"/>
                <w:b/>
                <w:bCs/>
                <w:szCs w:val="21"/>
              </w:rPr>
              <w:t>二、与实现项目目标相关的其他要求</w:t>
            </w:r>
          </w:p>
        </w:tc>
      </w:tr>
      <w:tr w:rsidR="00173892" w14:paraId="2288B678" w14:textId="77777777">
        <w:trPr>
          <w:jc w:val="center"/>
        </w:trPr>
        <w:tc>
          <w:tcPr>
            <w:tcW w:w="9370" w:type="dxa"/>
            <w:gridSpan w:val="4"/>
            <w:tcBorders>
              <w:top w:val="single" w:sz="4" w:space="0" w:color="auto"/>
              <w:left w:val="single" w:sz="4" w:space="0" w:color="auto"/>
              <w:bottom w:val="single" w:sz="4" w:space="0" w:color="auto"/>
              <w:right w:val="single" w:sz="4" w:space="0" w:color="auto"/>
            </w:tcBorders>
            <w:vAlign w:val="center"/>
          </w:tcPr>
          <w:p w14:paraId="5283BA23" w14:textId="77777777" w:rsidR="00173892" w:rsidRDefault="00000000">
            <w:pPr>
              <w:spacing w:line="400" w:lineRule="exact"/>
              <w:rPr>
                <w:rFonts w:ascii="宋体" w:hAnsi="宋体" w:hint="eastAsia"/>
                <w:b/>
                <w:szCs w:val="21"/>
              </w:rPr>
            </w:pPr>
            <w:r>
              <w:rPr>
                <w:rFonts w:ascii="宋体" w:hAnsi="宋体" w:hint="eastAsia"/>
                <w:b/>
                <w:szCs w:val="21"/>
              </w:rPr>
              <w:lastRenderedPageBreak/>
              <w:t>（一）投标人的履约能力要求</w:t>
            </w:r>
          </w:p>
        </w:tc>
      </w:tr>
      <w:tr w:rsidR="00173892" w14:paraId="0F87509E" w14:textId="77777777">
        <w:trPr>
          <w:jc w:val="center"/>
        </w:trPr>
        <w:tc>
          <w:tcPr>
            <w:tcW w:w="2140" w:type="dxa"/>
            <w:gridSpan w:val="2"/>
            <w:tcBorders>
              <w:top w:val="single" w:sz="4" w:space="0" w:color="auto"/>
              <w:left w:val="single" w:sz="4" w:space="0" w:color="auto"/>
              <w:bottom w:val="single" w:sz="4" w:space="0" w:color="auto"/>
              <w:right w:val="single" w:sz="4" w:space="0" w:color="auto"/>
            </w:tcBorders>
            <w:vAlign w:val="center"/>
          </w:tcPr>
          <w:p w14:paraId="71CCE6B1" w14:textId="77777777" w:rsidR="00173892" w:rsidRDefault="00000000">
            <w:pPr>
              <w:spacing w:line="400" w:lineRule="exact"/>
              <w:rPr>
                <w:rFonts w:ascii="宋体" w:hAnsi="宋体" w:hint="eastAsia"/>
                <w:bCs/>
                <w:szCs w:val="21"/>
              </w:rPr>
            </w:pPr>
            <w:r>
              <w:rPr>
                <w:rFonts w:ascii="宋体" w:hAnsi="宋体" w:cs="宋体" w:hint="eastAsia"/>
                <w:bCs/>
                <w:szCs w:val="21"/>
              </w:rPr>
              <w:t>管理体系要求</w:t>
            </w:r>
          </w:p>
        </w:tc>
        <w:tc>
          <w:tcPr>
            <w:tcW w:w="7230" w:type="dxa"/>
            <w:gridSpan w:val="2"/>
            <w:tcBorders>
              <w:top w:val="single" w:sz="4" w:space="0" w:color="auto"/>
              <w:left w:val="single" w:sz="4" w:space="0" w:color="auto"/>
              <w:bottom w:val="single" w:sz="4" w:space="0" w:color="auto"/>
              <w:right w:val="single" w:sz="4" w:space="0" w:color="auto"/>
            </w:tcBorders>
            <w:vAlign w:val="center"/>
          </w:tcPr>
          <w:p w14:paraId="5CBB10FB" w14:textId="77777777" w:rsidR="00173892" w:rsidRDefault="00000000">
            <w:pPr>
              <w:spacing w:line="400" w:lineRule="exact"/>
              <w:rPr>
                <w:rFonts w:ascii="宋体" w:hAnsi="宋体" w:hint="eastAsia"/>
                <w:b/>
                <w:szCs w:val="21"/>
              </w:rPr>
            </w:pPr>
            <w:r>
              <w:rPr>
                <w:rFonts w:ascii="宋体" w:hAnsi="宋体" w:cs="宋体" w:hint="eastAsia"/>
                <w:szCs w:val="21"/>
              </w:rPr>
              <w:t>见本招标文件 “评标办法及评分标准”。</w:t>
            </w:r>
          </w:p>
        </w:tc>
      </w:tr>
      <w:tr w:rsidR="00173892" w14:paraId="4B6868AC" w14:textId="77777777">
        <w:trPr>
          <w:jc w:val="center"/>
        </w:trPr>
        <w:tc>
          <w:tcPr>
            <w:tcW w:w="2140" w:type="dxa"/>
            <w:gridSpan w:val="2"/>
            <w:tcBorders>
              <w:top w:val="single" w:sz="4" w:space="0" w:color="auto"/>
              <w:left w:val="single" w:sz="4" w:space="0" w:color="auto"/>
              <w:bottom w:val="single" w:sz="4" w:space="0" w:color="auto"/>
              <w:right w:val="single" w:sz="4" w:space="0" w:color="auto"/>
            </w:tcBorders>
            <w:vAlign w:val="center"/>
          </w:tcPr>
          <w:p w14:paraId="552C724C" w14:textId="77777777" w:rsidR="00173892" w:rsidRDefault="00000000">
            <w:pPr>
              <w:spacing w:line="400" w:lineRule="exact"/>
              <w:rPr>
                <w:rFonts w:ascii="宋体" w:hAnsi="宋体" w:hint="eastAsia"/>
                <w:bCs/>
                <w:szCs w:val="21"/>
              </w:rPr>
            </w:pPr>
            <w:r>
              <w:rPr>
                <w:rFonts w:ascii="宋体" w:hAnsi="宋体" w:cs="宋体" w:hint="eastAsia"/>
                <w:bCs/>
                <w:szCs w:val="21"/>
              </w:rPr>
              <w:t>业绩要求</w:t>
            </w:r>
          </w:p>
        </w:tc>
        <w:tc>
          <w:tcPr>
            <w:tcW w:w="7230" w:type="dxa"/>
            <w:gridSpan w:val="2"/>
            <w:tcBorders>
              <w:top w:val="single" w:sz="4" w:space="0" w:color="auto"/>
              <w:left w:val="single" w:sz="4" w:space="0" w:color="auto"/>
              <w:bottom w:val="single" w:sz="4" w:space="0" w:color="auto"/>
              <w:right w:val="single" w:sz="4" w:space="0" w:color="auto"/>
            </w:tcBorders>
            <w:vAlign w:val="center"/>
          </w:tcPr>
          <w:p w14:paraId="2529B097" w14:textId="77777777" w:rsidR="00173892" w:rsidRDefault="00000000">
            <w:pPr>
              <w:spacing w:line="400" w:lineRule="exact"/>
              <w:rPr>
                <w:rFonts w:ascii="宋体" w:hAnsi="宋体" w:hint="eastAsia"/>
                <w:b/>
                <w:szCs w:val="21"/>
              </w:rPr>
            </w:pPr>
            <w:r>
              <w:rPr>
                <w:rFonts w:ascii="宋体" w:hAnsi="宋体" w:cs="宋体" w:hint="eastAsia"/>
                <w:szCs w:val="21"/>
              </w:rPr>
              <w:t>见本招标文件 “评标办法及评分标准”。</w:t>
            </w:r>
          </w:p>
        </w:tc>
      </w:tr>
      <w:tr w:rsidR="00173892" w14:paraId="14F69196" w14:textId="77777777">
        <w:trPr>
          <w:jc w:val="center"/>
        </w:trPr>
        <w:tc>
          <w:tcPr>
            <w:tcW w:w="9370" w:type="dxa"/>
            <w:gridSpan w:val="4"/>
            <w:tcBorders>
              <w:top w:val="single" w:sz="4" w:space="0" w:color="auto"/>
              <w:left w:val="single" w:sz="4" w:space="0" w:color="auto"/>
              <w:bottom w:val="single" w:sz="4" w:space="0" w:color="auto"/>
              <w:right w:val="single" w:sz="4" w:space="0" w:color="auto"/>
            </w:tcBorders>
            <w:vAlign w:val="center"/>
          </w:tcPr>
          <w:p w14:paraId="7F8463D3" w14:textId="77777777" w:rsidR="00173892" w:rsidRDefault="00000000">
            <w:pPr>
              <w:tabs>
                <w:tab w:val="left" w:pos="180"/>
                <w:tab w:val="left" w:pos="1620"/>
              </w:tabs>
              <w:spacing w:line="400" w:lineRule="exact"/>
              <w:rPr>
                <w:rFonts w:ascii="宋体" w:hAnsi="宋体" w:cs="宋体" w:hint="eastAsia"/>
                <w:bCs/>
                <w:szCs w:val="21"/>
              </w:rPr>
            </w:pPr>
            <w:r>
              <w:rPr>
                <w:rFonts w:ascii="宋体" w:hAnsi="宋体" w:hint="eastAsia"/>
                <w:b/>
                <w:szCs w:val="21"/>
              </w:rPr>
              <w:t>（二）验收标准</w:t>
            </w:r>
          </w:p>
        </w:tc>
      </w:tr>
      <w:tr w:rsidR="00173892" w14:paraId="6A950D0F" w14:textId="77777777">
        <w:trPr>
          <w:jc w:val="center"/>
        </w:trPr>
        <w:tc>
          <w:tcPr>
            <w:tcW w:w="9370" w:type="dxa"/>
            <w:gridSpan w:val="4"/>
            <w:tcBorders>
              <w:top w:val="single" w:sz="4" w:space="0" w:color="auto"/>
              <w:left w:val="single" w:sz="4" w:space="0" w:color="auto"/>
              <w:bottom w:val="single" w:sz="4" w:space="0" w:color="auto"/>
              <w:right w:val="single" w:sz="4" w:space="0" w:color="auto"/>
            </w:tcBorders>
            <w:vAlign w:val="center"/>
          </w:tcPr>
          <w:p w14:paraId="523BEBC0" w14:textId="77777777" w:rsidR="00173892" w:rsidRDefault="00000000">
            <w:pPr>
              <w:spacing w:line="400" w:lineRule="exact"/>
              <w:ind w:firstLine="420"/>
              <w:rPr>
                <w:rFonts w:ascii="宋体" w:hAnsi="宋体" w:hint="eastAsia"/>
                <w:szCs w:val="21"/>
              </w:rPr>
            </w:pPr>
            <w:r>
              <w:rPr>
                <w:rFonts w:ascii="宋体" w:hAnsi="宋体" w:hint="eastAsia"/>
                <w:szCs w:val="21"/>
              </w:rPr>
              <w:t>1.验收标准：采购人根据各</w:t>
            </w:r>
            <w:proofErr w:type="gramStart"/>
            <w:r>
              <w:rPr>
                <w:rFonts w:ascii="宋体" w:hAnsi="宋体" w:hint="eastAsia"/>
                <w:szCs w:val="21"/>
              </w:rPr>
              <w:t>类食材技术</w:t>
            </w:r>
            <w:proofErr w:type="gramEnd"/>
            <w:r>
              <w:rPr>
                <w:rFonts w:ascii="宋体" w:hAnsi="宋体" w:hint="eastAsia"/>
                <w:szCs w:val="21"/>
              </w:rPr>
              <w:t>要求标准进行现场验收。</w:t>
            </w:r>
          </w:p>
          <w:p w14:paraId="5FD010CC" w14:textId="77777777" w:rsidR="00173892" w:rsidRDefault="00000000">
            <w:pPr>
              <w:spacing w:line="400" w:lineRule="exact"/>
              <w:ind w:firstLine="420"/>
              <w:rPr>
                <w:rFonts w:ascii="宋体" w:hAnsi="宋体" w:hint="eastAsia"/>
                <w:szCs w:val="21"/>
              </w:rPr>
            </w:pPr>
            <w:r>
              <w:rPr>
                <w:rFonts w:ascii="宋体" w:hAnsi="宋体" w:hint="eastAsia"/>
                <w:szCs w:val="21"/>
              </w:rPr>
              <w:t>2.验收要求：中标供应商在交货时需出示《销售单》一式三份，标明送货日期、</w:t>
            </w:r>
            <w:proofErr w:type="gramStart"/>
            <w:r>
              <w:rPr>
                <w:rFonts w:ascii="宋体" w:hAnsi="宋体" w:hint="eastAsia"/>
                <w:szCs w:val="21"/>
              </w:rPr>
              <w:t>食材品名</w:t>
            </w:r>
            <w:proofErr w:type="gramEnd"/>
            <w:r>
              <w:rPr>
                <w:rFonts w:ascii="宋体" w:hAnsi="宋体" w:hint="eastAsia"/>
                <w:szCs w:val="21"/>
              </w:rPr>
              <w:t>、数量、单价、金额、经手人、验收人等信息，由中标供应商和采购人共同对货物进行验收，经双方签字确认的验收单（中标供应商加盖公章） 将作为结算的依据。</w:t>
            </w:r>
          </w:p>
          <w:p w14:paraId="4C21391A" w14:textId="77777777" w:rsidR="00173892" w:rsidRDefault="00000000">
            <w:pPr>
              <w:spacing w:line="400" w:lineRule="exact"/>
              <w:ind w:firstLine="420"/>
              <w:rPr>
                <w:rFonts w:ascii="宋体" w:hAnsi="宋体" w:hint="eastAsia"/>
                <w:szCs w:val="21"/>
              </w:rPr>
            </w:pPr>
            <w:r>
              <w:rPr>
                <w:rFonts w:ascii="宋体" w:hAnsi="宋体" w:hint="eastAsia"/>
                <w:szCs w:val="21"/>
              </w:rPr>
              <w:t>3.中标供应商所提供</w:t>
            </w:r>
            <w:proofErr w:type="gramStart"/>
            <w:r>
              <w:rPr>
                <w:rFonts w:ascii="宋体" w:hAnsi="宋体" w:hint="eastAsia"/>
                <w:szCs w:val="21"/>
              </w:rPr>
              <w:t>的食材在</w:t>
            </w:r>
            <w:proofErr w:type="gramEnd"/>
            <w:r>
              <w:rPr>
                <w:rFonts w:ascii="宋体" w:hAnsi="宋体" w:hint="eastAsia"/>
                <w:szCs w:val="21"/>
              </w:rPr>
              <w:t>采购人验收时如发现以下问题必须及时无条件退换货品。①感官品质质量不符合规定要求；②货品有腐败变质现象；③超过保质期限；④内包装损坏；⑤预包装产品的包装标签内容不充分；⑥需冷藏、冷冻食品的温度同规格要求不一致的食品；⑦未经国家相关部门检验检疫合格的食品原料；⑧其他不符合食品安全质量标准和要求的食品。⑨因未按规定时间送达影响到采购人的正常运转，</w:t>
            </w:r>
            <w:proofErr w:type="gramStart"/>
            <w:r>
              <w:rPr>
                <w:rFonts w:ascii="宋体" w:hAnsi="宋体" w:hint="eastAsia"/>
                <w:szCs w:val="21"/>
              </w:rPr>
              <w:t>食材供应</w:t>
            </w:r>
            <w:proofErr w:type="gramEnd"/>
            <w:r>
              <w:rPr>
                <w:rFonts w:ascii="宋体" w:hAnsi="宋体" w:hint="eastAsia"/>
                <w:szCs w:val="21"/>
              </w:rPr>
              <w:t>商须承担相应的违约责任。</w:t>
            </w:r>
          </w:p>
          <w:p w14:paraId="31986FDD" w14:textId="77777777" w:rsidR="00173892" w:rsidRDefault="00000000">
            <w:pPr>
              <w:spacing w:line="400" w:lineRule="exact"/>
              <w:ind w:firstLine="420"/>
              <w:rPr>
                <w:rFonts w:ascii="宋体" w:hAnsi="宋体" w:hint="eastAsia"/>
                <w:szCs w:val="21"/>
              </w:rPr>
            </w:pPr>
            <w:r>
              <w:rPr>
                <w:rFonts w:ascii="宋体" w:hAnsi="宋体" w:hint="eastAsia"/>
                <w:szCs w:val="21"/>
              </w:rPr>
              <w:t>4.其他未尽事宜应严格按照《关于印发广西壮族自治区政府采购项目履约验收管理办法的通知》[</w:t>
            </w:r>
            <w:proofErr w:type="gramStart"/>
            <w:r>
              <w:rPr>
                <w:rFonts w:ascii="宋体" w:hAnsi="宋体" w:hint="eastAsia"/>
                <w:szCs w:val="21"/>
              </w:rPr>
              <w:t>桂财采〔2015〕</w:t>
            </w:r>
            <w:proofErr w:type="gramEnd"/>
            <w:r>
              <w:rPr>
                <w:rFonts w:ascii="宋体" w:hAnsi="宋体" w:hint="eastAsia"/>
                <w:szCs w:val="21"/>
              </w:rPr>
              <w:t>22号]以及《财政部关于进一步加强政府采购需求和履约验收管理的指导意见》[财库〔2016〕205号]规定执行。</w:t>
            </w:r>
          </w:p>
          <w:p w14:paraId="40084DD2" w14:textId="77777777" w:rsidR="00173892" w:rsidRDefault="00000000">
            <w:pPr>
              <w:tabs>
                <w:tab w:val="left" w:pos="180"/>
                <w:tab w:val="left" w:pos="1620"/>
              </w:tabs>
              <w:spacing w:line="400" w:lineRule="exact"/>
              <w:rPr>
                <w:rFonts w:ascii="宋体" w:hAnsi="宋体" w:hint="eastAsia"/>
                <w:szCs w:val="21"/>
              </w:rPr>
            </w:pPr>
            <w:r>
              <w:rPr>
                <w:rFonts w:ascii="宋体" w:hAnsi="宋体" w:hint="eastAsia"/>
                <w:szCs w:val="21"/>
              </w:rPr>
              <w:t>5.验收产生的费用由中标供应商负责。</w:t>
            </w:r>
          </w:p>
        </w:tc>
      </w:tr>
      <w:tr w:rsidR="00173892" w14:paraId="1FF1CD1C" w14:textId="77777777">
        <w:trPr>
          <w:jc w:val="center"/>
        </w:trPr>
        <w:tc>
          <w:tcPr>
            <w:tcW w:w="9370" w:type="dxa"/>
            <w:gridSpan w:val="4"/>
            <w:tcBorders>
              <w:top w:val="single" w:sz="4" w:space="0" w:color="auto"/>
              <w:left w:val="single" w:sz="4" w:space="0" w:color="auto"/>
              <w:bottom w:val="single" w:sz="4" w:space="0" w:color="auto"/>
              <w:right w:val="single" w:sz="4" w:space="0" w:color="auto"/>
            </w:tcBorders>
            <w:vAlign w:val="center"/>
          </w:tcPr>
          <w:p w14:paraId="7322FA86" w14:textId="77777777" w:rsidR="00173892" w:rsidRDefault="00000000">
            <w:pPr>
              <w:spacing w:line="400" w:lineRule="exact"/>
              <w:rPr>
                <w:rFonts w:ascii="宋体" w:hAnsi="宋体" w:hint="eastAsia"/>
                <w:szCs w:val="21"/>
              </w:rPr>
            </w:pPr>
            <w:r>
              <w:rPr>
                <w:rFonts w:ascii="宋体" w:hAnsi="宋体" w:hint="eastAsia"/>
                <w:b/>
                <w:szCs w:val="21"/>
              </w:rPr>
              <w:t>（三）其他要求</w:t>
            </w:r>
          </w:p>
        </w:tc>
      </w:tr>
      <w:tr w:rsidR="00173892" w14:paraId="5647F227" w14:textId="77777777">
        <w:trPr>
          <w:jc w:val="center"/>
        </w:trPr>
        <w:tc>
          <w:tcPr>
            <w:tcW w:w="9370" w:type="dxa"/>
            <w:gridSpan w:val="4"/>
            <w:tcBorders>
              <w:top w:val="single" w:sz="4" w:space="0" w:color="auto"/>
              <w:left w:val="single" w:sz="4" w:space="0" w:color="auto"/>
              <w:bottom w:val="single" w:sz="4" w:space="0" w:color="auto"/>
              <w:right w:val="single" w:sz="4" w:space="0" w:color="auto"/>
            </w:tcBorders>
            <w:vAlign w:val="center"/>
          </w:tcPr>
          <w:p w14:paraId="1A566A57" w14:textId="77777777" w:rsidR="00173892" w:rsidRDefault="00000000">
            <w:pPr>
              <w:spacing w:line="400" w:lineRule="exact"/>
              <w:ind w:firstLine="420"/>
              <w:rPr>
                <w:rFonts w:ascii="宋体" w:hAnsi="宋体" w:hint="eastAsia"/>
                <w:szCs w:val="21"/>
              </w:rPr>
            </w:pPr>
            <w:r>
              <w:rPr>
                <w:rFonts w:ascii="宋体" w:hAnsi="宋体" w:hint="eastAsia"/>
                <w:szCs w:val="21"/>
              </w:rPr>
              <w:t>1.投标人可根据实际情况在投标文件</w:t>
            </w:r>
            <w:proofErr w:type="gramStart"/>
            <w:r>
              <w:rPr>
                <w:rFonts w:ascii="宋体" w:hAnsi="宋体" w:hint="eastAsia"/>
                <w:szCs w:val="21"/>
              </w:rPr>
              <w:t>提供食材配送</w:t>
            </w:r>
            <w:proofErr w:type="gramEnd"/>
            <w:r>
              <w:rPr>
                <w:rFonts w:ascii="宋体" w:hAnsi="宋体" w:hint="eastAsia"/>
                <w:szCs w:val="21"/>
              </w:rPr>
              <w:t>方案、</w:t>
            </w:r>
            <w:proofErr w:type="gramStart"/>
            <w:r>
              <w:rPr>
                <w:rFonts w:ascii="宋体" w:hAnsi="宋体" w:hint="eastAsia"/>
                <w:szCs w:val="21"/>
              </w:rPr>
              <w:t>食材安全措施</w:t>
            </w:r>
            <w:proofErr w:type="gramEnd"/>
            <w:r>
              <w:rPr>
                <w:rFonts w:ascii="宋体" w:hAnsi="宋体" w:hint="eastAsia"/>
                <w:szCs w:val="21"/>
              </w:rPr>
              <w:t>、售后服务方案、综合实力、业绩能力、认证证书等内容。</w:t>
            </w:r>
          </w:p>
          <w:p w14:paraId="003A43CE" w14:textId="77777777" w:rsidR="00173892" w:rsidRDefault="00000000">
            <w:pPr>
              <w:spacing w:line="400" w:lineRule="exact"/>
              <w:ind w:firstLine="420"/>
              <w:rPr>
                <w:rFonts w:ascii="宋体" w:hAnsi="宋体" w:hint="eastAsia"/>
                <w:szCs w:val="21"/>
              </w:rPr>
            </w:pPr>
            <w:r>
              <w:rPr>
                <w:rFonts w:ascii="宋体" w:hAnsi="宋体" w:hint="eastAsia"/>
                <w:szCs w:val="21"/>
              </w:rPr>
              <w:t>2.本项目为服务类项目，不设置核心产品。</w:t>
            </w:r>
          </w:p>
        </w:tc>
      </w:tr>
      <w:bookmarkEnd w:id="39"/>
    </w:tbl>
    <w:p w14:paraId="2121A47A" w14:textId="77777777" w:rsidR="00173892" w:rsidRDefault="00173892">
      <w:pPr>
        <w:tabs>
          <w:tab w:val="left" w:pos="180"/>
          <w:tab w:val="left" w:pos="1620"/>
        </w:tabs>
        <w:spacing w:line="360" w:lineRule="auto"/>
        <w:ind w:firstLine="422"/>
        <w:rPr>
          <w:rFonts w:ascii="宋体" w:hAnsi="宋体" w:cs="宋体" w:hint="eastAsia"/>
          <w:b/>
          <w:bCs/>
          <w:szCs w:val="21"/>
        </w:rPr>
      </w:pPr>
    </w:p>
    <w:bookmarkEnd w:id="40"/>
    <w:bookmarkEnd w:id="41"/>
    <w:p w14:paraId="22AFAA2C" w14:textId="77777777" w:rsidR="00173892" w:rsidRDefault="00173892">
      <w:pPr>
        <w:rPr>
          <w:rFonts w:ascii="宋体" w:hAnsi="宋体" w:cs="宋体" w:hint="eastAsia"/>
          <w:sz w:val="20"/>
          <w:szCs w:val="20"/>
        </w:rPr>
      </w:pPr>
    </w:p>
    <w:p w14:paraId="48202942" w14:textId="77777777" w:rsidR="00173892" w:rsidRDefault="00000000">
      <w:pPr>
        <w:widowControl/>
        <w:jc w:val="left"/>
        <w:rPr>
          <w:rFonts w:ascii="黑体" w:eastAsia="黑体" w:hAnsi="黑体" w:cs="黑体" w:hint="eastAsia"/>
          <w:sz w:val="32"/>
          <w:szCs w:val="32"/>
        </w:rPr>
      </w:pPr>
      <w:r>
        <w:rPr>
          <w:rFonts w:ascii="宋体" w:hAnsi="宋体" w:cs="宋体"/>
          <w:sz w:val="20"/>
          <w:szCs w:val="20"/>
        </w:rPr>
        <w:br w:type="page" w:clear="all"/>
      </w:r>
      <w:r>
        <w:rPr>
          <w:rFonts w:ascii="黑体" w:eastAsia="黑体" w:hAnsi="黑体" w:cs="黑体" w:hint="eastAsia"/>
          <w:sz w:val="32"/>
          <w:szCs w:val="32"/>
        </w:rPr>
        <w:lastRenderedPageBreak/>
        <w:t>附件1：</w:t>
      </w:r>
    </w:p>
    <w:p w14:paraId="14DBA990" w14:textId="77777777" w:rsidR="00173892" w:rsidRDefault="00000000">
      <w:pPr>
        <w:pStyle w:val="a7"/>
        <w:jc w:val="center"/>
        <w:rPr>
          <w:b/>
          <w:sz w:val="28"/>
          <w:szCs w:val="28"/>
        </w:rPr>
      </w:pPr>
      <w:r>
        <w:rPr>
          <w:rFonts w:hint="eastAsia"/>
          <w:b/>
          <w:sz w:val="28"/>
          <w:szCs w:val="28"/>
        </w:rPr>
        <w:t>中小企业划型标准规定</w:t>
      </w:r>
    </w:p>
    <w:p w14:paraId="4A04B1F5" w14:textId="77777777" w:rsidR="00173892" w:rsidRDefault="00000000">
      <w:pPr>
        <w:pStyle w:val="a7"/>
        <w:jc w:val="center"/>
        <w:rPr>
          <w:rFonts w:ascii="宋体" w:hAnsi="宋体" w:hint="eastAsia"/>
          <w:sz w:val="21"/>
          <w:szCs w:val="21"/>
        </w:rPr>
      </w:pPr>
      <w:r>
        <w:rPr>
          <w:rFonts w:ascii="宋体" w:hAnsi="宋体" w:hint="eastAsia"/>
          <w:szCs w:val="21"/>
        </w:rPr>
        <w:t>工信部联企业〔2011〕300号</w:t>
      </w:r>
    </w:p>
    <w:p w14:paraId="312BEA22" w14:textId="77777777" w:rsidR="00173892" w:rsidRDefault="00173892">
      <w:pPr>
        <w:pStyle w:val="a7"/>
        <w:rPr>
          <w:szCs w:val="21"/>
        </w:rPr>
      </w:pPr>
    </w:p>
    <w:p w14:paraId="7CC1E3EE" w14:textId="77777777" w:rsidR="00173892" w:rsidRDefault="00000000">
      <w:pPr>
        <w:pStyle w:val="a7"/>
        <w:rPr>
          <w:szCs w:val="21"/>
        </w:rPr>
      </w:pPr>
      <w:r>
        <w:rPr>
          <w:rFonts w:hint="eastAsia"/>
          <w:szCs w:val="21"/>
        </w:rPr>
        <w:t xml:space="preserve">　　一、根据《中华人民共和国中小企业促进法》和《国务院关于进一步促进中小企业发展的若干意见》</w:t>
      </w:r>
      <w:r>
        <w:rPr>
          <w:szCs w:val="21"/>
        </w:rPr>
        <w:t>(</w:t>
      </w:r>
      <w:r>
        <w:rPr>
          <w:rFonts w:hint="eastAsia"/>
          <w:szCs w:val="21"/>
        </w:rPr>
        <w:t>国发〔</w:t>
      </w:r>
      <w:r>
        <w:rPr>
          <w:rFonts w:hint="eastAsia"/>
          <w:szCs w:val="21"/>
        </w:rPr>
        <w:t>2009</w:t>
      </w:r>
      <w:r>
        <w:rPr>
          <w:rFonts w:hint="eastAsia"/>
          <w:szCs w:val="21"/>
        </w:rPr>
        <w:t>〕</w:t>
      </w:r>
      <w:r>
        <w:rPr>
          <w:rFonts w:hint="eastAsia"/>
          <w:szCs w:val="21"/>
        </w:rPr>
        <w:t>36</w:t>
      </w:r>
      <w:r>
        <w:rPr>
          <w:rFonts w:hint="eastAsia"/>
          <w:szCs w:val="21"/>
        </w:rPr>
        <w:t>号</w:t>
      </w:r>
      <w:r>
        <w:rPr>
          <w:szCs w:val="21"/>
        </w:rPr>
        <w:t>)</w:t>
      </w:r>
      <w:r>
        <w:rPr>
          <w:rFonts w:hint="eastAsia"/>
          <w:szCs w:val="21"/>
        </w:rPr>
        <w:t>，制定本规定。</w:t>
      </w:r>
    </w:p>
    <w:p w14:paraId="3552098A" w14:textId="77777777" w:rsidR="00173892" w:rsidRDefault="00000000">
      <w:pPr>
        <w:pStyle w:val="a7"/>
        <w:rPr>
          <w:szCs w:val="21"/>
        </w:rPr>
      </w:pPr>
      <w:r>
        <w:rPr>
          <w:rFonts w:hint="eastAsia"/>
          <w:szCs w:val="21"/>
        </w:rPr>
        <w:t xml:space="preserve">　　二、中小企业划分为中型、小型、微型三种类型，具体标准根据企业从业人员、营业收入、资产总额等指标，结合行业特点制定。</w:t>
      </w:r>
    </w:p>
    <w:p w14:paraId="2744B226" w14:textId="77777777" w:rsidR="00173892" w:rsidRDefault="00000000">
      <w:pPr>
        <w:pStyle w:val="a7"/>
        <w:rPr>
          <w:szCs w:val="21"/>
        </w:rPr>
      </w:pPr>
      <w:r>
        <w:rPr>
          <w:rFonts w:hint="eastAsia"/>
          <w:szCs w:val="21"/>
        </w:rPr>
        <w:t xml:space="preserve">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11732C6E" w14:textId="77777777" w:rsidR="00173892" w:rsidRDefault="00000000">
      <w:pPr>
        <w:pStyle w:val="a7"/>
        <w:rPr>
          <w:szCs w:val="21"/>
        </w:rPr>
      </w:pPr>
      <w:r>
        <w:rPr>
          <w:rFonts w:hint="eastAsia"/>
          <w:szCs w:val="21"/>
        </w:rPr>
        <w:t xml:space="preserve">　　四、各行业划型标准为：</w:t>
      </w:r>
    </w:p>
    <w:p w14:paraId="0A7C3C86" w14:textId="77777777" w:rsidR="00173892" w:rsidRDefault="00000000">
      <w:pPr>
        <w:pStyle w:val="a7"/>
        <w:rPr>
          <w:szCs w:val="21"/>
        </w:rPr>
      </w:pPr>
      <w:r>
        <w:rPr>
          <w:rFonts w:hint="eastAsia"/>
          <w:szCs w:val="21"/>
        </w:rPr>
        <w:t xml:space="preserve">　　（一）农、林、牧、渔业。营业收入</w:t>
      </w:r>
      <w:r>
        <w:rPr>
          <w:szCs w:val="21"/>
        </w:rPr>
        <w:t>20000</w:t>
      </w:r>
      <w:r>
        <w:rPr>
          <w:rFonts w:hint="eastAsia"/>
          <w:szCs w:val="21"/>
        </w:rPr>
        <w:t>万元以下的为中小微型企业。其中，营业收入</w:t>
      </w:r>
      <w:r>
        <w:rPr>
          <w:szCs w:val="21"/>
        </w:rPr>
        <w:t>500</w:t>
      </w:r>
      <w:r>
        <w:rPr>
          <w:rFonts w:hint="eastAsia"/>
          <w:szCs w:val="21"/>
        </w:rPr>
        <w:t>万元及以上的为中型企业，营业收入</w:t>
      </w:r>
      <w:r>
        <w:rPr>
          <w:szCs w:val="21"/>
        </w:rPr>
        <w:t>50</w:t>
      </w:r>
      <w:r>
        <w:rPr>
          <w:rFonts w:hint="eastAsia"/>
          <w:szCs w:val="21"/>
        </w:rPr>
        <w:t>万元及以上的为小型企业，营业收入</w:t>
      </w:r>
      <w:r>
        <w:rPr>
          <w:szCs w:val="21"/>
        </w:rPr>
        <w:t>50</w:t>
      </w:r>
      <w:r>
        <w:rPr>
          <w:rFonts w:hint="eastAsia"/>
          <w:szCs w:val="21"/>
        </w:rPr>
        <w:t>万元以下的为微型企业。</w:t>
      </w:r>
    </w:p>
    <w:p w14:paraId="5B2A9BDF" w14:textId="77777777" w:rsidR="00173892" w:rsidRDefault="00000000">
      <w:pPr>
        <w:pStyle w:val="a7"/>
        <w:rPr>
          <w:szCs w:val="21"/>
        </w:rPr>
      </w:pPr>
      <w:r>
        <w:rPr>
          <w:rFonts w:hint="eastAsia"/>
          <w:szCs w:val="21"/>
        </w:rPr>
        <w:t xml:space="preserve">　　（二）工业。从业人员</w:t>
      </w:r>
      <w:r>
        <w:rPr>
          <w:szCs w:val="21"/>
        </w:rPr>
        <w:t>1000</w:t>
      </w:r>
      <w:r>
        <w:rPr>
          <w:rFonts w:hint="eastAsia"/>
          <w:szCs w:val="21"/>
        </w:rPr>
        <w:t>人以下或营业收入</w:t>
      </w:r>
      <w:r>
        <w:rPr>
          <w:szCs w:val="21"/>
        </w:rPr>
        <w:t>40000</w:t>
      </w:r>
      <w:r>
        <w:rPr>
          <w:rFonts w:hint="eastAsia"/>
          <w:szCs w:val="21"/>
        </w:rPr>
        <w:t>万元以下的为中小微型企业。其中，从业人员</w:t>
      </w:r>
      <w:r>
        <w:rPr>
          <w:szCs w:val="21"/>
        </w:rPr>
        <w:t>300</w:t>
      </w:r>
      <w:r>
        <w:rPr>
          <w:rFonts w:hint="eastAsia"/>
          <w:szCs w:val="21"/>
        </w:rPr>
        <w:t>人及以上，且营业收入</w:t>
      </w:r>
      <w:r>
        <w:rPr>
          <w:szCs w:val="21"/>
        </w:rPr>
        <w:t>2000</w:t>
      </w:r>
      <w:r>
        <w:rPr>
          <w:rFonts w:hint="eastAsia"/>
          <w:szCs w:val="21"/>
        </w:rPr>
        <w:t>万元及以上的为中型企业；从业人员</w:t>
      </w:r>
      <w:r>
        <w:rPr>
          <w:szCs w:val="21"/>
        </w:rPr>
        <w:t>20</w:t>
      </w:r>
      <w:r>
        <w:rPr>
          <w:rFonts w:hint="eastAsia"/>
          <w:szCs w:val="21"/>
        </w:rPr>
        <w:t>人及以上，且营业收入</w:t>
      </w:r>
      <w:r>
        <w:rPr>
          <w:szCs w:val="21"/>
        </w:rPr>
        <w:t>300</w:t>
      </w:r>
      <w:r>
        <w:rPr>
          <w:rFonts w:hint="eastAsia"/>
          <w:szCs w:val="21"/>
        </w:rPr>
        <w:t>万元及以上的为小型企业；从业人员</w:t>
      </w:r>
      <w:r>
        <w:rPr>
          <w:szCs w:val="21"/>
        </w:rPr>
        <w:t>20</w:t>
      </w:r>
      <w:r>
        <w:rPr>
          <w:rFonts w:hint="eastAsia"/>
          <w:szCs w:val="21"/>
        </w:rPr>
        <w:t>人以下或营业收入</w:t>
      </w:r>
      <w:r>
        <w:rPr>
          <w:szCs w:val="21"/>
        </w:rPr>
        <w:t>300</w:t>
      </w:r>
      <w:r>
        <w:rPr>
          <w:rFonts w:hint="eastAsia"/>
          <w:szCs w:val="21"/>
        </w:rPr>
        <w:t>万元以下的为微型企业。</w:t>
      </w:r>
    </w:p>
    <w:p w14:paraId="0CAAA6E3" w14:textId="77777777" w:rsidR="00173892" w:rsidRDefault="00000000">
      <w:pPr>
        <w:pStyle w:val="a7"/>
        <w:rPr>
          <w:szCs w:val="21"/>
        </w:rPr>
      </w:pPr>
      <w:r>
        <w:rPr>
          <w:rFonts w:hint="eastAsia"/>
          <w:szCs w:val="21"/>
        </w:rPr>
        <w:t xml:space="preserve">　　（三）建筑业。营业收入</w:t>
      </w:r>
      <w:r>
        <w:rPr>
          <w:szCs w:val="21"/>
        </w:rPr>
        <w:t>80000</w:t>
      </w:r>
      <w:r>
        <w:rPr>
          <w:rFonts w:hint="eastAsia"/>
          <w:szCs w:val="21"/>
        </w:rPr>
        <w:t>万元以下或资产总额</w:t>
      </w:r>
      <w:r>
        <w:rPr>
          <w:szCs w:val="21"/>
        </w:rPr>
        <w:t>80000</w:t>
      </w:r>
      <w:r>
        <w:rPr>
          <w:rFonts w:hint="eastAsia"/>
          <w:szCs w:val="21"/>
        </w:rPr>
        <w:t>万元以下的为中小微型企业。其中，营业收入</w:t>
      </w:r>
      <w:r>
        <w:rPr>
          <w:szCs w:val="21"/>
        </w:rPr>
        <w:t>6000</w:t>
      </w:r>
      <w:r>
        <w:rPr>
          <w:rFonts w:hint="eastAsia"/>
          <w:szCs w:val="21"/>
        </w:rPr>
        <w:t>万元及以上，且资产总额</w:t>
      </w:r>
      <w:r>
        <w:rPr>
          <w:szCs w:val="21"/>
        </w:rPr>
        <w:t>5000</w:t>
      </w:r>
      <w:r>
        <w:rPr>
          <w:rFonts w:hint="eastAsia"/>
          <w:szCs w:val="21"/>
        </w:rPr>
        <w:t>万元及以上的为中型企业；营业收入</w:t>
      </w:r>
      <w:r>
        <w:rPr>
          <w:szCs w:val="21"/>
        </w:rPr>
        <w:t>300</w:t>
      </w:r>
      <w:r>
        <w:rPr>
          <w:rFonts w:hint="eastAsia"/>
          <w:szCs w:val="21"/>
        </w:rPr>
        <w:t>万元及以上，且资产总额</w:t>
      </w:r>
      <w:r>
        <w:rPr>
          <w:szCs w:val="21"/>
        </w:rPr>
        <w:t>300</w:t>
      </w:r>
      <w:r>
        <w:rPr>
          <w:rFonts w:hint="eastAsia"/>
          <w:szCs w:val="21"/>
        </w:rPr>
        <w:t>万元及以上的为小型企业；营业收入</w:t>
      </w:r>
      <w:r>
        <w:rPr>
          <w:szCs w:val="21"/>
        </w:rPr>
        <w:t>300</w:t>
      </w:r>
      <w:r>
        <w:rPr>
          <w:rFonts w:hint="eastAsia"/>
          <w:szCs w:val="21"/>
        </w:rPr>
        <w:t>万元以下或资产总额</w:t>
      </w:r>
      <w:r>
        <w:rPr>
          <w:szCs w:val="21"/>
        </w:rPr>
        <w:t>300</w:t>
      </w:r>
      <w:r>
        <w:rPr>
          <w:rFonts w:hint="eastAsia"/>
          <w:szCs w:val="21"/>
        </w:rPr>
        <w:t>万元以下的为微型企业。</w:t>
      </w:r>
    </w:p>
    <w:p w14:paraId="09D10306" w14:textId="77777777" w:rsidR="00173892" w:rsidRDefault="00000000">
      <w:pPr>
        <w:pStyle w:val="a7"/>
        <w:rPr>
          <w:szCs w:val="21"/>
        </w:rPr>
      </w:pPr>
      <w:r>
        <w:rPr>
          <w:rFonts w:hint="eastAsia"/>
          <w:szCs w:val="21"/>
        </w:rPr>
        <w:t xml:space="preserve">　　（四）批发业。从业人员</w:t>
      </w:r>
      <w:r>
        <w:rPr>
          <w:szCs w:val="21"/>
        </w:rPr>
        <w:t>200</w:t>
      </w:r>
      <w:r>
        <w:rPr>
          <w:rFonts w:hint="eastAsia"/>
          <w:szCs w:val="21"/>
        </w:rPr>
        <w:t>人以下或营业收入</w:t>
      </w:r>
      <w:r>
        <w:rPr>
          <w:szCs w:val="21"/>
        </w:rPr>
        <w:t>40000</w:t>
      </w:r>
      <w:r>
        <w:rPr>
          <w:rFonts w:hint="eastAsia"/>
          <w:szCs w:val="21"/>
        </w:rPr>
        <w:t>万元以下的为中小微型企业。其中，从业人员</w:t>
      </w:r>
      <w:r>
        <w:rPr>
          <w:szCs w:val="21"/>
        </w:rPr>
        <w:t>20</w:t>
      </w:r>
      <w:r>
        <w:rPr>
          <w:rFonts w:hint="eastAsia"/>
          <w:szCs w:val="21"/>
        </w:rPr>
        <w:t>人及以上，且营业收入</w:t>
      </w:r>
      <w:r>
        <w:rPr>
          <w:szCs w:val="21"/>
        </w:rPr>
        <w:t>5000</w:t>
      </w:r>
      <w:r>
        <w:rPr>
          <w:rFonts w:hint="eastAsia"/>
          <w:szCs w:val="21"/>
        </w:rPr>
        <w:t>万元及以上的为中型企业；从业人员</w:t>
      </w:r>
      <w:r>
        <w:rPr>
          <w:szCs w:val="21"/>
        </w:rPr>
        <w:t>5</w:t>
      </w:r>
      <w:r>
        <w:rPr>
          <w:rFonts w:hint="eastAsia"/>
          <w:szCs w:val="21"/>
        </w:rPr>
        <w:t>人及以上，且营业收入</w:t>
      </w:r>
      <w:r>
        <w:rPr>
          <w:szCs w:val="21"/>
        </w:rPr>
        <w:t>1000</w:t>
      </w:r>
      <w:r>
        <w:rPr>
          <w:rFonts w:hint="eastAsia"/>
          <w:szCs w:val="21"/>
        </w:rPr>
        <w:t>万元及以上的为小型企业；从业人员</w:t>
      </w:r>
      <w:r>
        <w:rPr>
          <w:szCs w:val="21"/>
        </w:rPr>
        <w:t>5</w:t>
      </w:r>
      <w:r>
        <w:rPr>
          <w:rFonts w:hint="eastAsia"/>
          <w:szCs w:val="21"/>
        </w:rPr>
        <w:t>人以下或营业收入</w:t>
      </w:r>
      <w:r>
        <w:rPr>
          <w:szCs w:val="21"/>
        </w:rPr>
        <w:t>1000</w:t>
      </w:r>
      <w:r>
        <w:rPr>
          <w:rFonts w:hint="eastAsia"/>
          <w:szCs w:val="21"/>
        </w:rPr>
        <w:t>万元以下的为微型企业。</w:t>
      </w:r>
    </w:p>
    <w:p w14:paraId="326DA544" w14:textId="77777777" w:rsidR="00173892" w:rsidRDefault="00000000">
      <w:pPr>
        <w:pStyle w:val="a7"/>
        <w:rPr>
          <w:szCs w:val="21"/>
        </w:rPr>
      </w:pPr>
      <w:r>
        <w:rPr>
          <w:rFonts w:hint="eastAsia"/>
          <w:szCs w:val="21"/>
        </w:rPr>
        <w:t xml:space="preserve">　　（五）零售业。从业人员</w:t>
      </w:r>
      <w:r>
        <w:rPr>
          <w:szCs w:val="21"/>
        </w:rPr>
        <w:t>300</w:t>
      </w:r>
      <w:r>
        <w:rPr>
          <w:rFonts w:hint="eastAsia"/>
          <w:szCs w:val="21"/>
        </w:rPr>
        <w:t>人以下或营业收入</w:t>
      </w:r>
      <w:r>
        <w:rPr>
          <w:szCs w:val="21"/>
        </w:rPr>
        <w:t>20000</w:t>
      </w:r>
      <w:r>
        <w:rPr>
          <w:rFonts w:hint="eastAsia"/>
          <w:szCs w:val="21"/>
        </w:rPr>
        <w:t>万元以下的为中小微型企业。其中，从业人员</w:t>
      </w:r>
      <w:r>
        <w:rPr>
          <w:szCs w:val="21"/>
        </w:rPr>
        <w:t>50</w:t>
      </w:r>
      <w:r>
        <w:rPr>
          <w:rFonts w:hint="eastAsia"/>
          <w:szCs w:val="21"/>
        </w:rPr>
        <w:t>人及以上，且营业收入</w:t>
      </w:r>
      <w:r>
        <w:rPr>
          <w:szCs w:val="21"/>
        </w:rPr>
        <w:t>500</w:t>
      </w:r>
      <w:r>
        <w:rPr>
          <w:rFonts w:hint="eastAsia"/>
          <w:szCs w:val="21"/>
        </w:rPr>
        <w:t>万元及以上的为中型企业；从业人员</w:t>
      </w:r>
      <w:r>
        <w:rPr>
          <w:szCs w:val="21"/>
        </w:rPr>
        <w:t>10</w:t>
      </w:r>
      <w:r>
        <w:rPr>
          <w:rFonts w:hint="eastAsia"/>
          <w:szCs w:val="21"/>
        </w:rPr>
        <w:t>人及以上，且营业收入</w:t>
      </w:r>
      <w:r>
        <w:rPr>
          <w:szCs w:val="21"/>
        </w:rPr>
        <w:t>100</w:t>
      </w:r>
      <w:r>
        <w:rPr>
          <w:rFonts w:hint="eastAsia"/>
          <w:szCs w:val="21"/>
        </w:rPr>
        <w:t>万元及以上的为小型企业；从业人员</w:t>
      </w:r>
      <w:r>
        <w:rPr>
          <w:szCs w:val="21"/>
        </w:rPr>
        <w:t>10</w:t>
      </w:r>
      <w:r>
        <w:rPr>
          <w:rFonts w:hint="eastAsia"/>
          <w:szCs w:val="21"/>
        </w:rPr>
        <w:t>人以下或营业收入</w:t>
      </w:r>
      <w:r>
        <w:rPr>
          <w:szCs w:val="21"/>
        </w:rPr>
        <w:t>100</w:t>
      </w:r>
      <w:r>
        <w:rPr>
          <w:rFonts w:hint="eastAsia"/>
          <w:szCs w:val="21"/>
        </w:rPr>
        <w:t>万元以下的为微型企业。</w:t>
      </w:r>
    </w:p>
    <w:p w14:paraId="336A025D" w14:textId="77777777" w:rsidR="00173892" w:rsidRDefault="00000000">
      <w:pPr>
        <w:pStyle w:val="a7"/>
        <w:rPr>
          <w:szCs w:val="21"/>
        </w:rPr>
      </w:pPr>
      <w:r>
        <w:rPr>
          <w:rFonts w:hint="eastAsia"/>
          <w:szCs w:val="21"/>
        </w:rPr>
        <w:t xml:space="preserve">　　（六）交通运输业。从业人员</w:t>
      </w:r>
      <w:r>
        <w:rPr>
          <w:szCs w:val="21"/>
        </w:rPr>
        <w:t>1000</w:t>
      </w:r>
      <w:r>
        <w:rPr>
          <w:rFonts w:hint="eastAsia"/>
          <w:szCs w:val="21"/>
        </w:rPr>
        <w:t>人以下或营业收入</w:t>
      </w:r>
      <w:r>
        <w:rPr>
          <w:szCs w:val="21"/>
        </w:rPr>
        <w:t>30000</w:t>
      </w:r>
      <w:r>
        <w:rPr>
          <w:rFonts w:hint="eastAsia"/>
          <w:szCs w:val="21"/>
        </w:rPr>
        <w:t>万元以下的为中小微型企业。其中，从业人员</w:t>
      </w:r>
      <w:r>
        <w:rPr>
          <w:szCs w:val="21"/>
        </w:rPr>
        <w:t>300</w:t>
      </w:r>
      <w:r>
        <w:rPr>
          <w:rFonts w:hint="eastAsia"/>
          <w:szCs w:val="21"/>
        </w:rPr>
        <w:t>人及以上，且营业收入</w:t>
      </w:r>
      <w:r>
        <w:rPr>
          <w:szCs w:val="21"/>
        </w:rPr>
        <w:t>3000</w:t>
      </w:r>
      <w:r>
        <w:rPr>
          <w:rFonts w:hint="eastAsia"/>
          <w:szCs w:val="21"/>
        </w:rPr>
        <w:t>万元及以上的为中</w:t>
      </w:r>
      <w:r>
        <w:rPr>
          <w:rFonts w:hint="eastAsia"/>
          <w:szCs w:val="21"/>
        </w:rPr>
        <w:lastRenderedPageBreak/>
        <w:t>型企业；从业人员</w:t>
      </w:r>
      <w:r>
        <w:rPr>
          <w:szCs w:val="21"/>
        </w:rPr>
        <w:t>20</w:t>
      </w:r>
      <w:r>
        <w:rPr>
          <w:rFonts w:hint="eastAsia"/>
          <w:szCs w:val="21"/>
        </w:rPr>
        <w:t>人及以上，且营业收入</w:t>
      </w:r>
      <w:r>
        <w:rPr>
          <w:szCs w:val="21"/>
        </w:rPr>
        <w:t>200</w:t>
      </w:r>
      <w:r>
        <w:rPr>
          <w:rFonts w:hint="eastAsia"/>
          <w:szCs w:val="21"/>
        </w:rPr>
        <w:t>万元及以上的为小型企业；从业人员</w:t>
      </w:r>
      <w:r>
        <w:rPr>
          <w:szCs w:val="21"/>
        </w:rPr>
        <w:t>20</w:t>
      </w:r>
      <w:r>
        <w:rPr>
          <w:rFonts w:hint="eastAsia"/>
          <w:szCs w:val="21"/>
        </w:rPr>
        <w:t>人以下或营业收入</w:t>
      </w:r>
      <w:r>
        <w:rPr>
          <w:szCs w:val="21"/>
        </w:rPr>
        <w:t>200</w:t>
      </w:r>
      <w:r>
        <w:rPr>
          <w:rFonts w:hint="eastAsia"/>
          <w:szCs w:val="21"/>
        </w:rPr>
        <w:t>万元以下的为微型企业。</w:t>
      </w:r>
    </w:p>
    <w:p w14:paraId="04E96967" w14:textId="77777777" w:rsidR="00173892" w:rsidRDefault="00000000">
      <w:pPr>
        <w:pStyle w:val="a7"/>
        <w:rPr>
          <w:szCs w:val="21"/>
        </w:rPr>
      </w:pPr>
      <w:r>
        <w:rPr>
          <w:rFonts w:hint="eastAsia"/>
          <w:szCs w:val="21"/>
        </w:rPr>
        <w:t xml:space="preserve">　　（七）仓储业。从业人员</w:t>
      </w:r>
      <w:r>
        <w:rPr>
          <w:szCs w:val="21"/>
        </w:rPr>
        <w:t>200</w:t>
      </w:r>
      <w:r>
        <w:rPr>
          <w:rFonts w:hint="eastAsia"/>
          <w:szCs w:val="21"/>
        </w:rPr>
        <w:t>人以下或营业收入</w:t>
      </w:r>
      <w:r>
        <w:rPr>
          <w:szCs w:val="21"/>
        </w:rPr>
        <w:t>30000</w:t>
      </w:r>
      <w:r>
        <w:rPr>
          <w:rFonts w:hint="eastAsia"/>
          <w:szCs w:val="21"/>
        </w:rPr>
        <w:t>万元以下的为中小微型企业。其中，从业人员</w:t>
      </w:r>
      <w:r>
        <w:rPr>
          <w:szCs w:val="21"/>
        </w:rPr>
        <w:t>100</w:t>
      </w:r>
      <w:r>
        <w:rPr>
          <w:rFonts w:hint="eastAsia"/>
          <w:szCs w:val="21"/>
        </w:rPr>
        <w:t>人及以上，且营业收入</w:t>
      </w:r>
      <w:r>
        <w:rPr>
          <w:szCs w:val="21"/>
        </w:rPr>
        <w:t>1000</w:t>
      </w:r>
      <w:r>
        <w:rPr>
          <w:rFonts w:hint="eastAsia"/>
          <w:szCs w:val="21"/>
        </w:rPr>
        <w:t>万元及以上的为中型企业；从业人员</w:t>
      </w:r>
      <w:r>
        <w:rPr>
          <w:szCs w:val="21"/>
        </w:rPr>
        <w:t>20</w:t>
      </w:r>
      <w:r>
        <w:rPr>
          <w:rFonts w:hint="eastAsia"/>
          <w:szCs w:val="21"/>
        </w:rPr>
        <w:t>人及以上，且营业收入</w:t>
      </w:r>
      <w:r>
        <w:rPr>
          <w:szCs w:val="21"/>
        </w:rPr>
        <w:t>100</w:t>
      </w:r>
      <w:r>
        <w:rPr>
          <w:rFonts w:hint="eastAsia"/>
          <w:szCs w:val="21"/>
        </w:rPr>
        <w:t>万元及以上的为小型企业；从业人员</w:t>
      </w:r>
      <w:r>
        <w:rPr>
          <w:szCs w:val="21"/>
        </w:rPr>
        <w:t>20</w:t>
      </w:r>
      <w:r>
        <w:rPr>
          <w:rFonts w:hint="eastAsia"/>
          <w:szCs w:val="21"/>
        </w:rPr>
        <w:t>人以下或营业收入</w:t>
      </w:r>
      <w:r>
        <w:rPr>
          <w:szCs w:val="21"/>
        </w:rPr>
        <w:t>100</w:t>
      </w:r>
      <w:r>
        <w:rPr>
          <w:rFonts w:hint="eastAsia"/>
          <w:szCs w:val="21"/>
        </w:rPr>
        <w:t>万元以下的为微型企业。</w:t>
      </w:r>
    </w:p>
    <w:p w14:paraId="097D5011" w14:textId="77777777" w:rsidR="00173892" w:rsidRDefault="00000000">
      <w:pPr>
        <w:pStyle w:val="a7"/>
        <w:rPr>
          <w:szCs w:val="21"/>
        </w:rPr>
      </w:pPr>
      <w:r>
        <w:rPr>
          <w:rFonts w:hint="eastAsia"/>
          <w:szCs w:val="21"/>
        </w:rPr>
        <w:t xml:space="preserve">　　（八）邮政业。从业人员</w:t>
      </w:r>
      <w:r>
        <w:rPr>
          <w:szCs w:val="21"/>
        </w:rPr>
        <w:t>1000</w:t>
      </w:r>
      <w:r>
        <w:rPr>
          <w:rFonts w:hint="eastAsia"/>
          <w:szCs w:val="21"/>
        </w:rPr>
        <w:t>人以下或营业收入</w:t>
      </w:r>
      <w:r>
        <w:rPr>
          <w:szCs w:val="21"/>
        </w:rPr>
        <w:t>30000</w:t>
      </w:r>
      <w:r>
        <w:rPr>
          <w:rFonts w:hint="eastAsia"/>
          <w:szCs w:val="21"/>
        </w:rPr>
        <w:t>万元以下的为中小微型企业。其中，从业人员</w:t>
      </w:r>
      <w:r>
        <w:rPr>
          <w:szCs w:val="21"/>
        </w:rPr>
        <w:t>300</w:t>
      </w:r>
      <w:r>
        <w:rPr>
          <w:rFonts w:hint="eastAsia"/>
          <w:szCs w:val="21"/>
        </w:rPr>
        <w:t>人及以上，且营业收入</w:t>
      </w:r>
      <w:r>
        <w:rPr>
          <w:szCs w:val="21"/>
        </w:rPr>
        <w:t>2000</w:t>
      </w:r>
      <w:r>
        <w:rPr>
          <w:rFonts w:hint="eastAsia"/>
          <w:szCs w:val="21"/>
        </w:rPr>
        <w:t>万元及以上的为中型企业；从业人员</w:t>
      </w:r>
      <w:r>
        <w:rPr>
          <w:szCs w:val="21"/>
        </w:rPr>
        <w:t>20</w:t>
      </w:r>
      <w:r>
        <w:rPr>
          <w:rFonts w:hint="eastAsia"/>
          <w:szCs w:val="21"/>
        </w:rPr>
        <w:t>人及以上，且营业收入</w:t>
      </w:r>
      <w:r>
        <w:rPr>
          <w:szCs w:val="21"/>
        </w:rPr>
        <w:t>100</w:t>
      </w:r>
      <w:r>
        <w:rPr>
          <w:rFonts w:hint="eastAsia"/>
          <w:szCs w:val="21"/>
        </w:rPr>
        <w:t>万元及以上的为小型企业；从业人员</w:t>
      </w:r>
      <w:r>
        <w:rPr>
          <w:szCs w:val="21"/>
        </w:rPr>
        <w:t>20</w:t>
      </w:r>
      <w:r>
        <w:rPr>
          <w:rFonts w:hint="eastAsia"/>
          <w:szCs w:val="21"/>
        </w:rPr>
        <w:t>人以下或营业收入</w:t>
      </w:r>
      <w:r>
        <w:rPr>
          <w:szCs w:val="21"/>
        </w:rPr>
        <w:t>100</w:t>
      </w:r>
      <w:r>
        <w:rPr>
          <w:rFonts w:hint="eastAsia"/>
          <w:szCs w:val="21"/>
        </w:rPr>
        <w:t>万元以下的为微型企业。</w:t>
      </w:r>
    </w:p>
    <w:p w14:paraId="27753FC5" w14:textId="77777777" w:rsidR="00173892" w:rsidRDefault="00000000">
      <w:pPr>
        <w:pStyle w:val="a7"/>
        <w:rPr>
          <w:szCs w:val="21"/>
        </w:rPr>
      </w:pPr>
      <w:r>
        <w:rPr>
          <w:rFonts w:hint="eastAsia"/>
          <w:szCs w:val="21"/>
        </w:rPr>
        <w:t xml:space="preserve">　　（九）住宿业。从业人员</w:t>
      </w:r>
      <w:r>
        <w:rPr>
          <w:szCs w:val="21"/>
        </w:rPr>
        <w:t>300</w:t>
      </w:r>
      <w:r>
        <w:rPr>
          <w:rFonts w:hint="eastAsia"/>
          <w:szCs w:val="21"/>
        </w:rPr>
        <w:t>人以下或营业收入</w:t>
      </w:r>
      <w:r>
        <w:rPr>
          <w:szCs w:val="21"/>
        </w:rPr>
        <w:t>10000</w:t>
      </w:r>
      <w:r>
        <w:rPr>
          <w:rFonts w:hint="eastAsia"/>
          <w:szCs w:val="21"/>
        </w:rPr>
        <w:t>万元以下的为中小微型企业。其中，从业人员</w:t>
      </w:r>
      <w:r>
        <w:rPr>
          <w:szCs w:val="21"/>
        </w:rPr>
        <w:t>100</w:t>
      </w:r>
      <w:r>
        <w:rPr>
          <w:rFonts w:hint="eastAsia"/>
          <w:szCs w:val="21"/>
        </w:rPr>
        <w:t>人及以上，且营业收入</w:t>
      </w:r>
      <w:r>
        <w:rPr>
          <w:szCs w:val="21"/>
        </w:rPr>
        <w:t>2000</w:t>
      </w:r>
      <w:r>
        <w:rPr>
          <w:rFonts w:hint="eastAsia"/>
          <w:szCs w:val="21"/>
        </w:rPr>
        <w:t>万元及以上的为中型企业；从业人员</w:t>
      </w:r>
      <w:r>
        <w:rPr>
          <w:szCs w:val="21"/>
        </w:rPr>
        <w:t>10</w:t>
      </w:r>
      <w:r>
        <w:rPr>
          <w:rFonts w:hint="eastAsia"/>
          <w:szCs w:val="21"/>
        </w:rPr>
        <w:t>人及以上，且营业收入</w:t>
      </w:r>
      <w:r>
        <w:rPr>
          <w:szCs w:val="21"/>
        </w:rPr>
        <w:t>100</w:t>
      </w:r>
      <w:r>
        <w:rPr>
          <w:rFonts w:hint="eastAsia"/>
          <w:szCs w:val="21"/>
        </w:rPr>
        <w:t>万元及以上的为小型企业；从业人员</w:t>
      </w:r>
      <w:r>
        <w:rPr>
          <w:szCs w:val="21"/>
        </w:rPr>
        <w:t>10</w:t>
      </w:r>
      <w:r>
        <w:rPr>
          <w:rFonts w:hint="eastAsia"/>
          <w:szCs w:val="21"/>
        </w:rPr>
        <w:t>人以下或营业收入</w:t>
      </w:r>
      <w:r>
        <w:rPr>
          <w:szCs w:val="21"/>
        </w:rPr>
        <w:t>100</w:t>
      </w:r>
      <w:r>
        <w:rPr>
          <w:rFonts w:hint="eastAsia"/>
          <w:szCs w:val="21"/>
        </w:rPr>
        <w:t>万元以下的为微型企业。</w:t>
      </w:r>
    </w:p>
    <w:p w14:paraId="581C26C1" w14:textId="77777777" w:rsidR="00173892" w:rsidRDefault="00000000">
      <w:pPr>
        <w:pStyle w:val="a7"/>
        <w:rPr>
          <w:szCs w:val="21"/>
        </w:rPr>
      </w:pPr>
      <w:r>
        <w:rPr>
          <w:rFonts w:hint="eastAsia"/>
          <w:szCs w:val="21"/>
        </w:rPr>
        <w:t xml:space="preserve">　　（十）餐饮业。从业人员</w:t>
      </w:r>
      <w:r>
        <w:rPr>
          <w:szCs w:val="21"/>
        </w:rPr>
        <w:t>300</w:t>
      </w:r>
      <w:r>
        <w:rPr>
          <w:rFonts w:hint="eastAsia"/>
          <w:szCs w:val="21"/>
        </w:rPr>
        <w:t>人以下或营业收入</w:t>
      </w:r>
      <w:r>
        <w:rPr>
          <w:szCs w:val="21"/>
        </w:rPr>
        <w:t>10000</w:t>
      </w:r>
      <w:r>
        <w:rPr>
          <w:rFonts w:hint="eastAsia"/>
          <w:szCs w:val="21"/>
        </w:rPr>
        <w:t>万元以下的为中小微型企业。其中，从业人员</w:t>
      </w:r>
      <w:r>
        <w:rPr>
          <w:szCs w:val="21"/>
        </w:rPr>
        <w:t>100</w:t>
      </w:r>
      <w:r>
        <w:rPr>
          <w:rFonts w:hint="eastAsia"/>
          <w:szCs w:val="21"/>
        </w:rPr>
        <w:t>人及以上，且营业收入</w:t>
      </w:r>
      <w:r>
        <w:rPr>
          <w:szCs w:val="21"/>
        </w:rPr>
        <w:t>2000</w:t>
      </w:r>
      <w:r>
        <w:rPr>
          <w:rFonts w:hint="eastAsia"/>
          <w:szCs w:val="21"/>
        </w:rPr>
        <w:t>万元及以上的为中型企业；从业人员</w:t>
      </w:r>
      <w:r>
        <w:rPr>
          <w:szCs w:val="21"/>
        </w:rPr>
        <w:t>10</w:t>
      </w:r>
      <w:r>
        <w:rPr>
          <w:rFonts w:hint="eastAsia"/>
          <w:szCs w:val="21"/>
        </w:rPr>
        <w:t>人及以上，且营业收入</w:t>
      </w:r>
      <w:r>
        <w:rPr>
          <w:szCs w:val="21"/>
        </w:rPr>
        <w:t>100</w:t>
      </w:r>
      <w:r>
        <w:rPr>
          <w:rFonts w:hint="eastAsia"/>
          <w:szCs w:val="21"/>
        </w:rPr>
        <w:t>万元及以上的为小型企业；从业人员</w:t>
      </w:r>
      <w:r>
        <w:rPr>
          <w:szCs w:val="21"/>
        </w:rPr>
        <w:t>10</w:t>
      </w:r>
      <w:r>
        <w:rPr>
          <w:rFonts w:hint="eastAsia"/>
          <w:szCs w:val="21"/>
        </w:rPr>
        <w:t>人以下或营业收入</w:t>
      </w:r>
      <w:r>
        <w:rPr>
          <w:szCs w:val="21"/>
        </w:rPr>
        <w:t>100</w:t>
      </w:r>
      <w:r>
        <w:rPr>
          <w:rFonts w:hint="eastAsia"/>
          <w:szCs w:val="21"/>
        </w:rPr>
        <w:t>万元以下的为微型企业。</w:t>
      </w:r>
    </w:p>
    <w:p w14:paraId="4B07B12D" w14:textId="77777777" w:rsidR="00173892" w:rsidRDefault="00000000">
      <w:pPr>
        <w:pStyle w:val="a7"/>
        <w:rPr>
          <w:szCs w:val="21"/>
        </w:rPr>
      </w:pPr>
      <w:r>
        <w:rPr>
          <w:rFonts w:hint="eastAsia"/>
          <w:szCs w:val="21"/>
        </w:rPr>
        <w:t xml:space="preserve">　　（十一）信息传输业。从业人员</w:t>
      </w:r>
      <w:r>
        <w:rPr>
          <w:szCs w:val="21"/>
        </w:rPr>
        <w:t>2000</w:t>
      </w:r>
      <w:r>
        <w:rPr>
          <w:rFonts w:hint="eastAsia"/>
          <w:szCs w:val="21"/>
        </w:rPr>
        <w:t>人以下或营业收入</w:t>
      </w:r>
      <w:r>
        <w:rPr>
          <w:szCs w:val="21"/>
        </w:rPr>
        <w:t>100000</w:t>
      </w:r>
      <w:r>
        <w:rPr>
          <w:rFonts w:hint="eastAsia"/>
          <w:szCs w:val="21"/>
        </w:rPr>
        <w:t>万元以下的为中小微型企业。其中，从业人员</w:t>
      </w:r>
      <w:r>
        <w:rPr>
          <w:szCs w:val="21"/>
        </w:rPr>
        <w:t>100</w:t>
      </w:r>
      <w:r>
        <w:rPr>
          <w:rFonts w:hint="eastAsia"/>
          <w:szCs w:val="21"/>
        </w:rPr>
        <w:t>人及以上，且营业收入</w:t>
      </w:r>
      <w:r>
        <w:rPr>
          <w:szCs w:val="21"/>
        </w:rPr>
        <w:t>1000</w:t>
      </w:r>
      <w:r>
        <w:rPr>
          <w:rFonts w:hint="eastAsia"/>
          <w:szCs w:val="21"/>
        </w:rPr>
        <w:t>万元及以上的为中型企业；从业人员</w:t>
      </w:r>
      <w:r>
        <w:rPr>
          <w:szCs w:val="21"/>
        </w:rPr>
        <w:t>10</w:t>
      </w:r>
      <w:r>
        <w:rPr>
          <w:rFonts w:hint="eastAsia"/>
          <w:szCs w:val="21"/>
        </w:rPr>
        <w:t>人及以上，且营业收入</w:t>
      </w:r>
      <w:r>
        <w:rPr>
          <w:szCs w:val="21"/>
        </w:rPr>
        <w:t>100</w:t>
      </w:r>
      <w:r>
        <w:rPr>
          <w:rFonts w:hint="eastAsia"/>
          <w:szCs w:val="21"/>
        </w:rPr>
        <w:t>万元及以上的为小型企业；从业人员</w:t>
      </w:r>
      <w:r>
        <w:rPr>
          <w:szCs w:val="21"/>
        </w:rPr>
        <w:t>10</w:t>
      </w:r>
      <w:r>
        <w:rPr>
          <w:rFonts w:hint="eastAsia"/>
          <w:szCs w:val="21"/>
        </w:rPr>
        <w:t>人以下或营业收入</w:t>
      </w:r>
      <w:r>
        <w:rPr>
          <w:szCs w:val="21"/>
        </w:rPr>
        <w:t>100</w:t>
      </w:r>
      <w:r>
        <w:rPr>
          <w:rFonts w:hint="eastAsia"/>
          <w:szCs w:val="21"/>
        </w:rPr>
        <w:t>万元以下的为微型企业。</w:t>
      </w:r>
    </w:p>
    <w:p w14:paraId="0124D6E1" w14:textId="77777777" w:rsidR="00173892" w:rsidRDefault="00000000">
      <w:pPr>
        <w:pStyle w:val="a7"/>
        <w:rPr>
          <w:szCs w:val="21"/>
        </w:rPr>
      </w:pPr>
      <w:r>
        <w:rPr>
          <w:rFonts w:hint="eastAsia"/>
          <w:szCs w:val="21"/>
        </w:rPr>
        <w:t xml:space="preserve">　　（十二）软件和信息技术服务业。从业人员</w:t>
      </w:r>
      <w:r>
        <w:rPr>
          <w:szCs w:val="21"/>
        </w:rPr>
        <w:t>300</w:t>
      </w:r>
      <w:r>
        <w:rPr>
          <w:rFonts w:hint="eastAsia"/>
          <w:szCs w:val="21"/>
        </w:rPr>
        <w:t>人以下或营业收入</w:t>
      </w:r>
      <w:r>
        <w:rPr>
          <w:szCs w:val="21"/>
        </w:rPr>
        <w:t>10000</w:t>
      </w:r>
      <w:r>
        <w:rPr>
          <w:rFonts w:hint="eastAsia"/>
          <w:szCs w:val="21"/>
        </w:rPr>
        <w:t>万元以下的为中小微型企业。其中，从业人员</w:t>
      </w:r>
      <w:r>
        <w:rPr>
          <w:szCs w:val="21"/>
        </w:rPr>
        <w:t>100</w:t>
      </w:r>
      <w:r>
        <w:rPr>
          <w:rFonts w:hint="eastAsia"/>
          <w:szCs w:val="21"/>
        </w:rPr>
        <w:t>人及以上，且营业收入</w:t>
      </w:r>
      <w:r>
        <w:rPr>
          <w:szCs w:val="21"/>
        </w:rPr>
        <w:t>1000</w:t>
      </w:r>
      <w:r>
        <w:rPr>
          <w:rFonts w:hint="eastAsia"/>
          <w:szCs w:val="21"/>
        </w:rPr>
        <w:t>万元及以上的为中型企业；从业人员</w:t>
      </w:r>
      <w:r>
        <w:rPr>
          <w:szCs w:val="21"/>
        </w:rPr>
        <w:t>10</w:t>
      </w:r>
      <w:r>
        <w:rPr>
          <w:rFonts w:hint="eastAsia"/>
          <w:szCs w:val="21"/>
        </w:rPr>
        <w:t>人及以上，且营业收入</w:t>
      </w:r>
      <w:r>
        <w:rPr>
          <w:szCs w:val="21"/>
        </w:rPr>
        <w:t>50</w:t>
      </w:r>
      <w:r>
        <w:rPr>
          <w:rFonts w:hint="eastAsia"/>
          <w:szCs w:val="21"/>
        </w:rPr>
        <w:t>万元及以上的为小型企业；从业人员</w:t>
      </w:r>
      <w:r>
        <w:rPr>
          <w:szCs w:val="21"/>
        </w:rPr>
        <w:t>10</w:t>
      </w:r>
      <w:r>
        <w:rPr>
          <w:rFonts w:hint="eastAsia"/>
          <w:szCs w:val="21"/>
        </w:rPr>
        <w:t>人以下或营业收入</w:t>
      </w:r>
      <w:r>
        <w:rPr>
          <w:szCs w:val="21"/>
        </w:rPr>
        <w:t>50</w:t>
      </w:r>
      <w:r>
        <w:rPr>
          <w:rFonts w:hint="eastAsia"/>
          <w:szCs w:val="21"/>
        </w:rPr>
        <w:t>万元以下的为微型企业。</w:t>
      </w:r>
    </w:p>
    <w:p w14:paraId="7D542CCF" w14:textId="77777777" w:rsidR="00173892" w:rsidRDefault="00000000">
      <w:pPr>
        <w:pStyle w:val="a7"/>
        <w:rPr>
          <w:szCs w:val="21"/>
        </w:rPr>
      </w:pPr>
      <w:r>
        <w:rPr>
          <w:rFonts w:hint="eastAsia"/>
          <w:szCs w:val="21"/>
        </w:rPr>
        <w:t xml:space="preserve">　　（十三）房地产开发经营。营业收入</w:t>
      </w:r>
      <w:r>
        <w:rPr>
          <w:szCs w:val="21"/>
        </w:rPr>
        <w:t>200000</w:t>
      </w:r>
      <w:r>
        <w:rPr>
          <w:rFonts w:hint="eastAsia"/>
          <w:szCs w:val="21"/>
        </w:rPr>
        <w:t>万元以下或资产总额</w:t>
      </w:r>
      <w:r>
        <w:rPr>
          <w:szCs w:val="21"/>
        </w:rPr>
        <w:t>10000</w:t>
      </w:r>
      <w:r>
        <w:rPr>
          <w:rFonts w:hint="eastAsia"/>
          <w:szCs w:val="21"/>
        </w:rPr>
        <w:t>万元以下的为中小微型企业。其中，营业收入</w:t>
      </w:r>
      <w:r>
        <w:rPr>
          <w:szCs w:val="21"/>
        </w:rPr>
        <w:t>1000</w:t>
      </w:r>
      <w:r>
        <w:rPr>
          <w:rFonts w:hint="eastAsia"/>
          <w:szCs w:val="21"/>
        </w:rPr>
        <w:t>万元及以上，且资产总额</w:t>
      </w:r>
      <w:r>
        <w:rPr>
          <w:szCs w:val="21"/>
        </w:rPr>
        <w:t>5000</w:t>
      </w:r>
      <w:r>
        <w:rPr>
          <w:rFonts w:hint="eastAsia"/>
          <w:szCs w:val="21"/>
        </w:rPr>
        <w:t>万元及以上的为中型企业；营业收入</w:t>
      </w:r>
      <w:r>
        <w:rPr>
          <w:szCs w:val="21"/>
        </w:rPr>
        <w:t>100</w:t>
      </w:r>
      <w:r>
        <w:rPr>
          <w:rFonts w:hint="eastAsia"/>
          <w:szCs w:val="21"/>
        </w:rPr>
        <w:t>万元及以上，且资产总额</w:t>
      </w:r>
      <w:r>
        <w:rPr>
          <w:szCs w:val="21"/>
        </w:rPr>
        <w:t>2000</w:t>
      </w:r>
      <w:r>
        <w:rPr>
          <w:rFonts w:hint="eastAsia"/>
          <w:szCs w:val="21"/>
        </w:rPr>
        <w:t>万元及以上的为小型企业；营业收入</w:t>
      </w:r>
      <w:r>
        <w:rPr>
          <w:szCs w:val="21"/>
        </w:rPr>
        <w:t>100</w:t>
      </w:r>
      <w:r>
        <w:rPr>
          <w:rFonts w:hint="eastAsia"/>
          <w:szCs w:val="21"/>
        </w:rPr>
        <w:t>万元以下或资产总额</w:t>
      </w:r>
      <w:r>
        <w:rPr>
          <w:szCs w:val="21"/>
        </w:rPr>
        <w:t>2000</w:t>
      </w:r>
      <w:r>
        <w:rPr>
          <w:rFonts w:hint="eastAsia"/>
          <w:szCs w:val="21"/>
        </w:rPr>
        <w:t>万元以下的为微型企业。</w:t>
      </w:r>
    </w:p>
    <w:p w14:paraId="2147EE73" w14:textId="77777777" w:rsidR="00173892" w:rsidRDefault="00000000">
      <w:pPr>
        <w:pStyle w:val="a7"/>
        <w:rPr>
          <w:szCs w:val="21"/>
        </w:rPr>
      </w:pPr>
      <w:r>
        <w:rPr>
          <w:rFonts w:hint="eastAsia"/>
          <w:szCs w:val="21"/>
        </w:rPr>
        <w:t xml:space="preserve">　　（十四）物业管理。从业人员</w:t>
      </w:r>
      <w:r>
        <w:rPr>
          <w:szCs w:val="21"/>
        </w:rPr>
        <w:t>1000</w:t>
      </w:r>
      <w:r>
        <w:rPr>
          <w:rFonts w:hint="eastAsia"/>
          <w:szCs w:val="21"/>
        </w:rPr>
        <w:t>人以下或营业收入</w:t>
      </w:r>
      <w:r>
        <w:rPr>
          <w:szCs w:val="21"/>
        </w:rPr>
        <w:t>5000</w:t>
      </w:r>
      <w:r>
        <w:rPr>
          <w:rFonts w:hint="eastAsia"/>
          <w:szCs w:val="21"/>
        </w:rPr>
        <w:t>万元以下的为中小微型企业。其中，从业人员</w:t>
      </w:r>
      <w:r>
        <w:rPr>
          <w:szCs w:val="21"/>
        </w:rPr>
        <w:t>300</w:t>
      </w:r>
      <w:r>
        <w:rPr>
          <w:rFonts w:hint="eastAsia"/>
          <w:szCs w:val="21"/>
        </w:rPr>
        <w:t>人及以上，且营业收入</w:t>
      </w:r>
      <w:r>
        <w:rPr>
          <w:szCs w:val="21"/>
        </w:rPr>
        <w:t>1000</w:t>
      </w:r>
      <w:r>
        <w:rPr>
          <w:rFonts w:hint="eastAsia"/>
          <w:szCs w:val="21"/>
        </w:rPr>
        <w:t>万元及以上的为中型企业；从业人员</w:t>
      </w:r>
      <w:r>
        <w:rPr>
          <w:szCs w:val="21"/>
        </w:rPr>
        <w:t>100</w:t>
      </w:r>
      <w:r>
        <w:rPr>
          <w:rFonts w:hint="eastAsia"/>
          <w:szCs w:val="21"/>
        </w:rPr>
        <w:t>人及以上，且营业收入</w:t>
      </w:r>
      <w:r>
        <w:rPr>
          <w:szCs w:val="21"/>
        </w:rPr>
        <w:t>500</w:t>
      </w:r>
      <w:r>
        <w:rPr>
          <w:rFonts w:hint="eastAsia"/>
          <w:szCs w:val="21"/>
        </w:rPr>
        <w:t>万元及以上的为小型企业；从业人员</w:t>
      </w:r>
      <w:r>
        <w:rPr>
          <w:szCs w:val="21"/>
        </w:rPr>
        <w:t>100</w:t>
      </w:r>
      <w:r>
        <w:rPr>
          <w:rFonts w:hint="eastAsia"/>
          <w:szCs w:val="21"/>
        </w:rPr>
        <w:t>人以下或营业收入</w:t>
      </w:r>
      <w:r>
        <w:rPr>
          <w:szCs w:val="21"/>
        </w:rPr>
        <w:t>500</w:t>
      </w:r>
      <w:r>
        <w:rPr>
          <w:rFonts w:hint="eastAsia"/>
          <w:szCs w:val="21"/>
        </w:rPr>
        <w:t>万元以下的为微型企业。</w:t>
      </w:r>
    </w:p>
    <w:p w14:paraId="5F936A59" w14:textId="77777777" w:rsidR="00173892" w:rsidRDefault="00000000">
      <w:pPr>
        <w:pStyle w:val="a7"/>
        <w:rPr>
          <w:szCs w:val="21"/>
        </w:rPr>
      </w:pPr>
      <w:r>
        <w:rPr>
          <w:rFonts w:hint="eastAsia"/>
          <w:szCs w:val="21"/>
        </w:rPr>
        <w:t xml:space="preserve">　　（十五）租赁和商务服务业。从业人员</w:t>
      </w:r>
      <w:r>
        <w:rPr>
          <w:szCs w:val="21"/>
        </w:rPr>
        <w:t>300</w:t>
      </w:r>
      <w:r>
        <w:rPr>
          <w:rFonts w:hint="eastAsia"/>
          <w:szCs w:val="21"/>
        </w:rPr>
        <w:t>人以下或资产总额</w:t>
      </w:r>
      <w:r>
        <w:rPr>
          <w:szCs w:val="21"/>
        </w:rPr>
        <w:t>120000</w:t>
      </w:r>
      <w:r>
        <w:rPr>
          <w:rFonts w:hint="eastAsia"/>
          <w:szCs w:val="21"/>
        </w:rPr>
        <w:t>万元以下的为中小微型企业。其中，从业人员</w:t>
      </w:r>
      <w:r>
        <w:rPr>
          <w:szCs w:val="21"/>
        </w:rPr>
        <w:t>100</w:t>
      </w:r>
      <w:r>
        <w:rPr>
          <w:rFonts w:hint="eastAsia"/>
          <w:szCs w:val="21"/>
        </w:rPr>
        <w:t>人及以上，且资产总额</w:t>
      </w:r>
      <w:r>
        <w:rPr>
          <w:szCs w:val="21"/>
        </w:rPr>
        <w:t>8000</w:t>
      </w:r>
      <w:r>
        <w:rPr>
          <w:rFonts w:hint="eastAsia"/>
          <w:szCs w:val="21"/>
        </w:rPr>
        <w:t>万元及以上的为中型企业；从业人员</w:t>
      </w:r>
      <w:r>
        <w:rPr>
          <w:szCs w:val="21"/>
        </w:rPr>
        <w:t>10</w:t>
      </w:r>
      <w:r>
        <w:rPr>
          <w:rFonts w:hint="eastAsia"/>
          <w:szCs w:val="21"/>
        </w:rPr>
        <w:t>人及以上，且资产总额</w:t>
      </w:r>
      <w:r>
        <w:rPr>
          <w:szCs w:val="21"/>
        </w:rPr>
        <w:t>100</w:t>
      </w:r>
      <w:r>
        <w:rPr>
          <w:rFonts w:hint="eastAsia"/>
          <w:szCs w:val="21"/>
        </w:rPr>
        <w:t>万元及以上的为小型企</w:t>
      </w:r>
      <w:r>
        <w:rPr>
          <w:rFonts w:hint="eastAsia"/>
          <w:szCs w:val="21"/>
        </w:rPr>
        <w:lastRenderedPageBreak/>
        <w:t>业；从业人员</w:t>
      </w:r>
      <w:r>
        <w:rPr>
          <w:szCs w:val="21"/>
        </w:rPr>
        <w:t>10</w:t>
      </w:r>
      <w:r>
        <w:rPr>
          <w:rFonts w:hint="eastAsia"/>
          <w:szCs w:val="21"/>
        </w:rPr>
        <w:t>人以下或资产总额</w:t>
      </w:r>
      <w:r>
        <w:rPr>
          <w:szCs w:val="21"/>
        </w:rPr>
        <w:t>100</w:t>
      </w:r>
      <w:r>
        <w:rPr>
          <w:rFonts w:hint="eastAsia"/>
          <w:szCs w:val="21"/>
        </w:rPr>
        <w:t>万元以下的为微型企业。</w:t>
      </w:r>
    </w:p>
    <w:p w14:paraId="3563B77E" w14:textId="77777777" w:rsidR="00173892" w:rsidRDefault="00000000">
      <w:pPr>
        <w:pStyle w:val="a7"/>
        <w:rPr>
          <w:szCs w:val="21"/>
        </w:rPr>
      </w:pPr>
      <w:r>
        <w:rPr>
          <w:rFonts w:hint="eastAsia"/>
          <w:szCs w:val="21"/>
        </w:rPr>
        <w:t xml:space="preserve">　　（十六）其他未列明行业。从业人员</w:t>
      </w:r>
      <w:r>
        <w:rPr>
          <w:szCs w:val="21"/>
        </w:rPr>
        <w:t>300</w:t>
      </w:r>
      <w:r>
        <w:rPr>
          <w:rFonts w:hint="eastAsia"/>
          <w:szCs w:val="21"/>
        </w:rPr>
        <w:t>人以下的为中小微型企业。其中，从业人员</w:t>
      </w:r>
      <w:r>
        <w:rPr>
          <w:szCs w:val="21"/>
        </w:rPr>
        <w:t>100</w:t>
      </w:r>
      <w:r>
        <w:rPr>
          <w:rFonts w:hint="eastAsia"/>
          <w:szCs w:val="21"/>
        </w:rPr>
        <w:t>人及以上的为中型企业；从业人员</w:t>
      </w:r>
      <w:r>
        <w:rPr>
          <w:szCs w:val="21"/>
        </w:rPr>
        <w:t>10</w:t>
      </w:r>
      <w:r>
        <w:rPr>
          <w:rFonts w:hint="eastAsia"/>
          <w:szCs w:val="21"/>
        </w:rPr>
        <w:t>人及以上的为小型企业；从业人员</w:t>
      </w:r>
      <w:r>
        <w:rPr>
          <w:szCs w:val="21"/>
        </w:rPr>
        <w:t>10</w:t>
      </w:r>
      <w:r>
        <w:rPr>
          <w:rFonts w:hint="eastAsia"/>
          <w:szCs w:val="21"/>
        </w:rPr>
        <w:t>人以下的为微型企业。</w:t>
      </w:r>
    </w:p>
    <w:p w14:paraId="4D832A79" w14:textId="77777777" w:rsidR="00173892" w:rsidRDefault="00000000">
      <w:pPr>
        <w:pStyle w:val="a7"/>
        <w:rPr>
          <w:szCs w:val="21"/>
        </w:rPr>
      </w:pPr>
      <w:r>
        <w:rPr>
          <w:rFonts w:hint="eastAsia"/>
          <w:szCs w:val="21"/>
        </w:rPr>
        <w:t xml:space="preserve">　　五、企业类型的划分以统计部门的统计数据为依据。</w:t>
      </w:r>
    </w:p>
    <w:p w14:paraId="3C014BA9" w14:textId="77777777" w:rsidR="00173892" w:rsidRDefault="00000000">
      <w:pPr>
        <w:pStyle w:val="a7"/>
        <w:rPr>
          <w:szCs w:val="21"/>
        </w:rPr>
      </w:pPr>
      <w:r>
        <w:rPr>
          <w:rFonts w:hint="eastAsia"/>
          <w:szCs w:val="21"/>
        </w:rPr>
        <w:t xml:space="preserve">　　六、本规定适用于在中华人民共和国境内依法设立的各类所有制和各种组织形式的企业。个体工商户和本规定以外的行业，参照本规定进行划型。</w:t>
      </w:r>
    </w:p>
    <w:p w14:paraId="18C054DC" w14:textId="77777777" w:rsidR="00173892" w:rsidRDefault="00000000">
      <w:pPr>
        <w:pStyle w:val="a7"/>
        <w:rPr>
          <w:szCs w:val="21"/>
        </w:rPr>
      </w:pPr>
      <w:r>
        <w:rPr>
          <w:rFonts w:hint="eastAsia"/>
          <w:szCs w:val="21"/>
        </w:rPr>
        <w:t xml:space="preserve">　　七、本规定的中型企业标准上限即为大型企业标准的下限，国家统计部门据此制定大中小微型企业的统计分类。国务院有关部门据此进行相关数据分析，不得制定与本规定不一致的企业划型标准。</w:t>
      </w:r>
    </w:p>
    <w:p w14:paraId="258433D2" w14:textId="77777777" w:rsidR="00173892" w:rsidRDefault="00000000">
      <w:pPr>
        <w:pStyle w:val="a7"/>
        <w:rPr>
          <w:szCs w:val="21"/>
        </w:rPr>
      </w:pPr>
      <w:r>
        <w:rPr>
          <w:rFonts w:hint="eastAsia"/>
          <w:szCs w:val="21"/>
        </w:rPr>
        <w:t xml:space="preserve">　　八、本规定由工业和信息化部、国家统计局会同有关部门根据《国民经济行业分类》修订情况和企业发展变化情况适时修订。</w:t>
      </w:r>
    </w:p>
    <w:p w14:paraId="5BC4C618" w14:textId="77777777" w:rsidR="00173892" w:rsidRDefault="00000000">
      <w:pPr>
        <w:pStyle w:val="a7"/>
        <w:rPr>
          <w:szCs w:val="21"/>
        </w:rPr>
      </w:pPr>
      <w:r>
        <w:rPr>
          <w:rFonts w:hint="eastAsia"/>
          <w:szCs w:val="21"/>
        </w:rPr>
        <w:t xml:space="preserve">　　九、本规定由工业和信息化部、国家统计局会同有关部门负责解释。</w:t>
      </w:r>
    </w:p>
    <w:p w14:paraId="26F07983" w14:textId="77777777" w:rsidR="00173892" w:rsidRDefault="00000000">
      <w:pPr>
        <w:pStyle w:val="a7"/>
        <w:ind w:firstLine="420"/>
        <w:rPr>
          <w:szCs w:val="21"/>
        </w:rPr>
      </w:pPr>
      <w:r>
        <w:rPr>
          <w:rFonts w:hint="eastAsia"/>
          <w:szCs w:val="21"/>
        </w:rPr>
        <w:t>十、本规定自发布之日起执行，原国家经贸委、原国家计委、财政部和国家统计局</w:t>
      </w:r>
      <w:r>
        <w:rPr>
          <w:szCs w:val="21"/>
        </w:rPr>
        <w:t>2003</w:t>
      </w:r>
      <w:r>
        <w:rPr>
          <w:rFonts w:hint="eastAsia"/>
          <w:szCs w:val="21"/>
        </w:rPr>
        <w:t>年颁布的《中小企业标准暂行规定》同时废止。</w:t>
      </w:r>
    </w:p>
    <w:p w14:paraId="7272548E" w14:textId="77777777" w:rsidR="00173892" w:rsidRDefault="00173892">
      <w:pPr>
        <w:rPr>
          <w:rFonts w:ascii="宋体" w:hAnsi="宋体" w:cs="宋体" w:hint="eastAsia"/>
          <w:sz w:val="20"/>
          <w:szCs w:val="20"/>
        </w:rPr>
      </w:pPr>
    </w:p>
    <w:p w14:paraId="2722ADBE" w14:textId="77777777" w:rsidR="00173892" w:rsidRDefault="00173892">
      <w:pPr>
        <w:spacing w:before="3"/>
        <w:rPr>
          <w:rFonts w:ascii="宋体" w:hAnsi="宋体" w:cs="宋体" w:hint="eastAsia"/>
          <w:sz w:val="15"/>
          <w:szCs w:val="15"/>
        </w:rPr>
      </w:pPr>
    </w:p>
    <w:p w14:paraId="28085764" w14:textId="77777777" w:rsidR="00173892" w:rsidRDefault="00173892">
      <w:pPr>
        <w:widowControl/>
        <w:rPr>
          <w:rFonts w:ascii="宋体" w:hAnsi="宋体" w:cs="宋体" w:hint="eastAsia"/>
          <w:sz w:val="20"/>
          <w:szCs w:val="20"/>
        </w:rPr>
        <w:sectPr w:rsidR="00173892">
          <w:footerReference w:type="default" r:id="rId9"/>
          <w:headerReference w:type="first" r:id="rId10"/>
          <w:footerReference w:type="first" r:id="rId11"/>
          <w:pgSz w:w="11910" w:h="16840"/>
          <w:pgMar w:top="1418" w:right="1588" w:bottom="1134" w:left="1588" w:header="720" w:footer="720" w:gutter="0"/>
          <w:cols w:space="720"/>
          <w:titlePg/>
        </w:sectPr>
      </w:pPr>
    </w:p>
    <w:p w14:paraId="630D579D" w14:textId="77777777" w:rsidR="00173892" w:rsidRDefault="00000000">
      <w:pPr>
        <w:pStyle w:val="1"/>
        <w:keepNext w:val="0"/>
        <w:keepLines w:val="0"/>
        <w:tabs>
          <w:tab w:val="left" w:pos="0"/>
          <w:tab w:val="left" w:pos="3165"/>
          <w:tab w:val="center" w:pos="4153"/>
        </w:tabs>
        <w:spacing w:before="0" w:after="0" w:line="360" w:lineRule="auto"/>
        <w:jc w:val="center"/>
      </w:pPr>
      <w:bookmarkStart w:id="42" w:name="_Toc229240976"/>
      <w:r>
        <w:rPr>
          <w:rFonts w:hint="eastAsia"/>
        </w:rPr>
        <w:lastRenderedPageBreak/>
        <w:t>第三章</w:t>
      </w:r>
      <w:r>
        <w:rPr>
          <w:rFonts w:hint="eastAsia"/>
        </w:rPr>
        <w:t xml:space="preserve">  </w:t>
      </w:r>
      <w:r>
        <w:rPr>
          <w:rFonts w:hint="eastAsia"/>
        </w:rPr>
        <w:t>投标人须知</w:t>
      </w:r>
      <w:bookmarkEnd w:id="42"/>
    </w:p>
    <w:p w14:paraId="11E71C65" w14:textId="77777777" w:rsidR="00173892" w:rsidRDefault="00000000">
      <w:pPr>
        <w:jc w:val="center"/>
        <w:rPr>
          <w:sz w:val="36"/>
          <w:szCs w:val="36"/>
        </w:rPr>
      </w:pPr>
      <w:bookmarkStart w:id="43" w:name="_Toc254970526"/>
      <w:bookmarkStart w:id="44" w:name="_Toc254970667"/>
      <w:r>
        <w:rPr>
          <w:rFonts w:hint="eastAsia"/>
          <w:sz w:val="36"/>
          <w:szCs w:val="36"/>
        </w:rPr>
        <w:t>投标人须知前附表</w:t>
      </w:r>
      <w:bookmarkEnd w:id="43"/>
      <w:bookmarkEnd w:id="44"/>
    </w:p>
    <w:tbl>
      <w:tblPr>
        <w:tblW w:w="932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8"/>
        <w:gridCol w:w="8344"/>
      </w:tblGrid>
      <w:tr w:rsidR="00173892" w14:paraId="55771EFA" w14:textId="77777777">
        <w:tc>
          <w:tcPr>
            <w:tcW w:w="978" w:type="dxa"/>
            <w:tcBorders>
              <w:top w:val="single" w:sz="4" w:space="0" w:color="auto"/>
              <w:left w:val="single" w:sz="4" w:space="0" w:color="auto"/>
              <w:bottom w:val="single" w:sz="4" w:space="0" w:color="auto"/>
              <w:right w:val="single" w:sz="4" w:space="0" w:color="auto"/>
            </w:tcBorders>
            <w:vAlign w:val="center"/>
          </w:tcPr>
          <w:p w14:paraId="6A3919EB" w14:textId="77777777" w:rsidR="00173892" w:rsidRDefault="00000000">
            <w:pPr>
              <w:spacing w:line="360" w:lineRule="auto"/>
              <w:jc w:val="left"/>
              <w:rPr>
                <w:rFonts w:ascii="宋体" w:hAnsi="宋体" w:hint="eastAsia"/>
                <w:szCs w:val="21"/>
              </w:rPr>
            </w:pPr>
            <w:r>
              <w:rPr>
                <w:rFonts w:ascii="宋体" w:hAnsi="宋体" w:hint="eastAsia"/>
                <w:szCs w:val="21"/>
              </w:rPr>
              <w:t>条款号</w:t>
            </w:r>
          </w:p>
        </w:tc>
        <w:tc>
          <w:tcPr>
            <w:tcW w:w="8344" w:type="dxa"/>
            <w:tcBorders>
              <w:top w:val="single" w:sz="4" w:space="0" w:color="auto"/>
              <w:left w:val="single" w:sz="4" w:space="0" w:color="auto"/>
              <w:bottom w:val="single" w:sz="4" w:space="0" w:color="auto"/>
              <w:right w:val="single" w:sz="4" w:space="0" w:color="auto"/>
            </w:tcBorders>
            <w:vAlign w:val="center"/>
          </w:tcPr>
          <w:p w14:paraId="2BA4344C" w14:textId="77777777" w:rsidR="00173892" w:rsidRDefault="00000000">
            <w:pPr>
              <w:spacing w:line="360" w:lineRule="auto"/>
              <w:jc w:val="center"/>
              <w:rPr>
                <w:rFonts w:ascii="宋体" w:hAnsi="宋体" w:hint="eastAsia"/>
                <w:szCs w:val="21"/>
              </w:rPr>
            </w:pPr>
            <w:r>
              <w:rPr>
                <w:rFonts w:ascii="宋体" w:hAnsi="宋体" w:hint="eastAsia"/>
                <w:szCs w:val="21"/>
              </w:rPr>
              <w:t>编列内容</w:t>
            </w:r>
          </w:p>
        </w:tc>
      </w:tr>
      <w:tr w:rsidR="00173892" w14:paraId="76B4F760" w14:textId="77777777">
        <w:tc>
          <w:tcPr>
            <w:tcW w:w="978" w:type="dxa"/>
            <w:tcBorders>
              <w:top w:val="single" w:sz="4" w:space="0" w:color="auto"/>
              <w:left w:val="single" w:sz="4" w:space="0" w:color="auto"/>
              <w:bottom w:val="single" w:sz="4" w:space="0" w:color="auto"/>
              <w:right w:val="single" w:sz="4" w:space="0" w:color="auto"/>
            </w:tcBorders>
            <w:vAlign w:val="center"/>
          </w:tcPr>
          <w:p w14:paraId="55EC2EB7" w14:textId="77777777" w:rsidR="00173892" w:rsidRDefault="00000000">
            <w:pPr>
              <w:spacing w:line="360" w:lineRule="auto"/>
              <w:jc w:val="center"/>
              <w:rPr>
                <w:rFonts w:ascii="宋体" w:hAnsi="宋体" w:hint="eastAsia"/>
                <w:szCs w:val="21"/>
              </w:rPr>
            </w:pPr>
            <w:r>
              <w:rPr>
                <w:rFonts w:ascii="宋体" w:hAnsi="宋体" w:hint="eastAsia"/>
                <w:szCs w:val="21"/>
              </w:rPr>
              <w:t>3</w:t>
            </w:r>
          </w:p>
        </w:tc>
        <w:tc>
          <w:tcPr>
            <w:tcW w:w="8344" w:type="dxa"/>
            <w:tcBorders>
              <w:top w:val="single" w:sz="4" w:space="0" w:color="auto"/>
              <w:left w:val="single" w:sz="4" w:space="0" w:color="auto"/>
              <w:bottom w:val="single" w:sz="4" w:space="0" w:color="auto"/>
              <w:right w:val="single" w:sz="4" w:space="0" w:color="auto"/>
            </w:tcBorders>
            <w:vAlign w:val="center"/>
          </w:tcPr>
          <w:p w14:paraId="60C910C6" w14:textId="77777777" w:rsidR="00173892" w:rsidRDefault="00000000">
            <w:pPr>
              <w:spacing w:line="360" w:lineRule="auto"/>
              <w:jc w:val="left"/>
              <w:rPr>
                <w:rFonts w:ascii="宋体" w:hAnsi="宋体" w:hint="eastAsia"/>
                <w:szCs w:val="21"/>
              </w:rPr>
            </w:pPr>
            <w:r>
              <w:rPr>
                <w:rFonts w:ascii="宋体" w:hAnsi="宋体" w:hint="eastAsia"/>
                <w:szCs w:val="21"/>
              </w:rPr>
              <w:t>1</w:t>
            </w:r>
            <w:r>
              <w:rPr>
                <w:rFonts w:ascii="宋体" w:hAnsi="宋体"/>
                <w:szCs w:val="21"/>
              </w:rPr>
              <w:t>.</w:t>
            </w:r>
            <w:r>
              <w:rPr>
                <w:rFonts w:ascii="宋体" w:hAnsi="宋体" w:hint="eastAsia"/>
                <w:szCs w:val="21"/>
              </w:rPr>
              <w:t>投标人的资格要求详见招标公告。</w:t>
            </w:r>
          </w:p>
          <w:p w14:paraId="1C956428" w14:textId="77777777" w:rsidR="00173892" w:rsidRDefault="00000000">
            <w:pPr>
              <w:spacing w:line="360" w:lineRule="auto"/>
              <w:jc w:val="left"/>
              <w:rPr>
                <w:rFonts w:ascii="宋体" w:hAnsi="宋体" w:hint="eastAsia"/>
                <w:szCs w:val="21"/>
              </w:rPr>
            </w:pPr>
            <w:r>
              <w:rPr>
                <w:rFonts w:ascii="宋体" w:hAnsi="宋体" w:hint="eastAsia"/>
                <w:szCs w:val="21"/>
              </w:rPr>
              <w:t>2</w:t>
            </w:r>
            <w:r>
              <w:rPr>
                <w:rFonts w:ascii="宋体" w:hAnsi="宋体"/>
                <w:szCs w:val="21"/>
              </w:rPr>
              <w:t>.</w:t>
            </w:r>
            <w:r>
              <w:rPr>
                <w:rFonts w:ascii="宋体" w:hAnsi="宋体" w:hint="eastAsia"/>
                <w:szCs w:val="21"/>
              </w:rPr>
              <w:t>投标人出现下列情形之一的，不得参加政府采购活动：</w:t>
            </w:r>
          </w:p>
          <w:p w14:paraId="2A301F69" w14:textId="77777777" w:rsidR="00173892" w:rsidRDefault="00000000">
            <w:pPr>
              <w:spacing w:line="360" w:lineRule="auto"/>
              <w:jc w:val="left"/>
              <w:rPr>
                <w:rFonts w:ascii="宋体" w:hAnsi="宋体" w:hint="eastAsia"/>
                <w:szCs w:val="21"/>
              </w:rPr>
            </w:pPr>
            <w:r>
              <w:rPr>
                <w:rFonts w:ascii="宋体" w:hAnsi="宋体"/>
                <w:szCs w:val="21"/>
              </w:rPr>
              <w:t>2.1</w:t>
            </w:r>
            <w:r>
              <w:rPr>
                <w:rFonts w:ascii="宋体" w:hAnsi="宋体" w:hint="eastAsia"/>
                <w:szCs w:val="21"/>
              </w:rPr>
              <w:t>单位负责人为同一人或者存在直接控股、管理关系的不同供应商，不得参加同一合同项下的政府采购活动。为本项目提供</w:t>
            </w:r>
            <w:proofErr w:type="gramStart"/>
            <w:r>
              <w:rPr>
                <w:rFonts w:ascii="宋体" w:hAnsi="宋体" w:hint="eastAsia"/>
                <w:szCs w:val="21"/>
              </w:rPr>
              <w:t>过整体</w:t>
            </w:r>
            <w:proofErr w:type="gramEnd"/>
            <w:r>
              <w:rPr>
                <w:rFonts w:ascii="宋体" w:hAnsi="宋体" w:hint="eastAsia"/>
                <w:szCs w:val="21"/>
              </w:rPr>
              <w:t>设计、规范编制或者项目管理、监理、检测等服务的供应商，不得再参加本项目上述服务以外的其他采购活动。</w:t>
            </w:r>
          </w:p>
          <w:p w14:paraId="1331C08F" w14:textId="77777777" w:rsidR="00173892" w:rsidRDefault="00000000">
            <w:pPr>
              <w:spacing w:line="360" w:lineRule="auto"/>
              <w:jc w:val="left"/>
              <w:rPr>
                <w:rFonts w:ascii="宋体" w:hAnsi="宋体" w:hint="eastAsia"/>
                <w:szCs w:val="21"/>
              </w:rPr>
            </w:pPr>
            <w:r>
              <w:rPr>
                <w:rFonts w:ascii="宋体" w:hAnsi="宋体"/>
                <w:szCs w:val="21"/>
              </w:rPr>
              <w:t>2.2</w:t>
            </w:r>
            <w:r>
              <w:rPr>
                <w:rFonts w:ascii="宋体" w:hAnsi="宋体" w:hint="eastAsia"/>
                <w:szCs w:val="21"/>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rsidR="00173892" w14:paraId="27047603" w14:textId="77777777">
        <w:tc>
          <w:tcPr>
            <w:tcW w:w="978" w:type="dxa"/>
            <w:tcBorders>
              <w:top w:val="single" w:sz="4" w:space="0" w:color="auto"/>
              <w:left w:val="single" w:sz="4" w:space="0" w:color="auto"/>
              <w:bottom w:val="single" w:sz="4" w:space="0" w:color="auto"/>
              <w:right w:val="single" w:sz="4" w:space="0" w:color="auto"/>
            </w:tcBorders>
            <w:vAlign w:val="center"/>
          </w:tcPr>
          <w:p w14:paraId="17831E61" w14:textId="77777777" w:rsidR="00173892" w:rsidRDefault="00000000">
            <w:pPr>
              <w:spacing w:line="360" w:lineRule="auto"/>
              <w:jc w:val="center"/>
              <w:rPr>
                <w:rFonts w:ascii="宋体" w:hAnsi="宋体" w:hint="eastAsia"/>
                <w:szCs w:val="21"/>
              </w:rPr>
            </w:pPr>
            <w:bookmarkStart w:id="45" w:name="_5"/>
            <w:bookmarkStart w:id="46" w:name="_9.2"/>
            <w:bookmarkStart w:id="47" w:name="_8.1"/>
            <w:bookmarkEnd w:id="45"/>
            <w:bookmarkEnd w:id="46"/>
            <w:bookmarkEnd w:id="47"/>
            <w:r>
              <w:rPr>
                <w:rFonts w:ascii="宋体" w:hAnsi="宋体" w:hint="eastAsia"/>
                <w:szCs w:val="21"/>
              </w:rPr>
              <w:t>6.1</w:t>
            </w:r>
          </w:p>
        </w:tc>
        <w:tc>
          <w:tcPr>
            <w:tcW w:w="8344" w:type="dxa"/>
            <w:tcBorders>
              <w:top w:val="single" w:sz="4" w:space="0" w:color="auto"/>
              <w:left w:val="single" w:sz="4" w:space="0" w:color="auto"/>
              <w:bottom w:val="single" w:sz="4" w:space="0" w:color="auto"/>
              <w:right w:val="single" w:sz="4" w:space="0" w:color="auto"/>
            </w:tcBorders>
            <w:vAlign w:val="center"/>
          </w:tcPr>
          <w:p w14:paraId="1C31367F" w14:textId="77777777" w:rsidR="00173892" w:rsidRDefault="00000000">
            <w:pPr>
              <w:pStyle w:val="a6"/>
              <w:spacing w:line="360" w:lineRule="auto"/>
              <w:rPr>
                <w:rFonts w:ascii="宋体" w:hAnsi="宋体" w:hint="eastAsia"/>
                <w:szCs w:val="21"/>
              </w:rPr>
            </w:pPr>
            <w:r>
              <w:rPr>
                <w:rFonts w:ascii="宋体" w:hAnsi="宋体" w:hint="eastAsia"/>
                <w:szCs w:val="21"/>
              </w:rPr>
              <w:t>本项目是否接受联合体投标：详见招标公告。</w:t>
            </w:r>
          </w:p>
        </w:tc>
      </w:tr>
      <w:tr w:rsidR="00173892" w14:paraId="65E59537" w14:textId="77777777">
        <w:tc>
          <w:tcPr>
            <w:tcW w:w="978" w:type="dxa"/>
            <w:tcBorders>
              <w:top w:val="single" w:sz="4" w:space="0" w:color="auto"/>
              <w:left w:val="single" w:sz="4" w:space="0" w:color="auto"/>
              <w:bottom w:val="single" w:sz="4" w:space="0" w:color="auto"/>
              <w:right w:val="single" w:sz="4" w:space="0" w:color="auto"/>
            </w:tcBorders>
            <w:vAlign w:val="center"/>
          </w:tcPr>
          <w:p w14:paraId="71301CB1" w14:textId="77777777" w:rsidR="00173892" w:rsidRDefault="00000000">
            <w:pPr>
              <w:spacing w:line="360" w:lineRule="auto"/>
              <w:jc w:val="center"/>
              <w:rPr>
                <w:rFonts w:ascii="宋体" w:hAnsi="宋体" w:hint="eastAsia"/>
                <w:szCs w:val="21"/>
              </w:rPr>
            </w:pPr>
            <w:r>
              <w:rPr>
                <w:rFonts w:ascii="宋体" w:hAnsi="宋体"/>
                <w:szCs w:val="21"/>
              </w:rPr>
              <w:t>6.2</w:t>
            </w:r>
          </w:p>
        </w:tc>
        <w:tc>
          <w:tcPr>
            <w:tcW w:w="8344" w:type="dxa"/>
            <w:tcBorders>
              <w:top w:val="single" w:sz="4" w:space="0" w:color="auto"/>
              <w:left w:val="single" w:sz="4" w:space="0" w:color="auto"/>
              <w:bottom w:val="single" w:sz="4" w:space="0" w:color="auto"/>
              <w:right w:val="single" w:sz="4" w:space="0" w:color="auto"/>
            </w:tcBorders>
            <w:vAlign w:val="center"/>
          </w:tcPr>
          <w:p w14:paraId="5DC996B4" w14:textId="77777777" w:rsidR="00173892" w:rsidRDefault="00000000">
            <w:pPr>
              <w:pStyle w:val="a6"/>
              <w:spacing w:line="360" w:lineRule="auto"/>
              <w:rPr>
                <w:rFonts w:ascii="宋体" w:hAnsi="宋体" w:hint="eastAsia"/>
                <w:szCs w:val="21"/>
              </w:rPr>
            </w:pPr>
            <w:bookmarkStart w:id="48" w:name="_Hlk54105293"/>
            <w:r>
              <w:rPr>
                <w:rFonts w:ascii="宋体" w:hAnsi="宋体" w:hint="eastAsia"/>
                <w:szCs w:val="21"/>
              </w:rPr>
              <w:t>如接受联合体投标，</w:t>
            </w:r>
            <w:bookmarkEnd w:id="48"/>
            <w:r>
              <w:rPr>
                <w:rFonts w:ascii="宋体" w:hAnsi="宋体" w:hint="eastAsia"/>
                <w:szCs w:val="21"/>
              </w:rPr>
              <w:t>联合体投标要求如下：</w:t>
            </w:r>
          </w:p>
          <w:p w14:paraId="19A76085" w14:textId="77777777" w:rsidR="00173892" w:rsidRDefault="00000000">
            <w:pPr>
              <w:pStyle w:val="a6"/>
              <w:spacing w:line="360" w:lineRule="auto"/>
              <w:rPr>
                <w:rFonts w:ascii="宋体" w:hAnsi="宋体" w:hint="eastAsia"/>
                <w:szCs w:val="21"/>
              </w:rPr>
            </w:pPr>
            <w:r>
              <w:rPr>
                <w:rFonts w:ascii="宋体" w:hAnsi="宋体" w:hint="eastAsia"/>
                <w:szCs w:val="21"/>
              </w:rPr>
              <w:t>1</w:t>
            </w:r>
            <w:r>
              <w:rPr>
                <w:rFonts w:ascii="宋体" w:hAnsi="宋体"/>
                <w:szCs w:val="21"/>
              </w:rPr>
              <w:t>.</w:t>
            </w:r>
            <w:r>
              <w:rPr>
                <w:rFonts w:ascii="宋体" w:hAnsi="宋体" w:hint="eastAsia"/>
                <w:szCs w:val="21"/>
              </w:rPr>
              <w:t>两个以上投标人可以组成一个投标联合体，以一个投标人的身份共同参加投标。联合体投标的，须提供《联合体投标协议书》（格式后附）。</w:t>
            </w:r>
          </w:p>
          <w:p w14:paraId="452E7BB9" w14:textId="77777777" w:rsidR="00173892" w:rsidRDefault="00000000">
            <w:pPr>
              <w:pStyle w:val="a6"/>
              <w:spacing w:line="360" w:lineRule="auto"/>
              <w:rPr>
                <w:rFonts w:ascii="宋体" w:hAnsi="宋体" w:hint="eastAsia"/>
                <w:szCs w:val="21"/>
              </w:rPr>
            </w:pPr>
            <w:r>
              <w:rPr>
                <w:rFonts w:ascii="宋体" w:hAnsi="宋体" w:hint="eastAsia"/>
                <w:szCs w:val="21"/>
              </w:rPr>
              <w:t>2</w:t>
            </w:r>
            <w:r>
              <w:rPr>
                <w:rFonts w:ascii="宋体" w:hAnsi="宋体"/>
                <w:szCs w:val="21"/>
              </w:rPr>
              <w:t>.</w:t>
            </w:r>
            <w:r>
              <w:rPr>
                <w:rFonts w:ascii="宋体" w:hAnsi="宋体" w:hint="eastAsia"/>
                <w:szCs w:val="21"/>
              </w:rPr>
              <w:t>以联合体形</w:t>
            </w:r>
            <w:proofErr w:type="gramStart"/>
            <w:r>
              <w:rPr>
                <w:rFonts w:ascii="宋体" w:hAnsi="宋体" w:hint="eastAsia"/>
                <w:szCs w:val="21"/>
              </w:rPr>
              <w:t>式参加</w:t>
            </w:r>
            <w:proofErr w:type="gramEnd"/>
            <w:r>
              <w:rPr>
                <w:rFonts w:ascii="宋体" w:hAnsi="宋体" w:hint="eastAsia"/>
                <w:szCs w:val="21"/>
              </w:rPr>
              <w:t>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234D44E5" w14:textId="77777777" w:rsidR="00173892" w:rsidRDefault="00000000">
            <w:pPr>
              <w:pStyle w:val="a6"/>
              <w:spacing w:line="360" w:lineRule="auto"/>
              <w:rPr>
                <w:rFonts w:ascii="宋体" w:hAnsi="宋体" w:hint="eastAsia"/>
                <w:szCs w:val="21"/>
              </w:rPr>
            </w:pPr>
            <w:r>
              <w:rPr>
                <w:rFonts w:ascii="宋体" w:hAnsi="宋体" w:hint="eastAsia"/>
                <w:szCs w:val="21"/>
              </w:rPr>
              <w:t>3</w:t>
            </w:r>
            <w:r>
              <w:rPr>
                <w:rFonts w:ascii="宋体" w:hAnsi="宋体"/>
                <w:szCs w:val="21"/>
              </w:rPr>
              <w:t>.</w:t>
            </w:r>
            <w:r>
              <w:rPr>
                <w:rFonts w:ascii="宋体" w:hAnsi="宋体" w:hint="eastAsia"/>
                <w:szCs w:val="21"/>
              </w:rPr>
              <w:t>联合体各方之间必须签订联合投标协议，协议书必须明确主体方（或者牵头方）并明确约定联合体各方承担的工作和相应的责任（</w:t>
            </w:r>
            <w:r>
              <w:rPr>
                <w:rFonts w:ascii="宋体" w:hAnsi="宋体" w:hint="eastAsia"/>
                <w:b/>
                <w:szCs w:val="21"/>
              </w:rPr>
              <w:t>各方承担责任与义务的分工必须符合采购需求，否则，联合体投标无效</w:t>
            </w:r>
            <w:r>
              <w:rPr>
                <w:rFonts w:ascii="宋体" w:hAnsi="宋体" w:hint="eastAsia"/>
                <w:szCs w:val="21"/>
              </w:rPr>
              <w:t>），并将联合投标协议放入投标文件。联合体各方必须共同与采购人签订采购合同，就采购合同约定的事项对采购人承担连带责任。</w:t>
            </w:r>
          </w:p>
          <w:p w14:paraId="6658D31D" w14:textId="77777777" w:rsidR="00173892" w:rsidRDefault="00000000">
            <w:pPr>
              <w:pStyle w:val="a6"/>
              <w:spacing w:line="360" w:lineRule="auto"/>
              <w:rPr>
                <w:rFonts w:ascii="宋体" w:hAnsi="宋体" w:hint="eastAsia"/>
                <w:szCs w:val="21"/>
              </w:rPr>
            </w:pPr>
            <w:r>
              <w:rPr>
                <w:rFonts w:ascii="宋体" w:hAnsi="宋体" w:hint="eastAsia"/>
                <w:szCs w:val="21"/>
              </w:rPr>
              <w:t>4</w:t>
            </w:r>
            <w:r>
              <w:rPr>
                <w:rFonts w:ascii="宋体" w:hAnsi="宋体"/>
                <w:szCs w:val="21"/>
              </w:rPr>
              <w:t>.</w:t>
            </w:r>
            <w:r>
              <w:rPr>
                <w:rFonts w:ascii="宋体" w:hAnsi="宋体" w:hint="eastAsia"/>
                <w:szCs w:val="21"/>
              </w:rPr>
              <w:t>以联合体形</w:t>
            </w:r>
            <w:proofErr w:type="gramStart"/>
            <w:r>
              <w:rPr>
                <w:rFonts w:ascii="宋体" w:hAnsi="宋体" w:hint="eastAsia"/>
                <w:szCs w:val="21"/>
              </w:rPr>
              <w:t>式参加</w:t>
            </w:r>
            <w:proofErr w:type="gramEnd"/>
            <w:r>
              <w:rPr>
                <w:rFonts w:ascii="宋体" w:hAnsi="宋体" w:hint="eastAsia"/>
                <w:szCs w:val="21"/>
              </w:rPr>
              <w:t>政府采购活动的，联合体各方不得再单独参加或者与其他投标人另外组成联合体参加同一合同项下的政府采购活动。</w:t>
            </w:r>
          </w:p>
          <w:p w14:paraId="78A7FC23" w14:textId="77777777" w:rsidR="00173892" w:rsidRDefault="00000000">
            <w:pPr>
              <w:pStyle w:val="a6"/>
              <w:spacing w:line="360" w:lineRule="auto"/>
              <w:rPr>
                <w:rFonts w:ascii="宋体" w:hAnsi="宋体" w:hint="eastAsia"/>
                <w:szCs w:val="21"/>
              </w:rPr>
            </w:pPr>
            <w:r>
              <w:rPr>
                <w:rFonts w:ascii="宋体" w:hAnsi="宋体" w:hint="eastAsia"/>
                <w:szCs w:val="21"/>
              </w:rPr>
              <w:t>5</w:t>
            </w:r>
            <w:r>
              <w:rPr>
                <w:rFonts w:ascii="宋体" w:hAnsi="宋体"/>
                <w:szCs w:val="21"/>
              </w:rPr>
              <w:t>.</w:t>
            </w:r>
            <w:r>
              <w:rPr>
                <w:rFonts w:ascii="宋体" w:hAnsi="宋体" w:hint="eastAsia"/>
                <w:szCs w:val="21"/>
              </w:rPr>
              <w:t>联合体中有同类资质的投标人按照联合体分工承担相同工作的，应当按照资质等级较低的投标人确定资质等级。</w:t>
            </w:r>
          </w:p>
          <w:p w14:paraId="5F80CD8A" w14:textId="77777777" w:rsidR="00173892" w:rsidRDefault="00000000">
            <w:pPr>
              <w:pStyle w:val="a6"/>
              <w:spacing w:line="360" w:lineRule="auto"/>
              <w:rPr>
                <w:rFonts w:ascii="宋体" w:hAnsi="宋体" w:hint="eastAsia"/>
                <w:szCs w:val="21"/>
              </w:rPr>
            </w:pPr>
            <w:r>
              <w:rPr>
                <w:rFonts w:ascii="宋体" w:hAnsi="宋体" w:hint="eastAsia"/>
                <w:szCs w:val="21"/>
              </w:rPr>
              <w:t>6</w:t>
            </w:r>
            <w:r>
              <w:rPr>
                <w:rFonts w:ascii="宋体" w:hAnsi="宋体"/>
                <w:szCs w:val="21"/>
              </w:rPr>
              <w:t>.</w:t>
            </w:r>
            <w:r>
              <w:rPr>
                <w:rFonts w:ascii="宋体" w:hAnsi="宋体" w:hint="eastAsia"/>
                <w:szCs w:val="21"/>
              </w:rPr>
              <w:t>联合体投标业绩、履约能力按照联合体各方其中较高的一方认定并计算（招标文件另有规定的除外）。</w:t>
            </w:r>
          </w:p>
          <w:p w14:paraId="6B5A06AA" w14:textId="77777777" w:rsidR="00173892" w:rsidRDefault="00000000">
            <w:pPr>
              <w:pStyle w:val="a6"/>
              <w:spacing w:line="360" w:lineRule="auto"/>
              <w:rPr>
                <w:rFonts w:ascii="宋体" w:hAnsi="宋体" w:hint="eastAsia"/>
                <w:szCs w:val="21"/>
              </w:rPr>
            </w:pPr>
            <w:r>
              <w:rPr>
                <w:rFonts w:ascii="宋体" w:hAnsi="宋体" w:hint="eastAsia"/>
                <w:szCs w:val="21"/>
              </w:rPr>
              <w:t>7</w:t>
            </w:r>
            <w:r>
              <w:rPr>
                <w:rFonts w:ascii="宋体" w:hAnsi="宋体"/>
                <w:szCs w:val="21"/>
              </w:rPr>
              <w:t>.</w:t>
            </w:r>
            <w:r>
              <w:rPr>
                <w:rFonts w:ascii="宋体" w:hAnsi="宋体" w:hint="eastAsia"/>
                <w:szCs w:val="21"/>
              </w:rPr>
              <w:t>投标人为联合体的，可以由联合体中的一方或者多方共同交纳投标保证金，其交纳的保证金对联合体各方均具有约束力。</w:t>
            </w:r>
          </w:p>
          <w:p w14:paraId="77BE984C" w14:textId="77777777" w:rsidR="00173892" w:rsidRDefault="00000000">
            <w:pPr>
              <w:pStyle w:val="a6"/>
              <w:spacing w:line="360" w:lineRule="auto"/>
              <w:rPr>
                <w:rFonts w:ascii="宋体" w:hAnsi="宋体" w:hint="eastAsia"/>
                <w:szCs w:val="21"/>
              </w:rPr>
            </w:pPr>
            <w:r>
              <w:rPr>
                <w:rFonts w:ascii="宋体" w:hAnsi="宋体" w:hint="eastAsia"/>
                <w:szCs w:val="21"/>
              </w:rPr>
              <w:t>8</w:t>
            </w:r>
            <w:r>
              <w:rPr>
                <w:rFonts w:ascii="宋体" w:hAnsi="宋体"/>
                <w:szCs w:val="21"/>
              </w:rPr>
              <w:t>.</w:t>
            </w:r>
            <w:r>
              <w:rPr>
                <w:rFonts w:ascii="宋体" w:hAnsi="宋体" w:hint="eastAsia"/>
                <w:szCs w:val="21"/>
              </w:rPr>
              <w:t>联合体各方均应按照招标文件的规定提交资格证明文件。</w:t>
            </w:r>
          </w:p>
        </w:tc>
      </w:tr>
      <w:tr w:rsidR="00173892" w14:paraId="5A2C74DF" w14:textId="77777777">
        <w:tc>
          <w:tcPr>
            <w:tcW w:w="978" w:type="dxa"/>
            <w:tcBorders>
              <w:top w:val="single" w:sz="4" w:space="0" w:color="auto"/>
              <w:left w:val="single" w:sz="4" w:space="0" w:color="auto"/>
              <w:bottom w:val="single" w:sz="4" w:space="0" w:color="auto"/>
              <w:right w:val="single" w:sz="4" w:space="0" w:color="auto"/>
            </w:tcBorders>
            <w:vAlign w:val="center"/>
          </w:tcPr>
          <w:p w14:paraId="339A57B1" w14:textId="77777777" w:rsidR="00173892" w:rsidRDefault="00000000">
            <w:pPr>
              <w:spacing w:line="360" w:lineRule="auto"/>
              <w:jc w:val="center"/>
              <w:rPr>
                <w:rFonts w:ascii="宋体" w:hAnsi="宋体" w:hint="eastAsia"/>
                <w:szCs w:val="21"/>
              </w:rPr>
            </w:pPr>
            <w:r>
              <w:rPr>
                <w:rFonts w:ascii="宋体" w:hAnsi="宋体" w:hint="eastAsia"/>
                <w:szCs w:val="21"/>
              </w:rPr>
              <w:lastRenderedPageBreak/>
              <w:t>7.2</w:t>
            </w:r>
          </w:p>
        </w:tc>
        <w:tc>
          <w:tcPr>
            <w:tcW w:w="8344" w:type="dxa"/>
            <w:tcBorders>
              <w:top w:val="single" w:sz="4" w:space="0" w:color="auto"/>
              <w:left w:val="single" w:sz="4" w:space="0" w:color="auto"/>
              <w:bottom w:val="single" w:sz="4" w:space="0" w:color="auto"/>
              <w:right w:val="single" w:sz="4" w:space="0" w:color="auto"/>
            </w:tcBorders>
            <w:vAlign w:val="center"/>
          </w:tcPr>
          <w:p w14:paraId="4322ECAE" w14:textId="77777777" w:rsidR="00173892" w:rsidRDefault="00000000">
            <w:pPr>
              <w:pStyle w:val="a6"/>
              <w:spacing w:line="360" w:lineRule="auto"/>
              <w:rPr>
                <w:rFonts w:ascii="宋体" w:hAnsi="宋体" w:hint="eastAsia"/>
                <w:szCs w:val="21"/>
              </w:rPr>
            </w:pPr>
            <w:r>
              <w:rPr>
                <w:rFonts w:ascii="宋体" w:hAnsi="宋体" w:cs="宋体" w:hint="eastAsia"/>
                <w:szCs w:val="21"/>
              </w:rPr>
              <w:t>√</w:t>
            </w:r>
            <w:r>
              <w:rPr>
                <w:rFonts w:ascii="宋体" w:hAnsi="宋体" w:hint="eastAsia"/>
                <w:szCs w:val="21"/>
              </w:rPr>
              <w:t>不允许分包</w:t>
            </w:r>
          </w:p>
          <w:p w14:paraId="2DDE9EB6" w14:textId="77777777" w:rsidR="00173892" w:rsidRDefault="00000000">
            <w:pPr>
              <w:pStyle w:val="a6"/>
              <w:spacing w:line="360" w:lineRule="auto"/>
              <w:rPr>
                <w:rFonts w:ascii="宋体" w:hAnsi="宋体" w:hint="eastAsia"/>
                <w:szCs w:val="21"/>
              </w:rPr>
            </w:pPr>
            <w:r>
              <w:rPr>
                <w:rFonts w:ascii="宋体" w:hAnsi="宋体" w:hint="eastAsia"/>
                <w:szCs w:val="21"/>
              </w:rPr>
              <w:t>□允许分包</w:t>
            </w:r>
          </w:p>
          <w:p w14:paraId="507B7B3E" w14:textId="77777777" w:rsidR="00173892" w:rsidRDefault="00000000">
            <w:pPr>
              <w:pStyle w:val="a6"/>
              <w:spacing w:line="360" w:lineRule="auto"/>
              <w:rPr>
                <w:rFonts w:ascii="宋体" w:hAnsi="宋体" w:hint="eastAsia"/>
                <w:szCs w:val="21"/>
                <w:u w:val="single"/>
              </w:rPr>
            </w:pPr>
            <w:r>
              <w:rPr>
                <w:rFonts w:ascii="宋体" w:hAnsi="宋体" w:hint="eastAsia"/>
                <w:szCs w:val="21"/>
              </w:rPr>
              <w:t>分包内容：</w:t>
            </w:r>
            <w:r>
              <w:rPr>
                <w:rFonts w:ascii="宋体" w:hAnsi="宋体" w:hint="eastAsia"/>
                <w:szCs w:val="21"/>
                <w:u w:val="single"/>
              </w:rPr>
              <w:t xml:space="preserve">                                     。</w:t>
            </w:r>
          </w:p>
          <w:p w14:paraId="2C33CC2C" w14:textId="77777777" w:rsidR="00173892" w:rsidRDefault="00000000">
            <w:pPr>
              <w:pStyle w:val="a6"/>
              <w:spacing w:line="360" w:lineRule="auto"/>
              <w:jc w:val="both"/>
              <w:rPr>
                <w:rFonts w:ascii="宋体" w:hAnsi="宋体" w:hint="eastAsia"/>
                <w:szCs w:val="21"/>
                <w:u w:val="single"/>
              </w:rPr>
            </w:pPr>
            <w:r>
              <w:rPr>
                <w:rFonts w:ascii="宋体" w:hAnsi="宋体" w:hint="eastAsia"/>
                <w:szCs w:val="21"/>
              </w:rPr>
              <w:t>分包金额或者比例：</w:t>
            </w:r>
            <w:r>
              <w:rPr>
                <w:rFonts w:ascii="宋体" w:hAnsi="宋体" w:hint="eastAsia"/>
                <w:szCs w:val="21"/>
                <w:u w:val="single"/>
              </w:rPr>
              <w:t xml:space="preserve">                                     。</w:t>
            </w:r>
          </w:p>
        </w:tc>
      </w:tr>
      <w:tr w:rsidR="00173892" w14:paraId="66095E7D" w14:textId="77777777">
        <w:trPr>
          <w:trHeight w:val="1566"/>
        </w:trPr>
        <w:tc>
          <w:tcPr>
            <w:tcW w:w="978" w:type="dxa"/>
            <w:vMerge w:val="restart"/>
            <w:tcBorders>
              <w:top w:val="single" w:sz="4" w:space="0" w:color="auto"/>
              <w:left w:val="single" w:sz="4" w:space="0" w:color="auto"/>
              <w:bottom w:val="single" w:sz="4" w:space="0" w:color="auto"/>
              <w:right w:val="single" w:sz="4" w:space="0" w:color="auto"/>
            </w:tcBorders>
            <w:vAlign w:val="center"/>
          </w:tcPr>
          <w:p w14:paraId="768C7463" w14:textId="77777777" w:rsidR="00173892" w:rsidRDefault="00000000">
            <w:pPr>
              <w:spacing w:line="360" w:lineRule="auto"/>
              <w:jc w:val="center"/>
              <w:rPr>
                <w:rFonts w:ascii="宋体" w:hAnsi="宋体" w:hint="eastAsia"/>
                <w:szCs w:val="21"/>
              </w:rPr>
            </w:pPr>
            <w:r>
              <w:rPr>
                <w:rFonts w:ascii="宋体" w:hAnsi="宋体" w:hint="eastAsia"/>
                <w:szCs w:val="21"/>
              </w:rPr>
              <w:t>1</w:t>
            </w:r>
            <w:r>
              <w:rPr>
                <w:rFonts w:ascii="宋体" w:hAnsi="宋体"/>
                <w:szCs w:val="21"/>
              </w:rPr>
              <w:t>1.2</w:t>
            </w:r>
          </w:p>
        </w:tc>
        <w:tc>
          <w:tcPr>
            <w:tcW w:w="8344" w:type="dxa"/>
            <w:tcBorders>
              <w:top w:val="single" w:sz="4" w:space="0" w:color="auto"/>
              <w:left w:val="single" w:sz="4" w:space="0" w:color="auto"/>
              <w:bottom w:val="single" w:sz="4" w:space="0" w:color="auto"/>
              <w:right w:val="single" w:sz="4" w:space="0" w:color="auto"/>
            </w:tcBorders>
            <w:vAlign w:val="center"/>
          </w:tcPr>
          <w:p w14:paraId="0559F0F4" w14:textId="77777777" w:rsidR="00173892" w:rsidRDefault="00000000">
            <w:pPr>
              <w:spacing w:line="360" w:lineRule="auto"/>
              <w:rPr>
                <w:rFonts w:ascii="宋体" w:hAnsi="宋体" w:hint="eastAsia"/>
                <w:szCs w:val="21"/>
              </w:rPr>
            </w:pPr>
            <w:r>
              <w:rPr>
                <w:rFonts w:ascii="宋体" w:hAnsi="宋体" w:cs="宋体" w:hint="eastAsia"/>
                <w:szCs w:val="21"/>
              </w:rPr>
              <w:t>√</w:t>
            </w:r>
            <w:r>
              <w:rPr>
                <w:rFonts w:ascii="宋体" w:hAnsi="宋体" w:hint="eastAsia"/>
                <w:szCs w:val="21"/>
              </w:rPr>
              <w:t>不组织现场考察</w:t>
            </w:r>
          </w:p>
          <w:p w14:paraId="667D8533" w14:textId="77777777" w:rsidR="00173892" w:rsidRDefault="00000000">
            <w:pPr>
              <w:spacing w:line="360" w:lineRule="auto"/>
              <w:rPr>
                <w:rFonts w:ascii="宋体" w:hAnsi="宋体" w:hint="eastAsia"/>
                <w:szCs w:val="21"/>
              </w:rPr>
            </w:pPr>
            <w:r>
              <w:rPr>
                <w:rFonts w:ascii="宋体" w:hAnsi="宋体" w:hint="eastAsia"/>
                <w:szCs w:val="21"/>
              </w:rPr>
              <w:t>□组织现场考察：</w:t>
            </w:r>
          </w:p>
          <w:p w14:paraId="786BD715" w14:textId="77777777" w:rsidR="00173892" w:rsidRDefault="00000000">
            <w:pPr>
              <w:spacing w:line="360" w:lineRule="auto"/>
              <w:rPr>
                <w:rFonts w:ascii="宋体" w:hAnsi="宋体" w:hint="eastAsia"/>
                <w:szCs w:val="21"/>
                <w:u w:val="single"/>
              </w:rPr>
            </w:pPr>
            <w:r>
              <w:rPr>
                <w:rFonts w:ascii="宋体" w:hAnsi="宋体" w:hint="eastAsia"/>
                <w:szCs w:val="21"/>
              </w:rPr>
              <w:t>集中时间：</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 xml:space="preserve">日 </w:t>
            </w:r>
            <w:r>
              <w:rPr>
                <w:rFonts w:ascii="宋体" w:hAnsi="宋体" w:hint="eastAsia"/>
                <w:szCs w:val="21"/>
                <w:u w:val="single"/>
              </w:rPr>
              <w:t xml:space="preserve">  </w:t>
            </w:r>
            <w:r>
              <w:rPr>
                <w:rFonts w:ascii="宋体" w:hAnsi="宋体" w:hint="eastAsia"/>
                <w:szCs w:val="21"/>
              </w:rPr>
              <w:t>时</w:t>
            </w:r>
            <w:r>
              <w:rPr>
                <w:rFonts w:ascii="宋体" w:hAnsi="宋体" w:hint="eastAsia"/>
                <w:szCs w:val="21"/>
                <w:u w:val="single"/>
              </w:rPr>
              <w:t xml:space="preserve">  分</w:t>
            </w:r>
            <w:r>
              <w:rPr>
                <w:rFonts w:ascii="宋体" w:hAnsi="宋体" w:hint="eastAsia"/>
                <w:szCs w:val="21"/>
              </w:rPr>
              <w:t>，逾期后果自负。集中地点：</w:t>
            </w:r>
            <w:r>
              <w:rPr>
                <w:rFonts w:ascii="宋体" w:hAnsi="宋体" w:hint="eastAsia"/>
                <w:szCs w:val="21"/>
                <w:u w:val="single"/>
              </w:rPr>
              <w:t xml:space="preserve"> </w:t>
            </w:r>
            <w:r>
              <w:rPr>
                <w:rFonts w:ascii="宋体" w:hAnsi="宋体"/>
                <w:szCs w:val="21"/>
                <w:u w:val="single"/>
              </w:rPr>
              <w:t xml:space="preserve">             </w:t>
            </w:r>
          </w:p>
          <w:p w14:paraId="5C272D80" w14:textId="77777777" w:rsidR="00173892" w:rsidRDefault="00000000">
            <w:pPr>
              <w:spacing w:line="360" w:lineRule="auto"/>
              <w:rPr>
                <w:rFonts w:ascii="宋体" w:hAnsi="宋体" w:hint="eastAsia"/>
                <w:szCs w:val="21"/>
              </w:rPr>
            </w:pPr>
            <w:r>
              <w:rPr>
                <w:rFonts w:ascii="宋体" w:hAnsi="宋体" w:hint="eastAsia"/>
                <w:szCs w:val="21"/>
              </w:rPr>
              <w:t>联系人：</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；联系电话：</w:t>
            </w:r>
            <w:r>
              <w:rPr>
                <w:rFonts w:ascii="宋体" w:hAnsi="宋体"/>
                <w:szCs w:val="21"/>
                <w:u w:val="single"/>
              </w:rPr>
              <w:t xml:space="preserve">                </w:t>
            </w:r>
          </w:p>
        </w:tc>
      </w:tr>
      <w:tr w:rsidR="00173892" w14:paraId="387B082E" w14:textId="77777777">
        <w:trPr>
          <w:trHeight w:val="1303"/>
        </w:trPr>
        <w:tc>
          <w:tcPr>
            <w:tcW w:w="978" w:type="dxa"/>
            <w:vMerge/>
            <w:tcBorders>
              <w:top w:val="single" w:sz="4" w:space="0" w:color="auto"/>
              <w:left w:val="single" w:sz="4" w:space="0" w:color="auto"/>
              <w:bottom w:val="single" w:sz="4" w:space="0" w:color="auto"/>
              <w:right w:val="single" w:sz="4" w:space="0" w:color="auto"/>
            </w:tcBorders>
            <w:vAlign w:val="center"/>
          </w:tcPr>
          <w:p w14:paraId="107ADD32" w14:textId="77777777" w:rsidR="00173892" w:rsidRDefault="00173892">
            <w:pPr>
              <w:spacing w:line="360" w:lineRule="auto"/>
              <w:jc w:val="center"/>
              <w:rPr>
                <w:rFonts w:ascii="宋体" w:hAnsi="宋体" w:hint="eastAsia"/>
                <w:szCs w:val="21"/>
              </w:rPr>
            </w:pPr>
          </w:p>
        </w:tc>
        <w:tc>
          <w:tcPr>
            <w:tcW w:w="8344" w:type="dxa"/>
            <w:tcBorders>
              <w:top w:val="single" w:sz="4" w:space="0" w:color="auto"/>
              <w:left w:val="single" w:sz="4" w:space="0" w:color="auto"/>
              <w:bottom w:val="single" w:sz="4" w:space="0" w:color="auto"/>
              <w:right w:val="single" w:sz="4" w:space="0" w:color="auto"/>
            </w:tcBorders>
            <w:vAlign w:val="center"/>
          </w:tcPr>
          <w:p w14:paraId="54847D56" w14:textId="77777777" w:rsidR="00173892" w:rsidRDefault="00000000">
            <w:pPr>
              <w:spacing w:line="360" w:lineRule="auto"/>
              <w:rPr>
                <w:rFonts w:ascii="宋体" w:hAnsi="宋体" w:hint="eastAsia"/>
                <w:szCs w:val="21"/>
              </w:rPr>
            </w:pPr>
            <w:r>
              <w:rPr>
                <w:rFonts w:ascii="宋体" w:hAnsi="宋体" w:cs="宋体" w:hint="eastAsia"/>
                <w:szCs w:val="21"/>
              </w:rPr>
              <w:t>√</w:t>
            </w:r>
            <w:r>
              <w:rPr>
                <w:rFonts w:ascii="宋体" w:hAnsi="宋体" w:hint="eastAsia"/>
                <w:szCs w:val="21"/>
              </w:rPr>
              <w:t>不组织召开开标前答疑会</w:t>
            </w:r>
          </w:p>
          <w:p w14:paraId="79C93297" w14:textId="77777777" w:rsidR="00173892" w:rsidRDefault="00000000">
            <w:pPr>
              <w:spacing w:line="360" w:lineRule="auto"/>
              <w:rPr>
                <w:rFonts w:ascii="宋体" w:hAnsi="宋体" w:hint="eastAsia"/>
                <w:szCs w:val="21"/>
              </w:rPr>
            </w:pPr>
            <w:r>
              <w:rPr>
                <w:rFonts w:ascii="宋体" w:hAnsi="宋体" w:hint="eastAsia"/>
                <w:szCs w:val="21"/>
              </w:rPr>
              <w:t>□组织召开开标前答疑会</w:t>
            </w:r>
          </w:p>
          <w:p w14:paraId="36A6CFB4" w14:textId="77777777" w:rsidR="00173892" w:rsidRDefault="00000000">
            <w:pPr>
              <w:spacing w:line="360" w:lineRule="auto"/>
              <w:rPr>
                <w:rFonts w:ascii="宋体" w:hAnsi="宋体" w:hint="eastAsia"/>
                <w:szCs w:val="21"/>
              </w:rPr>
            </w:pPr>
            <w:r>
              <w:rPr>
                <w:rFonts w:ascii="宋体" w:hAnsi="宋体" w:hint="eastAsia"/>
                <w:szCs w:val="21"/>
              </w:rPr>
              <w:t>会议开始时间：</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 xml:space="preserve">日 </w:t>
            </w:r>
            <w:r>
              <w:rPr>
                <w:rFonts w:ascii="宋体" w:hAnsi="宋体" w:hint="eastAsia"/>
                <w:szCs w:val="21"/>
                <w:u w:val="single"/>
              </w:rPr>
              <w:t xml:space="preserve">  </w:t>
            </w:r>
            <w:r>
              <w:rPr>
                <w:rFonts w:ascii="宋体" w:hAnsi="宋体" w:hint="eastAsia"/>
                <w:szCs w:val="21"/>
              </w:rPr>
              <w:t>时</w:t>
            </w:r>
            <w:r>
              <w:rPr>
                <w:rFonts w:ascii="宋体" w:hAnsi="宋体" w:hint="eastAsia"/>
                <w:szCs w:val="21"/>
                <w:u w:val="single"/>
              </w:rPr>
              <w:t xml:space="preserve">  分</w:t>
            </w:r>
            <w:r>
              <w:rPr>
                <w:rFonts w:ascii="宋体" w:hAnsi="宋体" w:hint="eastAsia"/>
                <w:szCs w:val="21"/>
              </w:rPr>
              <w:t>，逾期后果自负。会议地点：</w:t>
            </w:r>
            <w:r>
              <w:rPr>
                <w:rFonts w:ascii="宋体" w:hAnsi="宋体" w:hint="eastAsia"/>
                <w:szCs w:val="21"/>
                <w:u w:val="single"/>
              </w:rPr>
              <w:t xml:space="preserve"> </w:t>
            </w:r>
            <w:r>
              <w:rPr>
                <w:rFonts w:ascii="宋体" w:hAnsi="宋体"/>
                <w:szCs w:val="21"/>
                <w:u w:val="single"/>
              </w:rPr>
              <w:t xml:space="preserve">             </w:t>
            </w:r>
          </w:p>
        </w:tc>
      </w:tr>
      <w:tr w:rsidR="00173892" w14:paraId="617C71AE" w14:textId="77777777">
        <w:tc>
          <w:tcPr>
            <w:tcW w:w="978" w:type="dxa"/>
            <w:vMerge w:val="restart"/>
            <w:tcBorders>
              <w:top w:val="single" w:sz="4" w:space="0" w:color="auto"/>
              <w:left w:val="single" w:sz="4" w:space="0" w:color="auto"/>
              <w:bottom w:val="single" w:sz="4" w:space="0" w:color="auto"/>
              <w:right w:val="single" w:sz="4" w:space="0" w:color="auto"/>
            </w:tcBorders>
            <w:vAlign w:val="center"/>
          </w:tcPr>
          <w:p w14:paraId="62F593BE" w14:textId="77777777" w:rsidR="00173892" w:rsidRDefault="00000000">
            <w:pPr>
              <w:spacing w:line="360" w:lineRule="auto"/>
              <w:rPr>
                <w:rFonts w:ascii="宋体" w:hAnsi="宋体" w:hint="eastAsia"/>
                <w:szCs w:val="21"/>
              </w:rPr>
            </w:pPr>
            <w:bookmarkStart w:id="49" w:name="_13.1"/>
            <w:bookmarkEnd w:id="49"/>
            <w:r>
              <w:rPr>
                <w:rFonts w:ascii="宋体" w:hAnsi="宋体" w:hint="eastAsia"/>
                <w:szCs w:val="21"/>
              </w:rPr>
              <w:t>13</w:t>
            </w:r>
          </w:p>
        </w:tc>
        <w:tc>
          <w:tcPr>
            <w:tcW w:w="8344" w:type="dxa"/>
            <w:tcBorders>
              <w:top w:val="single" w:sz="4" w:space="0" w:color="auto"/>
              <w:left w:val="single" w:sz="4" w:space="0" w:color="auto"/>
              <w:bottom w:val="single" w:sz="4" w:space="0" w:color="auto"/>
              <w:right w:val="single" w:sz="4" w:space="0" w:color="auto"/>
            </w:tcBorders>
            <w:vAlign w:val="center"/>
          </w:tcPr>
          <w:p w14:paraId="0231C15C" w14:textId="77777777" w:rsidR="00173892" w:rsidRDefault="00000000">
            <w:pPr>
              <w:spacing w:line="360" w:lineRule="auto"/>
              <w:jc w:val="left"/>
              <w:rPr>
                <w:rFonts w:ascii="宋体" w:hAnsi="宋体" w:cs="Courier New" w:hint="eastAsia"/>
                <w:b/>
                <w:szCs w:val="21"/>
              </w:rPr>
            </w:pPr>
            <w:r>
              <w:rPr>
                <w:rFonts w:ascii="宋体" w:hAnsi="宋体" w:cs="Courier New" w:hint="eastAsia"/>
                <w:b/>
                <w:szCs w:val="21"/>
              </w:rPr>
              <w:t>报价文件：</w:t>
            </w:r>
          </w:p>
          <w:p w14:paraId="49D39806" w14:textId="77777777" w:rsidR="00173892" w:rsidRDefault="00000000">
            <w:pPr>
              <w:tabs>
                <w:tab w:val="left" w:pos="459"/>
              </w:tabs>
              <w:spacing w:line="360" w:lineRule="auto"/>
              <w:ind w:left="420"/>
              <w:jc w:val="left"/>
              <w:rPr>
                <w:rFonts w:ascii="宋体" w:hAnsi="宋体" w:hint="eastAsia"/>
                <w:szCs w:val="21"/>
              </w:rPr>
            </w:pPr>
            <w:r>
              <w:rPr>
                <w:rFonts w:ascii="宋体" w:hAnsi="宋体" w:hint="eastAsia"/>
                <w:szCs w:val="21"/>
              </w:rPr>
              <w:t>1.投标函（格式后附）；</w:t>
            </w:r>
            <w:r>
              <w:rPr>
                <w:rFonts w:ascii="宋体" w:hAnsi="宋体" w:hint="eastAsia"/>
                <w:b/>
                <w:szCs w:val="21"/>
              </w:rPr>
              <w:t>（必须提供，否则按无效投标处理）</w:t>
            </w:r>
          </w:p>
          <w:p w14:paraId="557C0176" w14:textId="2DAEF4BC" w:rsidR="00173892" w:rsidRDefault="00000000">
            <w:pPr>
              <w:tabs>
                <w:tab w:val="left" w:pos="459"/>
              </w:tabs>
              <w:spacing w:line="360" w:lineRule="auto"/>
              <w:ind w:left="420"/>
              <w:jc w:val="left"/>
              <w:rPr>
                <w:rFonts w:ascii="宋体" w:hAnsi="宋体" w:hint="eastAsia"/>
                <w:szCs w:val="21"/>
              </w:rPr>
            </w:pPr>
            <w:r>
              <w:rPr>
                <w:rFonts w:ascii="宋体" w:hAnsi="宋体" w:hint="eastAsia"/>
                <w:szCs w:val="21"/>
              </w:rPr>
              <w:t>2.开标一览表（格式后附）；（</w:t>
            </w:r>
            <w:r>
              <w:rPr>
                <w:rFonts w:ascii="宋体" w:hAnsi="宋体" w:hint="eastAsia"/>
                <w:b/>
                <w:szCs w:val="21"/>
              </w:rPr>
              <w:t>必须提供，否则按无效投标处理</w:t>
            </w:r>
            <w:r>
              <w:rPr>
                <w:rFonts w:ascii="宋体" w:hAnsi="宋体" w:hint="eastAsia"/>
                <w:szCs w:val="21"/>
              </w:rPr>
              <w:t>）</w:t>
            </w:r>
          </w:p>
          <w:p w14:paraId="5B43D2DF" w14:textId="6178C96A" w:rsidR="00041DC8" w:rsidRDefault="00041DC8" w:rsidP="00041DC8">
            <w:pPr>
              <w:spacing w:line="360" w:lineRule="auto"/>
              <w:ind w:firstLine="420"/>
              <w:jc w:val="left"/>
              <w:rPr>
                <w:rFonts w:ascii="宋体" w:hAnsi="宋体" w:hint="eastAsia"/>
                <w:szCs w:val="21"/>
              </w:rPr>
            </w:pPr>
            <w:r>
              <w:rPr>
                <w:rFonts w:ascii="宋体" w:hAnsi="宋体" w:hint="eastAsia"/>
                <w:szCs w:val="21"/>
              </w:rPr>
              <w:t>3.</w:t>
            </w:r>
            <w:r>
              <w:rPr>
                <w:rFonts w:ascii="宋体" w:hAnsi="宋体" w:hint="eastAsia"/>
                <w:szCs w:val="21"/>
              </w:rPr>
              <w:t>投标人享受中小企业扶持政策的材料（供应商根据自身响应情况，提供以下任意一项材料以证明自身可享受中小企业扶持政策）</w:t>
            </w:r>
            <w:r>
              <w:rPr>
                <w:rFonts w:ascii="宋体" w:hAnsi="宋体" w:hint="eastAsia"/>
                <w:szCs w:val="21"/>
              </w:rPr>
              <w:t>：</w:t>
            </w:r>
          </w:p>
          <w:p w14:paraId="53FDA421" w14:textId="77777777" w:rsidR="00041DC8" w:rsidRDefault="00041DC8" w:rsidP="00041DC8">
            <w:pPr>
              <w:spacing w:line="360" w:lineRule="auto"/>
              <w:ind w:firstLine="420"/>
              <w:jc w:val="left"/>
              <w:rPr>
                <w:rFonts w:ascii="宋体" w:hAnsi="宋体" w:hint="eastAsia"/>
                <w:szCs w:val="21"/>
              </w:rPr>
            </w:pPr>
            <w:r>
              <w:rPr>
                <w:rFonts w:ascii="宋体" w:hAnsi="宋体" w:hint="eastAsia"/>
                <w:szCs w:val="21"/>
              </w:rPr>
              <w:t>（1）《中小企业声明函》（格式后附）；</w:t>
            </w:r>
          </w:p>
          <w:p w14:paraId="448E6E23" w14:textId="77777777" w:rsidR="00041DC8" w:rsidRDefault="00041DC8" w:rsidP="00041DC8">
            <w:pPr>
              <w:spacing w:line="360" w:lineRule="auto"/>
              <w:ind w:firstLine="420"/>
              <w:jc w:val="left"/>
              <w:rPr>
                <w:rFonts w:ascii="宋体" w:hAnsi="宋体" w:hint="eastAsia"/>
                <w:szCs w:val="21"/>
              </w:rPr>
            </w:pPr>
            <w:r>
              <w:rPr>
                <w:rFonts w:ascii="宋体" w:hAnsi="宋体" w:hint="eastAsia"/>
                <w:szCs w:val="21"/>
              </w:rPr>
              <w:t>（2）《残疾人福利性单位声明函》（格式后附）</w:t>
            </w:r>
          </w:p>
          <w:p w14:paraId="31D634AE" w14:textId="71D3BF52" w:rsidR="00041DC8" w:rsidRPr="00041DC8" w:rsidRDefault="00041DC8" w:rsidP="00041DC8">
            <w:pPr>
              <w:spacing w:line="360" w:lineRule="auto"/>
              <w:ind w:firstLine="420"/>
              <w:jc w:val="left"/>
              <w:rPr>
                <w:rFonts w:ascii="宋体" w:hAnsi="宋体" w:hint="eastAsia"/>
                <w:szCs w:val="21"/>
              </w:rPr>
            </w:pPr>
            <w:r>
              <w:rPr>
                <w:rFonts w:ascii="宋体" w:hAnsi="宋体" w:hint="eastAsia"/>
                <w:szCs w:val="21"/>
              </w:rPr>
              <w:t>（3）省级以上监狱管理局、戒毒管理局(含新疆生产建设兵团)出具的属于监狱企业的证明文件；</w:t>
            </w:r>
          </w:p>
          <w:p w14:paraId="1150F033" w14:textId="67CFE5C7" w:rsidR="00173892" w:rsidRDefault="00041DC8">
            <w:pPr>
              <w:tabs>
                <w:tab w:val="left" w:pos="459"/>
              </w:tabs>
              <w:spacing w:line="360" w:lineRule="auto"/>
              <w:ind w:left="420"/>
              <w:jc w:val="left"/>
              <w:rPr>
                <w:rFonts w:ascii="宋体" w:hAnsi="宋体" w:hint="eastAsia"/>
                <w:szCs w:val="21"/>
              </w:rPr>
            </w:pPr>
            <w:r>
              <w:rPr>
                <w:rFonts w:ascii="宋体" w:hAnsi="宋体" w:hint="eastAsia"/>
                <w:szCs w:val="21"/>
              </w:rPr>
              <w:t>4</w:t>
            </w:r>
            <w:r w:rsidR="00000000">
              <w:rPr>
                <w:rFonts w:ascii="宋体" w:hAnsi="宋体" w:hint="eastAsia"/>
                <w:szCs w:val="21"/>
              </w:rPr>
              <w:t>.投标人针对报价需要说明的其他文件和说明（格式自拟）。</w:t>
            </w:r>
          </w:p>
          <w:p w14:paraId="691B9051" w14:textId="77777777" w:rsidR="00173892" w:rsidRDefault="00000000">
            <w:pPr>
              <w:tabs>
                <w:tab w:val="left" w:pos="15"/>
              </w:tabs>
              <w:spacing w:line="360" w:lineRule="auto"/>
              <w:ind w:left="15" w:firstLine="403"/>
              <w:jc w:val="left"/>
              <w:rPr>
                <w:rFonts w:ascii="宋体" w:hAnsi="宋体" w:hint="eastAsia"/>
                <w:szCs w:val="21"/>
              </w:rPr>
            </w:pPr>
            <w:r>
              <w:rPr>
                <w:rFonts w:ascii="宋体" w:hAnsi="宋体" w:cs="宋体" w:hint="eastAsia"/>
                <w:b/>
                <w:szCs w:val="21"/>
              </w:rPr>
              <w:t>注：</w:t>
            </w:r>
            <w:r>
              <w:rPr>
                <w:rFonts w:ascii="宋体" w:hAnsi="宋体" w:hint="eastAsia"/>
                <w:b/>
                <w:bCs/>
                <w:szCs w:val="21"/>
              </w:rPr>
              <w:t>以上标明“必须提供”的材料，格式</w:t>
            </w:r>
            <w:r>
              <w:rPr>
                <w:rFonts w:ascii="宋体" w:hAnsi="宋体" w:cs="宋体" w:hint="eastAsia"/>
                <w:b/>
                <w:szCs w:val="21"/>
              </w:rPr>
              <w:t>中有要求法定代表人或者委托代理人签字的，必须按要求签字并加盖投标人电子签章</w:t>
            </w:r>
            <w:r>
              <w:rPr>
                <w:rFonts w:ascii="宋体" w:hAnsi="宋体" w:hint="eastAsia"/>
                <w:b/>
                <w:bCs/>
                <w:szCs w:val="21"/>
              </w:rPr>
              <w:t>，否则按无效投标</w:t>
            </w:r>
            <w:r>
              <w:rPr>
                <w:rFonts w:ascii="宋体" w:hAnsi="宋体" w:cs="Courier New" w:hint="eastAsia"/>
                <w:b/>
                <w:szCs w:val="21"/>
              </w:rPr>
              <w:t>处理。</w:t>
            </w:r>
          </w:p>
        </w:tc>
      </w:tr>
      <w:tr w:rsidR="00173892" w14:paraId="21FF2E3C" w14:textId="77777777">
        <w:tc>
          <w:tcPr>
            <w:tcW w:w="978" w:type="dxa"/>
            <w:vMerge/>
            <w:tcBorders>
              <w:top w:val="single" w:sz="4" w:space="0" w:color="auto"/>
              <w:left w:val="single" w:sz="4" w:space="0" w:color="auto"/>
              <w:bottom w:val="single" w:sz="4" w:space="0" w:color="auto"/>
              <w:right w:val="single" w:sz="4" w:space="0" w:color="auto"/>
            </w:tcBorders>
            <w:vAlign w:val="center"/>
          </w:tcPr>
          <w:p w14:paraId="7E21FC85" w14:textId="77777777" w:rsidR="00173892" w:rsidRDefault="00173892">
            <w:pPr>
              <w:spacing w:line="360" w:lineRule="auto"/>
              <w:rPr>
                <w:rFonts w:ascii="宋体" w:hAnsi="宋体" w:hint="eastAsia"/>
                <w:szCs w:val="21"/>
              </w:rPr>
            </w:pPr>
            <w:bookmarkStart w:id="50" w:name="_13.2"/>
            <w:bookmarkEnd w:id="50"/>
          </w:p>
        </w:tc>
        <w:tc>
          <w:tcPr>
            <w:tcW w:w="8344" w:type="dxa"/>
            <w:tcBorders>
              <w:top w:val="single" w:sz="4" w:space="0" w:color="auto"/>
              <w:left w:val="single" w:sz="4" w:space="0" w:color="auto"/>
              <w:bottom w:val="single" w:sz="4" w:space="0" w:color="auto"/>
              <w:right w:val="single" w:sz="4" w:space="0" w:color="auto"/>
            </w:tcBorders>
            <w:vAlign w:val="center"/>
          </w:tcPr>
          <w:p w14:paraId="78E17220" w14:textId="77777777" w:rsidR="00173892" w:rsidRDefault="00000000">
            <w:pPr>
              <w:spacing w:line="360" w:lineRule="auto"/>
              <w:jc w:val="left"/>
              <w:rPr>
                <w:rFonts w:ascii="宋体" w:hAnsi="宋体" w:cs="Courier New" w:hint="eastAsia"/>
                <w:b/>
                <w:szCs w:val="21"/>
              </w:rPr>
            </w:pPr>
            <w:r>
              <w:rPr>
                <w:rFonts w:ascii="宋体" w:hAnsi="宋体" w:cs="Courier New" w:hint="eastAsia"/>
                <w:b/>
                <w:szCs w:val="21"/>
              </w:rPr>
              <w:t>资格证明文件</w:t>
            </w:r>
          </w:p>
          <w:p w14:paraId="7BE4208B" w14:textId="77777777" w:rsidR="00173892" w:rsidRDefault="00000000">
            <w:pPr>
              <w:spacing w:line="360" w:lineRule="auto"/>
              <w:ind w:firstLine="420"/>
              <w:jc w:val="left"/>
              <w:rPr>
                <w:rFonts w:ascii="宋体" w:hAnsi="宋体" w:cs="Courier New" w:hint="eastAsia"/>
                <w:b/>
                <w:szCs w:val="21"/>
              </w:rPr>
            </w:pPr>
            <w:r>
              <w:rPr>
                <w:rFonts w:ascii="宋体" w:hAnsi="宋体" w:hint="eastAsia"/>
                <w:szCs w:val="21"/>
              </w:rPr>
              <w:t>1.投标人为法人或者其他组织的，提供营业执照等证明文件</w:t>
            </w:r>
            <w:r>
              <w:rPr>
                <w:rFonts w:ascii="宋体" w:hAnsi="宋体" w:cs="宋体" w:hint="eastAsia"/>
                <w:szCs w:val="21"/>
              </w:rPr>
              <w:t>（如营业执照或者事业单位法人证书或者</w:t>
            </w:r>
            <w:r>
              <w:rPr>
                <w:rStyle w:val="260pt"/>
                <w:color w:val="auto"/>
                <w:sz w:val="21"/>
                <w:szCs w:val="21"/>
              </w:rPr>
              <w:t>执业许可证</w:t>
            </w:r>
            <w:r>
              <w:rPr>
                <w:rFonts w:ascii="宋体" w:hAnsi="宋体" w:cs="宋体" w:hint="eastAsia"/>
                <w:szCs w:val="21"/>
              </w:rPr>
              <w:t>或者登记证书等）</w:t>
            </w:r>
            <w:r>
              <w:rPr>
                <w:rFonts w:ascii="宋体" w:hAnsi="宋体" w:hint="eastAsia"/>
                <w:szCs w:val="21"/>
              </w:rPr>
              <w:t>，投标人为自然人的，提供身份证</w:t>
            </w:r>
            <w:r>
              <w:rPr>
                <w:rFonts w:ascii="宋体" w:hAnsi="宋体" w:cs="宋体" w:hint="eastAsia"/>
                <w:szCs w:val="21"/>
              </w:rPr>
              <w:t>复印件</w:t>
            </w:r>
            <w:r>
              <w:rPr>
                <w:rFonts w:ascii="宋体" w:hAnsi="宋体" w:hint="eastAsia"/>
                <w:szCs w:val="21"/>
              </w:rPr>
              <w:t>；（</w:t>
            </w:r>
            <w:r>
              <w:rPr>
                <w:rFonts w:ascii="宋体" w:hAnsi="宋体" w:hint="eastAsia"/>
                <w:b/>
                <w:szCs w:val="21"/>
              </w:rPr>
              <w:t>必须提供，否则按无效投标处理</w:t>
            </w:r>
            <w:r>
              <w:rPr>
                <w:rFonts w:ascii="宋体" w:hAnsi="宋体" w:hint="eastAsia"/>
                <w:szCs w:val="21"/>
              </w:rPr>
              <w:t>）</w:t>
            </w:r>
          </w:p>
          <w:p w14:paraId="79C17C7D" w14:textId="405F40A1" w:rsidR="00173892" w:rsidRDefault="00000000">
            <w:pPr>
              <w:spacing w:line="360" w:lineRule="auto"/>
              <w:ind w:firstLine="420"/>
              <w:jc w:val="left"/>
              <w:rPr>
                <w:rFonts w:ascii="宋体" w:hAnsi="宋体" w:cs="Courier New" w:hint="eastAsia"/>
                <w:b/>
                <w:szCs w:val="21"/>
              </w:rPr>
            </w:pPr>
            <w:r>
              <w:rPr>
                <w:rFonts w:ascii="宋体" w:hAnsi="宋体" w:cs="宋体" w:hint="eastAsia"/>
                <w:szCs w:val="21"/>
              </w:rPr>
              <w:t>2.投标人依法缴纳税收的相关材料（</w:t>
            </w:r>
            <w:r>
              <w:rPr>
                <w:rFonts w:ascii="宋体" w:hAnsi="宋体" w:cs="宋体" w:hint="eastAsia"/>
                <w:szCs w:val="21"/>
                <w:u w:val="single"/>
              </w:rPr>
              <w:t>202</w:t>
            </w:r>
            <w:r w:rsidR="00B95EEA">
              <w:rPr>
                <w:rFonts w:ascii="宋体" w:hAnsi="宋体" w:cs="宋体" w:hint="eastAsia"/>
                <w:szCs w:val="21"/>
                <w:u w:val="single"/>
              </w:rPr>
              <w:t>6</w:t>
            </w:r>
            <w:r>
              <w:rPr>
                <w:rFonts w:ascii="宋体" w:hAnsi="宋体" w:cs="宋体" w:hint="eastAsia"/>
                <w:szCs w:val="21"/>
              </w:rPr>
              <w:t>年</w:t>
            </w:r>
            <w:r w:rsidR="00B95EEA">
              <w:rPr>
                <w:rFonts w:ascii="宋体" w:hAnsi="宋体" w:cs="宋体" w:hint="eastAsia"/>
                <w:szCs w:val="21"/>
                <w:u w:val="single"/>
              </w:rPr>
              <w:t>1</w:t>
            </w:r>
            <w:r>
              <w:rPr>
                <w:rFonts w:ascii="宋体" w:hAnsi="宋体" w:cs="宋体" w:hint="eastAsia"/>
                <w:szCs w:val="21"/>
              </w:rPr>
              <w:t>月至</w:t>
            </w:r>
            <w:r>
              <w:rPr>
                <w:rFonts w:ascii="宋体" w:hAnsi="宋体" w:cs="宋体" w:hint="eastAsia"/>
                <w:szCs w:val="21"/>
                <w:u w:val="single"/>
              </w:rPr>
              <w:t>2026</w:t>
            </w:r>
            <w:r>
              <w:rPr>
                <w:rFonts w:ascii="宋体" w:hAnsi="宋体" w:cs="宋体" w:hint="eastAsia"/>
                <w:szCs w:val="21"/>
              </w:rPr>
              <w:t>年</w:t>
            </w:r>
            <w:r w:rsidR="00B95EEA">
              <w:rPr>
                <w:rFonts w:ascii="宋体" w:hAnsi="宋体" w:cs="宋体" w:hint="eastAsia"/>
                <w:szCs w:val="21"/>
                <w:u w:val="single"/>
              </w:rPr>
              <w:t>6</w:t>
            </w:r>
            <w:r>
              <w:rPr>
                <w:rFonts w:ascii="宋体" w:hAnsi="宋体" w:cs="宋体" w:hint="eastAsia"/>
                <w:szCs w:val="21"/>
              </w:rPr>
              <w:t>月内连续</w:t>
            </w:r>
            <w:r>
              <w:rPr>
                <w:rFonts w:ascii="宋体" w:hAnsi="宋体" w:cs="宋体" w:hint="eastAsia"/>
                <w:szCs w:val="21"/>
                <w:u w:val="single"/>
              </w:rPr>
              <w:t>3</w:t>
            </w:r>
            <w:r>
              <w:rPr>
                <w:rFonts w:ascii="宋体" w:hAnsi="宋体" w:cs="宋体" w:hint="eastAsia"/>
                <w:szCs w:val="21"/>
              </w:rPr>
              <w:t>个月的依法缴纳税收的</w:t>
            </w:r>
            <w:r>
              <w:rPr>
                <w:rFonts w:hint="eastAsia"/>
              </w:rPr>
              <w:t>证明材料</w:t>
            </w:r>
            <w:r>
              <w:rPr>
                <w:rFonts w:ascii="宋体" w:hAnsi="宋体" w:cs="宋体" w:hint="eastAsia"/>
                <w:szCs w:val="21"/>
              </w:rPr>
              <w:t>复印件；</w:t>
            </w:r>
            <w:r>
              <w:rPr>
                <w:rFonts w:ascii="宋体" w:hAnsi="宋体" w:hint="eastAsia"/>
                <w:szCs w:val="21"/>
              </w:rPr>
              <w:t>依法免税的供应商，</w:t>
            </w:r>
            <w:r>
              <w:rPr>
                <w:rFonts w:hint="eastAsia"/>
              </w:rPr>
              <w:t>必须提供符合免税条件的证明材料</w:t>
            </w:r>
            <w:r>
              <w:rPr>
                <w:rFonts w:ascii="宋体" w:hAnsi="宋体" w:hint="eastAsia"/>
                <w:szCs w:val="21"/>
              </w:rPr>
              <w:t>。</w:t>
            </w:r>
            <w:r>
              <w:rPr>
                <w:rFonts w:ascii="宋体" w:hAnsi="宋体" w:cs="宋体" w:hint="eastAsia"/>
                <w:szCs w:val="21"/>
              </w:rPr>
              <w:t>从</w:t>
            </w:r>
            <w:r>
              <w:rPr>
                <w:rFonts w:hint="eastAsia"/>
                <w:szCs w:val="21"/>
              </w:rPr>
              <w:t>成立之日</w:t>
            </w:r>
            <w:r>
              <w:rPr>
                <w:rFonts w:ascii="宋体" w:hAnsi="宋体" w:cs="宋体" w:hint="eastAsia"/>
                <w:szCs w:val="21"/>
              </w:rPr>
              <w:t>起到投标文件提交截止时间</w:t>
            </w:r>
            <w:proofErr w:type="gramStart"/>
            <w:r>
              <w:rPr>
                <w:rFonts w:ascii="宋体" w:hAnsi="宋体" w:cs="宋体" w:hint="eastAsia"/>
                <w:szCs w:val="21"/>
              </w:rPr>
              <w:t>止</w:t>
            </w:r>
            <w:proofErr w:type="gramEnd"/>
            <w:r>
              <w:rPr>
                <w:rFonts w:ascii="宋体" w:hAnsi="宋体" w:cs="宋体" w:hint="eastAsia"/>
                <w:szCs w:val="21"/>
              </w:rPr>
              <w:t>不足要求月数的，只需提供从</w:t>
            </w:r>
            <w:r>
              <w:rPr>
                <w:rFonts w:hint="eastAsia"/>
                <w:szCs w:val="21"/>
              </w:rPr>
              <w:t>成立之日起</w:t>
            </w:r>
            <w:r>
              <w:rPr>
                <w:rFonts w:ascii="宋体" w:hAnsi="宋体" w:cs="宋体" w:hint="eastAsia"/>
                <w:szCs w:val="21"/>
              </w:rPr>
              <w:t>的依法缴纳税收</w:t>
            </w:r>
            <w:r>
              <w:rPr>
                <w:rFonts w:ascii="宋体" w:hAnsi="宋体" w:hint="eastAsia"/>
                <w:szCs w:val="21"/>
              </w:rPr>
              <w:t>相应证明文件</w:t>
            </w:r>
            <w:r>
              <w:rPr>
                <w:rFonts w:ascii="宋体" w:hAnsi="宋体" w:cs="宋体" w:hint="eastAsia"/>
                <w:szCs w:val="21"/>
              </w:rPr>
              <w:t>）</w:t>
            </w:r>
            <w:r>
              <w:rPr>
                <w:rFonts w:ascii="宋体" w:hAnsi="宋体" w:hint="eastAsia"/>
                <w:szCs w:val="21"/>
              </w:rPr>
              <w:t>；（</w:t>
            </w:r>
            <w:r>
              <w:rPr>
                <w:rFonts w:ascii="宋体" w:hAnsi="宋体" w:hint="eastAsia"/>
                <w:b/>
                <w:szCs w:val="21"/>
              </w:rPr>
              <w:t>必须提供，否则按无效投标处理</w:t>
            </w:r>
            <w:r>
              <w:rPr>
                <w:rFonts w:ascii="宋体" w:hAnsi="宋体" w:hint="eastAsia"/>
                <w:szCs w:val="21"/>
              </w:rPr>
              <w:t>）</w:t>
            </w:r>
          </w:p>
          <w:p w14:paraId="0ED1BB54" w14:textId="213F2666" w:rsidR="00173892" w:rsidRDefault="00000000">
            <w:pPr>
              <w:spacing w:line="360" w:lineRule="auto"/>
              <w:ind w:firstLine="420"/>
              <w:jc w:val="left"/>
              <w:rPr>
                <w:rFonts w:ascii="宋体" w:hAnsi="宋体" w:cs="Courier New" w:hint="eastAsia"/>
                <w:b/>
                <w:szCs w:val="21"/>
              </w:rPr>
            </w:pPr>
            <w:r>
              <w:rPr>
                <w:rFonts w:ascii="宋体" w:hAnsi="宋体" w:cs="宋体" w:hint="eastAsia"/>
                <w:szCs w:val="21"/>
              </w:rPr>
              <w:t>3.投标人依法缴纳社会保障资金的相关材料[</w:t>
            </w:r>
            <w:r>
              <w:rPr>
                <w:rFonts w:ascii="宋体" w:hAnsi="宋体" w:cs="宋体" w:hint="eastAsia"/>
                <w:szCs w:val="21"/>
                <w:u w:val="single"/>
              </w:rPr>
              <w:t>202</w:t>
            </w:r>
            <w:r w:rsidR="00B95EEA">
              <w:rPr>
                <w:rFonts w:ascii="宋体" w:hAnsi="宋体" w:cs="宋体" w:hint="eastAsia"/>
                <w:szCs w:val="21"/>
                <w:u w:val="single"/>
              </w:rPr>
              <w:t>6</w:t>
            </w:r>
            <w:r>
              <w:rPr>
                <w:rFonts w:ascii="宋体" w:hAnsi="宋体" w:cs="宋体" w:hint="eastAsia"/>
                <w:szCs w:val="21"/>
              </w:rPr>
              <w:t>年</w:t>
            </w:r>
            <w:r w:rsidR="00B95EEA">
              <w:rPr>
                <w:rFonts w:ascii="宋体" w:hAnsi="宋体" w:cs="宋体" w:hint="eastAsia"/>
                <w:szCs w:val="21"/>
                <w:u w:val="single"/>
              </w:rPr>
              <w:t>1</w:t>
            </w:r>
            <w:r>
              <w:rPr>
                <w:rFonts w:ascii="宋体" w:hAnsi="宋体" w:cs="宋体" w:hint="eastAsia"/>
                <w:szCs w:val="21"/>
              </w:rPr>
              <w:t>月至</w:t>
            </w:r>
            <w:r>
              <w:rPr>
                <w:rFonts w:ascii="宋体" w:hAnsi="宋体" w:cs="宋体" w:hint="eastAsia"/>
                <w:szCs w:val="21"/>
                <w:u w:val="single"/>
              </w:rPr>
              <w:t>2026</w:t>
            </w:r>
            <w:r>
              <w:rPr>
                <w:rFonts w:ascii="宋体" w:hAnsi="宋体" w:cs="宋体" w:hint="eastAsia"/>
                <w:szCs w:val="21"/>
              </w:rPr>
              <w:t>年</w:t>
            </w:r>
            <w:r w:rsidR="00B95EEA">
              <w:rPr>
                <w:rFonts w:ascii="宋体" w:hAnsi="宋体" w:cs="宋体" w:hint="eastAsia"/>
                <w:szCs w:val="21"/>
                <w:u w:val="single"/>
              </w:rPr>
              <w:t>6</w:t>
            </w:r>
            <w:r>
              <w:rPr>
                <w:rFonts w:ascii="宋体" w:hAnsi="宋体" w:cs="宋体" w:hint="eastAsia"/>
                <w:szCs w:val="21"/>
              </w:rPr>
              <w:t>月内连续</w:t>
            </w:r>
            <w:r>
              <w:rPr>
                <w:rFonts w:ascii="宋体" w:hAnsi="宋体" w:cs="宋体" w:hint="eastAsia"/>
                <w:szCs w:val="21"/>
                <w:u w:val="single"/>
              </w:rPr>
              <w:t>3</w:t>
            </w:r>
            <w:r>
              <w:rPr>
                <w:rFonts w:ascii="宋体" w:hAnsi="宋体" w:cs="宋体" w:hint="eastAsia"/>
                <w:szCs w:val="21"/>
              </w:rPr>
              <w:t>个月的依法缴纳社会保障资金的缴费</w:t>
            </w:r>
            <w:r>
              <w:rPr>
                <w:rFonts w:hint="eastAsia"/>
              </w:rPr>
              <w:t>证明材料</w:t>
            </w:r>
            <w:r>
              <w:rPr>
                <w:rFonts w:ascii="宋体" w:hAnsi="宋体" w:cs="宋体" w:hint="eastAsia"/>
                <w:szCs w:val="21"/>
              </w:rPr>
              <w:t>（</w:t>
            </w:r>
            <w:r>
              <w:rPr>
                <w:rFonts w:hint="eastAsia"/>
              </w:rPr>
              <w:t>如：</w:t>
            </w:r>
            <w:r>
              <w:rPr>
                <w:rFonts w:ascii="宋体" w:hAnsi="宋体" w:cs="宋体" w:hint="eastAsia"/>
                <w:szCs w:val="21"/>
              </w:rPr>
              <w:t>专用收据、社会保险缴纳清单或者社保部门的证明）复印件；</w:t>
            </w:r>
            <w:r>
              <w:rPr>
                <w:rFonts w:ascii="宋体" w:hAnsi="宋体" w:hint="eastAsia"/>
                <w:szCs w:val="21"/>
              </w:rPr>
              <w:t>依法不需要缴纳社会保障资金的供应商，必须提供相应文件证</w:t>
            </w:r>
            <w:r>
              <w:rPr>
                <w:rFonts w:ascii="宋体" w:hAnsi="宋体" w:hint="eastAsia"/>
                <w:szCs w:val="21"/>
              </w:rPr>
              <w:lastRenderedPageBreak/>
              <w:t>明不需要缴纳社会保障资金。</w:t>
            </w:r>
            <w:r>
              <w:rPr>
                <w:rFonts w:ascii="宋体" w:hAnsi="宋体" w:cs="宋体" w:hint="eastAsia"/>
                <w:szCs w:val="21"/>
              </w:rPr>
              <w:t>从</w:t>
            </w:r>
            <w:r>
              <w:rPr>
                <w:rFonts w:hint="eastAsia"/>
                <w:szCs w:val="21"/>
              </w:rPr>
              <w:t>成立之日起</w:t>
            </w:r>
            <w:r>
              <w:rPr>
                <w:rFonts w:ascii="宋体" w:hAnsi="宋体" w:cs="宋体" w:hint="eastAsia"/>
                <w:szCs w:val="21"/>
              </w:rPr>
              <w:t>到投标文件提交截止时间</w:t>
            </w:r>
            <w:proofErr w:type="gramStart"/>
            <w:r>
              <w:rPr>
                <w:rFonts w:ascii="宋体" w:hAnsi="宋体" w:cs="宋体" w:hint="eastAsia"/>
                <w:szCs w:val="21"/>
              </w:rPr>
              <w:t>止</w:t>
            </w:r>
            <w:proofErr w:type="gramEnd"/>
            <w:r>
              <w:rPr>
                <w:rFonts w:ascii="宋体" w:hAnsi="宋体" w:cs="宋体" w:hint="eastAsia"/>
                <w:szCs w:val="21"/>
              </w:rPr>
              <w:t>不足要求月数的只需提供从</w:t>
            </w:r>
            <w:r>
              <w:rPr>
                <w:rFonts w:hint="eastAsia"/>
                <w:szCs w:val="21"/>
              </w:rPr>
              <w:t>成立之日起</w:t>
            </w:r>
            <w:r>
              <w:rPr>
                <w:rFonts w:ascii="宋体" w:hAnsi="宋体" w:cs="宋体" w:hint="eastAsia"/>
                <w:szCs w:val="21"/>
              </w:rPr>
              <w:t>的依法缴纳社会保障资金的</w:t>
            </w:r>
            <w:r>
              <w:rPr>
                <w:rFonts w:ascii="宋体" w:hAnsi="宋体" w:hint="eastAsia"/>
                <w:szCs w:val="21"/>
              </w:rPr>
              <w:t>相应证明文件</w:t>
            </w:r>
            <w:r>
              <w:rPr>
                <w:rFonts w:ascii="宋体" w:hAnsi="宋体" w:cs="宋体" w:hint="eastAsia"/>
                <w:szCs w:val="21"/>
              </w:rPr>
              <w:t>]</w:t>
            </w:r>
            <w:r>
              <w:rPr>
                <w:rFonts w:ascii="宋体" w:hAnsi="宋体" w:hint="eastAsia"/>
                <w:szCs w:val="21"/>
              </w:rPr>
              <w:t>；（</w:t>
            </w:r>
            <w:r>
              <w:rPr>
                <w:rFonts w:ascii="宋体" w:hAnsi="宋体" w:hint="eastAsia"/>
                <w:b/>
                <w:szCs w:val="21"/>
              </w:rPr>
              <w:t>必须提供，否则按无效投标处理</w:t>
            </w:r>
            <w:r>
              <w:rPr>
                <w:rFonts w:ascii="宋体" w:hAnsi="宋体" w:hint="eastAsia"/>
                <w:szCs w:val="21"/>
              </w:rPr>
              <w:t>）</w:t>
            </w:r>
          </w:p>
          <w:p w14:paraId="1F0C38FE" w14:textId="77777777" w:rsidR="00173892" w:rsidRDefault="00000000">
            <w:pPr>
              <w:spacing w:line="360" w:lineRule="auto"/>
              <w:ind w:firstLine="420"/>
              <w:jc w:val="left"/>
              <w:rPr>
                <w:rFonts w:ascii="宋体" w:hAnsi="宋体" w:cs="Courier New" w:hint="eastAsia"/>
                <w:b/>
                <w:szCs w:val="21"/>
              </w:rPr>
            </w:pPr>
            <w:r>
              <w:rPr>
                <w:rFonts w:ascii="宋体" w:hAnsi="宋体" w:cs="宋体" w:hint="eastAsia"/>
                <w:szCs w:val="21"/>
              </w:rPr>
              <w:t>4.投标人</w:t>
            </w:r>
            <w:r>
              <w:rPr>
                <w:rFonts w:hint="eastAsia"/>
                <w:szCs w:val="21"/>
              </w:rPr>
              <w:t>财务状况报告（</w:t>
            </w:r>
            <w:r>
              <w:rPr>
                <w:rFonts w:ascii="宋体" w:hAnsi="宋体" w:hint="eastAsia"/>
                <w:szCs w:val="21"/>
                <w:u w:val="single"/>
              </w:rPr>
              <w:t>2024或2025</w:t>
            </w:r>
            <w:r>
              <w:rPr>
                <w:rFonts w:ascii="宋体" w:hAnsi="宋体" w:hint="eastAsia"/>
                <w:szCs w:val="21"/>
              </w:rPr>
              <w:t>年</w:t>
            </w:r>
            <w:r>
              <w:rPr>
                <w:rFonts w:hint="eastAsia"/>
                <w:szCs w:val="21"/>
              </w:rPr>
              <w:t>度财务报表复印件，或者银行出具的资信证明，或者中国人民银行征信中心出具的信用报告（企业投标的提供企业信用报告，自然人投标的提供个人信用报告</w:t>
            </w:r>
            <w:r>
              <w:rPr>
                <w:rFonts w:hint="eastAsia"/>
              </w:rPr>
              <w:t>，</w:t>
            </w:r>
            <w:r>
              <w:rPr>
                <w:rFonts w:ascii="宋体" w:hAnsi="宋体" w:hint="eastAsia"/>
              </w:rPr>
              <w:t>投标人属于成立时间在规定年度之后的法人或其他组织，</w:t>
            </w:r>
            <w:r>
              <w:rPr>
                <w:rFonts w:hint="eastAsia"/>
              </w:rPr>
              <w:t>需提供成立之日起至投标截止时间前的月报表</w:t>
            </w:r>
            <w:r>
              <w:rPr>
                <w:rFonts w:hint="eastAsia"/>
                <w:szCs w:val="21"/>
              </w:rPr>
              <w:t>或银行出具的资信证明或者中国人民银行征信中心出具的企业信用报告；资信证明应在有效期内，未注明有效期的，银行出具时间至投标截止时间不超过一年）；</w:t>
            </w:r>
            <w:r>
              <w:rPr>
                <w:rFonts w:ascii="宋体" w:hAnsi="宋体" w:hint="eastAsia"/>
                <w:szCs w:val="21"/>
              </w:rPr>
              <w:t>（</w:t>
            </w:r>
            <w:r>
              <w:rPr>
                <w:rFonts w:ascii="宋体" w:hAnsi="宋体" w:hint="eastAsia"/>
                <w:b/>
                <w:szCs w:val="21"/>
              </w:rPr>
              <w:t>必须提供，否则按无效投标处理</w:t>
            </w:r>
            <w:r>
              <w:rPr>
                <w:rFonts w:ascii="宋体" w:hAnsi="宋体" w:hint="eastAsia"/>
                <w:szCs w:val="21"/>
              </w:rPr>
              <w:t>）</w:t>
            </w:r>
          </w:p>
          <w:p w14:paraId="32F339F2" w14:textId="77777777" w:rsidR="00173892" w:rsidRDefault="00000000">
            <w:pPr>
              <w:spacing w:line="360" w:lineRule="auto"/>
              <w:ind w:firstLine="420"/>
              <w:jc w:val="left"/>
              <w:rPr>
                <w:rFonts w:ascii="宋体" w:hAnsi="宋体" w:hint="eastAsia"/>
                <w:szCs w:val="21"/>
              </w:rPr>
            </w:pPr>
            <w:r>
              <w:rPr>
                <w:rFonts w:ascii="宋体" w:hAnsi="宋体" w:hint="eastAsia"/>
                <w:szCs w:val="21"/>
              </w:rPr>
              <w:t>5.投标人直接控股股东信息表（格式后附）；（</w:t>
            </w:r>
            <w:r>
              <w:rPr>
                <w:rFonts w:ascii="宋体" w:hAnsi="宋体" w:hint="eastAsia"/>
                <w:b/>
                <w:szCs w:val="21"/>
              </w:rPr>
              <w:t>必须提供，否则按无效投标处理</w:t>
            </w:r>
            <w:r>
              <w:rPr>
                <w:rFonts w:ascii="宋体" w:hAnsi="宋体" w:hint="eastAsia"/>
                <w:szCs w:val="21"/>
              </w:rPr>
              <w:t>）</w:t>
            </w:r>
          </w:p>
          <w:p w14:paraId="5F4AC88F" w14:textId="77777777" w:rsidR="00173892" w:rsidRDefault="00000000">
            <w:pPr>
              <w:spacing w:line="360" w:lineRule="auto"/>
              <w:ind w:firstLine="420"/>
              <w:jc w:val="left"/>
              <w:rPr>
                <w:rFonts w:ascii="宋体" w:hAnsi="宋体" w:hint="eastAsia"/>
                <w:szCs w:val="21"/>
              </w:rPr>
            </w:pPr>
            <w:r>
              <w:rPr>
                <w:rFonts w:ascii="宋体" w:hAnsi="宋体" w:hint="eastAsia"/>
                <w:szCs w:val="21"/>
              </w:rPr>
              <w:t>6.投标人直接管理关系信息表（格式后附）；（</w:t>
            </w:r>
            <w:r>
              <w:rPr>
                <w:rFonts w:ascii="宋体" w:hAnsi="宋体" w:hint="eastAsia"/>
                <w:b/>
                <w:szCs w:val="21"/>
              </w:rPr>
              <w:t>必须提供，否则按无效投标处理</w:t>
            </w:r>
            <w:r>
              <w:rPr>
                <w:rFonts w:ascii="宋体" w:hAnsi="宋体" w:hint="eastAsia"/>
                <w:szCs w:val="21"/>
              </w:rPr>
              <w:t>）</w:t>
            </w:r>
          </w:p>
          <w:p w14:paraId="52FD0810" w14:textId="77777777" w:rsidR="00173892" w:rsidRDefault="00000000">
            <w:pPr>
              <w:spacing w:line="360" w:lineRule="auto"/>
              <w:ind w:firstLine="420"/>
              <w:jc w:val="left"/>
              <w:rPr>
                <w:rFonts w:ascii="宋体" w:hAnsi="宋体" w:cs="Courier New" w:hint="eastAsia"/>
                <w:b/>
                <w:szCs w:val="21"/>
              </w:rPr>
            </w:pPr>
            <w:r>
              <w:rPr>
                <w:rFonts w:ascii="宋体" w:hAnsi="宋体" w:hint="eastAsia"/>
                <w:szCs w:val="21"/>
              </w:rPr>
              <w:t>7.投标声明（格式后附）；（</w:t>
            </w:r>
            <w:r>
              <w:rPr>
                <w:rFonts w:ascii="宋体" w:hAnsi="宋体" w:hint="eastAsia"/>
                <w:b/>
                <w:szCs w:val="21"/>
              </w:rPr>
              <w:t>必须提供，否则按无效投标处理</w:t>
            </w:r>
            <w:r>
              <w:rPr>
                <w:rFonts w:ascii="宋体" w:hAnsi="宋体" w:hint="eastAsia"/>
                <w:szCs w:val="21"/>
              </w:rPr>
              <w:t>）</w:t>
            </w:r>
          </w:p>
          <w:p w14:paraId="571EEC2A" w14:textId="76C41D5F" w:rsidR="00173892" w:rsidRDefault="00000000" w:rsidP="00041DC8">
            <w:pPr>
              <w:spacing w:line="360" w:lineRule="auto"/>
              <w:ind w:firstLine="420"/>
              <w:jc w:val="left"/>
              <w:rPr>
                <w:rFonts w:ascii="宋体" w:hAnsi="宋体" w:hint="eastAsia"/>
                <w:szCs w:val="21"/>
              </w:rPr>
            </w:pPr>
            <w:r>
              <w:rPr>
                <w:rFonts w:ascii="宋体" w:hAnsi="宋体" w:hint="eastAsia"/>
                <w:szCs w:val="21"/>
              </w:rPr>
              <w:t>8.</w:t>
            </w:r>
            <w:r w:rsidR="00041DC8">
              <w:rPr>
                <w:rFonts w:ascii="宋体" w:hAnsi="宋体" w:hint="eastAsia"/>
                <w:szCs w:val="21"/>
              </w:rPr>
              <w:t>本项目的特定资格要求：投标人</w:t>
            </w:r>
            <w:r w:rsidR="00041DC8" w:rsidRPr="00041DC8">
              <w:rPr>
                <w:rFonts w:ascii="宋体" w:hAnsi="宋体" w:hint="eastAsia"/>
                <w:szCs w:val="21"/>
              </w:rPr>
              <w:t>具有行政主管部门颁发的相应有效《食品经营许可证》（主体业态为食品销售经营者）</w:t>
            </w:r>
            <w:r w:rsidR="00041DC8">
              <w:rPr>
                <w:rFonts w:ascii="宋体" w:hAnsi="宋体" w:hint="eastAsia"/>
                <w:szCs w:val="21"/>
              </w:rPr>
              <w:t>；（</w:t>
            </w:r>
            <w:r w:rsidR="00041DC8">
              <w:rPr>
                <w:rFonts w:ascii="宋体" w:hAnsi="宋体" w:hint="eastAsia"/>
                <w:b/>
                <w:szCs w:val="21"/>
              </w:rPr>
              <w:t>必须提供，否则按无效投标处理</w:t>
            </w:r>
            <w:r w:rsidR="00041DC8">
              <w:rPr>
                <w:rFonts w:ascii="宋体" w:hAnsi="宋体" w:hint="eastAsia"/>
                <w:szCs w:val="21"/>
              </w:rPr>
              <w:t>）</w:t>
            </w:r>
          </w:p>
          <w:p w14:paraId="5856F8B3" w14:textId="77777777" w:rsidR="00173892" w:rsidRDefault="00000000">
            <w:pPr>
              <w:spacing w:line="360" w:lineRule="auto"/>
              <w:ind w:firstLine="420"/>
              <w:jc w:val="left"/>
              <w:rPr>
                <w:rFonts w:ascii="宋体" w:hAnsi="宋体" w:cs="Courier New" w:hint="eastAsia"/>
                <w:b/>
                <w:szCs w:val="21"/>
              </w:rPr>
            </w:pPr>
            <w:r>
              <w:rPr>
                <w:rFonts w:ascii="宋体" w:hAnsi="宋体" w:hint="eastAsia"/>
                <w:szCs w:val="21"/>
              </w:rPr>
              <w:t>9.联合体协议书（格式后附）；（</w:t>
            </w:r>
            <w:r>
              <w:rPr>
                <w:rFonts w:ascii="宋体" w:hAnsi="宋体" w:hint="eastAsia"/>
                <w:b/>
                <w:szCs w:val="21"/>
              </w:rPr>
              <w:t>联合体投标时必须提供，否则按无效投标处理</w:t>
            </w:r>
            <w:r>
              <w:rPr>
                <w:rFonts w:ascii="宋体" w:hAnsi="宋体" w:hint="eastAsia"/>
                <w:szCs w:val="21"/>
              </w:rPr>
              <w:t>）</w:t>
            </w:r>
          </w:p>
          <w:p w14:paraId="1B8FC505" w14:textId="77777777" w:rsidR="00173892" w:rsidRDefault="00000000">
            <w:pPr>
              <w:spacing w:line="360" w:lineRule="auto"/>
              <w:ind w:firstLine="420"/>
              <w:jc w:val="left"/>
              <w:rPr>
                <w:rFonts w:ascii="宋体" w:hAnsi="宋体" w:cs="Courier New" w:hint="eastAsia"/>
                <w:b/>
                <w:szCs w:val="21"/>
              </w:rPr>
            </w:pPr>
            <w:r>
              <w:rPr>
                <w:rFonts w:ascii="宋体" w:hAnsi="宋体" w:hint="eastAsia"/>
                <w:szCs w:val="21"/>
              </w:rPr>
              <w:t>10.除招标文件规定必须提供以外，投标人认为需要提供的其他证明材料。</w:t>
            </w:r>
          </w:p>
          <w:p w14:paraId="75860A0F" w14:textId="77777777" w:rsidR="00173892" w:rsidRDefault="00173892">
            <w:pPr>
              <w:spacing w:line="360" w:lineRule="auto"/>
              <w:ind w:left="413"/>
              <w:jc w:val="left"/>
              <w:rPr>
                <w:rFonts w:ascii="宋体" w:hAnsi="宋体" w:hint="eastAsia"/>
                <w:szCs w:val="21"/>
              </w:rPr>
            </w:pPr>
          </w:p>
          <w:p w14:paraId="323CD8F6" w14:textId="77777777" w:rsidR="00173892" w:rsidRDefault="00000000">
            <w:pPr>
              <w:spacing w:line="360" w:lineRule="auto"/>
              <w:jc w:val="left"/>
              <w:rPr>
                <w:rFonts w:ascii="宋体" w:hAnsi="宋体" w:cs="Courier New" w:hint="eastAsia"/>
                <w:b/>
                <w:szCs w:val="21"/>
              </w:rPr>
            </w:pPr>
            <w:r>
              <w:rPr>
                <w:rFonts w:ascii="宋体" w:hAnsi="宋体" w:hint="eastAsia"/>
                <w:b/>
                <w:bCs/>
                <w:szCs w:val="21"/>
              </w:rPr>
              <w:t>注：1.</w:t>
            </w:r>
            <w:r>
              <w:rPr>
                <w:rFonts w:ascii="宋体" w:hAnsi="宋体" w:hint="eastAsia"/>
                <w:szCs w:val="21"/>
              </w:rPr>
              <w:t xml:space="preserve"> </w:t>
            </w:r>
            <w:r>
              <w:rPr>
                <w:rFonts w:ascii="宋体" w:hAnsi="宋体" w:hint="eastAsia"/>
                <w:b/>
                <w:bCs/>
                <w:szCs w:val="21"/>
              </w:rPr>
              <w:t>以上标明“必须提供”的材料，格式</w:t>
            </w:r>
            <w:r>
              <w:rPr>
                <w:rFonts w:ascii="宋体" w:hAnsi="宋体" w:cs="宋体" w:hint="eastAsia"/>
                <w:b/>
                <w:szCs w:val="21"/>
              </w:rPr>
              <w:t>中有要求法定代表人或者委托代理人签字的，必须按要求签字并加盖投标人电子签章</w:t>
            </w:r>
            <w:r>
              <w:rPr>
                <w:rFonts w:ascii="宋体" w:hAnsi="宋体" w:hint="eastAsia"/>
                <w:b/>
                <w:bCs/>
                <w:szCs w:val="21"/>
              </w:rPr>
              <w:t>，否则按无效投标</w:t>
            </w:r>
            <w:r>
              <w:rPr>
                <w:rFonts w:ascii="宋体" w:hAnsi="宋体" w:cs="Courier New" w:hint="eastAsia"/>
                <w:b/>
                <w:szCs w:val="21"/>
              </w:rPr>
              <w:t>处理。</w:t>
            </w:r>
          </w:p>
          <w:p w14:paraId="635C246A" w14:textId="77777777" w:rsidR="00173892" w:rsidRDefault="00000000">
            <w:pPr>
              <w:spacing w:line="360" w:lineRule="auto"/>
              <w:ind w:firstLine="422"/>
              <w:jc w:val="left"/>
              <w:rPr>
                <w:rFonts w:ascii="宋体" w:hAnsi="宋体" w:hint="eastAsia"/>
                <w:b/>
                <w:bCs/>
                <w:szCs w:val="21"/>
              </w:rPr>
            </w:pPr>
            <w:r>
              <w:rPr>
                <w:rFonts w:ascii="宋体" w:hAnsi="宋体" w:hint="eastAsia"/>
                <w:b/>
                <w:bCs/>
                <w:szCs w:val="21"/>
              </w:rPr>
              <w:t>2.联合体投标时，第1-6、8项资格证明文件联合体各方均必须分别提供，</w:t>
            </w:r>
            <w:r>
              <w:rPr>
                <w:rFonts w:hint="eastAsia"/>
                <w:b/>
              </w:rPr>
              <w:t>并由</w:t>
            </w:r>
            <w:r>
              <w:rPr>
                <w:rFonts w:ascii="宋体" w:hAnsi="宋体" w:cs="宋体" w:hint="eastAsia"/>
                <w:b/>
                <w:szCs w:val="21"/>
              </w:rPr>
              <w:t>联合体</w:t>
            </w:r>
            <w:r>
              <w:rPr>
                <w:rFonts w:hint="eastAsia"/>
                <w:b/>
              </w:rPr>
              <w:t>牵头人加盖电子签章</w:t>
            </w:r>
            <w:r>
              <w:rPr>
                <w:rFonts w:ascii="宋体" w:hAnsi="宋体" w:cs="宋体" w:hint="eastAsia"/>
                <w:b/>
                <w:szCs w:val="21"/>
              </w:rPr>
              <w:t>，</w:t>
            </w:r>
            <w:r>
              <w:rPr>
                <w:rFonts w:hint="eastAsia"/>
                <w:b/>
              </w:rPr>
              <w:t>规定签字</w:t>
            </w:r>
            <w:r>
              <w:rPr>
                <w:rFonts w:ascii="宋体" w:hAnsi="宋体" w:cs="宋体" w:hint="eastAsia"/>
                <w:b/>
                <w:szCs w:val="21"/>
              </w:rPr>
              <w:t>处签字</w:t>
            </w:r>
            <w:r>
              <w:rPr>
                <w:rFonts w:ascii="宋体" w:hAnsi="宋体" w:hint="eastAsia"/>
                <w:b/>
                <w:bCs/>
                <w:szCs w:val="21"/>
              </w:rPr>
              <w:t>（或者电子签名），否则按无效投标</w:t>
            </w:r>
            <w:r>
              <w:rPr>
                <w:rFonts w:ascii="宋体" w:hAnsi="宋体" w:cs="Courier New" w:hint="eastAsia"/>
                <w:b/>
                <w:szCs w:val="21"/>
              </w:rPr>
              <w:t>处理</w:t>
            </w:r>
            <w:r>
              <w:rPr>
                <w:rFonts w:ascii="宋体" w:hAnsi="宋体" w:hint="eastAsia"/>
                <w:b/>
                <w:bCs/>
                <w:szCs w:val="21"/>
              </w:rPr>
              <w:t>。</w:t>
            </w:r>
          </w:p>
        </w:tc>
      </w:tr>
      <w:tr w:rsidR="00173892" w14:paraId="102C5870" w14:textId="77777777">
        <w:tc>
          <w:tcPr>
            <w:tcW w:w="978" w:type="dxa"/>
            <w:vMerge/>
            <w:tcBorders>
              <w:top w:val="single" w:sz="4" w:space="0" w:color="auto"/>
              <w:left w:val="single" w:sz="4" w:space="0" w:color="auto"/>
              <w:bottom w:val="single" w:sz="4" w:space="0" w:color="auto"/>
              <w:right w:val="single" w:sz="4" w:space="0" w:color="auto"/>
            </w:tcBorders>
            <w:vAlign w:val="center"/>
          </w:tcPr>
          <w:p w14:paraId="559D7270" w14:textId="77777777" w:rsidR="00173892" w:rsidRDefault="00173892">
            <w:pPr>
              <w:spacing w:line="360" w:lineRule="auto"/>
              <w:rPr>
                <w:rFonts w:ascii="宋体" w:hAnsi="宋体" w:hint="eastAsia"/>
                <w:szCs w:val="21"/>
              </w:rPr>
            </w:pPr>
            <w:bookmarkStart w:id="51" w:name="_13.3"/>
            <w:bookmarkEnd w:id="51"/>
          </w:p>
        </w:tc>
        <w:tc>
          <w:tcPr>
            <w:tcW w:w="8344" w:type="dxa"/>
            <w:tcBorders>
              <w:top w:val="single" w:sz="4" w:space="0" w:color="auto"/>
              <w:left w:val="single" w:sz="4" w:space="0" w:color="auto"/>
              <w:bottom w:val="single" w:sz="4" w:space="0" w:color="auto"/>
              <w:right w:val="single" w:sz="4" w:space="0" w:color="auto"/>
            </w:tcBorders>
            <w:vAlign w:val="center"/>
          </w:tcPr>
          <w:p w14:paraId="143C06D6" w14:textId="77777777" w:rsidR="00173892" w:rsidRDefault="00000000">
            <w:pPr>
              <w:spacing w:line="360" w:lineRule="auto"/>
              <w:jc w:val="left"/>
              <w:rPr>
                <w:rFonts w:ascii="宋体" w:hAnsi="宋体" w:cs="Courier New" w:hint="eastAsia"/>
                <w:b/>
                <w:szCs w:val="21"/>
              </w:rPr>
            </w:pPr>
            <w:r>
              <w:rPr>
                <w:rFonts w:hint="eastAsia"/>
                <w:b/>
                <w:u w:val="single"/>
              </w:rPr>
              <w:t>商务及技术文件</w:t>
            </w:r>
            <w:r>
              <w:rPr>
                <w:rFonts w:ascii="宋体" w:hAnsi="宋体" w:cs="Courier New" w:hint="eastAsia"/>
                <w:b/>
                <w:szCs w:val="21"/>
              </w:rPr>
              <w:t>：</w:t>
            </w:r>
          </w:p>
          <w:p w14:paraId="5DDEF28B" w14:textId="77777777" w:rsidR="00173892" w:rsidRDefault="00000000">
            <w:pPr>
              <w:spacing w:line="360" w:lineRule="auto"/>
              <w:ind w:left="413"/>
              <w:jc w:val="left"/>
              <w:rPr>
                <w:rFonts w:ascii="宋体" w:hAnsi="宋体" w:hint="eastAsia"/>
                <w:szCs w:val="21"/>
              </w:rPr>
            </w:pPr>
            <w:r>
              <w:rPr>
                <w:rFonts w:ascii="宋体" w:hAnsi="宋体" w:hint="eastAsia"/>
                <w:szCs w:val="21"/>
              </w:rPr>
              <w:t>1.无串通投标行为的承诺函（格式后附）；（</w:t>
            </w:r>
            <w:r>
              <w:rPr>
                <w:rFonts w:ascii="宋体" w:hAnsi="宋体" w:hint="eastAsia"/>
                <w:b/>
                <w:szCs w:val="21"/>
              </w:rPr>
              <w:t>必须提供，否则按无效投标处理</w:t>
            </w:r>
            <w:r>
              <w:rPr>
                <w:rFonts w:ascii="宋体" w:hAnsi="宋体" w:hint="eastAsia"/>
                <w:szCs w:val="21"/>
              </w:rPr>
              <w:t>）</w:t>
            </w:r>
          </w:p>
          <w:p w14:paraId="4D0B9E2E" w14:textId="77777777" w:rsidR="00173892" w:rsidRDefault="00000000">
            <w:pPr>
              <w:spacing w:line="360" w:lineRule="auto"/>
              <w:ind w:left="413"/>
              <w:jc w:val="left"/>
              <w:rPr>
                <w:rFonts w:ascii="宋体" w:hAnsi="宋体" w:hint="eastAsia"/>
                <w:szCs w:val="21"/>
              </w:rPr>
            </w:pPr>
            <w:r>
              <w:rPr>
                <w:rFonts w:ascii="宋体" w:hAnsi="宋体" w:hint="eastAsia"/>
                <w:szCs w:val="21"/>
              </w:rPr>
              <w:t>2.投标保证金提交凭证；（</w:t>
            </w:r>
            <w:r>
              <w:rPr>
                <w:rFonts w:hint="eastAsia"/>
                <w:b/>
                <w:bCs/>
              </w:rPr>
              <w:t>必须提供</w:t>
            </w:r>
            <w:r>
              <w:rPr>
                <w:rFonts w:ascii="宋体" w:hAnsi="宋体" w:hint="eastAsia"/>
                <w:b/>
                <w:szCs w:val="21"/>
              </w:rPr>
              <w:t>，否则按无效投标处理</w:t>
            </w:r>
            <w:r>
              <w:rPr>
                <w:rFonts w:ascii="宋体" w:hAnsi="宋体" w:hint="eastAsia"/>
                <w:szCs w:val="21"/>
              </w:rPr>
              <w:t>）</w:t>
            </w:r>
          </w:p>
          <w:p w14:paraId="51C022D3" w14:textId="77777777" w:rsidR="00173892" w:rsidRDefault="00000000">
            <w:pPr>
              <w:spacing w:line="360" w:lineRule="auto"/>
              <w:ind w:left="413"/>
              <w:jc w:val="left"/>
              <w:rPr>
                <w:rFonts w:ascii="宋体" w:hAnsi="宋体" w:hint="eastAsia"/>
                <w:szCs w:val="21"/>
              </w:rPr>
            </w:pPr>
            <w:r>
              <w:rPr>
                <w:rFonts w:ascii="宋体" w:hAnsi="宋体" w:hint="eastAsia"/>
                <w:szCs w:val="21"/>
              </w:rPr>
              <w:t>3.法定代表人身份证明及法定代表人有效身份证正反面复印件（格式后附）；（</w:t>
            </w:r>
            <w:r>
              <w:rPr>
                <w:rFonts w:ascii="宋体" w:hAnsi="宋体" w:cs="宋体" w:hint="eastAsia"/>
                <w:b/>
                <w:bCs/>
                <w:szCs w:val="21"/>
              </w:rPr>
              <w:t>除自然人投标</w:t>
            </w:r>
            <w:proofErr w:type="gramStart"/>
            <w:r>
              <w:rPr>
                <w:rFonts w:ascii="宋体" w:hAnsi="宋体" w:cs="宋体" w:hint="eastAsia"/>
                <w:b/>
                <w:bCs/>
                <w:szCs w:val="21"/>
              </w:rPr>
              <w:t>外</w:t>
            </w:r>
            <w:r>
              <w:rPr>
                <w:rFonts w:ascii="宋体" w:hAnsi="宋体" w:hint="eastAsia"/>
                <w:b/>
                <w:szCs w:val="21"/>
              </w:rPr>
              <w:t>必须</w:t>
            </w:r>
            <w:proofErr w:type="gramEnd"/>
            <w:r>
              <w:rPr>
                <w:rFonts w:ascii="宋体" w:hAnsi="宋体" w:hint="eastAsia"/>
                <w:b/>
                <w:szCs w:val="21"/>
              </w:rPr>
              <w:t>提供，否则按无效投标处理</w:t>
            </w:r>
            <w:r>
              <w:rPr>
                <w:rFonts w:ascii="宋体" w:hAnsi="宋体" w:hint="eastAsia"/>
                <w:szCs w:val="21"/>
              </w:rPr>
              <w:t>）</w:t>
            </w:r>
          </w:p>
          <w:p w14:paraId="5304E9DE" w14:textId="77777777" w:rsidR="00173892" w:rsidRDefault="00000000">
            <w:pPr>
              <w:spacing w:line="360" w:lineRule="auto"/>
              <w:ind w:left="413"/>
              <w:jc w:val="left"/>
              <w:rPr>
                <w:rFonts w:ascii="宋体" w:hAnsi="宋体" w:hint="eastAsia"/>
                <w:szCs w:val="21"/>
              </w:rPr>
            </w:pPr>
            <w:r>
              <w:rPr>
                <w:rFonts w:ascii="宋体" w:hAnsi="宋体" w:hint="eastAsia"/>
                <w:szCs w:val="21"/>
              </w:rPr>
              <w:t>4.授权委托书及委托代理人有效身份证正反面复印件（格式后附）；（</w:t>
            </w:r>
            <w:r>
              <w:rPr>
                <w:rFonts w:ascii="宋体" w:hAnsi="宋体" w:hint="eastAsia"/>
                <w:b/>
                <w:szCs w:val="21"/>
              </w:rPr>
              <w:t>委托时必须提供，否则按无效投标处理</w:t>
            </w:r>
            <w:r>
              <w:rPr>
                <w:rFonts w:ascii="宋体" w:hAnsi="宋体" w:hint="eastAsia"/>
                <w:szCs w:val="21"/>
              </w:rPr>
              <w:t>）</w:t>
            </w:r>
          </w:p>
          <w:p w14:paraId="7E8CD518" w14:textId="77777777" w:rsidR="00173892" w:rsidRDefault="00000000">
            <w:pPr>
              <w:spacing w:line="360" w:lineRule="auto"/>
              <w:ind w:left="413"/>
              <w:jc w:val="left"/>
              <w:rPr>
                <w:rFonts w:ascii="宋体" w:hAnsi="宋体" w:hint="eastAsia"/>
                <w:szCs w:val="21"/>
              </w:rPr>
            </w:pPr>
            <w:r>
              <w:rPr>
                <w:rFonts w:ascii="宋体" w:hAnsi="宋体" w:hint="eastAsia"/>
                <w:szCs w:val="21"/>
              </w:rPr>
              <w:t>5</w:t>
            </w:r>
            <w:r>
              <w:rPr>
                <w:rFonts w:ascii="宋体" w:hAnsi="宋体"/>
                <w:szCs w:val="21"/>
              </w:rPr>
              <w:t>.</w:t>
            </w:r>
            <w:r>
              <w:rPr>
                <w:rFonts w:ascii="宋体" w:hAnsi="宋体" w:hint="eastAsia"/>
                <w:szCs w:val="21"/>
              </w:rPr>
              <w:t>商务要求偏离表（格式后附）；（</w:t>
            </w:r>
            <w:r>
              <w:rPr>
                <w:rFonts w:ascii="宋体" w:hAnsi="宋体" w:hint="eastAsia"/>
                <w:b/>
                <w:szCs w:val="21"/>
              </w:rPr>
              <w:t>必须提供，否则按无效投标处理</w:t>
            </w:r>
            <w:r>
              <w:rPr>
                <w:rFonts w:ascii="宋体" w:hAnsi="宋体" w:hint="eastAsia"/>
                <w:szCs w:val="21"/>
              </w:rPr>
              <w:t>）</w:t>
            </w:r>
          </w:p>
          <w:p w14:paraId="7BD7E5B0" w14:textId="77777777" w:rsidR="00173892" w:rsidRDefault="00000000">
            <w:pPr>
              <w:spacing w:line="360" w:lineRule="auto"/>
              <w:ind w:left="413"/>
              <w:jc w:val="left"/>
              <w:rPr>
                <w:rFonts w:ascii="宋体" w:hAnsi="宋体" w:hint="eastAsia"/>
                <w:szCs w:val="21"/>
              </w:rPr>
            </w:pPr>
            <w:r>
              <w:rPr>
                <w:rFonts w:ascii="宋体" w:hAnsi="宋体"/>
                <w:szCs w:val="21"/>
              </w:rPr>
              <w:t>6</w:t>
            </w:r>
            <w:r>
              <w:rPr>
                <w:rFonts w:ascii="宋体" w:hAnsi="宋体" w:hint="eastAsia"/>
                <w:szCs w:val="21"/>
              </w:rPr>
              <w:t>.售后服务承诺（格式自拟）；（</w:t>
            </w:r>
            <w:r>
              <w:rPr>
                <w:rFonts w:ascii="宋体" w:hAnsi="宋体" w:hint="eastAsia"/>
                <w:b/>
                <w:szCs w:val="21"/>
              </w:rPr>
              <w:t>必须提供，否则按无效投标处理</w:t>
            </w:r>
            <w:r>
              <w:rPr>
                <w:rFonts w:ascii="宋体" w:hAnsi="宋体" w:hint="eastAsia"/>
                <w:szCs w:val="21"/>
              </w:rPr>
              <w:t>）</w:t>
            </w:r>
          </w:p>
          <w:p w14:paraId="24938767" w14:textId="77777777" w:rsidR="00173892" w:rsidRDefault="00000000">
            <w:pPr>
              <w:spacing w:line="360" w:lineRule="auto"/>
              <w:ind w:left="413"/>
              <w:jc w:val="left"/>
              <w:rPr>
                <w:rFonts w:ascii="宋体" w:hAnsi="宋体" w:hint="eastAsia"/>
                <w:szCs w:val="21"/>
              </w:rPr>
            </w:pPr>
            <w:r>
              <w:rPr>
                <w:rFonts w:ascii="宋体" w:hAnsi="宋体"/>
                <w:szCs w:val="21"/>
              </w:rPr>
              <w:t>7</w:t>
            </w:r>
            <w:r>
              <w:rPr>
                <w:rFonts w:ascii="宋体" w:hAnsi="宋体" w:hint="eastAsia"/>
                <w:szCs w:val="21"/>
              </w:rPr>
              <w:t>.投标人情况介绍（格式自拟）；</w:t>
            </w:r>
          </w:p>
          <w:p w14:paraId="4ABE34A3" w14:textId="77777777" w:rsidR="00173892" w:rsidRDefault="00000000">
            <w:pPr>
              <w:spacing w:line="360" w:lineRule="auto"/>
              <w:ind w:left="413"/>
              <w:jc w:val="left"/>
              <w:rPr>
                <w:rFonts w:ascii="宋体" w:hAnsi="宋体" w:hint="eastAsia"/>
                <w:szCs w:val="21"/>
              </w:rPr>
            </w:pPr>
            <w:r>
              <w:rPr>
                <w:rFonts w:ascii="宋体" w:hAnsi="宋体"/>
                <w:szCs w:val="21"/>
              </w:rPr>
              <w:t>8</w:t>
            </w:r>
            <w:r>
              <w:rPr>
                <w:rFonts w:ascii="宋体" w:hAnsi="宋体" w:hint="eastAsia"/>
                <w:szCs w:val="21"/>
              </w:rPr>
              <w:t>.联合体协议书（格式后附）；（</w:t>
            </w:r>
            <w:r>
              <w:rPr>
                <w:rFonts w:ascii="宋体" w:hAnsi="宋体" w:hint="eastAsia"/>
                <w:b/>
                <w:szCs w:val="21"/>
              </w:rPr>
              <w:t>联合体投标时必须提供，否则按无效投标处理</w:t>
            </w:r>
            <w:r>
              <w:rPr>
                <w:rFonts w:ascii="宋体" w:hAnsi="宋体" w:hint="eastAsia"/>
                <w:szCs w:val="21"/>
              </w:rPr>
              <w:t>）</w:t>
            </w:r>
          </w:p>
          <w:p w14:paraId="7DF63038" w14:textId="77777777" w:rsidR="00173892" w:rsidRDefault="00000000">
            <w:pPr>
              <w:spacing w:line="360" w:lineRule="auto"/>
              <w:ind w:left="413"/>
              <w:jc w:val="left"/>
              <w:rPr>
                <w:rFonts w:ascii="宋体" w:hAnsi="宋体" w:hint="eastAsia"/>
                <w:szCs w:val="21"/>
              </w:rPr>
            </w:pPr>
            <w:r>
              <w:rPr>
                <w:rFonts w:ascii="宋体" w:hAnsi="宋体"/>
                <w:szCs w:val="21"/>
              </w:rPr>
              <w:t>9.《</w:t>
            </w:r>
            <w:r>
              <w:rPr>
                <w:rFonts w:ascii="宋体" w:hAnsi="宋体" w:hint="eastAsia"/>
                <w:szCs w:val="21"/>
              </w:rPr>
              <w:t>关于符合本国产品标准的声明函</w:t>
            </w:r>
            <w:r>
              <w:rPr>
                <w:rFonts w:ascii="宋体" w:hAnsi="宋体"/>
                <w:szCs w:val="21"/>
              </w:rPr>
              <w:t>》</w:t>
            </w:r>
            <w:r>
              <w:rPr>
                <w:rFonts w:ascii="宋体" w:hAnsi="宋体" w:hint="eastAsia"/>
                <w:szCs w:val="21"/>
              </w:rPr>
              <w:t>或者财政部会同有关部门规定的有关证明文件；（供应商根据自身响应情况出具）</w:t>
            </w:r>
          </w:p>
          <w:p w14:paraId="68A4E0D5" w14:textId="77777777" w:rsidR="00173892" w:rsidRDefault="00000000">
            <w:pPr>
              <w:spacing w:line="360" w:lineRule="auto"/>
              <w:ind w:left="413"/>
              <w:jc w:val="left"/>
              <w:rPr>
                <w:rFonts w:ascii="宋体" w:hAnsi="宋体" w:hint="eastAsia"/>
                <w:szCs w:val="21"/>
              </w:rPr>
            </w:pPr>
            <w:r>
              <w:rPr>
                <w:rFonts w:ascii="宋体" w:hAnsi="宋体"/>
                <w:szCs w:val="21"/>
              </w:rPr>
              <w:lastRenderedPageBreak/>
              <w:t>10</w:t>
            </w:r>
            <w:r>
              <w:rPr>
                <w:rFonts w:ascii="宋体" w:hAnsi="宋体" w:hint="eastAsia"/>
                <w:szCs w:val="21"/>
              </w:rPr>
              <w:t>.代理服务费承诺书（格式后附）；</w:t>
            </w:r>
            <w:r>
              <w:rPr>
                <w:rFonts w:ascii="宋体" w:hAnsi="宋体"/>
                <w:szCs w:val="21"/>
              </w:rPr>
              <w:t xml:space="preserve"> </w:t>
            </w:r>
          </w:p>
          <w:p w14:paraId="18523B66" w14:textId="77777777" w:rsidR="00173892" w:rsidRDefault="00000000">
            <w:pPr>
              <w:spacing w:line="360" w:lineRule="auto"/>
              <w:ind w:left="420"/>
              <w:jc w:val="left"/>
              <w:rPr>
                <w:rFonts w:ascii="宋体" w:hAnsi="宋体" w:hint="eastAsia"/>
                <w:szCs w:val="21"/>
              </w:rPr>
            </w:pPr>
            <w:r>
              <w:rPr>
                <w:rFonts w:ascii="宋体" w:hAnsi="宋体"/>
                <w:szCs w:val="21"/>
              </w:rPr>
              <w:t>11</w:t>
            </w:r>
            <w:r>
              <w:rPr>
                <w:rFonts w:ascii="宋体" w:hAnsi="宋体" w:hint="eastAsia"/>
                <w:szCs w:val="21"/>
              </w:rPr>
              <w:t>.技术要求偏离表（格式后附）；（</w:t>
            </w:r>
            <w:r>
              <w:rPr>
                <w:rFonts w:ascii="宋体" w:hAnsi="宋体" w:hint="eastAsia"/>
                <w:b/>
                <w:szCs w:val="21"/>
              </w:rPr>
              <w:t>必须提供，否则按无效投标处理</w:t>
            </w:r>
            <w:r>
              <w:rPr>
                <w:rFonts w:ascii="宋体" w:hAnsi="宋体" w:hint="eastAsia"/>
                <w:szCs w:val="21"/>
              </w:rPr>
              <w:t>）</w:t>
            </w:r>
          </w:p>
          <w:p w14:paraId="25BD80BD" w14:textId="77777777" w:rsidR="00173892" w:rsidRDefault="00000000">
            <w:pPr>
              <w:spacing w:line="360" w:lineRule="auto"/>
              <w:ind w:left="420"/>
              <w:jc w:val="left"/>
              <w:rPr>
                <w:rFonts w:ascii="宋体" w:hAnsi="宋体" w:hint="eastAsia"/>
                <w:szCs w:val="21"/>
              </w:rPr>
            </w:pPr>
            <w:r>
              <w:rPr>
                <w:rFonts w:ascii="宋体" w:hAnsi="宋体" w:hint="eastAsia"/>
                <w:szCs w:val="21"/>
              </w:rPr>
              <w:t>1</w:t>
            </w:r>
            <w:r>
              <w:rPr>
                <w:rFonts w:ascii="宋体" w:hAnsi="宋体"/>
                <w:szCs w:val="21"/>
              </w:rPr>
              <w:t>2</w:t>
            </w:r>
            <w:r>
              <w:rPr>
                <w:rFonts w:ascii="宋体" w:hAnsi="宋体" w:hint="eastAsia"/>
                <w:szCs w:val="21"/>
              </w:rPr>
              <w:t>.</w:t>
            </w:r>
            <w:r>
              <w:rPr>
                <w:rFonts w:ascii="宋体" w:hAnsi="宋体" w:hint="eastAsia"/>
                <w:bCs/>
                <w:szCs w:val="21"/>
              </w:rPr>
              <w:t>服务方案</w:t>
            </w:r>
            <w:r>
              <w:rPr>
                <w:rFonts w:ascii="宋体" w:hAnsi="宋体" w:hint="eastAsia"/>
                <w:szCs w:val="21"/>
              </w:rPr>
              <w:t>（格式自拟）</w:t>
            </w:r>
          </w:p>
          <w:p w14:paraId="72008D7A" w14:textId="77777777" w:rsidR="00173892" w:rsidRDefault="00000000">
            <w:pPr>
              <w:spacing w:line="360" w:lineRule="auto"/>
              <w:ind w:left="420"/>
              <w:jc w:val="left"/>
              <w:rPr>
                <w:rFonts w:ascii="宋体" w:hAnsi="宋体" w:hint="eastAsia"/>
                <w:szCs w:val="21"/>
              </w:rPr>
            </w:pPr>
            <w:r>
              <w:rPr>
                <w:rFonts w:ascii="宋体" w:hAnsi="宋体" w:hint="eastAsia"/>
                <w:szCs w:val="21"/>
              </w:rPr>
              <w:t>1</w:t>
            </w:r>
            <w:r>
              <w:rPr>
                <w:rFonts w:ascii="宋体" w:hAnsi="宋体"/>
                <w:szCs w:val="21"/>
              </w:rPr>
              <w:t>3</w:t>
            </w:r>
            <w:r>
              <w:rPr>
                <w:rFonts w:ascii="宋体" w:hAnsi="宋体" w:hint="eastAsia"/>
                <w:szCs w:val="21"/>
              </w:rPr>
              <w:t xml:space="preserve">.项目实施人员一览表（格式后附）； </w:t>
            </w:r>
          </w:p>
          <w:p w14:paraId="1A4071B7" w14:textId="77777777" w:rsidR="00173892" w:rsidRDefault="00000000">
            <w:pPr>
              <w:spacing w:line="360" w:lineRule="auto"/>
              <w:ind w:left="420"/>
              <w:jc w:val="left"/>
              <w:rPr>
                <w:rFonts w:ascii="宋体" w:hAnsi="宋体" w:hint="eastAsia"/>
                <w:szCs w:val="21"/>
              </w:rPr>
            </w:pPr>
            <w:r>
              <w:rPr>
                <w:rFonts w:ascii="宋体" w:hAnsi="宋体" w:hint="eastAsia"/>
                <w:szCs w:val="21"/>
              </w:rPr>
              <w:t>1</w:t>
            </w:r>
            <w:r>
              <w:rPr>
                <w:rFonts w:ascii="宋体" w:hAnsi="宋体"/>
                <w:szCs w:val="21"/>
              </w:rPr>
              <w:t>4</w:t>
            </w:r>
            <w:r>
              <w:rPr>
                <w:rFonts w:ascii="宋体" w:hAnsi="宋体" w:hint="eastAsia"/>
                <w:szCs w:val="21"/>
              </w:rPr>
              <w:t>.投标人对本项目的合理化建议和改进措施（格式自拟）；</w:t>
            </w:r>
          </w:p>
          <w:p w14:paraId="35573EA4" w14:textId="77777777" w:rsidR="00173892" w:rsidRDefault="00000000">
            <w:pPr>
              <w:spacing w:line="360" w:lineRule="auto"/>
              <w:ind w:left="413"/>
              <w:jc w:val="left"/>
              <w:rPr>
                <w:rFonts w:ascii="宋体" w:hAnsi="宋体" w:hint="eastAsia"/>
                <w:szCs w:val="21"/>
              </w:rPr>
            </w:pPr>
            <w:r>
              <w:rPr>
                <w:rFonts w:ascii="宋体" w:hAnsi="宋体" w:hint="eastAsia"/>
                <w:szCs w:val="21"/>
              </w:rPr>
              <w:t>1</w:t>
            </w:r>
            <w:r>
              <w:rPr>
                <w:rFonts w:ascii="宋体" w:hAnsi="宋体"/>
                <w:szCs w:val="21"/>
              </w:rPr>
              <w:t>5</w:t>
            </w:r>
            <w:r>
              <w:rPr>
                <w:rFonts w:ascii="宋体" w:hAnsi="宋体" w:hint="eastAsia"/>
                <w:szCs w:val="21"/>
              </w:rPr>
              <w:t>.除招标文件规定必须提供以外，投标人认为需要提供的其他证明材料（格式自拟）。（投标人根据“第二章 采购需求”及“第四章 评标方法及评标标准”提供有关证明材料）。</w:t>
            </w:r>
          </w:p>
          <w:p w14:paraId="6F0AE627" w14:textId="77777777" w:rsidR="00173892" w:rsidRDefault="00000000">
            <w:pPr>
              <w:spacing w:line="360" w:lineRule="auto"/>
              <w:jc w:val="left"/>
              <w:rPr>
                <w:rFonts w:ascii="宋体" w:hAnsi="宋体" w:cs="Courier New" w:hint="eastAsia"/>
                <w:b/>
                <w:szCs w:val="21"/>
              </w:rPr>
            </w:pPr>
            <w:r>
              <w:rPr>
                <w:rFonts w:ascii="宋体" w:hAnsi="宋体" w:hint="eastAsia"/>
                <w:b/>
                <w:bCs/>
                <w:szCs w:val="21"/>
              </w:rPr>
              <w:t>注：以上标明“必须提供”的材料，格式</w:t>
            </w:r>
            <w:r>
              <w:rPr>
                <w:rFonts w:ascii="宋体" w:hAnsi="宋体" w:cs="宋体" w:hint="eastAsia"/>
                <w:b/>
                <w:szCs w:val="21"/>
              </w:rPr>
              <w:t>中有要求法定代表人或者委托代理人签字的，必须按要求签字并加盖投标人电子签章</w:t>
            </w:r>
            <w:r>
              <w:rPr>
                <w:rFonts w:ascii="宋体" w:hAnsi="宋体" w:hint="eastAsia"/>
                <w:b/>
                <w:bCs/>
                <w:szCs w:val="21"/>
              </w:rPr>
              <w:t>，否则按无效投标</w:t>
            </w:r>
            <w:r>
              <w:rPr>
                <w:rFonts w:ascii="宋体" w:hAnsi="宋体" w:cs="Courier New" w:hint="eastAsia"/>
                <w:b/>
                <w:szCs w:val="21"/>
              </w:rPr>
              <w:t>处理。</w:t>
            </w:r>
          </w:p>
        </w:tc>
      </w:tr>
      <w:tr w:rsidR="00173892" w14:paraId="342697A2" w14:textId="77777777">
        <w:tc>
          <w:tcPr>
            <w:tcW w:w="978" w:type="dxa"/>
            <w:tcBorders>
              <w:top w:val="single" w:sz="4" w:space="0" w:color="auto"/>
              <w:left w:val="single" w:sz="4" w:space="0" w:color="auto"/>
              <w:bottom w:val="single" w:sz="4" w:space="0" w:color="auto"/>
              <w:right w:val="single" w:sz="4" w:space="0" w:color="auto"/>
            </w:tcBorders>
            <w:vAlign w:val="center"/>
          </w:tcPr>
          <w:p w14:paraId="10497451" w14:textId="77777777" w:rsidR="00173892" w:rsidRDefault="00000000">
            <w:pPr>
              <w:spacing w:line="360" w:lineRule="auto"/>
              <w:rPr>
                <w:rFonts w:ascii="宋体" w:hAnsi="宋体" w:hint="eastAsia"/>
                <w:szCs w:val="21"/>
              </w:rPr>
            </w:pPr>
            <w:bookmarkStart w:id="52" w:name="_16.2"/>
            <w:bookmarkStart w:id="53" w:name="_13.4"/>
            <w:bookmarkStart w:id="54" w:name="_13.5"/>
            <w:bookmarkEnd w:id="52"/>
            <w:bookmarkEnd w:id="53"/>
            <w:bookmarkEnd w:id="54"/>
            <w:r>
              <w:rPr>
                <w:rFonts w:ascii="宋体" w:hAnsi="宋体" w:hint="eastAsia"/>
                <w:szCs w:val="21"/>
              </w:rPr>
              <w:lastRenderedPageBreak/>
              <w:t>16</w:t>
            </w:r>
            <w:bookmarkStart w:id="55" w:name="_Hlt19693759"/>
            <w:bookmarkStart w:id="56" w:name="_Hlt19194067"/>
            <w:bookmarkStart w:id="57" w:name="_Hlt19693758"/>
            <w:bookmarkStart w:id="58" w:name="_Hlt19194066"/>
            <w:r>
              <w:rPr>
                <w:rFonts w:ascii="宋体" w:hAnsi="宋体" w:hint="eastAsia"/>
                <w:szCs w:val="21"/>
              </w:rPr>
              <w:t>.</w:t>
            </w:r>
            <w:bookmarkEnd w:id="55"/>
            <w:bookmarkEnd w:id="56"/>
            <w:bookmarkEnd w:id="57"/>
            <w:bookmarkEnd w:id="58"/>
            <w:r>
              <w:rPr>
                <w:rFonts w:ascii="宋体" w:hAnsi="宋体" w:hint="eastAsia"/>
                <w:szCs w:val="21"/>
              </w:rPr>
              <w:t>2</w:t>
            </w:r>
          </w:p>
        </w:tc>
        <w:tc>
          <w:tcPr>
            <w:tcW w:w="8344" w:type="dxa"/>
            <w:tcBorders>
              <w:top w:val="single" w:sz="4" w:space="0" w:color="auto"/>
              <w:left w:val="single" w:sz="4" w:space="0" w:color="auto"/>
              <w:bottom w:val="single" w:sz="4" w:space="0" w:color="auto"/>
              <w:right w:val="single" w:sz="4" w:space="0" w:color="auto"/>
            </w:tcBorders>
            <w:vAlign w:val="center"/>
          </w:tcPr>
          <w:p w14:paraId="6D0000AB" w14:textId="77777777" w:rsidR="00173892" w:rsidRDefault="00000000">
            <w:pPr>
              <w:spacing w:line="360" w:lineRule="auto"/>
              <w:rPr>
                <w:rFonts w:ascii="宋体" w:hAnsi="宋体" w:hint="eastAsia"/>
                <w:b/>
                <w:i/>
                <w:szCs w:val="21"/>
              </w:rPr>
            </w:pPr>
            <w:r>
              <w:rPr>
                <w:rFonts w:ascii="宋体" w:hAnsi="宋体" w:cs="宋体" w:hint="eastAsia"/>
                <w:szCs w:val="21"/>
              </w:rPr>
              <w:t>投标人中标</w:t>
            </w:r>
            <w:r>
              <w:rPr>
                <w:spacing w:val="-8"/>
              </w:rPr>
              <w:t>下</w:t>
            </w:r>
            <w:r>
              <w:rPr>
                <w:spacing w:val="-2"/>
              </w:rPr>
              <w:t>浮系数</w:t>
            </w:r>
            <w:r>
              <w:rPr>
                <w:rFonts w:ascii="宋体" w:hAnsi="宋体" w:cs="宋体" w:hint="eastAsia"/>
                <w:szCs w:val="21"/>
              </w:rPr>
              <w:t>是履行合同价格的依据。</w:t>
            </w:r>
          </w:p>
        </w:tc>
      </w:tr>
      <w:tr w:rsidR="00173892" w14:paraId="004A4798" w14:textId="77777777">
        <w:tc>
          <w:tcPr>
            <w:tcW w:w="978" w:type="dxa"/>
            <w:tcBorders>
              <w:top w:val="single" w:sz="4" w:space="0" w:color="auto"/>
              <w:left w:val="single" w:sz="4" w:space="0" w:color="auto"/>
              <w:bottom w:val="single" w:sz="4" w:space="0" w:color="auto"/>
              <w:right w:val="single" w:sz="4" w:space="0" w:color="auto"/>
            </w:tcBorders>
            <w:vAlign w:val="center"/>
          </w:tcPr>
          <w:p w14:paraId="4793F0E7" w14:textId="77777777" w:rsidR="00173892" w:rsidRDefault="00000000">
            <w:pPr>
              <w:spacing w:line="360" w:lineRule="auto"/>
              <w:rPr>
                <w:rFonts w:ascii="宋体" w:hAnsi="宋体" w:hint="eastAsia"/>
                <w:szCs w:val="21"/>
              </w:rPr>
            </w:pPr>
            <w:bookmarkStart w:id="59" w:name="_17.1"/>
            <w:bookmarkEnd w:id="59"/>
            <w:r>
              <w:rPr>
                <w:rFonts w:ascii="宋体" w:hAnsi="宋体" w:hint="eastAsia"/>
                <w:szCs w:val="21"/>
              </w:rPr>
              <w:t>17.</w:t>
            </w:r>
            <w:r>
              <w:rPr>
                <w:rFonts w:ascii="宋体" w:hAnsi="宋体"/>
                <w:szCs w:val="21"/>
              </w:rPr>
              <w:t>2</w:t>
            </w:r>
          </w:p>
        </w:tc>
        <w:tc>
          <w:tcPr>
            <w:tcW w:w="8344" w:type="dxa"/>
            <w:tcBorders>
              <w:top w:val="single" w:sz="4" w:space="0" w:color="auto"/>
              <w:left w:val="single" w:sz="4" w:space="0" w:color="auto"/>
              <w:bottom w:val="single" w:sz="4" w:space="0" w:color="auto"/>
              <w:right w:val="single" w:sz="4" w:space="0" w:color="auto"/>
            </w:tcBorders>
            <w:vAlign w:val="center"/>
          </w:tcPr>
          <w:p w14:paraId="118D9999" w14:textId="77777777" w:rsidR="00173892" w:rsidRDefault="00000000">
            <w:pPr>
              <w:spacing w:line="360" w:lineRule="auto"/>
              <w:rPr>
                <w:rFonts w:ascii="宋体" w:hAnsi="宋体" w:hint="eastAsia"/>
                <w:szCs w:val="21"/>
              </w:rPr>
            </w:pPr>
            <w:r>
              <w:rPr>
                <w:rFonts w:ascii="宋体" w:hAnsi="宋体" w:hint="eastAsia"/>
                <w:szCs w:val="21"/>
              </w:rPr>
              <w:t>投标有效期：自投标截止之日起</w:t>
            </w:r>
            <w:r>
              <w:rPr>
                <w:rFonts w:ascii="宋体" w:hAnsi="宋体"/>
                <w:szCs w:val="21"/>
                <w:u w:val="single"/>
              </w:rPr>
              <w:t xml:space="preserve"> </w:t>
            </w:r>
            <w:r>
              <w:rPr>
                <w:rFonts w:ascii="宋体" w:hAnsi="宋体" w:hint="eastAsia"/>
                <w:szCs w:val="21"/>
                <w:u w:val="single"/>
              </w:rPr>
              <w:t>90</w:t>
            </w:r>
            <w:r>
              <w:rPr>
                <w:rFonts w:ascii="宋体" w:hAnsi="宋体"/>
                <w:szCs w:val="21"/>
                <w:u w:val="single"/>
              </w:rPr>
              <w:t xml:space="preserve"> </w:t>
            </w:r>
            <w:r>
              <w:rPr>
                <w:rFonts w:ascii="宋体" w:hAnsi="宋体" w:hint="eastAsia"/>
                <w:szCs w:val="21"/>
              </w:rPr>
              <w:t>日。</w:t>
            </w:r>
          </w:p>
        </w:tc>
      </w:tr>
      <w:tr w:rsidR="00173892" w14:paraId="5FF0E97B" w14:textId="77777777">
        <w:tc>
          <w:tcPr>
            <w:tcW w:w="978" w:type="dxa"/>
            <w:tcBorders>
              <w:top w:val="single" w:sz="4" w:space="0" w:color="auto"/>
              <w:left w:val="single" w:sz="4" w:space="0" w:color="auto"/>
              <w:bottom w:val="single" w:sz="4" w:space="0" w:color="auto"/>
              <w:right w:val="single" w:sz="4" w:space="0" w:color="auto"/>
            </w:tcBorders>
            <w:vAlign w:val="center"/>
          </w:tcPr>
          <w:p w14:paraId="3CA950DC" w14:textId="77777777" w:rsidR="00173892" w:rsidRDefault="00000000">
            <w:pPr>
              <w:spacing w:line="360" w:lineRule="auto"/>
              <w:rPr>
                <w:rFonts w:ascii="宋体" w:hAnsi="宋体" w:hint="eastAsia"/>
                <w:szCs w:val="21"/>
              </w:rPr>
            </w:pPr>
            <w:bookmarkStart w:id="60" w:name="_18"/>
            <w:bookmarkEnd w:id="60"/>
            <w:r>
              <w:rPr>
                <w:rFonts w:ascii="宋体" w:hAnsi="宋体" w:hint="eastAsia"/>
                <w:szCs w:val="21"/>
              </w:rPr>
              <w:t>18</w:t>
            </w:r>
            <w:r>
              <w:rPr>
                <w:rFonts w:ascii="宋体" w:hAnsi="宋体"/>
                <w:szCs w:val="21"/>
              </w:rPr>
              <w:t>.1</w:t>
            </w:r>
          </w:p>
        </w:tc>
        <w:tc>
          <w:tcPr>
            <w:tcW w:w="8344" w:type="dxa"/>
            <w:tcBorders>
              <w:top w:val="single" w:sz="4" w:space="0" w:color="auto"/>
              <w:left w:val="single" w:sz="4" w:space="0" w:color="auto"/>
              <w:bottom w:val="single" w:sz="4" w:space="0" w:color="auto"/>
              <w:right w:val="single" w:sz="4" w:space="0" w:color="auto"/>
            </w:tcBorders>
            <w:vAlign w:val="center"/>
          </w:tcPr>
          <w:p w14:paraId="468FDC11" w14:textId="77777777" w:rsidR="00173892" w:rsidRDefault="00000000">
            <w:pPr>
              <w:spacing w:line="360" w:lineRule="auto"/>
              <w:rPr>
                <w:rFonts w:ascii="宋体" w:hAnsi="宋体" w:hint="eastAsia"/>
                <w:szCs w:val="21"/>
              </w:rPr>
            </w:pPr>
            <w:r>
              <w:rPr>
                <w:rFonts w:ascii="宋体" w:hAnsi="宋体" w:hint="eastAsia"/>
                <w:szCs w:val="21"/>
              </w:rPr>
              <w:t>□本项目不收取投标保证金。</w:t>
            </w:r>
          </w:p>
          <w:p w14:paraId="17FA5FBB" w14:textId="77777777" w:rsidR="00173892" w:rsidRDefault="00000000">
            <w:pPr>
              <w:spacing w:line="360" w:lineRule="auto"/>
              <w:rPr>
                <w:rFonts w:ascii="宋体" w:hAnsi="宋体" w:hint="eastAsia"/>
                <w:szCs w:val="21"/>
              </w:rPr>
            </w:pPr>
            <w:r>
              <w:rPr>
                <w:rFonts w:ascii="宋体" w:hAnsi="宋体" w:cs="宋体" w:hint="eastAsia"/>
                <w:szCs w:val="21"/>
              </w:rPr>
              <w:t>√</w:t>
            </w:r>
            <w:r>
              <w:rPr>
                <w:rFonts w:ascii="宋体" w:hAnsi="宋体" w:hint="eastAsia"/>
                <w:szCs w:val="21"/>
              </w:rPr>
              <w:t>本项目收取投标保证金，具体规定如下：</w:t>
            </w:r>
          </w:p>
          <w:p w14:paraId="7B373D74" w14:textId="77777777" w:rsidR="00173892" w:rsidRDefault="00000000">
            <w:pPr>
              <w:spacing w:line="360" w:lineRule="auto"/>
              <w:rPr>
                <w:rFonts w:ascii="宋体" w:hAnsi="宋体" w:hint="eastAsia"/>
                <w:szCs w:val="21"/>
              </w:rPr>
            </w:pPr>
            <w:r>
              <w:rPr>
                <w:rFonts w:ascii="宋体" w:hAnsi="宋体" w:cs="宋体" w:hint="eastAsia"/>
                <w:szCs w:val="21"/>
              </w:rPr>
              <w:t>投标保证金：人民币</w:t>
            </w:r>
            <w:r>
              <w:rPr>
                <w:rFonts w:ascii="宋体" w:hAnsi="宋体" w:cs="宋体" w:hint="eastAsia"/>
                <w:szCs w:val="21"/>
                <w:u w:val="single"/>
              </w:rPr>
              <w:t>壹拾万元整（¥100000.00）</w:t>
            </w:r>
            <w:r>
              <w:rPr>
                <w:rFonts w:ascii="宋体" w:hAnsi="宋体" w:cs="宋体" w:hint="eastAsia"/>
                <w:szCs w:val="21"/>
              </w:rPr>
              <w:t>。</w:t>
            </w:r>
          </w:p>
          <w:p w14:paraId="113D9802" w14:textId="77777777" w:rsidR="00173892" w:rsidRDefault="00000000">
            <w:pPr>
              <w:spacing w:line="360" w:lineRule="auto"/>
              <w:rPr>
                <w:rFonts w:ascii="宋体" w:hAnsi="宋体" w:hint="eastAsia"/>
                <w:szCs w:val="21"/>
              </w:rPr>
            </w:pPr>
            <w:r>
              <w:rPr>
                <w:rFonts w:ascii="宋体" w:hAnsi="宋体" w:cs="宋体" w:hint="eastAsia"/>
                <w:szCs w:val="21"/>
              </w:rPr>
              <w:t>投标保证金的交纳方式：银行转账、支票、汇票、本票或者银行、保险机构出具的保函</w:t>
            </w:r>
            <w:r>
              <w:t>（包含电子保函）</w:t>
            </w:r>
            <w:r>
              <w:rPr>
                <w:rFonts w:ascii="宋体" w:hAnsi="宋体" w:cs="宋体" w:hint="eastAsia"/>
                <w:szCs w:val="21"/>
              </w:rPr>
              <w:t>，禁止采用现钞方式。采用银行转账方式的，在投标截止时间前</w:t>
            </w:r>
            <w:r>
              <w:rPr>
                <w:rFonts w:hint="eastAsia"/>
              </w:rPr>
              <w:t>从投标人账户</w:t>
            </w:r>
            <w:r>
              <w:rPr>
                <w:rFonts w:ascii="宋体" w:hAnsi="宋体" w:cs="宋体" w:hint="eastAsia"/>
                <w:szCs w:val="21"/>
              </w:rPr>
              <w:t>交至指定账户并且到账（</w:t>
            </w:r>
            <w:r>
              <w:rPr>
                <w:rFonts w:ascii="宋体" w:hAnsi="宋体" w:cs="宋体" w:hint="eastAsia"/>
                <w:bCs/>
                <w:szCs w:val="21"/>
              </w:rPr>
              <w:t>开户银行：中信银行南宁园湖支行，开户名称：云之</w:t>
            </w:r>
            <w:proofErr w:type="gramStart"/>
            <w:r>
              <w:rPr>
                <w:rFonts w:ascii="宋体" w:hAnsi="宋体" w:cs="宋体" w:hint="eastAsia"/>
                <w:bCs/>
                <w:szCs w:val="21"/>
              </w:rPr>
              <w:t>龙咨询</w:t>
            </w:r>
            <w:proofErr w:type="gramEnd"/>
            <w:r>
              <w:rPr>
                <w:rFonts w:ascii="宋体" w:hAnsi="宋体" w:cs="宋体" w:hint="eastAsia"/>
                <w:bCs/>
                <w:szCs w:val="21"/>
              </w:rPr>
              <w:t>集团有限公司，银行账号：8113001013400293071，开户行行号：104611010017</w:t>
            </w:r>
            <w:r>
              <w:rPr>
                <w:rFonts w:ascii="宋体" w:hAnsi="宋体" w:cs="宋体" w:hint="eastAsia"/>
                <w:szCs w:val="21"/>
              </w:rPr>
              <w:t>）；采用支票、汇票、本票或者保函等方式的，在投标截止时间前，投标人必须递交单独密封的支票、汇票、本票或者保函原件。</w:t>
            </w:r>
            <w:r>
              <w:rPr>
                <w:rFonts w:ascii="宋体" w:hAnsi="宋体" w:cs="宋体" w:hint="eastAsia"/>
                <w:b/>
                <w:szCs w:val="21"/>
              </w:rPr>
              <w:t>否则视为无效投标保证金。</w:t>
            </w:r>
          </w:p>
          <w:p w14:paraId="02FD4ACA" w14:textId="77777777" w:rsidR="00173892" w:rsidRDefault="00000000">
            <w:pPr>
              <w:spacing w:line="360" w:lineRule="auto"/>
              <w:rPr>
                <w:rFonts w:ascii="宋体" w:hAnsi="宋体" w:hint="eastAsia"/>
                <w:szCs w:val="21"/>
              </w:rPr>
            </w:pPr>
            <w:r>
              <w:rPr>
                <w:rFonts w:ascii="宋体" w:hAnsi="宋体" w:hint="eastAsia"/>
                <w:szCs w:val="21"/>
              </w:rPr>
              <w:t>相关要求：</w:t>
            </w:r>
          </w:p>
          <w:p w14:paraId="4A2AD47D" w14:textId="77777777" w:rsidR="00173892" w:rsidRDefault="00000000">
            <w:pPr>
              <w:pStyle w:val="a6"/>
              <w:spacing w:line="360" w:lineRule="auto"/>
              <w:rPr>
                <w:rFonts w:ascii="宋体" w:hAnsi="宋体" w:hint="eastAsia"/>
                <w:szCs w:val="21"/>
              </w:rPr>
            </w:pPr>
            <w:r>
              <w:rPr>
                <w:rFonts w:ascii="宋体" w:hAnsi="宋体" w:hint="eastAsia"/>
                <w:szCs w:val="21"/>
              </w:rPr>
              <w:t>1.投标保证金采用银行转账交纳方式，在投标截止时间前交至指定账户并且到账，投标人应将银行转账底单的复印件作为投标保证金提交凭证，</w:t>
            </w:r>
            <w:r>
              <w:rPr>
                <w:rFonts w:ascii="宋体" w:hAnsi="宋体"/>
                <w:szCs w:val="21"/>
              </w:rPr>
              <w:t>放置于</w:t>
            </w:r>
            <w:r>
              <w:rPr>
                <w:rFonts w:ascii="宋体" w:hAnsi="宋体" w:hint="eastAsia"/>
                <w:szCs w:val="21"/>
              </w:rPr>
              <w:t>商务及技术文件</w:t>
            </w:r>
            <w:r>
              <w:rPr>
                <w:rFonts w:ascii="宋体" w:hAnsi="宋体"/>
                <w:szCs w:val="21"/>
              </w:rPr>
              <w:t>中</w:t>
            </w:r>
            <w:r>
              <w:rPr>
                <w:rFonts w:ascii="宋体" w:hAnsi="宋体" w:hint="eastAsia"/>
                <w:szCs w:val="21"/>
              </w:rPr>
              <w:t>，</w:t>
            </w:r>
            <w:r>
              <w:rPr>
                <w:rFonts w:ascii="宋体" w:hAnsi="宋体" w:hint="eastAsia"/>
                <w:b/>
                <w:szCs w:val="21"/>
              </w:rPr>
              <w:t>否则投标无效</w:t>
            </w:r>
            <w:r>
              <w:rPr>
                <w:rFonts w:ascii="宋体" w:hAnsi="宋体" w:hint="eastAsia"/>
                <w:szCs w:val="21"/>
              </w:rPr>
              <w:t>。</w:t>
            </w:r>
          </w:p>
          <w:p w14:paraId="6826A696" w14:textId="77777777" w:rsidR="00173892" w:rsidRDefault="00000000">
            <w:pPr>
              <w:spacing w:line="360" w:lineRule="auto"/>
              <w:rPr>
                <w:rFonts w:ascii="宋体" w:hAnsi="宋体" w:hint="eastAsia"/>
                <w:szCs w:val="21"/>
              </w:rPr>
            </w:pPr>
            <w:r>
              <w:rPr>
                <w:rFonts w:ascii="宋体" w:hAnsi="宋体" w:hint="eastAsia"/>
                <w:szCs w:val="21"/>
              </w:rPr>
              <w:t>2.投标保证金采用支票、汇票、本票或者银行、保险机构出具的保函</w:t>
            </w:r>
            <w:r>
              <w:t>（包含电子保函）</w:t>
            </w:r>
            <w:r>
              <w:rPr>
                <w:rFonts w:ascii="宋体" w:hAnsi="宋体" w:hint="eastAsia"/>
                <w:szCs w:val="21"/>
              </w:rPr>
              <w:t>交纳方式的，投标人应将支票、汇票、本票或者银行、保险机构出具的保函</w:t>
            </w:r>
            <w:r>
              <w:t>（包含电子保函）</w:t>
            </w:r>
            <w:r>
              <w:rPr>
                <w:rFonts w:ascii="宋体" w:hAnsi="宋体" w:hint="eastAsia"/>
                <w:szCs w:val="21"/>
              </w:rPr>
              <w:t>的复印件作为投标保证金提交凭证，放置于商务及技术文件中，</w:t>
            </w:r>
            <w:r>
              <w:rPr>
                <w:rFonts w:ascii="宋体" w:hAnsi="宋体" w:hint="eastAsia"/>
                <w:b/>
                <w:szCs w:val="21"/>
              </w:rPr>
              <w:t>否则投标无效</w:t>
            </w:r>
            <w:r>
              <w:rPr>
                <w:rFonts w:ascii="宋体" w:hAnsi="宋体" w:hint="eastAsia"/>
                <w:szCs w:val="21"/>
              </w:rPr>
              <w:t>。投标人必须</w:t>
            </w:r>
            <w:r>
              <w:rPr>
                <w:rFonts w:hint="eastAsia"/>
              </w:rPr>
              <w:t>在投标截止时间</w:t>
            </w:r>
            <w:proofErr w:type="gramStart"/>
            <w:r>
              <w:rPr>
                <w:rFonts w:hint="eastAsia"/>
              </w:rPr>
              <w:t>前采用</w:t>
            </w:r>
            <w:proofErr w:type="gramEnd"/>
            <w:r>
              <w:rPr>
                <w:rFonts w:hint="eastAsia"/>
              </w:rPr>
              <w:t>现场或邮寄方式（</w:t>
            </w:r>
            <w:r>
              <w:rPr>
                <w:rFonts w:ascii="宋体" w:hAnsi="宋体" w:cs="宋体" w:hint="eastAsia"/>
                <w:bCs/>
                <w:szCs w:val="21"/>
              </w:rPr>
              <w:t>现场提交或邮寄地址：南宁市</w:t>
            </w:r>
            <w:proofErr w:type="gramStart"/>
            <w:r>
              <w:rPr>
                <w:rFonts w:ascii="宋体" w:hAnsi="宋体" w:cs="宋体" w:hint="eastAsia"/>
                <w:bCs/>
                <w:szCs w:val="21"/>
              </w:rPr>
              <w:t>良庆区</w:t>
            </w:r>
            <w:proofErr w:type="gramEnd"/>
            <w:r>
              <w:rPr>
                <w:rFonts w:ascii="宋体" w:hAnsi="宋体" w:cs="宋体" w:hint="eastAsia"/>
                <w:bCs/>
                <w:szCs w:val="21"/>
              </w:rPr>
              <w:t>云英路15号3号楼云之</w:t>
            </w:r>
            <w:proofErr w:type="gramStart"/>
            <w:r>
              <w:rPr>
                <w:rFonts w:ascii="宋体" w:hAnsi="宋体" w:cs="宋体" w:hint="eastAsia"/>
                <w:bCs/>
                <w:szCs w:val="21"/>
              </w:rPr>
              <w:t>龙咨询</w:t>
            </w:r>
            <w:proofErr w:type="gramEnd"/>
            <w:r>
              <w:rPr>
                <w:rFonts w:ascii="宋体" w:hAnsi="宋体" w:cs="宋体" w:hint="eastAsia"/>
                <w:bCs/>
                <w:szCs w:val="21"/>
              </w:rPr>
              <w:t>集团大厦6楼，联系人：陈春华</w:t>
            </w:r>
            <w:r>
              <w:rPr>
                <w:rFonts w:hint="eastAsia"/>
              </w:rPr>
              <w:t>）</w:t>
            </w:r>
            <w:r>
              <w:rPr>
                <w:rFonts w:ascii="宋体" w:hAnsi="宋体" w:hint="eastAsia"/>
                <w:szCs w:val="21"/>
              </w:rPr>
              <w:t>将</w:t>
            </w:r>
            <w:r>
              <w:rPr>
                <w:rFonts w:ascii="宋体" w:hAnsi="宋体" w:cs="宋体" w:hint="eastAsia"/>
                <w:szCs w:val="21"/>
              </w:rPr>
              <w:t>单独密封的</w:t>
            </w:r>
            <w:r>
              <w:rPr>
                <w:rFonts w:ascii="宋体" w:hAnsi="宋体" w:hint="eastAsia"/>
                <w:szCs w:val="21"/>
              </w:rPr>
              <w:t>支票、汇票、本票或者银行、保险机构出具的保函原件提交给采购人或者采购代理机构，未按时提交的</w:t>
            </w:r>
            <w:r>
              <w:rPr>
                <w:rFonts w:ascii="宋体" w:hAnsi="宋体" w:hint="eastAsia"/>
                <w:b/>
                <w:szCs w:val="21"/>
              </w:rPr>
              <w:t>，投标无效</w:t>
            </w:r>
            <w:r>
              <w:rPr>
                <w:rFonts w:ascii="宋体" w:hAnsi="宋体" w:hint="eastAsia"/>
                <w:szCs w:val="21"/>
              </w:rPr>
              <w:t>，由采购人或者采购代理机构向投标人出具回执（邮寄方式的除外），并妥善保管。</w:t>
            </w:r>
          </w:p>
          <w:p w14:paraId="2DD1BDE8" w14:textId="77777777" w:rsidR="00173892" w:rsidRDefault="00000000">
            <w:pPr>
              <w:spacing w:line="360" w:lineRule="auto"/>
              <w:rPr>
                <w:rFonts w:ascii="宋体" w:hAnsi="宋体" w:cs="宋体" w:hint="eastAsia"/>
                <w:szCs w:val="21"/>
              </w:rPr>
            </w:pPr>
            <w:r>
              <w:rPr>
                <w:rFonts w:ascii="宋体" w:hAnsi="宋体" w:hint="eastAsia"/>
                <w:szCs w:val="21"/>
              </w:rPr>
              <w:t>3</w:t>
            </w:r>
            <w:r>
              <w:rPr>
                <w:rFonts w:ascii="宋体" w:hAnsi="宋体" w:cs="宋体" w:hint="eastAsia"/>
                <w:szCs w:val="21"/>
              </w:rPr>
              <w:t>.投标人为联合体的，可以由联合体中的一方或者多方共同交纳投标保证金，其交纳的</w:t>
            </w:r>
            <w:r>
              <w:rPr>
                <w:rFonts w:ascii="宋体" w:hAnsi="宋体" w:cs="宋体" w:hint="eastAsia"/>
                <w:szCs w:val="21"/>
              </w:rPr>
              <w:lastRenderedPageBreak/>
              <w:t>保证金对联合体各方均具有约束力。</w:t>
            </w:r>
          </w:p>
          <w:p w14:paraId="626F38F5" w14:textId="77777777" w:rsidR="00173892" w:rsidRDefault="00173892">
            <w:pPr>
              <w:spacing w:line="360" w:lineRule="auto"/>
              <w:rPr>
                <w:rFonts w:ascii="宋体" w:hAnsi="宋体" w:hint="eastAsia"/>
                <w:szCs w:val="21"/>
              </w:rPr>
            </w:pPr>
          </w:p>
          <w:p w14:paraId="5FE8FA60" w14:textId="77777777" w:rsidR="00173892" w:rsidRDefault="00000000">
            <w:pPr>
              <w:spacing w:line="360" w:lineRule="auto"/>
              <w:rPr>
                <w:rFonts w:ascii="宋体" w:hAnsi="宋体" w:hint="eastAsia"/>
                <w:b/>
                <w:szCs w:val="21"/>
              </w:rPr>
            </w:pPr>
            <w:r>
              <w:rPr>
                <w:rFonts w:ascii="宋体" w:hAnsi="宋体" w:hint="eastAsia"/>
                <w:b/>
                <w:szCs w:val="21"/>
              </w:rPr>
              <w:t xml:space="preserve">备注： </w:t>
            </w:r>
          </w:p>
          <w:p w14:paraId="07DA19E2" w14:textId="77777777" w:rsidR="00173892" w:rsidRDefault="00000000">
            <w:pPr>
              <w:spacing w:line="360" w:lineRule="auto"/>
              <w:rPr>
                <w:rFonts w:ascii="宋体" w:hAnsi="宋体" w:hint="eastAsia"/>
                <w:b/>
                <w:szCs w:val="21"/>
              </w:rPr>
            </w:pPr>
            <w:r>
              <w:rPr>
                <w:rFonts w:ascii="宋体" w:hAnsi="宋体" w:hint="eastAsia"/>
                <w:b/>
                <w:szCs w:val="21"/>
              </w:rPr>
              <w:t>1. 投标保证金在投标截止时间后提交的，或者不按规定交纳方式交纳的，或者未足额交纳的（包含保函额度不足的），视为无效投标保证金。</w:t>
            </w:r>
          </w:p>
          <w:p w14:paraId="551FA0E2" w14:textId="77777777" w:rsidR="00173892" w:rsidRDefault="00000000">
            <w:pPr>
              <w:spacing w:line="360" w:lineRule="auto"/>
              <w:rPr>
                <w:rFonts w:ascii="宋体" w:hAnsi="宋体" w:hint="eastAsia"/>
                <w:b/>
                <w:szCs w:val="21"/>
              </w:rPr>
            </w:pPr>
            <w:r>
              <w:rPr>
                <w:rFonts w:ascii="宋体" w:hAnsi="宋体" w:hint="eastAsia"/>
                <w:b/>
                <w:szCs w:val="21"/>
              </w:rPr>
              <w:t>2.投标人采用现钞方式或者从个人账户（自然人投标除外）转出的投标保证金，视为无效投标保证金。</w:t>
            </w:r>
          </w:p>
          <w:p w14:paraId="396BD744" w14:textId="77777777" w:rsidR="00173892" w:rsidRDefault="00000000">
            <w:pPr>
              <w:spacing w:line="360" w:lineRule="auto"/>
              <w:rPr>
                <w:rFonts w:ascii="宋体" w:hAnsi="宋体" w:hint="eastAsia"/>
                <w:b/>
                <w:szCs w:val="21"/>
              </w:rPr>
            </w:pPr>
            <w:r>
              <w:rPr>
                <w:rFonts w:ascii="宋体" w:hAnsi="宋体" w:hint="eastAsia"/>
                <w:b/>
                <w:szCs w:val="21"/>
              </w:rPr>
              <w:t>3.支票、汇票或者本票出现无效或者背书情形的，视为无效投标保证金。</w:t>
            </w:r>
          </w:p>
          <w:p w14:paraId="792E2B62" w14:textId="77777777" w:rsidR="00173892" w:rsidRDefault="00000000">
            <w:pPr>
              <w:spacing w:line="360" w:lineRule="auto"/>
              <w:rPr>
                <w:rFonts w:ascii="宋体" w:hAnsi="宋体" w:hint="eastAsia"/>
                <w:b/>
                <w:szCs w:val="21"/>
              </w:rPr>
            </w:pPr>
            <w:r>
              <w:rPr>
                <w:rFonts w:ascii="宋体" w:hAnsi="宋体" w:hint="eastAsia"/>
                <w:b/>
                <w:szCs w:val="21"/>
              </w:rPr>
              <w:t>4.保函有效期低于投标有效期的，视为无效投标保证金。</w:t>
            </w:r>
          </w:p>
          <w:p w14:paraId="7B434D14" w14:textId="77777777" w:rsidR="00173892" w:rsidRDefault="00000000">
            <w:pPr>
              <w:spacing w:line="360" w:lineRule="auto"/>
              <w:rPr>
                <w:rFonts w:ascii="宋体" w:hAnsi="宋体" w:hint="eastAsia"/>
                <w:b/>
                <w:szCs w:val="21"/>
              </w:rPr>
            </w:pPr>
            <w:r>
              <w:rPr>
                <w:rFonts w:ascii="宋体" w:hAnsi="宋体" w:hint="eastAsia"/>
                <w:b/>
                <w:szCs w:val="21"/>
              </w:rPr>
              <w:t>5.采用银行、保险机构出具保函的，必须为无条件保函，否则视为无效投标保证金。</w:t>
            </w:r>
          </w:p>
        </w:tc>
      </w:tr>
      <w:tr w:rsidR="00173892" w14:paraId="48AB7F12" w14:textId="77777777">
        <w:trPr>
          <w:trHeight w:val="593"/>
        </w:trPr>
        <w:tc>
          <w:tcPr>
            <w:tcW w:w="978" w:type="dxa"/>
            <w:tcBorders>
              <w:top w:val="single" w:sz="4" w:space="0" w:color="auto"/>
              <w:left w:val="single" w:sz="4" w:space="0" w:color="auto"/>
              <w:bottom w:val="single" w:sz="4" w:space="0" w:color="auto"/>
              <w:right w:val="single" w:sz="4" w:space="0" w:color="auto"/>
            </w:tcBorders>
            <w:vAlign w:val="center"/>
          </w:tcPr>
          <w:p w14:paraId="3839FF35" w14:textId="77777777" w:rsidR="00173892" w:rsidRDefault="00000000">
            <w:pPr>
              <w:spacing w:line="360" w:lineRule="auto"/>
              <w:jc w:val="center"/>
              <w:rPr>
                <w:rFonts w:ascii="宋体" w:hAnsi="宋体" w:hint="eastAsia"/>
                <w:szCs w:val="21"/>
              </w:rPr>
            </w:pPr>
            <w:bookmarkStart w:id="61" w:name="_19.2"/>
            <w:bookmarkStart w:id="62" w:name="_21.1"/>
            <w:bookmarkEnd w:id="61"/>
            <w:bookmarkEnd w:id="62"/>
            <w:r>
              <w:rPr>
                <w:rFonts w:ascii="宋体" w:hAnsi="宋体" w:hint="eastAsia"/>
                <w:szCs w:val="21"/>
              </w:rPr>
              <w:lastRenderedPageBreak/>
              <w:t>20</w:t>
            </w:r>
          </w:p>
        </w:tc>
        <w:tc>
          <w:tcPr>
            <w:tcW w:w="8344" w:type="dxa"/>
            <w:tcBorders>
              <w:top w:val="single" w:sz="4" w:space="0" w:color="auto"/>
              <w:left w:val="single" w:sz="4" w:space="0" w:color="auto"/>
              <w:bottom w:val="single" w:sz="4" w:space="0" w:color="auto"/>
              <w:right w:val="single" w:sz="4" w:space="0" w:color="auto"/>
            </w:tcBorders>
            <w:vAlign w:val="center"/>
          </w:tcPr>
          <w:p w14:paraId="240060D5" w14:textId="77777777" w:rsidR="00173892" w:rsidRDefault="00000000">
            <w:pPr>
              <w:spacing w:line="360" w:lineRule="auto"/>
              <w:rPr>
                <w:rFonts w:ascii="宋体" w:hAnsi="宋体" w:hint="eastAsia"/>
                <w:szCs w:val="21"/>
              </w:rPr>
            </w:pPr>
            <w:r>
              <w:rPr>
                <w:rFonts w:ascii="宋体" w:hAnsi="宋体" w:cs="宋体" w:hint="eastAsia"/>
                <w:szCs w:val="21"/>
              </w:rPr>
              <w:t>√</w:t>
            </w:r>
            <w:r>
              <w:rPr>
                <w:rFonts w:ascii="宋体" w:hAnsi="宋体" w:hint="eastAsia"/>
                <w:szCs w:val="21"/>
              </w:rPr>
              <w:t>本项目不接受</w:t>
            </w:r>
            <w:r>
              <w:rPr>
                <w:rFonts w:hint="eastAsia"/>
              </w:rPr>
              <w:t>电子</w:t>
            </w:r>
            <w:r>
              <w:rPr>
                <w:rFonts w:ascii="宋体" w:hAnsi="宋体" w:hint="eastAsia"/>
                <w:szCs w:val="21"/>
              </w:rPr>
              <w:t>备份投标文件；</w:t>
            </w:r>
          </w:p>
          <w:p w14:paraId="3D8F9748" w14:textId="77777777" w:rsidR="00173892" w:rsidRDefault="00000000">
            <w:pPr>
              <w:spacing w:line="360" w:lineRule="auto"/>
              <w:rPr>
                <w:rFonts w:ascii="宋体" w:hAnsi="宋体" w:hint="eastAsia"/>
                <w:szCs w:val="21"/>
              </w:rPr>
            </w:pPr>
            <w:r>
              <w:rPr>
                <w:rFonts w:ascii="宋体" w:hAnsi="宋体" w:hint="eastAsia"/>
                <w:szCs w:val="21"/>
              </w:rPr>
              <w:t>□</w:t>
            </w:r>
            <w:r>
              <w:rPr>
                <w:rFonts w:hint="eastAsia"/>
              </w:rPr>
              <w:t>本项目接受电子备份投标文件。</w:t>
            </w:r>
          </w:p>
        </w:tc>
      </w:tr>
      <w:tr w:rsidR="00173892" w14:paraId="42762CFE" w14:textId="77777777">
        <w:trPr>
          <w:trHeight w:val="876"/>
        </w:trPr>
        <w:tc>
          <w:tcPr>
            <w:tcW w:w="978" w:type="dxa"/>
            <w:tcBorders>
              <w:top w:val="single" w:sz="4" w:space="0" w:color="auto"/>
              <w:left w:val="single" w:sz="4" w:space="0" w:color="auto"/>
              <w:bottom w:val="single" w:sz="4" w:space="0" w:color="auto"/>
              <w:right w:val="single" w:sz="4" w:space="0" w:color="auto"/>
            </w:tcBorders>
            <w:vAlign w:val="center"/>
          </w:tcPr>
          <w:p w14:paraId="7636AE2D" w14:textId="77777777" w:rsidR="00173892" w:rsidRDefault="00000000">
            <w:pPr>
              <w:spacing w:line="360" w:lineRule="auto"/>
              <w:jc w:val="center"/>
              <w:rPr>
                <w:rFonts w:ascii="宋体" w:hAnsi="宋体" w:hint="eastAsia"/>
                <w:szCs w:val="21"/>
              </w:rPr>
            </w:pPr>
            <w:r>
              <w:rPr>
                <w:rFonts w:ascii="宋体" w:hAnsi="宋体" w:hint="eastAsia"/>
                <w:szCs w:val="21"/>
              </w:rPr>
              <w:t>21.1</w:t>
            </w:r>
          </w:p>
        </w:tc>
        <w:tc>
          <w:tcPr>
            <w:tcW w:w="8344" w:type="dxa"/>
            <w:tcBorders>
              <w:top w:val="single" w:sz="4" w:space="0" w:color="auto"/>
              <w:left w:val="single" w:sz="4" w:space="0" w:color="auto"/>
              <w:bottom w:val="single" w:sz="4" w:space="0" w:color="auto"/>
              <w:right w:val="single" w:sz="4" w:space="0" w:color="auto"/>
            </w:tcBorders>
            <w:vAlign w:val="center"/>
          </w:tcPr>
          <w:p w14:paraId="2AC4EFFB" w14:textId="77777777" w:rsidR="00173892" w:rsidRDefault="00000000">
            <w:pPr>
              <w:spacing w:line="360" w:lineRule="auto"/>
              <w:rPr>
                <w:rFonts w:ascii="宋体" w:hAnsi="宋体" w:hint="eastAsia"/>
                <w:szCs w:val="21"/>
                <w:u w:val="single"/>
              </w:rPr>
            </w:pPr>
            <w:r>
              <w:rPr>
                <w:rFonts w:ascii="宋体" w:hAnsi="宋体" w:hint="eastAsia"/>
                <w:szCs w:val="21"/>
              </w:rPr>
              <w:t>1. 提交投标文件截止时间：详见招标公告</w:t>
            </w:r>
          </w:p>
          <w:p w14:paraId="60373EEE" w14:textId="77777777" w:rsidR="00173892" w:rsidRDefault="00000000">
            <w:pPr>
              <w:spacing w:line="360" w:lineRule="auto"/>
              <w:rPr>
                <w:rFonts w:ascii="宋体" w:hAnsi="宋体" w:hint="eastAsia"/>
                <w:szCs w:val="21"/>
              </w:rPr>
            </w:pPr>
            <w:r>
              <w:rPr>
                <w:rFonts w:ascii="宋体" w:hAnsi="宋体" w:hint="eastAsia"/>
                <w:szCs w:val="21"/>
              </w:rPr>
              <w:t>2.投标地点：详见招标公告</w:t>
            </w:r>
          </w:p>
        </w:tc>
      </w:tr>
      <w:tr w:rsidR="00173892" w14:paraId="05DD3669" w14:textId="77777777">
        <w:tc>
          <w:tcPr>
            <w:tcW w:w="978" w:type="dxa"/>
            <w:tcBorders>
              <w:top w:val="single" w:sz="4" w:space="0" w:color="auto"/>
              <w:left w:val="single" w:sz="4" w:space="0" w:color="auto"/>
              <w:bottom w:val="single" w:sz="4" w:space="0" w:color="auto"/>
              <w:right w:val="single" w:sz="4" w:space="0" w:color="auto"/>
            </w:tcBorders>
            <w:vAlign w:val="center"/>
          </w:tcPr>
          <w:p w14:paraId="4AA8E1C4" w14:textId="77777777" w:rsidR="00173892" w:rsidRDefault="00000000">
            <w:pPr>
              <w:spacing w:line="360" w:lineRule="auto"/>
              <w:jc w:val="center"/>
              <w:rPr>
                <w:rFonts w:ascii="宋体" w:hAnsi="宋体" w:hint="eastAsia"/>
                <w:szCs w:val="21"/>
              </w:rPr>
            </w:pPr>
            <w:bookmarkStart w:id="63" w:name="_23"/>
            <w:bookmarkEnd w:id="63"/>
            <w:r>
              <w:rPr>
                <w:rFonts w:ascii="宋体" w:hAnsi="宋体" w:hint="eastAsia"/>
                <w:szCs w:val="21"/>
              </w:rPr>
              <w:t>23</w:t>
            </w:r>
          </w:p>
        </w:tc>
        <w:tc>
          <w:tcPr>
            <w:tcW w:w="8344" w:type="dxa"/>
            <w:tcBorders>
              <w:top w:val="single" w:sz="4" w:space="0" w:color="auto"/>
              <w:left w:val="single" w:sz="4" w:space="0" w:color="auto"/>
              <w:bottom w:val="single" w:sz="4" w:space="0" w:color="auto"/>
              <w:right w:val="single" w:sz="4" w:space="0" w:color="auto"/>
            </w:tcBorders>
            <w:vAlign w:val="center"/>
          </w:tcPr>
          <w:p w14:paraId="4BE9FFB5" w14:textId="77777777" w:rsidR="00173892" w:rsidRDefault="00000000">
            <w:pPr>
              <w:spacing w:line="360" w:lineRule="auto"/>
              <w:rPr>
                <w:rFonts w:ascii="宋体" w:hAnsi="宋体" w:hint="eastAsia"/>
                <w:szCs w:val="21"/>
              </w:rPr>
            </w:pPr>
            <w:r>
              <w:rPr>
                <w:rFonts w:ascii="宋体" w:hAnsi="宋体" w:hint="eastAsia"/>
                <w:szCs w:val="21"/>
              </w:rPr>
              <w:t>1.开标时间：详见招标公告</w:t>
            </w:r>
          </w:p>
          <w:p w14:paraId="6B03A4FC" w14:textId="77777777" w:rsidR="00173892" w:rsidRDefault="00000000">
            <w:pPr>
              <w:spacing w:line="360" w:lineRule="auto"/>
              <w:rPr>
                <w:rFonts w:ascii="宋体" w:hAnsi="宋体" w:hint="eastAsia"/>
                <w:szCs w:val="21"/>
              </w:rPr>
            </w:pPr>
            <w:r>
              <w:rPr>
                <w:rFonts w:ascii="宋体" w:hAnsi="宋体" w:hint="eastAsia"/>
                <w:szCs w:val="21"/>
              </w:rPr>
              <w:t>2.开标地点：详见招标公告</w:t>
            </w:r>
          </w:p>
        </w:tc>
      </w:tr>
      <w:tr w:rsidR="00173892" w14:paraId="54335BE6" w14:textId="77777777">
        <w:tc>
          <w:tcPr>
            <w:tcW w:w="978" w:type="dxa"/>
            <w:tcBorders>
              <w:top w:val="single" w:sz="4" w:space="0" w:color="auto"/>
              <w:left w:val="single" w:sz="4" w:space="0" w:color="auto"/>
              <w:bottom w:val="single" w:sz="4" w:space="0" w:color="auto"/>
              <w:right w:val="single" w:sz="4" w:space="0" w:color="auto"/>
            </w:tcBorders>
            <w:vAlign w:val="center"/>
          </w:tcPr>
          <w:p w14:paraId="127D0C20" w14:textId="77777777" w:rsidR="00173892" w:rsidRDefault="00000000">
            <w:pPr>
              <w:spacing w:line="360" w:lineRule="auto"/>
              <w:jc w:val="center"/>
              <w:rPr>
                <w:rFonts w:ascii="宋体" w:hAnsi="宋体" w:hint="eastAsia"/>
                <w:szCs w:val="21"/>
              </w:rPr>
            </w:pPr>
            <w:r>
              <w:rPr>
                <w:rFonts w:ascii="宋体" w:hAnsi="宋体" w:hint="eastAsia"/>
                <w:szCs w:val="21"/>
              </w:rPr>
              <w:t>24.3（1）</w:t>
            </w:r>
          </w:p>
        </w:tc>
        <w:tc>
          <w:tcPr>
            <w:tcW w:w="8344" w:type="dxa"/>
            <w:tcBorders>
              <w:top w:val="single" w:sz="4" w:space="0" w:color="auto"/>
              <w:left w:val="single" w:sz="4" w:space="0" w:color="auto"/>
              <w:bottom w:val="single" w:sz="4" w:space="0" w:color="auto"/>
              <w:right w:val="single" w:sz="4" w:space="0" w:color="auto"/>
            </w:tcBorders>
            <w:vAlign w:val="center"/>
          </w:tcPr>
          <w:p w14:paraId="6246E105" w14:textId="77777777" w:rsidR="00173892" w:rsidRDefault="00000000">
            <w:pPr>
              <w:spacing w:line="360" w:lineRule="auto"/>
              <w:rPr>
                <w:rFonts w:ascii="宋体" w:hAnsi="宋体" w:hint="eastAsia"/>
                <w:szCs w:val="21"/>
              </w:rPr>
            </w:pPr>
            <w:r>
              <w:rPr>
                <w:rFonts w:hAnsi="宋体" w:hint="eastAsia"/>
              </w:rPr>
              <w:t>电子投标文件解密时间：</w:t>
            </w:r>
            <w:r>
              <w:rPr>
                <w:rFonts w:hAnsi="宋体" w:hint="eastAsia"/>
                <w:u w:val="single"/>
              </w:rPr>
              <w:t>45</w:t>
            </w:r>
            <w:r>
              <w:rPr>
                <w:rFonts w:hAnsi="宋体" w:hint="eastAsia"/>
              </w:rPr>
              <w:t>分钟</w:t>
            </w:r>
          </w:p>
        </w:tc>
      </w:tr>
      <w:tr w:rsidR="00173892" w14:paraId="62C60A35" w14:textId="77777777">
        <w:tc>
          <w:tcPr>
            <w:tcW w:w="978" w:type="dxa"/>
            <w:tcBorders>
              <w:top w:val="single" w:sz="4" w:space="0" w:color="auto"/>
              <w:left w:val="single" w:sz="4" w:space="0" w:color="auto"/>
              <w:bottom w:val="single" w:sz="4" w:space="0" w:color="auto"/>
              <w:right w:val="single" w:sz="4" w:space="0" w:color="auto"/>
            </w:tcBorders>
            <w:vAlign w:val="center"/>
          </w:tcPr>
          <w:p w14:paraId="515973A6" w14:textId="77777777" w:rsidR="00173892" w:rsidRDefault="00000000">
            <w:pPr>
              <w:spacing w:line="360" w:lineRule="auto"/>
              <w:jc w:val="center"/>
              <w:rPr>
                <w:rFonts w:ascii="宋体" w:hAnsi="宋体" w:hint="eastAsia"/>
                <w:szCs w:val="21"/>
              </w:rPr>
            </w:pPr>
            <w:bookmarkStart w:id="64" w:name="_25.3"/>
            <w:bookmarkEnd w:id="64"/>
            <w:r>
              <w:rPr>
                <w:rFonts w:ascii="宋体" w:hAnsi="宋体" w:hint="eastAsia"/>
                <w:szCs w:val="21"/>
              </w:rPr>
              <w:t>25.3（2）</w:t>
            </w:r>
          </w:p>
        </w:tc>
        <w:tc>
          <w:tcPr>
            <w:tcW w:w="8344" w:type="dxa"/>
            <w:tcBorders>
              <w:top w:val="single" w:sz="4" w:space="0" w:color="auto"/>
              <w:left w:val="single" w:sz="4" w:space="0" w:color="auto"/>
              <w:bottom w:val="single" w:sz="4" w:space="0" w:color="auto"/>
              <w:right w:val="single" w:sz="4" w:space="0" w:color="auto"/>
            </w:tcBorders>
            <w:vAlign w:val="center"/>
          </w:tcPr>
          <w:p w14:paraId="6FB69320" w14:textId="77777777" w:rsidR="00173892" w:rsidRDefault="00000000">
            <w:pPr>
              <w:spacing w:line="360" w:lineRule="auto"/>
              <w:rPr>
                <w:rFonts w:ascii="宋体" w:hAnsi="宋体" w:hint="eastAsia"/>
                <w:szCs w:val="21"/>
              </w:rPr>
            </w:pPr>
            <w:r>
              <w:rPr>
                <w:rFonts w:ascii="宋体" w:hAnsi="宋体" w:hint="eastAsia"/>
                <w:szCs w:val="21"/>
              </w:rPr>
              <w:t>采购人或者采购代理机构在资格审查结束前，对投标人进行信用查询。</w:t>
            </w:r>
          </w:p>
          <w:p w14:paraId="4A371B13" w14:textId="77777777" w:rsidR="00173892" w:rsidRDefault="00000000">
            <w:pPr>
              <w:spacing w:line="360" w:lineRule="auto"/>
              <w:rPr>
                <w:rFonts w:ascii="宋体" w:hAnsi="宋体" w:hint="eastAsia"/>
                <w:szCs w:val="21"/>
              </w:rPr>
            </w:pPr>
            <w:r>
              <w:rPr>
                <w:rFonts w:ascii="宋体" w:hAnsi="宋体" w:hint="eastAsia"/>
                <w:szCs w:val="21"/>
              </w:rPr>
              <w:t>查询渠道：“信用中国”网站（www.creditchina.gov.cn） 、中国政府采购网（www.ccgp.gov.cn）。</w:t>
            </w:r>
          </w:p>
          <w:p w14:paraId="3F1689D6" w14:textId="77777777" w:rsidR="00173892" w:rsidRDefault="00000000">
            <w:pPr>
              <w:spacing w:line="360" w:lineRule="auto"/>
              <w:rPr>
                <w:rFonts w:ascii="宋体" w:hAnsi="宋体" w:hint="eastAsia"/>
                <w:szCs w:val="21"/>
              </w:rPr>
            </w:pPr>
            <w:r>
              <w:rPr>
                <w:rFonts w:ascii="宋体" w:hAnsi="宋体" w:hint="eastAsia"/>
                <w:szCs w:val="21"/>
              </w:rPr>
              <w:t>信用查询截止时点：资格审查结束前</w:t>
            </w:r>
          </w:p>
          <w:p w14:paraId="5EB299BA" w14:textId="77777777" w:rsidR="00173892" w:rsidRDefault="00000000">
            <w:pPr>
              <w:spacing w:line="360" w:lineRule="auto"/>
              <w:rPr>
                <w:rFonts w:ascii="宋体" w:hAnsi="宋体" w:hint="eastAsia"/>
                <w:szCs w:val="21"/>
              </w:rPr>
            </w:pPr>
            <w:r>
              <w:rPr>
                <w:rFonts w:ascii="宋体" w:hAnsi="宋体" w:hint="eastAsia"/>
                <w:szCs w:val="21"/>
              </w:rPr>
              <w:t>查询记录和证据留存方式：在查询网站中直接截图查询记录，截图作为在广西政府采购云平台（</w:t>
            </w:r>
            <w:r>
              <w:rPr>
                <w:rFonts w:ascii="宋体" w:hAnsi="宋体" w:hint="eastAsia"/>
                <w:bCs/>
                <w:szCs w:val="21"/>
              </w:rPr>
              <w:t>https://www.gcy.zfcg.gxzf.gov.cn/</w:t>
            </w:r>
            <w:r>
              <w:rPr>
                <w:rFonts w:ascii="宋体" w:hAnsi="宋体" w:hint="eastAsia"/>
                <w:szCs w:val="21"/>
              </w:rPr>
              <w:t>）作为附件上传保存。</w:t>
            </w:r>
          </w:p>
          <w:p w14:paraId="04C05D40" w14:textId="77777777" w:rsidR="00173892" w:rsidRDefault="00000000">
            <w:pPr>
              <w:spacing w:line="360" w:lineRule="auto"/>
              <w:rPr>
                <w:rFonts w:ascii="宋体" w:hAnsi="宋体" w:hint="eastAsia"/>
                <w:b/>
                <w:szCs w:val="21"/>
              </w:rPr>
            </w:pPr>
            <w:r>
              <w:rPr>
                <w:rFonts w:ascii="宋体" w:hAnsi="宋体" w:hint="eastAsia"/>
                <w:szCs w:val="21"/>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rsidR="00173892" w14:paraId="5AE7247B" w14:textId="77777777">
        <w:tc>
          <w:tcPr>
            <w:tcW w:w="978" w:type="dxa"/>
            <w:tcBorders>
              <w:top w:val="single" w:sz="4" w:space="0" w:color="auto"/>
              <w:left w:val="single" w:sz="4" w:space="0" w:color="auto"/>
              <w:bottom w:val="single" w:sz="4" w:space="0" w:color="auto"/>
              <w:right w:val="single" w:sz="4" w:space="0" w:color="auto"/>
            </w:tcBorders>
            <w:vAlign w:val="center"/>
          </w:tcPr>
          <w:p w14:paraId="628288AA" w14:textId="77777777" w:rsidR="00173892" w:rsidRDefault="00000000">
            <w:pPr>
              <w:spacing w:line="360" w:lineRule="auto"/>
              <w:jc w:val="center"/>
              <w:rPr>
                <w:rFonts w:ascii="宋体" w:hAnsi="宋体" w:hint="eastAsia"/>
                <w:szCs w:val="21"/>
              </w:rPr>
            </w:pPr>
            <w:bookmarkStart w:id="65" w:name="_26"/>
            <w:bookmarkEnd w:id="65"/>
            <w:r>
              <w:rPr>
                <w:rFonts w:ascii="宋体" w:hAnsi="宋体" w:hint="eastAsia"/>
                <w:szCs w:val="21"/>
              </w:rPr>
              <w:t>26.1</w:t>
            </w:r>
          </w:p>
        </w:tc>
        <w:tc>
          <w:tcPr>
            <w:tcW w:w="8344" w:type="dxa"/>
            <w:tcBorders>
              <w:top w:val="single" w:sz="4" w:space="0" w:color="auto"/>
              <w:left w:val="single" w:sz="4" w:space="0" w:color="auto"/>
              <w:bottom w:val="single" w:sz="4" w:space="0" w:color="auto"/>
              <w:right w:val="single" w:sz="4" w:space="0" w:color="auto"/>
            </w:tcBorders>
            <w:vAlign w:val="center"/>
          </w:tcPr>
          <w:p w14:paraId="44C1D3CC" w14:textId="77777777" w:rsidR="00173892" w:rsidRDefault="00000000">
            <w:pPr>
              <w:spacing w:line="360" w:lineRule="auto"/>
              <w:rPr>
                <w:rFonts w:ascii="宋体" w:hAnsi="宋体" w:hint="eastAsia"/>
                <w:szCs w:val="21"/>
              </w:rPr>
            </w:pPr>
            <w:r>
              <w:rPr>
                <w:rFonts w:ascii="宋体" w:hAnsi="宋体" w:hint="eastAsia"/>
                <w:szCs w:val="21"/>
              </w:rPr>
              <w:t>评标委员会的人数：</w:t>
            </w:r>
            <w:r>
              <w:rPr>
                <w:rFonts w:ascii="宋体" w:hAnsi="宋体" w:hint="eastAsia"/>
                <w:szCs w:val="21"/>
                <w:u w:val="single"/>
              </w:rPr>
              <w:t xml:space="preserve"> 7 </w:t>
            </w:r>
            <w:r>
              <w:rPr>
                <w:rFonts w:ascii="宋体" w:hAnsi="宋体" w:hint="eastAsia"/>
                <w:szCs w:val="21"/>
              </w:rPr>
              <w:t>人</w:t>
            </w:r>
          </w:p>
        </w:tc>
      </w:tr>
      <w:tr w:rsidR="00173892" w14:paraId="671F65D6" w14:textId="77777777">
        <w:tc>
          <w:tcPr>
            <w:tcW w:w="978" w:type="dxa"/>
            <w:tcBorders>
              <w:top w:val="single" w:sz="4" w:space="0" w:color="auto"/>
              <w:left w:val="single" w:sz="4" w:space="0" w:color="auto"/>
              <w:bottom w:val="single" w:sz="4" w:space="0" w:color="auto"/>
              <w:right w:val="single" w:sz="4" w:space="0" w:color="auto"/>
            </w:tcBorders>
            <w:vAlign w:val="center"/>
          </w:tcPr>
          <w:p w14:paraId="706F67AF" w14:textId="77777777" w:rsidR="00173892" w:rsidRDefault="00000000">
            <w:pPr>
              <w:spacing w:line="360" w:lineRule="auto"/>
              <w:jc w:val="center"/>
              <w:rPr>
                <w:rFonts w:ascii="宋体" w:hAnsi="宋体" w:hint="eastAsia"/>
                <w:szCs w:val="21"/>
              </w:rPr>
            </w:pPr>
            <w:bookmarkStart w:id="66" w:name="_28.3"/>
            <w:bookmarkEnd w:id="66"/>
            <w:r>
              <w:rPr>
                <w:rFonts w:ascii="宋体" w:hAnsi="宋体"/>
                <w:szCs w:val="21"/>
              </w:rPr>
              <w:lastRenderedPageBreak/>
              <w:t>29.1</w:t>
            </w:r>
          </w:p>
        </w:tc>
        <w:tc>
          <w:tcPr>
            <w:tcW w:w="8344" w:type="dxa"/>
            <w:tcBorders>
              <w:top w:val="single" w:sz="4" w:space="0" w:color="auto"/>
              <w:left w:val="single" w:sz="4" w:space="0" w:color="auto"/>
              <w:bottom w:val="single" w:sz="4" w:space="0" w:color="auto"/>
              <w:right w:val="single" w:sz="4" w:space="0" w:color="auto"/>
            </w:tcBorders>
            <w:vAlign w:val="center"/>
          </w:tcPr>
          <w:p w14:paraId="7CE99F14" w14:textId="77777777" w:rsidR="00173892" w:rsidRDefault="00000000">
            <w:pPr>
              <w:spacing w:line="360" w:lineRule="auto"/>
              <w:rPr>
                <w:rFonts w:ascii="宋体" w:hAnsi="宋体" w:hint="eastAsia"/>
                <w:szCs w:val="21"/>
              </w:rPr>
            </w:pPr>
            <w:r>
              <w:rPr>
                <w:rFonts w:ascii="宋体" w:hAnsi="宋体" w:hint="eastAsia"/>
                <w:szCs w:val="21"/>
              </w:rPr>
              <w:t>评标方法：</w:t>
            </w:r>
          </w:p>
          <w:p w14:paraId="2988C1DF" w14:textId="77777777" w:rsidR="00173892" w:rsidRDefault="00000000">
            <w:pPr>
              <w:spacing w:line="360" w:lineRule="auto"/>
              <w:rPr>
                <w:rFonts w:ascii="宋体" w:hAnsi="宋体" w:hint="eastAsia"/>
                <w:szCs w:val="21"/>
              </w:rPr>
            </w:pPr>
            <w:r>
              <w:rPr>
                <w:rFonts w:ascii="宋体" w:hAnsi="宋体" w:cs="宋体" w:hint="eastAsia"/>
                <w:szCs w:val="21"/>
              </w:rPr>
              <w:t>√</w:t>
            </w:r>
            <w:r>
              <w:rPr>
                <w:rFonts w:ascii="宋体" w:hAnsi="宋体" w:hint="eastAsia"/>
                <w:szCs w:val="21"/>
              </w:rPr>
              <w:t>综合评分法</w:t>
            </w:r>
          </w:p>
          <w:p w14:paraId="7E82485F" w14:textId="77777777" w:rsidR="00173892" w:rsidRDefault="00000000">
            <w:pPr>
              <w:spacing w:line="360" w:lineRule="auto"/>
              <w:rPr>
                <w:rFonts w:ascii="宋体" w:hAnsi="宋体" w:hint="eastAsia"/>
                <w:szCs w:val="21"/>
              </w:rPr>
            </w:pPr>
            <w:r>
              <w:rPr>
                <w:rFonts w:ascii="宋体" w:hAnsi="宋体" w:hint="eastAsia"/>
                <w:szCs w:val="21"/>
              </w:rPr>
              <w:t>□最低评标价法</w:t>
            </w:r>
          </w:p>
        </w:tc>
      </w:tr>
      <w:tr w:rsidR="00173892" w14:paraId="76E0680A" w14:textId="77777777">
        <w:trPr>
          <w:trHeight w:val="555"/>
        </w:trPr>
        <w:tc>
          <w:tcPr>
            <w:tcW w:w="978" w:type="dxa"/>
            <w:tcBorders>
              <w:top w:val="single" w:sz="4" w:space="0" w:color="auto"/>
              <w:left w:val="single" w:sz="4" w:space="0" w:color="auto"/>
              <w:bottom w:val="single" w:sz="4" w:space="0" w:color="auto"/>
              <w:right w:val="single" w:sz="4" w:space="0" w:color="auto"/>
            </w:tcBorders>
            <w:vAlign w:val="center"/>
          </w:tcPr>
          <w:p w14:paraId="3A92B05D" w14:textId="77777777" w:rsidR="00173892" w:rsidRDefault="00000000">
            <w:pPr>
              <w:spacing w:line="360" w:lineRule="auto"/>
              <w:jc w:val="center"/>
              <w:rPr>
                <w:rFonts w:ascii="宋体" w:hAnsi="宋体" w:hint="eastAsia"/>
                <w:szCs w:val="21"/>
              </w:rPr>
            </w:pPr>
            <w:bookmarkStart w:id="67" w:name="_29.2.2（2）"/>
            <w:bookmarkEnd w:id="67"/>
            <w:r>
              <w:rPr>
                <w:rFonts w:ascii="宋体" w:hAnsi="宋体" w:hint="eastAsia"/>
                <w:szCs w:val="21"/>
              </w:rPr>
              <w:t>29</w:t>
            </w:r>
            <w:r>
              <w:rPr>
                <w:rFonts w:ascii="宋体" w:hAnsi="宋体"/>
                <w:szCs w:val="21"/>
              </w:rPr>
              <w:t>.2</w:t>
            </w:r>
          </w:p>
        </w:tc>
        <w:tc>
          <w:tcPr>
            <w:tcW w:w="8344" w:type="dxa"/>
            <w:tcBorders>
              <w:top w:val="single" w:sz="4" w:space="0" w:color="auto"/>
              <w:left w:val="single" w:sz="4" w:space="0" w:color="auto"/>
              <w:bottom w:val="single" w:sz="4" w:space="0" w:color="auto"/>
              <w:right w:val="single" w:sz="4" w:space="0" w:color="auto"/>
            </w:tcBorders>
            <w:vAlign w:val="center"/>
          </w:tcPr>
          <w:p w14:paraId="2884AFA9" w14:textId="77777777" w:rsidR="00173892" w:rsidRDefault="00000000">
            <w:pPr>
              <w:spacing w:line="360" w:lineRule="auto"/>
              <w:rPr>
                <w:rFonts w:ascii="宋体" w:hAnsi="宋体" w:hint="eastAsia"/>
                <w:szCs w:val="21"/>
              </w:rPr>
            </w:pPr>
            <w:r>
              <w:rPr>
                <w:rFonts w:ascii="宋体" w:hAnsi="宋体" w:cs="宋体" w:hint="eastAsia"/>
                <w:szCs w:val="21"/>
              </w:rPr>
              <w:t>商务要求</w:t>
            </w:r>
            <w:r>
              <w:rPr>
                <w:rFonts w:ascii="宋体" w:hAnsi="宋体" w:hint="eastAsia"/>
                <w:szCs w:val="21"/>
              </w:rPr>
              <w:t>评审中允许负偏离的条款数为</w:t>
            </w:r>
            <w:r>
              <w:rPr>
                <w:rFonts w:ascii="宋体" w:hAnsi="宋体" w:hint="eastAsia"/>
                <w:szCs w:val="21"/>
                <w:u w:val="single"/>
              </w:rPr>
              <w:t xml:space="preserve"> 0 </w:t>
            </w:r>
            <w:r>
              <w:rPr>
                <w:rFonts w:ascii="宋体" w:hAnsi="宋体" w:hint="eastAsia"/>
                <w:szCs w:val="21"/>
              </w:rPr>
              <w:t>项。</w:t>
            </w:r>
          </w:p>
          <w:p w14:paraId="0553B200" w14:textId="77777777" w:rsidR="00173892" w:rsidRDefault="00000000">
            <w:pPr>
              <w:spacing w:line="360" w:lineRule="auto"/>
              <w:rPr>
                <w:rFonts w:ascii="宋体" w:hAnsi="宋体" w:hint="eastAsia"/>
                <w:szCs w:val="21"/>
              </w:rPr>
            </w:pPr>
            <w:r>
              <w:rPr>
                <w:rFonts w:ascii="宋体" w:hAnsi="宋体" w:cs="宋体" w:hint="eastAsia"/>
                <w:szCs w:val="21"/>
              </w:rPr>
              <w:t>技术要求</w:t>
            </w:r>
            <w:r>
              <w:rPr>
                <w:rFonts w:ascii="宋体" w:hAnsi="宋体" w:hint="eastAsia"/>
                <w:szCs w:val="21"/>
              </w:rPr>
              <w:t>评审中允许负偏离的条款数为</w:t>
            </w:r>
            <w:r>
              <w:rPr>
                <w:rFonts w:ascii="宋体" w:hAnsi="宋体" w:hint="eastAsia"/>
                <w:szCs w:val="21"/>
                <w:u w:val="single"/>
              </w:rPr>
              <w:t xml:space="preserve"> 0 </w:t>
            </w:r>
            <w:r>
              <w:rPr>
                <w:rFonts w:ascii="宋体" w:hAnsi="宋体" w:hint="eastAsia"/>
                <w:szCs w:val="21"/>
              </w:rPr>
              <w:t>项。</w:t>
            </w:r>
          </w:p>
        </w:tc>
      </w:tr>
      <w:tr w:rsidR="00173892" w14:paraId="164340F7" w14:textId="77777777">
        <w:trPr>
          <w:trHeight w:val="555"/>
        </w:trPr>
        <w:tc>
          <w:tcPr>
            <w:tcW w:w="978" w:type="dxa"/>
            <w:tcBorders>
              <w:top w:val="single" w:sz="4" w:space="0" w:color="auto"/>
              <w:left w:val="single" w:sz="4" w:space="0" w:color="auto"/>
              <w:bottom w:val="single" w:sz="4" w:space="0" w:color="auto"/>
              <w:right w:val="single" w:sz="4" w:space="0" w:color="auto"/>
            </w:tcBorders>
            <w:vAlign w:val="center"/>
          </w:tcPr>
          <w:p w14:paraId="1A0430C3" w14:textId="77777777" w:rsidR="00173892" w:rsidRDefault="00000000">
            <w:pPr>
              <w:spacing w:line="360" w:lineRule="auto"/>
              <w:jc w:val="center"/>
              <w:rPr>
                <w:rFonts w:ascii="宋体" w:hAnsi="宋体" w:hint="eastAsia"/>
                <w:szCs w:val="21"/>
              </w:rPr>
            </w:pPr>
            <w:r>
              <w:rPr>
                <w:rFonts w:ascii="宋体" w:hAnsi="宋体" w:hint="eastAsia"/>
                <w:szCs w:val="21"/>
              </w:rPr>
              <w:t>29.3</w:t>
            </w:r>
          </w:p>
        </w:tc>
        <w:tc>
          <w:tcPr>
            <w:tcW w:w="8344" w:type="dxa"/>
            <w:tcBorders>
              <w:top w:val="single" w:sz="4" w:space="0" w:color="auto"/>
              <w:left w:val="single" w:sz="4" w:space="0" w:color="auto"/>
              <w:bottom w:val="single" w:sz="4" w:space="0" w:color="auto"/>
              <w:right w:val="single" w:sz="4" w:space="0" w:color="auto"/>
            </w:tcBorders>
            <w:vAlign w:val="center"/>
          </w:tcPr>
          <w:p w14:paraId="2DCF5653" w14:textId="77777777" w:rsidR="00173892" w:rsidRDefault="00000000">
            <w:pPr>
              <w:spacing w:line="360" w:lineRule="auto"/>
              <w:rPr>
                <w:rFonts w:hAnsi="宋体" w:hint="eastAsia"/>
              </w:rPr>
            </w:pPr>
            <w:r>
              <w:rPr>
                <w:rFonts w:hAnsi="宋体"/>
              </w:rPr>
              <w:t>中标候选人推荐数量</w:t>
            </w:r>
            <w:r>
              <w:rPr>
                <w:rFonts w:hAnsi="宋体" w:hint="eastAsia"/>
              </w:rPr>
              <w:t>：</w:t>
            </w:r>
          </w:p>
          <w:p w14:paraId="062F6B73" w14:textId="77777777" w:rsidR="00173892" w:rsidRDefault="00000000">
            <w:pPr>
              <w:spacing w:line="360" w:lineRule="auto"/>
              <w:rPr>
                <w:rFonts w:hAnsi="宋体" w:hint="eastAsia"/>
              </w:rPr>
            </w:pPr>
            <w:r>
              <w:rPr>
                <w:rFonts w:ascii="宋体" w:hAnsi="宋体" w:cs="宋体" w:hint="eastAsia"/>
                <w:szCs w:val="21"/>
              </w:rPr>
              <w:t>√</w:t>
            </w:r>
            <w:r>
              <w:rPr>
                <w:rFonts w:hAnsi="宋体" w:hint="eastAsia"/>
                <w:u w:val="single"/>
              </w:rPr>
              <w:t xml:space="preserve"> 3</w:t>
            </w:r>
            <w:r>
              <w:rPr>
                <w:rFonts w:hAnsi="宋体"/>
                <w:u w:val="single"/>
              </w:rPr>
              <w:t xml:space="preserve"> </w:t>
            </w:r>
            <w:r>
              <w:rPr>
                <w:rFonts w:hAnsi="宋体"/>
              </w:rPr>
              <w:t>名</w:t>
            </w:r>
          </w:p>
          <w:p w14:paraId="6439BE37" w14:textId="77777777" w:rsidR="00173892" w:rsidRDefault="00000000">
            <w:pPr>
              <w:spacing w:line="360" w:lineRule="auto"/>
              <w:rPr>
                <w:rFonts w:ascii="宋体" w:hAnsi="宋体" w:cs="宋体" w:hint="eastAsia"/>
                <w:szCs w:val="21"/>
              </w:rPr>
            </w:pPr>
            <w:r>
              <w:rPr>
                <w:rFonts w:ascii="宋体" w:hAnsi="宋体" w:hint="eastAsia"/>
                <w:szCs w:val="21"/>
              </w:rPr>
              <w:t>□</w:t>
            </w:r>
            <w:r>
              <w:rPr>
                <w:rFonts w:hAnsi="宋体" w:hint="eastAsia"/>
              </w:rPr>
              <w:t>根据</w:t>
            </w:r>
            <w:r>
              <w:rPr>
                <w:rFonts w:hAnsi="宋体" w:hint="eastAsia"/>
              </w:rPr>
              <w:t>[</w:t>
            </w:r>
            <w:r>
              <w:rPr>
                <w:rFonts w:hAnsi="宋体" w:hint="eastAsia"/>
              </w:rPr>
              <w:t>总得分由高到低（综合评分法）</w:t>
            </w:r>
            <w:r>
              <w:rPr>
                <w:rFonts w:hAnsi="宋体"/>
              </w:rPr>
              <w:t>]</w:t>
            </w:r>
            <w:r>
              <w:rPr>
                <w:rFonts w:hAnsi="宋体" w:hint="eastAsia"/>
              </w:rPr>
              <w:t>排列次序并全部推荐为中标候选人</w:t>
            </w:r>
          </w:p>
        </w:tc>
      </w:tr>
      <w:tr w:rsidR="00173892" w14:paraId="7D795B89" w14:textId="77777777">
        <w:tc>
          <w:tcPr>
            <w:tcW w:w="978" w:type="dxa"/>
            <w:tcBorders>
              <w:top w:val="single" w:sz="4" w:space="0" w:color="auto"/>
              <w:left w:val="single" w:sz="4" w:space="0" w:color="auto"/>
              <w:bottom w:val="single" w:sz="4" w:space="0" w:color="auto"/>
              <w:right w:val="single" w:sz="4" w:space="0" w:color="auto"/>
            </w:tcBorders>
            <w:vAlign w:val="center"/>
          </w:tcPr>
          <w:p w14:paraId="2D1FF64F" w14:textId="77777777" w:rsidR="00173892" w:rsidRDefault="00000000">
            <w:pPr>
              <w:spacing w:line="360" w:lineRule="auto"/>
              <w:jc w:val="center"/>
              <w:rPr>
                <w:rFonts w:ascii="宋体" w:hAnsi="宋体" w:hint="eastAsia"/>
                <w:szCs w:val="21"/>
              </w:rPr>
            </w:pPr>
            <w:r>
              <w:rPr>
                <w:rFonts w:ascii="宋体" w:hAnsi="宋体" w:hint="eastAsia"/>
                <w:szCs w:val="21"/>
              </w:rPr>
              <w:t>30</w:t>
            </w:r>
            <w:r>
              <w:rPr>
                <w:rFonts w:ascii="宋体" w:hAnsi="宋体"/>
                <w:szCs w:val="21"/>
              </w:rPr>
              <w:t>.1</w:t>
            </w:r>
          </w:p>
        </w:tc>
        <w:tc>
          <w:tcPr>
            <w:tcW w:w="8344" w:type="dxa"/>
            <w:tcBorders>
              <w:top w:val="single" w:sz="4" w:space="0" w:color="auto"/>
              <w:left w:val="single" w:sz="4" w:space="0" w:color="auto"/>
              <w:bottom w:val="single" w:sz="4" w:space="0" w:color="auto"/>
              <w:right w:val="single" w:sz="4" w:space="0" w:color="auto"/>
            </w:tcBorders>
            <w:vAlign w:val="center"/>
          </w:tcPr>
          <w:p w14:paraId="3E38FF7A" w14:textId="77777777" w:rsidR="00173892" w:rsidRDefault="00000000">
            <w:pPr>
              <w:spacing w:line="360" w:lineRule="auto"/>
              <w:rPr>
                <w:rFonts w:ascii="宋体" w:hAnsi="宋体" w:hint="eastAsia"/>
                <w:szCs w:val="21"/>
              </w:rPr>
            </w:pPr>
            <w:r>
              <w:rPr>
                <w:rFonts w:ascii="宋体" w:hAnsi="宋体" w:hint="eastAsia"/>
                <w:sz w:val="22"/>
                <w:szCs w:val="22"/>
              </w:rPr>
              <w:t>采用综合评分法的采购项目，</w:t>
            </w:r>
            <w:r>
              <w:rPr>
                <w:rFonts w:ascii="宋体" w:hAnsi="宋体" w:hint="eastAsia"/>
                <w:szCs w:val="21"/>
              </w:rPr>
              <w:t>采购人确定中标人时，出现中标候选人并列的情形，采购人按以下的方式确定中标人：</w:t>
            </w:r>
          </w:p>
          <w:p w14:paraId="2BADCFCD" w14:textId="77777777" w:rsidR="00173892" w:rsidRDefault="00000000">
            <w:pPr>
              <w:spacing w:line="360" w:lineRule="auto"/>
              <w:rPr>
                <w:rFonts w:ascii="宋体" w:hAnsi="宋体" w:hint="eastAsia"/>
                <w:szCs w:val="21"/>
              </w:rPr>
            </w:pPr>
            <w:r>
              <w:rPr>
                <w:rFonts w:ascii="宋体" w:hAnsi="宋体" w:cs="宋体" w:hint="eastAsia"/>
                <w:szCs w:val="21"/>
              </w:rPr>
              <w:t>√</w:t>
            </w:r>
            <w:r>
              <w:rPr>
                <w:rFonts w:ascii="宋体" w:hAnsi="宋体" w:hint="eastAsia"/>
                <w:szCs w:val="21"/>
              </w:rPr>
              <w:t>依次按投标报价低的优先、政策分得分高的优先、技术评分高的优先、商务评分高的优先、响应时间短优先的顺序确定；</w:t>
            </w:r>
          </w:p>
          <w:p w14:paraId="4609B534" w14:textId="77777777" w:rsidR="00173892" w:rsidRDefault="00000000">
            <w:pPr>
              <w:spacing w:line="360" w:lineRule="auto"/>
              <w:rPr>
                <w:rFonts w:ascii="宋体" w:hAnsi="宋体" w:hint="eastAsia"/>
                <w:b/>
                <w:szCs w:val="21"/>
              </w:rPr>
            </w:pPr>
            <w:r>
              <w:rPr>
                <w:rFonts w:ascii="宋体" w:hAnsi="宋体" w:hint="eastAsia"/>
                <w:szCs w:val="21"/>
              </w:rPr>
              <w:t>□随机抽取；</w:t>
            </w:r>
          </w:p>
        </w:tc>
      </w:tr>
      <w:tr w:rsidR="00173892" w14:paraId="75DFFF39" w14:textId="77777777">
        <w:trPr>
          <w:trHeight w:val="360"/>
        </w:trPr>
        <w:tc>
          <w:tcPr>
            <w:tcW w:w="978" w:type="dxa"/>
            <w:tcBorders>
              <w:top w:val="single" w:sz="4" w:space="0" w:color="auto"/>
              <w:left w:val="single" w:sz="4" w:space="0" w:color="auto"/>
              <w:bottom w:val="single" w:sz="4" w:space="0" w:color="auto"/>
              <w:right w:val="single" w:sz="4" w:space="0" w:color="auto"/>
            </w:tcBorders>
            <w:vAlign w:val="center"/>
          </w:tcPr>
          <w:p w14:paraId="33B99A32" w14:textId="77777777" w:rsidR="00173892" w:rsidRDefault="00000000">
            <w:pPr>
              <w:spacing w:line="360" w:lineRule="auto"/>
              <w:jc w:val="center"/>
              <w:rPr>
                <w:rFonts w:ascii="宋体" w:hAnsi="宋体" w:hint="eastAsia"/>
                <w:szCs w:val="21"/>
              </w:rPr>
            </w:pPr>
            <w:bookmarkStart w:id="68" w:name="_39.1"/>
            <w:bookmarkEnd w:id="68"/>
            <w:r>
              <w:rPr>
                <w:rFonts w:ascii="宋体" w:hAnsi="宋体" w:hint="eastAsia"/>
                <w:szCs w:val="21"/>
              </w:rPr>
              <w:t>35</w:t>
            </w:r>
            <w:r>
              <w:rPr>
                <w:rFonts w:ascii="宋体" w:hAnsi="宋体"/>
                <w:szCs w:val="21"/>
              </w:rPr>
              <w:t>.1</w:t>
            </w:r>
          </w:p>
        </w:tc>
        <w:tc>
          <w:tcPr>
            <w:tcW w:w="8344" w:type="dxa"/>
            <w:tcBorders>
              <w:top w:val="single" w:sz="4" w:space="0" w:color="auto"/>
              <w:left w:val="single" w:sz="4" w:space="0" w:color="auto"/>
              <w:bottom w:val="single" w:sz="4" w:space="0" w:color="auto"/>
              <w:right w:val="single" w:sz="4" w:space="0" w:color="auto"/>
            </w:tcBorders>
            <w:vAlign w:val="center"/>
          </w:tcPr>
          <w:p w14:paraId="725D3AB7" w14:textId="77777777" w:rsidR="00173892" w:rsidRDefault="00000000">
            <w:pPr>
              <w:spacing w:line="360" w:lineRule="auto"/>
              <w:rPr>
                <w:rFonts w:ascii="宋体" w:hAnsi="宋体" w:hint="eastAsia"/>
                <w:szCs w:val="21"/>
              </w:rPr>
            </w:pPr>
            <w:r>
              <w:rPr>
                <w:rFonts w:ascii="宋体" w:hAnsi="宋体" w:hint="eastAsia"/>
                <w:szCs w:val="21"/>
              </w:rPr>
              <w:t>□本项目不收取履约保证金。</w:t>
            </w:r>
          </w:p>
          <w:p w14:paraId="7DA2746A" w14:textId="77777777" w:rsidR="00173892" w:rsidRDefault="00000000">
            <w:pPr>
              <w:spacing w:line="360" w:lineRule="auto"/>
              <w:rPr>
                <w:rFonts w:ascii="宋体" w:hAnsi="宋体" w:hint="eastAsia"/>
                <w:szCs w:val="21"/>
              </w:rPr>
            </w:pPr>
            <w:r>
              <w:rPr>
                <w:rFonts w:ascii="宋体" w:hAnsi="宋体" w:cs="宋体" w:hint="eastAsia"/>
                <w:szCs w:val="21"/>
              </w:rPr>
              <w:t>√</w:t>
            </w:r>
            <w:r>
              <w:rPr>
                <w:rFonts w:ascii="宋体" w:hAnsi="宋体" w:hint="eastAsia"/>
                <w:szCs w:val="21"/>
              </w:rPr>
              <w:t>本项目收取履约保证金，具体规定如下：</w:t>
            </w:r>
          </w:p>
          <w:p w14:paraId="5C59031D" w14:textId="77777777" w:rsidR="00173892" w:rsidRDefault="00000000">
            <w:pPr>
              <w:spacing w:line="360" w:lineRule="auto"/>
              <w:rPr>
                <w:rFonts w:ascii="宋体" w:hAnsi="宋体" w:cs="宋体" w:hint="eastAsia"/>
                <w:szCs w:val="21"/>
              </w:rPr>
            </w:pPr>
            <w:r>
              <w:rPr>
                <w:rFonts w:ascii="宋体" w:hAnsi="宋体" w:hint="eastAsia"/>
                <w:szCs w:val="21"/>
              </w:rPr>
              <w:t>履约保证金金额：</w:t>
            </w:r>
            <w:r>
              <w:rPr>
                <w:rFonts w:ascii="宋体" w:hAnsi="宋体" w:cs="宋体" w:hint="eastAsia"/>
                <w:szCs w:val="21"/>
              </w:rPr>
              <w:t>详见采购需求中商务要求。</w:t>
            </w:r>
          </w:p>
          <w:p w14:paraId="5DD94C12" w14:textId="77777777" w:rsidR="00173892" w:rsidRDefault="00000000">
            <w:pPr>
              <w:spacing w:line="360" w:lineRule="auto"/>
              <w:jc w:val="left"/>
              <w:rPr>
                <w:rFonts w:ascii="宋体" w:hAnsi="宋体" w:cs="Courier New" w:hint="eastAsia"/>
                <w:szCs w:val="21"/>
              </w:rPr>
            </w:pPr>
            <w:r>
              <w:rPr>
                <w:rFonts w:ascii="宋体" w:hAnsi="宋体" w:cs="Courier New"/>
                <w:szCs w:val="21"/>
              </w:rPr>
              <w:t>备注：</w:t>
            </w:r>
          </w:p>
          <w:p w14:paraId="744834E3" w14:textId="77777777" w:rsidR="00173892" w:rsidRDefault="00000000">
            <w:pPr>
              <w:spacing w:line="360" w:lineRule="auto"/>
              <w:jc w:val="left"/>
              <w:rPr>
                <w:rFonts w:ascii="宋体" w:hAnsi="宋体" w:hint="eastAsia"/>
                <w:b/>
                <w:szCs w:val="21"/>
              </w:rPr>
            </w:pPr>
            <w:r>
              <w:rPr>
                <w:rFonts w:ascii="宋体" w:hAnsi="宋体"/>
                <w:b/>
                <w:szCs w:val="21"/>
              </w:rPr>
              <w:t>1.</w:t>
            </w:r>
            <w:r>
              <w:rPr>
                <w:rFonts w:ascii="宋体" w:hAnsi="宋体" w:hint="eastAsia"/>
                <w:b/>
                <w:szCs w:val="21"/>
              </w:rPr>
              <w:t xml:space="preserve"> </w:t>
            </w:r>
            <w:bookmarkStart w:id="69" w:name="_Hlk54170335"/>
            <w:r>
              <w:rPr>
                <w:rFonts w:ascii="宋体" w:hAnsi="宋体" w:hint="eastAsia"/>
                <w:b/>
                <w:szCs w:val="21"/>
              </w:rPr>
              <w:t>根据《广西壮族自治区财政厅关于持续优化政府采购营商环境推动高质量发展的通知》（</w:t>
            </w:r>
            <w:proofErr w:type="gramStart"/>
            <w:r>
              <w:rPr>
                <w:rFonts w:ascii="宋体" w:hAnsi="宋体" w:hint="eastAsia"/>
                <w:b/>
                <w:szCs w:val="21"/>
              </w:rPr>
              <w:t>桂财采〔2024〕</w:t>
            </w:r>
            <w:proofErr w:type="gramEnd"/>
            <w:r>
              <w:rPr>
                <w:rFonts w:ascii="宋体" w:hAnsi="宋体" w:hint="eastAsia"/>
                <w:b/>
                <w:szCs w:val="21"/>
              </w:rPr>
              <w:t>55号）的规定，履约保证金数额不得超过政府采购合同金额的5%；对中小企业收取的履约保证金数额不得超过政府采购合同金额的2%</w:t>
            </w:r>
            <w:r>
              <w:rPr>
                <w:rFonts w:ascii="宋体" w:hAnsi="宋体" w:cs="宋体" w:hint="eastAsia"/>
                <w:b/>
                <w:sz w:val="24"/>
              </w:rPr>
              <w:t>。</w:t>
            </w:r>
            <w:bookmarkEnd w:id="69"/>
          </w:p>
          <w:p w14:paraId="1121ED51" w14:textId="77777777" w:rsidR="00173892" w:rsidRDefault="00000000">
            <w:pPr>
              <w:spacing w:line="360" w:lineRule="auto"/>
              <w:jc w:val="left"/>
              <w:rPr>
                <w:rFonts w:ascii="宋体" w:hAnsi="宋体" w:hint="eastAsia"/>
                <w:b/>
                <w:szCs w:val="21"/>
              </w:rPr>
            </w:pPr>
            <w:r>
              <w:rPr>
                <w:rFonts w:ascii="宋体" w:hAnsi="宋体"/>
                <w:b/>
                <w:szCs w:val="21"/>
              </w:rPr>
              <w:t>2.</w:t>
            </w:r>
            <w:r>
              <w:rPr>
                <w:rFonts w:ascii="宋体" w:hAnsi="宋体" w:hint="eastAsia"/>
                <w:szCs w:val="21"/>
              </w:rPr>
              <w:t xml:space="preserve"> </w:t>
            </w:r>
            <w:r>
              <w:rPr>
                <w:rFonts w:ascii="宋体" w:hAnsi="宋体" w:hint="eastAsia"/>
                <w:b/>
                <w:szCs w:val="21"/>
              </w:rPr>
              <w:t>履约保证金</w:t>
            </w:r>
            <w:proofErr w:type="gramStart"/>
            <w:r>
              <w:rPr>
                <w:rFonts w:ascii="宋体" w:hAnsi="宋体" w:hint="eastAsia"/>
                <w:b/>
                <w:szCs w:val="21"/>
              </w:rPr>
              <w:t>不</w:t>
            </w:r>
            <w:proofErr w:type="gramEnd"/>
            <w:r>
              <w:rPr>
                <w:rFonts w:ascii="宋体" w:hAnsi="宋体" w:hint="eastAsia"/>
                <w:b/>
                <w:szCs w:val="21"/>
              </w:rPr>
              <w:t>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r>
              <w:rPr>
                <w:rFonts w:ascii="宋体" w:hAnsi="宋体"/>
                <w:b/>
                <w:szCs w:val="21"/>
              </w:rPr>
              <w:br w:type="textWrapping" w:clear="all"/>
              <w:t>3.采用银行、保险机构出具的保函的，必须为无条件保函，否则不予签订合同。</w:t>
            </w:r>
          </w:p>
          <w:p w14:paraId="5D99F1D9" w14:textId="77777777" w:rsidR="00173892" w:rsidRDefault="00000000">
            <w:pPr>
              <w:spacing w:line="360" w:lineRule="auto"/>
              <w:jc w:val="left"/>
              <w:rPr>
                <w:rFonts w:ascii="宋体" w:hAnsi="宋体" w:cs="宋体" w:hint="eastAsia"/>
                <w:szCs w:val="21"/>
              </w:rPr>
            </w:pPr>
            <w:r>
              <w:rPr>
                <w:rFonts w:ascii="宋体" w:hAnsi="宋体"/>
                <w:b/>
                <w:szCs w:val="21"/>
              </w:rPr>
              <w:t>4.</w:t>
            </w:r>
            <w:r>
              <w:rPr>
                <w:rFonts w:ascii="宋体" w:hAnsi="宋体" w:hint="eastAsia"/>
                <w:b/>
                <w:szCs w:val="21"/>
              </w:rPr>
              <w:t>投标人为联合体的，由联合体其中一方按规定提交的履约保证金，视为有效履约保证金。</w:t>
            </w:r>
          </w:p>
        </w:tc>
      </w:tr>
      <w:tr w:rsidR="00173892" w14:paraId="1D31FA06" w14:textId="77777777">
        <w:tc>
          <w:tcPr>
            <w:tcW w:w="978" w:type="dxa"/>
            <w:tcBorders>
              <w:top w:val="single" w:sz="4" w:space="0" w:color="auto"/>
              <w:left w:val="single" w:sz="4" w:space="0" w:color="auto"/>
              <w:bottom w:val="single" w:sz="4" w:space="0" w:color="auto"/>
              <w:right w:val="single" w:sz="4" w:space="0" w:color="auto"/>
            </w:tcBorders>
            <w:vAlign w:val="center"/>
          </w:tcPr>
          <w:p w14:paraId="2D4F3567" w14:textId="77777777" w:rsidR="00173892" w:rsidRDefault="00000000">
            <w:pPr>
              <w:spacing w:line="360" w:lineRule="auto"/>
              <w:jc w:val="center"/>
              <w:rPr>
                <w:rFonts w:ascii="宋体" w:hAnsi="宋体" w:hint="eastAsia"/>
                <w:szCs w:val="21"/>
              </w:rPr>
            </w:pPr>
            <w:bookmarkStart w:id="70" w:name="_40.1"/>
            <w:bookmarkEnd w:id="70"/>
            <w:r>
              <w:rPr>
                <w:rFonts w:ascii="宋体" w:hAnsi="宋体" w:hint="eastAsia"/>
                <w:szCs w:val="21"/>
              </w:rPr>
              <w:t>36.1</w:t>
            </w:r>
          </w:p>
        </w:tc>
        <w:tc>
          <w:tcPr>
            <w:tcW w:w="8344" w:type="dxa"/>
            <w:tcBorders>
              <w:top w:val="single" w:sz="4" w:space="0" w:color="auto"/>
              <w:left w:val="single" w:sz="4" w:space="0" w:color="auto"/>
              <w:bottom w:val="single" w:sz="4" w:space="0" w:color="auto"/>
              <w:right w:val="single" w:sz="4" w:space="0" w:color="auto"/>
            </w:tcBorders>
            <w:vAlign w:val="center"/>
          </w:tcPr>
          <w:p w14:paraId="52C08875" w14:textId="77777777" w:rsidR="00173892" w:rsidRDefault="00000000">
            <w:pPr>
              <w:spacing w:line="360" w:lineRule="auto"/>
              <w:rPr>
                <w:rFonts w:ascii="宋体" w:hAnsi="宋体" w:hint="eastAsia"/>
                <w:szCs w:val="21"/>
              </w:rPr>
            </w:pPr>
            <w:r>
              <w:rPr>
                <w:rFonts w:ascii="宋体" w:hAnsi="宋体" w:hint="eastAsia"/>
                <w:szCs w:val="21"/>
              </w:rPr>
              <w:t xml:space="preserve">签订合同携带的证明材料： </w:t>
            </w:r>
          </w:p>
          <w:p w14:paraId="3F3FDAC1" w14:textId="77777777" w:rsidR="00173892" w:rsidRDefault="00000000">
            <w:pPr>
              <w:spacing w:line="360" w:lineRule="auto"/>
              <w:rPr>
                <w:rFonts w:ascii="宋体" w:hAnsi="宋体" w:hint="eastAsia"/>
                <w:szCs w:val="21"/>
              </w:rPr>
            </w:pPr>
            <w:r>
              <w:rPr>
                <w:rFonts w:ascii="宋体" w:hAnsi="宋体" w:hint="eastAsia"/>
                <w:szCs w:val="21"/>
              </w:rPr>
              <w:t>委托代理人负责签订合同的，须携带授权委托书及委托代理人身份证原件等其他资格证件。</w:t>
            </w:r>
          </w:p>
          <w:p w14:paraId="0FB7E752" w14:textId="77777777" w:rsidR="00173892" w:rsidRDefault="00000000">
            <w:pPr>
              <w:spacing w:line="360" w:lineRule="auto"/>
              <w:rPr>
                <w:rFonts w:ascii="宋体" w:hAnsi="宋体" w:hint="eastAsia"/>
                <w:szCs w:val="21"/>
              </w:rPr>
            </w:pPr>
            <w:r>
              <w:rPr>
                <w:rFonts w:ascii="宋体" w:hAnsi="宋体" w:hint="eastAsia"/>
                <w:szCs w:val="21"/>
              </w:rPr>
              <w:t>法定代表人负责签订合同的，须携带法定代表人</w:t>
            </w:r>
            <w:r>
              <w:rPr>
                <w:rFonts w:ascii="宋体" w:hAnsi="宋体"/>
                <w:szCs w:val="21"/>
              </w:rPr>
              <w:t>身份证明原件</w:t>
            </w:r>
            <w:r>
              <w:rPr>
                <w:rFonts w:ascii="宋体" w:hAnsi="宋体" w:hint="eastAsia"/>
                <w:szCs w:val="21"/>
              </w:rPr>
              <w:t>及</w:t>
            </w:r>
            <w:r>
              <w:rPr>
                <w:rFonts w:ascii="宋体" w:hAnsi="宋体"/>
                <w:szCs w:val="21"/>
              </w:rPr>
              <w:t>身份证原件</w:t>
            </w:r>
            <w:r>
              <w:rPr>
                <w:rFonts w:ascii="宋体" w:hAnsi="宋体" w:hint="eastAsia"/>
                <w:szCs w:val="21"/>
              </w:rPr>
              <w:t>等其他证明材料。</w:t>
            </w:r>
          </w:p>
        </w:tc>
      </w:tr>
      <w:tr w:rsidR="00173892" w14:paraId="3405DCC9" w14:textId="77777777">
        <w:tc>
          <w:tcPr>
            <w:tcW w:w="978" w:type="dxa"/>
            <w:tcBorders>
              <w:top w:val="single" w:sz="4" w:space="0" w:color="auto"/>
              <w:left w:val="single" w:sz="4" w:space="0" w:color="auto"/>
              <w:bottom w:val="single" w:sz="4" w:space="0" w:color="auto"/>
              <w:right w:val="single" w:sz="4" w:space="0" w:color="auto"/>
            </w:tcBorders>
            <w:vAlign w:val="center"/>
          </w:tcPr>
          <w:p w14:paraId="21518BBA" w14:textId="77777777" w:rsidR="00173892" w:rsidRDefault="00000000">
            <w:pPr>
              <w:spacing w:line="360" w:lineRule="auto"/>
              <w:jc w:val="center"/>
              <w:rPr>
                <w:rFonts w:ascii="宋体" w:hAnsi="宋体" w:hint="eastAsia"/>
                <w:szCs w:val="21"/>
              </w:rPr>
            </w:pPr>
            <w:r>
              <w:rPr>
                <w:rFonts w:ascii="宋体" w:hAnsi="宋体" w:hint="eastAsia"/>
                <w:szCs w:val="21"/>
              </w:rPr>
              <w:t>3</w:t>
            </w:r>
            <w:r>
              <w:rPr>
                <w:rFonts w:ascii="宋体" w:hAnsi="宋体"/>
                <w:szCs w:val="21"/>
              </w:rPr>
              <w:t>8.2</w:t>
            </w:r>
          </w:p>
        </w:tc>
        <w:tc>
          <w:tcPr>
            <w:tcW w:w="8344" w:type="dxa"/>
            <w:tcBorders>
              <w:top w:val="single" w:sz="4" w:space="0" w:color="auto"/>
              <w:left w:val="single" w:sz="4" w:space="0" w:color="auto"/>
              <w:bottom w:val="single" w:sz="4" w:space="0" w:color="auto"/>
              <w:right w:val="single" w:sz="4" w:space="0" w:color="auto"/>
            </w:tcBorders>
            <w:vAlign w:val="center"/>
          </w:tcPr>
          <w:p w14:paraId="506A265A" w14:textId="77777777" w:rsidR="00173892" w:rsidRDefault="00000000">
            <w:pPr>
              <w:spacing w:line="360" w:lineRule="auto"/>
              <w:rPr>
                <w:rFonts w:ascii="宋体" w:hAnsi="宋体" w:hint="eastAsia"/>
                <w:szCs w:val="21"/>
              </w:rPr>
            </w:pPr>
            <w:r>
              <w:rPr>
                <w:rFonts w:ascii="宋体" w:hAnsi="宋体" w:hint="eastAsia"/>
                <w:szCs w:val="21"/>
              </w:rPr>
              <w:t>接收质疑函方式：以书面形式</w:t>
            </w:r>
          </w:p>
          <w:p w14:paraId="134E24FD" w14:textId="77777777" w:rsidR="00173892" w:rsidRDefault="00000000">
            <w:pPr>
              <w:spacing w:line="360" w:lineRule="auto"/>
              <w:rPr>
                <w:rFonts w:ascii="宋体" w:hAnsi="宋体" w:hint="eastAsia"/>
                <w:szCs w:val="21"/>
              </w:rPr>
            </w:pPr>
            <w:r>
              <w:rPr>
                <w:rFonts w:ascii="宋体" w:hAnsi="宋体" w:hint="eastAsia"/>
                <w:szCs w:val="21"/>
              </w:rPr>
              <w:t>质疑联系部门及联系方式：云之</w:t>
            </w:r>
            <w:proofErr w:type="gramStart"/>
            <w:r>
              <w:rPr>
                <w:rFonts w:ascii="宋体" w:hAnsi="宋体" w:hint="eastAsia"/>
                <w:szCs w:val="21"/>
              </w:rPr>
              <w:t>龙咨询</w:t>
            </w:r>
            <w:proofErr w:type="gramEnd"/>
            <w:r>
              <w:rPr>
                <w:rFonts w:ascii="宋体" w:hAnsi="宋体" w:hint="eastAsia"/>
                <w:szCs w:val="21"/>
              </w:rPr>
              <w:t>集团有限公司政府</w:t>
            </w:r>
            <w:proofErr w:type="gramStart"/>
            <w:r>
              <w:rPr>
                <w:rFonts w:ascii="宋体" w:hAnsi="宋体" w:hint="eastAsia"/>
                <w:szCs w:val="21"/>
              </w:rPr>
              <w:t>采购全</w:t>
            </w:r>
            <w:proofErr w:type="gramEnd"/>
            <w:r>
              <w:rPr>
                <w:rFonts w:ascii="宋体" w:hAnsi="宋体" w:hint="eastAsia"/>
                <w:szCs w:val="21"/>
              </w:rPr>
              <w:t>过程咨询部，联系电话：0771-2618199、0771-2618118，通讯地址：云之</w:t>
            </w:r>
            <w:proofErr w:type="gramStart"/>
            <w:r>
              <w:rPr>
                <w:rFonts w:ascii="宋体" w:hAnsi="宋体" w:hint="eastAsia"/>
                <w:szCs w:val="21"/>
              </w:rPr>
              <w:t>龙咨询</w:t>
            </w:r>
            <w:proofErr w:type="gramEnd"/>
            <w:r>
              <w:rPr>
                <w:rFonts w:ascii="宋体" w:hAnsi="宋体" w:hint="eastAsia"/>
                <w:szCs w:val="21"/>
              </w:rPr>
              <w:t>集团有限公司（南宁市</w:t>
            </w:r>
            <w:proofErr w:type="gramStart"/>
            <w:r>
              <w:rPr>
                <w:rFonts w:ascii="宋体" w:hAnsi="宋体" w:hint="eastAsia"/>
                <w:szCs w:val="21"/>
              </w:rPr>
              <w:t>良庆</w:t>
            </w:r>
            <w:r>
              <w:rPr>
                <w:rFonts w:ascii="宋体" w:hAnsi="宋体" w:hint="eastAsia"/>
                <w:szCs w:val="21"/>
              </w:rPr>
              <w:lastRenderedPageBreak/>
              <w:t>区</w:t>
            </w:r>
            <w:proofErr w:type="gramEnd"/>
            <w:r>
              <w:rPr>
                <w:rFonts w:ascii="宋体" w:hAnsi="宋体" w:hint="eastAsia"/>
                <w:szCs w:val="21"/>
              </w:rPr>
              <w:t>云英路15号3号楼云之</w:t>
            </w:r>
            <w:proofErr w:type="gramStart"/>
            <w:r>
              <w:rPr>
                <w:rFonts w:ascii="宋体" w:hAnsi="宋体" w:hint="eastAsia"/>
                <w:szCs w:val="21"/>
              </w:rPr>
              <w:t>龙咨询</w:t>
            </w:r>
            <w:proofErr w:type="gramEnd"/>
            <w:r>
              <w:rPr>
                <w:rFonts w:ascii="宋体" w:hAnsi="宋体" w:hint="eastAsia"/>
                <w:szCs w:val="21"/>
              </w:rPr>
              <w:t>集团大厦6楼）</w:t>
            </w:r>
          </w:p>
          <w:p w14:paraId="37EDACAB" w14:textId="77777777" w:rsidR="00173892" w:rsidRDefault="00000000">
            <w:pPr>
              <w:spacing w:line="360" w:lineRule="auto"/>
              <w:rPr>
                <w:rFonts w:ascii="宋体" w:hAnsi="宋体" w:hint="eastAsia"/>
                <w:szCs w:val="21"/>
              </w:rPr>
            </w:pPr>
            <w:r>
              <w:rPr>
                <w:rFonts w:ascii="宋体" w:hAnsi="宋体" w:hint="eastAsia"/>
                <w:szCs w:val="21"/>
              </w:rPr>
              <w:t>业务时间：工作日每天上午8时00分到12时00分，下午3时00分到6时00分。</w:t>
            </w:r>
          </w:p>
        </w:tc>
      </w:tr>
      <w:tr w:rsidR="00173892" w14:paraId="78B3ABB5" w14:textId="77777777">
        <w:tc>
          <w:tcPr>
            <w:tcW w:w="978" w:type="dxa"/>
            <w:tcBorders>
              <w:top w:val="single" w:sz="4" w:space="0" w:color="auto"/>
              <w:left w:val="single" w:sz="4" w:space="0" w:color="auto"/>
              <w:bottom w:val="single" w:sz="4" w:space="0" w:color="auto"/>
              <w:right w:val="single" w:sz="4" w:space="0" w:color="auto"/>
            </w:tcBorders>
            <w:vAlign w:val="center"/>
          </w:tcPr>
          <w:p w14:paraId="5FF3DB7E" w14:textId="77777777" w:rsidR="00173892" w:rsidRDefault="00000000">
            <w:pPr>
              <w:spacing w:line="360" w:lineRule="auto"/>
              <w:jc w:val="center"/>
              <w:rPr>
                <w:rFonts w:ascii="宋体" w:hAnsi="宋体" w:hint="eastAsia"/>
                <w:szCs w:val="21"/>
              </w:rPr>
            </w:pPr>
            <w:bookmarkStart w:id="71" w:name="_42"/>
            <w:bookmarkStart w:id="72" w:name="_41"/>
            <w:bookmarkStart w:id="73" w:name="_Hlt17709148"/>
            <w:bookmarkEnd w:id="71"/>
            <w:bookmarkEnd w:id="72"/>
            <w:r>
              <w:rPr>
                <w:rFonts w:ascii="宋体" w:hAnsi="宋体" w:hint="eastAsia"/>
                <w:szCs w:val="21"/>
              </w:rPr>
              <w:lastRenderedPageBreak/>
              <w:t>3</w:t>
            </w:r>
            <w:bookmarkEnd w:id="73"/>
            <w:r>
              <w:rPr>
                <w:rFonts w:ascii="宋体" w:hAnsi="宋体"/>
                <w:szCs w:val="21"/>
              </w:rPr>
              <w:t>9.1</w:t>
            </w:r>
          </w:p>
        </w:tc>
        <w:tc>
          <w:tcPr>
            <w:tcW w:w="8344" w:type="dxa"/>
            <w:tcBorders>
              <w:top w:val="single" w:sz="4" w:space="0" w:color="auto"/>
              <w:left w:val="single" w:sz="4" w:space="0" w:color="auto"/>
              <w:bottom w:val="single" w:sz="4" w:space="0" w:color="auto"/>
              <w:right w:val="single" w:sz="4" w:space="0" w:color="auto"/>
            </w:tcBorders>
            <w:vAlign w:val="center"/>
          </w:tcPr>
          <w:p w14:paraId="29384DC3" w14:textId="77777777" w:rsidR="00173892" w:rsidRDefault="00000000">
            <w:pPr>
              <w:pStyle w:val="a9"/>
              <w:spacing w:line="360" w:lineRule="auto"/>
              <w:rPr>
                <w:rFonts w:hAnsi="宋体" w:cs="宋体" w:hint="eastAsia"/>
              </w:rPr>
            </w:pPr>
            <w:r>
              <w:rPr>
                <w:rFonts w:hAnsi="宋体" w:cs="宋体" w:hint="eastAsia"/>
              </w:rPr>
              <w:t>1.采购代理费支付方式：</w:t>
            </w:r>
          </w:p>
          <w:p w14:paraId="700BF546" w14:textId="77777777" w:rsidR="00173892" w:rsidRDefault="00000000">
            <w:pPr>
              <w:pStyle w:val="a9"/>
              <w:spacing w:line="360" w:lineRule="auto"/>
              <w:rPr>
                <w:rFonts w:hAnsi="宋体" w:cs="宋体" w:hint="eastAsia"/>
              </w:rPr>
            </w:pPr>
            <w:r>
              <w:rPr>
                <w:rFonts w:hAnsi="宋体" w:cs="宋体" w:hint="eastAsia"/>
              </w:rPr>
              <w:t>√本项目代理服务费由</w:t>
            </w:r>
            <w:r>
              <w:rPr>
                <w:rFonts w:hAnsi="宋体" w:cs="宋体" w:hint="eastAsia"/>
                <w:u w:val="single"/>
              </w:rPr>
              <w:t>中标人</w:t>
            </w:r>
            <w:r>
              <w:rPr>
                <w:rFonts w:hAnsi="宋体" w:cs="宋体" w:hint="eastAsia"/>
              </w:rPr>
              <w:t>一次性向采购代理机构支付。</w:t>
            </w:r>
          </w:p>
          <w:p w14:paraId="15CD6A8E" w14:textId="77777777" w:rsidR="00173892" w:rsidRDefault="00000000">
            <w:pPr>
              <w:pStyle w:val="a9"/>
              <w:spacing w:line="360" w:lineRule="auto"/>
              <w:rPr>
                <w:rFonts w:hAnsi="宋体" w:cs="宋体" w:hint="eastAsia"/>
              </w:rPr>
            </w:pPr>
            <w:r>
              <w:rPr>
                <w:rFonts w:hAnsi="宋体" w:cs="宋体" w:hint="eastAsia"/>
              </w:rPr>
              <w:t>□采购人支付。</w:t>
            </w:r>
          </w:p>
          <w:p w14:paraId="047D8143" w14:textId="77777777" w:rsidR="00173892" w:rsidRDefault="00000000">
            <w:pPr>
              <w:pStyle w:val="a9"/>
              <w:spacing w:line="360" w:lineRule="auto"/>
              <w:rPr>
                <w:rFonts w:hAnsi="宋体" w:cs="宋体" w:hint="eastAsia"/>
              </w:rPr>
            </w:pPr>
            <w:r>
              <w:rPr>
                <w:rFonts w:hAnsi="宋体" w:cs="宋体" w:hint="eastAsia"/>
              </w:rPr>
              <w:t>2.采购代理费收取标准：</w:t>
            </w:r>
          </w:p>
          <w:p w14:paraId="5DD4993E" w14:textId="77777777" w:rsidR="00173892" w:rsidRDefault="00000000">
            <w:pPr>
              <w:pStyle w:val="a9"/>
              <w:spacing w:line="360" w:lineRule="auto"/>
              <w:rPr>
                <w:rFonts w:hAnsi="宋体" w:cs="宋体" w:hint="eastAsia"/>
              </w:rPr>
            </w:pPr>
            <w:r>
              <w:rPr>
                <w:rFonts w:hAnsi="宋体" w:cs="宋体" w:hint="eastAsia"/>
              </w:rPr>
              <w:t>√以项目（□中标金额/√采购预算/□暂定中标金额/□其他</w:t>
            </w:r>
            <w:r>
              <w:rPr>
                <w:rFonts w:hAnsi="宋体" w:cs="宋体" w:hint="eastAsia"/>
                <w:u w:val="single"/>
              </w:rPr>
              <w:t xml:space="preserve"> </w:t>
            </w:r>
            <w:r>
              <w:rPr>
                <w:rFonts w:hAnsi="宋体" w:cs="宋体"/>
                <w:u w:val="single"/>
              </w:rPr>
              <w:t xml:space="preserve">  </w:t>
            </w:r>
            <w:r>
              <w:rPr>
                <w:rFonts w:hAnsi="宋体" w:cs="宋体" w:hint="eastAsia"/>
              </w:rPr>
              <w:t>）为计费额，按本须知正文第</w:t>
            </w:r>
            <w:r>
              <w:rPr>
                <w:rFonts w:hAnsi="宋体" w:cs="宋体"/>
              </w:rPr>
              <w:t>39</w:t>
            </w:r>
            <w:r>
              <w:rPr>
                <w:rFonts w:hAnsi="宋体" w:cs="宋体" w:hint="eastAsia"/>
              </w:rPr>
              <w:t>.</w:t>
            </w:r>
            <w:r>
              <w:rPr>
                <w:rFonts w:hAnsi="宋体" w:cs="宋体"/>
              </w:rPr>
              <w:t>2</w:t>
            </w:r>
            <w:r>
              <w:rPr>
                <w:rFonts w:hAnsi="宋体" w:cs="宋体" w:hint="eastAsia"/>
              </w:rPr>
              <w:t>条规定的收费计算标准（□货物招标/√服务招标/□工程招标）采用差额定率累进法计算</w:t>
            </w:r>
            <w:proofErr w:type="gramStart"/>
            <w:r>
              <w:rPr>
                <w:rFonts w:hAnsi="宋体" w:cs="宋体" w:hint="eastAsia"/>
              </w:rPr>
              <w:t>出收费</w:t>
            </w:r>
            <w:proofErr w:type="gramEnd"/>
            <w:r>
              <w:rPr>
                <w:rFonts w:hAnsi="宋体" w:cs="宋体" w:hint="eastAsia"/>
              </w:rPr>
              <w:t>基准价格，采购代理收费以（□收费基准价格/√收费基准价格下浮</w:t>
            </w:r>
            <w:r>
              <w:rPr>
                <w:rFonts w:hAnsi="宋体" w:cs="宋体" w:hint="eastAsia"/>
                <w:u w:val="single"/>
              </w:rPr>
              <w:t xml:space="preserve"> 20</w:t>
            </w:r>
            <w:r>
              <w:rPr>
                <w:rFonts w:hAnsi="宋体" w:cs="宋体"/>
                <w:u w:val="single"/>
              </w:rPr>
              <w:t xml:space="preserve"> </w:t>
            </w:r>
            <w:r>
              <w:rPr>
                <w:rFonts w:hAnsi="宋体" w:cs="宋体" w:hint="eastAsia"/>
                <w:u w:val="single"/>
              </w:rPr>
              <w:t>%</w:t>
            </w:r>
            <w:r>
              <w:rPr>
                <w:rFonts w:hAnsi="宋体" w:cs="宋体"/>
              </w:rPr>
              <w:t>/</w:t>
            </w:r>
            <w:r>
              <w:rPr>
                <w:rFonts w:hAnsi="宋体" w:cs="宋体" w:hint="eastAsia"/>
              </w:rPr>
              <w:t>□收费基准价格上浮</w:t>
            </w:r>
            <w:r>
              <w:rPr>
                <w:rFonts w:hAnsi="宋体" w:cs="宋体" w:hint="eastAsia"/>
                <w:u w:val="single"/>
              </w:rPr>
              <w:t xml:space="preserve"> </w:t>
            </w:r>
            <w:r>
              <w:rPr>
                <w:rFonts w:hAnsi="宋体" w:cs="宋体"/>
                <w:u w:val="single"/>
              </w:rPr>
              <w:t xml:space="preserve">  </w:t>
            </w:r>
            <w:r>
              <w:rPr>
                <w:rFonts w:hAnsi="宋体" w:cs="宋体" w:hint="eastAsia"/>
                <w:u w:val="single"/>
              </w:rPr>
              <w:t>%</w:t>
            </w:r>
            <w:r>
              <w:rPr>
                <w:rFonts w:hAnsi="宋体" w:cs="宋体" w:hint="eastAsia"/>
              </w:rPr>
              <w:t>）收取。</w:t>
            </w:r>
          </w:p>
          <w:p w14:paraId="4007B850" w14:textId="77777777" w:rsidR="00173892" w:rsidRDefault="00000000">
            <w:pPr>
              <w:pStyle w:val="a9"/>
              <w:spacing w:line="360" w:lineRule="auto"/>
              <w:rPr>
                <w:rFonts w:hAnsi="宋体" w:cs="宋体" w:hint="eastAsia"/>
                <w:u w:val="single"/>
              </w:rPr>
            </w:pPr>
            <w:r>
              <w:rPr>
                <w:rFonts w:hAnsi="宋体" w:cs="宋体" w:hint="eastAsia"/>
              </w:rPr>
              <w:t>□固定采购代理收费</w:t>
            </w:r>
            <w:r>
              <w:rPr>
                <w:rFonts w:hAnsi="宋体" w:cs="宋体" w:hint="eastAsia"/>
                <w:u w:val="single"/>
              </w:rPr>
              <w:t xml:space="preserve">              。</w:t>
            </w:r>
          </w:p>
          <w:p w14:paraId="0336B846" w14:textId="77777777" w:rsidR="00173892" w:rsidRDefault="00000000">
            <w:pPr>
              <w:pStyle w:val="a9"/>
              <w:spacing w:line="360" w:lineRule="auto"/>
              <w:rPr>
                <w:rFonts w:hAnsi="宋体" w:cs="宋体" w:hint="eastAsia"/>
              </w:rPr>
            </w:pPr>
            <w:r>
              <w:rPr>
                <w:rFonts w:hAnsi="宋体" w:cs="宋体" w:hint="eastAsia"/>
              </w:rPr>
              <w:t>3</w:t>
            </w:r>
            <w:r>
              <w:rPr>
                <w:rFonts w:hAnsi="宋体" w:cs="宋体"/>
              </w:rPr>
              <w:t>.</w:t>
            </w:r>
            <w:r>
              <w:rPr>
                <w:rFonts w:hAnsi="宋体" w:cs="宋体" w:hint="eastAsia"/>
              </w:rPr>
              <w:t>账户名称：云之</w:t>
            </w:r>
            <w:proofErr w:type="gramStart"/>
            <w:r>
              <w:rPr>
                <w:rFonts w:hAnsi="宋体" w:cs="宋体" w:hint="eastAsia"/>
              </w:rPr>
              <w:t>龙咨询</w:t>
            </w:r>
            <w:proofErr w:type="gramEnd"/>
            <w:r>
              <w:rPr>
                <w:rFonts w:hAnsi="宋体" w:cs="宋体" w:hint="eastAsia"/>
              </w:rPr>
              <w:t>集团有限公司</w:t>
            </w:r>
          </w:p>
          <w:p w14:paraId="6547F56C" w14:textId="77777777" w:rsidR="00173892" w:rsidRDefault="00000000">
            <w:pPr>
              <w:pStyle w:val="a9"/>
              <w:spacing w:line="360" w:lineRule="auto"/>
              <w:rPr>
                <w:rFonts w:hAnsi="宋体" w:cs="宋体" w:hint="eastAsia"/>
              </w:rPr>
            </w:pPr>
            <w:r>
              <w:rPr>
                <w:rFonts w:hAnsi="宋体" w:cs="宋体" w:hint="eastAsia"/>
              </w:rPr>
              <w:t>开户银行：中信银行南宁园湖支行</w:t>
            </w:r>
          </w:p>
          <w:p w14:paraId="149F1F95" w14:textId="77777777" w:rsidR="00173892" w:rsidRDefault="00000000">
            <w:pPr>
              <w:pStyle w:val="a9"/>
              <w:spacing w:line="360" w:lineRule="auto"/>
              <w:rPr>
                <w:rFonts w:hAnsi="宋体" w:cs="宋体" w:hint="eastAsia"/>
              </w:rPr>
            </w:pPr>
            <w:r>
              <w:rPr>
                <w:rFonts w:hAnsi="宋体" w:cs="宋体" w:hint="eastAsia"/>
              </w:rPr>
              <w:t xml:space="preserve">银行账号：8113001013400293071 </w:t>
            </w:r>
          </w:p>
          <w:p w14:paraId="378B5E76" w14:textId="77777777" w:rsidR="00173892" w:rsidRDefault="00000000">
            <w:pPr>
              <w:pStyle w:val="a9"/>
              <w:spacing w:line="360" w:lineRule="auto"/>
              <w:rPr>
                <w:rFonts w:hAnsi="宋体" w:cs="宋体" w:hint="eastAsia"/>
              </w:rPr>
            </w:pPr>
            <w:r>
              <w:rPr>
                <w:rFonts w:hAnsi="宋体" w:cs="宋体" w:hint="eastAsia"/>
              </w:rPr>
              <w:t>开户行行号：104611010017</w:t>
            </w:r>
          </w:p>
        </w:tc>
      </w:tr>
      <w:tr w:rsidR="00173892" w14:paraId="097544C5" w14:textId="77777777">
        <w:tc>
          <w:tcPr>
            <w:tcW w:w="978" w:type="dxa"/>
            <w:tcBorders>
              <w:top w:val="single" w:sz="4" w:space="0" w:color="auto"/>
              <w:left w:val="single" w:sz="4" w:space="0" w:color="auto"/>
              <w:bottom w:val="single" w:sz="4" w:space="0" w:color="auto"/>
              <w:right w:val="single" w:sz="4" w:space="0" w:color="auto"/>
            </w:tcBorders>
            <w:vAlign w:val="center"/>
          </w:tcPr>
          <w:p w14:paraId="1FCF2C9A" w14:textId="77777777" w:rsidR="00173892" w:rsidRDefault="00000000">
            <w:pPr>
              <w:spacing w:line="360" w:lineRule="auto"/>
              <w:jc w:val="center"/>
              <w:rPr>
                <w:rFonts w:ascii="宋体" w:hAnsi="宋体" w:hint="eastAsia"/>
                <w:szCs w:val="21"/>
              </w:rPr>
            </w:pPr>
            <w:r>
              <w:rPr>
                <w:rFonts w:ascii="宋体" w:hAnsi="宋体"/>
                <w:szCs w:val="21"/>
              </w:rPr>
              <w:t>40.1</w:t>
            </w:r>
          </w:p>
        </w:tc>
        <w:tc>
          <w:tcPr>
            <w:tcW w:w="8344" w:type="dxa"/>
            <w:tcBorders>
              <w:top w:val="single" w:sz="4" w:space="0" w:color="auto"/>
              <w:left w:val="single" w:sz="4" w:space="0" w:color="auto"/>
              <w:bottom w:val="single" w:sz="4" w:space="0" w:color="auto"/>
              <w:right w:val="single" w:sz="4" w:space="0" w:color="auto"/>
            </w:tcBorders>
            <w:vAlign w:val="center"/>
          </w:tcPr>
          <w:p w14:paraId="69EECE82" w14:textId="77777777" w:rsidR="00173892" w:rsidRDefault="00000000">
            <w:pPr>
              <w:spacing w:line="360" w:lineRule="auto"/>
              <w:rPr>
                <w:rFonts w:ascii="宋体" w:hAnsi="宋体" w:hint="eastAsia"/>
                <w:szCs w:val="21"/>
              </w:rPr>
            </w:pPr>
            <w:r>
              <w:rPr>
                <w:rFonts w:ascii="宋体" w:hAnsi="宋体" w:hint="eastAsia"/>
                <w:szCs w:val="21"/>
              </w:rPr>
              <w:t>解释：</w:t>
            </w:r>
            <w:r>
              <w:rPr>
                <w:rFonts w:ascii="宋体" w:hAnsi="宋体"/>
                <w:szCs w:val="21"/>
              </w:rPr>
              <w:t>构成本招标文件的各个组成文件应互为解释，互为说明；除招标文件中有特别规定外，仅适用于招标投标阶段的规定，按</w:t>
            </w:r>
            <w:r>
              <w:rPr>
                <w:rFonts w:ascii="宋体" w:hAnsi="宋体" w:hint="eastAsia"/>
                <w:szCs w:val="21"/>
              </w:rPr>
              <w:t>更正公告（澄清公告）</w:t>
            </w:r>
            <w:r>
              <w:rPr>
                <w:rFonts w:ascii="宋体" w:hAnsi="宋体"/>
                <w:szCs w:val="21"/>
              </w:rPr>
              <w:t>、招标公告、</w:t>
            </w:r>
            <w:r>
              <w:rPr>
                <w:rFonts w:ascii="宋体" w:hAnsi="宋体" w:hint="eastAsia"/>
                <w:szCs w:val="21"/>
              </w:rPr>
              <w:t>采购需求、</w:t>
            </w:r>
            <w:r>
              <w:rPr>
                <w:rFonts w:ascii="宋体" w:hAnsi="宋体"/>
                <w:szCs w:val="21"/>
              </w:rPr>
              <w:t>投标人须知、</w:t>
            </w:r>
            <w:r>
              <w:rPr>
                <w:rFonts w:ascii="宋体" w:hAnsi="宋体" w:hint="eastAsia"/>
                <w:szCs w:val="21"/>
              </w:rPr>
              <w:t>评标方法及评标标准</w:t>
            </w:r>
            <w:r>
              <w:rPr>
                <w:rFonts w:ascii="宋体" w:hAnsi="宋体"/>
                <w:szCs w:val="21"/>
              </w:rPr>
              <w:t>、</w:t>
            </w:r>
            <w:proofErr w:type="gramStart"/>
            <w:r>
              <w:rPr>
                <w:rFonts w:ascii="宋体" w:hAnsi="宋体" w:hint="eastAsia"/>
                <w:szCs w:val="21"/>
              </w:rPr>
              <w:t>拟签订</w:t>
            </w:r>
            <w:proofErr w:type="gramEnd"/>
            <w:r>
              <w:rPr>
                <w:rFonts w:ascii="宋体" w:hAnsi="宋体" w:hint="eastAsia"/>
                <w:szCs w:val="21"/>
              </w:rPr>
              <w:t>的合同文本、</w:t>
            </w:r>
            <w:r>
              <w:rPr>
                <w:rFonts w:ascii="宋体" w:hAnsi="宋体"/>
                <w:szCs w:val="21"/>
              </w:rPr>
              <w:t>投标文件格式的先后顺序解释；同</w:t>
            </w:r>
            <w:proofErr w:type="gramStart"/>
            <w:r>
              <w:rPr>
                <w:rFonts w:ascii="宋体" w:hAnsi="宋体"/>
                <w:szCs w:val="21"/>
              </w:rPr>
              <w:t>一组成</w:t>
            </w:r>
            <w:proofErr w:type="gramEnd"/>
            <w:r>
              <w:rPr>
                <w:rFonts w:ascii="宋体" w:hAnsi="宋体"/>
                <w:szCs w:val="21"/>
              </w:rPr>
              <w:t>文件中就同一事项的规定或者约定不一致的，以编排顺序在后者为准；同</w:t>
            </w:r>
            <w:proofErr w:type="gramStart"/>
            <w:r>
              <w:rPr>
                <w:rFonts w:ascii="宋体" w:hAnsi="宋体"/>
                <w:szCs w:val="21"/>
              </w:rPr>
              <w:t>一组成</w:t>
            </w:r>
            <w:proofErr w:type="gramEnd"/>
            <w:r>
              <w:rPr>
                <w:rFonts w:ascii="宋体" w:hAnsi="宋体"/>
                <w:szCs w:val="21"/>
              </w:rPr>
              <w:t>文件不同版本之间有不一致的，以形成时间在后者为准；</w:t>
            </w:r>
            <w:r>
              <w:rPr>
                <w:rFonts w:ascii="宋体" w:hAnsi="宋体" w:hint="eastAsia"/>
                <w:szCs w:val="21"/>
              </w:rPr>
              <w:t>更正公告（澄清公告）</w:t>
            </w:r>
            <w:r>
              <w:rPr>
                <w:rFonts w:ascii="宋体" w:hAnsi="宋体"/>
                <w:szCs w:val="21"/>
              </w:rPr>
              <w:t>与同步更新的招标文件不一致时以</w:t>
            </w:r>
            <w:r>
              <w:rPr>
                <w:rFonts w:ascii="宋体" w:hAnsi="宋体" w:hint="eastAsia"/>
                <w:szCs w:val="21"/>
              </w:rPr>
              <w:t>更正公告（澄清公告）</w:t>
            </w:r>
            <w:r>
              <w:rPr>
                <w:rFonts w:ascii="宋体" w:hAnsi="宋体"/>
                <w:szCs w:val="21"/>
              </w:rPr>
              <w:t>为准。按本款前述规定仍不能形成结论的，由</w:t>
            </w:r>
            <w:r>
              <w:rPr>
                <w:rFonts w:ascii="宋体" w:hAnsi="宋体" w:hint="eastAsia"/>
                <w:szCs w:val="21"/>
              </w:rPr>
              <w:t>采购</w:t>
            </w:r>
            <w:r>
              <w:rPr>
                <w:rFonts w:ascii="宋体" w:hAnsi="宋体"/>
                <w:szCs w:val="21"/>
              </w:rPr>
              <w:t>人</w:t>
            </w:r>
            <w:r>
              <w:rPr>
                <w:rFonts w:ascii="宋体" w:hAnsi="宋体" w:hint="eastAsia"/>
                <w:szCs w:val="21"/>
              </w:rPr>
              <w:t>或者采购代理机构</w:t>
            </w:r>
            <w:r>
              <w:rPr>
                <w:rFonts w:ascii="宋体" w:hAnsi="宋体"/>
                <w:szCs w:val="21"/>
              </w:rPr>
              <w:t>负责解释。</w:t>
            </w:r>
          </w:p>
        </w:tc>
      </w:tr>
      <w:tr w:rsidR="00173892" w14:paraId="1FA3F5A1" w14:textId="77777777">
        <w:tc>
          <w:tcPr>
            <w:tcW w:w="978" w:type="dxa"/>
            <w:tcBorders>
              <w:top w:val="single" w:sz="4" w:space="0" w:color="auto"/>
              <w:left w:val="single" w:sz="4" w:space="0" w:color="auto"/>
              <w:bottom w:val="single" w:sz="4" w:space="0" w:color="auto"/>
              <w:right w:val="single" w:sz="4" w:space="0" w:color="auto"/>
            </w:tcBorders>
            <w:vAlign w:val="center"/>
          </w:tcPr>
          <w:p w14:paraId="72DBF07C" w14:textId="77777777" w:rsidR="00173892" w:rsidRDefault="00000000">
            <w:pPr>
              <w:spacing w:line="360" w:lineRule="auto"/>
              <w:jc w:val="center"/>
              <w:rPr>
                <w:rFonts w:ascii="宋体" w:hAnsi="宋体" w:hint="eastAsia"/>
                <w:szCs w:val="21"/>
              </w:rPr>
            </w:pPr>
            <w:r>
              <w:rPr>
                <w:rFonts w:ascii="宋体" w:hAnsi="宋体"/>
                <w:szCs w:val="21"/>
              </w:rPr>
              <w:t>40.2</w:t>
            </w:r>
          </w:p>
        </w:tc>
        <w:tc>
          <w:tcPr>
            <w:tcW w:w="8344" w:type="dxa"/>
            <w:tcBorders>
              <w:top w:val="single" w:sz="4" w:space="0" w:color="auto"/>
              <w:left w:val="single" w:sz="4" w:space="0" w:color="auto"/>
              <w:bottom w:val="single" w:sz="4" w:space="0" w:color="auto"/>
              <w:right w:val="single" w:sz="4" w:space="0" w:color="auto"/>
            </w:tcBorders>
            <w:vAlign w:val="center"/>
          </w:tcPr>
          <w:p w14:paraId="7AA5CAB7" w14:textId="77777777" w:rsidR="00173892" w:rsidRDefault="00000000">
            <w:pPr>
              <w:pStyle w:val="a9"/>
              <w:spacing w:line="360" w:lineRule="auto"/>
              <w:rPr>
                <w:rFonts w:hAnsi="宋体" w:cs="宋体" w:hint="eastAsia"/>
                <w:bCs/>
              </w:rPr>
            </w:pPr>
            <w:r>
              <w:rPr>
                <w:rFonts w:hAnsi="宋体" w:cs="宋体" w:hint="eastAsia"/>
                <w:bCs/>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455ED07B" w14:textId="77777777" w:rsidR="00173892" w:rsidRDefault="00000000">
            <w:pPr>
              <w:pStyle w:val="a9"/>
              <w:spacing w:line="360" w:lineRule="auto"/>
              <w:rPr>
                <w:rFonts w:hAnsi="宋体" w:cs="宋体" w:hint="eastAsia"/>
                <w:bCs/>
              </w:rPr>
            </w:pPr>
            <w:r>
              <w:rPr>
                <w:rFonts w:hAnsi="宋体" w:cs="宋体" w:hint="eastAsia"/>
                <w:bCs/>
              </w:rPr>
              <w:t>2.本招标文件所称的“</w:t>
            </w:r>
            <w:r>
              <w:rPr>
                <w:rFonts w:hAnsi="宋体" w:hint="eastAsia"/>
              </w:rPr>
              <w:t>电子签章</w:t>
            </w:r>
            <w:r>
              <w:rPr>
                <w:rFonts w:hAnsi="宋体" w:cs="宋体" w:hint="eastAsia"/>
                <w:bCs/>
              </w:rPr>
              <w:t>”“电子签名”</w:t>
            </w:r>
            <w:r>
              <w:rPr>
                <w:rFonts w:hAnsi="宋体" w:hint="eastAsia"/>
              </w:rPr>
              <w:t>，是指经广西政府采购云平台认可的CA认证的电子签名数据为表现形式的印章，可用于签署电子投标文件，电子印章与实物印章具有同等法律效力，不因其采用电子化表现形式而否定其法律效力。</w:t>
            </w:r>
          </w:p>
          <w:p w14:paraId="6170DE37" w14:textId="77777777" w:rsidR="00173892" w:rsidRDefault="00000000">
            <w:pPr>
              <w:pStyle w:val="a9"/>
              <w:spacing w:line="360" w:lineRule="auto"/>
              <w:rPr>
                <w:rFonts w:hAnsi="宋体" w:cs="宋体" w:hint="eastAsia"/>
                <w:bCs/>
              </w:rPr>
            </w:pPr>
            <w:r>
              <w:rPr>
                <w:rFonts w:hAnsi="宋体" w:cs="宋体" w:hint="eastAsia"/>
                <w:bCs/>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4209D486" w14:textId="77777777" w:rsidR="00173892" w:rsidRDefault="00000000">
            <w:pPr>
              <w:pStyle w:val="a9"/>
              <w:spacing w:line="360" w:lineRule="auto"/>
              <w:rPr>
                <w:rFonts w:hAnsi="宋体" w:cs="宋体" w:hint="eastAsia"/>
                <w:bCs/>
              </w:rPr>
            </w:pPr>
            <w:r>
              <w:rPr>
                <w:rFonts w:hAnsi="宋体" w:cs="宋体" w:hint="eastAsia"/>
                <w:bCs/>
              </w:rPr>
              <w:lastRenderedPageBreak/>
              <w:t>4.本招标文件中描述投标人的“签字”是指投标人的法定代表人或者委托代理人亲自在文件规定签字处亲笔写上个人的名字的行为，私章、签字章、印鉴、影印等其他形式均不能代替亲笔签字。</w:t>
            </w:r>
          </w:p>
          <w:p w14:paraId="0E2AEBC7" w14:textId="77777777" w:rsidR="00173892" w:rsidRDefault="00000000">
            <w:pPr>
              <w:spacing w:line="360" w:lineRule="auto"/>
              <w:jc w:val="left"/>
              <w:rPr>
                <w:rFonts w:ascii="宋体" w:hAnsi="宋体" w:hint="eastAsia"/>
                <w:szCs w:val="21"/>
              </w:rPr>
            </w:pPr>
            <w:r>
              <w:rPr>
                <w:rFonts w:hAnsi="宋体" w:cs="宋体" w:hint="eastAsia"/>
                <w:bCs/>
              </w:rPr>
              <w:t>5.</w:t>
            </w:r>
            <w:r>
              <w:rPr>
                <w:rFonts w:ascii="宋体" w:hAnsi="宋体" w:cs="宋体" w:hint="eastAsia"/>
                <w:bCs/>
                <w:szCs w:val="21"/>
              </w:rPr>
              <w:t>本招标文件所称的“以上”“以下”“以内”“届满”，包括本数；所称的“不满”“超过”“以外”，不包括本数。</w:t>
            </w:r>
          </w:p>
        </w:tc>
      </w:tr>
    </w:tbl>
    <w:p w14:paraId="7012EE23" w14:textId="77777777" w:rsidR="00173892" w:rsidRDefault="00173892">
      <w:pPr>
        <w:rPr>
          <w:rFonts w:ascii="宋体" w:hAnsi="宋体" w:hint="eastAsia"/>
          <w:sz w:val="24"/>
          <w:szCs w:val="20"/>
        </w:rPr>
      </w:pPr>
    </w:p>
    <w:p w14:paraId="2146ADF3" w14:textId="77777777" w:rsidR="00173892" w:rsidRDefault="00000000">
      <w:pPr>
        <w:pStyle w:val="30"/>
        <w:keepNext w:val="0"/>
        <w:keepLines w:val="0"/>
        <w:jc w:val="center"/>
      </w:pPr>
      <w:r>
        <w:br w:type="page" w:clear="all"/>
      </w:r>
      <w:r>
        <w:rPr>
          <w:rFonts w:hint="eastAsia"/>
        </w:rPr>
        <w:lastRenderedPageBreak/>
        <w:t>投标人须知正文</w:t>
      </w:r>
    </w:p>
    <w:p w14:paraId="2F8C1939" w14:textId="77777777" w:rsidR="00173892" w:rsidRDefault="00000000">
      <w:pPr>
        <w:pStyle w:val="30"/>
        <w:keepNext w:val="0"/>
        <w:keepLines w:val="0"/>
        <w:jc w:val="center"/>
      </w:pPr>
      <w:r>
        <w:rPr>
          <w:rFonts w:hint="eastAsia"/>
        </w:rPr>
        <w:t>一、总</w:t>
      </w:r>
      <w:r>
        <w:rPr>
          <w:rFonts w:hint="eastAsia"/>
        </w:rPr>
        <w:t xml:space="preserve">  </w:t>
      </w:r>
      <w:r>
        <w:rPr>
          <w:rFonts w:hint="eastAsia"/>
        </w:rPr>
        <w:t>则</w:t>
      </w:r>
    </w:p>
    <w:p w14:paraId="2CB0604C" w14:textId="77777777" w:rsidR="00173892" w:rsidRDefault="00000000">
      <w:pPr>
        <w:pStyle w:val="5"/>
        <w:keepNext w:val="0"/>
        <w:keepLines w:val="0"/>
        <w:spacing w:before="0" w:after="0" w:line="360" w:lineRule="auto"/>
        <w:ind w:left="420"/>
        <w:rPr>
          <w:rFonts w:ascii="黑体" w:eastAsia="黑体" w:hAnsi="黑体" w:hint="eastAsia"/>
          <w:sz w:val="24"/>
        </w:rPr>
      </w:pPr>
      <w:bookmarkStart w:id="74" w:name="_Toc254970527"/>
      <w:bookmarkStart w:id="75" w:name="_Toc254970668"/>
      <w:r>
        <w:rPr>
          <w:rFonts w:ascii="黑体" w:eastAsia="黑体" w:hAnsi="黑体" w:hint="eastAsia"/>
          <w:sz w:val="24"/>
        </w:rPr>
        <w:t>1.适用范围</w:t>
      </w:r>
      <w:bookmarkEnd w:id="74"/>
      <w:bookmarkEnd w:id="75"/>
    </w:p>
    <w:p w14:paraId="056B0D1E" w14:textId="77777777" w:rsidR="00173892" w:rsidRDefault="00000000">
      <w:pPr>
        <w:spacing w:line="360" w:lineRule="auto"/>
        <w:ind w:firstLine="420"/>
        <w:jc w:val="left"/>
        <w:rPr>
          <w:rFonts w:ascii="宋体" w:hAnsi="宋体" w:hint="eastAsia"/>
          <w:szCs w:val="21"/>
        </w:rPr>
      </w:pPr>
      <w:r>
        <w:rPr>
          <w:rFonts w:ascii="宋体" w:hAnsi="宋体" w:hint="eastAsia"/>
          <w:szCs w:val="21"/>
        </w:rPr>
        <w:t>1.1适用法律：本项目采购人、采购代理机构、投标人、评标委员会的相关行为均受《中华人民共和国政府采购法》《中华人民共和国政府采购法实施条例》《政府采购货物和服务招标投标管理办法》及本项目本级和上级财政部门对政府采购有关规定的约束和保护。</w:t>
      </w:r>
    </w:p>
    <w:p w14:paraId="76E2F2A4" w14:textId="77777777" w:rsidR="00173892" w:rsidRDefault="00000000">
      <w:pPr>
        <w:spacing w:line="360" w:lineRule="auto"/>
        <w:ind w:firstLine="420"/>
        <w:jc w:val="left"/>
        <w:rPr>
          <w:rFonts w:ascii="宋体" w:hAnsi="宋体" w:hint="eastAsia"/>
          <w:szCs w:val="21"/>
        </w:rPr>
      </w:pPr>
      <w:r>
        <w:rPr>
          <w:rFonts w:ascii="宋体" w:hAnsi="宋体" w:hint="eastAsia"/>
          <w:szCs w:val="21"/>
        </w:rPr>
        <w:t>1.2本招标文件</w:t>
      </w:r>
      <w:r>
        <w:rPr>
          <w:rFonts w:ascii="宋体" w:hAnsi="宋体" w:cs="宋体" w:hint="eastAsia"/>
          <w:spacing w:val="-6"/>
          <w:szCs w:val="21"/>
        </w:rPr>
        <w:t>适用于本项目的所有采购程序和环节（法律、法规另有规定的，从其规定）。</w:t>
      </w:r>
    </w:p>
    <w:p w14:paraId="7B836700" w14:textId="77777777" w:rsidR="00173892" w:rsidRDefault="00000000">
      <w:pPr>
        <w:pStyle w:val="5"/>
        <w:keepNext w:val="0"/>
        <w:keepLines w:val="0"/>
        <w:spacing w:before="0" w:after="0" w:line="360" w:lineRule="auto"/>
        <w:ind w:left="420"/>
        <w:rPr>
          <w:rFonts w:ascii="黑体" w:eastAsia="黑体" w:hAnsi="黑体" w:hint="eastAsia"/>
          <w:sz w:val="24"/>
        </w:rPr>
      </w:pPr>
      <w:bookmarkStart w:id="76" w:name="_Toc254970528"/>
      <w:bookmarkStart w:id="77" w:name="_Toc254970669"/>
      <w:r>
        <w:rPr>
          <w:rFonts w:ascii="黑体" w:eastAsia="黑体" w:hAnsi="黑体" w:hint="eastAsia"/>
          <w:sz w:val="24"/>
        </w:rPr>
        <w:t>2.定义</w:t>
      </w:r>
      <w:bookmarkEnd w:id="76"/>
      <w:bookmarkEnd w:id="77"/>
    </w:p>
    <w:p w14:paraId="7B135AB7" w14:textId="77777777" w:rsidR="00173892" w:rsidRDefault="00000000">
      <w:pPr>
        <w:pStyle w:val="5"/>
        <w:keepNext w:val="0"/>
        <w:keepLines w:val="0"/>
        <w:spacing w:before="0" w:after="0" w:line="360" w:lineRule="auto"/>
        <w:ind w:left="420"/>
        <w:rPr>
          <w:rFonts w:ascii="宋体" w:hAnsi="宋体" w:hint="eastAsia"/>
          <w:b w:val="0"/>
          <w:sz w:val="21"/>
          <w:szCs w:val="21"/>
        </w:rPr>
      </w:pPr>
      <w:r>
        <w:rPr>
          <w:rFonts w:ascii="宋体" w:hAnsi="宋体" w:hint="eastAsia"/>
          <w:b w:val="0"/>
          <w:sz w:val="21"/>
          <w:szCs w:val="21"/>
        </w:rPr>
        <w:t>2.1“采购人”是指依法进行政府采购的国家机关、事业单位、团体组织。</w:t>
      </w:r>
    </w:p>
    <w:p w14:paraId="308C1817" w14:textId="77777777" w:rsidR="00173892" w:rsidRDefault="00000000">
      <w:pPr>
        <w:pStyle w:val="5"/>
        <w:keepNext w:val="0"/>
        <w:keepLines w:val="0"/>
        <w:spacing w:before="0" w:after="0" w:line="360" w:lineRule="auto"/>
        <w:ind w:left="420"/>
        <w:rPr>
          <w:rFonts w:ascii="宋体" w:hAnsi="宋体" w:hint="eastAsia"/>
          <w:b w:val="0"/>
          <w:sz w:val="21"/>
          <w:szCs w:val="21"/>
        </w:rPr>
      </w:pPr>
      <w:r>
        <w:rPr>
          <w:rFonts w:ascii="宋体" w:hAnsi="宋体" w:hint="eastAsia"/>
          <w:b w:val="0"/>
          <w:sz w:val="21"/>
          <w:szCs w:val="21"/>
        </w:rPr>
        <w:t>2.2“采购代理机构”是指政府采购集中采购机构和集中采购机构以外的采购代理机构。</w:t>
      </w:r>
    </w:p>
    <w:p w14:paraId="0984FCB5" w14:textId="77777777" w:rsidR="00173892" w:rsidRDefault="00000000">
      <w:pPr>
        <w:pStyle w:val="5"/>
        <w:keepNext w:val="0"/>
        <w:keepLines w:val="0"/>
        <w:spacing w:before="0" w:after="0" w:line="360" w:lineRule="auto"/>
        <w:ind w:left="420"/>
        <w:rPr>
          <w:rFonts w:ascii="宋体" w:hAnsi="宋体" w:hint="eastAsia"/>
          <w:b w:val="0"/>
          <w:sz w:val="21"/>
          <w:szCs w:val="21"/>
        </w:rPr>
      </w:pPr>
      <w:r>
        <w:rPr>
          <w:rFonts w:ascii="宋体" w:hAnsi="宋体" w:hint="eastAsia"/>
          <w:b w:val="0"/>
          <w:sz w:val="21"/>
          <w:szCs w:val="21"/>
        </w:rPr>
        <w:t>2.3“供应商”是指向采购人提供货物、工程或者服务的法人、其他组织或者自然人。</w:t>
      </w:r>
    </w:p>
    <w:p w14:paraId="4DDF50C5" w14:textId="77777777" w:rsidR="00173892" w:rsidRDefault="00000000">
      <w:pPr>
        <w:pStyle w:val="a0"/>
        <w:spacing w:line="360" w:lineRule="auto"/>
        <w:rPr>
          <w:rFonts w:ascii="宋体" w:hAnsi="宋体" w:hint="eastAsia"/>
          <w:szCs w:val="21"/>
        </w:rPr>
      </w:pPr>
      <w:r>
        <w:rPr>
          <w:rFonts w:ascii="宋体" w:hAnsi="宋体" w:hint="eastAsia"/>
          <w:szCs w:val="21"/>
        </w:rPr>
        <w:t>2.4“投标人”是指响应招标、参加投标竞争的法人、其他组织或者自然人。</w:t>
      </w:r>
    </w:p>
    <w:p w14:paraId="0B2A6512" w14:textId="77777777" w:rsidR="00173892" w:rsidRDefault="00000000">
      <w:pPr>
        <w:pStyle w:val="5"/>
        <w:keepNext w:val="0"/>
        <w:keepLines w:val="0"/>
        <w:spacing w:before="0" w:after="0" w:line="360" w:lineRule="auto"/>
        <w:ind w:firstLine="420"/>
        <w:rPr>
          <w:rFonts w:ascii="宋体" w:hAnsi="宋体" w:hint="eastAsia"/>
          <w:b w:val="0"/>
          <w:sz w:val="21"/>
          <w:szCs w:val="21"/>
        </w:rPr>
      </w:pPr>
      <w:r>
        <w:rPr>
          <w:rFonts w:ascii="宋体" w:hAnsi="宋体" w:hint="eastAsia"/>
          <w:b w:val="0"/>
          <w:sz w:val="21"/>
          <w:szCs w:val="21"/>
        </w:rPr>
        <w:t>2.5“服务”是指除货物和工程以外的其他政府采购对象。</w:t>
      </w:r>
    </w:p>
    <w:p w14:paraId="74740C4C" w14:textId="77777777" w:rsidR="00173892" w:rsidRDefault="00000000">
      <w:pPr>
        <w:pStyle w:val="5"/>
        <w:keepNext w:val="0"/>
        <w:keepLines w:val="0"/>
        <w:spacing w:before="0" w:after="0" w:line="360" w:lineRule="auto"/>
        <w:rPr>
          <w:rFonts w:ascii="宋体" w:hAnsi="宋体" w:hint="eastAsia"/>
          <w:b w:val="0"/>
          <w:sz w:val="21"/>
          <w:szCs w:val="21"/>
        </w:rPr>
      </w:pPr>
      <w:r>
        <w:rPr>
          <w:rFonts w:ascii="宋体" w:hAnsi="宋体" w:hint="eastAsia"/>
          <w:b w:val="0"/>
          <w:sz w:val="21"/>
          <w:szCs w:val="21"/>
        </w:rPr>
        <w:t xml:space="preserve">    2.</w:t>
      </w:r>
      <w:r>
        <w:rPr>
          <w:rFonts w:ascii="宋体" w:hAnsi="宋体"/>
          <w:b w:val="0"/>
          <w:sz w:val="21"/>
          <w:szCs w:val="21"/>
        </w:rPr>
        <w:t>6</w:t>
      </w:r>
      <w:r>
        <w:rPr>
          <w:rFonts w:ascii="宋体" w:hAnsi="宋体" w:hint="eastAsia"/>
          <w:b w:val="0"/>
          <w:sz w:val="21"/>
          <w:szCs w:val="21"/>
        </w:rPr>
        <w:t>“书面形式”是指合同书、信件和数据电文（包括电报、电传、传真、电子数据交换和电子邮件）等可以有形地表现所载内容的形式。</w:t>
      </w:r>
    </w:p>
    <w:p w14:paraId="2308B89F" w14:textId="77777777" w:rsidR="00173892" w:rsidRDefault="00000000">
      <w:pPr>
        <w:pStyle w:val="5"/>
        <w:keepNext w:val="0"/>
        <w:keepLines w:val="0"/>
        <w:spacing w:before="0" w:after="0" w:line="360" w:lineRule="auto"/>
        <w:ind w:firstLine="420"/>
        <w:rPr>
          <w:rFonts w:ascii="宋体" w:hAnsi="宋体" w:hint="eastAsia"/>
          <w:b w:val="0"/>
          <w:sz w:val="21"/>
          <w:szCs w:val="21"/>
        </w:rPr>
      </w:pPr>
      <w:r>
        <w:rPr>
          <w:rFonts w:ascii="宋体" w:hAnsi="宋体" w:hint="eastAsia"/>
          <w:b w:val="0"/>
          <w:sz w:val="21"/>
          <w:szCs w:val="21"/>
        </w:rPr>
        <w:t>2.</w:t>
      </w:r>
      <w:r>
        <w:rPr>
          <w:rFonts w:ascii="宋体" w:hAnsi="宋体"/>
          <w:b w:val="0"/>
          <w:sz w:val="21"/>
          <w:szCs w:val="21"/>
        </w:rPr>
        <w:t>7</w:t>
      </w:r>
      <w:r>
        <w:rPr>
          <w:rFonts w:ascii="宋体" w:hAnsi="宋体" w:hint="eastAsia"/>
          <w:b w:val="0"/>
          <w:sz w:val="21"/>
          <w:szCs w:val="21"/>
        </w:rPr>
        <w:t>“实质性要求”是指招标文件中已经指明不满足则投标无效的条款，或者不能负偏离的条款，或者采购需求中带“▲”的条款。</w:t>
      </w:r>
    </w:p>
    <w:p w14:paraId="209F6CBA" w14:textId="77777777" w:rsidR="00173892" w:rsidRDefault="00000000">
      <w:pPr>
        <w:spacing w:line="360" w:lineRule="auto"/>
        <w:ind w:firstLine="420"/>
        <w:jc w:val="left"/>
        <w:rPr>
          <w:rFonts w:ascii="宋体" w:hAnsi="宋体" w:cs="宋体" w:hint="eastAsia"/>
          <w:szCs w:val="21"/>
        </w:rPr>
      </w:pPr>
      <w:r>
        <w:rPr>
          <w:rFonts w:ascii="宋体" w:hAnsi="宋体" w:hint="eastAsia"/>
          <w:szCs w:val="21"/>
        </w:rPr>
        <w:t>2.</w:t>
      </w:r>
      <w:r>
        <w:rPr>
          <w:rFonts w:ascii="宋体" w:hAnsi="宋体"/>
          <w:szCs w:val="21"/>
        </w:rPr>
        <w:t>8</w:t>
      </w:r>
      <w:r>
        <w:rPr>
          <w:rFonts w:ascii="宋体" w:hAnsi="宋体" w:cs="宋体" w:hint="eastAsia"/>
          <w:szCs w:val="21"/>
        </w:rPr>
        <w:t>“正偏离”，是指投标文件对招标文件“采购需求”中有关条款</w:t>
      </w:r>
      <w:proofErr w:type="gramStart"/>
      <w:r>
        <w:rPr>
          <w:rFonts w:ascii="宋体" w:hAnsi="宋体" w:cs="宋体" w:hint="eastAsia"/>
          <w:szCs w:val="21"/>
        </w:rPr>
        <w:t>作出</w:t>
      </w:r>
      <w:proofErr w:type="gramEnd"/>
      <w:r>
        <w:rPr>
          <w:rFonts w:ascii="宋体" w:hAnsi="宋体" w:cs="宋体" w:hint="eastAsia"/>
          <w:szCs w:val="21"/>
        </w:rPr>
        <w:t>的响应优于条款要求并有利于采购人的情形。</w:t>
      </w:r>
    </w:p>
    <w:p w14:paraId="1F1AE18E" w14:textId="77777777" w:rsidR="00173892" w:rsidRDefault="00000000">
      <w:pPr>
        <w:spacing w:line="360" w:lineRule="auto"/>
        <w:ind w:firstLine="420"/>
        <w:jc w:val="left"/>
        <w:rPr>
          <w:rFonts w:ascii="宋体" w:hAnsi="宋体" w:cs="宋体" w:hint="eastAsia"/>
          <w:szCs w:val="21"/>
        </w:rPr>
      </w:pPr>
      <w:r>
        <w:rPr>
          <w:rFonts w:ascii="宋体" w:hAnsi="宋体" w:cs="宋体"/>
          <w:szCs w:val="21"/>
        </w:rPr>
        <w:t>2.9</w:t>
      </w:r>
      <w:r>
        <w:rPr>
          <w:rFonts w:ascii="宋体" w:hAnsi="宋体" w:cs="宋体" w:hint="eastAsia"/>
          <w:szCs w:val="21"/>
        </w:rPr>
        <w:t>“负偏离”，是指投标文件对招标文件“采购需求”中有关条款</w:t>
      </w:r>
      <w:proofErr w:type="gramStart"/>
      <w:r>
        <w:rPr>
          <w:rFonts w:ascii="宋体" w:hAnsi="宋体" w:cs="宋体" w:hint="eastAsia"/>
          <w:szCs w:val="21"/>
        </w:rPr>
        <w:t>作出</w:t>
      </w:r>
      <w:proofErr w:type="gramEnd"/>
      <w:r>
        <w:rPr>
          <w:rFonts w:ascii="宋体" w:hAnsi="宋体" w:cs="宋体" w:hint="eastAsia"/>
          <w:szCs w:val="21"/>
        </w:rPr>
        <w:t>的响应不满足条款要求，导致采购人要求不能得到满足的情形。</w:t>
      </w:r>
    </w:p>
    <w:p w14:paraId="654BD116" w14:textId="77777777" w:rsidR="00173892" w:rsidRDefault="00000000">
      <w:pPr>
        <w:spacing w:line="360" w:lineRule="auto"/>
        <w:ind w:firstLine="420"/>
        <w:jc w:val="left"/>
        <w:rPr>
          <w:rFonts w:ascii="宋体" w:hAnsi="宋体" w:hint="eastAsia"/>
          <w:szCs w:val="21"/>
        </w:rPr>
      </w:pPr>
      <w:r>
        <w:rPr>
          <w:rFonts w:ascii="宋体" w:hAnsi="宋体" w:hint="eastAsia"/>
          <w:szCs w:val="21"/>
        </w:rPr>
        <w:t>2.1</w:t>
      </w:r>
      <w:r>
        <w:rPr>
          <w:rFonts w:ascii="宋体" w:hAnsi="宋体"/>
          <w:szCs w:val="21"/>
        </w:rPr>
        <w:t>0</w:t>
      </w:r>
      <w:r>
        <w:rPr>
          <w:rFonts w:ascii="宋体" w:hAnsi="宋体" w:cs="宋体" w:hint="eastAsia"/>
          <w:szCs w:val="21"/>
        </w:rPr>
        <w:t>“允许负偏离的条款”是指采购需求中的不属于“实质性要求”的条款。</w:t>
      </w:r>
      <w:bookmarkStart w:id="78" w:name="_Toc254970529"/>
      <w:bookmarkStart w:id="79" w:name="_Toc254970670"/>
    </w:p>
    <w:p w14:paraId="28A1244B" w14:textId="77777777" w:rsidR="00173892" w:rsidRDefault="00000000">
      <w:pPr>
        <w:pStyle w:val="5"/>
        <w:keepNext w:val="0"/>
        <w:keepLines w:val="0"/>
        <w:spacing w:before="0" w:after="0" w:line="360" w:lineRule="auto"/>
        <w:ind w:left="420"/>
        <w:rPr>
          <w:rFonts w:ascii="黑体" w:eastAsia="黑体" w:hAnsi="黑体" w:hint="eastAsia"/>
          <w:sz w:val="24"/>
        </w:rPr>
      </w:pPr>
      <w:r>
        <w:rPr>
          <w:rFonts w:ascii="黑体" w:eastAsia="黑体" w:hAnsi="黑体" w:hint="eastAsia"/>
          <w:sz w:val="24"/>
        </w:rPr>
        <w:t>3.</w:t>
      </w:r>
      <w:bookmarkEnd w:id="78"/>
      <w:bookmarkEnd w:id="79"/>
      <w:r>
        <w:rPr>
          <w:rFonts w:ascii="黑体" w:eastAsia="黑体" w:hAnsi="黑体" w:hint="eastAsia"/>
          <w:sz w:val="24"/>
        </w:rPr>
        <w:t>投标人的资格要求</w:t>
      </w:r>
    </w:p>
    <w:p w14:paraId="48FA08EB" w14:textId="77777777" w:rsidR="00173892" w:rsidRDefault="00000000">
      <w:pPr>
        <w:spacing w:line="360" w:lineRule="auto"/>
        <w:ind w:firstLine="420"/>
        <w:jc w:val="left"/>
        <w:rPr>
          <w:rFonts w:ascii="宋体" w:hAnsi="宋体" w:hint="eastAsia"/>
          <w:szCs w:val="21"/>
        </w:rPr>
      </w:pPr>
      <w:r>
        <w:rPr>
          <w:rFonts w:ascii="宋体" w:hAnsi="宋体" w:hint="eastAsia"/>
          <w:szCs w:val="21"/>
        </w:rPr>
        <w:t>投标人的资格要求详见“投标人须知前附表”。</w:t>
      </w:r>
    </w:p>
    <w:p w14:paraId="3B34F7A3" w14:textId="77777777" w:rsidR="00173892" w:rsidRDefault="00000000">
      <w:pPr>
        <w:pStyle w:val="5"/>
        <w:keepNext w:val="0"/>
        <w:keepLines w:val="0"/>
        <w:spacing w:before="0" w:after="0" w:line="360" w:lineRule="auto"/>
        <w:ind w:left="420"/>
        <w:rPr>
          <w:rFonts w:ascii="黑体" w:eastAsia="黑体" w:hAnsi="黑体" w:hint="eastAsia"/>
          <w:sz w:val="24"/>
        </w:rPr>
      </w:pPr>
      <w:bookmarkStart w:id="80" w:name="_Toc254970671"/>
      <w:bookmarkStart w:id="81" w:name="_Toc254970530"/>
      <w:r>
        <w:rPr>
          <w:rFonts w:ascii="黑体" w:eastAsia="黑体" w:hAnsi="黑体" w:hint="eastAsia"/>
          <w:sz w:val="24"/>
        </w:rPr>
        <w:t>4.投标委托</w:t>
      </w:r>
      <w:bookmarkEnd w:id="80"/>
      <w:bookmarkEnd w:id="81"/>
    </w:p>
    <w:p w14:paraId="7A0D0100" w14:textId="77777777" w:rsidR="00173892" w:rsidRDefault="00000000">
      <w:pPr>
        <w:spacing w:line="360" w:lineRule="auto"/>
        <w:ind w:firstLine="420"/>
        <w:jc w:val="left"/>
        <w:rPr>
          <w:rFonts w:ascii="宋体" w:hAnsi="宋体" w:hint="eastAsia"/>
          <w:szCs w:val="21"/>
        </w:rPr>
      </w:pPr>
      <w:r>
        <w:rPr>
          <w:rFonts w:ascii="宋体" w:hAnsi="宋体" w:hint="eastAsia"/>
          <w:szCs w:val="21"/>
        </w:rPr>
        <w:t>投标人代表参加投标活动过程中必须携带个人有效身份证件。如投标人代表不是法定代表人，须持有授权委托书（按第六章要求格式填写）。</w:t>
      </w:r>
    </w:p>
    <w:p w14:paraId="5FEC6691" w14:textId="77777777" w:rsidR="00173892" w:rsidRDefault="00000000">
      <w:pPr>
        <w:pStyle w:val="5"/>
        <w:keepNext w:val="0"/>
        <w:keepLines w:val="0"/>
        <w:spacing w:before="0" w:after="0" w:line="360" w:lineRule="auto"/>
        <w:ind w:left="420"/>
        <w:rPr>
          <w:rFonts w:ascii="黑体" w:eastAsia="黑体" w:hAnsi="黑体" w:hint="eastAsia"/>
          <w:sz w:val="24"/>
        </w:rPr>
      </w:pPr>
      <w:bookmarkStart w:id="82" w:name="_5.投标费用"/>
      <w:bookmarkStart w:id="83" w:name="_Toc254970672"/>
      <w:bookmarkStart w:id="84" w:name="_Toc254970531"/>
      <w:bookmarkEnd w:id="82"/>
      <w:r>
        <w:rPr>
          <w:rFonts w:ascii="黑体" w:eastAsia="黑体" w:hAnsi="黑体" w:hint="eastAsia"/>
          <w:sz w:val="24"/>
        </w:rPr>
        <w:t>5.投标费用</w:t>
      </w:r>
      <w:bookmarkEnd w:id="83"/>
      <w:bookmarkEnd w:id="84"/>
    </w:p>
    <w:p w14:paraId="0B27B566" w14:textId="77777777" w:rsidR="00173892" w:rsidRDefault="00000000">
      <w:pPr>
        <w:spacing w:line="360" w:lineRule="auto"/>
        <w:ind w:firstLine="420"/>
        <w:jc w:val="left"/>
        <w:rPr>
          <w:rFonts w:ascii="宋体" w:hAnsi="宋体" w:hint="eastAsia"/>
          <w:szCs w:val="21"/>
        </w:rPr>
      </w:pPr>
      <w:r>
        <w:rPr>
          <w:rFonts w:ascii="宋体" w:hAnsi="宋体" w:cs="宋体" w:hint="eastAsia"/>
          <w:szCs w:val="21"/>
        </w:rPr>
        <w:t>投标费用：投标人应承</w:t>
      </w:r>
      <w:proofErr w:type="gramStart"/>
      <w:r>
        <w:rPr>
          <w:rFonts w:ascii="宋体" w:hAnsi="宋体" w:cs="宋体" w:hint="eastAsia"/>
          <w:szCs w:val="21"/>
        </w:rPr>
        <w:t>担参与</w:t>
      </w:r>
      <w:proofErr w:type="gramEnd"/>
      <w:r>
        <w:rPr>
          <w:rFonts w:ascii="宋体" w:hAnsi="宋体" w:cs="宋体" w:hint="eastAsia"/>
          <w:szCs w:val="21"/>
        </w:rPr>
        <w:t>本次采购活动有关的所有费用，包括但不限于获取招标文件、勘查现场、编制和提交投标文件、参加澄清说明、签订合同等，不论投标结果如何，均应</w:t>
      </w:r>
      <w:r>
        <w:rPr>
          <w:rFonts w:ascii="宋体" w:hAnsi="宋体" w:cs="宋体" w:hint="eastAsia"/>
          <w:szCs w:val="21"/>
        </w:rPr>
        <w:lastRenderedPageBreak/>
        <w:t>自行承担。</w:t>
      </w:r>
    </w:p>
    <w:p w14:paraId="0D66D30A" w14:textId="77777777" w:rsidR="00173892" w:rsidRDefault="00000000">
      <w:pPr>
        <w:pStyle w:val="5"/>
        <w:keepNext w:val="0"/>
        <w:keepLines w:val="0"/>
        <w:spacing w:before="0" w:after="0" w:line="360" w:lineRule="auto"/>
        <w:ind w:left="420"/>
        <w:rPr>
          <w:rFonts w:ascii="黑体" w:eastAsia="黑体" w:hAnsi="黑体" w:hint="eastAsia"/>
          <w:sz w:val="24"/>
        </w:rPr>
      </w:pPr>
      <w:r>
        <w:rPr>
          <w:rFonts w:ascii="黑体" w:eastAsia="黑体" w:hAnsi="黑体" w:hint="eastAsia"/>
          <w:sz w:val="24"/>
        </w:rPr>
        <w:t>6.联合体投标</w:t>
      </w:r>
    </w:p>
    <w:p w14:paraId="3CBAD6F6" w14:textId="77777777" w:rsidR="00173892" w:rsidRDefault="00000000">
      <w:pPr>
        <w:spacing w:line="360" w:lineRule="auto"/>
        <w:ind w:firstLine="420"/>
        <w:jc w:val="left"/>
        <w:rPr>
          <w:rFonts w:ascii="宋体" w:hAnsi="宋体" w:hint="eastAsia"/>
          <w:szCs w:val="21"/>
        </w:rPr>
      </w:pPr>
      <w:r>
        <w:rPr>
          <w:rFonts w:ascii="宋体" w:hAnsi="宋体" w:hint="eastAsia"/>
          <w:szCs w:val="21"/>
        </w:rPr>
        <w:t>6.1本项目是否接受联合体投标，详见“投标人须知前附表”。</w:t>
      </w:r>
    </w:p>
    <w:p w14:paraId="66D57B46" w14:textId="77777777" w:rsidR="00173892" w:rsidRDefault="00000000">
      <w:pPr>
        <w:spacing w:line="360" w:lineRule="auto"/>
        <w:ind w:firstLine="420"/>
        <w:jc w:val="left"/>
        <w:rPr>
          <w:rFonts w:ascii="宋体" w:hAnsi="宋体" w:hint="eastAsia"/>
          <w:bCs/>
          <w:szCs w:val="21"/>
        </w:rPr>
      </w:pPr>
      <w:r>
        <w:rPr>
          <w:rFonts w:ascii="宋体" w:hAnsi="宋体" w:hint="eastAsia"/>
          <w:bCs/>
          <w:szCs w:val="21"/>
        </w:rPr>
        <w:t>6.2如接受联合体投标，联合体投标要求详见“投标人须知前附表”。</w:t>
      </w:r>
    </w:p>
    <w:p w14:paraId="26E71974" w14:textId="77777777" w:rsidR="00173892" w:rsidRDefault="00000000">
      <w:pPr>
        <w:spacing w:line="360" w:lineRule="auto"/>
        <w:ind w:firstLine="420"/>
        <w:jc w:val="left"/>
        <w:rPr>
          <w:rFonts w:ascii="宋体" w:hAnsi="宋体" w:hint="eastAsia"/>
          <w:szCs w:val="21"/>
        </w:rPr>
      </w:pPr>
      <w:r>
        <w:rPr>
          <w:rFonts w:ascii="宋体" w:hAnsi="宋体" w:hint="eastAsia"/>
          <w:bCs/>
          <w:szCs w:val="21"/>
        </w:rPr>
        <w:t>6.3根据《政府采购促进中小企业发展管理办法》（财库〔2020〕46号）及《广西壮族自治区财政厅关于持续优化政府采购营商环境推动高质量发展的通知》（</w:t>
      </w:r>
      <w:proofErr w:type="gramStart"/>
      <w:r>
        <w:rPr>
          <w:rFonts w:ascii="宋体" w:hAnsi="宋体" w:hint="eastAsia"/>
          <w:bCs/>
          <w:szCs w:val="21"/>
        </w:rPr>
        <w:t>桂财采〔2024〕</w:t>
      </w:r>
      <w:proofErr w:type="gramEnd"/>
      <w:r>
        <w:rPr>
          <w:rFonts w:ascii="宋体" w:hAnsi="宋体" w:hint="eastAsia"/>
          <w:bCs/>
          <w:szCs w:val="21"/>
        </w:rPr>
        <w:t>55号）的规定，接受大中型企业与小</w:t>
      </w:r>
      <w:proofErr w:type="gramStart"/>
      <w:r>
        <w:rPr>
          <w:rFonts w:ascii="宋体" w:hAnsi="宋体" w:hint="eastAsia"/>
          <w:bCs/>
          <w:szCs w:val="21"/>
        </w:rPr>
        <w:t>微企业</w:t>
      </w:r>
      <w:proofErr w:type="gramEnd"/>
      <w:r>
        <w:rPr>
          <w:rFonts w:ascii="宋体" w:hAnsi="宋体" w:hint="eastAsia"/>
          <w:bCs/>
          <w:szCs w:val="21"/>
        </w:rPr>
        <w:t>组成联合体或者允许大中型企业向一家或者多家小</w:t>
      </w:r>
      <w:proofErr w:type="gramStart"/>
      <w:r>
        <w:rPr>
          <w:rFonts w:ascii="宋体" w:hAnsi="宋体" w:hint="eastAsia"/>
          <w:bCs/>
          <w:szCs w:val="21"/>
        </w:rPr>
        <w:t>微企业</w:t>
      </w:r>
      <w:proofErr w:type="gramEnd"/>
      <w:r>
        <w:rPr>
          <w:rFonts w:ascii="宋体" w:hAnsi="宋体" w:hint="eastAsia"/>
          <w:bCs/>
          <w:szCs w:val="21"/>
        </w:rPr>
        <w:t>分包的采购项目，对于联合协议或者分包意向协议约定小</w:t>
      </w:r>
      <w:proofErr w:type="gramStart"/>
      <w:r>
        <w:rPr>
          <w:rFonts w:ascii="宋体" w:hAnsi="宋体" w:hint="eastAsia"/>
          <w:bCs/>
          <w:szCs w:val="21"/>
        </w:rPr>
        <w:t>微企业</w:t>
      </w:r>
      <w:proofErr w:type="gramEnd"/>
      <w:r>
        <w:rPr>
          <w:rFonts w:ascii="宋体" w:hAnsi="宋体" w:hint="eastAsia"/>
          <w:bCs/>
          <w:szCs w:val="21"/>
        </w:rPr>
        <w:t>的合同份额占到合同总金额30%以上的，采购人、采购代理机构应当对联合体或者大中型企业的报价给予4%-6%的扣除，用扣除后的价格参加评审。</w:t>
      </w:r>
    </w:p>
    <w:p w14:paraId="0AC835A2" w14:textId="77777777" w:rsidR="00173892" w:rsidRDefault="00000000">
      <w:pPr>
        <w:pStyle w:val="5"/>
        <w:keepNext w:val="0"/>
        <w:keepLines w:val="0"/>
        <w:spacing w:before="0" w:after="0" w:line="360" w:lineRule="auto"/>
        <w:ind w:left="420"/>
        <w:rPr>
          <w:rFonts w:ascii="黑体" w:eastAsia="黑体" w:hAnsi="黑体" w:hint="eastAsia"/>
          <w:sz w:val="24"/>
        </w:rPr>
      </w:pPr>
      <w:r>
        <w:rPr>
          <w:rFonts w:ascii="黑体" w:eastAsia="黑体" w:hAnsi="黑体" w:hint="eastAsia"/>
          <w:sz w:val="24"/>
        </w:rPr>
        <w:t xml:space="preserve">7.转包与分包             </w:t>
      </w:r>
    </w:p>
    <w:p w14:paraId="3DBE4E0F" w14:textId="77777777" w:rsidR="00173892" w:rsidRDefault="00000000">
      <w:pPr>
        <w:pStyle w:val="5"/>
        <w:keepNext w:val="0"/>
        <w:keepLines w:val="0"/>
        <w:spacing w:before="0" w:after="0" w:line="360" w:lineRule="auto"/>
        <w:ind w:left="420"/>
        <w:rPr>
          <w:rFonts w:ascii="宋体" w:hAnsi="宋体" w:hint="eastAsia"/>
          <w:b w:val="0"/>
          <w:sz w:val="21"/>
          <w:szCs w:val="21"/>
        </w:rPr>
      </w:pPr>
      <w:bookmarkStart w:id="85" w:name="_Toc254970673"/>
      <w:bookmarkStart w:id="86" w:name="_Toc254970532"/>
      <w:r>
        <w:rPr>
          <w:rFonts w:ascii="宋体" w:hAnsi="宋体" w:hint="eastAsia"/>
          <w:b w:val="0"/>
          <w:sz w:val="21"/>
          <w:szCs w:val="21"/>
        </w:rPr>
        <w:t>7.1本项目不允许转包。</w:t>
      </w:r>
    </w:p>
    <w:p w14:paraId="48C576DB" w14:textId="77777777" w:rsidR="00173892" w:rsidRDefault="00000000">
      <w:pPr>
        <w:pStyle w:val="5"/>
        <w:keepNext w:val="0"/>
        <w:keepLines w:val="0"/>
        <w:spacing w:before="0" w:after="0" w:line="360" w:lineRule="auto"/>
        <w:ind w:firstLine="315"/>
        <w:rPr>
          <w:rFonts w:ascii="宋体" w:hAnsi="宋体" w:hint="eastAsia"/>
          <w:b w:val="0"/>
          <w:sz w:val="21"/>
          <w:szCs w:val="21"/>
        </w:rPr>
      </w:pPr>
      <w:r>
        <w:rPr>
          <w:rFonts w:ascii="宋体" w:hAnsi="宋体" w:hint="eastAsia"/>
          <w:b w:val="0"/>
          <w:sz w:val="21"/>
          <w:szCs w:val="21"/>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的投标人应具备相应行政许可。</w:t>
      </w:r>
    </w:p>
    <w:p w14:paraId="5A6D8E7E" w14:textId="77777777" w:rsidR="00173892" w:rsidRDefault="00000000">
      <w:pPr>
        <w:pStyle w:val="5"/>
        <w:keepNext w:val="0"/>
        <w:keepLines w:val="0"/>
        <w:spacing w:before="0" w:after="0" w:line="360" w:lineRule="auto"/>
        <w:ind w:firstLine="315"/>
        <w:rPr>
          <w:rFonts w:ascii="宋体" w:hAnsi="宋体" w:hint="eastAsia"/>
          <w:b w:val="0"/>
          <w:sz w:val="21"/>
          <w:szCs w:val="21"/>
        </w:rPr>
      </w:pPr>
      <w:r>
        <w:rPr>
          <w:rFonts w:ascii="宋体" w:hAnsi="宋体" w:hint="eastAsia"/>
          <w:b w:val="0"/>
          <w:sz w:val="21"/>
          <w:szCs w:val="21"/>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380056EF" w14:textId="77777777" w:rsidR="00173892" w:rsidRDefault="00000000">
      <w:pPr>
        <w:pStyle w:val="5"/>
        <w:keepNext w:val="0"/>
        <w:keepLines w:val="0"/>
        <w:spacing w:before="0" w:after="0" w:line="360" w:lineRule="auto"/>
        <w:ind w:left="420"/>
        <w:rPr>
          <w:rFonts w:ascii="黑体" w:eastAsia="黑体" w:hAnsi="黑体" w:hint="eastAsia"/>
          <w:sz w:val="24"/>
        </w:rPr>
      </w:pPr>
      <w:r>
        <w:rPr>
          <w:rFonts w:ascii="黑体" w:eastAsia="黑体" w:hAnsi="黑体" w:hint="eastAsia"/>
          <w:sz w:val="24"/>
        </w:rPr>
        <w:t>8.特别说明</w:t>
      </w:r>
      <w:bookmarkEnd w:id="85"/>
      <w:bookmarkEnd w:id="86"/>
    </w:p>
    <w:p w14:paraId="0013DC87" w14:textId="77777777" w:rsidR="00173892" w:rsidRDefault="00000000">
      <w:pPr>
        <w:pStyle w:val="5"/>
        <w:keepNext w:val="0"/>
        <w:keepLines w:val="0"/>
        <w:spacing w:before="0" w:after="0" w:line="360" w:lineRule="auto"/>
        <w:ind w:firstLine="368"/>
        <w:rPr>
          <w:rFonts w:ascii="宋体" w:hAnsi="宋体" w:hint="eastAsia"/>
          <w:b w:val="0"/>
          <w:sz w:val="21"/>
          <w:szCs w:val="21"/>
        </w:rPr>
      </w:pPr>
      <w:r>
        <w:rPr>
          <w:rFonts w:ascii="宋体" w:hAnsi="宋体" w:hint="eastAsia"/>
          <w:b w:val="0"/>
          <w:sz w:val="21"/>
          <w:szCs w:val="21"/>
        </w:rPr>
        <w:t>8.1如果本招标文件要求提供投标人或制造商的资格、信誉、荣誉、业绩与企业认证等材料的，资格、信誉、荣誉、业绩与企业认证等必须为投标人或者制造商所拥有或自身获得 。</w:t>
      </w:r>
    </w:p>
    <w:p w14:paraId="14FFE862" w14:textId="77777777" w:rsidR="00173892" w:rsidRDefault="00000000">
      <w:pPr>
        <w:pStyle w:val="5"/>
        <w:keepNext w:val="0"/>
        <w:keepLines w:val="0"/>
        <w:spacing w:before="0" w:after="0" w:line="360" w:lineRule="auto"/>
        <w:ind w:firstLine="368"/>
        <w:rPr>
          <w:rFonts w:ascii="宋体" w:hAnsi="宋体" w:hint="eastAsia"/>
          <w:b w:val="0"/>
          <w:sz w:val="21"/>
          <w:szCs w:val="21"/>
        </w:rPr>
      </w:pPr>
      <w:r>
        <w:rPr>
          <w:rFonts w:ascii="宋体" w:hAnsi="宋体" w:hint="eastAsia"/>
          <w:b w:val="0"/>
          <w:sz w:val="21"/>
          <w:szCs w:val="21"/>
        </w:rPr>
        <w:t>8.2投标人应仔细阅读招标文件的所有内容，按照招标文件的要求提交投标文件，并对所提供的全部资料的真实性承担法律责任。</w:t>
      </w:r>
    </w:p>
    <w:p w14:paraId="3882BA11" w14:textId="77777777" w:rsidR="00173892" w:rsidRDefault="00000000">
      <w:pPr>
        <w:pStyle w:val="5"/>
        <w:keepNext w:val="0"/>
        <w:keepLines w:val="0"/>
        <w:spacing w:before="0" w:after="0" w:line="360" w:lineRule="auto"/>
        <w:ind w:firstLine="368"/>
        <w:rPr>
          <w:rFonts w:ascii="宋体" w:hAnsi="宋体" w:hint="eastAsia"/>
          <w:b w:val="0"/>
          <w:sz w:val="21"/>
          <w:szCs w:val="21"/>
        </w:rPr>
      </w:pPr>
      <w:r>
        <w:rPr>
          <w:rFonts w:ascii="宋体" w:hAnsi="宋体" w:hint="eastAsia"/>
          <w:b w:val="0"/>
          <w:sz w:val="21"/>
          <w:szCs w:val="21"/>
        </w:rPr>
        <w:t>8.3投标人在投标活动中提供任何虚假材料，将报监管部门查处；中标后发现的，中标人须依照《中华人民共和国消费者权益保护法》规定赔偿采购人，且民事赔偿并不免除违法投标人的行政与刑事责任。</w:t>
      </w:r>
    </w:p>
    <w:p w14:paraId="0A28E3BB" w14:textId="77777777" w:rsidR="00173892" w:rsidRDefault="00000000">
      <w:pPr>
        <w:pStyle w:val="a0"/>
        <w:spacing w:line="360" w:lineRule="auto"/>
        <w:rPr>
          <w:rFonts w:ascii="宋体" w:hAnsi="宋体" w:hint="eastAsia"/>
        </w:rPr>
      </w:pPr>
      <w:r>
        <w:rPr>
          <w:rFonts w:ascii="宋体" w:hAnsi="宋体"/>
        </w:rPr>
        <w:t>8.4</w:t>
      </w:r>
      <w:r>
        <w:rPr>
          <w:rFonts w:ascii="宋体" w:hAnsi="宋体" w:hint="eastAsia"/>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DB53E1F" w14:textId="77777777" w:rsidR="00173892" w:rsidRDefault="00000000">
      <w:pPr>
        <w:pStyle w:val="a0"/>
        <w:spacing w:line="360" w:lineRule="auto"/>
        <w:rPr>
          <w:rFonts w:ascii="宋体" w:hAnsi="宋体" w:hint="eastAsia"/>
        </w:rPr>
      </w:pPr>
      <w:r>
        <w:rPr>
          <w:rFonts w:ascii="宋体" w:hAnsi="宋体" w:hint="eastAsia"/>
        </w:rPr>
        <w:t>产品在中国境内生产的组件成本占比应当达到规定比例，计算公式为：</w:t>
      </w:r>
    </w:p>
    <w:p w14:paraId="0D1D0627" w14:textId="77777777" w:rsidR="00173892" w:rsidRDefault="00000000">
      <w:pPr>
        <w:widowControl/>
        <w:shd w:val="clear" w:color="auto" w:fill="FFFFFF"/>
        <w:spacing w:before="30" w:after="30" w:line="360" w:lineRule="auto"/>
        <w:jc w:val="center"/>
        <w:rPr>
          <w:rFonts w:ascii="宋体" w:hAnsi="宋体" w:cs="宋体" w:hint="eastAsia"/>
          <w:sz w:val="24"/>
        </w:rPr>
      </w:pPr>
      <w:r>
        <w:rPr>
          <w:rFonts w:ascii="宋体" w:hAnsi="宋体" w:cs="宋体"/>
          <w:sz w:val="24"/>
        </w:rPr>
        <w:lastRenderedPageBreak/>
        <w:fldChar w:fldCharType="begin"/>
      </w:r>
      <w:r>
        <w:rPr>
          <w:rFonts w:ascii="宋体" w:hAnsi="宋体" w:cs="宋体"/>
          <w:sz w:val="24"/>
        </w:rPr>
        <w:instrText xml:space="preserve"> INCLUDEPICTURE "https://www.gov.cn/zhengce/content/202509/W020250930645245947614.png" \* MERGEFORMATINET </w:instrText>
      </w:r>
      <w:r>
        <w:rPr>
          <w:rFonts w:ascii="宋体" w:hAnsi="宋体" w:cs="宋体"/>
          <w:sz w:val="24"/>
        </w:rPr>
        <w:fldChar w:fldCharType="separate"/>
      </w:r>
      <w:r>
        <w:rPr>
          <w:rFonts w:ascii="宋体" w:hAnsi="宋体" w:cs="宋体"/>
          <w:sz w:val="24"/>
        </w:rPr>
        <w:fldChar w:fldCharType="begin"/>
      </w:r>
      <w:r>
        <w:rPr>
          <w:rFonts w:ascii="宋体" w:hAnsi="宋体" w:cs="宋体"/>
          <w:sz w:val="24"/>
        </w:rPr>
        <w:instrText xml:space="preserve"> INCLUDEPICTURE  "https://www.gov.cn/zhengce/content/202509/W020250930645245947614.png" \* MERGEFORMATINET </w:instrText>
      </w:r>
      <w:r>
        <w:rPr>
          <w:rFonts w:ascii="宋体" w:hAnsi="宋体" w:cs="宋体"/>
          <w:sz w:val="24"/>
        </w:rPr>
        <w:fldChar w:fldCharType="separate"/>
      </w:r>
      <w:r>
        <w:rPr>
          <w:rFonts w:ascii="宋体" w:hAnsi="宋体" w:cs="宋体"/>
          <w:sz w:val="24"/>
        </w:rPr>
        <w:fldChar w:fldCharType="begin"/>
      </w:r>
      <w:r>
        <w:rPr>
          <w:rFonts w:ascii="宋体" w:hAnsi="宋体" w:cs="宋体"/>
          <w:sz w:val="24"/>
        </w:rPr>
        <w:instrText xml:space="preserve"> INCLUDEPICTURE  "https://www.gov.cn/zhengce/content/202509/W020250930645245947614.png" \* MERGEFORMATINET </w:instrText>
      </w:r>
      <w:r>
        <w:rPr>
          <w:rFonts w:ascii="宋体" w:hAnsi="宋体" w:cs="宋体"/>
          <w:sz w:val="24"/>
        </w:rPr>
        <w:fldChar w:fldCharType="separate"/>
      </w:r>
      <w:r>
        <w:rPr>
          <w:rFonts w:ascii="宋体" w:hAnsi="宋体" w:cs="宋体"/>
          <w:sz w:val="24"/>
        </w:rPr>
        <w:fldChar w:fldCharType="begin"/>
      </w:r>
      <w:r>
        <w:rPr>
          <w:rFonts w:ascii="宋体" w:hAnsi="宋体" w:cs="宋体"/>
          <w:sz w:val="24"/>
        </w:rPr>
        <w:instrText xml:space="preserve"> INCLUDEPICTURE  "https://www.gov.cn/zhengce/content/202509/W020250930645245947614.png" \* MERGEFORMATINET </w:instrText>
      </w:r>
      <w:r>
        <w:rPr>
          <w:rFonts w:ascii="宋体" w:hAnsi="宋体" w:cs="宋体"/>
          <w:sz w:val="24"/>
        </w:rPr>
        <w:fldChar w:fldCharType="separate"/>
      </w:r>
      <w:r>
        <w:rPr>
          <w:rFonts w:ascii="宋体" w:hAnsi="宋体" w:cs="宋体" w:hint="eastAsia"/>
          <w:sz w:val="24"/>
        </w:rPr>
        <w:fldChar w:fldCharType="begin"/>
      </w:r>
      <w:r>
        <w:rPr>
          <w:rFonts w:ascii="宋体" w:hAnsi="宋体" w:cs="宋体" w:hint="eastAsia"/>
          <w:sz w:val="24"/>
        </w:rPr>
        <w:instrText xml:space="preserve"> INCLUDEPICTURE  "https://www.gov.cn/zhengce/content/202509/W020250930645245947614.png" \* MERGEFORMATINET </w:instrText>
      </w:r>
      <w:r>
        <w:rPr>
          <w:rFonts w:ascii="宋体" w:hAnsi="宋体" w:cs="宋体" w:hint="eastAsia"/>
          <w:sz w:val="24"/>
        </w:rPr>
        <w:fldChar w:fldCharType="separate"/>
      </w:r>
      <w:r>
        <w:rPr>
          <w:rFonts w:ascii="宋体" w:hAnsi="宋体" w:cs="宋体" w:hint="eastAsia"/>
          <w:sz w:val="24"/>
        </w:rPr>
        <w:fldChar w:fldCharType="begin"/>
      </w:r>
      <w:r>
        <w:rPr>
          <w:rFonts w:ascii="宋体" w:hAnsi="宋体" w:cs="宋体" w:hint="eastAsia"/>
          <w:sz w:val="24"/>
        </w:rPr>
        <w:instrText xml:space="preserve"> INCLUDEPICTURE  "https://www.gov.cn/zhengce/content/202509/W020250930645245947614.png" \* MERGEFORMATINET </w:instrText>
      </w:r>
      <w:r>
        <w:rPr>
          <w:rFonts w:ascii="宋体" w:hAnsi="宋体" w:cs="宋体" w:hint="eastAsia"/>
          <w:sz w:val="24"/>
        </w:rPr>
        <w:fldChar w:fldCharType="separate"/>
      </w:r>
      <w:r>
        <w:rPr>
          <w:rFonts w:ascii="宋体" w:hAnsi="宋体" w:cs="宋体" w:hint="eastAsia"/>
          <w:sz w:val="24"/>
        </w:rPr>
        <w:fldChar w:fldCharType="begin"/>
      </w:r>
      <w:r>
        <w:rPr>
          <w:rFonts w:ascii="宋体" w:hAnsi="宋体" w:cs="宋体" w:hint="eastAsia"/>
          <w:sz w:val="24"/>
        </w:rPr>
        <w:instrText xml:space="preserve"> INCLUDEPICTURE  "https://www.gov.cn/zhengce/content/202509/W020250930645245947614.png" \* MERGEFORMATINET </w:instrText>
      </w:r>
      <w:r>
        <w:rPr>
          <w:rFonts w:ascii="宋体" w:hAnsi="宋体" w:cs="宋体" w:hint="eastAsia"/>
          <w:sz w:val="24"/>
        </w:rPr>
        <w:fldChar w:fldCharType="separate"/>
      </w:r>
      <w:r>
        <w:rPr>
          <w:rFonts w:ascii="宋体" w:hAnsi="宋体" w:cs="宋体" w:hint="eastAsia"/>
          <w:sz w:val="24"/>
        </w:rPr>
        <w:fldChar w:fldCharType="begin"/>
      </w:r>
      <w:r>
        <w:rPr>
          <w:rFonts w:ascii="宋体" w:hAnsi="宋体" w:cs="宋体" w:hint="eastAsia"/>
          <w:sz w:val="24"/>
        </w:rPr>
        <w:instrText xml:space="preserve"> INCLUDEPICTURE  "https://www.gov.cn/zhengce/content/202509/W020250930645245947614.png" \* MERGEFORMATINET </w:instrText>
      </w:r>
      <w:r>
        <w:rPr>
          <w:rFonts w:ascii="宋体" w:hAnsi="宋体" w:cs="宋体" w:hint="eastAsia"/>
          <w:sz w:val="24"/>
        </w:rPr>
        <w:fldChar w:fldCharType="separate"/>
      </w:r>
      <w:r>
        <w:rPr>
          <w:rFonts w:ascii="宋体" w:hAnsi="宋体" w:cs="宋体" w:hint="eastAsia"/>
          <w:sz w:val="24"/>
        </w:rPr>
        <w:fldChar w:fldCharType="begin"/>
      </w:r>
      <w:r>
        <w:rPr>
          <w:rFonts w:ascii="宋体" w:hAnsi="宋体" w:cs="宋体" w:hint="eastAsia"/>
          <w:sz w:val="24"/>
        </w:rPr>
        <w:instrText xml:space="preserve"> INCLUDEPICTURE  "https://www.gov.cn/zhengce/content/202509/W020250930645245947614.png" \* MERGEFORMATINET </w:instrText>
      </w:r>
      <w:r>
        <w:rPr>
          <w:rFonts w:ascii="宋体" w:hAnsi="宋体" w:cs="宋体" w:hint="eastAsia"/>
          <w:sz w:val="24"/>
        </w:rPr>
        <w:fldChar w:fldCharType="separate"/>
      </w:r>
      <w:r>
        <w:rPr>
          <w:rFonts w:ascii="宋体" w:hAnsi="宋体" w:cs="宋体" w:hint="eastAsia"/>
          <w:sz w:val="24"/>
        </w:rPr>
        <w:fldChar w:fldCharType="begin"/>
      </w:r>
      <w:r>
        <w:rPr>
          <w:rFonts w:ascii="宋体" w:hAnsi="宋体" w:cs="宋体" w:hint="eastAsia"/>
          <w:sz w:val="24"/>
        </w:rPr>
        <w:instrText xml:space="preserve"> INCLUDEPICTURE  "https://www.gov.cn/zhengce/content/202509/W020250930645245947614.png" \* MERGEFORMATINET </w:instrText>
      </w:r>
      <w:r>
        <w:rPr>
          <w:rFonts w:ascii="宋体" w:hAnsi="宋体" w:cs="宋体" w:hint="eastAsia"/>
          <w:sz w:val="24"/>
        </w:rPr>
        <w:fldChar w:fldCharType="separate"/>
      </w:r>
      <w:r>
        <w:rPr>
          <w:rFonts w:ascii="宋体" w:hAnsi="宋体" w:cs="宋体" w:hint="eastAsia"/>
          <w:sz w:val="24"/>
        </w:rPr>
        <w:fldChar w:fldCharType="begin"/>
      </w:r>
      <w:r>
        <w:rPr>
          <w:rFonts w:ascii="宋体" w:hAnsi="宋体" w:cs="宋体" w:hint="eastAsia"/>
          <w:sz w:val="24"/>
        </w:rPr>
        <w:instrText xml:space="preserve"> INCLUDEPICTURE  "https://www.gov.cn/zhengce/content/202509/W020250930645245947614.png" \* MERGEFORMATINET </w:instrText>
      </w:r>
      <w:r>
        <w:rPr>
          <w:rFonts w:ascii="宋体" w:hAnsi="宋体" w:cs="宋体" w:hint="eastAsia"/>
          <w:sz w:val="24"/>
        </w:rPr>
        <w:fldChar w:fldCharType="separate"/>
      </w:r>
      <w:r>
        <w:rPr>
          <w:rFonts w:ascii="宋体" w:hAnsi="宋体" w:cs="宋体" w:hint="eastAsia"/>
          <w:sz w:val="24"/>
        </w:rPr>
        <w:fldChar w:fldCharType="begin"/>
      </w:r>
      <w:r>
        <w:rPr>
          <w:rFonts w:ascii="宋体" w:hAnsi="宋体" w:cs="宋体" w:hint="eastAsia"/>
          <w:sz w:val="24"/>
        </w:rPr>
        <w:instrText xml:space="preserve"> INCLUDEPICTURE  "https://www.gov.cn/zhengce/content/202509/W020250930645245947614.png" \* MERGEFORMATINET </w:instrText>
      </w:r>
      <w:r>
        <w:rPr>
          <w:rFonts w:ascii="宋体" w:hAnsi="宋体" w:cs="宋体" w:hint="eastAsia"/>
          <w:sz w:val="24"/>
        </w:rPr>
        <w:fldChar w:fldCharType="separate"/>
      </w:r>
      <w:r>
        <w:rPr>
          <w:rFonts w:ascii="宋体" w:hAnsi="宋体" w:cs="宋体" w:hint="eastAsia"/>
          <w:sz w:val="24"/>
        </w:rPr>
        <w:fldChar w:fldCharType="begin"/>
      </w:r>
      <w:r>
        <w:rPr>
          <w:rFonts w:ascii="宋体" w:hAnsi="宋体" w:cs="宋体" w:hint="eastAsia"/>
          <w:sz w:val="24"/>
        </w:rPr>
        <w:instrText xml:space="preserve"> INCLUDEPICTURE  "https://www.gov.cn/zhengce/content/202509/W020250930645245947614.png" \* MERGEFORMATINET </w:instrText>
      </w:r>
      <w:r>
        <w:rPr>
          <w:rFonts w:ascii="宋体" w:hAnsi="宋体" w:cs="宋体" w:hint="eastAsia"/>
          <w:sz w:val="24"/>
        </w:rPr>
        <w:fldChar w:fldCharType="separate"/>
      </w:r>
      <w:r w:rsidR="00041DC8">
        <w:rPr>
          <w:rFonts w:ascii="宋体" w:hAnsi="宋体" w:cs="宋体"/>
          <w:sz w:val="24"/>
        </w:rPr>
        <w:pict w14:anchorId="3CE9D4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0pt;height:60pt">
            <v:imagedata r:id="rId12" r:href="rId13"/>
          </v:shape>
        </w:pict>
      </w:r>
      <w:r>
        <w:rPr>
          <w:rFonts w:ascii="宋体" w:hAnsi="宋体" w:cs="宋体" w:hint="eastAsia"/>
          <w:sz w:val="24"/>
        </w:rPr>
        <w:fldChar w:fldCharType="end"/>
      </w:r>
      <w:r>
        <w:rPr>
          <w:rFonts w:ascii="宋体" w:hAnsi="宋体" w:cs="宋体" w:hint="eastAsia"/>
          <w:sz w:val="24"/>
        </w:rPr>
        <w:fldChar w:fldCharType="end"/>
      </w:r>
      <w:r>
        <w:rPr>
          <w:rFonts w:ascii="宋体" w:hAnsi="宋体" w:cs="宋体" w:hint="eastAsia"/>
          <w:sz w:val="24"/>
        </w:rPr>
        <w:fldChar w:fldCharType="end"/>
      </w:r>
      <w:r>
        <w:rPr>
          <w:rFonts w:ascii="宋体" w:hAnsi="宋体" w:cs="宋体" w:hint="eastAsia"/>
          <w:sz w:val="24"/>
        </w:rPr>
        <w:fldChar w:fldCharType="end"/>
      </w:r>
      <w:r>
        <w:rPr>
          <w:rFonts w:ascii="宋体" w:hAnsi="宋体" w:cs="宋体" w:hint="eastAsia"/>
          <w:sz w:val="24"/>
        </w:rPr>
        <w:fldChar w:fldCharType="end"/>
      </w:r>
      <w:r>
        <w:rPr>
          <w:rFonts w:ascii="宋体" w:hAnsi="宋体" w:cs="宋体" w:hint="eastAsia"/>
          <w:sz w:val="24"/>
        </w:rPr>
        <w:fldChar w:fldCharType="end"/>
      </w:r>
      <w:r>
        <w:rPr>
          <w:rFonts w:ascii="宋体" w:hAnsi="宋体" w:cs="宋体" w:hint="eastAsia"/>
          <w:sz w:val="24"/>
        </w:rPr>
        <w:fldChar w:fldCharType="end"/>
      </w:r>
      <w:r>
        <w:rPr>
          <w:rFonts w:ascii="宋体" w:hAnsi="宋体" w:cs="宋体" w:hint="eastAsia"/>
          <w:sz w:val="24"/>
        </w:rPr>
        <w:fldChar w:fldCharType="end"/>
      </w:r>
      <w:r>
        <w:rPr>
          <w:rFonts w:ascii="宋体" w:hAnsi="宋体" w:cs="宋体" w:hint="eastAsia"/>
          <w:sz w:val="24"/>
        </w:rPr>
        <w:fldChar w:fldCharType="end"/>
      </w:r>
      <w:r>
        <w:rPr>
          <w:rFonts w:ascii="宋体" w:hAnsi="宋体" w:cs="宋体"/>
          <w:sz w:val="24"/>
        </w:rPr>
        <w:fldChar w:fldCharType="end"/>
      </w:r>
      <w:r>
        <w:rPr>
          <w:rFonts w:ascii="宋体" w:hAnsi="宋体" w:cs="宋体"/>
          <w:sz w:val="24"/>
        </w:rPr>
        <w:fldChar w:fldCharType="end"/>
      </w:r>
      <w:r>
        <w:rPr>
          <w:rFonts w:ascii="宋体" w:hAnsi="宋体" w:cs="宋体"/>
          <w:sz w:val="24"/>
        </w:rPr>
        <w:fldChar w:fldCharType="end"/>
      </w:r>
      <w:r>
        <w:rPr>
          <w:rFonts w:ascii="宋体" w:hAnsi="宋体" w:cs="宋体"/>
          <w:sz w:val="24"/>
        </w:rPr>
        <w:fldChar w:fldCharType="end"/>
      </w:r>
    </w:p>
    <w:p w14:paraId="6AB77AF1" w14:textId="77777777" w:rsidR="00173892" w:rsidRDefault="00000000">
      <w:pPr>
        <w:pStyle w:val="a0"/>
        <w:spacing w:line="360" w:lineRule="auto"/>
        <w:rPr>
          <w:rFonts w:ascii="宋体" w:hAnsi="宋体" w:hint="eastAsia"/>
        </w:rPr>
      </w:pPr>
      <w:r>
        <w:rPr>
          <w:rFonts w:ascii="宋体" w:hAnsi="宋体" w:hint="eastAsia"/>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1BF47108" w14:textId="77777777" w:rsidR="00173892" w:rsidRDefault="00000000">
      <w:pPr>
        <w:pStyle w:val="a0"/>
        <w:spacing w:line="360" w:lineRule="auto"/>
        <w:rPr>
          <w:rFonts w:ascii="宋体" w:hAnsi="宋体" w:hint="eastAsia"/>
        </w:rPr>
      </w:pPr>
      <w:r>
        <w:rPr>
          <w:rFonts w:ascii="宋体" w:hAnsi="宋体" w:hint="eastAsia"/>
        </w:rPr>
        <w:t>政府采购活动中既有本国产品又有非本国产品参与竞争的，依法对本国产品给予价格评审优惠，对本国产品的报价给予20%的价格扣除，用扣除后的价格参与评审。</w:t>
      </w:r>
    </w:p>
    <w:p w14:paraId="0BA0EE97" w14:textId="77777777" w:rsidR="00173892" w:rsidRDefault="00000000">
      <w:pPr>
        <w:pStyle w:val="a0"/>
        <w:spacing w:line="360" w:lineRule="auto"/>
        <w:rPr>
          <w:rFonts w:ascii="宋体" w:hAnsi="宋体" w:hint="eastAsia"/>
        </w:rPr>
      </w:pPr>
      <w:r>
        <w:rPr>
          <w:rFonts w:ascii="宋体" w:hAnsi="宋体" w:hint="eastAsia"/>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7EDD08D" w14:textId="77777777" w:rsidR="00173892" w:rsidRDefault="00000000">
      <w:pPr>
        <w:pStyle w:val="5"/>
        <w:keepNext w:val="0"/>
        <w:keepLines w:val="0"/>
        <w:spacing w:before="0" w:after="0" w:line="360" w:lineRule="auto"/>
        <w:ind w:left="420"/>
        <w:rPr>
          <w:rFonts w:ascii="黑体" w:eastAsia="黑体" w:hAnsi="黑体" w:hint="eastAsia"/>
          <w:sz w:val="24"/>
        </w:rPr>
      </w:pPr>
      <w:r>
        <w:rPr>
          <w:rFonts w:ascii="黑体" w:eastAsia="黑体" w:hAnsi="黑体"/>
          <w:sz w:val="24"/>
        </w:rPr>
        <w:t>9.</w:t>
      </w:r>
      <w:r>
        <w:rPr>
          <w:rFonts w:ascii="黑体" w:eastAsia="黑体" w:hAnsi="黑体" w:hint="eastAsia"/>
          <w:sz w:val="24"/>
        </w:rPr>
        <w:t>回避与串通投标</w:t>
      </w:r>
    </w:p>
    <w:p w14:paraId="396685D1" w14:textId="77777777" w:rsidR="00173892" w:rsidRDefault="00000000">
      <w:pPr>
        <w:pStyle w:val="5"/>
        <w:keepNext w:val="0"/>
        <w:keepLines w:val="0"/>
        <w:spacing w:before="0" w:after="0" w:line="360" w:lineRule="auto"/>
        <w:ind w:firstLine="368"/>
        <w:rPr>
          <w:rFonts w:ascii="宋体" w:hAnsi="宋体" w:hint="eastAsia"/>
          <w:b w:val="0"/>
          <w:sz w:val="21"/>
          <w:szCs w:val="21"/>
        </w:rPr>
      </w:pPr>
      <w:r>
        <w:rPr>
          <w:rFonts w:ascii="宋体" w:hAnsi="宋体" w:hint="eastAsia"/>
          <w:b w:val="0"/>
          <w:sz w:val="21"/>
          <w:szCs w:val="21"/>
        </w:rPr>
        <w:t>9</w:t>
      </w:r>
      <w:r>
        <w:rPr>
          <w:rFonts w:ascii="宋体" w:hAnsi="宋体"/>
          <w:b w:val="0"/>
          <w:sz w:val="21"/>
          <w:szCs w:val="21"/>
        </w:rPr>
        <w:t>.1在政府采购活动中，采购人员及相关人员与</w:t>
      </w:r>
      <w:r>
        <w:rPr>
          <w:rFonts w:ascii="宋体" w:hAnsi="宋体" w:hint="eastAsia"/>
          <w:b w:val="0"/>
          <w:sz w:val="21"/>
          <w:szCs w:val="21"/>
        </w:rPr>
        <w:t>供应商</w:t>
      </w:r>
      <w:r>
        <w:rPr>
          <w:rFonts w:ascii="宋体" w:hAnsi="宋体"/>
          <w:b w:val="0"/>
          <w:sz w:val="21"/>
          <w:szCs w:val="21"/>
        </w:rPr>
        <w:t>有下列利害关系之一的，应当回避：</w:t>
      </w:r>
    </w:p>
    <w:p w14:paraId="2D287F8A" w14:textId="77777777" w:rsidR="00173892" w:rsidRDefault="00000000">
      <w:pPr>
        <w:pStyle w:val="a9"/>
        <w:spacing w:line="360" w:lineRule="auto"/>
        <w:ind w:left="2" w:firstLine="420"/>
        <w:rPr>
          <w:rFonts w:hAnsi="宋体" w:hint="eastAsia"/>
        </w:rPr>
      </w:pPr>
      <w:r>
        <w:rPr>
          <w:rFonts w:hAnsi="宋体"/>
        </w:rPr>
        <w:t>（</w:t>
      </w:r>
      <w:r>
        <w:rPr>
          <w:rFonts w:hAnsi="宋体" w:hint="eastAsia"/>
        </w:rPr>
        <w:t>1</w:t>
      </w:r>
      <w:r>
        <w:rPr>
          <w:rFonts w:hAnsi="宋体"/>
        </w:rPr>
        <w:t>）参加采购活动前3年内与</w:t>
      </w:r>
      <w:r>
        <w:rPr>
          <w:rFonts w:hAnsi="宋体" w:hint="eastAsia"/>
        </w:rPr>
        <w:t>供应</w:t>
      </w:r>
      <w:proofErr w:type="gramStart"/>
      <w:r>
        <w:rPr>
          <w:rFonts w:hAnsi="宋体" w:hint="eastAsia"/>
        </w:rPr>
        <w:t>商</w:t>
      </w:r>
      <w:r>
        <w:rPr>
          <w:rFonts w:hAnsi="宋体"/>
        </w:rPr>
        <w:t>存在</w:t>
      </w:r>
      <w:proofErr w:type="gramEnd"/>
      <w:r>
        <w:rPr>
          <w:rFonts w:hAnsi="宋体"/>
        </w:rPr>
        <w:t>劳动关系；</w:t>
      </w:r>
    </w:p>
    <w:p w14:paraId="05B19818" w14:textId="77777777" w:rsidR="00173892" w:rsidRDefault="00000000">
      <w:pPr>
        <w:pStyle w:val="a9"/>
        <w:spacing w:line="360" w:lineRule="auto"/>
        <w:ind w:left="2" w:firstLine="420"/>
        <w:rPr>
          <w:rFonts w:hAnsi="宋体" w:hint="eastAsia"/>
        </w:rPr>
      </w:pPr>
      <w:r>
        <w:rPr>
          <w:rFonts w:hAnsi="宋体"/>
        </w:rPr>
        <w:t>（</w:t>
      </w:r>
      <w:r>
        <w:rPr>
          <w:rFonts w:hAnsi="宋体" w:hint="eastAsia"/>
        </w:rPr>
        <w:t>2</w:t>
      </w:r>
      <w:r>
        <w:rPr>
          <w:rFonts w:hAnsi="宋体"/>
        </w:rPr>
        <w:t>）参加采购活动前3年内担任</w:t>
      </w:r>
      <w:r>
        <w:rPr>
          <w:rFonts w:hAnsi="宋体" w:hint="eastAsia"/>
        </w:rPr>
        <w:t>供应商</w:t>
      </w:r>
      <w:r>
        <w:rPr>
          <w:rFonts w:hAnsi="宋体"/>
        </w:rPr>
        <w:t>的董事、监事；</w:t>
      </w:r>
    </w:p>
    <w:p w14:paraId="092484B9" w14:textId="77777777" w:rsidR="00173892" w:rsidRDefault="00000000">
      <w:pPr>
        <w:pStyle w:val="a9"/>
        <w:spacing w:line="360" w:lineRule="auto"/>
        <w:ind w:left="2" w:firstLine="420"/>
        <w:rPr>
          <w:rFonts w:hAnsi="宋体" w:hint="eastAsia"/>
        </w:rPr>
      </w:pPr>
      <w:r>
        <w:rPr>
          <w:rFonts w:hAnsi="宋体"/>
        </w:rPr>
        <w:t>（</w:t>
      </w:r>
      <w:r>
        <w:rPr>
          <w:rFonts w:hAnsi="宋体" w:hint="eastAsia"/>
        </w:rPr>
        <w:t>3</w:t>
      </w:r>
      <w:r>
        <w:rPr>
          <w:rFonts w:hAnsi="宋体"/>
        </w:rPr>
        <w:t>）参加采购活动前3年内是</w:t>
      </w:r>
      <w:r>
        <w:rPr>
          <w:rFonts w:hAnsi="宋体" w:hint="eastAsia"/>
        </w:rPr>
        <w:t>供应商</w:t>
      </w:r>
      <w:r>
        <w:rPr>
          <w:rFonts w:hAnsi="宋体"/>
        </w:rPr>
        <w:t>的控股股东或者实际控制人；</w:t>
      </w:r>
    </w:p>
    <w:p w14:paraId="590462EE" w14:textId="77777777" w:rsidR="00173892" w:rsidRDefault="00000000">
      <w:pPr>
        <w:pStyle w:val="a9"/>
        <w:spacing w:line="360" w:lineRule="auto"/>
        <w:ind w:left="2" w:firstLine="420"/>
        <w:rPr>
          <w:rFonts w:hAnsi="宋体" w:hint="eastAsia"/>
        </w:rPr>
      </w:pPr>
      <w:r>
        <w:rPr>
          <w:rFonts w:hAnsi="宋体"/>
        </w:rPr>
        <w:t>（</w:t>
      </w:r>
      <w:r>
        <w:rPr>
          <w:rFonts w:hAnsi="宋体" w:hint="eastAsia"/>
        </w:rPr>
        <w:t>4</w:t>
      </w:r>
      <w:r>
        <w:rPr>
          <w:rFonts w:hAnsi="宋体"/>
        </w:rPr>
        <w:t>）与</w:t>
      </w:r>
      <w:r>
        <w:rPr>
          <w:rFonts w:hAnsi="宋体" w:hint="eastAsia"/>
        </w:rPr>
        <w:t>供应商</w:t>
      </w:r>
      <w:r>
        <w:rPr>
          <w:rFonts w:hAnsi="宋体"/>
        </w:rPr>
        <w:t>的法定代表人或者负责人有夫妻、直系血亲、三代以内旁系血亲或者近姻亲关系；</w:t>
      </w:r>
    </w:p>
    <w:p w14:paraId="1854275E" w14:textId="77777777" w:rsidR="00173892" w:rsidRDefault="00000000">
      <w:pPr>
        <w:pStyle w:val="a9"/>
        <w:spacing w:line="360" w:lineRule="auto"/>
        <w:ind w:left="2" w:firstLine="420"/>
        <w:rPr>
          <w:rFonts w:hAnsi="宋体" w:hint="eastAsia"/>
        </w:rPr>
      </w:pPr>
      <w:r>
        <w:rPr>
          <w:rFonts w:hAnsi="宋体"/>
        </w:rPr>
        <w:t>（</w:t>
      </w:r>
      <w:r>
        <w:rPr>
          <w:rFonts w:hAnsi="宋体" w:hint="eastAsia"/>
        </w:rPr>
        <w:t>5</w:t>
      </w:r>
      <w:r>
        <w:rPr>
          <w:rFonts w:hAnsi="宋体"/>
        </w:rPr>
        <w:t>）与</w:t>
      </w:r>
      <w:r>
        <w:rPr>
          <w:rFonts w:hAnsi="宋体" w:hint="eastAsia"/>
        </w:rPr>
        <w:t>供应商</w:t>
      </w:r>
      <w:r>
        <w:rPr>
          <w:rFonts w:hAnsi="宋体"/>
        </w:rPr>
        <w:t>有其他可能影响政府采购活动公平、公正进行的关系。</w:t>
      </w:r>
    </w:p>
    <w:p w14:paraId="6F7711FE" w14:textId="77777777" w:rsidR="00173892" w:rsidRDefault="00000000">
      <w:pPr>
        <w:pStyle w:val="a9"/>
        <w:spacing w:line="360" w:lineRule="auto"/>
        <w:ind w:left="2" w:firstLine="420"/>
        <w:rPr>
          <w:rFonts w:hAnsi="宋体" w:hint="eastAsia"/>
        </w:rPr>
      </w:pPr>
      <w:r>
        <w:rPr>
          <w:rFonts w:hAnsi="宋体" w:hint="eastAsia"/>
        </w:rPr>
        <w:t>供应商</w:t>
      </w:r>
      <w:r>
        <w:rPr>
          <w:rFonts w:hAnsi="宋体"/>
        </w:rPr>
        <w:t>认为采购人员及相关人员与其</w:t>
      </w:r>
      <w:proofErr w:type="gramStart"/>
      <w:r>
        <w:rPr>
          <w:rFonts w:hAnsi="宋体"/>
        </w:rPr>
        <w:t>他</w:t>
      </w:r>
      <w:r>
        <w:rPr>
          <w:rFonts w:hAnsi="宋体" w:hint="eastAsia"/>
        </w:rPr>
        <w:t>供应</w:t>
      </w:r>
      <w:proofErr w:type="gramEnd"/>
      <w:r>
        <w:rPr>
          <w:rFonts w:hAnsi="宋体" w:hint="eastAsia"/>
        </w:rPr>
        <w:t>商</w:t>
      </w:r>
      <w:r>
        <w:rPr>
          <w:rFonts w:hAnsi="宋体"/>
        </w:rPr>
        <w:t>有利害关系的，可以向采购人或者采购代理机构书面提出回避申请，并说明理由。采购人或者采购代理机构应当及时询问被申请回避人员，有利害关系的被申请回避人员应当回避。</w:t>
      </w:r>
    </w:p>
    <w:p w14:paraId="45FA3D1A" w14:textId="77777777" w:rsidR="00173892" w:rsidRDefault="00000000">
      <w:pPr>
        <w:pStyle w:val="5"/>
        <w:keepNext w:val="0"/>
        <w:keepLines w:val="0"/>
        <w:spacing w:before="0" w:after="0" w:line="360" w:lineRule="auto"/>
        <w:ind w:left="420"/>
        <w:rPr>
          <w:rFonts w:ascii="宋体" w:hAnsi="宋体" w:hint="eastAsia"/>
          <w:sz w:val="21"/>
          <w:szCs w:val="21"/>
        </w:rPr>
      </w:pPr>
      <w:r>
        <w:rPr>
          <w:rFonts w:ascii="宋体" w:hAnsi="宋体"/>
          <w:sz w:val="21"/>
          <w:szCs w:val="21"/>
        </w:rPr>
        <w:t>9.2</w:t>
      </w:r>
      <w:r>
        <w:rPr>
          <w:rFonts w:ascii="宋体" w:hAnsi="宋体" w:hint="eastAsia"/>
          <w:sz w:val="21"/>
          <w:szCs w:val="21"/>
        </w:rPr>
        <w:t>有下列情形之一的视为投标人相互串通投标，投标文件将被视为无效：</w:t>
      </w:r>
    </w:p>
    <w:p w14:paraId="2C06E3CA" w14:textId="77777777" w:rsidR="00173892" w:rsidRDefault="00000000">
      <w:pPr>
        <w:pStyle w:val="a9"/>
        <w:spacing w:line="360" w:lineRule="auto"/>
        <w:ind w:left="2" w:firstLine="422"/>
        <w:rPr>
          <w:rFonts w:hAnsi="宋体" w:hint="eastAsia"/>
          <w:b/>
        </w:rPr>
      </w:pPr>
      <w:r>
        <w:rPr>
          <w:rFonts w:hAnsi="宋体" w:hint="eastAsia"/>
          <w:b/>
        </w:rPr>
        <w:t>（1）不同投标人的投标文件由同一单位或者个人编制；或不同投标人报名的IP地址一致的；</w:t>
      </w:r>
    </w:p>
    <w:p w14:paraId="1F5D91F4" w14:textId="77777777" w:rsidR="00173892" w:rsidRDefault="00000000">
      <w:pPr>
        <w:pStyle w:val="a9"/>
        <w:spacing w:line="360" w:lineRule="auto"/>
        <w:ind w:left="2" w:firstLine="422"/>
        <w:rPr>
          <w:rFonts w:hAnsi="宋体" w:hint="eastAsia"/>
          <w:b/>
        </w:rPr>
      </w:pPr>
      <w:r>
        <w:rPr>
          <w:rFonts w:hAnsi="宋体" w:hint="eastAsia"/>
          <w:b/>
        </w:rPr>
        <w:t>（2）不同投标人委托同一单位或者个人办理投标事宜；</w:t>
      </w:r>
    </w:p>
    <w:p w14:paraId="63B501C0" w14:textId="77777777" w:rsidR="00173892" w:rsidRDefault="00000000">
      <w:pPr>
        <w:pStyle w:val="a9"/>
        <w:spacing w:line="360" w:lineRule="auto"/>
        <w:ind w:left="2" w:firstLine="422"/>
        <w:rPr>
          <w:rFonts w:hAnsi="宋体" w:hint="eastAsia"/>
          <w:b/>
        </w:rPr>
      </w:pPr>
      <w:r>
        <w:rPr>
          <w:rFonts w:hAnsi="宋体" w:hint="eastAsia"/>
          <w:b/>
        </w:rPr>
        <w:t>（3）不同的投标人的投标文件载明的项目管理员为同一个人；</w:t>
      </w:r>
    </w:p>
    <w:p w14:paraId="321100DC" w14:textId="77777777" w:rsidR="00173892" w:rsidRDefault="00000000">
      <w:pPr>
        <w:pStyle w:val="a9"/>
        <w:spacing w:line="360" w:lineRule="auto"/>
        <w:ind w:left="2" w:firstLine="422"/>
        <w:rPr>
          <w:rFonts w:hAnsi="宋体" w:hint="eastAsia"/>
          <w:b/>
        </w:rPr>
      </w:pPr>
      <w:r>
        <w:rPr>
          <w:rFonts w:hAnsi="宋体" w:hint="eastAsia"/>
          <w:b/>
        </w:rPr>
        <w:t>（4）不同投标人的投标文件异常一致或者投标报价呈规律性差异；</w:t>
      </w:r>
    </w:p>
    <w:p w14:paraId="515AD728" w14:textId="77777777" w:rsidR="00173892" w:rsidRDefault="00000000">
      <w:pPr>
        <w:pStyle w:val="a9"/>
        <w:spacing w:line="360" w:lineRule="auto"/>
        <w:ind w:left="2" w:firstLine="422"/>
        <w:rPr>
          <w:rFonts w:hAnsi="宋体" w:hint="eastAsia"/>
          <w:b/>
        </w:rPr>
      </w:pPr>
      <w:r>
        <w:rPr>
          <w:rFonts w:hAnsi="宋体" w:hint="eastAsia"/>
          <w:b/>
        </w:rPr>
        <w:t>（5）不同投标人的投标文件相互混装；</w:t>
      </w:r>
    </w:p>
    <w:p w14:paraId="24FCEE34" w14:textId="77777777" w:rsidR="00173892" w:rsidRDefault="00000000">
      <w:pPr>
        <w:pStyle w:val="a9"/>
        <w:spacing w:line="360" w:lineRule="auto"/>
        <w:ind w:left="2" w:firstLine="422"/>
        <w:rPr>
          <w:rFonts w:hAnsi="宋体" w:hint="eastAsia"/>
          <w:b/>
        </w:rPr>
      </w:pPr>
      <w:r>
        <w:rPr>
          <w:rFonts w:hAnsi="宋体" w:hint="eastAsia"/>
          <w:b/>
        </w:rPr>
        <w:t>（6）不同投标人的投标保证金从同一单位或者个人账户转出。</w:t>
      </w:r>
    </w:p>
    <w:p w14:paraId="164AFE1C" w14:textId="77777777" w:rsidR="00173892" w:rsidRDefault="00000000">
      <w:pPr>
        <w:pStyle w:val="5"/>
        <w:keepNext w:val="0"/>
        <w:keepLines w:val="0"/>
        <w:spacing w:before="0" w:after="0" w:line="360" w:lineRule="auto"/>
        <w:ind w:left="420"/>
        <w:rPr>
          <w:rFonts w:ascii="宋体" w:hAnsi="宋体" w:hint="eastAsia"/>
          <w:b w:val="0"/>
          <w:sz w:val="21"/>
          <w:szCs w:val="21"/>
        </w:rPr>
      </w:pPr>
      <w:r>
        <w:rPr>
          <w:rFonts w:ascii="宋体" w:hAnsi="宋体"/>
          <w:b w:val="0"/>
          <w:sz w:val="21"/>
          <w:szCs w:val="21"/>
        </w:rPr>
        <w:t>9.3</w:t>
      </w:r>
      <w:r>
        <w:rPr>
          <w:rFonts w:ascii="宋体" w:hAnsi="宋体" w:hint="eastAsia"/>
          <w:b w:val="0"/>
          <w:sz w:val="21"/>
          <w:szCs w:val="21"/>
        </w:rPr>
        <w:t>供应商有下列情形之一的，属于恶意串通行为，将报同级监督管理部门：</w:t>
      </w:r>
    </w:p>
    <w:p w14:paraId="56033B02" w14:textId="77777777" w:rsidR="00173892" w:rsidRDefault="00000000">
      <w:pPr>
        <w:pStyle w:val="a9"/>
        <w:spacing w:line="360" w:lineRule="auto"/>
        <w:ind w:left="2" w:firstLine="420"/>
        <w:rPr>
          <w:rFonts w:hAnsi="宋体" w:hint="eastAsia"/>
        </w:rPr>
      </w:pPr>
      <w:r>
        <w:rPr>
          <w:rFonts w:hAnsi="宋体" w:hint="eastAsia"/>
        </w:rPr>
        <w:t>（1）供应商直接或者间接从采购人或者采购代理机构处获得其他供应商的相关信息并修改</w:t>
      </w:r>
      <w:r>
        <w:rPr>
          <w:rFonts w:hAnsi="宋体" w:hint="eastAsia"/>
        </w:rPr>
        <w:lastRenderedPageBreak/>
        <w:t>其投标文件或者响应文件；</w:t>
      </w:r>
    </w:p>
    <w:p w14:paraId="54FB9677" w14:textId="77777777" w:rsidR="00173892" w:rsidRDefault="00000000">
      <w:pPr>
        <w:pStyle w:val="a9"/>
        <w:spacing w:line="360" w:lineRule="auto"/>
        <w:ind w:left="2" w:firstLine="420"/>
        <w:rPr>
          <w:rFonts w:hAnsi="宋体" w:hint="eastAsia"/>
        </w:rPr>
      </w:pPr>
      <w:r>
        <w:rPr>
          <w:rFonts w:hAnsi="宋体" w:hint="eastAsia"/>
        </w:rPr>
        <w:t>（2）供应</w:t>
      </w:r>
      <w:proofErr w:type="gramStart"/>
      <w:r>
        <w:rPr>
          <w:rFonts w:hAnsi="宋体" w:hint="eastAsia"/>
        </w:rPr>
        <w:t>商按照</w:t>
      </w:r>
      <w:proofErr w:type="gramEnd"/>
      <w:r>
        <w:rPr>
          <w:rFonts w:hAnsi="宋体" w:hint="eastAsia"/>
        </w:rPr>
        <w:t>采购人或者采购代理机构的授意撤换、修改投标文件或者响应文件；</w:t>
      </w:r>
    </w:p>
    <w:p w14:paraId="52C82BCB" w14:textId="77777777" w:rsidR="00173892" w:rsidRDefault="00000000">
      <w:pPr>
        <w:pStyle w:val="a9"/>
        <w:spacing w:line="360" w:lineRule="auto"/>
        <w:ind w:left="2" w:firstLine="420"/>
        <w:rPr>
          <w:rFonts w:hAnsi="宋体" w:hint="eastAsia"/>
        </w:rPr>
      </w:pPr>
      <w:r>
        <w:rPr>
          <w:rFonts w:hAnsi="宋体" w:hint="eastAsia"/>
        </w:rPr>
        <w:t>（3）供应商之间协商报价、技术方案等投标文件或者响应文件的实质性内容；</w:t>
      </w:r>
    </w:p>
    <w:p w14:paraId="6444FF68" w14:textId="77777777" w:rsidR="00173892" w:rsidRDefault="00000000">
      <w:pPr>
        <w:pStyle w:val="a9"/>
        <w:spacing w:line="360" w:lineRule="auto"/>
        <w:ind w:left="2" w:firstLine="420"/>
        <w:rPr>
          <w:rFonts w:hAnsi="宋体" w:hint="eastAsia"/>
        </w:rPr>
      </w:pPr>
      <w:r>
        <w:rPr>
          <w:rFonts w:hAnsi="宋体" w:hint="eastAsia"/>
        </w:rPr>
        <w:t>（4）属于同一集团、协会、商会等组织成员的供应</w:t>
      </w:r>
      <w:proofErr w:type="gramStart"/>
      <w:r>
        <w:rPr>
          <w:rFonts w:hAnsi="宋体" w:hint="eastAsia"/>
        </w:rPr>
        <w:t>商按照</w:t>
      </w:r>
      <w:proofErr w:type="gramEnd"/>
      <w:r>
        <w:rPr>
          <w:rFonts w:hAnsi="宋体" w:hint="eastAsia"/>
        </w:rPr>
        <w:t>该组织要求协同参加政府采购活动；</w:t>
      </w:r>
    </w:p>
    <w:p w14:paraId="460731DE" w14:textId="77777777" w:rsidR="00173892" w:rsidRDefault="00000000">
      <w:pPr>
        <w:pStyle w:val="a9"/>
        <w:spacing w:line="360" w:lineRule="auto"/>
        <w:ind w:left="2" w:firstLine="420"/>
        <w:rPr>
          <w:rFonts w:hAnsi="宋体" w:hint="eastAsia"/>
        </w:rPr>
      </w:pPr>
      <w:r>
        <w:rPr>
          <w:rFonts w:hAnsi="宋体" w:hint="eastAsia"/>
        </w:rPr>
        <w:t>（5）供应商之间事先约定一致抬高或者压低投标报价，或者在招标项目中事先约定轮流以高价位或者低价位中标，或者事先约定由某一特定供应商中标，然后再参加投标；</w:t>
      </w:r>
    </w:p>
    <w:p w14:paraId="1D10D982" w14:textId="77777777" w:rsidR="00173892" w:rsidRDefault="00000000">
      <w:pPr>
        <w:pStyle w:val="a9"/>
        <w:spacing w:line="360" w:lineRule="auto"/>
        <w:ind w:left="2" w:firstLine="420"/>
        <w:rPr>
          <w:rFonts w:hAnsi="宋体" w:hint="eastAsia"/>
        </w:rPr>
      </w:pPr>
      <w:r>
        <w:rPr>
          <w:rFonts w:hAnsi="宋体" w:hint="eastAsia"/>
        </w:rPr>
        <w:t>（6）供应商之间商定部分供应商放弃参加政府采购活动或者放弃中标；</w:t>
      </w:r>
    </w:p>
    <w:p w14:paraId="2A750B1F" w14:textId="77777777" w:rsidR="00173892" w:rsidRDefault="00000000">
      <w:pPr>
        <w:pStyle w:val="a9"/>
        <w:spacing w:line="360" w:lineRule="auto"/>
        <w:ind w:left="2" w:firstLine="420"/>
        <w:rPr>
          <w:rFonts w:hAnsi="宋体" w:hint="eastAsia"/>
        </w:rPr>
      </w:pPr>
      <w:r>
        <w:rPr>
          <w:rFonts w:hAnsi="宋体" w:hint="eastAsia"/>
        </w:rPr>
        <w:t>（7）供应商与采购人或者采购代理机构之间、供应商相互之间，为谋求特定供应商中标或者排斥其他供应商的其他串通行为。</w:t>
      </w:r>
    </w:p>
    <w:p w14:paraId="67387542" w14:textId="77777777" w:rsidR="00173892" w:rsidRDefault="00173892">
      <w:pPr>
        <w:pStyle w:val="a9"/>
        <w:spacing w:line="360" w:lineRule="auto"/>
        <w:ind w:left="2" w:firstLine="422"/>
        <w:rPr>
          <w:rFonts w:hAnsi="宋体" w:hint="eastAsia"/>
          <w:b/>
        </w:rPr>
      </w:pPr>
    </w:p>
    <w:p w14:paraId="7BF74C60" w14:textId="77777777" w:rsidR="00173892" w:rsidRDefault="00000000">
      <w:pPr>
        <w:pStyle w:val="30"/>
        <w:keepNext w:val="0"/>
        <w:keepLines w:val="0"/>
        <w:jc w:val="center"/>
      </w:pPr>
      <w:bookmarkStart w:id="87" w:name="_Toc254970534"/>
      <w:bookmarkStart w:id="88" w:name="_Toc254970675"/>
      <w:r>
        <w:rPr>
          <w:rFonts w:hint="eastAsia"/>
        </w:rPr>
        <w:t>二、招标文件</w:t>
      </w:r>
      <w:bookmarkEnd w:id="87"/>
      <w:bookmarkEnd w:id="88"/>
    </w:p>
    <w:p w14:paraId="5939F230" w14:textId="77777777" w:rsidR="00173892" w:rsidRDefault="00000000">
      <w:pPr>
        <w:pStyle w:val="5"/>
        <w:keepNext w:val="0"/>
        <w:keepLines w:val="0"/>
        <w:spacing w:before="0" w:after="0" w:line="360" w:lineRule="auto"/>
        <w:ind w:left="420"/>
        <w:rPr>
          <w:rFonts w:ascii="黑体" w:eastAsia="黑体" w:hAnsi="黑体" w:hint="eastAsia"/>
          <w:sz w:val="24"/>
        </w:rPr>
      </w:pPr>
      <w:r>
        <w:rPr>
          <w:rFonts w:ascii="黑体" w:eastAsia="黑体" w:hAnsi="黑体" w:hint="eastAsia"/>
          <w:sz w:val="24"/>
        </w:rPr>
        <w:t>10.招标文件的组成</w:t>
      </w:r>
    </w:p>
    <w:p w14:paraId="1F0D0A42" w14:textId="77777777" w:rsidR="00173892" w:rsidRDefault="00000000">
      <w:pPr>
        <w:spacing w:line="360" w:lineRule="auto"/>
        <w:ind w:firstLine="420"/>
        <w:jc w:val="left"/>
        <w:rPr>
          <w:rFonts w:ascii="宋体" w:hAnsi="宋体" w:hint="eastAsia"/>
          <w:szCs w:val="21"/>
        </w:rPr>
      </w:pPr>
      <w:r>
        <w:rPr>
          <w:rFonts w:ascii="宋体" w:hAnsi="宋体" w:hint="eastAsia"/>
          <w:szCs w:val="21"/>
        </w:rPr>
        <w:t>（1）招标公告；</w:t>
      </w:r>
    </w:p>
    <w:p w14:paraId="524F5241" w14:textId="77777777" w:rsidR="00173892" w:rsidRDefault="00000000">
      <w:pPr>
        <w:spacing w:line="360" w:lineRule="auto"/>
        <w:ind w:firstLine="420"/>
        <w:jc w:val="left"/>
        <w:rPr>
          <w:rFonts w:ascii="宋体" w:hAnsi="宋体" w:hint="eastAsia"/>
          <w:szCs w:val="21"/>
        </w:rPr>
      </w:pPr>
      <w:r>
        <w:rPr>
          <w:rFonts w:ascii="宋体" w:hAnsi="宋体" w:hint="eastAsia"/>
          <w:szCs w:val="21"/>
        </w:rPr>
        <w:t xml:space="preserve">（2）采购需求； </w:t>
      </w:r>
    </w:p>
    <w:p w14:paraId="48135E01" w14:textId="77777777" w:rsidR="00173892" w:rsidRDefault="00000000">
      <w:pPr>
        <w:spacing w:line="360" w:lineRule="auto"/>
        <w:ind w:firstLine="420"/>
        <w:jc w:val="left"/>
        <w:rPr>
          <w:rFonts w:ascii="宋体" w:hAnsi="宋体" w:hint="eastAsia"/>
          <w:szCs w:val="21"/>
        </w:rPr>
      </w:pPr>
      <w:r>
        <w:rPr>
          <w:rFonts w:ascii="宋体" w:hAnsi="宋体" w:hint="eastAsia"/>
          <w:szCs w:val="21"/>
        </w:rPr>
        <w:t>（3）投标人须知；</w:t>
      </w:r>
    </w:p>
    <w:p w14:paraId="2A0A36C3" w14:textId="77777777" w:rsidR="00173892" w:rsidRDefault="00000000">
      <w:pPr>
        <w:spacing w:line="360" w:lineRule="auto"/>
        <w:ind w:firstLine="420"/>
        <w:jc w:val="left"/>
        <w:rPr>
          <w:rFonts w:ascii="宋体" w:hAnsi="宋体" w:hint="eastAsia"/>
          <w:szCs w:val="21"/>
        </w:rPr>
      </w:pPr>
      <w:r>
        <w:rPr>
          <w:rFonts w:ascii="宋体" w:hAnsi="宋体" w:hint="eastAsia"/>
          <w:szCs w:val="21"/>
        </w:rPr>
        <w:t>（4）评标方法及评标标准；</w:t>
      </w:r>
    </w:p>
    <w:p w14:paraId="64E3ADFB" w14:textId="77777777" w:rsidR="00173892" w:rsidRDefault="00000000">
      <w:pPr>
        <w:spacing w:line="360" w:lineRule="auto"/>
        <w:ind w:firstLine="420"/>
        <w:jc w:val="left"/>
        <w:rPr>
          <w:rFonts w:ascii="宋体" w:hAnsi="宋体" w:hint="eastAsia"/>
          <w:szCs w:val="21"/>
        </w:rPr>
      </w:pPr>
      <w:r>
        <w:rPr>
          <w:rFonts w:ascii="宋体" w:hAnsi="宋体" w:hint="eastAsia"/>
          <w:szCs w:val="21"/>
        </w:rPr>
        <w:t>（5）</w:t>
      </w:r>
      <w:proofErr w:type="gramStart"/>
      <w:r>
        <w:rPr>
          <w:rFonts w:ascii="宋体" w:hAnsi="宋体" w:hint="eastAsia"/>
          <w:szCs w:val="21"/>
        </w:rPr>
        <w:t>拟签订</w:t>
      </w:r>
      <w:proofErr w:type="gramEnd"/>
      <w:r>
        <w:rPr>
          <w:rFonts w:ascii="宋体" w:hAnsi="宋体" w:hint="eastAsia"/>
          <w:szCs w:val="21"/>
        </w:rPr>
        <w:t>的合同文本；</w:t>
      </w:r>
    </w:p>
    <w:p w14:paraId="0D96598B" w14:textId="77777777" w:rsidR="00173892" w:rsidRDefault="00000000">
      <w:pPr>
        <w:spacing w:line="360" w:lineRule="auto"/>
        <w:ind w:firstLine="420"/>
        <w:jc w:val="left"/>
        <w:rPr>
          <w:rFonts w:ascii="宋体" w:hAnsi="宋体" w:hint="eastAsia"/>
          <w:szCs w:val="21"/>
        </w:rPr>
      </w:pPr>
      <w:r>
        <w:rPr>
          <w:rFonts w:ascii="宋体" w:hAnsi="宋体" w:hint="eastAsia"/>
          <w:szCs w:val="21"/>
        </w:rPr>
        <w:t>（6）投标文件格式。</w:t>
      </w:r>
    </w:p>
    <w:p w14:paraId="5BF5D76D" w14:textId="77777777" w:rsidR="00173892" w:rsidRDefault="00000000">
      <w:pPr>
        <w:pStyle w:val="5"/>
        <w:keepNext w:val="0"/>
        <w:keepLines w:val="0"/>
        <w:spacing w:before="0" w:after="0" w:line="360" w:lineRule="auto"/>
        <w:ind w:left="420"/>
        <w:rPr>
          <w:rFonts w:ascii="黑体" w:eastAsia="黑体" w:hAnsi="黑体" w:hint="eastAsia"/>
          <w:sz w:val="24"/>
        </w:rPr>
      </w:pPr>
      <w:r>
        <w:rPr>
          <w:rFonts w:ascii="黑体" w:eastAsia="黑体" w:hAnsi="黑体" w:hint="eastAsia"/>
          <w:sz w:val="24"/>
        </w:rPr>
        <w:t>11.招标文件的澄清、修改 、现场考察和答疑会</w:t>
      </w:r>
    </w:p>
    <w:p w14:paraId="015657B4" w14:textId="77777777" w:rsidR="00173892" w:rsidRDefault="00000000">
      <w:pPr>
        <w:pStyle w:val="5"/>
        <w:keepNext w:val="0"/>
        <w:keepLines w:val="0"/>
        <w:spacing w:before="0" w:after="0" w:line="360" w:lineRule="auto"/>
        <w:ind w:firstLine="315"/>
        <w:rPr>
          <w:rFonts w:ascii="宋体" w:hAnsi="宋体" w:hint="eastAsia"/>
          <w:b w:val="0"/>
          <w:sz w:val="21"/>
          <w:szCs w:val="21"/>
        </w:rPr>
      </w:pPr>
      <w:r>
        <w:rPr>
          <w:rFonts w:ascii="宋体" w:hAnsi="宋体" w:hint="eastAsia"/>
          <w:b w:val="0"/>
          <w:sz w:val="21"/>
          <w:szCs w:val="21"/>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686F4577" w14:textId="77777777" w:rsidR="00173892" w:rsidRDefault="00000000">
      <w:pPr>
        <w:pStyle w:val="a9"/>
        <w:spacing w:line="360" w:lineRule="auto"/>
        <w:ind w:firstLine="420"/>
        <w:rPr>
          <w:rFonts w:hAnsi="宋体" w:hint="eastAsia"/>
        </w:rPr>
      </w:pPr>
      <w:r>
        <w:rPr>
          <w:rFonts w:hAnsi="宋体" w:hint="eastAsia"/>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0FC8E577" w14:textId="77777777" w:rsidR="00173892" w:rsidRDefault="00000000">
      <w:pPr>
        <w:pStyle w:val="a9"/>
        <w:spacing w:line="360" w:lineRule="auto"/>
        <w:ind w:firstLine="420"/>
        <w:rPr>
          <w:rFonts w:hAnsi="宋体" w:hint="eastAsia"/>
        </w:rPr>
      </w:pPr>
      <w:r>
        <w:rPr>
          <w:rFonts w:hAnsi="宋体" w:hint="eastAsia"/>
        </w:rPr>
        <w:t>1</w:t>
      </w:r>
      <w:r>
        <w:rPr>
          <w:rFonts w:hAnsi="宋体"/>
        </w:rPr>
        <w:t>1.2</w:t>
      </w:r>
      <w:bookmarkStart w:id="89" w:name="_Hlk53134511"/>
      <w:r>
        <w:rPr>
          <w:rFonts w:hAnsi="宋体" w:hint="eastAsia"/>
        </w:rPr>
        <w:t>采购人或者采购代理机构可以在招标文件提供期限截止后，组织已获取招标文件的潜在投标人现场考察或者召开开标前答疑会，具体详见“投标人须知前附表”。</w:t>
      </w:r>
    </w:p>
    <w:p w14:paraId="2917AF25" w14:textId="77777777" w:rsidR="00173892" w:rsidRDefault="00000000">
      <w:pPr>
        <w:pStyle w:val="30"/>
        <w:keepNext w:val="0"/>
        <w:keepLines w:val="0"/>
        <w:jc w:val="center"/>
      </w:pPr>
      <w:bookmarkStart w:id="90" w:name="_Toc254970676"/>
      <w:bookmarkStart w:id="91" w:name="_Toc254970535"/>
      <w:bookmarkEnd w:id="89"/>
      <w:r>
        <w:rPr>
          <w:rFonts w:hint="eastAsia"/>
        </w:rPr>
        <w:t>三、投标文件的编制</w:t>
      </w:r>
      <w:bookmarkEnd w:id="90"/>
      <w:bookmarkEnd w:id="91"/>
    </w:p>
    <w:p w14:paraId="0CA6D8AA" w14:textId="77777777" w:rsidR="00173892" w:rsidRDefault="00000000">
      <w:pPr>
        <w:pStyle w:val="5"/>
        <w:keepNext w:val="0"/>
        <w:keepLines w:val="0"/>
        <w:spacing w:before="0" w:after="0" w:line="360" w:lineRule="auto"/>
        <w:ind w:left="420"/>
        <w:rPr>
          <w:rFonts w:ascii="黑体" w:eastAsia="黑体" w:hAnsi="黑体" w:hint="eastAsia"/>
          <w:sz w:val="24"/>
        </w:rPr>
      </w:pPr>
      <w:bookmarkStart w:id="92" w:name="_Toc254970677"/>
      <w:bookmarkStart w:id="93" w:name="_Toc254970536"/>
      <w:r>
        <w:rPr>
          <w:rFonts w:ascii="黑体" w:eastAsia="黑体" w:hAnsi="黑体" w:hint="eastAsia"/>
          <w:sz w:val="24"/>
        </w:rPr>
        <w:t>12.投标文件的编制原则</w:t>
      </w:r>
    </w:p>
    <w:p w14:paraId="77D2AA67" w14:textId="77777777" w:rsidR="00173892" w:rsidRDefault="00000000">
      <w:pPr>
        <w:spacing w:line="360" w:lineRule="auto"/>
        <w:ind w:firstLine="420"/>
        <w:jc w:val="left"/>
        <w:rPr>
          <w:rFonts w:ascii="宋体" w:hAnsi="宋体" w:cs="Courier New" w:hint="eastAsia"/>
          <w:szCs w:val="21"/>
        </w:rPr>
      </w:pPr>
      <w:r>
        <w:rPr>
          <w:rFonts w:ascii="宋体" w:hAnsi="宋体"/>
          <w:szCs w:val="21"/>
        </w:rPr>
        <w:lastRenderedPageBreak/>
        <w:t>投标人必须按照招标文件的要求编制投标文件。投标文件必须对招标文件提出的要求和条件</w:t>
      </w:r>
      <w:proofErr w:type="gramStart"/>
      <w:r>
        <w:rPr>
          <w:rFonts w:ascii="宋体" w:hAnsi="宋体"/>
          <w:szCs w:val="21"/>
        </w:rPr>
        <w:t>作出</w:t>
      </w:r>
      <w:proofErr w:type="gramEnd"/>
      <w:r>
        <w:rPr>
          <w:rFonts w:ascii="宋体" w:hAnsi="宋体"/>
          <w:szCs w:val="21"/>
        </w:rPr>
        <w:t>明确响应。</w:t>
      </w:r>
    </w:p>
    <w:p w14:paraId="67E0178B" w14:textId="77777777" w:rsidR="00173892" w:rsidRDefault="00000000">
      <w:pPr>
        <w:pStyle w:val="5"/>
        <w:keepNext w:val="0"/>
        <w:keepLines w:val="0"/>
        <w:spacing w:before="0" w:after="0" w:line="360" w:lineRule="auto"/>
        <w:ind w:left="420"/>
        <w:rPr>
          <w:rFonts w:ascii="黑体" w:eastAsia="黑体" w:hAnsi="黑体" w:hint="eastAsia"/>
          <w:sz w:val="24"/>
        </w:rPr>
      </w:pPr>
      <w:r>
        <w:rPr>
          <w:rFonts w:ascii="黑体" w:eastAsia="黑体" w:hAnsi="黑体" w:hint="eastAsia"/>
          <w:sz w:val="24"/>
        </w:rPr>
        <w:t>13.投标文件的组成</w:t>
      </w:r>
      <w:bookmarkEnd w:id="92"/>
      <w:bookmarkEnd w:id="93"/>
    </w:p>
    <w:p w14:paraId="1AF41F84" w14:textId="77777777" w:rsidR="00173892" w:rsidRDefault="00000000">
      <w:pPr>
        <w:spacing w:line="360" w:lineRule="auto"/>
        <w:ind w:firstLine="420"/>
        <w:jc w:val="left"/>
        <w:rPr>
          <w:rFonts w:ascii="宋体" w:hAnsi="宋体" w:hint="eastAsia"/>
          <w:szCs w:val="21"/>
        </w:rPr>
      </w:pPr>
      <w:r>
        <w:rPr>
          <w:rFonts w:ascii="宋体" w:hAnsi="宋体" w:hint="eastAsia"/>
          <w:szCs w:val="21"/>
        </w:rPr>
        <w:t>投标文件由报价文件、资格证明文件、商务及技术文件三部分组成。</w:t>
      </w:r>
    </w:p>
    <w:p w14:paraId="2269D3A3" w14:textId="77777777" w:rsidR="00173892" w:rsidRDefault="00000000">
      <w:pPr>
        <w:pStyle w:val="5"/>
        <w:keepNext w:val="0"/>
        <w:keepLines w:val="0"/>
        <w:spacing w:before="0" w:after="0" w:line="360" w:lineRule="auto"/>
        <w:ind w:left="420"/>
        <w:rPr>
          <w:rFonts w:ascii="宋体" w:hAnsi="宋体" w:hint="eastAsia"/>
          <w:b w:val="0"/>
          <w:sz w:val="21"/>
          <w:szCs w:val="21"/>
        </w:rPr>
      </w:pPr>
      <w:bookmarkStart w:id="94" w:name="_13.1报价文件:_具体材料见“投标人须知前附表”。"/>
      <w:bookmarkEnd w:id="94"/>
      <w:r>
        <w:rPr>
          <w:rFonts w:ascii="宋体" w:hAnsi="宋体" w:hint="eastAsia"/>
          <w:b w:val="0"/>
          <w:sz w:val="21"/>
          <w:szCs w:val="21"/>
        </w:rPr>
        <w:t>（1）报价文件：</w:t>
      </w:r>
      <w:r>
        <w:rPr>
          <w:rFonts w:ascii="宋体" w:hAnsi="宋体"/>
          <w:b w:val="0"/>
          <w:sz w:val="21"/>
          <w:szCs w:val="21"/>
        </w:rPr>
        <w:t xml:space="preserve"> 具体材料见“投标人须知前附表”</w:t>
      </w:r>
      <w:r>
        <w:rPr>
          <w:rFonts w:ascii="宋体" w:hAnsi="宋体" w:hint="eastAsia"/>
          <w:b w:val="0"/>
          <w:sz w:val="21"/>
          <w:szCs w:val="21"/>
        </w:rPr>
        <w:t>。</w:t>
      </w:r>
    </w:p>
    <w:p w14:paraId="50E8CF08" w14:textId="77777777" w:rsidR="00173892" w:rsidRDefault="00000000">
      <w:pPr>
        <w:pStyle w:val="5"/>
        <w:keepNext w:val="0"/>
        <w:keepLines w:val="0"/>
        <w:spacing w:before="0" w:after="0" w:line="360" w:lineRule="auto"/>
        <w:ind w:left="420"/>
        <w:rPr>
          <w:rFonts w:ascii="宋体" w:hAnsi="宋体" w:hint="eastAsia"/>
          <w:b w:val="0"/>
          <w:sz w:val="21"/>
          <w:szCs w:val="21"/>
        </w:rPr>
      </w:pPr>
      <w:bookmarkStart w:id="95" w:name="_13.2资格证明文件：具体材料见“投标人须知前附表”。"/>
      <w:bookmarkEnd w:id="95"/>
      <w:r>
        <w:rPr>
          <w:rFonts w:ascii="宋体" w:hAnsi="宋体" w:hint="eastAsia"/>
          <w:b w:val="0"/>
          <w:sz w:val="21"/>
          <w:szCs w:val="21"/>
        </w:rPr>
        <w:t>（</w:t>
      </w:r>
      <w:r>
        <w:rPr>
          <w:rFonts w:ascii="宋体" w:hAnsi="宋体"/>
          <w:b w:val="0"/>
          <w:sz w:val="21"/>
          <w:szCs w:val="21"/>
        </w:rPr>
        <w:t>2</w:t>
      </w:r>
      <w:r>
        <w:rPr>
          <w:rFonts w:ascii="宋体" w:hAnsi="宋体" w:hint="eastAsia"/>
          <w:b w:val="0"/>
          <w:sz w:val="21"/>
          <w:szCs w:val="21"/>
        </w:rPr>
        <w:t>）资格证明文件：</w:t>
      </w:r>
      <w:r>
        <w:rPr>
          <w:rFonts w:ascii="宋体" w:hAnsi="宋体"/>
          <w:b w:val="0"/>
          <w:sz w:val="21"/>
          <w:szCs w:val="21"/>
        </w:rPr>
        <w:t>具体材料见“投标人须知前附表”</w:t>
      </w:r>
      <w:r>
        <w:rPr>
          <w:rFonts w:ascii="宋体" w:hAnsi="宋体" w:hint="eastAsia"/>
          <w:b w:val="0"/>
          <w:sz w:val="21"/>
          <w:szCs w:val="21"/>
        </w:rPr>
        <w:t>。</w:t>
      </w:r>
    </w:p>
    <w:p w14:paraId="0E5B564D" w14:textId="77777777" w:rsidR="00173892" w:rsidRDefault="00000000">
      <w:pPr>
        <w:pStyle w:val="5"/>
        <w:keepNext w:val="0"/>
        <w:keepLines w:val="0"/>
        <w:spacing w:before="0" w:after="0" w:line="360" w:lineRule="auto"/>
        <w:ind w:left="420"/>
        <w:rPr>
          <w:rFonts w:ascii="宋体" w:hAnsi="宋体" w:hint="eastAsia"/>
          <w:b w:val="0"/>
          <w:sz w:val="21"/>
          <w:szCs w:val="21"/>
        </w:rPr>
      </w:pPr>
      <w:bookmarkStart w:id="96" w:name="_13.3商务文件:_具体材料见“投标人须知前附表”。"/>
      <w:bookmarkEnd w:id="96"/>
      <w:r>
        <w:rPr>
          <w:rFonts w:ascii="宋体" w:hAnsi="宋体" w:hint="eastAsia"/>
          <w:b w:val="0"/>
          <w:sz w:val="21"/>
          <w:szCs w:val="21"/>
        </w:rPr>
        <w:t>（</w:t>
      </w:r>
      <w:r>
        <w:rPr>
          <w:rFonts w:ascii="宋体" w:hAnsi="宋体"/>
          <w:b w:val="0"/>
          <w:sz w:val="21"/>
          <w:szCs w:val="21"/>
        </w:rPr>
        <w:t>3</w:t>
      </w:r>
      <w:r>
        <w:rPr>
          <w:rFonts w:ascii="宋体" w:hAnsi="宋体" w:hint="eastAsia"/>
          <w:b w:val="0"/>
          <w:sz w:val="21"/>
          <w:szCs w:val="21"/>
        </w:rPr>
        <w:t>）商务及技术文件：</w:t>
      </w:r>
      <w:r>
        <w:rPr>
          <w:rFonts w:ascii="宋体" w:hAnsi="宋体"/>
          <w:b w:val="0"/>
          <w:sz w:val="21"/>
          <w:szCs w:val="21"/>
        </w:rPr>
        <w:t>具体材料见“投标人须知前附表”</w:t>
      </w:r>
      <w:r>
        <w:rPr>
          <w:rFonts w:ascii="宋体" w:hAnsi="宋体" w:hint="eastAsia"/>
          <w:b w:val="0"/>
          <w:sz w:val="21"/>
          <w:szCs w:val="21"/>
        </w:rPr>
        <w:t>。</w:t>
      </w:r>
    </w:p>
    <w:p w14:paraId="610A8D21" w14:textId="77777777" w:rsidR="00173892" w:rsidRDefault="00000000">
      <w:pPr>
        <w:pStyle w:val="5"/>
        <w:keepNext w:val="0"/>
        <w:keepLines w:val="0"/>
        <w:spacing w:before="0" w:after="0" w:line="360" w:lineRule="auto"/>
        <w:ind w:left="420"/>
        <w:rPr>
          <w:rFonts w:ascii="黑体" w:eastAsia="黑体" w:hAnsi="黑体" w:hint="eastAsia"/>
          <w:sz w:val="24"/>
        </w:rPr>
      </w:pPr>
      <w:bookmarkStart w:id="97" w:name="_13.5投标文件电子版：具体材料见“投标人须知前附表”。"/>
      <w:bookmarkStart w:id="98" w:name="_13.4技术文件：具体材料见“投标人须知前附表”。"/>
      <w:bookmarkStart w:id="99" w:name="_Toc254970678"/>
      <w:bookmarkStart w:id="100" w:name="_Toc254970537"/>
      <w:bookmarkEnd w:id="97"/>
      <w:bookmarkEnd w:id="98"/>
      <w:r>
        <w:rPr>
          <w:rFonts w:ascii="黑体" w:eastAsia="黑体" w:hAnsi="黑体" w:hint="eastAsia"/>
          <w:sz w:val="24"/>
        </w:rPr>
        <w:t>14.投标文件的语言及计量</w:t>
      </w:r>
      <w:bookmarkEnd w:id="99"/>
      <w:bookmarkEnd w:id="100"/>
    </w:p>
    <w:p w14:paraId="6CD51DED" w14:textId="77777777" w:rsidR="00173892" w:rsidRDefault="00000000">
      <w:pPr>
        <w:pStyle w:val="5"/>
        <w:keepNext w:val="0"/>
        <w:keepLines w:val="0"/>
        <w:spacing w:before="0" w:after="0" w:line="360" w:lineRule="auto"/>
        <w:ind w:left="420"/>
        <w:rPr>
          <w:rFonts w:ascii="宋体" w:hAnsi="宋体" w:hint="eastAsia"/>
          <w:b w:val="0"/>
          <w:sz w:val="21"/>
          <w:szCs w:val="21"/>
        </w:rPr>
      </w:pPr>
      <w:r>
        <w:rPr>
          <w:rFonts w:ascii="宋体" w:hAnsi="宋体" w:hint="eastAsia"/>
          <w:b w:val="0"/>
          <w:sz w:val="21"/>
          <w:szCs w:val="21"/>
        </w:rPr>
        <w:t>14.1语言文字</w:t>
      </w:r>
    </w:p>
    <w:p w14:paraId="46E9FF5D" w14:textId="77777777" w:rsidR="00173892" w:rsidRDefault="00000000">
      <w:pPr>
        <w:pStyle w:val="5"/>
        <w:keepNext w:val="0"/>
        <w:keepLines w:val="0"/>
        <w:spacing w:before="0" w:after="0" w:line="360" w:lineRule="auto"/>
        <w:ind w:firstLine="420"/>
        <w:rPr>
          <w:rFonts w:ascii="宋体" w:hAnsi="宋体" w:hint="eastAsia"/>
          <w:b w:val="0"/>
          <w:sz w:val="21"/>
          <w:szCs w:val="21"/>
        </w:rPr>
      </w:pPr>
      <w:r>
        <w:rPr>
          <w:rFonts w:ascii="宋体" w:hAnsi="宋体" w:hint="eastAsia"/>
          <w:b w:val="0"/>
          <w:sz w:val="21"/>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19F66CC7" w14:textId="77777777" w:rsidR="00173892" w:rsidRDefault="00000000">
      <w:pPr>
        <w:pStyle w:val="5"/>
        <w:keepNext w:val="0"/>
        <w:keepLines w:val="0"/>
        <w:spacing w:before="0" w:after="0" w:line="360" w:lineRule="auto"/>
        <w:ind w:firstLine="420"/>
        <w:rPr>
          <w:rFonts w:ascii="宋体" w:hAnsi="宋体" w:hint="eastAsia"/>
          <w:b w:val="0"/>
          <w:sz w:val="21"/>
          <w:szCs w:val="21"/>
        </w:rPr>
      </w:pPr>
      <w:r>
        <w:rPr>
          <w:rFonts w:ascii="宋体" w:hAnsi="宋体" w:hint="eastAsia"/>
          <w:b w:val="0"/>
          <w:sz w:val="21"/>
          <w:szCs w:val="21"/>
        </w:rPr>
        <w:t>14.2投标计量单位</w:t>
      </w:r>
    </w:p>
    <w:p w14:paraId="1DB7C78A" w14:textId="77777777" w:rsidR="00173892" w:rsidRDefault="00000000">
      <w:pPr>
        <w:pStyle w:val="5"/>
        <w:keepNext w:val="0"/>
        <w:keepLines w:val="0"/>
        <w:spacing w:before="0" w:after="0" w:line="360" w:lineRule="auto"/>
        <w:ind w:firstLine="420"/>
        <w:rPr>
          <w:rFonts w:ascii="宋体" w:hAnsi="宋体" w:hint="eastAsia"/>
          <w:b w:val="0"/>
          <w:sz w:val="21"/>
          <w:szCs w:val="21"/>
        </w:rPr>
      </w:pPr>
      <w:r>
        <w:rPr>
          <w:rFonts w:ascii="宋体" w:hAnsi="宋体" w:hint="eastAsia"/>
          <w:b w:val="0"/>
          <w:sz w:val="21"/>
          <w:szCs w:val="21"/>
        </w:rPr>
        <w:t>招标文件已有明确规定的，使用招标文件规定的计量单位；招标文件没有规定的，应采用中华人民共和国法定计量单位，货币种类为人民币</w:t>
      </w:r>
      <w:r>
        <w:rPr>
          <w:rFonts w:ascii="宋体" w:hAnsi="宋体" w:hint="eastAsia"/>
          <w:bCs/>
          <w:sz w:val="21"/>
          <w:szCs w:val="21"/>
        </w:rPr>
        <w:t>，否则视同未响应。</w:t>
      </w:r>
    </w:p>
    <w:p w14:paraId="2E6ECA48" w14:textId="77777777" w:rsidR="00173892" w:rsidRDefault="00000000">
      <w:pPr>
        <w:pStyle w:val="5"/>
        <w:keepNext w:val="0"/>
        <w:keepLines w:val="0"/>
        <w:spacing w:before="0" w:after="0" w:line="360" w:lineRule="auto"/>
        <w:ind w:left="420"/>
        <w:rPr>
          <w:rFonts w:ascii="黑体" w:eastAsia="黑体" w:hAnsi="黑体" w:hint="eastAsia"/>
          <w:sz w:val="24"/>
        </w:rPr>
      </w:pPr>
      <w:r>
        <w:rPr>
          <w:rFonts w:ascii="黑体" w:eastAsia="黑体" w:hAnsi="黑体" w:hint="eastAsia"/>
          <w:sz w:val="24"/>
        </w:rPr>
        <w:t>15.投标的风险</w:t>
      </w:r>
    </w:p>
    <w:p w14:paraId="6B52FB21" w14:textId="77777777" w:rsidR="00173892" w:rsidRDefault="00000000">
      <w:pPr>
        <w:pStyle w:val="a9"/>
        <w:spacing w:line="360" w:lineRule="auto"/>
        <w:ind w:firstLine="420"/>
        <w:jc w:val="left"/>
        <w:rPr>
          <w:rFonts w:hAnsi="宋体" w:hint="eastAsia"/>
        </w:rPr>
      </w:pPr>
      <w:r>
        <w:rPr>
          <w:rFonts w:hAnsi="宋体" w:hint="eastAsia"/>
        </w:rPr>
        <w:t>投标人没有按照招标文件要求提供全部资料，或者投标人没有对招标文件</w:t>
      </w:r>
      <w:proofErr w:type="gramStart"/>
      <w:r>
        <w:rPr>
          <w:rFonts w:hAnsi="宋体" w:hint="eastAsia"/>
        </w:rPr>
        <w:t>作出</w:t>
      </w:r>
      <w:proofErr w:type="gramEnd"/>
      <w:r>
        <w:rPr>
          <w:rFonts w:hAnsi="宋体" w:hint="eastAsia"/>
        </w:rPr>
        <w:t>实质性响应是投标人的风险，并可能导致其投标被拒绝。</w:t>
      </w:r>
    </w:p>
    <w:p w14:paraId="69790C0F" w14:textId="77777777" w:rsidR="00173892" w:rsidRDefault="00000000">
      <w:pPr>
        <w:pStyle w:val="5"/>
        <w:keepNext w:val="0"/>
        <w:keepLines w:val="0"/>
        <w:spacing w:before="0" w:after="0" w:line="360" w:lineRule="auto"/>
        <w:ind w:left="420"/>
        <w:rPr>
          <w:rFonts w:ascii="黑体" w:eastAsia="黑体" w:hAnsi="黑体" w:hint="eastAsia"/>
          <w:sz w:val="24"/>
        </w:rPr>
      </w:pPr>
      <w:bookmarkStart w:id="101" w:name="_Toc254970538"/>
      <w:bookmarkStart w:id="102" w:name="_Toc254970679"/>
      <w:r>
        <w:rPr>
          <w:rFonts w:ascii="黑体" w:eastAsia="黑体" w:hAnsi="黑体" w:hint="eastAsia"/>
          <w:sz w:val="24"/>
        </w:rPr>
        <w:t>16.投标报价</w:t>
      </w:r>
      <w:bookmarkEnd w:id="101"/>
      <w:bookmarkEnd w:id="102"/>
    </w:p>
    <w:p w14:paraId="63D08B04" w14:textId="77777777" w:rsidR="00173892" w:rsidRDefault="00000000">
      <w:pPr>
        <w:pStyle w:val="5"/>
        <w:keepNext w:val="0"/>
        <w:keepLines w:val="0"/>
        <w:spacing w:before="0" w:after="0" w:line="360" w:lineRule="auto"/>
        <w:ind w:left="420"/>
        <w:rPr>
          <w:rFonts w:ascii="宋体" w:hAnsi="宋体" w:hint="eastAsia"/>
          <w:b w:val="0"/>
          <w:sz w:val="21"/>
          <w:szCs w:val="21"/>
        </w:rPr>
      </w:pPr>
      <w:r>
        <w:rPr>
          <w:rFonts w:ascii="宋体" w:hAnsi="宋体" w:hint="eastAsia"/>
          <w:b w:val="0"/>
          <w:sz w:val="21"/>
          <w:szCs w:val="21"/>
        </w:rPr>
        <w:t>16.1投标报价应按“第六章　投标文件格式”中“开标一览表”格式填写。</w:t>
      </w:r>
    </w:p>
    <w:p w14:paraId="5272040D" w14:textId="77777777" w:rsidR="00173892" w:rsidRDefault="00000000">
      <w:pPr>
        <w:pStyle w:val="5"/>
        <w:keepNext w:val="0"/>
        <w:keepLines w:val="0"/>
        <w:spacing w:before="0" w:after="0" w:line="360" w:lineRule="auto"/>
        <w:ind w:left="420"/>
        <w:rPr>
          <w:rFonts w:ascii="宋体" w:hAnsi="宋体" w:hint="eastAsia"/>
          <w:b w:val="0"/>
          <w:sz w:val="21"/>
          <w:szCs w:val="21"/>
        </w:rPr>
      </w:pPr>
      <w:bookmarkStart w:id="103" w:name="_16.2投标报价具体定义见投标人须知前附表。"/>
      <w:bookmarkEnd w:id="103"/>
      <w:r>
        <w:rPr>
          <w:rFonts w:ascii="宋体" w:hAnsi="宋体" w:hint="eastAsia"/>
          <w:b w:val="0"/>
          <w:sz w:val="21"/>
          <w:szCs w:val="21"/>
        </w:rPr>
        <w:t>16.2投标报价具体包括内容详见“投标人须知前附表”。</w:t>
      </w:r>
    </w:p>
    <w:p w14:paraId="7B123A44" w14:textId="77777777" w:rsidR="00173892" w:rsidRDefault="00000000">
      <w:pPr>
        <w:pStyle w:val="5"/>
        <w:keepNext w:val="0"/>
        <w:keepLines w:val="0"/>
        <w:spacing w:before="0" w:after="0" w:line="360" w:lineRule="auto"/>
        <w:ind w:firstLine="420"/>
        <w:rPr>
          <w:rFonts w:ascii="宋体" w:hAnsi="宋体" w:hint="eastAsia"/>
          <w:b w:val="0"/>
          <w:sz w:val="21"/>
          <w:szCs w:val="21"/>
        </w:rPr>
      </w:pPr>
      <w:r>
        <w:rPr>
          <w:rFonts w:ascii="宋体" w:hAnsi="宋体" w:hint="eastAsia"/>
          <w:b w:val="0"/>
          <w:sz w:val="21"/>
          <w:szCs w:val="21"/>
        </w:rPr>
        <w:t>16.3投标人必须就所投每个分标的全部内容分别作完整唯一总价报价，不得存在漏项报价；投标人必须就所投分标的单项内容</w:t>
      </w:r>
      <w:proofErr w:type="gramStart"/>
      <w:r>
        <w:rPr>
          <w:rFonts w:ascii="宋体" w:hAnsi="宋体" w:hint="eastAsia"/>
          <w:b w:val="0"/>
          <w:sz w:val="21"/>
          <w:szCs w:val="21"/>
        </w:rPr>
        <w:t>作唯一</w:t>
      </w:r>
      <w:proofErr w:type="gramEnd"/>
      <w:r>
        <w:rPr>
          <w:rFonts w:ascii="宋体" w:hAnsi="宋体" w:hint="eastAsia"/>
          <w:b w:val="0"/>
          <w:sz w:val="21"/>
          <w:szCs w:val="21"/>
        </w:rPr>
        <w:t>报价。</w:t>
      </w:r>
    </w:p>
    <w:p w14:paraId="055230DA" w14:textId="77777777" w:rsidR="00173892" w:rsidRDefault="00000000">
      <w:pPr>
        <w:pStyle w:val="5"/>
        <w:keepNext w:val="0"/>
        <w:keepLines w:val="0"/>
        <w:spacing w:before="0" w:after="0" w:line="360" w:lineRule="auto"/>
        <w:ind w:left="420"/>
        <w:rPr>
          <w:rFonts w:ascii="黑体" w:eastAsia="黑体" w:hAnsi="黑体" w:hint="eastAsia"/>
          <w:sz w:val="24"/>
        </w:rPr>
      </w:pPr>
      <w:r>
        <w:rPr>
          <w:rFonts w:ascii="黑体" w:eastAsia="黑体" w:hAnsi="黑体" w:hint="eastAsia"/>
          <w:sz w:val="24"/>
        </w:rPr>
        <w:t>17.投标有效期</w:t>
      </w:r>
    </w:p>
    <w:p w14:paraId="3D28CF45" w14:textId="77777777" w:rsidR="00173892" w:rsidRDefault="00000000">
      <w:pPr>
        <w:pStyle w:val="5"/>
        <w:keepNext w:val="0"/>
        <w:keepLines w:val="0"/>
        <w:spacing w:before="0" w:after="0" w:line="360" w:lineRule="auto"/>
        <w:ind w:firstLine="420"/>
        <w:rPr>
          <w:rFonts w:ascii="宋体" w:hAnsi="宋体" w:hint="eastAsia"/>
          <w:b w:val="0"/>
          <w:sz w:val="21"/>
          <w:szCs w:val="21"/>
        </w:rPr>
      </w:pPr>
      <w:bookmarkStart w:id="104" w:name="_17.1投标有效期应按“投标人须知中的前附表”规定的期限。"/>
      <w:bookmarkEnd w:id="104"/>
      <w:r>
        <w:rPr>
          <w:rFonts w:ascii="宋体" w:hAnsi="宋体" w:hint="eastAsia"/>
          <w:b w:val="0"/>
          <w:sz w:val="21"/>
          <w:szCs w:val="21"/>
        </w:rPr>
        <w:t>17.1投标有效期是指为保证采购人有足够的时间在开标后完成评标、定标、合同签订等工作而要求投标人提交的投标文件在一定时间内保持有效的期限。</w:t>
      </w:r>
    </w:p>
    <w:p w14:paraId="61A46D1F" w14:textId="77777777" w:rsidR="00173892" w:rsidRDefault="00000000">
      <w:pPr>
        <w:pStyle w:val="5"/>
        <w:keepNext w:val="0"/>
        <w:keepLines w:val="0"/>
        <w:spacing w:before="0" w:after="0" w:line="360" w:lineRule="auto"/>
        <w:ind w:firstLine="420"/>
        <w:rPr>
          <w:rFonts w:ascii="宋体" w:hAnsi="宋体" w:hint="eastAsia"/>
          <w:b w:val="0"/>
          <w:sz w:val="21"/>
          <w:szCs w:val="21"/>
        </w:rPr>
      </w:pPr>
      <w:r>
        <w:rPr>
          <w:rFonts w:ascii="宋体" w:hAnsi="宋体" w:hint="eastAsia"/>
          <w:b w:val="0"/>
          <w:sz w:val="21"/>
          <w:szCs w:val="21"/>
        </w:rPr>
        <w:t>17.2</w:t>
      </w:r>
      <w:bookmarkStart w:id="105" w:name="_Toc254970540"/>
      <w:bookmarkStart w:id="106" w:name="_Toc254970681"/>
      <w:r>
        <w:rPr>
          <w:rFonts w:ascii="宋体" w:hAnsi="宋体" w:hint="eastAsia"/>
          <w:b w:val="0"/>
          <w:sz w:val="21"/>
          <w:szCs w:val="21"/>
        </w:rPr>
        <w:t xml:space="preserve"> 投标有效期应按招标文件规定的期限</w:t>
      </w:r>
      <w:proofErr w:type="gramStart"/>
      <w:r>
        <w:rPr>
          <w:rFonts w:ascii="宋体" w:hAnsi="宋体" w:hint="eastAsia"/>
          <w:b w:val="0"/>
          <w:sz w:val="21"/>
          <w:szCs w:val="21"/>
        </w:rPr>
        <w:t>作出</w:t>
      </w:r>
      <w:proofErr w:type="gramEnd"/>
      <w:r>
        <w:rPr>
          <w:rFonts w:ascii="宋体" w:hAnsi="宋体" w:hint="eastAsia"/>
          <w:b w:val="0"/>
          <w:sz w:val="21"/>
          <w:szCs w:val="21"/>
        </w:rPr>
        <w:t>承诺，具体详见“投标人须知前附表”。</w:t>
      </w:r>
      <w:r>
        <w:rPr>
          <w:rFonts w:ascii="宋体" w:hAnsi="宋体" w:hint="eastAsia"/>
          <w:sz w:val="21"/>
          <w:szCs w:val="21"/>
        </w:rPr>
        <w:t>承诺的投标有效期低于招标文件规定期限的，按无效投标处理。</w:t>
      </w:r>
    </w:p>
    <w:p w14:paraId="7BFB1D0B" w14:textId="77777777" w:rsidR="00173892" w:rsidRDefault="00000000">
      <w:pPr>
        <w:pStyle w:val="5"/>
        <w:keepNext w:val="0"/>
        <w:keepLines w:val="0"/>
        <w:spacing w:before="0" w:after="0" w:line="360" w:lineRule="auto"/>
        <w:ind w:left="420"/>
        <w:rPr>
          <w:rFonts w:ascii="宋体" w:hAnsi="宋体" w:hint="eastAsia"/>
          <w:b w:val="0"/>
          <w:sz w:val="21"/>
          <w:szCs w:val="21"/>
        </w:rPr>
      </w:pPr>
      <w:r>
        <w:rPr>
          <w:rFonts w:ascii="宋体" w:hAnsi="宋体" w:hint="eastAsia"/>
          <w:b w:val="0"/>
          <w:sz w:val="21"/>
          <w:szCs w:val="21"/>
        </w:rPr>
        <w:t>17.3投标人的投标文件在投标有效期内均保持有效。</w:t>
      </w:r>
      <w:bookmarkEnd w:id="105"/>
      <w:bookmarkEnd w:id="106"/>
    </w:p>
    <w:p w14:paraId="6B962694" w14:textId="77777777" w:rsidR="00173892" w:rsidRDefault="00000000">
      <w:pPr>
        <w:pStyle w:val="5"/>
        <w:keepNext w:val="0"/>
        <w:keepLines w:val="0"/>
        <w:spacing w:before="0" w:after="0" w:line="360" w:lineRule="auto"/>
        <w:ind w:left="420"/>
        <w:rPr>
          <w:rFonts w:ascii="黑体" w:eastAsia="黑体" w:hAnsi="黑体" w:hint="eastAsia"/>
          <w:sz w:val="24"/>
        </w:rPr>
      </w:pPr>
      <w:bookmarkStart w:id="107" w:name="_18.投标保证金"/>
      <w:bookmarkStart w:id="108" w:name="_Toc254970541"/>
      <w:bookmarkStart w:id="109" w:name="_Toc254970682"/>
      <w:bookmarkEnd w:id="107"/>
      <w:r>
        <w:rPr>
          <w:rFonts w:ascii="黑体" w:eastAsia="黑体" w:hAnsi="黑体" w:hint="eastAsia"/>
          <w:sz w:val="24"/>
        </w:rPr>
        <w:t>18.投标保证金</w:t>
      </w:r>
      <w:bookmarkEnd w:id="108"/>
      <w:bookmarkEnd w:id="109"/>
    </w:p>
    <w:p w14:paraId="7A52F812" w14:textId="77777777" w:rsidR="00173892" w:rsidRDefault="00000000">
      <w:pPr>
        <w:pStyle w:val="5"/>
        <w:keepNext w:val="0"/>
        <w:keepLines w:val="0"/>
        <w:spacing w:before="0" w:after="0" w:line="360" w:lineRule="auto"/>
        <w:ind w:left="420"/>
        <w:rPr>
          <w:rFonts w:ascii="宋体" w:hAnsi="宋体" w:hint="eastAsia"/>
          <w:b w:val="0"/>
          <w:sz w:val="21"/>
          <w:szCs w:val="21"/>
        </w:rPr>
      </w:pPr>
      <w:r>
        <w:rPr>
          <w:rFonts w:ascii="宋体" w:hAnsi="宋体" w:hint="eastAsia"/>
          <w:b w:val="0"/>
          <w:sz w:val="21"/>
          <w:szCs w:val="21"/>
        </w:rPr>
        <w:t>18.1投标人须按“投标人须知前附表” 的规定提交投标保证金。</w:t>
      </w:r>
    </w:p>
    <w:p w14:paraId="5C03B190" w14:textId="77777777" w:rsidR="00173892" w:rsidRDefault="00000000">
      <w:pPr>
        <w:pStyle w:val="5"/>
        <w:keepNext w:val="0"/>
        <w:keepLines w:val="0"/>
        <w:spacing w:before="0" w:after="0" w:line="360" w:lineRule="auto"/>
        <w:ind w:firstLine="420"/>
        <w:rPr>
          <w:rFonts w:ascii="宋体" w:hAnsi="宋体" w:hint="eastAsia"/>
          <w:b w:val="0"/>
          <w:sz w:val="21"/>
          <w:szCs w:val="21"/>
        </w:rPr>
      </w:pPr>
      <w:r>
        <w:rPr>
          <w:rFonts w:ascii="宋体" w:hAnsi="宋体" w:hint="eastAsia"/>
          <w:b w:val="0"/>
          <w:sz w:val="21"/>
          <w:szCs w:val="21"/>
        </w:rPr>
        <w:t>18.2投标保证金的退还</w:t>
      </w:r>
    </w:p>
    <w:p w14:paraId="14BFD83A" w14:textId="77777777" w:rsidR="00173892" w:rsidRDefault="00000000">
      <w:pPr>
        <w:pStyle w:val="5"/>
        <w:keepNext w:val="0"/>
        <w:keepLines w:val="0"/>
        <w:spacing w:before="0" w:after="0" w:line="360" w:lineRule="auto"/>
        <w:ind w:firstLine="420"/>
        <w:rPr>
          <w:rFonts w:ascii="宋体" w:hAnsi="宋体" w:hint="eastAsia"/>
          <w:b w:val="0"/>
          <w:sz w:val="21"/>
          <w:szCs w:val="21"/>
        </w:rPr>
      </w:pPr>
      <w:r>
        <w:rPr>
          <w:rFonts w:ascii="宋体" w:hAnsi="宋体" w:hint="eastAsia"/>
          <w:b w:val="0"/>
          <w:sz w:val="21"/>
          <w:szCs w:val="21"/>
        </w:rPr>
        <w:lastRenderedPageBreak/>
        <w:t xml:space="preserve">未中标人的投标保证金自中标通知书发出之日起5个工作日内退还；中标人的投标保证金自政府采购合同签订之日起5个工作日内退还。 </w:t>
      </w:r>
    </w:p>
    <w:p w14:paraId="1ED6E6AA" w14:textId="77777777" w:rsidR="00173892" w:rsidRDefault="00000000">
      <w:pPr>
        <w:pStyle w:val="5"/>
        <w:keepNext w:val="0"/>
        <w:keepLines w:val="0"/>
        <w:spacing w:before="0" w:after="0" w:line="360" w:lineRule="auto"/>
        <w:ind w:left="420"/>
        <w:rPr>
          <w:rFonts w:ascii="宋体" w:hAnsi="宋体" w:hint="eastAsia"/>
          <w:b w:val="0"/>
          <w:sz w:val="21"/>
          <w:szCs w:val="21"/>
        </w:rPr>
      </w:pPr>
      <w:r>
        <w:rPr>
          <w:rFonts w:ascii="宋体" w:hAnsi="宋体" w:hint="eastAsia"/>
          <w:b w:val="0"/>
          <w:sz w:val="21"/>
          <w:szCs w:val="21"/>
        </w:rPr>
        <w:t>18.3除逾期退还投标保证金和终止招标的情形以外，投标保证金不计息。</w:t>
      </w:r>
    </w:p>
    <w:p w14:paraId="355BC713" w14:textId="77777777" w:rsidR="00173892" w:rsidRDefault="00000000">
      <w:pPr>
        <w:pStyle w:val="5"/>
        <w:keepNext w:val="0"/>
        <w:keepLines w:val="0"/>
        <w:spacing w:before="0" w:after="0" w:line="360" w:lineRule="auto"/>
        <w:ind w:left="420"/>
        <w:rPr>
          <w:rFonts w:ascii="宋体" w:hAnsi="宋体" w:hint="eastAsia"/>
          <w:b w:val="0"/>
          <w:sz w:val="21"/>
          <w:szCs w:val="21"/>
        </w:rPr>
      </w:pPr>
      <w:r>
        <w:rPr>
          <w:rFonts w:ascii="宋体" w:hAnsi="宋体" w:hint="eastAsia"/>
          <w:b w:val="0"/>
          <w:sz w:val="21"/>
          <w:szCs w:val="21"/>
        </w:rPr>
        <w:t xml:space="preserve">18.4投标人有下列情形之一的，投标保证金将不予退还： </w:t>
      </w:r>
    </w:p>
    <w:p w14:paraId="1CF0EA0A" w14:textId="77777777" w:rsidR="00173892" w:rsidRDefault="00000000">
      <w:pPr>
        <w:spacing w:line="360" w:lineRule="auto"/>
        <w:ind w:firstLine="412"/>
        <w:jc w:val="left"/>
        <w:rPr>
          <w:rFonts w:ascii="宋体" w:hAnsi="宋体" w:hint="eastAsia"/>
          <w:szCs w:val="21"/>
        </w:rPr>
      </w:pPr>
      <w:r>
        <w:rPr>
          <w:rFonts w:ascii="宋体" w:hAnsi="宋体" w:hint="eastAsia"/>
          <w:szCs w:val="21"/>
        </w:rPr>
        <w:t>（1）投标人在投标有效期内撤销投标文件的；</w:t>
      </w:r>
    </w:p>
    <w:p w14:paraId="614F35B5" w14:textId="77777777" w:rsidR="00173892" w:rsidRDefault="00000000">
      <w:pPr>
        <w:spacing w:line="360" w:lineRule="auto"/>
        <w:ind w:firstLine="412"/>
        <w:jc w:val="left"/>
        <w:rPr>
          <w:rFonts w:ascii="宋体" w:hAnsi="宋体" w:hint="eastAsia"/>
          <w:szCs w:val="21"/>
        </w:rPr>
      </w:pPr>
      <w:r>
        <w:rPr>
          <w:rFonts w:ascii="宋体" w:hAnsi="宋体" w:hint="eastAsia"/>
          <w:szCs w:val="21"/>
        </w:rPr>
        <w:t>（2）未按规定提交履约保证金的；</w:t>
      </w:r>
    </w:p>
    <w:p w14:paraId="36CC43CF" w14:textId="77777777" w:rsidR="00173892" w:rsidRDefault="00000000">
      <w:pPr>
        <w:spacing w:line="360" w:lineRule="auto"/>
        <w:ind w:firstLine="412"/>
        <w:jc w:val="left"/>
        <w:rPr>
          <w:rFonts w:ascii="宋体" w:hAnsi="宋体" w:hint="eastAsia"/>
          <w:szCs w:val="21"/>
        </w:rPr>
      </w:pPr>
      <w:r>
        <w:rPr>
          <w:rFonts w:ascii="宋体" w:hAnsi="宋体" w:hint="eastAsia"/>
          <w:szCs w:val="21"/>
        </w:rPr>
        <w:t>（3）投标人在投标过程中弄虚作假，提供虚假材料的；</w:t>
      </w:r>
    </w:p>
    <w:p w14:paraId="55523AFC" w14:textId="77777777" w:rsidR="00173892" w:rsidRDefault="00000000">
      <w:pPr>
        <w:spacing w:line="360" w:lineRule="auto"/>
        <w:ind w:firstLine="412"/>
        <w:rPr>
          <w:rFonts w:ascii="宋体" w:hAnsi="宋体" w:hint="eastAsia"/>
          <w:szCs w:val="21"/>
        </w:rPr>
      </w:pPr>
      <w:r>
        <w:rPr>
          <w:rFonts w:ascii="宋体" w:hAnsi="宋体" w:hint="eastAsia"/>
          <w:szCs w:val="21"/>
        </w:rPr>
        <w:t>（4）中标人无正当理由不与采购人签订合同的；</w:t>
      </w:r>
    </w:p>
    <w:p w14:paraId="4EADA6C5" w14:textId="77777777" w:rsidR="00173892" w:rsidRDefault="00000000">
      <w:pPr>
        <w:spacing w:line="360" w:lineRule="auto"/>
        <w:ind w:firstLine="420"/>
        <w:rPr>
          <w:rFonts w:ascii="宋体" w:hAnsi="宋体" w:hint="eastAsia"/>
          <w:szCs w:val="21"/>
        </w:rPr>
      </w:pPr>
      <w:bookmarkStart w:id="110" w:name="_Toc254970542"/>
      <w:bookmarkStart w:id="111" w:name="_Toc254970683"/>
      <w:r>
        <w:rPr>
          <w:rFonts w:ascii="宋体" w:hAnsi="宋体" w:hint="eastAsia"/>
          <w:szCs w:val="21"/>
        </w:rPr>
        <w:t>（5）投标人出现本章第9.2、9.3情形的；</w:t>
      </w:r>
    </w:p>
    <w:p w14:paraId="76E3A982" w14:textId="77777777" w:rsidR="00173892" w:rsidRDefault="00000000">
      <w:pPr>
        <w:spacing w:line="360" w:lineRule="auto"/>
        <w:ind w:firstLine="420"/>
        <w:rPr>
          <w:rFonts w:ascii="宋体" w:hAnsi="宋体" w:hint="eastAsia"/>
          <w:szCs w:val="21"/>
        </w:rPr>
      </w:pPr>
      <w:r>
        <w:rPr>
          <w:rFonts w:ascii="宋体" w:hAnsi="宋体" w:hint="eastAsia"/>
          <w:szCs w:val="21"/>
        </w:rPr>
        <w:t>（6）</w:t>
      </w:r>
      <w:r>
        <w:rPr>
          <w:rFonts w:ascii="宋体" w:hAnsi="宋体" w:cs="宋体" w:hint="eastAsia"/>
          <w:szCs w:val="21"/>
        </w:rPr>
        <w:t>法律法规规定的其他情形</w:t>
      </w:r>
      <w:r>
        <w:rPr>
          <w:rFonts w:ascii="宋体" w:hAnsi="宋体" w:hint="eastAsia"/>
          <w:szCs w:val="21"/>
        </w:rPr>
        <w:t>。</w:t>
      </w:r>
    </w:p>
    <w:bookmarkEnd w:id="110"/>
    <w:bookmarkEnd w:id="111"/>
    <w:p w14:paraId="16EAC72E" w14:textId="77777777" w:rsidR="00173892" w:rsidRDefault="00000000">
      <w:pPr>
        <w:pStyle w:val="5"/>
        <w:keepNext w:val="0"/>
        <w:keepLines w:val="0"/>
        <w:spacing w:before="0" w:after="0" w:line="360" w:lineRule="auto"/>
        <w:ind w:left="420"/>
        <w:rPr>
          <w:rFonts w:ascii="黑体" w:eastAsia="黑体" w:hAnsi="黑体" w:hint="eastAsia"/>
          <w:sz w:val="24"/>
        </w:rPr>
      </w:pPr>
      <w:r>
        <w:rPr>
          <w:rFonts w:ascii="黑体" w:eastAsia="黑体" w:hAnsi="黑体" w:hint="eastAsia"/>
          <w:sz w:val="24"/>
        </w:rPr>
        <w:t>19.投标文件的编制</w:t>
      </w:r>
    </w:p>
    <w:p w14:paraId="47E7F95E" w14:textId="77777777" w:rsidR="00173892" w:rsidRDefault="00000000">
      <w:pPr>
        <w:pStyle w:val="5"/>
        <w:keepNext w:val="0"/>
        <w:keepLines w:val="0"/>
        <w:spacing w:before="0" w:after="0" w:line="360" w:lineRule="auto"/>
        <w:ind w:firstLine="315"/>
        <w:rPr>
          <w:rFonts w:ascii="宋体" w:hAnsi="宋体" w:hint="eastAsia"/>
          <w:b w:val="0"/>
          <w:sz w:val="21"/>
          <w:szCs w:val="21"/>
        </w:rPr>
      </w:pPr>
      <w:r>
        <w:rPr>
          <w:rFonts w:ascii="宋体" w:hAnsi="宋体" w:hint="eastAsia"/>
          <w:b w:val="0"/>
          <w:sz w:val="21"/>
          <w:szCs w:val="21"/>
        </w:rPr>
        <w:t xml:space="preserve"> 19.1投标人应按照本项目招标文件规定的格式和顺序和广西政府采购云平台的要求编制投标文件并加密。投标文件内容不完整、编排混乱导致投标文件被误读、漏读或者查找不到相关内容的，由此引发的后果由投标人承担。</w:t>
      </w:r>
    </w:p>
    <w:p w14:paraId="295653D5" w14:textId="77777777" w:rsidR="00173892" w:rsidRDefault="00000000">
      <w:pPr>
        <w:pStyle w:val="5"/>
        <w:keepNext w:val="0"/>
        <w:keepLines w:val="0"/>
        <w:spacing w:before="0" w:after="0" w:line="360" w:lineRule="auto"/>
        <w:ind w:firstLine="315"/>
        <w:rPr>
          <w:rFonts w:ascii="宋体" w:hAnsi="宋体" w:hint="eastAsia"/>
          <w:b w:val="0"/>
          <w:sz w:val="21"/>
          <w:szCs w:val="21"/>
        </w:rPr>
      </w:pPr>
      <w:bookmarkStart w:id="112" w:name="_19.2投标文件应按报价文件、资格证明文件、商务文件、技术文件分别编制"/>
      <w:bookmarkEnd w:id="112"/>
      <w:r>
        <w:rPr>
          <w:rFonts w:ascii="宋体" w:hAnsi="宋体" w:hint="eastAsia"/>
          <w:b w:val="0"/>
          <w:sz w:val="21"/>
          <w:szCs w:val="21"/>
        </w:rPr>
        <w:t xml:space="preserve"> 19.2为确保网上操作合法、有效和安全，投标人应当在投标截止时间前完成在广西政府采购云平台的身份认证，确保在电子投标过程中能够对相关数据电文进行加密和使用电子签章。</w:t>
      </w:r>
    </w:p>
    <w:p w14:paraId="6FDACD32" w14:textId="77777777" w:rsidR="00173892" w:rsidRDefault="00000000">
      <w:pPr>
        <w:pStyle w:val="5"/>
        <w:keepNext w:val="0"/>
        <w:keepLines w:val="0"/>
        <w:spacing w:before="0" w:after="0" w:line="360" w:lineRule="auto"/>
        <w:rPr>
          <w:rFonts w:ascii="宋体" w:hAnsi="宋体" w:hint="eastAsia"/>
          <w:b w:val="0"/>
          <w:sz w:val="21"/>
          <w:szCs w:val="21"/>
        </w:rPr>
      </w:pPr>
      <w:r>
        <w:rPr>
          <w:rFonts w:ascii="宋体" w:hAnsi="宋体" w:hint="eastAsia"/>
          <w:b w:val="0"/>
          <w:sz w:val="21"/>
          <w:szCs w:val="21"/>
        </w:rPr>
        <w:t xml:space="preserve">    19.3投标文件须由投标人在规定位置签字（或者电子签名）、盖章（具体以投标人须知前附表或投标文件格式规定为准），</w:t>
      </w:r>
      <w:r>
        <w:rPr>
          <w:rFonts w:ascii="宋体" w:hAnsi="宋体" w:hint="eastAsia"/>
          <w:bCs/>
          <w:sz w:val="21"/>
          <w:szCs w:val="21"/>
        </w:rPr>
        <w:t>否则按无效投标处理</w:t>
      </w:r>
      <w:r>
        <w:rPr>
          <w:rFonts w:ascii="宋体" w:hAnsi="宋体" w:hint="eastAsia"/>
          <w:b w:val="0"/>
          <w:sz w:val="21"/>
          <w:szCs w:val="21"/>
        </w:rPr>
        <w:t>。</w:t>
      </w:r>
    </w:p>
    <w:p w14:paraId="37FEE78F" w14:textId="77777777" w:rsidR="00173892" w:rsidRDefault="00000000">
      <w:pPr>
        <w:pStyle w:val="5"/>
        <w:keepNext w:val="0"/>
        <w:keepLines w:val="0"/>
        <w:spacing w:before="0" w:after="0" w:line="360" w:lineRule="auto"/>
        <w:ind w:firstLine="315"/>
        <w:rPr>
          <w:rFonts w:ascii="宋体" w:hAnsi="宋体" w:hint="eastAsia"/>
          <w:b w:val="0"/>
          <w:sz w:val="21"/>
          <w:szCs w:val="21"/>
        </w:rPr>
      </w:pPr>
      <w:r>
        <w:rPr>
          <w:rFonts w:ascii="宋体" w:hAnsi="宋体" w:hint="eastAsia"/>
          <w:b w:val="0"/>
          <w:sz w:val="21"/>
          <w:szCs w:val="21"/>
        </w:rPr>
        <w:t xml:space="preserve"> 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ascii="宋体" w:hAnsi="宋体" w:hint="eastAsia"/>
          <w:sz w:val="21"/>
          <w:szCs w:val="21"/>
        </w:rPr>
        <w:t>否则按无效投标处理</w:t>
      </w:r>
      <w:r>
        <w:rPr>
          <w:rFonts w:ascii="宋体" w:hAnsi="宋体" w:hint="eastAsia"/>
          <w:b w:val="0"/>
          <w:sz w:val="21"/>
          <w:szCs w:val="21"/>
        </w:rPr>
        <w:t>。</w:t>
      </w:r>
    </w:p>
    <w:p w14:paraId="49061E1C" w14:textId="77777777" w:rsidR="00173892" w:rsidRDefault="00000000">
      <w:pPr>
        <w:pStyle w:val="5"/>
        <w:keepNext w:val="0"/>
        <w:keepLines w:val="0"/>
        <w:spacing w:before="0" w:after="0" w:line="360" w:lineRule="auto"/>
        <w:ind w:firstLine="315"/>
        <w:rPr>
          <w:rFonts w:ascii="宋体" w:hAnsi="宋体" w:hint="eastAsia"/>
          <w:b w:val="0"/>
          <w:sz w:val="21"/>
          <w:szCs w:val="21"/>
        </w:rPr>
      </w:pPr>
      <w:r>
        <w:rPr>
          <w:rFonts w:ascii="宋体" w:hAnsi="宋体" w:hint="eastAsia"/>
          <w:b w:val="0"/>
          <w:sz w:val="21"/>
          <w:szCs w:val="21"/>
        </w:rPr>
        <w:t xml:space="preserve"> 19.5投标文件应尽量避免涂改、</w:t>
      </w:r>
      <w:proofErr w:type="gramStart"/>
      <w:r>
        <w:rPr>
          <w:rFonts w:ascii="宋体" w:hAnsi="宋体" w:hint="eastAsia"/>
          <w:b w:val="0"/>
          <w:sz w:val="21"/>
          <w:szCs w:val="21"/>
        </w:rPr>
        <w:t>行间插字或者</w:t>
      </w:r>
      <w:proofErr w:type="gramEnd"/>
      <w:r>
        <w:rPr>
          <w:rFonts w:ascii="宋体" w:hAnsi="宋体" w:hint="eastAsia"/>
          <w:b w:val="0"/>
          <w:sz w:val="21"/>
          <w:szCs w:val="21"/>
        </w:rPr>
        <w:t>删除。如果出现上述情况，改动之处应由投标人的法定代表人或者其委托代理人签字（或者电子签名）或者加盖公章或者加盖电子签章。投标文件因字迹潦草或者表达不清所引起的后果由投标人承担。</w:t>
      </w:r>
    </w:p>
    <w:p w14:paraId="0ABDE4C1" w14:textId="77777777" w:rsidR="00173892" w:rsidRDefault="00000000">
      <w:pPr>
        <w:spacing w:line="360" w:lineRule="auto"/>
        <w:ind w:firstLine="480"/>
        <w:rPr>
          <w:rFonts w:ascii="黑体" w:eastAsia="黑体" w:hAnsi="黑体" w:hint="eastAsia"/>
          <w:sz w:val="24"/>
        </w:rPr>
      </w:pPr>
      <w:r>
        <w:rPr>
          <w:rFonts w:ascii="黑体" w:eastAsia="黑体" w:hAnsi="黑体" w:hint="eastAsia"/>
          <w:sz w:val="24"/>
        </w:rPr>
        <w:t>20.电子备份投标文件</w:t>
      </w:r>
    </w:p>
    <w:p w14:paraId="31FD65A7" w14:textId="77777777" w:rsidR="00173892" w:rsidRDefault="00000000">
      <w:pPr>
        <w:spacing w:line="360" w:lineRule="auto"/>
        <w:ind w:firstLine="420"/>
        <w:rPr>
          <w:rFonts w:ascii="黑体" w:eastAsia="黑体" w:hAnsi="黑体" w:hint="eastAsia"/>
          <w:sz w:val="24"/>
        </w:rPr>
      </w:pPr>
      <w:r>
        <w:rPr>
          <w:rFonts w:hint="eastAsia"/>
        </w:rPr>
        <w:t>电子备份投标文件是指通过在线编制生成且后缀名为“</w:t>
      </w:r>
      <w:proofErr w:type="spellStart"/>
      <w:r>
        <w:t>bfbs</w:t>
      </w:r>
      <w:proofErr w:type="spellEnd"/>
      <w:r>
        <w:rPr>
          <w:rFonts w:hint="eastAsia"/>
        </w:rPr>
        <w:t>”的文件，是否接受电子备份投标文件详见</w:t>
      </w:r>
      <w:r>
        <w:rPr>
          <w:rFonts w:hAnsi="宋体" w:hint="eastAsia"/>
          <w:bCs/>
          <w:szCs w:val="21"/>
        </w:rPr>
        <w:t>“投标人须知前附表”。</w:t>
      </w:r>
    </w:p>
    <w:p w14:paraId="61319195" w14:textId="77777777" w:rsidR="00173892" w:rsidRDefault="00000000">
      <w:pPr>
        <w:pStyle w:val="5"/>
        <w:keepNext w:val="0"/>
        <w:keepLines w:val="0"/>
        <w:spacing w:before="0" w:after="0" w:line="360" w:lineRule="auto"/>
        <w:ind w:left="420"/>
        <w:rPr>
          <w:rFonts w:ascii="黑体" w:eastAsia="黑体" w:hAnsi="黑体" w:hint="eastAsia"/>
          <w:sz w:val="24"/>
        </w:rPr>
      </w:pPr>
      <w:r>
        <w:rPr>
          <w:rFonts w:ascii="黑体" w:eastAsia="黑体" w:hAnsi="黑体" w:hint="eastAsia"/>
          <w:sz w:val="24"/>
        </w:rPr>
        <w:t>21.投标文件的提交</w:t>
      </w:r>
    </w:p>
    <w:p w14:paraId="45AAD9C5" w14:textId="77777777" w:rsidR="00173892" w:rsidRDefault="00000000">
      <w:pPr>
        <w:spacing w:line="360" w:lineRule="auto"/>
        <w:ind w:firstLine="420"/>
        <w:rPr>
          <w:rFonts w:hAnsi="宋体" w:hint="eastAsia"/>
          <w:b/>
        </w:rPr>
      </w:pPr>
      <w:bookmarkStart w:id="113" w:name="_21.1投标人必须在“投标人须知中的前附表”规定的投标文件接收时间和投"/>
      <w:bookmarkEnd w:id="113"/>
      <w:r>
        <w:rPr>
          <w:rFonts w:hAnsi="宋体" w:hint="eastAsia"/>
          <w:bCs/>
          <w:szCs w:val="21"/>
        </w:rPr>
        <w:t>21.1</w:t>
      </w:r>
      <w:r>
        <w:rPr>
          <w:rFonts w:hAnsi="宋体" w:hint="eastAsia"/>
          <w:bCs/>
          <w:szCs w:val="21"/>
        </w:rPr>
        <w:t>投标人必须在“投标人须知前附表”规定的</w:t>
      </w:r>
      <w:r>
        <w:rPr>
          <w:rFonts w:ascii="宋体" w:hAnsi="宋体" w:hint="eastAsia"/>
          <w:szCs w:val="21"/>
        </w:rPr>
        <w:t>提交投标文件截止时间前将</w:t>
      </w:r>
      <w:r>
        <w:rPr>
          <w:rFonts w:hAnsi="宋体" w:hint="eastAsia"/>
          <w:bCs/>
          <w:szCs w:val="21"/>
        </w:rPr>
        <w:t>电子投标文件提交至投标地点。电子投标文件应在制作完成后，</w:t>
      </w:r>
      <w:r>
        <w:rPr>
          <w:rFonts w:hAnsi="宋体"/>
          <w:bCs/>
          <w:szCs w:val="21"/>
        </w:rPr>
        <w:t>在投标截止时间前</w:t>
      </w:r>
      <w:r>
        <w:rPr>
          <w:rFonts w:hAnsi="宋体" w:hint="eastAsia"/>
          <w:bCs/>
          <w:szCs w:val="21"/>
        </w:rPr>
        <w:t>通过有效数字证书（</w:t>
      </w:r>
      <w:r>
        <w:rPr>
          <w:rFonts w:hAnsi="宋体" w:hint="eastAsia"/>
          <w:bCs/>
          <w:szCs w:val="21"/>
        </w:rPr>
        <w:t>CA</w:t>
      </w:r>
      <w:r>
        <w:rPr>
          <w:rFonts w:hAnsi="宋体" w:hint="eastAsia"/>
          <w:bCs/>
          <w:szCs w:val="21"/>
        </w:rPr>
        <w:t>认证锁）进行电子签章、加密，然后通过网络将加密的电子投标文件递交至</w:t>
      </w:r>
      <w:r>
        <w:rPr>
          <w:rFonts w:ascii="宋体" w:hAnsi="宋体" w:hint="eastAsia"/>
          <w:b/>
          <w:szCs w:val="21"/>
        </w:rPr>
        <w:t>广西政府采购云平台</w:t>
      </w:r>
      <w:r>
        <w:rPr>
          <w:rFonts w:hAnsi="宋体" w:hint="eastAsia"/>
          <w:bCs/>
          <w:szCs w:val="21"/>
        </w:rPr>
        <w:t>。</w:t>
      </w:r>
      <w:r>
        <w:rPr>
          <w:rFonts w:hAnsi="宋体" w:hint="eastAsia"/>
          <w:bCs/>
          <w:szCs w:val="21"/>
        </w:rPr>
        <w:t xml:space="preserve"> </w:t>
      </w:r>
      <w:r>
        <w:rPr>
          <w:rFonts w:hAnsi="宋体" w:hint="eastAsia"/>
          <w:b/>
        </w:rPr>
        <w:t xml:space="preserve"> </w:t>
      </w:r>
    </w:p>
    <w:p w14:paraId="46712FD6" w14:textId="77777777" w:rsidR="00173892" w:rsidRDefault="00000000">
      <w:pPr>
        <w:spacing w:line="360" w:lineRule="auto"/>
        <w:ind w:firstLine="422"/>
        <w:rPr>
          <w:rFonts w:ascii="宋体" w:hAnsi="宋体" w:hint="eastAsia"/>
          <w:b/>
          <w:szCs w:val="20"/>
        </w:rPr>
      </w:pPr>
      <w:r>
        <w:rPr>
          <w:rFonts w:ascii="宋体" w:hAnsi="宋体" w:hint="eastAsia"/>
          <w:b/>
          <w:szCs w:val="21"/>
        </w:rPr>
        <w:t>21.</w:t>
      </w:r>
      <w:r>
        <w:rPr>
          <w:rFonts w:ascii="宋体" w:hAnsi="宋体"/>
          <w:b/>
          <w:szCs w:val="21"/>
        </w:rPr>
        <w:t>2</w:t>
      </w:r>
      <w:r>
        <w:rPr>
          <w:rFonts w:ascii="宋体" w:hAnsi="宋体" w:hint="eastAsia"/>
          <w:b/>
          <w:szCs w:val="21"/>
        </w:rPr>
        <w:t>未在规定时间内提交或者未按照招标文件要求加密的电子投标文件，广西政府采购云</w:t>
      </w:r>
      <w:r>
        <w:rPr>
          <w:rFonts w:ascii="宋体" w:hAnsi="宋体" w:hint="eastAsia"/>
          <w:b/>
          <w:szCs w:val="21"/>
        </w:rPr>
        <w:lastRenderedPageBreak/>
        <w:t>平台将拒收。</w:t>
      </w:r>
    </w:p>
    <w:p w14:paraId="7F44F357" w14:textId="77777777" w:rsidR="00173892" w:rsidRDefault="00000000">
      <w:pPr>
        <w:pStyle w:val="5"/>
        <w:keepNext w:val="0"/>
        <w:keepLines w:val="0"/>
        <w:spacing w:before="0" w:after="0" w:line="360" w:lineRule="auto"/>
        <w:ind w:left="420"/>
        <w:rPr>
          <w:rFonts w:ascii="黑体" w:eastAsia="黑体" w:hAnsi="黑体" w:hint="eastAsia"/>
          <w:sz w:val="24"/>
        </w:rPr>
      </w:pPr>
      <w:r>
        <w:rPr>
          <w:rFonts w:ascii="黑体" w:eastAsia="黑体" w:hAnsi="黑体" w:hint="eastAsia"/>
          <w:sz w:val="24"/>
        </w:rPr>
        <w:t>22. 投标文件的补充、修改、撤回与退回</w:t>
      </w:r>
    </w:p>
    <w:p w14:paraId="13383F34" w14:textId="77777777" w:rsidR="00173892" w:rsidRDefault="00000000">
      <w:pPr>
        <w:spacing w:line="360" w:lineRule="auto"/>
        <w:ind w:firstLine="420"/>
        <w:jc w:val="left"/>
        <w:rPr>
          <w:rFonts w:ascii="宋体" w:hAnsi="宋体" w:hint="eastAsia"/>
          <w:szCs w:val="21"/>
        </w:rPr>
      </w:pPr>
      <w:bookmarkStart w:id="114" w:name="_Toc254970684"/>
      <w:bookmarkStart w:id="115" w:name="_Toc254970543"/>
      <w:r>
        <w:rPr>
          <w:rFonts w:ascii="宋体" w:hAnsi="宋体" w:cs="宋体"/>
          <w:szCs w:val="21"/>
        </w:rPr>
        <w:t>22</w:t>
      </w:r>
      <w:r>
        <w:rPr>
          <w:rFonts w:ascii="宋体" w:hAnsi="宋体" w:cs="宋体" w:hint="eastAsia"/>
          <w:szCs w:val="21"/>
        </w:rPr>
        <w:t>.1</w:t>
      </w:r>
      <w:r>
        <w:rPr>
          <w:rFonts w:ascii="宋体" w:hAnsi="宋体" w:hint="eastAsia"/>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ascii="宋体" w:hAnsi="宋体" w:cs="宋体" w:hint="eastAsia"/>
          <w:szCs w:val="21"/>
        </w:rPr>
        <w:t>（补充、修改或者撤回方式可</w:t>
      </w:r>
      <w:r>
        <w:rPr>
          <w:rFonts w:ascii="宋体" w:hAnsi="宋体" w:hint="eastAsia"/>
          <w:szCs w:val="21"/>
        </w:rPr>
        <w:t>登录</w:t>
      </w:r>
      <w:r>
        <w:rPr>
          <w:rFonts w:ascii="宋体" w:hAnsi="宋体" w:cs="宋体" w:hint="eastAsia"/>
          <w:szCs w:val="21"/>
        </w:rPr>
        <w:t>广西政府采购云平台，</w:t>
      </w:r>
      <w:r>
        <w:rPr>
          <w:rFonts w:ascii="宋体" w:hAnsi="宋体" w:hint="eastAsia"/>
          <w:szCs w:val="21"/>
        </w:rPr>
        <w:t>依次进入“服务中心”中查看</w:t>
      </w:r>
      <w:r>
        <w:rPr>
          <w:rFonts w:ascii="宋体" w:hAnsi="宋体" w:cs="宋体" w:hint="eastAsia"/>
          <w:szCs w:val="21"/>
        </w:rPr>
        <w:t xml:space="preserve"> “电子投标文件制作与投送教程”）</w:t>
      </w:r>
    </w:p>
    <w:bookmarkEnd w:id="114"/>
    <w:bookmarkEnd w:id="115"/>
    <w:p w14:paraId="6FDD6543" w14:textId="77777777" w:rsidR="00173892" w:rsidRDefault="00000000">
      <w:pPr>
        <w:pStyle w:val="28"/>
        <w:spacing w:before="0"/>
        <w:ind w:firstLine="420"/>
        <w:rPr>
          <w:rFonts w:ascii="宋体" w:hAnsi="宋体" w:cs="宋体" w:hint="eastAsia"/>
          <w:sz w:val="21"/>
          <w:szCs w:val="21"/>
        </w:rPr>
      </w:pPr>
      <w:r>
        <w:rPr>
          <w:rFonts w:ascii="宋体" w:hAnsi="宋体" w:cs="宋体"/>
          <w:sz w:val="21"/>
          <w:szCs w:val="21"/>
        </w:rPr>
        <w:t>22.</w:t>
      </w:r>
      <w:r>
        <w:rPr>
          <w:rFonts w:ascii="宋体" w:hAnsi="宋体" w:cs="宋体" w:hint="eastAsia"/>
          <w:sz w:val="21"/>
          <w:szCs w:val="21"/>
        </w:rPr>
        <w:t>2广西政府采购云平台收到投标文件后向供应商发出确认回执通知。在投标截止时间前，除供应商补充、修改或者撤回投标文件外，任何单位和个人不得解密或提取投标文件。</w:t>
      </w:r>
    </w:p>
    <w:p w14:paraId="1B829E19" w14:textId="77777777" w:rsidR="00173892" w:rsidRDefault="00000000">
      <w:pPr>
        <w:spacing w:line="360" w:lineRule="auto"/>
        <w:ind w:firstLine="420"/>
        <w:rPr>
          <w:rFonts w:ascii="宋体" w:hAnsi="宋体" w:cs="宋体" w:hint="eastAsia"/>
          <w:szCs w:val="21"/>
        </w:rPr>
      </w:pPr>
      <w:r>
        <w:rPr>
          <w:rFonts w:ascii="宋体" w:hAnsi="宋体" w:cs="宋体" w:hint="eastAsia"/>
          <w:szCs w:val="21"/>
        </w:rPr>
        <w:t>22.</w:t>
      </w:r>
      <w:r>
        <w:rPr>
          <w:rFonts w:ascii="宋体" w:hAnsi="宋体" w:cs="宋体"/>
          <w:szCs w:val="21"/>
        </w:rPr>
        <w:t>3</w:t>
      </w:r>
      <w:r>
        <w:rPr>
          <w:rFonts w:ascii="宋体" w:hAnsi="宋体" w:cs="宋体" w:hint="eastAsia"/>
          <w:szCs w:val="21"/>
        </w:rPr>
        <w:t>在投标截止时间后，采购人和采购代理机构对已提交的投标文件概不退回。</w:t>
      </w:r>
    </w:p>
    <w:p w14:paraId="7CF7E824" w14:textId="77777777" w:rsidR="00173892" w:rsidRDefault="00000000">
      <w:pPr>
        <w:pStyle w:val="30"/>
        <w:keepNext w:val="0"/>
        <w:keepLines w:val="0"/>
        <w:jc w:val="center"/>
      </w:pPr>
      <w:bookmarkStart w:id="116" w:name="_Toc254970685"/>
      <w:bookmarkStart w:id="117" w:name="_Toc254970544"/>
      <w:r>
        <w:rPr>
          <w:rFonts w:hint="eastAsia"/>
        </w:rPr>
        <w:t>四、开</w:t>
      </w:r>
      <w:r>
        <w:rPr>
          <w:rFonts w:hint="eastAsia"/>
        </w:rPr>
        <w:t xml:space="preserve">    </w:t>
      </w:r>
      <w:r>
        <w:rPr>
          <w:rFonts w:hint="eastAsia"/>
        </w:rPr>
        <w:t>标</w:t>
      </w:r>
      <w:bookmarkEnd w:id="116"/>
      <w:bookmarkEnd w:id="117"/>
    </w:p>
    <w:p w14:paraId="4D919CB9" w14:textId="77777777" w:rsidR="00173892" w:rsidRDefault="00000000">
      <w:pPr>
        <w:pStyle w:val="5"/>
        <w:keepNext w:val="0"/>
        <w:keepLines w:val="0"/>
        <w:spacing w:before="0" w:after="0" w:line="360" w:lineRule="auto"/>
        <w:ind w:left="420"/>
        <w:rPr>
          <w:rFonts w:ascii="黑体" w:eastAsia="黑体" w:hAnsi="黑体" w:hint="eastAsia"/>
          <w:sz w:val="24"/>
        </w:rPr>
      </w:pPr>
      <w:bookmarkStart w:id="118" w:name="_23.开标时间和地点"/>
      <w:bookmarkEnd w:id="118"/>
      <w:r>
        <w:rPr>
          <w:rFonts w:ascii="黑体" w:eastAsia="黑体" w:hAnsi="黑体" w:hint="eastAsia"/>
          <w:sz w:val="24"/>
        </w:rPr>
        <w:t>23.开标时间和地点</w:t>
      </w:r>
    </w:p>
    <w:p w14:paraId="6636318F" w14:textId="77777777" w:rsidR="00173892" w:rsidRDefault="00000000">
      <w:pPr>
        <w:spacing w:line="360" w:lineRule="auto"/>
        <w:ind w:firstLine="420"/>
        <w:rPr>
          <w:rFonts w:hAnsi="宋体" w:hint="eastAsia"/>
          <w:bCs/>
        </w:rPr>
      </w:pPr>
      <w:r>
        <w:rPr>
          <w:rFonts w:hAnsi="宋体" w:hint="eastAsia"/>
          <w:bCs/>
        </w:rPr>
        <w:t>开标时间及地点详见“投标人须知前附表”</w:t>
      </w:r>
    </w:p>
    <w:p w14:paraId="4818184F" w14:textId="77777777" w:rsidR="00173892" w:rsidRDefault="00000000">
      <w:pPr>
        <w:pStyle w:val="5"/>
        <w:keepNext w:val="0"/>
        <w:keepLines w:val="0"/>
        <w:spacing w:before="0" w:after="0" w:line="360" w:lineRule="auto"/>
        <w:ind w:left="420"/>
        <w:rPr>
          <w:rFonts w:ascii="黑体" w:eastAsia="黑体" w:hAnsi="黑体" w:hint="eastAsia"/>
          <w:sz w:val="24"/>
        </w:rPr>
      </w:pPr>
      <w:r>
        <w:rPr>
          <w:rFonts w:ascii="黑体" w:eastAsia="黑体" w:hAnsi="黑体" w:hint="eastAsia"/>
          <w:sz w:val="24"/>
        </w:rPr>
        <w:t>24.开标程序</w:t>
      </w:r>
    </w:p>
    <w:p w14:paraId="5F6974FA" w14:textId="77777777" w:rsidR="00173892" w:rsidRDefault="00000000">
      <w:pPr>
        <w:pStyle w:val="a0"/>
        <w:spacing w:line="360" w:lineRule="auto"/>
      </w:pPr>
      <w:r>
        <w:rPr>
          <w:rFonts w:hint="eastAsia"/>
        </w:rPr>
        <w:t>2</w:t>
      </w:r>
      <w:r>
        <w:t>4.1</w:t>
      </w:r>
      <w:r>
        <w:rPr>
          <w:rFonts w:hint="eastAsia"/>
        </w:rPr>
        <w:t>提交投标文件截止时间止，投标人不足</w:t>
      </w:r>
      <w:r>
        <w:rPr>
          <w:rFonts w:hint="eastAsia"/>
        </w:rPr>
        <w:t>3</w:t>
      </w:r>
      <w:r>
        <w:rPr>
          <w:rFonts w:hint="eastAsia"/>
        </w:rPr>
        <w:t>家的，不得开标。</w:t>
      </w:r>
    </w:p>
    <w:p w14:paraId="6BB97256" w14:textId="77777777" w:rsidR="00173892" w:rsidRDefault="00000000">
      <w:pPr>
        <w:pStyle w:val="a0"/>
        <w:spacing w:line="360" w:lineRule="auto"/>
      </w:pPr>
      <w:r>
        <w:rPr>
          <w:rFonts w:hint="eastAsia"/>
        </w:rPr>
        <w:t>24.</w:t>
      </w:r>
      <w:r>
        <w:t>2</w:t>
      </w:r>
      <w:r>
        <w:rPr>
          <w:rFonts w:hint="eastAsia"/>
        </w:rPr>
        <w:t>采购代理机构将按照招标文件规定的时间通过广西政府采购云平台</w:t>
      </w:r>
      <w:proofErr w:type="gramStart"/>
      <w:r>
        <w:rPr>
          <w:rFonts w:hint="eastAsia"/>
        </w:rPr>
        <w:t>组织线</w:t>
      </w:r>
      <w:proofErr w:type="gramEnd"/>
      <w:r>
        <w:rPr>
          <w:rFonts w:hint="eastAsia"/>
        </w:rPr>
        <w:t>上开标活动，所有供应商均应当准时在线参加，投标人因未在线参加开标而导致投标文件无法按时解密等一切后果由投标人自己承担。</w:t>
      </w:r>
    </w:p>
    <w:p w14:paraId="44642D13" w14:textId="77777777" w:rsidR="00173892" w:rsidRDefault="00000000">
      <w:pPr>
        <w:pStyle w:val="a0"/>
        <w:spacing w:line="360" w:lineRule="auto"/>
      </w:pPr>
      <w:r>
        <w:rPr>
          <w:rFonts w:hint="eastAsia"/>
        </w:rPr>
        <w:t>24.</w:t>
      </w:r>
      <w:r>
        <w:t>3</w:t>
      </w:r>
      <w:r>
        <w:rPr>
          <w:rFonts w:hint="eastAsia"/>
        </w:rPr>
        <w:t>开标程序</w:t>
      </w:r>
    </w:p>
    <w:p w14:paraId="52221807" w14:textId="77777777" w:rsidR="00173892" w:rsidRDefault="00000000">
      <w:pPr>
        <w:pStyle w:val="a0"/>
        <w:spacing w:line="360" w:lineRule="auto"/>
      </w:pPr>
      <w:r>
        <w:rPr>
          <w:rFonts w:hint="eastAsia"/>
        </w:rPr>
        <w:t>（</w:t>
      </w:r>
      <w:r>
        <w:rPr>
          <w:rFonts w:hint="eastAsia"/>
        </w:rPr>
        <w:t>1</w:t>
      </w:r>
      <w:r>
        <w:rPr>
          <w:rFonts w:hint="eastAsia"/>
        </w:rPr>
        <w:t>）解密电子投标文件。广西政府采购云平台按开标时间自动提取所有投标文件。采购代理机构依托广西政府采购云平台向各投标人发出电子加密投标文件【开始解密】通知，由投标人按</w:t>
      </w:r>
      <w:r>
        <w:rPr>
          <w:rFonts w:hAnsi="宋体" w:hint="eastAsia"/>
          <w:bCs/>
          <w:szCs w:val="21"/>
        </w:rPr>
        <w:t>“投标人须知前附表”</w:t>
      </w:r>
      <w:r>
        <w:rPr>
          <w:rFonts w:hint="eastAsia"/>
        </w:rPr>
        <w:t>规定的时间内自行进行投标文件解密。投标人的法定代表人或其委托代理人须凭加密时所用的</w:t>
      </w:r>
      <w:r>
        <w:rPr>
          <w:rFonts w:hint="eastAsia"/>
        </w:rPr>
        <w:t>CA</w:t>
      </w:r>
      <w:r>
        <w:rPr>
          <w:rFonts w:hint="eastAsia"/>
        </w:rPr>
        <w:t>锁准时登录到广西政府采购云平台电子开标大厅签到并对电子投标文件解密。</w:t>
      </w:r>
      <w:r>
        <w:rPr>
          <w:b/>
        </w:rPr>
        <w:t>投标人</w:t>
      </w:r>
      <w:r>
        <w:rPr>
          <w:rFonts w:hint="eastAsia"/>
          <w:b/>
        </w:rPr>
        <w:t>未在</w:t>
      </w:r>
      <w:r>
        <w:rPr>
          <w:b/>
        </w:rPr>
        <w:t>规定的时间内解密</w:t>
      </w:r>
      <w:r>
        <w:rPr>
          <w:rFonts w:hint="eastAsia"/>
          <w:b/>
        </w:rPr>
        <w:t>投标文件</w:t>
      </w:r>
      <w:r>
        <w:rPr>
          <w:b/>
        </w:rPr>
        <w:t>或</w:t>
      </w:r>
      <w:r>
        <w:rPr>
          <w:rFonts w:hint="eastAsia"/>
          <w:b/>
        </w:rPr>
        <w:t>者</w:t>
      </w:r>
      <w:r>
        <w:rPr>
          <w:b/>
        </w:rPr>
        <w:t>解密失败的</w:t>
      </w:r>
      <w:r>
        <w:rPr>
          <w:rFonts w:hint="eastAsia"/>
          <w:b/>
        </w:rPr>
        <w:t>，</w:t>
      </w:r>
      <w:r>
        <w:rPr>
          <w:rFonts w:ascii="宋体" w:hAnsi="宋体" w:hint="eastAsia"/>
          <w:b/>
          <w:szCs w:val="21"/>
        </w:rPr>
        <w:t>投标人的投标文件作无效处理</w:t>
      </w:r>
      <w:r>
        <w:rPr>
          <w:b/>
        </w:rPr>
        <w:t>。</w:t>
      </w:r>
    </w:p>
    <w:p w14:paraId="0100B47D" w14:textId="77777777" w:rsidR="00173892" w:rsidRDefault="00000000">
      <w:pPr>
        <w:pStyle w:val="a0"/>
        <w:spacing w:line="360" w:lineRule="auto"/>
      </w:pPr>
      <w:r>
        <w:rPr>
          <w:rFonts w:hint="eastAsia"/>
        </w:rPr>
        <w:t>（</w:t>
      </w:r>
      <w:r>
        <w:rPr>
          <w:rFonts w:hint="eastAsia"/>
        </w:rPr>
        <w:t>2</w:t>
      </w:r>
      <w:r>
        <w:rPr>
          <w:rFonts w:hint="eastAsia"/>
        </w:rPr>
        <w:t>）电子唱标。投标文件解密结束，宣布的内容均在广西政府采购云平台远程开标大厅展示，具体详见</w:t>
      </w:r>
      <w:r>
        <w:rPr>
          <w:rFonts w:hAnsi="宋体" w:hint="eastAsia"/>
          <w:bCs/>
        </w:rPr>
        <w:t>“投标人须知前附表”</w:t>
      </w:r>
      <w:r>
        <w:rPr>
          <w:rFonts w:hint="eastAsia"/>
        </w:rPr>
        <w:t>；</w:t>
      </w:r>
    </w:p>
    <w:p w14:paraId="1318E120" w14:textId="77777777" w:rsidR="00173892" w:rsidRDefault="00000000">
      <w:pPr>
        <w:pStyle w:val="a0"/>
        <w:spacing w:line="360" w:lineRule="auto"/>
      </w:pPr>
      <w:r>
        <w:rPr>
          <w:rFonts w:hint="eastAsia"/>
        </w:rPr>
        <w:t>（</w:t>
      </w:r>
      <w:r>
        <w:rPr>
          <w:rFonts w:hint="eastAsia"/>
        </w:rPr>
        <w:t>3</w:t>
      </w:r>
      <w:r>
        <w:rPr>
          <w:rFonts w:hint="eastAsia"/>
        </w:rPr>
        <w:t>）开标过程由采购代理机构如实记录，</w:t>
      </w:r>
      <w:proofErr w:type="gramStart"/>
      <w:r>
        <w:rPr>
          <w:rFonts w:hint="eastAsia"/>
        </w:rPr>
        <w:t>并电子</w:t>
      </w:r>
      <w:proofErr w:type="gramEnd"/>
      <w:r>
        <w:rPr>
          <w:rFonts w:hint="eastAsia"/>
        </w:rPr>
        <w:t>留痕，由参加电子开标的各投标人代表对电子开标记录在开标记录公布后</w:t>
      </w:r>
      <w:r>
        <w:rPr>
          <w:rFonts w:hint="eastAsia"/>
        </w:rPr>
        <w:t>15</w:t>
      </w:r>
      <w:r>
        <w:rPr>
          <w:rFonts w:hint="eastAsia"/>
        </w:rPr>
        <w:t>分钟内进行当场校核及勘误，并线上确认是否有异议，未确认的视同认可开标结果。</w:t>
      </w:r>
    </w:p>
    <w:p w14:paraId="3C814791" w14:textId="77777777" w:rsidR="00173892" w:rsidRDefault="00000000">
      <w:pPr>
        <w:pStyle w:val="a0"/>
        <w:spacing w:line="360" w:lineRule="auto"/>
      </w:pPr>
      <w:r>
        <w:rPr>
          <w:rFonts w:hint="eastAsia"/>
        </w:rPr>
        <w:t>（</w:t>
      </w:r>
      <w:r>
        <w:rPr>
          <w:rFonts w:hint="eastAsia"/>
        </w:rPr>
        <w:t>4</w:t>
      </w:r>
      <w:r>
        <w:rPr>
          <w:rFonts w:hint="eastAsia"/>
        </w:rPr>
        <w:t>）投标人代表对开标过程和开标记录有疑义，以及认为采购人、采购代理机构相关工作</w:t>
      </w:r>
      <w:r>
        <w:rPr>
          <w:rFonts w:hint="eastAsia"/>
        </w:rPr>
        <w:lastRenderedPageBreak/>
        <w:t>人员有需要回避的情形的，应当场提出询问或者回避申请。采购人、采购代理机构对投标人代表提出的询问或者回避申请应当及时处理。</w:t>
      </w:r>
    </w:p>
    <w:p w14:paraId="46A35AD5" w14:textId="77777777" w:rsidR="00173892" w:rsidRDefault="00000000">
      <w:pPr>
        <w:pStyle w:val="a0"/>
        <w:spacing w:line="360" w:lineRule="auto"/>
        <w:rPr>
          <w:szCs w:val="21"/>
        </w:rPr>
      </w:pPr>
      <w:r>
        <w:rPr>
          <w:rFonts w:hint="eastAsia"/>
          <w:szCs w:val="21"/>
        </w:rPr>
        <w:t>（</w:t>
      </w:r>
      <w:r>
        <w:rPr>
          <w:rFonts w:hint="eastAsia"/>
          <w:szCs w:val="21"/>
        </w:rPr>
        <w:t>5</w:t>
      </w:r>
      <w:r>
        <w:rPr>
          <w:rFonts w:hint="eastAsia"/>
          <w:szCs w:val="21"/>
        </w:rPr>
        <w:t>）开标结束。</w:t>
      </w:r>
    </w:p>
    <w:p w14:paraId="03E074C0" w14:textId="77777777" w:rsidR="00173892" w:rsidRDefault="00000000">
      <w:pPr>
        <w:pStyle w:val="a9"/>
        <w:spacing w:line="360" w:lineRule="auto"/>
        <w:ind w:firstLine="420"/>
        <w:rPr>
          <w:rFonts w:hAnsi="宋体" w:hint="eastAsia"/>
        </w:rPr>
      </w:pPr>
      <w:r>
        <w:rPr>
          <w:rFonts w:hint="eastAsia"/>
        </w:rPr>
        <w:t>特别说明：如遇广西政府采购云平台电子化开标或评审程序调整的，按调整后执行。</w:t>
      </w:r>
    </w:p>
    <w:p w14:paraId="54EB9548" w14:textId="77777777" w:rsidR="00173892" w:rsidRDefault="00173892">
      <w:pPr>
        <w:pStyle w:val="a9"/>
        <w:spacing w:line="360" w:lineRule="auto"/>
        <w:ind w:left="689" w:hanging="210"/>
        <w:rPr>
          <w:rFonts w:hAnsi="宋体" w:hint="eastAsia"/>
        </w:rPr>
      </w:pPr>
    </w:p>
    <w:p w14:paraId="6CCAD973" w14:textId="77777777" w:rsidR="00173892" w:rsidRDefault="00000000">
      <w:pPr>
        <w:pStyle w:val="30"/>
        <w:keepNext w:val="0"/>
        <w:keepLines w:val="0"/>
        <w:jc w:val="center"/>
      </w:pPr>
      <w:r>
        <w:rPr>
          <w:rFonts w:hint="eastAsia"/>
        </w:rPr>
        <w:t>五、资格审查</w:t>
      </w:r>
    </w:p>
    <w:p w14:paraId="3D04F901" w14:textId="77777777" w:rsidR="00173892" w:rsidRDefault="00000000">
      <w:pPr>
        <w:pStyle w:val="5"/>
        <w:keepNext w:val="0"/>
        <w:keepLines w:val="0"/>
        <w:spacing w:before="0" w:after="0" w:line="360" w:lineRule="auto"/>
        <w:ind w:left="420"/>
        <w:rPr>
          <w:rFonts w:ascii="黑体" w:eastAsia="黑体" w:hAnsi="黑体" w:hint="eastAsia"/>
          <w:sz w:val="24"/>
        </w:rPr>
      </w:pPr>
      <w:r>
        <w:rPr>
          <w:rFonts w:ascii="黑体" w:eastAsia="黑体" w:hAnsi="黑体" w:hint="eastAsia"/>
          <w:sz w:val="24"/>
        </w:rPr>
        <w:t>25.资格审查</w:t>
      </w:r>
    </w:p>
    <w:p w14:paraId="02D16852" w14:textId="77777777" w:rsidR="00173892" w:rsidRDefault="00000000">
      <w:pPr>
        <w:pStyle w:val="5"/>
        <w:keepNext w:val="0"/>
        <w:keepLines w:val="0"/>
        <w:spacing w:before="0" w:after="0" w:line="360" w:lineRule="auto"/>
        <w:ind w:firstLine="315"/>
        <w:rPr>
          <w:rFonts w:ascii="宋体" w:hAnsi="宋体" w:hint="eastAsia"/>
          <w:b w:val="0"/>
          <w:sz w:val="21"/>
          <w:szCs w:val="21"/>
        </w:rPr>
      </w:pPr>
      <w:r>
        <w:rPr>
          <w:rFonts w:ascii="宋体" w:hAnsi="宋体" w:hint="eastAsia"/>
          <w:b w:val="0"/>
          <w:sz w:val="21"/>
          <w:szCs w:val="21"/>
        </w:rPr>
        <w:t xml:space="preserve"> 25.1</w:t>
      </w:r>
      <w:r>
        <w:rPr>
          <w:rFonts w:ascii="宋体" w:hAnsi="宋体"/>
          <w:b w:val="0"/>
          <w:sz w:val="21"/>
          <w:szCs w:val="21"/>
        </w:rPr>
        <w:t>开标结束后，</w:t>
      </w:r>
      <w:r>
        <w:rPr>
          <w:rFonts w:ascii="宋体" w:hAnsi="宋体" w:hint="eastAsia"/>
          <w:b w:val="0"/>
          <w:sz w:val="21"/>
          <w:szCs w:val="21"/>
        </w:rPr>
        <w:t>采购人或者采购代理机构通过电子开评标系统依据招标文件对电子投标文件进行线上资格审查</w:t>
      </w:r>
      <w:r>
        <w:rPr>
          <w:rFonts w:ascii="宋体" w:hAnsi="宋体"/>
          <w:b w:val="0"/>
          <w:sz w:val="21"/>
          <w:szCs w:val="21"/>
        </w:rPr>
        <w:t>。</w:t>
      </w:r>
    </w:p>
    <w:p w14:paraId="369BB3CF" w14:textId="77777777" w:rsidR="00173892" w:rsidRDefault="00000000">
      <w:pPr>
        <w:pStyle w:val="5"/>
        <w:keepNext w:val="0"/>
        <w:keepLines w:val="0"/>
        <w:spacing w:before="0" w:after="0" w:line="360" w:lineRule="auto"/>
        <w:ind w:firstLine="315"/>
        <w:rPr>
          <w:rFonts w:ascii="宋体" w:hAnsi="宋体" w:hint="eastAsia"/>
          <w:b w:val="0"/>
          <w:sz w:val="21"/>
          <w:szCs w:val="21"/>
        </w:rPr>
      </w:pPr>
      <w:r>
        <w:rPr>
          <w:rFonts w:ascii="宋体" w:hAnsi="宋体" w:hint="eastAsia"/>
          <w:b w:val="0"/>
          <w:sz w:val="21"/>
          <w:szCs w:val="21"/>
        </w:rPr>
        <w:t xml:space="preserve"> 25.2资格审查标准为本招标文件中载明对投标人资格要求的条件。本项目资格审查采用合格制，凡符合招标文件规定的投标人资格要求的投标人均通过资格审查。</w:t>
      </w:r>
    </w:p>
    <w:p w14:paraId="0E4DD183" w14:textId="77777777" w:rsidR="00173892" w:rsidRDefault="00000000">
      <w:pPr>
        <w:pStyle w:val="5"/>
        <w:keepNext w:val="0"/>
        <w:keepLines w:val="0"/>
        <w:numPr>
          <w:ilvl w:val="0"/>
          <w:numId w:val="0"/>
        </w:numPr>
        <w:spacing w:before="0" w:after="0" w:line="360" w:lineRule="auto"/>
        <w:ind w:firstLine="422"/>
        <w:rPr>
          <w:rFonts w:ascii="宋体" w:hAnsi="宋体" w:hint="eastAsia"/>
          <w:sz w:val="21"/>
          <w:szCs w:val="21"/>
        </w:rPr>
      </w:pPr>
      <w:bookmarkStart w:id="119" w:name="_25.3_投标人有下列情形之一的，资格审查不通过而导致其投标无效："/>
      <w:bookmarkEnd w:id="119"/>
      <w:r>
        <w:rPr>
          <w:rFonts w:ascii="宋体" w:hAnsi="宋体" w:hint="eastAsia"/>
          <w:sz w:val="21"/>
          <w:szCs w:val="21"/>
        </w:rPr>
        <w:t>25.3 投标人有下列情形之一的，资格审查不通过，作无效投标处理：</w:t>
      </w:r>
    </w:p>
    <w:p w14:paraId="5A6B59BE" w14:textId="77777777" w:rsidR="00173892" w:rsidRDefault="00000000">
      <w:pPr>
        <w:pStyle w:val="a9"/>
        <w:spacing w:line="360" w:lineRule="auto"/>
        <w:ind w:firstLine="422"/>
        <w:rPr>
          <w:rFonts w:hAnsi="宋体" w:hint="eastAsia"/>
          <w:b/>
        </w:rPr>
      </w:pPr>
      <w:r>
        <w:rPr>
          <w:rFonts w:hAnsi="宋体" w:hint="eastAsia"/>
          <w:b/>
        </w:rPr>
        <w:t>（1）不具备招标文件中规定的资格要求的；</w:t>
      </w:r>
    </w:p>
    <w:p w14:paraId="635EAEFB" w14:textId="77777777" w:rsidR="00173892" w:rsidRDefault="00000000">
      <w:pPr>
        <w:pStyle w:val="a9"/>
        <w:spacing w:line="360" w:lineRule="auto"/>
        <w:ind w:firstLine="422"/>
        <w:rPr>
          <w:rFonts w:hAnsi="宋体" w:hint="eastAsia"/>
          <w:b/>
        </w:rPr>
      </w:pPr>
      <w:r>
        <w:rPr>
          <w:rFonts w:hAnsi="宋体" w:hint="eastAsia"/>
          <w:b/>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w:t>
      </w:r>
      <w:proofErr w:type="gramStart"/>
      <w:r>
        <w:rPr>
          <w:rFonts w:hAnsi="宋体" w:hint="eastAsia"/>
          <w:b/>
        </w:rPr>
        <w:t>规则见</w:t>
      </w:r>
      <w:proofErr w:type="gramEnd"/>
      <w:r>
        <w:rPr>
          <w:rFonts w:hAnsi="宋体" w:hint="eastAsia"/>
          <w:b/>
        </w:rPr>
        <w:t>“投标人须知前附表”）</w:t>
      </w:r>
    </w:p>
    <w:p w14:paraId="426BAEAC" w14:textId="77777777" w:rsidR="00173892" w:rsidRDefault="00000000">
      <w:pPr>
        <w:pStyle w:val="a9"/>
        <w:spacing w:line="360" w:lineRule="auto"/>
        <w:ind w:firstLine="422"/>
        <w:rPr>
          <w:rFonts w:hAnsi="宋体" w:hint="eastAsia"/>
          <w:b/>
        </w:rPr>
      </w:pPr>
      <w:r>
        <w:rPr>
          <w:rFonts w:hAnsi="宋体" w:hint="eastAsia"/>
          <w:b/>
        </w:rPr>
        <w:t>（3）同一合同项下的不同投标人，单位负责人为同一人或者存在直接控股、管理关系的；为本项目提供</w:t>
      </w:r>
      <w:proofErr w:type="gramStart"/>
      <w:r>
        <w:rPr>
          <w:rFonts w:hAnsi="宋体" w:hint="eastAsia"/>
          <w:b/>
        </w:rPr>
        <w:t>过整体</w:t>
      </w:r>
      <w:proofErr w:type="gramEnd"/>
      <w:r>
        <w:rPr>
          <w:rFonts w:hAnsi="宋体" w:hint="eastAsia"/>
          <w:b/>
        </w:rPr>
        <w:t>设计、规范编制或者项目管理、监理、检测等服务的供应商，再参加该采购项目的其他采购活动的；</w:t>
      </w:r>
    </w:p>
    <w:p w14:paraId="3818CE02" w14:textId="77777777" w:rsidR="00173892" w:rsidRDefault="00000000">
      <w:pPr>
        <w:pStyle w:val="a9"/>
        <w:spacing w:line="360" w:lineRule="auto"/>
        <w:ind w:firstLine="422"/>
        <w:rPr>
          <w:rFonts w:hAnsi="宋体" w:hint="eastAsia"/>
          <w:b/>
        </w:rPr>
      </w:pPr>
      <w:r>
        <w:rPr>
          <w:rFonts w:hAnsi="宋体" w:hint="eastAsia"/>
          <w:b/>
        </w:rPr>
        <w:t>（4）投标文件中的资格证明文件缺少任一项“投标人须知前附表”资格证明文件规定“必须提供”的文件资料的；</w:t>
      </w:r>
    </w:p>
    <w:p w14:paraId="2AA3EE2E" w14:textId="77777777" w:rsidR="00173892" w:rsidRDefault="00000000">
      <w:pPr>
        <w:pStyle w:val="a9"/>
        <w:spacing w:line="360" w:lineRule="auto"/>
        <w:ind w:firstLine="422"/>
        <w:rPr>
          <w:rFonts w:hAnsi="宋体" w:hint="eastAsia"/>
          <w:b/>
        </w:rPr>
      </w:pPr>
      <w:r>
        <w:rPr>
          <w:rFonts w:hAnsi="宋体" w:hint="eastAsia"/>
          <w:b/>
        </w:rPr>
        <w:t>（5）投标文件中的资格证明文件出现任一项不符合“投标人须知前附表”资格证明文件规定“必须提供”的文件资料要求或者无效的。</w:t>
      </w:r>
    </w:p>
    <w:p w14:paraId="6DF5312D" w14:textId="77777777" w:rsidR="00173892" w:rsidRDefault="00000000">
      <w:pPr>
        <w:pStyle w:val="5"/>
        <w:keepNext w:val="0"/>
        <w:keepLines w:val="0"/>
        <w:spacing w:before="0" w:after="0" w:line="360" w:lineRule="auto"/>
        <w:ind w:left="420"/>
        <w:rPr>
          <w:rFonts w:ascii="宋体" w:hAnsi="宋体" w:hint="eastAsia"/>
          <w:b w:val="0"/>
          <w:sz w:val="21"/>
          <w:szCs w:val="21"/>
        </w:rPr>
      </w:pPr>
      <w:r>
        <w:rPr>
          <w:rFonts w:ascii="宋体" w:hAnsi="宋体" w:hint="eastAsia"/>
          <w:sz w:val="21"/>
          <w:szCs w:val="21"/>
        </w:rPr>
        <w:t>25.4</w:t>
      </w:r>
      <w:r>
        <w:rPr>
          <w:rFonts w:ascii="宋体" w:hAnsi="宋体"/>
          <w:sz w:val="21"/>
          <w:szCs w:val="21"/>
        </w:rPr>
        <w:t>合格投标人不足3家的，不得评标。</w:t>
      </w:r>
    </w:p>
    <w:p w14:paraId="726C7CB6" w14:textId="77777777" w:rsidR="00173892" w:rsidRDefault="00173892">
      <w:pPr>
        <w:pStyle w:val="a9"/>
        <w:spacing w:line="360" w:lineRule="auto"/>
        <w:ind w:left="689" w:hanging="210"/>
        <w:rPr>
          <w:rFonts w:hAnsi="宋体" w:hint="eastAsia"/>
        </w:rPr>
      </w:pPr>
    </w:p>
    <w:p w14:paraId="46F94B93" w14:textId="77777777" w:rsidR="00173892" w:rsidRDefault="00000000">
      <w:pPr>
        <w:pStyle w:val="30"/>
        <w:keepNext w:val="0"/>
        <w:keepLines w:val="0"/>
        <w:jc w:val="center"/>
      </w:pPr>
      <w:r>
        <w:rPr>
          <w:rFonts w:hint="eastAsia"/>
        </w:rPr>
        <w:t>六、评</w:t>
      </w:r>
      <w:r>
        <w:rPr>
          <w:rFonts w:hint="eastAsia"/>
        </w:rPr>
        <w:t xml:space="preserve">   </w:t>
      </w:r>
      <w:r>
        <w:rPr>
          <w:rFonts w:hint="eastAsia"/>
        </w:rPr>
        <w:t>标</w:t>
      </w:r>
    </w:p>
    <w:p w14:paraId="64D5312C" w14:textId="77777777" w:rsidR="00173892" w:rsidRDefault="00000000">
      <w:pPr>
        <w:pStyle w:val="5"/>
        <w:keepNext w:val="0"/>
        <w:keepLines w:val="0"/>
        <w:spacing w:before="0" w:after="0" w:line="360" w:lineRule="auto"/>
        <w:ind w:left="420"/>
        <w:rPr>
          <w:rFonts w:ascii="黑体" w:eastAsia="黑体" w:hAnsi="黑体" w:hint="eastAsia"/>
          <w:sz w:val="24"/>
        </w:rPr>
      </w:pPr>
      <w:r>
        <w:rPr>
          <w:rFonts w:ascii="黑体" w:eastAsia="黑体" w:hAnsi="黑体" w:hint="eastAsia"/>
          <w:sz w:val="24"/>
        </w:rPr>
        <w:t>26.组建评标委员会</w:t>
      </w:r>
    </w:p>
    <w:p w14:paraId="61CC5EF7" w14:textId="77777777" w:rsidR="00173892" w:rsidRDefault="00000000">
      <w:pPr>
        <w:pStyle w:val="a9"/>
        <w:spacing w:line="360" w:lineRule="auto"/>
        <w:ind w:firstLine="420"/>
        <w:rPr>
          <w:rFonts w:hAnsi="宋体" w:hint="eastAsia"/>
        </w:rPr>
      </w:pPr>
      <w:r>
        <w:rPr>
          <w:rFonts w:hAnsi="宋体" w:hint="eastAsia"/>
        </w:rPr>
        <w:t>26.1评标委员会由采购人代表和评审专家组成，具体人数详见“投标人须知前附表”，其中评审专家不得少于成员总数的三分之二。</w:t>
      </w:r>
    </w:p>
    <w:p w14:paraId="78641ED7" w14:textId="77777777" w:rsidR="00173892" w:rsidRDefault="00000000">
      <w:pPr>
        <w:pStyle w:val="a9"/>
        <w:spacing w:line="360" w:lineRule="auto"/>
        <w:ind w:left="2" w:firstLine="420"/>
        <w:rPr>
          <w:rFonts w:hAnsi="宋体" w:hint="eastAsia"/>
        </w:rPr>
      </w:pPr>
      <w:r>
        <w:rPr>
          <w:rFonts w:hAnsi="宋体" w:hint="eastAsia"/>
        </w:rPr>
        <w:lastRenderedPageBreak/>
        <w:t>26.2参加过采购项目前期咨询论证的专家，不得参加该采购项目的评审活动。</w:t>
      </w:r>
    </w:p>
    <w:p w14:paraId="34001AA3" w14:textId="77777777" w:rsidR="00173892" w:rsidRDefault="00000000">
      <w:pPr>
        <w:pStyle w:val="a9"/>
        <w:spacing w:line="360" w:lineRule="auto"/>
        <w:ind w:left="2" w:firstLine="420"/>
        <w:rPr>
          <w:rFonts w:hAnsi="宋体" w:hint="eastAsia"/>
        </w:rPr>
      </w:pPr>
      <w:r>
        <w:rPr>
          <w:rFonts w:hAnsi="宋体" w:hint="eastAsia"/>
        </w:rPr>
        <w:t>26.3</w:t>
      </w:r>
      <w:r>
        <w:rPr>
          <w:rFonts w:hAnsi="宋体" w:hint="eastAsia"/>
          <w:bCs/>
        </w:rPr>
        <w:t>采购代理机构应当基于广西政府采购云平台抽（选）取评审专家。</w:t>
      </w:r>
    </w:p>
    <w:p w14:paraId="030AB4DD" w14:textId="77777777" w:rsidR="00173892" w:rsidRDefault="00000000">
      <w:pPr>
        <w:pStyle w:val="5"/>
        <w:keepNext w:val="0"/>
        <w:keepLines w:val="0"/>
        <w:spacing w:before="0" w:after="0" w:line="360" w:lineRule="auto"/>
        <w:ind w:left="420"/>
        <w:rPr>
          <w:rFonts w:ascii="黑体" w:eastAsia="黑体" w:hAnsi="黑体" w:hint="eastAsia"/>
          <w:sz w:val="24"/>
        </w:rPr>
      </w:pPr>
      <w:r>
        <w:rPr>
          <w:rFonts w:ascii="黑体" w:eastAsia="黑体" w:hAnsi="黑体" w:hint="eastAsia"/>
          <w:sz w:val="24"/>
        </w:rPr>
        <w:t>27.评标的依据</w:t>
      </w:r>
    </w:p>
    <w:p w14:paraId="4CC92700" w14:textId="77777777" w:rsidR="00173892" w:rsidRDefault="00000000">
      <w:pPr>
        <w:pStyle w:val="a9"/>
        <w:spacing w:line="360" w:lineRule="auto"/>
        <w:ind w:firstLine="420"/>
        <w:rPr>
          <w:rFonts w:hAnsi="宋体" w:hint="eastAsia"/>
        </w:rPr>
      </w:pPr>
      <w:r>
        <w:rPr>
          <w:rFonts w:hAnsi="宋体" w:hint="eastAsia"/>
        </w:rPr>
        <w:t>评标委员会以</w:t>
      </w:r>
      <w:r>
        <w:rPr>
          <w:rFonts w:hAnsi="宋体" w:cs="宋体" w:hint="eastAsia"/>
        </w:rPr>
        <w:t>“第四章 评标方法和评标标准”</w:t>
      </w:r>
      <w:r>
        <w:rPr>
          <w:rFonts w:hAnsi="宋体" w:hint="eastAsia"/>
        </w:rPr>
        <w:t>为依据对投标文件进行评审，</w:t>
      </w:r>
      <w:r>
        <w:rPr>
          <w:rFonts w:hAnsi="宋体"/>
        </w:rPr>
        <w:t>没有规定的方法、评审因素和标准，不作为评标依据。</w:t>
      </w:r>
    </w:p>
    <w:p w14:paraId="5BEA04FD" w14:textId="77777777" w:rsidR="00173892" w:rsidRDefault="00000000">
      <w:pPr>
        <w:pStyle w:val="5"/>
        <w:keepNext w:val="0"/>
        <w:keepLines w:val="0"/>
        <w:spacing w:before="0" w:after="0" w:line="360" w:lineRule="auto"/>
        <w:ind w:left="420"/>
        <w:rPr>
          <w:rFonts w:ascii="黑体" w:eastAsia="黑体" w:hAnsi="黑体" w:hint="eastAsia"/>
          <w:sz w:val="24"/>
        </w:rPr>
      </w:pPr>
      <w:r>
        <w:rPr>
          <w:rFonts w:ascii="黑体" w:eastAsia="黑体" w:hAnsi="黑体" w:hint="eastAsia"/>
          <w:sz w:val="24"/>
        </w:rPr>
        <w:t>28.评标原则</w:t>
      </w:r>
    </w:p>
    <w:p w14:paraId="3BCE5486" w14:textId="77777777" w:rsidR="00173892" w:rsidRDefault="00000000">
      <w:pPr>
        <w:pStyle w:val="a9"/>
        <w:spacing w:line="360" w:lineRule="auto"/>
        <w:ind w:firstLine="420"/>
        <w:rPr>
          <w:rFonts w:hAnsi="宋体" w:hint="eastAsia"/>
        </w:rPr>
      </w:pPr>
      <w:r>
        <w:rPr>
          <w:rFonts w:hAnsi="宋体" w:hint="eastAsia"/>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758D60C2" w14:textId="77777777" w:rsidR="00173892" w:rsidRDefault="00000000">
      <w:pPr>
        <w:pStyle w:val="a9"/>
        <w:spacing w:line="360" w:lineRule="auto"/>
        <w:ind w:firstLine="420"/>
        <w:rPr>
          <w:rFonts w:hAnsi="宋体" w:hint="eastAsia"/>
        </w:rPr>
      </w:pPr>
      <w:r>
        <w:rPr>
          <w:rFonts w:hAnsi="宋体" w:hint="eastAsia"/>
        </w:rPr>
        <w:t>28.2评委表决。评标委员会成员对需要共同认定的事项存在争议的，应当按照少数服从多数的原则</w:t>
      </w:r>
      <w:proofErr w:type="gramStart"/>
      <w:r>
        <w:rPr>
          <w:rFonts w:hAnsi="宋体" w:hint="eastAsia"/>
        </w:rPr>
        <w:t>作出</w:t>
      </w:r>
      <w:proofErr w:type="gramEnd"/>
      <w:r>
        <w:rPr>
          <w:rFonts w:hAnsi="宋体" w:hint="eastAsia"/>
        </w:rPr>
        <w:t>结论。</w:t>
      </w:r>
    </w:p>
    <w:p w14:paraId="4BC5E8A3" w14:textId="77777777" w:rsidR="00173892" w:rsidRDefault="00000000">
      <w:pPr>
        <w:pStyle w:val="a9"/>
        <w:spacing w:line="360" w:lineRule="auto"/>
        <w:ind w:firstLine="420"/>
        <w:rPr>
          <w:rFonts w:hAnsi="宋体" w:hint="eastAsia"/>
        </w:rPr>
      </w:pPr>
      <w:r>
        <w:rPr>
          <w:rFonts w:hAnsi="宋体" w:hint="eastAsia"/>
        </w:rPr>
        <w:t>28.</w:t>
      </w:r>
      <w:r>
        <w:rPr>
          <w:rFonts w:hAnsi="宋体"/>
        </w:rPr>
        <w:t>3</w:t>
      </w:r>
      <w:r>
        <w:rPr>
          <w:rFonts w:hAnsi="宋体" w:hint="eastAsia"/>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027AA04B" w14:textId="77777777" w:rsidR="00173892" w:rsidRDefault="00000000">
      <w:pPr>
        <w:pStyle w:val="a9"/>
        <w:spacing w:line="360" w:lineRule="auto"/>
        <w:ind w:firstLine="420"/>
        <w:rPr>
          <w:rFonts w:hAnsi="宋体" w:hint="eastAsia"/>
        </w:rPr>
      </w:pPr>
      <w:r>
        <w:rPr>
          <w:rFonts w:hAnsi="宋体" w:hint="eastAsia"/>
        </w:rPr>
        <w:t>2</w:t>
      </w:r>
      <w:r>
        <w:rPr>
          <w:rFonts w:hAnsi="宋体"/>
        </w:rPr>
        <w:t>8.4</w:t>
      </w:r>
      <w:r>
        <w:rPr>
          <w:rFonts w:hAnsi="宋体" w:hint="eastAsia"/>
        </w:rPr>
        <w:t>评标过程的监控。本项目电子评标过程实行网上留痕、全程录音、录像监控，</w:t>
      </w:r>
      <w:r>
        <w:rPr>
          <w:rFonts w:hAnsi="宋体" w:hint="eastAsia"/>
          <w:b/>
        </w:rPr>
        <w:t>投标人在评标过程中所进行的试图影响评标结果的不公正活动，可能导致其投标按无效处理。</w:t>
      </w:r>
    </w:p>
    <w:p w14:paraId="35640004" w14:textId="77777777" w:rsidR="00173892" w:rsidRDefault="00000000">
      <w:pPr>
        <w:pStyle w:val="5"/>
        <w:keepNext w:val="0"/>
        <w:keepLines w:val="0"/>
        <w:spacing w:before="0" w:after="0" w:line="360" w:lineRule="auto"/>
        <w:ind w:left="420"/>
        <w:rPr>
          <w:rFonts w:ascii="黑体" w:eastAsia="黑体" w:hAnsi="黑体" w:hint="eastAsia"/>
          <w:sz w:val="21"/>
          <w:szCs w:val="21"/>
        </w:rPr>
      </w:pPr>
      <w:r>
        <w:rPr>
          <w:rFonts w:ascii="黑体" w:eastAsia="黑体" w:hAnsi="黑体" w:hint="eastAsia"/>
          <w:sz w:val="21"/>
          <w:szCs w:val="21"/>
        </w:rPr>
        <w:t>29.评标方法及中标候选人推荐</w:t>
      </w:r>
    </w:p>
    <w:p w14:paraId="586157B8" w14:textId="77777777" w:rsidR="00173892" w:rsidRDefault="00000000">
      <w:pPr>
        <w:pStyle w:val="a9"/>
        <w:spacing w:line="360" w:lineRule="auto"/>
        <w:ind w:firstLine="420"/>
        <w:rPr>
          <w:rFonts w:hAnsi="宋体" w:hint="eastAsia"/>
        </w:rPr>
      </w:pPr>
      <w:r>
        <w:rPr>
          <w:rFonts w:hAnsi="宋体" w:hint="eastAsia"/>
        </w:rPr>
        <w:t>2</w:t>
      </w:r>
      <w:r>
        <w:rPr>
          <w:rFonts w:hAnsi="宋体"/>
        </w:rPr>
        <w:t>9.1</w:t>
      </w:r>
      <w:r>
        <w:rPr>
          <w:rFonts w:hAnsi="宋体" w:hint="eastAsia"/>
        </w:rPr>
        <w:t>本项目的评标方法详见“投标人须知前附表”。</w:t>
      </w:r>
    </w:p>
    <w:p w14:paraId="296F1C84" w14:textId="77777777" w:rsidR="00173892" w:rsidRDefault="00000000">
      <w:pPr>
        <w:pStyle w:val="a9"/>
        <w:spacing w:line="360" w:lineRule="auto"/>
        <w:ind w:firstLine="420"/>
        <w:rPr>
          <w:rFonts w:hAnsi="宋体" w:hint="eastAsia"/>
        </w:rPr>
      </w:pPr>
      <w:r>
        <w:rPr>
          <w:rFonts w:hAnsi="宋体" w:hint="eastAsia"/>
        </w:rPr>
        <w:t>2</w:t>
      </w:r>
      <w:r>
        <w:rPr>
          <w:rFonts w:hAnsi="宋体"/>
        </w:rPr>
        <w:t>9.2</w:t>
      </w:r>
      <w:r>
        <w:rPr>
          <w:rFonts w:hAnsi="宋体" w:cs="宋体"/>
        </w:rPr>
        <w:t xml:space="preserve"> </w:t>
      </w:r>
      <w:r>
        <w:rPr>
          <w:rFonts w:hAnsi="宋体" w:cs="宋体" w:hint="eastAsia"/>
        </w:rPr>
        <w:t>商务/技术要求</w:t>
      </w:r>
      <w:r>
        <w:rPr>
          <w:rFonts w:hAnsi="宋体" w:hint="eastAsia"/>
        </w:rPr>
        <w:t>允许负偏离的条款数</w:t>
      </w:r>
      <w:r>
        <w:rPr>
          <w:rFonts w:hAnsi="宋体"/>
        </w:rPr>
        <w:t>详见</w:t>
      </w:r>
      <w:r>
        <w:rPr>
          <w:rFonts w:hAnsi="宋体" w:hint="eastAsia"/>
        </w:rPr>
        <w:t>“投标人须知前附表”。</w:t>
      </w:r>
    </w:p>
    <w:p w14:paraId="26A5B24C" w14:textId="77777777" w:rsidR="00173892" w:rsidRDefault="00000000">
      <w:pPr>
        <w:pStyle w:val="a9"/>
        <w:spacing w:line="360" w:lineRule="auto"/>
        <w:ind w:firstLine="420"/>
        <w:rPr>
          <w:rFonts w:hAnsi="宋体" w:cs="宋体" w:hint="eastAsia"/>
        </w:rPr>
      </w:pPr>
      <w:r>
        <w:rPr>
          <w:rFonts w:hAnsi="宋体" w:hint="eastAsia"/>
        </w:rPr>
        <w:t>2</w:t>
      </w:r>
      <w:r>
        <w:rPr>
          <w:rFonts w:hAnsi="宋体"/>
        </w:rPr>
        <w:t>9.3</w:t>
      </w:r>
      <w:r>
        <w:rPr>
          <w:rFonts w:hAnsi="宋体" w:cs="宋体"/>
        </w:rPr>
        <w:t xml:space="preserve"> </w:t>
      </w:r>
      <w:r>
        <w:rPr>
          <w:rFonts w:hAnsi="宋体"/>
        </w:rPr>
        <w:t>中标候选人推荐数量详见</w:t>
      </w:r>
      <w:r>
        <w:rPr>
          <w:rFonts w:hAnsi="宋体" w:hint="eastAsia"/>
        </w:rPr>
        <w:t>“投标人须知前附表”。</w:t>
      </w:r>
    </w:p>
    <w:p w14:paraId="3DB5C5E2" w14:textId="77777777" w:rsidR="00173892" w:rsidRDefault="00000000">
      <w:pPr>
        <w:pStyle w:val="a9"/>
        <w:spacing w:line="360" w:lineRule="auto"/>
        <w:ind w:firstLine="420"/>
        <w:rPr>
          <w:rFonts w:hAnsi="宋体" w:hint="eastAsia"/>
        </w:rPr>
      </w:pPr>
      <w:r>
        <w:rPr>
          <w:rFonts w:hAnsi="宋体" w:hint="eastAsia"/>
        </w:rPr>
        <w:t>29.</w:t>
      </w:r>
      <w:r>
        <w:rPr>
          <w:rFonts w:hAnsi="宋体"/>
        </w:rPr>
        <w:t>4</w:t>
      </w:r>
      <w:r>
        <w:rPr>
          <w:rFonts w:hAnsi="宋体" w:hint="eastAsia"/>
        </w:rPr>
        <w:t xml:space="preserve"> 电子交易活动的中止。采购过程中出现以下情形，导致电子交易平台无法正常运行，或者无法保证电子交易的公平、公正和安全时，采购代理机构可以中止电子交易活动：</w:t>
      </w:r>
    </w:p>
    <w:p w14:paraId="01753264" w14:textId="77777777" w:rsidR="00173892" w:rsidRDefault="00000000">
      <w:pPr>
        <w:pStyle w:val="a9"/>
        <w:spacing w:line="360" w:lineRule="auto"/>
        <w:ind w:firstLine="420"/>
        <w:rPr>
          <w:rFonts w:hAnsi="宋体" w:hint="eastAsia"/>
        </w:rPr>
      </w:pPr>
      <w:r>
        <w:rPr>
          <w:rFonts w:hAnsi="宋体" w:hint="eastAsia"/>
        </w:rPr>
        <w:t xml:space="preserve">（1）电子交易平台发生故障而无法登录访问的； </w:t>
      </w:r>
    </w:p>
    <w:p w14:paraId="081ADE27" w14:textId="77777777" w:rsidR="00173892" w:rsidRDefault="00000000">
      <w:pPr>
        <w:pStyle w:val="a9"/>
        <w:spacing w:line="360" w:lineRule="auto"/>
        <w:ind w:firstLine="420"/>
        <w:rPr>
          <w:rFonts w:hAnsi="宋体" w:hint="eastAsia"/>
        </w:rPr>
      </w:pPr>
      <w:r>
        <w:rPr>
          <w:rFonts w:hAnsi="宋体" w:hint="eastAsia"/>
        </w:rPr>
        <w:t>（2）电子交易平台应用或数据库出现错误，不能进行正常操作的；</w:t>
      </w:r>
    </w:p>
    <w:p w14:paraId="09C93E03" w14:textId="77777777" w:rsidR="00173892" w:rsidRDefault="00000000">
      <w:pPr>
        <w:pStyle w:val="a9"/>
        <w:spacing w:line="360" w:lineRule="auto"/>
        <w:ind w:firstLine="420"/>
        <w:rPr>
          <w:rFonts w:hAnsi="宋体" w:hint="eastAsia"/>
        </w:rPr>
      </w:pPr>
      <w:r>
        <w:rPr>
          <w:rFonts w:hAnsi="宋体" w:hint="eastAsia"/>
        </w:rPr>
        <w:t>（3）电子交易平台发现严重安全漏洞，有潜在泄密危险的；</w:t>
      </w:r>
    </w:p>
    <w:p w14:paraId="085CAEC8" w14:textId="77777777" w:rsidR="00173892" w:rsidRDefault="00000000">
      <w:pPr>
        <w:pStyle w:val="a9"/>
        <w:spacing w:line="360" w:lineRule="auto"/>
        <w:ind w:firstLine="420"/>
        <w:rPr>
          <w:rFonts w:hAnsi="宋体" w:hint="eastAsia"/>
        </w:rPr>
      </w:pPr>
      <w:r>
        <w:rPr>
          <w:rFonts w:hAnsi="宋体" w:hint="eastAsia"/>
        </w:rPr>
        <w:t xml:space="preserve">（4）病毒发作导致不能进行正常操作的； </w:t>
      </w:r>
    </w:p>
    <w:p w14:paraId="66A9D488" w14:textId="77777777" w:rsidR="00173892" w:rsidRDefault="00000000">
      <w:pPr>
        <w:pStyle w:val="a9"/>
        <w:spacing w:line="360" w:lineRule="auto"/>
        <w:ind w:firstLine="420"/>
        <w:rPr>
          <w:rFonts w:hAnsi="宋体" w:hint="eastAsia"/>
        </w:rPr>
      </w:pPr>
      <w:r>
        <w:rPr>
          <w:rFonts w:hAnsi="宋体" w:hint="eastAsia"/>
        </w:rPr>
        <w:t>（5）其他无法保证电子交易的公平、公正和安全的情况。</w:t>
      </w:r>
    </w:p>
    <w:p w14:paraId="1C4B4B80" w14:textId="77777777" w:rsidR="00173892" w:rsidRDefault="00000000">
      <w:pPr>
        <w:pStyle w:val="a9"/>
        <w:spacing w:line="360" w:lineRule="auto"/>
        <w:ind w:firstLine="420"/>
        <w:rPr>
          <w:rFonts w:hAnsi="宋体" w:hint="eastAsia"/>
        </w:rPr>
      </w:pPr>
      <w:r>
        <w:rPr>
          <w:rFonts w:hAnsi="宋体" w:hint="eastAsia"/>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w:t>
      </w:r>
      <w:proofErr w:type="gramStart"/>
      <w:r>
        <w:rPr>
          <w:rFonts w:hAnsi="宋体" w:hint="eastAsia"/>
        </w:rPr>
        <w:t>作出</w:t>
      </w:r>
      <w:proofErr w:type="gramEnd"/>
      <w:r>
        <w:rPr>
          <w:rFonts w:hAnsi="宋体" w:hint="eastAsia"/>
        </w:rPr>
        <w:t>妥善保密处理，并报财政部门备案。</w:t>
      </w:r>
    </w:p>
    <w:p w14:paraId="0F9C2074" w14:textId="77777777" w:rsidR="00173892" w:rsidRDefault="00000000">
      <w:pPr>
        <w:pStyle w:val="a9"/>
        <w:spacing w:line="360" w:lineRule="auto"/>
        <w:ind w:firstLine="420"/>
        <w:rPr>
          <w:rFonts w:hAnsi="宋体" w:hint="eastAsia"/>
        </w:rPr>
      </w:pPr>
      <w:r>
        <w:rPr>
          <w:rFonts w:hAnsi="宋体" w:hint="eastAsia"/>
        </w:rPr>
        <w:t>29.5出现下列情形之一的，应予废标：</w:t>
      </w:r>
    </w:p>
    <w:p w14:paraId="7395C965" w14:textId="77777777" w:rsidR="00173892" w:rsidRDefault="00000000">
      <w:pPr>
        <w:pStyle w:val="a9"/>
        <w:spacing w:line="360" w:lineRule="auto"/>
        <w:ind w:firstLine="420"/>
        <w:rPr>
          <w:rFonts w:hAnsi="宋体" w:hint="eastAsia"/>
        </w:rPr>
      </w:pPr>
      <w:r>
        <w:rPr>
          <w:rFonts w:hAnsi="宋体" w:hint="eastAsia"/>
        </w:rPr>
        <w:t>（1）符合专业条件的供应商或者对招标文件作实质响应的供应商不足三家的；</w:t>
      </w:r>
    </w:p>
    <w:p w14:paraId="545C1DED" w14:textId="77777777" w:rsidR="00173892" w:rsidRDefault="00000000">
      <w:pPr>
        <w:pStyle w:val="a9"/>
        <w:spacing w:line="360" w:lineRule="auto"/>
        <w:ind w:firstLine="420"/>
        <w:rPr>
          <w:rFonts w:hAnsi="宋体" w:hint="eastAsia"/>
        </w:rPr>
      </w:pPr>
      <w:r>
        <w:rPr>
          <w:rFonts w:hAnsi="宋体" w:hint="eastAsia"/>
        </w:rPr>
        <w:lastRenderedPageBreak/>
        <w:t>（2）出现影响采购公正的违法、违规行为的；</w:t>
      </w:r>
    </w:p>
    <w:p w14:paraId="6CF4FF36" w14:textId="77777777" w:rsidR="00173892" w:rsidRDefault="00000000">
      <w:pPr>
        <w:pStyle w:val="a9"/>
        <w:spacing w:line="360" w:lineRule="auto"/>
        <w:ind w:firstLine="420"/>
        <w:rPr>
          <w:rFonts w:hAnsi="宋体" w:hint="eastAsia"/>
        </w:rPr>
      </w:pPr>
      <w:r>
        <w:rPr>
          <w:rFonts w:hAnsi="宋体" w:hint="eastAsia"/>
        </w:rPr>
        <w:t>（3）投标人的报价均超过了采购预算，采购人不能支付的；</w:t>
      </w:r>
    </w:p>
    <w:p w14:paraId="0DEFACF6" w14:textId="77777777" w:rsidR="00173892" w:rsidRDefault="00000000">
      <w:pPr>
        <w:pStyle w:val="a9"/>
        <w:spacing w:line="360" w:lineRule="auto"/>
        <w:ind w:firstLine="420"/>
        <w:rPr>
          <w:rFonts w:hAnsi="宋体" w:hint="eastAsia"/>
        </w:rPr>
      </w:pPr>
      <w:r>
        <w:rPr>
          <w:rFonts w:hAnsi="宋体" w:hint="eastAsia"/>
        </w:rPr>
        <w:t>（4）因重大变故，采购任务取消的。</w:t>
      </w:r>
    </w:p>
    <w:p w14:paraId="3ECB1409" w14:textId="77777777" w:rsidR="00173892" w:rsidRDefault="00000000">
      <w:pPr>
        <w:pStyle w:val="a9"/>
        <w:spacing w:line="360" w:lineRule="auto"/>
        <w:ind w:firstLine="420"/>
        <w:rPr>
          <w:rFonts w:hAnsi="宋体" w:hint="eastAsia"/>
        </w:rPr>
      </w:pPr>
      <w:proofErr w:type="gramStart"/>
      <w:r>
        <w:rPr>
          <w:rFonts w:hAnsi="宋体" w:hint="eastAsia"/>
        </w:rPr>
        <w:t>废标后</w:t>
      </w:r>
      <w:proofErr w:type="gramEnd"/>
      <w:r>
        <w:rPr>
          <w:rFonts w:hAnsi="宋体" w:hint="eastAsia"/>
        </w:rPr>
        <w:t>，采购人应当将</w:t>
      </w:r>
      <w:proofErr w:type="gramStart"/>
      <w:r>
        <w:rPr>
          <w:rFonts w:hAnsi="宋体" w:hint="eastAsia"/>
        </w:rPr>
        <w:t>废标理由</w:t>
      </w:r>
      <w:proofErr w:type="gramEnd"/>
      <w:r>
        <w:rPr>
          <w:rFonts w:hAnsi="宋体" w:hint="eastAsia"/>
        </w:rPr>
        <w:t>通知所有投标人。</w:t>
      </w:r>
    </w:p>
    <w:p w14:paraId="0FCC7FBB" w14:textId="77777777" w:rsidR="00173892" w:rsidRDefault="00173892">
      <w:pPr>
        <w:pStyle w:val="a9"/>
        <w:spacing w:line="360" w:lineRule="auto"/>
        <w:rPr>
          <w:rFonts w:hAnsi="宋体" w:hint="eastAsia"/>
        </w:rPr>
      </w:pPr>
    </w:p>
    <w:p w14:paraId="334CCFF9" w14:textId="77777777" w:rsidR="00173892" w:rsidRDefault="00000000">
      <w:pPr>
        <w:pStyle w:val="30"/>
        <w:keepNext w:val="0"/>
        <w:keepLines w:val="0"/>
        <w:jc w:val="center"/>
      </w:pPr>
      <w:r>
        <w:rPr>
          <w:rFonts w:hint="eastAsia"/>
        </w:rPr>
        <w:t>七、中标和合同</w:t>
      </w:r>
    </w:p>
    <w:p w14:paraId="24D34F49" w14:textId="77777777" w:rsidR="00173892" w:rsidRDefault="00000000">
      <w:pPr>
        <w:pStyle w:val="5"/>
        <w:keepNext w:val="0"/>
        <w:keepLines w:val="0"/>
        <w:spacing w:before="0" w:after="0" w:line="360" w:lineRule="auto"/>
        <w:ind w:left="420"/>
        <w:rPr>
          <w:rFonts w:ascii="黑体" w:eastAsia="黑体" w:hAnsi="黑体" w:hint="eastAsia"/>
          <w:sz w:val="24"/>
        </w:rPr>
      </w:pPr>
      <w:r>
        <w:rPr>
          <w:rFonts w:ascii="黑体" w:eastAsia="黑体" w:hAnsi="黑体" w:hint="eastAsia"/>
          <w:sz w:val="24"/>
        </w:rPr>
        <w:t>30</w:t>
      </w:r>
      <w:r>
        <w:rPr>
          <w:rFonts w:ascii="黑体" w:eastAsia="黑体" w:hAnsi="黑体"/>
          <w:sz w:val="24"/>
        </w:rPr>
        <w:t xml:space="preserve"> </w:t>
      </w:r>
      <w:r>
        <w:rPr>
          <w:rFonts w:ascii="黑体" w:eastAsia="黑体" w:hAnsi="黑体" w:hint="eastAsia"/>
          <w:sz w:val="24"/>
        </w:rPr>
        <w:t>确定中标人</w:t>
      </w:r>
    </w:p>
    <w:p w14:paraId="59957677" w14:textId="77777777" w:rsidR="00173892" w:rsidRDefault="00000000">
      <w:pPr>
        <w:pStyle w:val="5"/>
        <w:keepNext w:val="0"/>
        <w:keepLines w:val="0"/>
        <w:spacing w:before="0" w:after="0" w:line="360" w:lineRule="auto"/>
        <w:ind w:firstLine="420"/>
        <w:rPr>
          <w:rFonts w:ascii="宋体" w:hAnsi="宋体" w:hint="eastAsia"/>
          <w:b w:val="0"/>
          <w:sz w:val="21"/>
          <w:szCs w:val="21"/>
        </w:rPr>
      </w:pPr>
      <w:r>
        <w:rPr>
          <w:rFonts w:ascii="宋体" w:hAnsi="宋体"/>
          <w:b w:val="0"/>
          <w:sz w:val="21"/>
          <w:szCs w:val="21"/>
        </w:rPr>
        <w:t>30.1</w:t>
      </w:r>
      <w:r>
        <w:rPr>
          <w:rFonts w:ascii="宋体" w:hAnsi="宋体" w:hint="eastAsia"/>
          <w:b w:val="0"/>
          <w:sz w:val="21"/>
          <w:szCs w:val="21"/>
        </w:rPr>
        <w:t>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55EE8FFE" w14:textId="77777777" w:rsidR="00173892" w:rsidRDefault="00000000">
      <w:pPr>
        <w:spacing w:line="360" w:lineRule="auto"/>
        <w:ind w:firstLine="420"/>
        <w:rPr>
          <w:rFonts w:ascii="宋体" w:hAnsi="宋体" w:cs="Courier New" w:hint="eastAsia"/>
          <w:szCs w:val="21"/>
        </w:rPr>
      </w:pPr>
      <w:r>
        <w:rPr>
          <w:rFonts w:ascii="宋体" w:hAnsi="宋体" w:cs="Courier New"/>
          <w:szCs w:val="21"/>
        </w:rPr>
        <w:t>30.2</w:t>
      </w:r>
      <w:r>
        <w:rPr>
          <w:rFonts w:ascii="宋体" w:hAnsi="宋体" w:cs="Courier New" w:hint="eastAsia"/>
          <w:szCs w:val="21"/>
        </w:rPr>
        <w:t>采购人在收到评标报告5个工作日内未按评标报告推荐的中标候选人顺序确定中标人，又不能说明合法理由的，视同按评标报告推荐的顺序确定排名第一的中标候选人为中标人。</w:t>
      </w:r>
    </w:p>
    <w:p w14:paraId="3C16D82B" w14:textId="77777777" w:rsidR="00173892" w:rsidRDefault="00000000">
      <w:pPr>
        <w:pStyle w:val="5"/>
        <w:keepNext w:val="0"/>
        <w:keepLines w:val="0"/>
        <w:spacing w:before="0" w:after="0" w:line="360" w:lineRule="auto"/>
        <w:ind w:left="420"/>
        <w:rPr>
          <w:rFonts w:ascii="黑体" w:eastAsia="黑体" w:hAnsi="黑体" w:hint="eastAsia"/>
          <w:sz w:val="24"/>
        </w:rPr>
      </w:pPr>
      <w:r>
        <w:rPr>
          <w:rFonts w:ascii="黑体" w:eastAsia="黑体" w:hAnsi="黑体" w:hint="eastAsia"/>
          <w:sz w:val="24"/>
        </w:rPr>
        <w:t>31. 结果公告</w:t>
      </w:r>
    </w:p>
    <w:p w14:paraId="536FBBBE" w14:textId="77777777" w:rsidR="00173892" w:rsidRDefault="00000000">
      <w:pPr>
        <w:pStyle w:val="5"/>
        <w:keepNext w:val="0"/>
        <w:keepLines w:val="0"/>
        <w:spacing w:before="0" w:after="0" w:line="360" w:lineRule="auto"/>
        <w:ind w:firstLine="420"/>
        <w:rPr>
          <w:rFonts w:ascii="宋体" w:hAnsi="宋体" w:hint="eastAsia"/>
          <w:b w:val="0"/>
          <w:sz w:val="21"/>
          <w:szCs w:val="21"/>
        </w:rPr>
      </w:pPr>
      <w:r>
        <w:rPr>
          <w:rFonts w:ascii="宋体" w:hAnsi="宋体" w:hint="eastAsia"/>
          <w:b w:val="0"/>
          <w:sz w:val="21"/>
          <w:szCs w:val="21"/>
        </w:rPr>
        <w:t>3</w:t>
      </w:r>
      <w:r>
        <w:rPr>
          <w:rFonts w:ascii="宋体" w:hAnsi="宋体"/>
          <w:b w:val="0"/>
          <w:sz w:val="21"/>
          <w:szCs w:val="21"/>
        </w:rPr>
        <w:t>1.1</w:t>
      </w:r>
      <w:r>
        <w:rPr>
          <w:rFonts w:ascii="宋体" w:hAnsi="宋体" w:hint="eastAsia"/>
          <w:b w:val="0"/>
          <w:sz w:val="21"/>
          <w:szCs w:val="21"/>
        </w:rPr>
        <w:t>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008244DD" w14:textId="77777777" w:rsidR="00173892" w:rsidRDefault="00000000">
      <w:pPr>
        <w:spacing w:line="360" w:lineRule="auto"/>
        <w:ind w:firstLine="420"/>
        <w:rPr>
          <w:rFonts w:ascii="宋体" w:hAnsi="宋体" w:hint="eastAsia"/>
          <w:szCs w:val="21"/>
        </w:rPr>
      </w:pPr>
      <w:r>
        <w:rPr>
          <w:rFonts w:ascii="宋体" w:hAnsi="宋体" w:hint="eastAsia"/>
          <w:szCs w:val="21"/>
        </w:rPr>
        <w:t>以上信息查询记录及相关证据与招标文件一并保存。</w:t>
      </w:r>
    </w:p>
    <w:p w14:paraId="209887C9" w14:textId="77777777" w:rsidR="00173892" w:rsidRDefault="00000000">
      <w:pPr>
        <w:pStyle w:val="5"/>
        <w:keepNext w:val="0"/>
        <w:keepLines w:val="0"/>
        <w:spacing w:before="0" w:after="0" w:line="360" w:lineRule="auto"/>
        <w:ind w:firstLine="420"/>
        <w:rPr>
          <w:rFonts w:ascii="宋体" w:hAnsi="宋体" w:hint="eastAsia"/>
          <w:b w:val="0"/>
          <w:sz w:val="21"/>
          <w:szCs w:val="21"/>
        </w:rPr>
      </w:pPr>
      <w:r>
        <w:rPr>
          <w:rFonts w:ascii="宋体" w:hAnsi="宋体" w:hint="eastAsia"/>
          <w:b w:val="0"/>
          <w:sz w:val="21"/>
          <w:szCs w:val="21"/>
        </w:rPr>
        <w:t>31.2中标供应</w:t>
      </w:r>
      <w:proofErr w:type="gramStart"/>
      <w:r>
        <w:rPr>
          <w:rFonts w:ascii="宋体" w:hAnsi="宋体" w:hint="eastAsia"/>
          <w:b w:val="0"/>
          <w:sz w:val="21"/>
          <w:szCs w:val="21"/>
        </w:rPr>
        <w:t>商享受</w:t>
      </w:r>
      <w:proofErr w:type="gramEnd"/>
      <w:r>
        <w:rPr>
          <w:rFonts w:ascii="宋体" w:hAnsi="宋体" w:hint="eastAsia"/>
          <w:b w:val="0"/>
          <w:sz w:val="21"/>
          <w:szCs w:val="21"/>
        </w:rPr>
        <w:t>《政府采购促进中小企业发展管理办法》（财库〔2020〕46号）规定的中小企业扶持政策的，采购人、采购代理机构应当随中标结果公开中标供应商的《中小企业声明函》。</w:t>
      </w:r>
    </w:p>
    <w:p w14:paraId="169DF806" w14:textId="77777777" w:rsidR="00173892" w:rsidRDefault="00000000">
      <w:pPr>
        <w:pStyle w:val="5"/>
        <w:keepNext w:val="0"/>
        <w:keepLines w:val="0"/>
        <w:spacing w:before="0" w:after="0" w:line="360" w:lineRule="auto"/>
        <w:ind w:firstLine="420"/>
        <w:rPr>
          <w:rFonts w:ascii="宋体" w:hAnsi="宋体" w:hint="eastAsia"/>
          <w:b w:val="0"/>
          <w:sz w:val="21"/>
          <w:szCs w:val="21"/>
        </w:rPr>
      </w:pPr>
      <w:r>
        <w:rPr>
          <w:rFonts w:ascii="宋体" w:hAnsi="宋体" w:hint="eastAsia"/>
          <w:b w:val="0"/>
          <w:sz w:val="21"/>
          <w:szCs w:val="21"/>
        </w:rPr>
        <w:t>3</w:t>
      </w:r>
      <w:r>
        <w:rPr>
          <w:rFonts w:ascii="宋体" w:hAnsi="宋体"/>
          <w:b w:val="0"/>
          <w:sz w:val="21"/>
          <w:szCs w:val="21"/>
        </w:rPr>
        <w:t>1.3</w:t>
      </w:r>
      <w:r>
        <w:rPr>
          <w:rFonts w:ascii="宋体" w:hAnsi="宋体" w:hint="eastAsia"/>
          <w:b w:val="0"/>
          <w:sz w:val="21"/>
          <w:szCs w:val="21"/>
        </w:rPr>
        <w:t>采购人、采购代理机构应当随中标结果公开中标供应商的《关于符合本国产品标准的声明函》或有关证明文件。</w:t>
      </w:r>
    </w:p>
    <w:p w14:paraId="4540C087" w14:textId="77777777" w:rsidR="00173892" w:rsidRDefault="00000000">
      <w:pPr>
        <w:pStyle w:val="5"/>
        <w:keepNext w:val="0"/>
        <w:keepLines w:val="0"/>
        <w:spacing w:before="0" w:after="0" w:line="360" w:lineRule="auto"/>
        <w:ind w:left="420"/>
        <w:rPr>
          <w:rFonts w:ascii="黑体" w:eastAsia="黑体" w:hAnsi="黑体" w:hint="eastAsia"/>
          <w:sz w:val="24"/>
        </w:rPr>
      </w:pPr>
      <w:r>
        <w:rPr>
          <w:rFonts w:ascii="黑体" w:eastAsia="黑体" w:hAnsi="黑体" w:hint="eastAsia"/>
          <w:sz w:val="24"/>
        </w:rPr>
        <w:t>32.发出中标通知书</w:t>
      </w:r>
    </w:p>
    <w:p w14:paraId="6026E208" w14:textId="77777777" w:rsidR="00173892" w:rsidRDefault="00000000">
      <w:pPr>
        <w:pStyle w:val="5"/>
        <w:keepNext w:val="0"/>
        <w:keepLines w:val="0"/>
        <w:spacing w:before="0" w:after="0" w:line="360" w:lineRule="auto"/>
        <w:rPr>
          <w:rFonts w:ascii="宋体" w:hAnsi="宋体" w:hint="eastAsia"/>
          <w:b w:val="0"/>
          <w:sz w:val="21"/>
          <w:szCs w:val="21"/>
        </w:rPr>
      </w:pPr>
      <w:r>
        <w:rPr>
          <w:rFonts w:ascii="宋体" w:hAnsi="宋体" w:hint="eastAsia"/>
          <w:b w:val="0"/>
          <w:sz w:val="21"/>
          <w:szCs w:val="21"/>
        </w:rPr>
        <w:t xml:space="preserve"> </w:t>
      </w:r>
      <w:r>
        <w:rPr>
          <w:rFonts w:ascii="宋体" w:hAnsi="宋体"/>
          <w:b w:val="0"/>
          <w:sz w:val="21"/>
          <w:szCs w:val="21"/>
        </w:rPr>
        <w:t xml:space="preserve">   </w:t>
      </w:r>
      <w:r>
        <w:rPr>
          <w:rFonts w:ascii="宋体" w:hAnsi="宋体" w:hint="eastAsia"/>
          <w:b w:val="0"/>
          <w:sz w:val="21"/>
          <w:szCs w:val="21"/>
        </w:rPr>
        <w:t>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4EBA2D1D" w14:textId="77777777" w:rsidR="00173892" w:rsidRDefault="00000000">
      <w:pPr>
        <w:pStyle w:val="5"/>
        <w:keepNext w:val="0"/>
        <w:keepLines w:val="0"/>
        <w:spacing w:before="0" w:after="0" w:line="360" w:lineRule="auto"/>
        <w:ind w:left="420"/>
        <w:rPr>
          <w:rFonts w:ascii="黑体" w:eastAsia="黑体" w:hAnsi="黑体" w:hint="eastAsia"/>
          <w:sz w:val="24"/>
        </w:rPr>
      </w:pPr>
      <w:r>
        <w:rPr>
          <w:rFonts w:ascii="黑体" w:eastAsia="黑体" w:hAnsi="黑体" w:hint="eastAsia"/>
          <w:sz w:val="24"/>
        </w:rPr>
        <w:lastRenderedPageBreak/>
        <w:t>33. 无义务解释未中标原因</w:t>
      </w:r>
    </w:p>
    <w:p w14:paraId="57619411" w14:textId="77777777" w:rsidR="00173892" w:rsidRDefault="00000000">
      <w:pPr>
        <w:pStyle w:val="5"/>
        <w:keepNext w:val="0"/>
        <w:keepLines w:val="0"/>
        <w:spacing w:before="0" w:after="0" w:line="360" w:lineRule="auto"/>
        <w:ind w:left="420"/>
        <w:rPr>
          <w:rFonts w:ascii="宋体" w:hAnsi="宋体" w:hint="eastAsia"/>
          <w:b w:val="0"/>
          <w:sz w:val="21"/>
          <w:szCs w:val="21"/>
        </w:rPr>
      </w:pPr>
      <w:r>
        <w:rPr>
          <w:rFonts w:ascii="宋体" w:hAnsi="宋体" w:hint="eastAsia"/>
          <w:b w:val="0"/>
          <w:sz w:val="21"/>
          <w:szCs w:val="21"/>
        </w:rPr>
        <w:t>采购代理机构无义务向未中标的投标人解释未中标原因。</w:t>
      </w:r>
    </w:p>
    <w:p w14:paraId="557A248B" w14:textId="77777777" w:rsidR="00173892" w:rsidRDefault="00000000">
      <w:pPr>
        <w:pStyle w:val="5"/>
        <w:keepNext w:val="0"/>
        <w:keepLines w:val="0"/>
        <w:spacing w:before="0" w:after="0" w:line="360" w:lineRule="auto"/>
        <w:ind w:left="420"/>
        <w:rPr>
          <w:rFonts w:ascii="黑体" w:eastAsia="黑体" w:hAnsi="黑体" w:hint="eastAsia"/>
          <w:sz w:val="24"/>
        </w:rPr>
      </w:pPr>
      <w:r>
        <w:rPr>
          <w:rFonts w:ascii="黑体" w:eastAsia="黑体" w:hAnsi="黑体" w:hint="eastAsia"/>
          <w:sz w:val="24"/>
        </w:rPr>
        <w:t>34.合同授予标准</w:t>
      </w:r>
    </w:p>
    <w:p w14:paraId="49D8D691" w14:textId="77777777" w:rsidR="00173892" w:rsidRDefault="00000000">
      <w:pPr>
        <w:spacing w:line="360" w:lineRule="auto"/>
        <w:ind w:firstLine="420"/>
        <w:rPr>
          <w:rFonts w:ascii="宋体" w:hAnsi="宋体" w:hint="eastAsia"/>
          <w:szCs w:val="21"/>
        </w:rPr>
      </w:pPr>
      <w:r>
        <w:rPr>
          <w:rFonts w:ascii="宋体" w:hAnsi="宋体" w:cs="Courier New" w:hint="eastAsia"/>
          <w:szCs w:val="21"/>
        </w:rPr>
        <w:t>合同将授予被确定实质上响应招标文件要求，具备履行合同能力的中标人。</w:t>
      </w:r>
    </w:p>
    <w:p w14:paraId="1EAC4C00" w14:textId="77777777" w:rsidR="00173892" w:rsidRDefault="00000000">
      <w:pPr>
        <w:pStyle w:val="5"/>
        <w:keepNext w:val="0"/>
        <w:keepLines w:val="0"/>
        <w:spacing w:before="0" w:after="0" w:line="360" w:lineRule="auto"/>
        <w:ind w:left="420"/>
        <w:rPr>
          <w:rFonts w:ascii="黑体" w:eastAsia="黑体" w:hAnsi="黑体" w:hint="eastAsia"/>
          <w:sz w:val="24"/>
        </w:rPr>
      </w:pPr>
      <w:r>
        <w:rPr>
          <w:rFonts w:ascii="黑体" w:eastAsia="黑体" w:hAnsi="黑体" w:hint="eastAsia"/>
          <w:sz w:val="24"/>
        </w:rPr>
        <w:t>35.履约保证金</w:t>
      </w:r>
    </w:p>
    <w:p w14:paraId="52EC4EE0" w14:textId="77777777" w:rsidR="00173892" w:rsidRDefault="00000000">
      <w:pPr>
        <w:pStyle w:val="5"/>
        <w:keepNext w:val="0"/>
        <w:keepLines w:val="0"/>
        <w:spacing w:before="0" w:after="0" w:line="360" w:lineRule="auto"/>
        <w:ind w:firstLine="315"/>
        <w:rPr>
          <w:rFonts w:ascii="宋体" w:hAnsi="宋体" w:hint="eastAsia"/>
          <w:b w:val="0"/>
          <w:sz w:val="21"/>
          <w:szCs w:val="21"/>
        </w:rPr>
      </w:pPr>
      <w:r>
        <w:rPr>
          <w:rFonts w:ascii="宋体" w:hAnsi="宋体"/>
          <w:b w:val="0"/>
          <w:sz w:val="21"/>
          <w:szCs w:val="21"/>
        </w:rPr>
        <w:t xml:space="preserve"> </w:t>
      </w:r>
      <w:r>
        <w:rPr>
          <w:rFonts w:ascii="宋体" w:hAnsi="宋体" w:hint="eastAsia"/>
          <w:b w:val="0"/>
          <w:sz w:val="21"/>
          <w:szCs w:val="21"/>
        </w:rPr>
        <w:t>3</w:t>
      </w:r>
      <w:r>
        <w:rPr>
          <w:rFonts w:ascii="宋体" w:hAnsi="宋体"/>
          <w:b w:val="0"/>
          <w:sz w:val="21"/>
          <w:szCs w:val="21"/>
        </w:rPr>
        <w:t>5</w:t>
      </w:r>
      <w:r>
        <w:rPr>
          <w:rFonts w:ascii="宋体" w:hAnsi="宋体" w:hint="eastAsia"/>
          <w:b w:val="0"/>
          <w:sz w:val="21"/>
          <w:szCs w:val="21"/>
        </w:rPr>
        <w:t>.1 履约保证金的金额、提交方式、缴纳期限、退付的时间和条件详见 “投标人须知前附表”。中标人未按规定提交履约保证金的，视为拒绝与采购人签订合同。</w:t>
      </w:r>
    </w:p>
    <w:p w14:paraId="4E9ACE07" w14:textId="77777777" w:rsidR="00173892" w:rsidRDefault="00000000">
      <w:pPr>
        <w:pStyle w:val="5"/>
        <w:keepNext w:val="0"/>
        <w:keepLines w:val="0"/>
        <w:spacing w:before="0" w:after="0" w:line="360" w:lineRule="auto"/>
        <w:ind w:firstLine="316"/>
        <w:rPr>
          <w:rFonts w:ascii="宋体" w:hAnsi="宋体" w:hint="eastAsia"/>
          <w:sz w:val="21"/>
          <w:szCs w:val="21"/>
        </w:rPr>
      </w:pPr>
      <w:r>
        <w:rPr>
          <w:rFonts w:ascii="宋体" w:hAnsi="宋体" w:hint="eastAsia"/>
          <w:sz w:val="21"/>
          <w:szCs w:val="21"/>
        </w:rPr>
        <w:t xml:space="preserve"> </w:t>
      </w:r>
      <w:r>
        <w:rPr>
          <w:rFonts w:ascii="宋体" w:hAnsi="宋体" w:hint="eastAsia"/>
          <w:b w:val="0"/>
          <w:bCs/>
          <w:sz w:val="21"/>
          <w:szCs w:val="21"/>
        </w:rPr>
        <w:t>35.2在履约保证金退还日期前，若中标人的开户名称、开户银行、账号有变动的，请以书面形式通知履约保证金收取单位，否则由此产生的后果由中标人自行承担。</w:t>
      </w:r>
    </w:p>
    <w:p w14:paraId="23DEB68A" w14:textId="77777777" w:rsidR="00173892" w:rsidRDefault="00000000">
      <w:pPr>
        <w:pStyle w:val="5"/>
        <w:keepNext w:val="0"/>
        <w:keepLines w:val="0"/>
        <w:spacing w:before="0" w:after="0" w:line="360" w:lineRule="auto"/>
        <w:ind w:left="420"/>
        <w:rPr>
          <w:rFonts w:ascii="黑体" w:eastAsia="黑体" w:hAnsi="黑体" w:hint="eastAsia"/>
          <w:sz w:val="24"/>
        </w:rPr>
      </w:pPr>
      <w:r>
        <w:rPr>
          <w:rFonts w:ascii="黑体" w:eastAsia="黑体" w:hAnsi="黑体" w:hint="eastAsia"/>
          <w:sz w:val="24"/>
        </w:rPr>
        <w:t>36.签订合同</w:t>
      </w:r>
    </w:p>
    <w:p w14:paraId="320D975D" w14:textId="77777777" w:rsidR="00173892" w:rsidRDefault="00000000">
      <w:pPr>
        <w:pStyle w:val="5"/>
        <w:keepNext w:val="0"/>
        <w:keepLines w:val="0"/>
        <w:spacing w:before="0" w:after="0" w:line="360" w:lineRule="auto"/>
        <w:ind w:firstLine="315"/>
        <w:rPr>
          <w:rFonts w:ascii="宋体" w:hAnsi="宋体" w:hint="eastAsia"/>
          <w:b w:val="0"/>
          <w:sz w:val="21"/>
          <w:szCs w:val="21"/>
        </w:rPr>
      </w:pPr>
      <w:r>
        <w:rPr>
          <w:rFonts w:ascii="宋体" w:hAnsi="宋体" w:hint="eastAsia"/>
          <w:b w:val="0"/>
          <w:sz w:val="21"/>
          <w:szCs w:val="21"/>
        </w:rPr>
        <w:t xml:space="preserve"> </w:t>
      </w:r>
      <w:r>
        <w:rPr>
          <w:rFonts w:ascii="宋体" w:hAnsi="宋体" w:hint="eastAsia"/>
          <w:sz w:val="21"/>
          <w:szCs w:val="21"/>
        </w:rPr>
        <w:t>36.1签订电子采购合同：中标人领取电子中标通知书后，在</w:t>
      </w:r>
      <w:r>
        <w:rPr>
          <w:rFonts w:ascii="宋体" w:hAnsi="宋体" w:hint="eastAsia"/>
          <w:sz w:val="21"/>
          <w:szCs w:val="21"/>
          <w:lang w:val="zh-CN"/>
        </w:rPr>
        <w:t>规定的日期、时间、地点，由法定代表人或其授权代表与采购人代表签订电子采购合同。如中标人为联合体的，由联合体成员各方法定代表人或其授权代表与采购人代表签订合同。</w:t>
      </w:r>
    </w:p>
    <w:p w14:paraId="4E748C59" w14:textId="77777777" w:rsidR="00173892" w:rsidRDefault="00000000">
      <w:pPr>
        <w:pStyle w:val="5"/>
        <w:keepNext w:val="0"/>
        <w:keepLines w:val="0"/>
        <w:spacing w:before="0" w:after="0" w:line="360" w:lineRule="auto"/>
        <w:ind w:firstLine="315"/>
        <w:rPr>
          <w:rFonts w:ascii="宋体" w:hAnsi="宋体" w:hint="eastAsia"/>
          <w:b w:val="0"/>
          <w:sz w:val="21"/>
          <w:szCs w:val="21"/>
        </w:rPr>
      </w:pPr>
      <w:r>
        <w:rPr>
          <w:rFonts w:ascii="宋体" w:hAnsi="宋体" w:hint="eastAsia"/>
          <w:b w:val="0"/>
          <w:sz w:val="21"/>
          <w:szCs w:val="21"/>
        </w:rPr>
        <w:t xml:space="preserve"> 线下签订纸质合同：投标人领取中标通知书后，按“投标人须知前附表”规定向采购人出示相关证明材料，经采购人核验合格后方可签订合同。</w:t>
      </w:r>
    </w:p>
    <w:p w14:paraId="683909B2" w14:textId="77777777" w:rsidR="00173892" w:rsidRDefault="00000000">
      <w:pPr>
        <w:pStyle w:val="5"/>
        <w:keepNext w:val="0"/>
        <w:keepLines w:val="0"/>
        <w:numPr>
          <w:ilvl w:val="0"/>
          <w:numId w:val="0"/>
        </w:numPr>
        <w:spacing w:before="0" w:after="0" w:line="360" w:lineRule="auto"/>
        <w:ind w:firstLine="420"/>
        <w:rPr>
          <w:rFonts w:ascii="宋体" w:hAnsi="宋体" w:hint="eastAsia"/>
          <w:b w:val="0"/>
          <w:sz w:val="21"/>
          <w:szCs w:val="21"/>
        </w:rPr>
      </w:pPr>
      <w:r>
        <w:rPr>
          <w:rFonts w:ascii="宋体" w:hAnsi="宋体" w:hint="eastAsia"/>
          <w:b w:val="0"/>
          <w:sz w:val="21"/>
          <w:szCs w:val="21"/>
        </w:rPr>
        <w:t>36.2签订合同时间：按中标通知书规定的时间与采购人签订合同。</w:t>
      </w:r>
    </w:p>
    <w:p w14:paraId="6F35E9EC" w14:textId="77777777" w:rsidR="00173892" w:rsidRDefault="00000000">
      <w:pPr>
        <w:pStyle w:val="5"/>
        <w:keepNext w:val="0"/>
        <w:keepLines w:val="0"/>
        <w:spacing w:before="0" w:after="0" w:line="360" w:lineRule="auto"/>
        <w:rPr>
          <w:rFonts w:ascii="宋体" w:hAnsi="宋体" w:hint="eastAsia"/>
          <w:b w:val="0"/>
          <w:sz w:val="21"/>
          <w:szCs w:val="21"/>
        </w:rPr>
      </w:pPr>
      <w:r>
        <w:rPr>
          <w:rFonts w:ascii="宋体" w:hAnsi="宋体" w:hint="eastAsia"/>
          <w:b w:val="0"/>
          <w:sz w:val="21"/>
          <w:szCs w:val="21"/>
        </w:rPr>
        <w:t xml:space="preserve">    36.</w:t>
      </w:r>
      <w:r>
        <w:rPr>
          <w:rFonts w:ascii="宋体" w:hAnsi="宋体"/>
          <w:b w:val="0"/>
          <w:sz w:val="21"/>
          <w:szCs w:val="21"/>
        </w:rPr>
        <w:t>3</w:t>
      </w:r>
      <w:r>
        <w:rPr>
          <w:rFonts w:ascii="宋体" w:hAnsi="宋体" w:hint="eastAsia"/>
          <w:b w:val="0"/>
          <w:sz w:val="21"/>
          <w:szCs w:val="21"/>
        </w:rPr>
        <w:t>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w:t>
      </w:r>
      <w:proofErr w:type="gramStart"/>
      <w:r>
        <w:rPr>
          <w:rFonts w:ascii="宋体" w:hAnsi="宋体" w:hint="eastAsia"/>
          <w:b w:val="0"/>
          <w:sz w:val="21"/>
          <w:szCs w:val="21"/>
        </w:rPr>
        <w:t>商造成</w:t>
      </w:r>
      <w:proofErr w:type="gramEnd"/>
      <w:r>
        <w:rPr>
          <w:rFonts w:ascii="宋体" w:hAnsi="宋体" w:hint="eastAsia"/>
          <w:b w:val="0"/>
          <w:sz w:val="21"/>
          <w:szCs w:val="21"/>
        </w:rPr>
        <w:t>损失的，中标供应商可追究采购人承担相应的法律责任。</w:t>
      </w:r>
    </w:p>
    <w:p w14:paraId="025BF108" w14:textId="77777777" w:rsidR="00173892" w:rsidRDefault="00000000">
      <w:pPr>
        <w:spacing w:line="360" w:lineRule="auto"/>
        <w:ind w:firstLine="420"/>
        <w:rPr>
          <w:rFonts w:ascii="宋体" w:hAnsi="宋体" w:hint="eastAsia"/>
          <w:szCs w:val="21"/>
        </w:rPr>
      </w:pPr>
      <w:r>
        <w:rPr>
          <w:rFonts w:ascii="宋体" w:hAnsi="宋体" w:hint="eastAsia"/>
          <w:szCs w:val="21"/>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1C3A81C5" w14:textId="77777777" w:rsidR="00173892" w:rsidRDefault="00000000">
      <w:pPr>
        <w:spacing w:line="360" w:lineRule="auto"/>
        <w:ind w:firstLine="420"/>
        <w:rPr>
          <w:rFonts w:ascii="宋体" w:hAnsi="宋体" w:hint="eastAsia"/>
          <w:szCs w:val="21"/>
        </w:rPr>
      </w:pPr>
      <w:r>
        <w:rPr>
          <w:rFonts w:ascii="宋体" w:hAnsi="宋体" w:hint="eastAsia"/>
          <w:szCs w:val="21"/>
        </w:rPr>
        <w:t>36.5采购人或中标供应商不得单方面向合同另一方提出任何招标文件没有约定的条件或不合理的要求，作为签订合同的条件；也不得协商另行订立背离招标文件和合同实质性内容的协议。</w:t>
      </w:r>
    </w:p>
    <w:p w14:paraId="0B912F73" w14:textId="77777777" w:rsidR="00173892" w:rsidRDefault="00000000">
      <w:pPr>
        <w:spacing w:line="360" w:lineRule="auto"/>
        <w:ind w:firstLine="420"/>
        <w:rPr>
          <w:rFonts w:ascii="宋体" w:hAnsi="宋体" w:hint="eastAsia"/>
          <w:szCs w:val="21"/>
        </w:rPr>
      </w:pPr>
      <w:r>
        <w:rPr>
          <w:rFonts w:ascii="宋体" w:hAnsi="宋体" w:hint="eastAsia"/>
          <w:szCs w:val="21"/>
        </w:rPr>
        <w:t>36.6</w:t>
      </w:r>
      <w:r>
        <w:rPr>
          <w:rFonts w:ascii="宋体" w:hAnsi="宋体" w:cs="仿宋_GB2312" w:hint="eastAsia"/>
          <w:szCs w:val="21"/>
        </w:rPr>
        <w:t>如签订合同并生效后，供应商无故拒绝或延期，除按照合同条款处理外，将承担相应的法律责任。</w:t>
      </w:r>
    </w:p>
    <w:p w14:paraId="5BD600D4" w14:textId="77777777" w:rsidR="00173892" w:rsidRDefault="00000000">
      <w:pPr>
        <w:spacing w:line="360" w:lineRule="auto"/>
        <w:ind w:firstLine="420"/>
        <w:rPr>
          <w:rFonts w:ascii="宋体" w:hAnsi="宋体" w:hint="eastAsia"/>
          <w:szCs w:val="21"/>
        </w:rPr>
      </w:pPr>
      <w:r>
        <w:rPr>
          <w:rFonts w:ascii="宋体" w:hAnsi="宋体" w:hint="eastAsia"/>
          <w:szCs w:val="21"/>
        </w:rPr>
        <w:t>36.7</w:t>
      </w:r>
      <w:r>
        <w:rPr>
          <w:rFonts w:ascii="宋体" w:hAnsi="宋体" w:cs="宋体" w:hint="eastAsia"/>
          <w:szCs w:val="21"/>
        </w:rPr>
        <w:t>政府采购合同履行中，采购人需追加与合同标的相同的货物、工程或者服务的，在不改变合同其他条款的前提下，可以与供应商协商签订补充合同，但所有补充合同的采购金额不得超过原合同采购金额的10%。</w:t>
      </w:r>
    </w:p>
    <w:p w14:paraId="3BEAABBE" w14:textId="77777777" w:rsidR="00173892" w:rsidRDefault="00000000">
      <w:pPr>
        <w:pStyle w:val="5"/>
        <w:keepNext w:val="0"/>
        <w:keepLines w:val="0"/>
        <w:spacing w:before="0" w:after="0" w:line="360" w:lineRule="auto"/>
        <w:ind w:left="420"/>
        <w:rPr>
          <w:rFonts w:ascii="黑体" w:eastAsia="黑体" w:hAnsi="黑体" w:hint="eastAsia"/>
          <w:sz w:val="24"/>
        </w:rPr>
      </w:pPr>
      <w:r>
        <w:rPr>
          <w:rFonts w:ascii="黑体" w:eastAsia="黑体" w:hAnsi="黑体" w:hint="eastAsia"/>
          <w:sz w:val="24"/>
        </w:rPr>
        <w:t>37.政府采购合同公告</w:t>
      </w:r>
    </w:p>
    <w:p w14:paraId="34CB72FD" w14:textId="77777777" w:rsidR="00173892" w:rsidRDefault="00000000">
      <w:pPr>
        <w:pStyle w:val="a9"/>
        <w:spacing w:line="360" w:lineRule="auto"/>
        <w:ind w:firstLine="420"/>
        <w:rPr>
          <w:rFonts w:hAnsi="宋体" w:hint="eastAsia"/>
        </w:rPr>
      </w:pPr>
      <w:r>
        <w:rPr>
          <w:rFonts w:hAnsi="宋体" w:hint="eastAsia"/>
        </w:rPr>
        <w:lastRenderedPageBreak/>
        <w:t>采购人或者受托采购代理机构应当自政府采购合同签订之日起2个工作日内，将政府采购合同在省级以上人民政府财政部门指定的媒体上公告，</w:t>
      </w:r>
      <w:r>
        <w:rPr>
          <w:rFonts w:hAnsi="宋体"/>
        </w:rPr>
        <w:t>但政府采购合同中涉及国家秘密、商业秘密的内容除外。</w:t>
      </w:r>
    </w:p>
    <w:p w14:paraId="7C071B04" w14:textId="77777777" w:rsidR="00173892" w:rsidRDefault="00000000">
      <w:pPr>
        <w:pStyle w:val="5"/>
        <w:keepNext w:val="0"/>
        <w:keepLines w:val="0"/>
        <w:spacing w:before="0" w:after="0" w:line="360" w:lineRule="auto"/>
        <w:ind w:left="420"/>
        <w:rPr>
          <w:rFonts w:ascii="黑体" w:eastAsia="黑体" w:hAnsi="黑体" w:hint="eastAsia"/>
          <w:sz w:val="24"/>
        </w:rPr>
      </w:pPr>
      <w:r>
        <w:rPr>
          <w:rFonts w:ascii="黑体" w:eastAsia="黑体" w:hAnsi="黑体" w:hint="eastAsia"/>
          <w:sz w:val="24"/>
        </w:rPr>
        <w:t>3</w:t>
      </w:r>
      <w:r>
        <w:rPr>
          <w:rFonts w:ascii="黑体" w:eastAsia="黑体" w:hAnsi="黑体"/>
          <w:sz w:val="24"/>
        </w:rPr>
        <w:t>8.</w:t>
      </w:r>
      <w:r>
        <w:rPr>
          <w:rFonts w:ascii="黑体" w:eastAsia="黑体" w:hAnsi="黑体" w:hint="eastAsia"/>
          <w:sz w:val="24"/>
        </w:rPr>
        <w:t xml:space="preserve"> 询问、质疑和投诉</w:t>
      </w:r>
    </w:p>
    <w:p w14:paraId="37A450C1" w14:textId="77777777" w:rsidR="00173892" w:rsidRDefault="00000000">
      <w:pPr>
        <w:pStyle w:val="a0"/>
        <w:spacing w:line="360" w:lineRule="auto"/>
        <w:rPr>
          <w:rFonts w:ascii="宋体" w:hAnsi="宋体" w:hint="eastAsia"/>
          <w:szCs w:val="21"/>
        </w:rPr>
      </w:pPr>
      <w:r>
        <w:rPr>
          <w:rFonts w:ascii="宋体" w:hAnsi="宋体"/>
          <w:szCs w:val="21"/>
        </w:rPr>
        <w:t>38.1</w:t>
      </w:r>
      <w:r>
        <w:rPr>
          <w:rFonts w:ascii="宋体" w:hAnsi="宋体" w:hint="eastAsia"/>
          <w:szCs w:val="21"/>
        </w:rPr>
        <w:t>供应商对政府采购活动事项有疑问的，可以向采购人提出询问，采购人或者采购代理机构应当在3个工作日内对供应</w:t>
      </w:r>
      <w:proofErr w:type="gramStart"/>
      <w:r>
        <w:rPr>
          <w:rFonts w:ascii="宋体" w:hAnsi="宋体" w:hint="eastAsia"/>
          <w:szCs w:val="21"/>
        </w:rPr>
        <w:t>商依法</w:t>
      </w:r>
      <w:proofErr w:type="gramEnd"/>
      <w:r>
        <w:rPr>
          <w:rFonts w:ascii="宋体" w:hAnsi="宋体" w:hint="eastAsia"/>
          <w:szCs w:val="21"/>
        </w:rPr>
        <w:t>提出的询问</w:t>
      </w:r>
      <w:proofErr w:type="gramStart"/>
      <w:r>
        <w:rPr>
          <w:rFonts w:ascii="宋体" w:hAnsi="宋体" w:hint="eastAsia"/>
          <w:szCs w:val="21"/>
        </w:rPr>
        <w:t>作出</w:t>
      </w:r>
      <w:proofErr w:type="gramEnd"/>
      <w:r>
        <w:rPr>
          <w:rFonts w:ascii="宋体" w:hAnsi="宋体" w:hint="eastAsia"/>
          <w:szCs w:val="21"/>
        </w:rPr>
        <w:t>答复，但答复的内容不得涉及商业秘密。</w:t>
      </w:r>
    </w:p>
    <w:p w14:paraId="35BACFF6" w14:textId="77777777" w:rsidR="00173892" w:rsidRDefault="00000000">
      <w:pPr>
        <w:pStyle w:val="5"/>
        <w:keepNext w:val="0"/>
        <w:keepLines w:val="0"/>
        <w:spacing w:before="0" w:after="0" w:line="360" w:lineRule="auto"/>
        <w:ind w:firstLine="315"/>
        <w:rPr>
          <w:rFonts w:ascii="宋体" w:hAnsi="宋体" w:hint="eastAsia"/>
          <w:b w:val="0"/>
          <w:sz w:val="21"/>
          <w:szCs w:val="21"/>
        </w:rPr>
      </w:pPr>
      <w:r>
        <w:rPr>
          <w:rFonts w:ascii="宋体" w:hAnsi="宋体" w:hint="eastAsia"/>
          <w:b w:val="0"/>
          <w:sz w:val="21"/>
          <w:szCs w:val="21"/>
        </w:rPr>
        <w:t xml:space="preserve"> </w:t>
      </w:r>
      <w:r>
        <w:rPr>
          <w:rFonts w:ascii="宋体" w:hAnsi="宋体"/>
          <w:b w:val="0"/>
          <w:sz w:val="21"/>
          <w:szCs w:val="21"/>
        </w:rPr>
        <w:t>38</w:t>
      </w:r>
      <w:r>
        <w:rPr>
          <w:rFonts w:ascii="宋体" w:hAnsi="宋体" w:hint="eastAsia"/>
          <w:b w:val="0"/>
          <w:sz w:val="21"/>
          <w:szCs w:val="21"/>
        </w:rPr>
        <w:t>.</w:t>
      </w:r>
      <w:r>
        <w:rPr>
          <w:rFonts w:ascii="宋体" w:hAnsi="宋体"/>
          <w:b w:val="0"/>
          <w:sz w:val="21"/>
          <w:szCs w:val="21"/>
        </w:rPr>
        <w:t>2</w:t>
      </w:r>
      <w:r>
        <w:rPr>
          <w:rFonts w:ascii="宋体" w:hAnsi="宋体" w:hint="eastAsia"/>
          <w:b w:val="0"/>
          <w:sz w:val="21"/>
          <w:szCs w:val="21"/>
        </w:rPr>
        <w:t xml:space="preserve">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5AC8CDA8" w14:textId="77777777" w:rsidR="00173892" w:rsidRDefault="00000000">
      <w:pPr>
        <w:pStyle w:val="a9"/>
        <w:spacing w:line="360" w:lineRule="auto"/>
        <w:ind w:firstLine="420"/>
        <w:rPr>
          <w:rFonts w:hAnsi="宋体" w:hint="eastAsia"/>
        </w:rPr>
      </w:pPr>
      <w:r>
        <w:rPr>
          <w:rFonts w:hAnsi="宋体"/>
        </w:rPr>
        <w:t>（</w:t>
      </w:r>
      <w:r>
        <w:rPr>
          <w:rFonts w:hAnsi="宋体" w:hint="eastAsia"/>
        </w:rPr>
        <w:t>1</w:t>
      </w:r>
      <w:r>
        <w:rPr>
          <w:rFonts w:hAnsi="宋体"/>
        </w:rPr>
        <w:t>）对可以质疑的</w:t>
      </w:r>
      <w:r>
        <w:rPr>
          <w:rFonts w:hAnsi="宋体" w:hint="eastAsia"/>
        </w:rPr>
        <w:t>招标</w:t>
      </w:r>
      <w:r>
        <w:rPr>
          <w:rFonts w:hAnsi="宋体"/>
        </w:rPr>
        <w:t>文件提出质疑的，为收到</w:t>
      </w:r>
      <w:r>
        <w:rPr>
          <w:rFonts w:hAnsi="宋体" w:hint="eastAsia"/>
        </w:rPr>
        <w:t>招标</w:t>
      </w:r>
      <w:r>
        <w:rPr>
          <w:rFonts w:hAnsi="宋体"/>
        </w:rPr>
        <w:t>文件之日</w:t>
      </w:r>
      <w:r>
        <w:rPr>
          <w:rFonts w:hAnsi="宋体" w:hint="eastAsia"/>
        </w:rPr>
        <w:t>或者招标文件公告期限届满之日</w:t>
      </w:r>
      <w:r>
        <w:rPr>
          <w:rFonts w:hAnsi="宋体"/>
        </w:rPr>
        <w:t>；</w:t>
      </w:r>
    </w:p>
    <w:p w14:paraId="64869632" w14:textId="77777777" w:rsidR="00173892" w:rsidRDefault="00000000">
      <w:pPr>
        <w:pStyle w:val="a9"/>
        <w:spacing w:line="360" w:lineRule="auto"/>
        <w:ind w:firstLine="420"/>
        <w:rPr>
          <w:rFonts w:hAnsi="宋体" w:hint="eastAsia"/>
        </w:rPr>
      </w:pPr>
      <w:r>
        <w:rPr>
          <w:rFonts w:hAnsi="宋体"/>
        </w:rPr>
        <w:t>（</w:t>
      </w:r>
      <w:r>
        <w:rPr>
          <w:rFonts w:hAnsi="宋体" w:hint="eastAsia"/>
        </w:rPr>
        <w:t>2</w:t>
      </w:r>
      <w:r>
        <w:rPr>
          <w:rFonts w:hAnsi="宋体"/>
        </w:rPr>
        <w:t>）对</w:t>
      </w:r>
      <w:r>
        <w:rPr>
          <w:rFonts w:hAnsi="宋体" w:hint="eastAsia"/>
        </w:rPr>
        <w:t>采购</w:t>
      </w:r>
      <w:r>
        <w:rPr>
          <w:rFonts w:hAnsi="宋体"/>
        </w:rPr>
        <w:t>过程提出质疑的，为各采购程序环节结束之日；</w:t>
      </w:r>
    </w:p>
    <w:p w14:paraId="1A3CF926" w14:textId="77777777" w:rsidR="00173892" w:rsidRDefault="00000000">
      <w:pPr>
        <w:pStyle w:val="a9"/>
        <w:spacing w:line="360" w:lineRule="auto"/>
        <w:ind w:firstLine="420"/>
        <w:rPr>
          <w:rFonts w:hAnsi="宋体" w:hint="eastAsia"/>
          <w:bCs/>
        </w:rPr>
      </w:pPr>
      <w:r>
        <w:rPr>
          <w:rFonts w:hAnsi="宋体"/>
        </w:rPr>
        <w:t>（</w:t>
      </w:r>
      <w:r>
        <w:rPr>
          <w:rFonts w:hAnsi="宋体" w:hint="eastAsia"/>
        </w:rPr>
        <w:t>3</w:t>
      </w:r>
      <w:r>
        <w:rPr>
          <w:rFonts w:hAnsi="宋体"/>
        </w:rPr>
        <w:t>）对中标结果提出质疑的，为中标结果公告期限届满之日。</w:t>
      </w:r>
    </w:p>
    <w:p w14:paraId="302ED962" w14:textId="77777777" w:rsidR="00173892" w:rsidRDefault="00000000">
      <w:pPr>
        <w:pStyle w:val="5"/>
        <w:keepNext w:val="0"/>
        <w:keepLines w:val="0"/>
        <w:spacing w:before="0" w:after="0" w:line="360" w:lineRule="auto"/>
        <w:ind w:firstLine="315"/>
        <w:rPr>
          <w:rFonts w:ascii="宋体" w:hAnsi="宋体" w:hint="eastAsia"/>
          <w:b w:val="0"/>
          <w:sz w:val="21"/>
          <w:szCs w:val="21"/>
        </w:rPr>
      </w:pPr>
      <w:r>
        <w:rPr>
          <w:rFonts w:ascii="宋体" w:hAnsi="宋体" w:hint="eastAsia"/>
          <w:b w:val="0"/>
          <w:sz w:val="21"/>
          <w:szCs w:val="21"/>
        </w:rPr>
        <w:t xml:space="preserve"> </w:t>
      </w:r>
      <w:r>
        <w:rPr>
          <w:rFonts w:ascii="宋体" w:hAnsi="宋体"/>
          <w:b w:val="0"/>
          <w:sz w:val="21"/>
          <w:szCs w:val="21"/>
        </w:rPr>
        <w:t>38</w:t>
      </w:r>
      <w:r>
        <w:rPr>
          <w:rFonts w:ascii="宋体" w:hAnsi="宋体" w:hint="eastAsia"/>
          <w:b w:val="0"/>
          <w:sz w:val="21"/>
          <w:szCs w:val="21"/>
        </w:rPr>
        <w:t>.</w:t>
      </w:r>
      <w:r>
        <w:rPr>
          <w:rFonts w:ascii="宋体" w:hAnsi="宋体"/>
          <w:b w:val="0"/>
          <w:sz w:val="21"/>
          <w:szCs w:val="21"/>
        </w:rPr>
        <w:t>3</w:t>
      </w:r>
      <w:r>
        <w:rPr>
          <w:rFonts w:ascii="宋体" w:hAnsi="宋体" w:hint="eastAsia"/>
          <w:b w:val="0"/>
          <w:sz w:val="21"/>
          <w:szCs w:val="21"/>
        </w:rPr>
        <w:t xml:space="preserve"> </w:t>
      </w:r>
      <w:r>
        <w:rPr>
          <w:rFonts w:hAnsi="宋体"/>
          <w:b w:val="0"/>
          <w:bCs/>
          <w:sz w:val="21"/>
        </w:rPr>
        <w:t>供应商提出质疑应当提交质疑函和必要的证明材料</w:t>
      </w:r>
      <w:r>
        <w:rPr>
          <w:rFonts w:hAnsi="宋体" w:hint="eastAsia"/>
          <w:b w:val="0"/>
          <w:bCs/>
          <w:sz w:val="21"/>
        </w:rPr>
        <w:t>，</w:t>
      </w:r>
      <w:r>
        <w:rPr>
          <w:rFonts w:hAnsi="宋体"/>
          <w:b w:val="0"/>
          <w:bCs/>
          <w:sz w:val="21"/>
        </w:rPr>
        <w:t>针对同一采购程序环节的质疑</w:t>
      </w:r>
      <w:r>
        <w:rPr>
          <w:rFonts w:hAnsi="宋体" w:hint="eastAsia"/>
          <w:b w:val="0"/>
          <w:bCs/>
          <w:sz w:val="21"/>
        </w:rPr>
        <w:t>必须</w:t>
      </w:r>
      <w:r>
        <w:rPr>
          <w:rFonts w:hAnsi="宋体"/>
          <w:b w:val="0"/>
          <w:bCs/>
          <w:sz w:val="21"/>
        </w:rPr>
        <w:t>在法定质疑期内一次性提出。质疑</w:t>
      </w:r>
      <w:proofErr w:type="gramStart"/>
      <w:r>
        <w:rPr>
          <w:rFonts w:hAnsi="宋体"/>
          <w:b w:val="0"/>
          <w:bCs/>
          <w:sz w:val="21"/>
        </w:rPr>
        <w:t>函应当</w:t>
      </w:r>
      <w:proofErr w:type="gramEnd"/>
      <w:r>
        <w:rPr>
          <w:rFonts w:hAnsi="宋体"/>
          <w:b w:val="0"/>
          <w:bCs/>
          <w:sz w:val="21"/>
        </w:rPr>
        <w:t>包括下列内容</w:t>
      </w:r>
      <w:r>
        <w:rPr>
          <w:rFonts w:hAnsi="宋体" w:hint="eastAsia"/>
          <w:b w:val="0"/>
          <w:bCs/>
          <w:sz w:val="21"/>
        </w:rPr>
        <w:t>（质疑函格式后附）</w:t>
      </w:r>
      <w:r>
        <w:rPr>
          <w:rFonts w:hAnsi="宋体"/>
          <w:b w:val="0"/>
          <w:bCs/>
          <w:sz w:val="21"/>
        </w:rPr>
        <w:t>：</w:t>
      </w:r>
    </w:p>
    <w:p w14:paraId="10564F62" w14:textId="77777777" w:rsidR="00173892" w:rsidRDefault="00000000">
      <w:pPr>
        <w:pStyle w:val="a9"/>
        <w:spacing w:line="360" w:lineRule="auto"/>
        <w:ind w:firstLine="420"/>
        <w:rPr>
          <w:rFonts w:hAnsi="宋体" w:hint="eastAsia"/>
          <w:bCs/>
        </w:rPr>
      </w:pPr>
      <w:r>
        <w:rPr>
          <w:rFonts w:hAnsi="宋体"/>
          <w:bCs/>
        </w:rPr>
        <w:t>（</w:t>
      </w:r>
      <w:r>
        <w:rPr>
          <w:rFonts w:hAnsi="宋体" w:hint="eastAsia"/>
          <w:bCs/>
        </w:rPr>
        <w:t>1</w:t>
      </w:r>
      <w:r>
        <w:rPr>
          <w:rFonts w:hAnsi="宋体"/>
          <w:bCs/>
        </w:rPr>
        <w:t>）供应商的姓名或者名称、地址、邮编、联系人及联系电话；</w:t>
      </w:r>
    </w:p>
    <w:p w14:paraId="5A3020B7" w14:textId="77777777" w:rsidR="00173892" w:rsidRDefault="00000000">
      <w:pPr>
        <w:pStyle w:val="a9"/>
        <w:spacing w:line="360" w:lineRule="auto"/>
        <w:ind w:firstLine="420"/>
        <w:rPr>
          <w:rFonts w:hAnsi="宋体" w:hint="eastAsia"/>
          <w:bCs/>
        </w:rPr>
      </w:pPr>
      <w:r>
        <w:rPr>
          <w:rFonts w:hAnsi="宋体"/>
          <w:bCs/>
        </w:rPr>
        <w:t>（</w:t>
      </w:r>
      <w:r>
        <w:rPr>
          <w:rFonts w:hAnsi="宋体" w:hint="eastAsia"/>
          <w:bCs/>
        </w:rPr>
        <w:t>2</w:t>
      </w:r>
      <w:r>
        <w:rPr>
          <w:rFonts w:hAnsi="宋体"/>
          <w:bCs/>
        </w:rPr>
        <w:t>）质疑项目的名称、编号；</w:t>
      </w:r>
    </w:p>
    <w:p w14:paraId="0363FC94" w14:textId="77777777" w:rsidR="00173892" w:rsidRDefault="00000000">
      <w:pPr>
        <w:pStyle w:val="a9"/>
        <w:spacing w:line="360" w:lineRule="auto"/>
        <w:ind w:firstLine="420"/>
        <w:rPr>
          <w:rFonts w:hAnsi="宋体" w:hint="eastAsia"/>
          <w:bCs/>
        </w:rPr>
      </w:pPr>
      <w:r>
        <w:rPr>
          <w:rFonts w:hAnsi="宋体"/>
          <w:bCs/>
        </w:rPr>
        <w:t>（</w:t>
      </w:r>
      <w:r>
        <w:rPr>
          <w:rFonts w:hAnsi="宋体" w:hint="eastAsia"/>
          <w:bCs/>
        </w:rPr>
        <w:t>3</w:t>
      </w:r>
      <w:r>
        <w:rPr>
          <w:rFonts w:hAnsi="宋体"/>
          <w:bCs/>
        </w:rPr>
        <w:t>）具体、明确的质疑事项和与质疑事项相关的请求；</w:t>
      </w:r>
    </w:p>
    <w:p w14:paraId="2DDD630D" w14:textId="77777777" w:rsidR="00173892" w:rsidRDefault="00000000">
      <w:pPr>
        <w:pStyle w:val="a9"/>
        <w:spacing w:line="360" w:lineRule="auto"/>
        <w:ind w:firstLine="420"/>
        <w:rPr>
          <w:rFonts w:hAnsi="宋体" w:hint="eastAsia"/>
          <w:bCs/>
        </w:rPr>
      </w:pPr>
      <w:r>
        <w:rPr>
          <w:rFonts w:hAnsi="宋体"/>
          <w:bCs/>
        </w:rPr>
        <w:t>（</w:t>
      </w:r>
      <w:r>
        <w:rPr>
          <w:rFonts w:hAnsi="宋体" w:hint="eastAsia"/>
          <w:bCs/>
        </w:rPr>
        <w:t>4</w:t>
      </w:r>
      <w:r>
        <w:rPr>
          <w:rFonts w:hAnsi="宋体"/>
          <w:bCs/>
        </w:rPr>
        <w:t>）事实依据；</w:t>
      </w:r>
    </w:p>
    <w:p w14:paraId="212DC6C9" w14:textId="77777777" w:rsidR="00173892" w:rsidRDefault="00000000">
      <w:pPr>
        <w:pStyle w:val="a9"/>
        <w:spacing w:line="360" w:lineRule="auto"/>
        <w:ind w:firstLine="420"/>
        <w:rPr>
          <w:rFonts w:hAnsi="宋体" w:hint="eastAsia"/>
          <w:bCs/>
        </w:rPr>
      </w:pPr>
      <w:r>
        <w:rPr>
          <w:rFonts w:hAnsi="宋体"/>
          <w:bCs/>
        </w:rPr>
        <w:t>（</w:t>
      </w:r>
      <w:r>
        <w:rPr>
          <w:rFonts w:hAnsi="宋体" w:hint="eastAsia"/>
          <w:bCs/>
        </w:rPr>
        <w:t>5</w:t>
      </w:r>
      <w:r>
        <w:rPr>
          <w:rFonts w:hAnsi="宋体"/>
          <w:bCs/>
        </w:rPr>
        <w:t>）必要的法律依据；</w:t>
      </w:r>
    </w:p>
    <w:p w14:paraId="742FD76C" w14:textId="77777777" w:rsidR="00173892" w:rsidRDefault="00000000">
      <w:pPr>
        <w:pStyle w:val="a9"/>
        <w:spacing w:line="360" w:lineRule="auto"/>
        <w:ind w:firstLine="420"/>
        <w:rPr>
          <w:rFonts w:hAnsi="宋体" w:hint="eastAsia"/>
          <w:bCs/>
        </w:rPr>
      </w:pPr>
      <w:r>
        <w:rPr>
          <w:rFonts w:hAnsi="宋体"/>
          <w:bCs/>
        </w:rPr>
        <w:t>（</w:t>
      </w:r>
      <w:r>
        <w:rPr>
          <w:rFonts w:hAnsi="宋体" w:hint="eastAsia"/>
          <w:bCs/>
        </w:rPr>
        <w:t>6</w:t>
      </w:r>
      <w:r>
        <w:rPr>
          <w:rFonts w:hAnsi="宋体"/>
          <w:bCs/>
        </w:rPr>
        <w:t>）提出质疑的日期。</w:t>
      </w:r>
    </w:p>
    <w:p w14:paraId="6A68323C" w14:textId="77777777" w:rsidR="00173892" w:rsidRDefault="00000000">
      <w:pPr>
        <w:pStyle w:val="a9"/>
        <w:spacing w:line="360" w:lineRule="auto"/>
        <w:ind w:firstLine="420"/>
        <w:rPr>
          <w:rFonts w:hAnsi="宋体" w:hint="eastAsia"/>
          <w:bCs/>
        </w:rPr>
      </w:pPr>
      <w:r>
        <w:rPr>
          <w:rFonts w:hAnsi="宋体"/>
          <w:bCs/>
        </w:rPr>
        <w:t>供应商为自然人的，应当由本人签字；供应商为法人或者其他组织的，应当由法定代表人、主要负责人，或者其委托代理人签字或者盖章，并加盖公章</w:t>
      </w:r>
      <w:r>
        <w:rPr>
          <w:rFonts w:hAnsi="宋体" w:hint="eastAsia"/>
          <w:bCs/>
        </w:rPr>
        <w:t>。</w:t>
      </w:r>
    </w:p>
    <w:p w14:paraId="3A5C0622" w14:textId="77777777" w:rsidR="00173892" w:rsidRDefault="00000000">
      <w:pPr>
        <w:pStyle w:val="5"/>
        <w:keepNext w:val="0"/>
        <w:keepLines w:val="0"/>
        <w:spacing w:before="0" w:after="0" w:line="360" w:lineRule="auto"/>
        <w:ind w:firstLine="420"/>
        <w:rPr>
          <w:rFonts w:ascii="宋体" w:hAnsi="宋体" w:hint="eastAsia"/>
          <w:b w:val="0"/>
          <w:bCs/>
          <w:sz w:val="21"/>
          <w:szCs w:val="21"/>
        </w:rPr>
      </w:pPr>
      <w:r>
        <w:rPr>
          <w:rFonts w:ascii="宋体" w:hAnsi="宋体"/>
          <w:b w:val="0"/>
          <w:sz w:val="21"/>
          <w:szCs w:val="21"/>
        </w:rPr>
        <w:t>3</w:t>
      </w:r>
      <w:r>
        <w:rPr>
          <w:rFonts w:ascii="宋体" w:hAnsi="宋体"/>
          <w:b w:val="0"/>
          <w:bCs/>
          <w:sz w:val="21"/>
          <w:szCs w:val="21"/>
        </w:rPr>
        <w:t>8.4</w:t>
      </w:r>
      <w:r>
        <w:rPr>
          <w:rFonts w:ascii="宋体" w:hAnsi="宋体" w:hint="eastAsia"/>
          <w:b w:val="0"/>
          <w:bCs/>
          <w:sz w:val="21"/>
          <w:szCs w:val="21"/>
        </w:rPr>
        <w:t>采购人、采购代理机构认为供应商质疑不成立，或者成立但未对中标结果构成影响的，继续开展采购活动；认为供应商质疑成立且影响或者可能影响中标结果的，按照下列情况处理：</w:t>
      </w:r>
    </w:p>
    <w:p w14:paraId="77641420" w14:textId="77777777" w:rsidR="00173892" w:rsidRDefault="00000000">
      <w:pPr>
        <w:pStyle w:val="a9"/>
        <w:spacing w:line="360" w:lineRule="auto"/>
        <w:rPr>
          <w:rFonts w:hAnsi="宋体" w:hint="eastAsia"/>
          <w:bCs/>
        </w:rPr>
      </w:pPr>
      <w:r>
        <w:rPr>
          <w:rFonts w:hAnsi="宋体" w:hint="eastAsia"/>
          <w:bCs/>
        </w:rPr>
        <w:t xml:space="preserve">　　（一）对招标文件提出的质疑，依法通过澄清或者修改可以继续开展采购活动的，澄清或者修改招标文件后继续开展采购活动；否则应当修改招标文件后重新开展采购活动。</w:t>
      </w:r>
    </w:p>
    <w:p w14:paraId="5564FE4B" w14:textId="77777777" w:rsidR="00173892" w:rsidRDefault="00000000">
      <w:pPr>
        <w:pStyle w:val="a9"/>
        <w:spacing w:line="360" w:lineRule="auto"/>
        <w:rPr>
          <w:rFonts w:hAnsi="宋体" w:hint="eastAsia"/>
          <w:bCs/>
        </w:rPr>
      </w:pPr>
      <w:r>
        <w:rPr>
          <w:rFonts w:hAnsi="宋体" w:hint="eastAsia"/>
          <w:bCs/>
        </w:rPr>
        <w:t xml:space="preserve">　　（二）对采购过程、中标结果提出的质疑，合格供应</w:t>
      </w:r>
      <w:proofErr w:type="gramStart"/>
      <w:r>
        <w:rPr>
          <w:rFonts w:hAnsi="宋体" w:hint="eastAsia"/>
          <w:bCs/>
        </w:rPr>
        <w:t>商符合</w:t>
      </w:r>
      <w:proofErr w:type="gramEnd"/>
      <w:r>
        <w:rPr>
          <w:rFonts w:hAnsi="宋体" w:hint="eastAsia"/>
          <w:bCs/>
        </w:rPr>
        <w:t>法定数量时，可以从合格的中标候选人中另行确定中标供应商的，应当依法另行确定中标供应商；否则应当重新开展采购活动。</w:t>
      </w:r>
    </w:p>
    <w:p w14:paraId="1E7C6807" w14:textId="77777777" w:rsidR="00173892" w:rsidRDefault="00000000">
      <w:pPr>
        <w:pStyle w:val="a9"/>
        <w:spacing w:line="360" w:lineRule="auto"/>
        <w:ind w:firstLine="420"/>
        <w:rPr>
          <w:rFonts w:hAnsi="宋体" w:hint="eastAsia"/>
          <w:bCs/>
        </w:rPr>
      </w:pPr>
      <w:r>
        <w:rPr>
          <w:rFonts w:hAnsi="宋体" w:hint="eastAsia"/>
          <w:bCs/>
        </w:rPr>
        <w:t>质疑答复导致中标结果改变的，采购人或者采购代理机构应当将有关情况书面报告本级财政部门。</w:t>
      </w:r>
    </w:p>
    <w:p w14:paraId="25AF93C9" w14:textId="77777777" w:rsidR="00173892" w:rsidRDefault="00000000">
      <w:pPr>
        <w:pStyle w:val="a9"/>
        <w:spacing w:line="360" w:lineRule="auto"/>
        <w:ind w:firstLine="420"/>
        <w:rPr>
          <w:rFonts w:hAnsi="宋体" w:hint="eastAsia"/>
        </w:rPr>
      </w:pPr>
      <w:r>
        <w:rPr>
          <w:rFonts w:hAnsi="宋体"/>
        </w:rPr>
        <w:lastRenderedPageBreak/>
        <w:t>38</w:t>
      </w:r>
      <w:r>
        <w:rPr>
          <w:rFonts w:hAnsi="宋体" w:hint="eastAsia"/>
        </w:rPr>
        <w:t>.</w:t>
      </w:r>
      <w:r>
        <w:rPr>
          <w:rFonts w:hAnsi="宋体"/>
        </w:rPr>
        <w:t>5</w:t>
      </w:r>
      <w:r>
        <w:rPr>
          <w:rFonts w:hAnsi="宋体" w:hint="eastAsia"/>
        </w:rPr>
        <w:t>质疑供应商对采购人、采购代理机构的答复不满意，或者采购人、采购代理机构未在规定时间内</w:t>
      </w:r>
      <w:proofErr w:type="gramStart"/>
      <w:r>
        <w:rPr>
          <w:rFonts w:hAnsi="宋体" w:hint="eastAsia"/>
        </w:rPr>
        <w:t>作出</w:t>
      </w:r>
      <w:proofErr w:type="gramEnd"/>
      <w:r>
        <w:rPr>
          <w:rFonts w:hAnsi="宋体" w:hint="eastAsia"/>
        </w:rPr>
        <w:t>答复的，可以在答复期满后15个工作日内向《政府采购质疑和投诉办法》（财政部令第94号）第六条规定的财政部门提起投诉（投诉书格式后附）。</w:t>
      </w:r>
    </w:p>
    <w:p w14:paraId="5BC5452F" w14:textId="77777777" w:rsidR="00173892" w:rsidRDefault="00000000">
      <w:pPr>
        <w:pStyle w:val="30"/>
        <w:keepNext w:val="0"/>
        <w:keepLines w:val="0"/>
        <w:spacing w:before="240" w:after="240" w:line="415" w:lineRule="auto"/>
        <w:jc w:val="center"/>
      </w:pPr>
      <w:r>
        <w:rPr>
          <w:rFonts w:hint="eastAsia"/>
        </w:rPr>
        <w:t>八、其他事项</w:t>
      </w:r>
    </w:p>
    <w:p w14:paraId="39FBFAA2" w14:textId="77777777" w:rsidR="00173892" w:rsidRDefault="00000000">
      <w:pPr>
        <w:pStyle w:val="5"/>
        <w:keepNext w:val="0"/>
        <w:keepLines w:val="0"/>
        <w:spacing w:before="0" w:after="0" w:line="360" w:lineRule="auto"/>
        <w:ind w:left="420"/>
        <w:rPr>
          <w:rFonts w:ascii="黑体" w:eastAsia="黑体" w:hAnsi="黑体" w:hint="eastAsia"/>
          <w:sz w:val="24"/>
        </w:rPr>
      </w:pPr>
      <w:r>
        <w:rPr>
          <w:rFonts w:ascii="黑体" w:eastAsia="黑体" w:hAnsi="黑体" w:hint="eastAsia"/>
          <w:sz w:val="24"/>
        </w:rPr>
        <w:t>3</w:t>
      </w:r>
      <w:r>
        <w:rPr>
          <w:rFonts w:ascii="黑体" w:eastAsia="黑体" w:hAnsi="黑体"/>
          <w:sz w:val="24"/>
        </w:rPr>
        <w:t>9</w:t>
      </w:r>
      <w:r>
        <w:rPr>
          <w:rFonts w:ascii="黑体" w:eastAsia="黑体" w:hAnsi="黑体" w:hint="eastAsia"/>
          <w:sz w:val="24"/>
        </w:rPr>
        <w:t>.代理服务费</w:t>
      </w:r>
    </w:p>
    <w:p w14:paraId="12CAFB89" w14:textId="77777777" w:rsidR="00173892" w:rsidRDefault="00000000">
      <w:pPr>
        <w:pStyle w:val="5"/>
        <w:keepNext w:val="0"/>
        <w:keepLines w:val="0"/>
        <w:spacing w:before="0" w:after="0" w:line="360" w:lineRule="auto"/>
        <w:ind w:left="420"/>
        <w:rPr>
          <w:rFonts w:ascii="宋体" w:hAnsi="宋体" w:hint="eastAsia"/>
          <w:b w:val="0"/>
          <w:sz w:val="21"/>
          <w:szCs w:val="21"/>
        </w:rPr>
      </w:pPr>
      <w:r>
        <w:rPr>
          <w:rFonts w:ascii="宋体" w:hAnsi="宋体" w:hint="eastAsia"/>
          <w:b w:val="0"/>
          <w:sz w:val="21"/>
          <w:szCs w:val="21"/>
        </w:rPr>
        <w:t>3</w:t>
      </w:r>
      <w:r>
        <w:rPr>
          <w:rFonts w:ascii="宋体" w:hAnsi="宋体"/>
          <w:b w:val="0"/>
          <w:sz w:val="21"/>
          <w:szCs w:val="21"/>
        </w:rPr>
        <w:t>9</w:t>
      </w:r>
      <w:r>
        <w:rPr>
          <w:rFonts w:ascii="宋体" w:hAnsi="宋体" w:hint="eastAsia"/>
          <w:b w:val="0"/>
          <w:sz w:val="21"/>
          <w:szCs w:val="21"/>
        </w:rPr>
        <w:t>.1代理服务费收取标准及缴费账户详见“投标人须知前附表”，投标人为联合体的，可以由联合体中的一方或者多方共同交纳代理服务费。</w:t>
      </w:r>
    </w:p>
    <w:p w14:paraId="102072B7" w14:textId="77777777" w:rsidR="00173892" w:rsidRDefault="00000000">
      <w:pPr>
        <w:pStyle w:val="5"/>
        <w:keepNext w:val="0"/>
        <w:keepLines w:val="0"/>
        <w:spacing w:before="0" w:after="0" w:line="360" w:lineRule="auto"/>
        <w:ind w:left="420"/>
        <w:rPr>
          <w:rFonts w:ascii="宋体" w:hAnsi="宋体" w:hint="eastAsia"/>
          <w:szCs w:val="21"/>
        </w:rPr>
      </w:pPr>
      <w:r>
        <w:rPr>
          <w:rFonts w:ascii="宋体" w:hAnsi="宋体" w:hint="eastAsia"/>
          <w:sz w:val="21"/>
          <w:szCs w:val="21"/>
        </w:rPr>
        <w:t>3</w:t>
      </w:r>
      <w:r>
        <w:rPr>
          <w:rFonts w:ascii="宋体" w:hAnsi="宋体"/>
          <w:sz w:val="21"/>
          <w:szCs w:val="21"/>
        </w:rPr>
        <w:t>9</w:t>
      </w:r>
      <w:r>
        <w:rPr>
          <w:rFonts w:ascii="宋体" w:hAnsi="宋体" w:hint="eastAsia"/>
          <w:sz w:val="21"/>
          <w:szCs w:val="21"/>
        </w:rPr>
        <w:t>.2代理服务收费标准：</w:t>
      </w:r>
    </w:p>
    <w:tbl>
      <w:tblPr>
        <w:tblW w:w="847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72"/>
        <w:gridCol w:w="1659"/>
        <w:gridCol w:w="1687"/>
        <w:gridCol w:w="1659"/>
      </w:tblGrid>
      <w:tr w:rsidR="00173892" w14:paraId="503469DA" w14:textId="77777777">
        <w:tc>
          <w:tcPr>
            <w:tcW w:w="3472" w:type="dxa"/>
            <w:tcBorders>
              <w:top w:val="single" w:sz="4" w:space="0" w:color="auto"/>
              <w:left w:val="single" w:sz="4" w:space="0" w:color="auto"/>
              <w:bottom w:val="single" w:sz="4" w:space="0" w:color="auto"/>
              <w:right w:val="single" w:sz="4" w:space="0" w:color="auto"/>
            </w:tcBorders>
          </w:tcPr>
          <w:p w14:paraId="47DD95F2" w14:textId="77777777" w:rsidR="00173892" w:rsidRDefault="00000000">
            <w:pPr>
              <w:spacing w:line="360" w:lineRule="auto"/>
              <w:rPr>
                <w:rFonts w:ascii="宋体" w:hAnsi="宋体" w:hint="eastAsia"/>
                <w:szCs w:val="21"/>
              </w:rPr>
            </w:pPr>
            <w:r>
              <w:rPr>
                <w:rFonts w:ascii="宋体" w:hAnsi="宋体" w:hint="eastAsia"/>
                <w:szCs w:val="21"/>
              </w:rPr>
              <w:t xml:space="preserve">               费率</w:t>
            </w:r>
          </w:p>
          <w:p w14:paraId="1ACE38FC" w14:textId="77777777" w:rsidR="00173892" w:rsidRDefault="00000000">
            <w:pPr>
              <w:spacing w:line="360" w:lineRule="auto"/>
              <w:rPr>
                <w:rFonts w:ascii="宋体" w:hAnsi="宋体" w:hint="eastAsia"/>
                <w:szCs w:val="21"/>
              </w:rPr>
            </w:pPr>
            <w:r>
              <w:rPr>
                <w:rFonts w:ascii="宋体" w:hAnsi="宋体" w:hint="eastAsia"/>
                <w:szCs w:val="21"/>
              </w:rPr>
              <w:t>中标金额</w:t>
            </w:r>
          </w:p>
        </w:tc>
        <w:tc>
          <w:tcPr>
            <w:tcW w:w="1659" w:type="dxa"/>
            <w:tcBorders>
              <w:top w:val="single" w:sz="4" w:space="0" w:color="auto"/>
              <w:left w:val="single" w:sz="4" w:space="0" w:color="auto"/>
              <w:bottom w:val="single" w:sz="4" w:space="0" w:color="auto"/>
              <w:right w:val="single" w:sz="4" w:space="0" w:color="auto"/>
            </w:tcBorders>
            <w:vAlign w:val="center"/>
          </w:tcPr>
          <w:p w14:paraId="746CEDBE" w14:textId="77777777" w:rsidR="00173892" w:rsidRDefault="00000000">
            <w:pPr>
              <w:spacing w:line="360" w:lineRule="auto"/>
              <w:ind w:firstLine="105"/>
              <w:jc w:val="center"/>
              <w:rPr>
                <w:rFonts w:ascii="宋体" w:hAnsi="宋体" w:hint="eastAsia"/>
                <w:szCs w:val="21"/>
              </w:rPr>
            </w:pPr>
            <w:r>
              <w:rPr>
                <w:rFonts w:ascii="宋体" w:hAnsi="宋体" w:hint="eastAsia"/>
                <w:szCs w:val="21"/>
              </w:rPr>
              <w:t>货物招标</w:t>
            </w:r>
          </w:p>
        </w:tc>
        <w:tc>
          <w:tcPr>
            <w:tcW w:w="1687" w:type="dxa"/>
            <w:tcBorders>
              <w:top w:val="single" w:sz="4" w:space="0" w:color="auto"/>
              <w:left w:val="single" w:sz="4" w:space="0" w:color="auto"/>
              <w:bottom w:val="single" w:sz="4" w:space="0" w:color="auto"/>
              <w:right w:val="single" w:sz="4" w:space="0" w:color="auto"/>
            </w:tcBorders>
            <w:vAlign w:val="center"/>
          </w:tcPr>
          <w:p w14:paraId="11E975D5" w14:textId="77777777" w:rsidR="00173892" w:rsidRDefault="00000000">
            <w:pPr>
              <w:spacing w:line="360" w:lineRule="auto"/>
              <w:jc w:val="center"/>
              <w:rPr>
                <w:rFonts w:ascii="宋体" w:hAnsi="宋体" w:hint="eastAsia"/>
                <w:szCs w:val="21"/>
              </w:rPr>
            </w:pPr>
            <w:r>
              <w:rPr>
                <w:rFonts w:ascii="宋体" w:hAnsi="宋体" w:hint="eastAsia"/>
                <w:szCs w:val="21"/>
              </w:rPr>
              <w:t>服务招标</w:t>
            </w:r>
          </w:p>
        </w:tc>
        <w:tc>
          <w:tcPr>
            <w:tcW w:w="1659" w:type="dxa"/>
            <w:tcBorders>
              <w:top w:val="single" w:sz="4" w:space="0" w:color="auto"/>
              <w:left w:val="single" w:sz="4" w:space="0" w:color="auto"/>
              <w:bottom w:val="single" w:sz="4" w:space="0" w:color="auto"/>
              <w:right w:val="single" w:sz="4" w:space="0" w:color="auto"/>
            </w:tcBorders>
            <w:vAlign w:val="center"/>
          </w:tcPr>
          <w:p w14:paraId="445A1DC2" w14:textId="77777777" w:rsidR="00173892" w:rsidRDefault="00000000">
            <w:pPr>
              <w:spacing w:line="360" w:lineRule="auto"/>
              <w:jc w:val="center"/>
              <w:rPr>
                <w:rFonts w:ascii="宋体" w:hAnsi="宋体" w:hint="eastAsia"/>
                <w:szCs w:val="21"/>
              </w:rPr>
            </w:pPr>
            <w:r>
              <w:rPr>
                <w:rFonts w:ascii="宋体" w:hAnsi="宋体" w:hint="eastAsia"/>
                <w:szCs w:val="21"/>
              </w:rPr>
              <w:t>工程招标</w:t>
            </w:r>
          </w:p>
        </w:tc>
      </w:tr>
      <w:tr w:rsidR="00173892" w14:paraId="2D04104F" w14:textId="77777777">
        <w:tc>
          <w:tcPr>
            <w:tcW w:w="3472" w:type="dxa"/>
            <w:tcBorders>
              <w:top w:val="single" w:sz="4" w:space="0" w:color="auto"/>
              <w:left w:val="single" w:sz="4" w:space="0" w:color="auto"/>
              <w:bottom w:val="single" w:sz="4" w:space="0" w:color="auto"/>
              <w:right w:val="single" w:sz="4" w:space="0" w:color="auto"/>
            </w:tcBorders>
          </w:tcPr>
          <w:p w14:paraId="05CDA9E3" w14:textId="77777777" w:rsidR="00173892" w:rsidRDefault="00000000">
            <w:pPr>
              <w:spacing w:line="360" w:lineRule="auto"/>
              <w:rPr>
                <w:rFonts w:ascii="宋体" w:hAnsi="宋体" w:hint="eastAsia"/>
                <w:szCs w:val="21"/>
              </w:rPr>
            </w:pPr>
            <w:r>
              <w:rPr>
                <w:rFonts w:ascii="宋体" w:hAnsi="宋体" w:hint="eastAsia"/>
                <w:szCs w:val="21"/>
              </w:rPr>
              <w:t>100万元以下</w:t>
            </w:r>
          </w:p>
        </w:tc>
        <w:tc>
          <w:tcPr>
            <w:tcW w:w="1659" w:type="dxa"/>
            <w:tcBorders>
              <w:top w:val="single" w:sz="4" w:space="0" w:color="auto"/>
              <w:left w:val="single" w:sz="4" w:space="0" w:color="auto"/>
              <w:bottom w:val="single" w:sz="4" w:space="0" w:color="auto"/>
              <w:right w:val="single" w:sz="4" w:space="0" w:color="auto"/>
            </w:tcBorders>
          </w:tcPr>
          <w:p w14:paraId="3DFB2D33" w14:textId="77777777" w:rsidR="00173892" w:rsidRDefault="00000000">
            <w:pPr>
              <w:spacing w:line="360" w:lineRule="auto"/>
              <w:rPr>
                <w:rFonts w:ascii="宋体" w:hAnsi="宋体" w:hint="eastAsia"/>
                <w:szCs w:val="21"/>
              </w:rPr>
            </w:pPr>
            <w:r>
              <w:rPr>
                <w:rFonts w:ascii="宋体" w:hAnsi="宋体" w:cs="宋体" w:hint="eastAsia"/>
                <w:szCs w:val="21"/>
              </w:rPr>
              <w:t xml:space="preserve">  </w:t>
            </w:r>
            <w:r>
              <w:rPr>
                <w:rFonts w:ascii="宋体" w:hAnsi="宋体" w:cs="宋体"/>
                <w:szCs w:val="21"/>
              </w:rPr>
              <w:t xml:space="preserve">1.5% </w:t>
            </w:r>
            <w:r>
              <w:rPr>
                <w:rFonts w:ascii="宋体" w:hAnsi="宋体" w:cs="宋体" w:hint="eastAsia"/>
                <w:szCs w:val="21"/>
              </w:rPr>
              <w:t xml:space="preserve">          </w:t>
            </w:r>
            <w:r>
              <w:rPr>
                <w:rFonts w:ascii="宋体" w:hAnsi="宋体" w:cs="宋体"/>
                <w:szCs w:val="21"/>
              </w:rPr>
              <w:t xml:space="preserve"> </w:t>
            </w:r>
            <w:r>
              <w:rPr>
                <w:rFonts w:ascii="宋体" w:hAnsi="宋体" w:cs="宋体" w:hint="eastAsia"/>
                <w:szCs w:val="21"/>
              </w:rPr>
              <w:t xml:space="preserve">    </w:t>
            </w:r>
          </w:p>
        </w:tc>
        <w:tc>
          <w:tcPr>
            <w:tcW w:w="1687" w:type="dxa"/>
            <w:tcBorders>
              <w:top w:val="single" w:sz="4" w:space="0" w:color="auto"/>
              <w:left w:val="single" w:sz="4" w:space="0" w:color="auto"/>
              <w:bottom w:val="single" w:sz="4" w:space="0" w:color="auto"/>
              <w:right w:val="single" w:sz="4" w:space="0" w:color="auto"/>
            </w:tcBorders>
          </w:tcPr>
          <w:p w14:paraId="6801DF28" w14:textId="77777777" w:rsidR="00173892" w:rsidRDefault="00000000">
            <w:pPr>
              <w:spacing w:line="360" w:lineRule="auto"/>
              <w:ind w:firstLine="210"/>
              <w:rPr>
                <w:rFonts w:ascii="宋体" w:hAnsi="宋体" w:hint="eastAsia"/>
                <w:szCs w:val="21"/>
              </w:rPr>
            </w:pPr>
            <w:r>
              <w:rPr>
                <w:rFonts w:ascii="宋体" w:hAnsi="宋体" w:cs="宋体"/>
                <w:szCs w:val="21"/>
              </w:rPr>
              <w:t>1.5%</w:t>
            </w:r>
          </w:p>
        </w:tc>
        <w:tc>
          <w:tcPr>
            <w:tcW w:w="1659" w:type="dxa"/>
            <w:tcBorders>
              <w:top w:val="single" w:sz="4" w:space="0" w:color="auto"/>
              <w:left w:val="single" w:sz="4" w:space="0" w:color="auto"/>
              <w:bottom w:val="single" w:sz="4" w:space="0" w:color="auto"/>
              <w:right w:val="single" w:sz="4" w:space="0" w:color="auto"/>
            </w:tcBorders>
          </w:tcPr>
          <w:p w14:paraId="2ADAF55F" w14:textId="77777777" w:rsidR="00173892" w:rsidRDefault="00000000">
            <w:pPr>
              <w:spacing w:line="360" w:lineRule="auto"/>
              <w:ind w:firstLine="210"/>
              <w:rPr>
                <w:rFonts w:ascii="宋体" w:hAnsi="宋体" w:hint="eastAsia"/>
                <w:szCs w:val="21"/>
              </w:rPr>
            </w:pPr>
            <w:r>
              <w:rPr>
                <w:rFonts w:ascii="宋体" w:hAnsi="宋体" w:cs="宋体"/>
                <w:szCs w:val="21"/>
              </w:rPr>
              <w:t xml:space="preserve">1.0% </w:t>
            </w:r>
          </w:p>
        </w:tc>
      </w:tr>
      <w:tr w:rsidR="00173892" w14:paraId="2EEB1A1F" w14:textId="77777777">
        <w:tc>
          <w:tcPr>
            <w:tcW w:w="3472" w:type="dxa"/>
            <w:tcBorders>
              <w:top w:val="single" w:sz="4" w:space="0" w:color="auto"/>
              <w:left w:val="single" w:sz="4" w:space="0" w:color="auto"/>
              <w:bottom w:val="single" w:sz="4" w:space="0" w:color="auto"/>
              <w:right w:val="single" w:sz="4" w:space="0" w:color="auto"/>
            </w:tcBorders>
          </w:tcPr>
          <w:p w14:paraId="0FF27587" w14:textId="77777777" w:rsidR="00173892" w:rsidRDefault="00000000">
            <w:pPr>
              <w:spacing w:line="360" w:lineRule="auto"/>
              <w:rPr>
                <w:rFonts w:ascii="宋体" w:hAnsi="宋体" w:hint="eastAsia"/>
                <w:szCs w:val="21"/>
              </w:rPr>
            </w:pPr>
            <w:r>
              <w:rPr>
                <w:rFonts w:ascii="宋体" w:hAnsi="宋体" w:hint="eastAsia"/>
                <w:szCs w:val="21"/>
              </w:rPr>
              <w:t>100万元～500万元</w:t>
            </w:r>
          </w:p>
        </w:tc>
        <w:tc>
          <w:tcPr>
            <w:tcW w:w="1659" w:type="dxa"/>
            <w:tcBorders>
              <w:top w:val="single" w:sz="4" w:space="0" w:color="auto"/>
              <w:left w:val="single" w:sz="4" w:space="0" w:color="auto"/>
              <w:bottom w:val="single" w:sz="4" w:space="0" w:color="auto"/>
              <w:right w:val="single" w:sz="4" w:space="0" w:color="auto"/>
            </w:tcBorders>
          </w:tcPr>
          <w:p w14:paraId="639372D0" w14:textId="77777777" w:rsidR="00173892" w:rsidRDefault="00000000">
            <w:pPr>
              <w:spacing w:line="360" w:lineRule="auto"/>
              <w:ind w:firstLine="210"/>
              <w:rPr>
                <w:rFonts w:ascii="宋体" w:hAnsi="宋体" w:hint="eastAsia"/>
                <w:szCs w:val="21"/>
              </w:rPr>
            </w:pPr>
            <w:r>
              <w:rPr>
                <w:rFonts w:ascii="宋体" w:hAnsi="宋体" w:cs="宋体"/>
                <w:szCs w:val="21"/>
              </w:rPr>
              <w:t xml:space="preserve">1.1% </w:t>
            </w:r>
            <w:r>
              <w:rPr>
                <w:rFonts w:ascii="宋体" w:hAnsi="宋体" w:cs="宋体" w:hint="eastAsia"/>
                <w:szCs w:val="21"/>
              </w:rPr>
              <w:t xml:space="preserve">                </w:t>
            </w:r>
          </w:p>
        </w:tc>
        <w:tc>
          <w:tcPr>
            <w:tcW w:w="1687" w:type="dxa"/>
            <w:tcBorders>
              <w:top w:val="single" w:sz="4" w:space="0" w:color="auto"/>
              <w:left w:val="single" w:sz="4" w:space="0" w:color="auto"/>
              <w:bottom w:val="single" w:sz="4" w:space="0" w:color="auto"/>
              <w:right w:val="single" w:sz="4" w:space="0" w:color="auto"/>
            </w:tcBorders>
          </w:tcPr>
          <w:p w14:paraId="2AA88D4D" w14:textId="77777777" w:rsidR="00173892" w:rsidRDefault="00000000">
            <w:pPr>
              <w:spacing w:line="360" w:lineRule="auto"/>
              <w:ind w:firstLine="210"/>
              <w:rPr>
                <w:rFonts w:ascii="宋体" w:hAnsi="宋体" w:hint="eastAsia"/>
                <w:szCs w:val="21"/>
              </w:rPr>
            </w:pPr>
            <w:r>
              <w:rPr>
                <w:rFonts w:ascii="宋体" w:hAnsi="宋体" w:cs="宋体"/>
                <w:szCs w:val="21"/>
              </w:rPr>
              <w:t>0.8%</w:t>
            </w:r>
          </w:p>
        </w:tc>
        <w:tc>
          <w:tcPr>
            <w:tcW w:w="1659" w:type="dxa"/>
            <w:tcBorders>
              <w:top w:val="single" w:sz="4" w:space="0" w:color="auto"/>
              <w:left w:val="single" w:sz="4" w:space="0" w:color="auto"/>
              <w:bottom w:val="single" w:sz="4" w:space="0" w:color="auto"/>
              <w:right w:val="single" w:sz="4" w:space="0" w:color="auto"/>
            </w:tcBorders>
          </w:tcPr>
          <w:p w14:paraId="1F41807E" w14:textId="77777777" w:rsidR="00173892" w:rsidRDefault="00000000">
            <w:pPr>
              <w:spacing w:line="360" w:lineRule="auto"/>
              <w:ind w:firstLine="210"/>
              <w:rPr>
                <w:rFonts w:ascii="宋体" w:hAnsi="宋体" w:hint="eastAsia"/>
                <w:szCs w:val="21"/>
              </w:rPr>
            </w:pPr>
            <w:r>
              <w:rPr>
                <w:rFonts w:ascii="宋体" w:hAnsi="宋体" w:cs="宋体"/>
                <w:szCs w:val="21"/>
              </w:rPr>
              <w:t xml:space="preserve">0.7% </w:t>
            </w:r>
          </w:p>
        </w:tc>
      </w:tr>
      <w:tr w:rsidR="00173892" w14:paraId="04109E2D" w14:textId="77777777">
        <w:tc>
          <w:tcPr>
            <w:tcW w:w="3472" w:type="dxa"/>
            <w:tcBorders>
              <w:top w:val="single" w:sz="4" w:space="0" w:color="auto"/>
              <w:left w:val="single" w:sz="4" w:space="0" w:color="auto"/>
              <w:bottom w:val="single" w:sz="4" w:space="0" w:color="auto"/>
              <w:right w:val="single" w:sz="4" w:space="0" w:color="auto"/>
            </w:tcBorders>
          </w:tcPr>
          <w:p w14:paraId="0C55E185" w14:textId="77777777" w:rsidR="00173892" w:rsidRDefault="00000000">
            <w:pPr>
              <w:spacing w:line="360" w:lineRule="auto"/>
              <w:rPr>
                <w:rFonts w:ascii="宋体" w:hAnsi="宋体" w:hint="eastAsia"/>
                <w:szCs w:val="21"/>
              </w:rPr>
            </w:pPr>
            <w:r>
              <w:rPr>
                <w:rFonts w:ascii="宋体" w:hAnsi="宋体" w:hint="eastAsia"/>
                <w:szCs w:val="21"/>
              </w:rPr>
              <w:t>500万元～1000万元</w:t>
            </w:r>
          </w:p>
        </w:tc>
        <w:tc>
          <w:tcPr>
            <w:tcW w:w="1659" w:type="dxa"/>
            <w:tcBorders>
              <w:top w:val="single" w:sz="4" w:space="0" w:color="auto"/>
              <w:left w:val="single" w:sz="4" w:space="0" w:color="auto"/>
              <w:bottom w:val="single" w:sz="4" w:space="0" w:color="auto"/>
              <w:right w:val="single" w:sz="4" w:space="0" w:color="auto"/>
            </w:tcBorders>
          </w:tcPr>
          <w:p w14:paraId="55B95F04" w14:textId="77777777" w:rsidR="00173892" w:rsidRDefault="00000000">
            <w:pPr>
              <w:spacing w:line="360" w:lineRule="auto"/>
              <w:rPr>
                <w:rFonts w:ascii="宋体" w:hAnsi="宋体" w:hint="eastAsia"/>
                <w:szCs w:val="21"/>
              </w:rPr>
            </w:pPr>
            <w:r>
              <w:rPr>
                <w:rFonts w:ascii="宋体" w:hAnsi="宋体" w:cs="宋体" w:hint="eastAsia"/>
                <w:szCs w:val="21"/>
              </w:rPr>
              <w:t xml:space="preserve">  </w:t>
            </w:r>
            <w:r>
              <w:rPr>
                <w:rFonts w:ascii="宋体" w:hAnsi="宋体" w:cs="宋体"/>
                <w:szCs w:val="21"/>
              </w:rPr>
              <w:t xml:space="preserve">0.8% </w:t>
            </w:r>
            <w:r>
              <w:rPr>
                <w:rFonts w:ascii="宋体" w:hAnsi="宋体" w:cs="宋体" w:hint="eastAsia"/>
                <w:szCs w:val="21"/>
              </w:rPr>
              <w:t xml:space="preserve">               </w:t>
            </w:r>
          </w:p>
        </w:tc>
        <w:tc>
          <w:tcPr>
            <w:tcW w:w="1687" w:type="dxa"/>
            <w:tcBorders>
              <w:top w:val="single" w:sz="4" w:space="0" w:color="auto"/>
              <w:left w:val="single" w:sz="4" w:space="0" w:color="auto"/>
              <w:bottom w:val="single" w:sz="4" w:space="0" w:color="auto"/>
              <w:right w:val="single" w:sz="4" w:space="0" w:color="auto"/>
            </w:tcBorders>
          </w:tcPr>
          <w:p w14:paraId="437F0308" w14:textId="77777777" w:rsidR="00173892" w:rsidRDefault="00000000">
            <w:pPr>
              <w:spacing w:line="360" w:lineRule="auto"/>
              <w:ind w:firstLine="210"/>
              <w:rPr>
                <w:rFonts w:ascii="宋体" w:hAnsi="宋体" w:hint="eastAsia"/>
                <w:szCs w:val="21"/>
              </w:rPr>
            </w:pPr>
            <w:r>
              <w:rPr>
                <w:rFonts w:ascii="宋体" w:hAnsi="宋体" w:cs="宋体"/>
                <w:szCs w:val="21"/>
              </w:rPr>
              <w:t>0.45%</w:t>
            </w:r>
          </w:p>
        </w:tc>
        <w:tc>
          <w:tcPr>
            <w:tcW w:w="1659" w:type="dxa"/>
            <w:tcBorders>
              <w:top w:val="single" w:sz="4" w:space="0" w:color="auto"/>
              <w:left w:val="single" w:sz="4" w:space="0" w:color="auto"/>
              <w:bottom w:val="single" w:sz="4" w:space="0" w:color="auto"/>
              <w:right w:val="single" w:sz="4" w:space="0" w:color="auto"/>
            </w:tcBorders>
          </w:tcPr>
          <w:p w14:paraId="7AA416EE" w14:textId="77777777" w:rsidR="00173892" w:rsidRDefault="00000000">
            <w:pPr>
              <w:spacing w:line="360" w:lineRule="auto"/>
              <w:ind w:firstLine="210"/>
              <w:rPr>
                <w:rFonts w:ascii="宋体" w:hAnsi="宋体" w:hint="eastAsia"/>
                <w:szCs w:val="21"/>
              </w:rPr>
            </w:pPr>
            <w:r>
              <w:rPr>
                <w:rFonts w:ascii="宋体" w:hAnsi="宋体" w:cs="宋体"/>
                <w:szCs w:val="21"/>
              </w:rPr>
              <w:t>0.55%</w:t>
            </w:r>
          </w:p>
        </w:tc>
      </w:tr>
      <w:tr w:rsidR="00173892" w14:paraId="18E532DC" w14:textId="77777777">
        <w:tc>
          <w:tcPr>
            <w:tcW w:w="3472" w:type="dxa"/>
            <w:tcBorders>
              <w:top w:val="single" w:sz="4" w:space="0" w:color="auto"/>
              <w:left w:val="single" w:sz="4" w:space="0" w:color="auto"/>
              <w:bottom w:val="single" w:sz="4" w:space="0" w:color="auto"/>
              <w:right w:val="single" w:sz="4" w:space="0" w:color="auto"/>
            </w:tcBorders>
          </w:tcPr>
          <w:p w14:paraId="0C90E59D" w14:textId="77777777" w:rsidR="00173892" w:rsidRDefault="00000000">
            <w:pPr>
              <w:spacing w:line="360" w:lineRule="auto"/>
              <w:rPr>
                <w:rFonts w:ascii="宋体" w:hAnsi="宋体" w:hint="eastAsia"/>
                <w:szCs w:val="21"/>
              </w:rPr>
            </w:pPr>
            <w:r>
              <w:rPr>
                <w:rFonts w:ascii="宋体" w:hAnsi="宋体" w:hint="eastAsia"/>
                <w:szCs w:val="21"/>
              </w:rPr>
              <w:t>1000万元～5000万元</w:t>
            </w:r>
          </w:p>
        </w:tc>
        <w:tc>
          <w:tcPr>
            <w:tcW w:w="1659" w:type="dxa"/>
            <w:tcBorders>
              <w:top w:val="single" w:sz="4" w:space="0" w:color="auto"/>
              <w:left w:val="single" w:sz="4" w:space="0" w:color="auto"/>
              <w:bottom w:val="single" w:sz="4" w:space="0" w:color="auto"/>
              <w:right w:val="single" w:sz="4" w:space="0" w:color="auto"/>
            </w:tcBorders>
          </w:tcPr>
          <w:p w14:paraId="2DC57388" w14:textId="77777777" w:rsidR="00173892" w:rsidRDefault="00000000">
            <w:pPr>
              <w:spacing w:line="360" w:lineRule="auto"/>
              <w:ind w:firstLine="210"/>
              <w:rPr>
                <w:rFonts w:ascii="宋体" w:hAnsi="宋体" w:hint="eastAsia"/>
                <w:szCs w:val="21"/>
              </w:rPr>
            </w:pPr>
            <w:r>
              <w:rPr>
                <w:rFonts w:ascii="宋体" w:hAnsi="宋体" w:cs="宋体"/>
                <w:szCs w:val="21"/>
              </w:rPr>
              <w:t xml:space="preserve">0.5% </w:t>
            </w:r>
            <w:r>
              <w:rPr>
                <w:rFonts w:ascii="宋体" w:hAnsi="宋体" w:cs="宋体" w:hint="eastAsia"/>
                <w:szCs w:val="21"/>
              </w:rPr>
              <w:t xml:space="preserve">               </w:t>
            </w:r>
          </w:p>
        </w:tc>
        <w:tc>
          <w:tcPr>
            <w:tcW w:w="1687" w:type="dxa"/>
            <w:tcBorders>
              <w:top w:val="single" w:sz="4" w:space="0" w:color="auto"/>
              <w:left w:val="single" w:sz="4" w:space="0" w:color="auto"/>
              <w:bottom w:val="single" w:sz="4" w:space="0" w:color="auto"/>
              <w:right w:val="single" w:sz="4" w:space="0" w:color="auto"/>
            </w:tcBorders>
          </w:tcPr>
          <w:p w14:paraId="0AEDE46D" w14:textId="77777777" w:rsidR="00173892" w:rsidRDefault="00000000">
            <w:pPr>
              <w:spacing w:line="360" w:lineRule="auto"/>
              <w:ind w:firstLine="210"/>
              <w:rPr>
                <w:rFonts w:ascii="宋体" w:hAnsi="宋体" w:hint="eastAsia"/>
                <w:szCs w:val="21"/>
              </w:rPr>
            </w:pPr>
            <w:r>
              <w:rPr>
                <w:rFonts w:ascii="宋体" w:hAnsi="宋体" w:cs="宋体"/>
                <w:szCs w:val="21"/>
              </w:rPr>
              <w:t>0.25%</w:t>
            </w:r>
          </w:p>
        </w:tc>
        <w:tc>
          <w:tcPr>
            <w:tcW w:w="1659" w:type="dxa"/>
            <w:tcBorders>
              <w:top w:val="single" w:sz="4" w:space="0" w:color="auto"/>
              <w:left w:val="single" w:sz="4" w:space="0" w:color="auto"/>
              <w:bottom w:val="single" w:sz="4" w:space="0" w:color="auto"/>
              <w:right w:val="single" w:sz="4" w:space="0" w:color="auto"/>
            </w:tcBorders>
          </w:tcPr>
          <w:p w14:paraId="6360F007" w14:textId="77777777" w:rsidR="00173892" w:rsidRDefault="00000000">
            <w:pPr>
              <w:spacing w:line="360" w:lineRule="auto"/>
              <w:ind w:firstLine="210"/>
              <w:rPr>
                <w:rFonts w:ascii="宋体" w:hAnsi="宋体" w:hint="eastAsia"/>
                <w:szCs w:val="21"/>
              </w:rPr>
            </w:pPr>
            <w:r>
              <w:rPr>
                <w:rFonts w:ascii="宋体" w:hAnsi="宋体" w:cs="宋体"/>
                <w:szCs w:val="21"/>
              </w:rPr>
              <w:t xml:space="preserve">0.35% </w:t>
            </w:r>
          </w:p>
        </w:tc>
      </w:tr>
      <w:tr w:rsidR="00173892" w14:paraId="3648F62E" w14:textId="77777777">
        <w:tc>
          <w:tcPr>
            <w:tcW w:w="3472" w:type="dxa"/>
            <w:tcBorders>
              <w:top w:val="single" w:sz="4" w:space="0" w:color="auto"/>
              <w:left w:val="single" w:sz="4" w:space="0" w:color="auto"/>
              <w:bottom w:val="single" w:sz="4" w:space="0" w:color="auto"/>
              <w:right w:val="single" w:sz="4" w:space="0" w:color="auto"/>
            </w:tcBorders>
          </w:tcPr>
          <w:p w14:paraId="2BDCCE22" w14:textId="77777777" w:rsidR="00173892" w:rsidRDefault="00000000">
            <w:pPr>
              <w:spacing w:line="360" w:lineRule="auto"/>
              <w:rPr>
                <w:rFonts w:ascii="宋体" w:hAnsi="宋体" w:hint="eastAsia"/>
                <w:szCs w:val="21"/>
              </w:rPr>
            </w:pPr>
            <w:r>
              <w:rPr>
                <w:rFonts w:ascii="宋体" w:hAnsi="宋体" w:hint="eastAsia"/>
                <w:szCs w:val="21"/>
              </w:rPr>
              <w:t>5000万元～1亿元</w:t>
            </w:r>
          </w:p>
        </w:tc>
        <w:tc>
          <w:tcPr>
            <w:tcW w:w="1659" w:type="dxa"/>
            <w:tcBorders>
              <w:top w:val="single" w:sz="4" w:space="0" w:color="auto"/>
              <w:left w:val="single" w:sz="4" w:space="0" w:color="auto"/>
              <w:bottom w:val="single" w:sz="4" w:space="0" w:color="auto"/>
              <w:right w:val="single" w:sz="4" w:space="0" w:color="auto"/>
            </w:tcBorders>
          </w:tcPr>
          <w:p w14:paraId="50DCA845" w14:textId="77777777" w:rsidR="00173892" w:rsidRDefault="00000000">
            <w:pPr>
              <w:spacing w:line="360" w:lineRule="auto"/>
              <w:ind w:firstLine="210"/>
              <w:rPr>
                <w:rFonts w:ascii="宋体" w:hAnsi="宋体" w:hint="eastAsia"/>
                <w:szCs w:val="21"/>
              </w:rPr>
            </w:pPr>
            <w:r>
              <w:rPr>
                <w:rFonts w:ascii="宋体" w:hAnsi="宋体" w:cs="宋体"/>
                <w:szCs w:val="21"/>
              </w:rPr>
              <w:t xml:space="preserve">0.25% </w:t>
            </w:r>
            <w:r>
              <w:rPr>
                <w:rFonts w:ascii="宋体" w:hAnsi="宋体" w:cs="宋体" w:hint="eastAsia"/>
                <w:szCs w:val="21"/>
              </w:rPr>
              <w:t xml:space="preserve">      </w:t>
            </w:r>
            <w:r>
              <w:rPr>
                <w:rFonts w:ascii="宋体" w:hAnsi="宋体" w:cs="宋体"/>
                <w:szCs w:val="21"/>
              </w:rPr>
              <w:t xml:space="preserve"> </w:t>
            </w:r>
            <w:r>
              <w:rPr>
                <w:rFonts w:ascii="宋体" w:hAnsi="宋体" w:cs="宋体" w:hint="eastAsia"/>
                <w:szCs w:val="21"/>
              </w:rPr>
              <w:t xml:space="preserve">         </w:t>
            </w:r>
          </w:p>
        </w:tc>
        <w:tc>
          <w:tcPr>
            <w:tcW w:w="1687" w:type="dxa"/>
            <w:tcBorders>
              <w:top w:val="single" w:sz="4" w:space="0" w:color="auto"/>
              <w:left w:val="single" w:sz="4" w:space="0" w:color="auto"/>
              <w:bottom w:val="single" w:sz="4" w:space="0" w:color="auto"/>
              <w:right w:val="single" w:sz="4" w:space="0" w:color="auto"/>
            </w:tcBorders>
          </w:tcPr>
          <w:p w14:paraId="3C304891" w14:textId="77777777" w:rsidR="00173892" w:rsidRDefault="00000000">
            <w:pPr>
              <w:spacing w:line="360" w:lineRule="auto"/>
              <w:ind w:firstLine="210"/>
              <w:rPr>
                <w:rFonts w:ascii="宋体" w:hAnsi="宋体" w:hint="eastAsia"/>
                <w:szCs w:val="21"/>
              </w:rPr>
            </w:pPr>
            <w:r>
              <w:rPr>
                <w:rFonts w:ascii="宋体" w:hAnsi="宋体" w:cs="宋体"/>
                <w:szCs w:val="21"/>
              </w:rPr>
              <w:t>0.1%</w:t>
            </w:r>
          </w:p>
        </w:tc>
        <w:tc>
          <w:tcPr>
            <w:tcW w:w="1659" w:type="dxa"/>
            <w:tcBorders>
              <w:top w:val="single" w:sz="4" w:space="0" w:color="auto"/>
              <w:left w:val="single" w:sz="4" w:space="0" w:color="auto"/>
              <w:bottom w:val="single" w:sz="4" w:space="0" w:color="auto"/>
              <w:right w:val="single" w:sz="4" w:space="0" w:color="auto"/>
            </w:tcBorders>
          </w:tcPr>
          <w:p w14:paraId="235CB2ED" w14:textId="77777777" w:rsidR="00173892" w:rsidRDefault="00000000">
            <w:pPr>
              <w:spacing w:line="360" w:lineRule="auto"/>
              <w:ind w:firstLine="210"/>
              <w:rPr>
                <w:rFonts w:ascii="宋体" w:hAnsi="宋体" w:hint="eastAsia"/>
                <w:szCs w:val="21"/>
              </w:rPr>
            </w:pPr>
            <w:r>
              <w:rPr>
                <w:rFonts w:ascii="宋体" w:hAnsi="宋体" w:cs="宋体"/>
                <w:szCs w:val="21"/>
              </w:rPr>
              <w:t>0.2%</w:t>
            </w:r>
          </w:p>
        </w:tc>
      </w:tr>
      <w:tr w:rsidR="00173892" w14:paraId="0F409D5E" w14:textId="77777777">
        <w:tc>
          <w:tcPr>
            <w:tcW w:w="3472" w:type="dxa"/>
            <w:tcBorders>
              <w:top w:val="single" w:sz="4" w:space="0" w:color="auto"/>
              <w:left w:val="single" w:sz="4" w:space="0" w:color="auto"/>
              <w:bottom w:val="single" w:sz="4" w:space="0" w:color="auto"/>
              <w:right w:val="single" w:sz="4" w:space="0" w:color="auto"/>
            </w:tcBorders>
          </w:tcPr>
          <w:p w14:paraId="28191283" w14:textId="77777777" w:rsidR="00173892" w:rsidRDefault="00000000">
            <w:pPr>
              <w:spacing w:line="360" w:lineRule="auto"/>
              <w:rPr>
                <w:rFonts w:ascii="宋体" w:hAnsi="宋体" w:hint="eastAsia"/>
                <w:szCs w:val="21"/>
              </w:rPr>
            </w:pPr>
            <w:r>
              <w:rPr>
                <w:rFonts w:ascii="宋体" w:hAnsi="宋体" w:hint="eastAsia"/>
                <w:szCs w:val="21"/>
              </w:rPr>
              <w:t>1亿元～5亿元</w:t>
            </w:r>
          </w:p>
        </w:tc>
        <w:tc>
          <w:tcPr>
            <w:tcW w:w="1659" w:type="dxa"/>
            <w:tcBorders>
              <w:top w:val="single" w:sz="4" w:space="0" w:color="auto"/>
              <w:left w:val="single" w:sz="4" w:space="0" w:color="auto"/>
              <w:bottom w:val="single" w:sz="4" w:space="0" w:color="auto"/>
              <w:right w:val="single" w:sz="4" w:space="0" w:color="auto"/>
            </w:tcBorders>
          </w:tcPr>
          <w:p w14:paraId="64E7F039" w14:textId="77777777" w:rsidR="00173892" w:rsidRDefault="00000000">
            <w:pPr>
              <w:spacing w:line="360" w:lineRule="auto"/>
              <w:ind w:firstLine="210"/>
              <w:rPr>
                <w:rFonts w:ascii="宋体" w:hAnsi="宋体" w:hint="eastAsia"/>
                <w:szCs w:val="21"/>
              </w:rPr>
            </w:pPr>
            <w:r>
              <w:rPr>
                <w:rFonts w:ascii="宋体" w:hAnsi="宋体" w:hint="eastAsia"/>
                <w:szCs w:val="21"/>
              </w:rPr>
              <w:t>0.05%</w:t>
            </w:r>
          </w:p>
        </w:tc>
        <w:tc>
          <w:tcPr>
            <w:tcW w:w="1687" w:type="dxa"/>
            <w:tcBorders>
              <w:top w:val="single" w:sz="4" w:space="0" w:color="auto"/>
              <w:left w:val="single" w:sz="4" w:space="0" w:color="auto"/>
              <w:bottom w:val="single" w:sz="4" w:space="0" w:color="auto"/>
              <w:right w:val="single" w:sz="4" w:space="0" w:color="auto"/>
            </w:tcBorders>
          </w:tcPr>
          <w:p w14:paraId="30F7A33C" w14:textId="77777777" w:rsidR="00173892" w:rsidRDefault="00000000">
            <w:pPr>
              <w:spacing w:line="360" w:lineRule="auto"/>
              <w:rPr>
                <w:rFonts w:ascii="宋体" w:hAnsi="宋体" w:hint="eastAsia"/>
                <w:szCs w:val="21"/>
              </w:rPr>
            </w:pPr>
            <w:r>
              <w:rPr>
                <w:rFonts w:ascii="宋体" w:hAnsi="宋体" w:hint="eastAsia"/>
                <w:szCs w:val="21"/>
              </w:rPr>
              <w:t xml:space="preserve">  0.05%</w:t>
            </w:r>
          </w:p>
        </w:tc>
        <w:tc>
          <w:tcPr>
            <w:tcW w:w="1659" w:type="dxa"/>
            <w:tcBorders>
              <w:top w:val="single" w:sz="4" w:space="0" w:color="auto"/>
              <w:left w:val="single" w:sz="4" w:space="0" w:color="auto"/>
              <w:bottom w:val="single" w:sz="4" w:space="0" w:color="auto"/>
              <w:right w:val="single" w:sz="4" w:space="0" w:color="auto"/>
            </w:tcBorders>
          </w:tcPr>
          <w:p w14:paraId="273DF72F" w14:textId="77777777" w:rsidR="00173892" w:rsidRDefault="00000000">
            <w:pPr>
              <w:spacing w:line="360" w:lineRule="auto"/>
              <w:rPr>
                <w:rFonts w:ascii="宋体" w:hAnsi="宋体" w:hint="eastAsia"/>
                <w:szCs w:val="21"/>
              </w:rPr>
            </w:pPr>
            <w:r>
              <w:rPr>
                <w:rFonts w:ascii="宋体" w:hAnsi="宋体" w:hint="eastAsia"/>
                <w:szCs w:val="21"/>
              </w:rPr>
              <w:t xml:space="preserve">  0.05%</w:t>
            </w:r>
          </w:p>
        </w:tc>
      </w:tr>
      <w:tr w:rsidR="00173892" w14:paraId="6F16F5E4" w14:textId="77777777">
        <w:tc>
          <w:tcPr>
            <w:tcW w:w="3472" w:type="dxa"/>
            <w:tcBorders>
              <w:top w:val="single" w:sz="4" w:space="0" w:color="auto"/>
              <w:left w:val="single" w:sz="4" w:space="0" w:color="auto"/>
              <w:bottom w:val="single" w:sz="4" w:space="0" w:color="auto"/>
              <w:right w:val="single" w:sz="4" w:space="0" w:color="auto"/>
            </w:tcBorders>
          </w:tcPr>
          <w:p w14:paraId="3CE1EA14" w14:textId="77777777" w:rsidR="00173892" w:rsidRDefault="00000000">
            <w:pPr>
              <w:spacing w:line="360" w:lineRule="auto"/>
              <w:rPr>
                <w:rFonts w:ascii="宋体" w:hAnsi="宋体" w:hint="eastAsia"/>
                <w:szCs w:val="21"/>
              </w:rPr>
            </w:pPr>
            <w:r>
              <w:rPr>
                <w:rFonts w:ascii="宋体" w:hAnsi="宋体" w:hint="eastAsia"/>
                <w:szCs w:val="21"/>
              </w:rPr>
              <w:t>5亿元～10亿元</w:t>
            </w:r>
          </w:p>
        </w:tc>
        <w:tc>
          <w:tcPr>
            <w:tcW w:w="1659" w:type="dxa"/>
            <w:tcBorders>
              <w:top w:val="single" w:sz="4" w:space="0" w:color="auto"/>
              <w:left w:val="single" w:sz="4" w:space="0" w:color="auto"/>
              <w:bottom w:val="single" w:sz="4" w:space="0" w:color="auto"/>
              <w:right w:val="single" w:sz="4" w:space="0" w:color="auto"/>
            </w:tcBorders>
          </w:tcPr>
          <w:p w14:paraId="41DDCD51" w14:textId="77777777" w:rsidR="00173892" w:rsidRDefault="00000000">
            <w:pPr>
              <w:spacing w:line="360" w:lineRule="auto"/>
              <w:ind w:firstLine="105"/>
              <w:rPr>
                <w:rFonts w:ascii="宋体" w:hAnsi="宋体" w:hint="eastAsia"/>
                <w:szCs w:val="21"/>
              </w:rPr>
            </w:pPr>
            <w:r>
              <w:rPr>
                <w:rFonts w:ascii="宋体" w:hAnsi="宋体" w:hint="eastAsia"/>
                <w:szCs w:val="21"/>
              </w:rPr>
              <w:t>0.035%</w:t>
            </w:r>
          </w:p>
        </w:tc>
        <w:tc>
          <w:tcPr>
            <w:tcW w:w="1687" w:type="dxa"/>
            <w:tcBorders>
              <w:top w:val="single" w:sz="4" w:space="0" w:color="auto"/>
              <w:left w:val="single" w:sz="4" w:space="0" w:color="auto"/>
              <w:bottom w:val="single" w:sz="4" w:space="0" w:color="auto"/>
              <w:right w:val="single" w:sz="4" w:space="0" w:color="auto"/>
            </w:tcBorders>
          </w:tcPr>
          <w:p w14:paraId="751A8446" w14:textId="77777777" w:rsidR="00173892" w:rsidRDefault="00000000">
            <w:pPr>
              <w:spacing w:line="360" w:lineRule="auto"/>
              <w:rPr>
                <w:rFonts w:ascii="宋体" w:hAnsi="宋体" w:hint="eastAsia"/>
                <w:szCs w:val="21"/>
              </w:rPr>
            </w:pPr>
            <w:r>
              <w:rPr>
                <w:rFonts w:ascii="宋体" w:hAnsi="宋体" w:hint="eastAsia"/>
                <w:szCs w:val="21"/>
              </w:rPr>
              <w:t xml:space="preserve">  0.035%</w:t>
            </w:r>
          </w:p>
        </w:tc>
        <w:tc>
          <w:tcPr>
            <w:tcW w:w="1659" w:type="dxa"/>
            <w:tcBorders>
              <w:top w:val="single" w:sz="4" w:space="0" w:color="auto"/>
              <w:left w:val="single" w:sz="4" w:space="0" w:color="auto"/>
              <w:bottom w:val="single" w:sz="4" w:space="0" w:color="auto"/>
              <w:right w:val="single" w:sz="4" w:space="0" w:color="auto"/>
            </w:tcBorders>
          </w:tcPr>
          <w:p w14:paraId="15516832" w14:textId="77777777" w:rsidR="00173892" w:rsidRDefault="00000000">
            <w:pPr>
              <w:spacing w:line="360" w:lineRule="auto"/>
              <w:ind w:firstLine="105"/>
              <w:rPr>
                <w:rFonts w:ascii="宋体" w:hAnsi="宋体" w:hint="eastAsia"/>
                <w:szCs w:val="21"/>
              </w:rPr>
            </w:pPr>
            <w:r>
              <w:rPr>
                <w:rFonts w:ascii="宋体" w:hAnsi="宋体" w:hint="eastAsia"/>
                <w:szCs w:val="21"/>
              </w:rPr>
              <w:t>0.035%</w:t>
            </w:r>
          </w:p>
        </w:tc>
      </w:tr>
      <w:tr w:rsidR="00173892" w14:paraId="427A3041" w14:textId="77777777">
        <w:tc>
          <w:tcPr>
            <w:tcW w:w="3472" w:type="dxa"/>
            <w:tcBorders>
              <w:top w:val="single" w:sz="4" w:space="0" w:color="auto"/>
              <w:left w:val="single" w:sz="4" w:space="0" w:color="auto"/>
              <w:bottom w:val="single" w:sz="4" w:space="0" w:color="auto"/>
              <w:right w:val="single" w:sz="4" w:space="0" w:color="auto"/>
            </w:tcBorders>
          </w:tcPr>
          <w:p w14:paraId="5EE420B7" w14:textId="77777777" w:rsidR="00173892" w:rsidRDefault="00000000">
            <w:pPr>
              <w:spacing w:line="360" w:lineRule="auto"/>
              <w:rPr>
                <w:rFonts w:ascii="宋体" w:hAnsi="宋体" w:hint="eastAsia"/>
                <w:szCs w:val="21"/>
              </w:rPr>
            </w:pPr>
            <w:r>
              <w:rPr>
                <w:rFonts w:ascii="宋体" w:hAnsi="宋体" w:hint="eastAsia"/>
                <w:szCs w:val="21"/>
              </w:rPr>
              <w:t>10亿元～50亿元</w:t>
            </w:r>
          </w:p>
        </w:tc>
        <w:tc>
          <w:tcPr>
            <w:tcW w:w="1659" w:type="dxa"/>
            <w:tcBorders>
              <w:top w:val="single" w:sz="4" w:space="0" w:color="auto"/>
              <w:left w:val="single" w:sz="4" w:space="0" w:color="auto"/>
              <w:bottom w:val="single" w:sz="4" w:space="0" w:color="auto"/>
              <w:right w:val="single" w:sz="4" w:space="0" w:color="auto"/>
            </w:tcBorders>
          </w:tcPr>
          <w:p w14:paraId="70C7F41B" w14:textId="77777777" w:rsidR="00173892" w:rsidRDefault="00000000">
            <w:pPr>
              <w:spacing w:line="360" w:lineRule="auto"/>
              <w:ind w:firstLine="105"/>
              <w:rPr>
                <w:rFonts w:ascii="宋体" w:hAnsi="宋体" w:hint="eastAsia"/>
                <w:szCs w:val="21"/>
              </w:rPr>
            </w:pPr>
            <w:r>
              <w:rPr>
                <w:rFonts w:ascii="宋体" w:hAnsi="宋体" w:hint="eastAsia"/>
                <w:szCs w:val="21"/>
              </w:rPr>
              <w:t>0.008%</w:t>
            </w:r>
          </w:p>
        </w:tc>
        <w:tc>
          <w:tcPr>
            <w:tcW w:w="1687" w:type="dxa"/>
            <w:tcBorders>
              <w:top w:val="single" w:sz="4" w:space="0" w:color="auto"/>
              <w:left w:val="single" w:sz="4" w:space="0" w:color="auto"/>
              <w:bottom w:val="single" w:sz="4" w:space="0" w:color="auto"/>
              <w:right w:val="single" w:sz="4" w:space="0" w:color="auto"/>
            </w:tcBorders>
          </w:tcPr>
          <w:p w14:paraId="41EC91AA" w14:textId="77777777" w:rsidR="00173892" w:rsidRDefault="00000000">
            <w:pPr>
              <w:spacing w:line="360" w:lineRule="auto"/>
              <w:ind w:firstLine="210"/>
              <w:rPr>
                <w:rFonts w:ascii="宋体" w:hAnsi="宋体" w:hint="eastAsia"/>
                <w:szCs w:val="21"/>
              </w:rPr>
            </w:pPr>
            <w:r>
              <w:rPr>
                <w:rFonts w:ascii="宋体" w:hAnsi="宋体" w:hint="eastAsia"/>
                <w:szCs w:val="21"/>
              </w:rPr>
              <w:t>0.008%</w:t>
            </w:r>
          </w:p>
        </w:tc>
        <w:tc>
          <w:tcPr>
            <w:tcW w:w="1659" w:type="dxa"/>
            <w:tcBorders>
              <w:top w:val="single" w:sz="4" w:space="0" w:color="auto"/>
              <w:left w:val="single" w:sz="4" w:space="0" w:color="auto"/>
              <w:bottom w:val="single" w:sz="4" w:space="0" w:color="auto"/>
              <w:right w:val="single" w:sz="4" w:space="0" w:color="auto"/>
            </w:tcBorders>
          </w:tcPr>
          <w:p w14:paraId="2B9D094A" w14:textId="77777777" w:rsidR="00173892" w:rsidRDefault="00000000">
            <w:pPr>
              <w:spacing w:line="360" w:lineRule="auto"/>
              <w:ind w:firstLine="105"/>
              <w:rPr>
                <w:rFonts w:ascii="宋体" w:hAnsi="宋体" w:hint="eastAsia"/>
                <w:szCs w:val="21"/>
              </w:rPr>
            </w:pPr>
            <w:r>
              <w:rPr>
                <w:rFonts w:ascii="宋体" w:hAnsi="宋体" w:hint="eastAsia"/>
                <w:szCs w:val="21"/>
              </w:rPr>
              <w:t>0.008%</w:t>
            </w:r>
          </w:p>
        </w:tc>
      </w:tr>
      <w:tr w:rsidR="00173892" w14:paraId="7F88849A" w14:textId="77777777">
        <w:tc>
          <w:tcPr>
            <w:tcW w:w="3472" w:type="dxa"/>
            <w:tcBorders>
              <w:top w:val="single" w:sz="4" w:space="0" w:color="auto"/>
              <w:left w:val="single" w:sz="4" w:space="0" w:color="auto"/>
              <w:bottom w:val="single" w:sz="4" w:space="0" w:color="auto"/>
              <w:right w:val="single" w:sz="4" w:space="0" w:color="auto"/>
            </w:tcBorders>
          </w:tcPr>
          <w:p w14:paraId="6499F551" w14:textId="77777777" w:rsidR="00173892" w:rsidRDefault="00000000">
            <w:pPr>
              <w:spacing w:line="360" w:lineRule="auto"/>
              <w:rPr>
                <w:rFonts w:ascii="宋体" w:hAnsi="宋体" w:hint="eastAsia"/>
                <w:szCs w:val="21"/>
              </w:rPr>
            </w:pPr>
            <w:r>
              <w:rPr>
                <w:rFonts w:ascii="宋体" w:hAnsi="宋体" w:hint="eastAsia"/>
                <w:szCs w:val="21"/>
              </w:rPr>
              <w:t>50亿元～100亿元</w:t>
            </w:r>
          </w:p>
        </w:tc>
        <w:tc>
          <w:tcPr>
            <w:tcW w:w="1659" w:type="dxa"/>
            <w:tcBorders>
              <w:top w:val="single" w:sz="4" w:space="0" w:color="auto"/>
              <w:left w:val="single" w:sz="4" w:space="0" w:color="auto"/>
              <w:bottom w:val="single" w:sz="4" w:space="0" w:color="auto"/>
              <w:right w:val="single" w:sz="4" w:space="0" w:color="auto"/>
            </w:tcBorders>
          </w:tcPr>
          <w:p w14:paraId="01651E1D" w14:textId="77777777" w:rsidR="00173892" w:rsidRDefault="00000000">
            <w:pPr>
              <w:spacing w:line="360" w:lineRule="auto"/>
              <w:rPr>
                <w:rFonts w:ascii="宋体" w:hAnsi="宋体" w:hint="eastAsia"/>
                <w:szCs w:val="21"/>
              </w:rPr>
            </w:pPr>
            <w:r>
              <w:rPr>
                <w:rFonts w:ascii="宋体" w:hAnsi="宋体" w:hint="eastAsia"/>
                <w:szCs w:val="21"/>
              </w:rPr>
              <w:t xml:space="preserve"> 0.006%</w:t>
            </w:r>
          </w:p>
        </w:tc>
        <w:tc>
          <w:tcPr>
            <w:tcW w:w="1687" w:type="dxa"/>
            <w:tcBorders>
              <w:top w:val="single" w:sz="4" w:space="0" w:color="auto"/>
              <w:left w:val="single" w:sz="4" w:space="0" w:color="auto"/>
              <w:bottom w:val="single" w:sz="4" w:space="0" w:color="auto"/>
              <w:right w:val="single" w:sz="4" w:space="0" w:color="auto"/>
            </w:tcBorders>
          </w:tcPr>
          <w:p w14:paraId="1F40F16A" w14:textId="77777777" w:rsidR="00173892" w:rsidRDefault="00000000">
            <w:pPr>
              <w:spacing w:line="360" w:lineRule="auto"/>
              <w:ind w:firstLine="210"/>
              <w:rPr>
                <w:rFonts w:ascii="宋体" w:hAnsi="宋体" w:hint="eastAsia"/>
                <w:szCs w:val="21"/>
              </w:rPr>
            </w:pPr>
            <w:r>
              <w:rPr>
                <w:rFonts w:ascii="宋体" w:hAnsi="宋体" w:hint="eastAsia"/>
                <w:szCs w:val="21"/>
              </w:rPr>
              <w:t>0.006%</w:t>
            </w:r>
          </w:p>
        </w:tc>
        <w:tc>
          <w:tcPr>
            <w:tcW w:w="1659" w:type="dxa"/>
            <w:tcBorders>
              <w:top w:val="single" w:sz="4" w:space="0" w:color="auto"/>
              <w:left w:val="single" w:sz="4" w:space="0" w:color="auto"/>
              <w:bottom w:val="single" w:sz="4" w:space="0" w:color="auto"/>
              <w:right w:val="single" w:sz="4" w:space="0" w:color="auto"/>
            </w:tcBorders>
          </w:tcPr>
          <w:p w14:paraId="197A2FCD" w14:textId="77777777" w:rsidR="00173892" w:rsidRDefault="00000000">
            <w:pPr>
              <w:spacing w:line="360" w:lineRule="auto"/>
              <w:ind w:firstLine="105"/>
              <w:rPr>
                <w:rFonts w:ascii="宋体" w:hAnsi="宋体" w:hint="eastAsia"/>
                <w:szCs w:val="21"/>
              </w:rPr>
            </w:pPr>
            <w:r>
              <w:rPr>
                <w:rFonts w:ascii="宋体" w:hAnsi="宋体" w:hint="eastAsia"/>
                <w:szCs w:val="21"/>
              </w:rPr>
              <w:t>0.006%</w:t>
            </w:r>
          </w:p>
        </w:tc>
      </w:tr>
      <w:tr w:rsidR="00173892" w14:paraId="43ECD382" w14:textId="77777777">
        <w:tc>
          <w:tcPr>
            <w:tcW w:w="3472" w:type="dxa"/>
            <w:tcBorders>
              <w:top w:val="single" w:sz="4" w:space="0" w:color="auto"/>
              <w:left w:val="single" w:sz="4" w:space="0" w:color="auto"/>
              <w:bottom w:val="single" w:sz="4" w:space="0" w:color="auto"/>
              <w:right w:val="single" w:sz="4" w:space="0" w:color="auto"/>
            </w:tcBorders>
          </w:tcPr>
          <w:p w14:paraId="33540830" w14:textId="77777777" w:rsidR="00173892" w:rsidRDefault="00000000">
            <w:pPr>
              <w:spacing w:line="360" w:lineRule="auto"/>
              <w:rPr>
                <w:rFonts w:ascii="宋体" w:hAnsi="宋体" w:hint="eastAsia"/>
                <w:szCs w:val="21"/>
              </w:rPr>
            </w:pPr>
            <w:r>
              <w:rPr>
                <w:rFonts w:ascii="宋体" w:hAnsi="宋体" w:hint="eastAsia"/>
                <w:szCs w:val="21"/>
              </w:rPr>
              <w:t>100亿元以上</w:t>
            </w:r>
          </w:p>
        </w:tc>
        <w:tc>
          <w:tcPr>
            <w:tcW w:w="1659" w:type="dxa"/>
            <w:tcBorders>
              <w:top w:val="single" w:sz="4" w:space="0" w:color="auto"/>
              <w:left w:val="single" w:sz="4" w:space="0" w:color="auto"/>
              <w:bottom w:val="single" w:sz="4" w:space="0" w:color="auto"/>
              <w:right w:val="single" w:sz="4" w:space="0" w:color="auto"/>
            </w:tcBorders>
          </w:tcPr>
          <w:p w14:paraId="39CADB73" w14:textId="77777777" w:rsidR="00173892" w:rsidRDefault="00000000">
            <w:pPr>
              <w:spacing w:line="360" w:lineRule="auto"/>
              <w:rPr>
                <w:rFonts w:ascii="宋体" w:hAnsi="宋体" w:hint="eastAsia"/>
                <w:szCs w:val="21"/>
              </w:rPr>
            </w:pPr>
            <w:r>
              <w:rPr>
                <w:rFonts w:ascii="宋体" w:hAnsi="宋体" w:hint="eastAsia"/>
                <w:szCs w:val="21"/>
              </w:rPr>
              <w:t xml:space="preserve"> 0.004%</w:t>
            </w:r>
          </w:p>
        </w:tc>
        <w:tc>
          <w:tcPr>
            <w:tcW w:w="1687" w:type="dxa"/>
            <w:tcBorders>
              <w:top w:val="single" w:sz="4" w:space="0" w:color="auto"/>
              <w:left w:val="single" w:sz="4" w:space="0" w:color="auto"/>
              <w:bottom w:val="single" w:sz="4" w:space="0" w:color="auto"/>
              <w:right w:val="single" w:sz="4" w:space="0" w:color="auto"/>
            </w:tcBorders>
          </w:tcPr>
          <w:p w14:paraId="3651A597" w14:textId="77777777" w:rsidR="00173892" w:rsidRDefault="00000000">
            <w:pPr>
              <w:spacing w:line="360" w:lineRule="auto"/>
              <w:ind w:firstLine="210"/>
              <w:rPr>
                <w:rFonts w:ascii="宋体" w:hAnsi="宋体" w:hint="eastAsia"/>
                <w:szCs w:val="21"/>
              </w:rPr>
            </w:pPr>
            <w:r>
              <w:rPr>
                <w:rFonts w:ascii="宋体" w:hAnsi="宋体" w:hint="eastAsia"/>
                <w:szCs w:val="21"/>
              </w:rPr>
              <w:t>0.004%</w:t>
            </w:r>
          </w:p>
        </w:tc>
        <w:tc>
          <w:tcPr>
            <w:tcW w:w="1659" w:type="dxa"/>
            <w:tcBorders>
              <w:top w:val="single" w:sz="4" w:space="0" w:color="auto"/>
              <w:left w:val="single" w:sz="4" w:space="0" w:color="auto"/>
              <w:bottom w:val="single" w:sz="4" w:space="0" w:color="auto"/>
              <w:right w:val="single" w:sz="4" w:space="0" w:color="auto"/>
            </w:tcBorders>
          </w:tcPr>
          <w:p w14:paraId="754A7163" w14:textId="77777777" w:rsidR="00173892" w:rsidRDefault="00000000">
            <w:pPr>
              <w:spacing w:line="360" w:lineRule="auto"/>
              <w:ind w:firstLine="105"/>
              <w:rPr>
                <w:rFonts w:ascii="宋体" w:hAnsi="宋体" w:hint="eastAsia"/>
                <w:szCs w:val="21"/>
              </w:rPr>
            </w:pPr>
            <w:r>
              <w:rPr>
                <w:rFonts w:ascii="宋体" w:hAnsi="宋体" w:hint="eastAsia"/>
                <w:szCs w:val="21"/>
              </w:rPr>
              <w:t>0.004%</w:t>
            </w:r>
          </w:p>
        </w:tc>
      </w:tr>
    </w:tbl>
    <w:p w14:paraId="6F7AF578" w14:textId="77777777" w:rsidR="00173892" w:rsidRDefault="00000000">
      <w:pPr>
        <w:spacing w:line="360" w:lineRule="auto"/>
        <w:ind w:firstLine="420"/>
        <w:rPr>
          <w:rFonts w:ascii="宋体" w:hAnsi="宋体" w:cs="宋体" w:hint="eastAsia"/>
          <w:szCs w:val="21"/>
        </w:rPr>
      </w:pPr>
      <w:r>
        <w:rPr>
          <w:rFonts w:ascii="宋体" w:hAnsi="宋体" w:hint="eastAsia"/>
          <w:szCs w:val="21"/>
        </w:rPr>
        <w:t>注：</w:t>
      </w:r>
      <w:r>
        <w:rPr>
          <w:rFonts w:ascii="宋体" w:hAnsi="宋体" w:cs="宋体"/>
          <w:szCs w:val="21"/>
        </w:rPr>
        <w:t xml:space="preserve"> </w:t>
      </w:r>
    </w:p>
    <w:p w14:paraId="5B27F53A" w14:textId="77777777" w:rsidR="00173892" w:rsidRDefault="00000000">
      <w:pPr>
        <w:spacing w:line="360" w:lineRule="auto"/>
        <w:ind w:firstLine="420"/>
        <w:rPr>
          <w:rFonts w:ascii="宋体" w:hAnsi="宋体" w:cs="宋体" w:hint="eastAsia"/>
          <w:szCs w:val="21"/>
        </w:rPr>
      </w:pPr>
      <w:r>
        <w:rPr>
          <w:rFonts w:ascii="宋体" w:hAnsi="宋体" w:cs="宋体" w:hint="eastAsia"/>
          <w:szCs w:val="21"/>
        </w:rPr>
        <w:t>（1）</w:t>
      </w:r>
      <w:r>
        <w:rPr>
          <w:rFonts w:ascii="宋体" w:hAnsi="宋体" w:cs="宋体"/>
          <w:szCs w:val="21"/>
        </w:rPr>
        <w:t>按本表费率计算的收费为</w:t>
      </w:r>
      <w:r>
        <w:rPr>
          <w:rFonts w:ascii="宋体" w:hAnsi="宋体" w:cs="宋体" w:hint="eastAsia"/>
          <w:szCs w:val="21"/>
        </w:rPr>
        <w:t>采购</w:t>
      </w:r>
      <w:r>
        <w:rPr>
          <w:rFonts w:ascii="宋体" w:hAnsi="宋体" w:cs="宋体"/>
          <w:szCs w:val="21"/>
        </w:rPr>
        <w:t>代理的收费基准价格</w:t>
      </w:r>
      <w:r>
        <w:rPr>
          <w:rFonts w:ascii="宋体" w:hAnsi="宋体" w:cs="宋体" w:hint="eastAsia"/>
          <w:szCs w:val="21"/>
        </w:rPr>
        <w:t>；</w:t>
      </w:r>
    </w:p>
    <w:p w14:paraId="26F79CFF" w14:textId="77777777" w:rsidR="00173892" w:rsidRDefault="00000000">
      <w:pPr>
        <w:spacing w:line="360" w:lineRule="auto"/>
        <w:ind w:firstLine="420"/>
        <w:rPr>
          <w:rFonts w:ascii="宋体" w:hAnsi="宋体" w:cs="宋体" w:hint="eastAsia"/>
          <w:szCs w:val="21"/>
        </w:rPr>
      </w:pPr>
      <w:r>
        <w:rPr>
          <w:rFonts w:ascii="宋体" w:hAnsi="宋体" w:cs="宋体" w:hint="eastAsia"/>
          <w:szCs w:val="21"/>
        </w:rPr>
        <w:t>（2）采购</w:t>
      </w:r>
      <w:r>
        <w:rPr>
          <w:rFonts w:ascii="宋体" w:hAnsi="宋体" w:cs="宋体"/>
          <w:szCs w:val="21"/>
        </w:rPr>
        <w:t>代理收费按差额定率累进法计算。</w:t>
      </w:r>
    </w:p>
    <w:p w14:paraId="044E9DD6" w14:textId="77777777" w:rsidR="00173892" w:rsidRDefault="00000000">
      <w:pPr>
        <w:spacing w:line="360" w:lineRule="auto"/>
        <w:ind w:firstLine="420"/>
        <w:rPr>
          <w:rFonts w:ascii="宋体" w:hAnsi="宋体" w:cs="宋体" w:hint="eastAsia"/>
          <w:szCs w:val="21"/>
        </w:rPr>
      </w:pPr>
      <w:r>
        <w:rPr>
          <w:rFonts w:ascii="宋体" w:hAnsi="宋体" w:cs="宋体"/>
          <w:szCs w:val="21"/>
        </w:rPr>
        <w:t>例如：某</w:t>
      </w:r>
      <w:r>
        <w:rPr>
          <w:rFonts w:ascii="宋体" w:hAnsi="宋体" w:cs="宋体" w:hint="eastAsia"/>
          <w:szCs w:val="21"/>
        </w:rPr>
        <w:t>服务采购</w:t>
      </w:r>
      <w:r>
        <w:rPr>
          <w:rFonts w:ascii="宋体" w:hAnsi="宋体" w:cs="宋体"/>
          <w:szCs w:val="21"/>
        </w:rPr>
        <w:t>代理业务</w:t>
      </w:r>
      <w:r>
        <w:rPr>
          <w:rFonts w:ascii="宋体" w:hAnsi="宋体" w:cs="宋体" w:hint="eastAsia"/>
          <w:szCs w:val="21"/>
        </w:rPr>
        <w:t>中标</w:t>
      </w:r>
      <w:r>
        <w:rPr>
          <w:rFonts w:ascii="宋体" w:hAnsi="宋体" w:cs="宋体"/>
          <w:szCs w:val="21"/>
        </w:rPr>
        <w:t>金额</w:t>
      </w:r>
      <w:r>
        <w:rPr>
          <w:rFonts w:ascii="宋体" w:hAnsi="宋体" w:cs="宋体" w:hint="eastAsia"/>
          <w:szCs w:val="21"/>
        </w:rPr>
        <w:t>或者暂定价</w:t>
      </w:r>
      <w:r>
        <w:rPr>
          <w:rFonts w:ascii="宋体" w:hAnsi="宋体" w:cs="宋体"/>
          <w:szCs w:val="21"/>
        </w:rPr>
        <w:t>为200万元，计算</w:t>
      </w:r>
      <w:r>
        <w:rPr>
          <w:rFonts w:ascii="宋体" w:hAnsi="宋体" w:cs="宋体" w:hint="eastAsia"/>
          <w:szCs w:val="21"/>
        </w:rPr>
        <w:t>采购</w:t>
      </w:r>
      <w:r>
        <w:rPr>
          <w:rFonts w:ascii="宋体" w:hAnsi="宋体" w:cs="宋体"/>
          <w:szCs w:val="21"/>
        </w:rPr>
        <w:t>代理收费额如下：</w:t>
      </w:r>
    </w:p>
    <w:p w14:paraId="5709BAE3" w14:textId="77777777" w:rsidR="00173892" w:rsidRDefault="00000000">
      <w:pPr>
        <w:spacing w:line="360" w:lineRule="auto"/>
        <w:ind w:firstLine="420"/>
        <w:rPr>
          <w:rFonts w:ascii="宋体" w:hAnsi="宋体" w:cs="宋体" w:hint="eastAsia"/>
          <w:szCs w:val="21"/>
        </w:rPr>
      </w:pPr>
      <w:r>
        <w:rPr>
          <w:rFonts w:ascii="宋体" w:hAnsi="宋体" w:cs="宋体"/>
          <w:szCs w:val="21"/>
        </w:rPr>
        <w:t>100 万元×</w:t>
      </w:r>
      <w:r>
        <w:rPr>
          <w:rFonts w:ascii="宋体" w:hAnsi="宋体" w:cs="宋体" w:hint="eastAsia"/>
          <w:szCs w:val="21"/>
        </w:rPr>
        <w:t>1.5</w:t>
      </w:r>
      <w:r>
        <w:rPr>
          <w:rFonts w:ascii="宋体" w:hAnsi="宋体" w:cs="宋体"/>
          <w:szCs w:val="21"/>
        </w:rPr>
        <w:t xml:space="preserve"> %＝ 1.5 万元</w:t>
      </w:r>
    </w:p>
    <w:p w14:paraId="2B536D62" w14:textId="77777777" w:rsidR="00173892" w:rsidRDefault="00000000">
      <w:pPr>
        <w:spacing w:line="360" w:lineRule="auto"/>
        <w:ind w:firstLine="420"/>
        <w:rPr>
          <w:rFonts w:ascii="宋体" w:hAnsi="宋体" w:cs="宋体" w:hint="eastAsia"/>
          <w:szCs w:val="21"/>
        </w:rPr>
      </w:pPr>
      <w:r>
        <w:rPr>
          <w:rFonts w:ascii="宋体" w:hAnsi="宋体" w:cs="宋体"/>
          <w:szCs w:val="21"/>
        </w:rPr>
        <w:t>（ 200 － 100 ）万元 ×0.8%＝0.8万元</w:t>
      </w:r>
    </w:p>
    <w:p w14:paraId="3A98170D" w14:textId="77777777" w:rsidR="00173892" w:rsidRDefault="00000000">
      <w:pPr>
        <w:pStyle w:val="a9"/>
        <w:spacing w:line="360" w:lineRule="auto"/>
        <w:ind w:firstLine="420"/>
        <w:rPr>
          <w:rFonts w:hAnsi="宋体" w:cs="宋体" w:hint="eastAsia"/>
        </w:rPr>
      </w:pPr>
      <w:r>
        <w:rPr>
          <w:rFonts w:hAnsi="宋体" w:cs="宋体"/>
        </w:rPr>
        <w:t>合计收费＝ 1.5</w:t>
      </w:r>
      <w:r>
        <w:rPr>
          <w:rFonts w:hAnsi="宋体" w:cs="宋体" w:hint="eastAsia"/>
        </w:rPr>
        <w:t>+</w:t>
      </w:r>
      <w:r>
        <w:rPr>
          <w:rFonts w:hAnsi="宋体" w:cs="宋体"/>
        </w:rPr>
        <w:t>0.8＝ 2.3（万元）</w:t>
      </w:r>
    </w:p>
    <w:p w14:paraId="77B92E61" w14:textId="77777777" w:rsidR="00173892" w:rsidRDefault="00000000">
      <w:pPr>
        <w:pStyle w:val="5"/>
        <w:keepNext w:val="0"/>
        <w:keepLines w:val="0"/>
        <w:spacing w:before="0" w:after="0" w:line="360" w:lineRule="auto"/>
        <w:ind w:left="420"/>
        <w:rPr>
          <w:rFonts w:ascii="黑体" w:eastAsia="黑体" w:hAnsi="黑体" w:hint="eastAsia"/>
          <w:sz w:val="24"/>
        </w:rPr>
      </w:pPr>
      <w:r>
        <w:rPr>
          <w:rFonts w:ascii="黑体" w:eastAsia="黑体" w:hAnsi="黑体"/>
          <w:sz w:val="24"/>
        </w:rPr>
        <w:t>40. 需要补充的其他内容</w:t>
      </w:r>
    </w:p>
    <w:p w14:paraId="16352538" w14:textId="77777777" w:rsidR="00173892" w:rsidRDefault="00000000">
      <w:pPr>
        <w:pStyle w:val="a9"/>
        <w:spacing w:line="360" w:lineRule="auto"/>
        <w:ind w:firstLine="420"/>
        <w:rPr>
          <w:rFonts w:hAnsi="宋体" w:cs="宋体" w:hint="eastAsia"/>
        </w:rPr>
      </w:pPr>
      <w:r>
        <w:rPr>
          <w:rFonts w:hAnsi="宋体" w:cs="宋体" w:hint="eastAsia"/>
        </w:rPr>
        <w:t>40.1本招标文件解释规则详见“投标人须知前附表”。</w:t>
      </w:r>
    </w:p>
    <w:p w14:paraId="0FE19111" w14:textId="77777777" w:rsidR="00173892" w:rsidRDefault="00000000">
      <w:pPr>
        <w:pStyle w:val="a9"/>
        <w:spacing w:line="360" w:lineRule="auto"/>
        <w:ind w:firstLine="420"/>
        <w:rPr>
          <w:rFonts w:hAnsi="宋体" w:cs="宋体" w:hint="eastAsia"/>
        </w:rPr>
      </w:pPr>
      <w:r>
        <w:rPr>
          <w:rFonts w:hAnsi="宋体" w:cs="宋体" w:hint="eastAsia"/>
        </w:rPr>
        <w:t>40.2 其他事项详见“投标人须知前附表”。</w:t>
      </w:r>
    </w:p>
    <w:p w14:paraId="5B86E3BC" w14:textId="77777777" w:rsidR="00173892" w:rsidRDefault="00000000">
      <w:pPr>
        <w:pStyle w:val="a9"/>
        <w:spacing w:line="360" w:lineRule="auto"/>
        <w:ind w:firstLine="420"/>
        <w:rPr>
          <w:rFonts w:hAnsi="宋体" w:cs="宋体" w:hint="eastAsia"/>
        </w:rPr>
      </w:pPr>
      <w:r>
        <w:rPr>
          <w:rFonts w:hAnsi="宋体" w:cs="宋体" w:hint="eastAsia"/>
        </w:rPr>
        <w:t>40.3本招标文件所称中小企业，是指在中华人民共和国境内依法设立，依据国务院批准的中小企业划分标准确定的中型企业、小型企业和微型企业，但与大企业的负责人为同一人，或</w:t>
      </w:r>
      <w:r>
        <w:rPr>
          <w:rFonts w:hAnsi="宋体" w:cs="宋体" w:hint="eastAsia"/>
        </w:rPr>
        <w:lastRenderedPageBreak/>
        <w:t>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60DB83BA" w14:textId="77777777" w:rsidR="00173892" w:rsidRDefault="00000000">
      <w:pPr>
        <w:pStyle w:val="a9"/>
        <w:spacing w:line="360" w:lineRule="auto"/>
        <w:ind w:firstLine="420"/>
        <w:rPr>
          <w:rFonts w:hAnsi="宋体" w:cs="宋体" w:hint="eastAsia"/>
        </w:rPr>
      </w:pPr>
      <w:r>
        <w:rPr>
          <w:rFonts w:hAnsi="宋体" w:cs="宋体" w:hint="eastAsia"/>
        </w:rPr>
        <w:t>（1）在货物采购项目中，货物由中小企业制造，即货物由中小企业生产且使用该中小企业商号或者注册商标，不对其中涉及的工程承建商和服务的承接商</w:t>
      </w:r>
      <w:proofErr w:type="gramStart"/>
      <w:r>
        <w:rPr>
          <w:rFonts w:hAnsi="宋体" w:cs="宋体" w:hint="eastAsia"/>
        </w:rPr>
        <w:t>作出</w:t>
      </w:r>
      <w:proofErr w:type="gramEnd"/>
      <w:r>
        <w:rPr>
          <w:rFonts w:hAnsi="宋体" w:cs="宋体" w:hint="eastAsia"/>
        </w:rPr>
        <w:t>要求；</w:t>
      </w:r>
    </w:p>
    <w:p w14:paraId="60596E01" w14:textId="77777777" w:rsidR="00173892" w:rsidRDefault="00000000">
      <w:pPr>
        <w:pStyle w:val="a9"/>
        <w:spacing w:line="360" w:lineRule="auto"/>
        <w:ind w:firstLine="420"/>
        <w:rPr>
          <w:rFonts w:hAnsi="宋体" w:cs="宋体" w:hint="eastAsia"/>
        </w:rPr>
      </w:pPr>
      <w:r>
        <w:rPr>
          <w:rFonts w:hAnsi="宋体" w:cs="宋体" w:hint="eastAsia"/>
        </w:rPr>
        <w:t>（2）在工程采购项目中，工程由中小企业承建，即工程施工单位为中小企业，不对其中涉及的货物的制造商和服务的承接商</w:t>
      </w:r>
      <w:proofErr w:type="gramStart"/>
      <w:r>
        <w:rPr>
          <w:rFonts w:hAnsi="宋体" w:cs="宋体" w:hint="eastAsia"/>
        </w:rPr>
        <w:t>作出</w:t>
      </w:r>
      <w:proofErr w:type="gramEnd"/>
      <w:r>
        <w:rPr>
          <w:rFonts w:hAnsi="宋体" w:cs="宋体" w:hint="eastAsia"/>
        </w:rPr>
        <w:t>要求；</w:t>
      </w:r>
    </w:p>
    <w:p w14:paraId="61DE0ABB" w14:textId="77777777" w:rsidR="00173892" w:rsidRDefault="00000000">
      <w:pPr>
        <w:pStyle w:val="a9"/>
        <w:spacing w:line="360" w:lineRule="auto"/>
        <w:ind w:firstLine="420"/>
        <w:rPr>
          <w:rFonts w:hAnsi="宋体" w:cs="宋体" w:hint="eastAsia"/>
        </w:rPr>
      </w:pPr>
      <w:r>
        <w:rPr>
          <w:rFonts w:hAnsi="宋体" w:cs="宋体" w:hint="eastAsia"/>
        </w:rPr>
        <w:t>（3）在服务采购项目中，服务由中小企业承接，即提供服务的人员为中小企业依照《中华人民共和国劳动合同法》订立劳动合同的从业人员，不对其中涉及的货物的制造商和工程承建商</w:t>
      </w:r>
      <w:proofErr w:type="gramStart"/>
      <w:r>
        <w:rPr>
          <w:rFonts w:hAnsi="宋体" w:cs="宋体" w:hint="eastAsia"/>
        </w:rPr>
        <w:t>作出</w:t>
      </w:r>
      <w:proofErr w:type="gramEnd"/>
      <w:r>
        <w:rPr>
          <w:rFonts w:hAnsi="宋体" w:cs="宋体" w:hint="eastAsia"/>
        </w:rPr>
        <w:t>要求。</w:t>
      </w:r>
    </w:p>
    <w:p w14:paraId="1E4E9721" w14:textId="77777777" w:rsidR="00173892" w:rsidRDefault="00000000">
      <w:pPr>
        <w:pStyle w:val="a9"/>
        <w:spacing w:line="360" w:lineRule="auto"/>
        <w:ind w:firstLine="420"/>
        <w:rPr>
          <w:rFonts w:hAnsi="宋体" w:cs="宋体" w:hint="eastAsia"/>
        </w:rPr>
      </w:pPr>
      <w:r>
        <w:rPr>
          <w:rFonts w:hAnsi="宋体" w:cs="宋体" w:hint="eastAsia"/>
        </w:rPr>
        <w:t>在货物采购项目中，供应商提供的货物既有中小企业制造货物，也有大型企业制造货物的，不享受本招标文件规定的中小企业扶持政策。以联合体形</w:t>
      </w:r>
      <w:proofErr w:type="gramStart"/>
      <w:r>
        <w:rPr>
          <w:rFonts w:hAnsi="宋体" w:cs="宋体" w:hint="eastAsia"/>
        </w:rPr>
        <w:t>式参加</w:t>
      </w:r>
      <w:proofErr w:type="gramEnd"/>
      <w:r>
        <w:rPr>
          <w:rFonts w:hAnsi="宋体" w:cs="宋体" w:hint="eastAsia"/>
        </w:rPr>
        <w:t>政府采购活动，联合体各方均为中小企业的，联合体视同中小企业。其中，联合体各方均为小</w:t>
      </w:r>
      <w:proofErr w:type="gramStart"/>
      <w:r>
        <w:rPr>
          <w:rFonts w:hAnsi="宋体" w:cs="宋体" w:hint="eastAsia"/>
        </w:rPr>
        <w:t>微企业</w:t>
      </w:r>
      <w:proofErr w:type="gramEnd"/>
      <w:r>
        <w:rPr>
          <w:rFonts w:hAnsi="宋体" w:cs="宋体" w:hint="eastAsia"/>
        </w:rPr>
        <w:t>的，联合体视同小微企业。</w:t>
      </w:r>
    </w:p>
    <w:p w14:paraId="480895BE" w14:textId="77777777" w:rsidR="00173892" w:rsidRDefault="00000000">
      <w:pPr>
        <w:pStyle w:val="a9"/>
        <w:spacing w:line="360" w:lineRule="auto"/>
        <w:ind w:firstLine="420"/>
        <w:rPr>
          <w:rFonts w:hAnsi="宋体" w:hint="eastAsia"/>
        </w:rPr>
      </w:pPr>
      <w:r>
        <w:rPr>
          <w:rFonts w:hAnsi="宋体" w:cs="宋体" w:hint="eastAsia"/>
        </w:rPr>
        <w:t>依据本招标文件规定享受扶持政策获得政府采购合同的，小</w:t>
      </w:r>
      <w:proofErr w:type="gramStart"/>
      <w:r>
        <w:rPr>
          <w:rFonts w:hAnsi="宋体" w:cs="宋体" w:hint="eastAsia"/>
        </w:rPr>
        <w:t>微企业</w:t>
      </w:r>
      <w:proofErr w:type="gramEnd"/>
      <w:r>
        <w:rPr>
          <w:rFonts w:hAnsi="宋体" w:cs="宋体" w:hint="eastAsia"/>
        </w:rPr>
        <w:t>不得将合同分包给大中型企业，中型企业不得将合同分包给大型企业。</w:t>
      </w:r>
      <w:r>
        <w:rPr>
          <w:rFonts w:hAnsi="宋体"/>
        </w:rPr>
        <w:br w:type="page" w:clear="all"/>
      </w:r>
    </w:p>
    <w:p w14:paraId="0C65822D" w14:textId="77777777" w:rsidR="00173892" w:rsidRDefault="00173892">
      <w:pPr>
        <w:pStyle w:val="a9"/>
        <w:spacing w:before="120" w:after="120"/>
        <w:rPr>
          <w:rFonts w:hAnsi="宋体" w:hint="eastAsia"/>
        </w:rPr>
      </w:pPr>
    </w:p>
    <w:p w14:paraId="2D3FBE42" w14:textId="77777777" w:rsidR="00173892" w:rsidRDefault="00173892">
      <w:pPr>
        <w:pStyle w:val="a9"/>
        <w:spacing w:before="120" w:after="120"/>
        <w:rPr>
          <w:rFonts w:hAnsi="宋体" w:hint="eastAsia"/>
        </w:rPr>
      </w:pPr>
    </w:p>
    <w:p w14:paraId="0172AF84" w14:textId="77777777" w:rsidR="00173892" w:rsidRDefault="00173892">
      <w:pPr>
        <w:pStyle w:val="a9"/>
        <w:spacing w:before="120" w:after="120"/>
        <w:rPr>
          <w:rFonts w:hAnsi="宋体" w:hint="eastAsia"/>
        </w:rPr>
      </w:pPr>
    </w:p>
    <w:p w14:paraId="27C3FDA6" w14:textId="77777777" w:rsidR="00173892" w:rsidRDefault="00173892">
      <w:pPr>
        <w:pStyle w:val="a9"/>
        <w:spacing w:before="120" w:after="120"/>
        <w:rPr>
          <w:rFonts w:hAnsi="宋体" w:hint="eastAsia"/>
        </w:rPr>
      </w:pPr>
    </w:p>
    <w:p w14:paraId="24E6809B" w14:textId="77777777" w:rsidR="00173892" w:rsidRDefault="00173892">
      <w:pPr>
        <w:pStyle w:val="a9"/>
        <w:spacing w:before="120" w:after="120"/>
        <w:rPr>
          <w:rFonts w:hAnsi="宋体" w:hint="eastAsia"/>
        </w:rPr>
      </w:pPr>
    </w:p>
    <w:p w14:paraId="39E07B3C" w14:textId="77777777" w:rsidR="00173892" w:rsidRDefault="00173892">
      <w:pPr>
        <w:pStyle w:val="a9"/>
        <w:spacing w:before="120" w:after="120"/>
        <w:rPr>
          <w:rFonts w:hAnsi="宋体" w:hint="eastAsia"/>
        </w:rPr>
      </w:pPr>
    </w:p>
    <w:p w14:paraId="73E48279" w14:textId="77777777" w:rsidR="00173892" w:rsidRDefault="00173892">
      <w:pPr>
        <w:pStyle w:val="a9"/>
        <w:spacing w:before="120" w:after="120"/>
        <w:rPr>
          <w:rFonts w:hAnsi="宋体" w:hint="eastAsia"/>
        </w:rPr>
      </w:pPr>
    </w:p>
    <w:p w14:paraId="206E6407" w14:textId="77777777" w:rsidR="00173892" w:rsidRDefault="00173892">
      <w:pPr>
        <w:pStyle w:val="a9"/>
        <w:spacing w:before="120" w:after="120"/>
        <w:rPr>
          <w:rFonts w:hAnsi="宋体" w:hint="eastAsia"/>
        </w:rPr>
      </w:pPr>
    </w:p>
    <w:p w14:paraId="460034FD" w14:textId="77777777" w:rsidR="00173892" w:rsidRDefault="00173892">
      <w:pPr>
        <w:pStyle w:val="a9"/>
        <w:spacing w:before="120" w:after="120"/>
        <w:rPr>
          <w:rFonts w:hAnsi="宋体" w:hint="eastAsia"/>
        </w:rPr>
      </w:pPr>
    </w:p>
    <w:p w14:paraId="10FD9C97" w14:textId="77777777" w:rsidR="00173892" w:rsidRDefault="00173892">
      <w:pPr>
        <w:pStyle w:val="a9"/>
        <w:spacing w:before="120" w:after="120"/>
        <w:rPr>
          <w:rFonts w:hAnsi="宋体" w:hint="eastAsia"/>
        </w:rPr>
      </w:pPr>
    </w:p>
    <w:p w14:paraId="6C6CF5B0" w14:textId="77777777" w:rsidR="00173892" w:rsidRDefault="00173892">
      <w:pPr>
        <w:pStyle w:val="a9"/>
        <w:spacing w:before="120" w:after="120"/>
        <w:rPr>
          <w:rFonts w:hAnsi="宋体" w:hint="eastAsia"/>
        </w:rPr>
      </w:pPr>
    </w:p>
    <w:p w14:paraId="2B1A60EB" w14:textId="77777777" w:rsidR="00173892" w:rsidRDefault="00173892">
      <w:pPr>
        <w:pStyle w:val="a9"/>
        <w:spacing w:before="120" w:after="120"/>
        <w:rPr>
          <w:rFonts w:hAnsi="宋体" w:hint="eastAsia"/>
        </w:rPr>
      </w:pPr>
    </w:p>
    <w:p w14:paraId="2E04D424" w14:textId="77777777" w:rsidR="00173892" w:rsidRDefault="00173892">
      <w:pPr>
        <w:pStyle w:val="a9"/>
        <w:spacing w:before="120" w:after="120"/>
        <w:rPr>
          <w:rFonts w:hAnsi="宋体" w:hint="eastAsia"/>
        </w:rPr>
      </w:pPr>
    </w:p>
    <w:p w14:paraId="0A4B2879" w14:textId="77777777" w:rsidR="00173892" w:rsidRDefault="00000000">
      <w:pPr>
        <w:pStyle w:val="1"/>
        <w:jc w:val="center"/>
      </w:pPr>
      <w:bookmarkStart w:id="120" w:name="_Toc229240977"/>
      <w:r>
        <w:rPr>
          <w:rFonts w:hint="eastAsia"/>
        </w:rPr>
        <w:t>第四章</w:t>
      </w:r>
      <w:r>
        <w:rPr>
          <w:rFonts w:hint="eastAsia"/>
        </w:rPr>
        <w:t xml:space="preserve">  </w:t>
      </w:r>
      <w:r>
        <w:rPr>
          <w:rFonts w:hint="eastAsia"/>
        </w:rPr>
        <w:t>评标方法及评标标准</w:t>
      </w:r>
      <w:bookmarkEnd w:id="120"/>
    </w:p>
    <w:p w14:paraId="005C50B3" w14:textId="77777777" w:rsidR="00173892" w:rsidRDefault="00173892"/>
    <w:p w14:paraId="709092FB" w14:textId="77777777" w:rsidR="00173892" w:rsidRDefault="00173892"/>
    <w:p w14:paraId="75638A9D" w14:textId="77777777" w:rsidR="00173892" w:rsidRDefault="00173892"/>
    <w:p w14:paraId="06C992C3" w14:textId="77777777" w:rsidR="00173892" w:rsidRDefault="00173892">
      <w:pPr>
        <w:pStyle w:val="a9"/>
        <w:spacing w:line="360" w:lineRule="exact"/>
        <w:rPr>
          <w:rFonts w:hAnsi="宋体" w:hint="eastAsia"/>
          <w:b/>
          <w:sz w:val="24"/>
        </w:rPr>
      </w:pPr>
    </w:p>
    <w:p w14:paraId="7E1001B4" w14:textId="77777777" w:rsidR="00173892" w:rsidRDefault="00173892">
      <w:pPr>
        <w:pStyle w:val="a9"/>
        <w:spacing w:line="360" w:lineRule="exact"/>
        <w:rPr>
          <w:rFonts w:hAnsi="宋体" w:hint="eastAsia"/>
          <w:b/>
          <w:sz w:val="24"/>
        </w:rPr>
      </w:pPr>
    </w:p>
    <w:p w14:paraId="471E3F71" w14:textId="77777777" w:rsidR="00173892" w:rsidRDefault="00173892">
      <w:pPr>
        <w:pStyle w:val="a9"/>
        <w:spacing w:line="360" w:lineRule="exact"/>
        <w:rPr>
          <w:rFonts w:hAnsi="宋体" w:hint="eastAsia"/>
          <w:b/>
          <w:sz w:val="24"/>
        </w:rPr>
      </w:pPr>
    </w:p>
    <w:p w14:paraId="6E749F00" w14:textId="77777777" w:rsidR="00173892" w:rsidRDefault="00173892">
      <w:pPr>
        <w:pStyle w:val="a9"/>
        <w:spacing w:line="360" w:lineRule="exact"/>
        <w:rPr>
          <w:rFonts w:hAnsi="宋体" w:hint="eastAsia"/>
          <w:b/>
          <w:sz w:val="24"/>
        </w:rPr>
      </w:pPr>
    </w:p>
    <w:p w14:paraId="0B04B1BF" w14:textId="77777777" w:rsidR="00173892" w:rsidRDefault="00000000">
      <w:pPr>
        <w:pStyle w:val="a9"/>
        <w:spacing w:line="360" w:lineRule="exact"/>
        <w:rPr>
          <w:rFonts w:hAnsi="宋体" w:hint="eastAsia"/>
          <w:bCs/>
        </w:rPr>
      </w:pPr>
      <w:r>
        <w:rPr>
          <w:rFonts w:hAnsi="宋体"/>
          <w:bCs/>
        </w:rPr>
        <w:t xml:space="preserve"> </w:t>
      </w:r>
      <w:r>
        <w:rPr>
          <w:rFonts w:hAnsi="宋体" w:hint="eastAsia"/>
          <w:bCs/>
        </w:rPr>
        <w:br w:type="page" w:clear="all"/>
      </w:r>
    </w:p>
    <w:p w14:paraId="4E23B1D8" w14:textId="77777777" w:rsidR="00173892" w:rsidRDefault="00000000">
      <w:pPr>
        <w:pStyle w:val="30"/>
        <w:keepNext w:val="0"/>
        <w:keepLines w:val="0"/>
        <w:jc w:val="center"/>
      </w:pPr>
      <w:r>
        <w:rPr>
          <w:rFonts w:hint="eastAsia"/>
        </w:rPr>
        <w:t>一、评标方法</w:t>
      </w:r>
    </w:p>
    <w:p w14:paraId="4A6A93EB" w14:textId="77777777" w:rsidR="00173892" w:rsidRDefault="00000000">
      <w:pPr>
        <w:pStyle w:val="a9"/>
        <w:spacing w:line="360" w:lineRule="auto"/>
        <w:ind w:firstLine="420"/>
        <w:rPr>
          <w:rFonts w:hAnsi="宋体" w:hint="eastAsia"/>
        </w:rPr>
      </w:pPr>
      <w:r>
        <w:rPr>
          <w:rFonts w:hAnsi="宋体" w:hint="eastAsia"/>
        </w:rPr>
        <w:t>综合评分法，是指投标文件满足招标文件全部实质性要求，</w:t>
      </w:r>
      <w:proofErr w:type="gramStart"/>
      <w:r>
        <w:rPr>
          <w:rFonts w:hAnsi="宋体" w:hint="eastAsia"/>
        </w:rPr>
        <w:t>且按照</w:t>
      </w:r>
      <w:proofErr w:type="gramEnd"/>
      <w:r>
        <w:rPr>
          <w:rFonts w:hAnsi="宋体" w:hint="eastAsia"/>
        </w:rPr>
        <w:t>评审因素的量化指标评审得分最高的投标人为中标候选人的评标方法。</w:t>
      </w:r>
    </w:p>
    <w:p w14:paraId="75B98026" w14:textId="77777777" w:rsidR="00173892" w:rsidRDefault="00000000">
      <w:pPr>
        <w:pStyle w:val="30"/>
        <w:keepNext w:val="0"/>
        <w:keepLines w:val="0"/>
        <w:jc w:val="center"/>
      </w:pPr>
      <w:r>
        <w:rPr>
          <w:rFonts w:hint="eastAsia"/>
        </w:rPr>
        <w:t>二、评标程序</w:t>
      </w:r>
    </w:p>
    <w:p w14:paraId="68763394" w14:textId="77777777" w:rsidR="00173892" w:rsidRDefault="00000000">
      <w:pPr>
        <w:pStyle w:val="5"/>
        <w:keepNext w:val="0"/>
        <w:keepLines w:val="0"/>
        <w:spacing w:before="0" w:after="0" w:line="360" w:lineRule="auto"/>
        <w:ind w:left="420"/>
        <w:rPr>
          <w:rFonts w:ascii="宋体" w:hAnsi="宋体" w:hint="eastAsia"/>
          <w:sz w:val="21"/>
          <w:szCs w:val="21"/>
        </w:rPr>
      </w:pPr>
      <w:r>
        <w:rPr>
          <w:rFonts w:ascii="宋体" w:hAnsi="宋体" w:hint="eastAsia"/>
          <w:sz w:val="21"/>
          <w:szCs w:val="21"/>
        </w:rPr>
        <w:t>1.符合性审查</w:t>
      </w:r>
    </w:p>
    <w:p w14:paraId="19A5A5AF" w14:textId="77777777" w:rsidR="00173892" w:rsidRDefault="00000000">
      <w:pPr>
        <w:pStyle w:val="a9"/>
        <w:spacing w:line="360" w:lineRule="auto"/>
        <w:ind w:left="1" w:firstLine="420"/>
        <w:rPr>
          <w:rFonts w:hAnsi="宋体" w:hint="eastAsia"/>
          <w:b/>
        </w:rPr>
      </w:pPr>
      <w:r>
        <w:rPr>
          <w:rFonts w:hAnsi="宋体" w:hint="eastAsia"/>
          <w:b/>
        </w:rPr>
        <w:t>评标委员会应当对符合资格的投标人的投标文件进行投标报价、商务、技术等实质性内容符合性审查，以确定其是否满足招标文件的实质性要求。</w:t>
      </w:r>
    </w:p>
    <w:p w14:paraId="02D1FA27" w14:textId="77777777" w:rsidR="00173892" w:rsidRDefault="00000000">
      <w:pPr>
        <w:pStyle w:val="5"/>
        <w:keepNext w:val="0"/>
        <w:keepLines w:val="0"/>
        <w:spacing w:before="0" w:after="0" w:line="360" w:lineRule="auto"/>
        <w:ind w:left="420"/>
        <w:rPr>
          <w:rFonts w:ascii="宋体" w:hAnsi="宋体" w:hint="eastAsia"/>
          <w:sz w:val="21"/>
          <w:szCs w:val="21"/>
        </w:rPr>
      </w:pPr>
      <w:r>
        <w:rPr>
          <w:rFonts w:ascii="宋体" w:hAnsi="宋体" w:hint="eastAsia"/>
          <w:sz w:val="21"/>
          <w:szCs w:val="21"/>
        </w:rPr>
        <w:t>2</w:t>
      </w:r>
      <w:r>
        <w:rPr>
          <w:rFonts w:ascii="宋体" w:hAnsi="宋体"/>
          <w:sz w:val="21"/>
          <w:szCs w:val="21"/>
        </w:rPr>
        <w:t>.</w:t>
      </w:r>
      <w:r>
        <w:rPr>
          <w:rFonts w:ascii="宋体" w:hAnsi="宋体" w:hint="eastAsia"/>
          <w:sz w:val="21"/>
          <w:szCs w:val="21"/>
        </w:rPr>
        <w:t>符合性审查不通过而导致投标无效的情形</w:t>
      </w:r>
    </w:p>
    <w:p w14:paraId="4C7659E6" w14:textId="77777777" w:rsidR="00173892" w:rsidRDefault="00000000">
      <w:pPr>
        <w:spacing w:line="360" w:lineRule="auto"/>
        <w:ind w:firstLine="422"/>
        <w:rPr>
          <w:rFonts w:ascii="宋体" w:hAnsi="宋体" w:hint="eastAsia"/>
          <w:b/>
          <w:szCs w:val="21"/>
        </w:rPr>
      </w:pPr>
      <w:r>
        <w:rPr>
          <w:rFonts w:ascii="宋体" w:hAnsi="宋体" w:hint="eastAsia"/>
          <w:b/>
          <w:szCs w:val="21"/>
        </w:rPr>
        <w:t>投标人的投标文件中存在对招标文件的任何实质性要求和条件的负偏离，将被视为投标无效。</w:t>
      </w:r>
    </w:p>
    <w:p w14:paraId="73639B14" w14:textId="77777777" w:rsidR="00173892" w:rsidRDefault="00000000">
      <w:pPr>
        <w:pStyle w:val="5"/>
        <w:keepNext w:val="0"/>
        <w:keepLines w:val="0"/>
        <w:spacing w:before="0" w:after="0" w:line="360" w:lineRule="auto"/>
        <w:ind w:left="420"/>
        <w:rPr>
          <w:rFonts w:ascii="宋体" w:hAnsi="宋体" w:hint="eastAsia"/>
          <w:sz w:val="21"/>
          <w:szCs w:val="21"/>
        </w:rPr>
      </w:pPr>
      <w:r>
        <w:rPr>
          <w:rFonts w:ascii="宋体" w:hAnsi="宋体" w:hint="eastAsia"/>
          <w:sz w:val="21"/>
          <w:szCs w:val="21"/>
        </w:rPr>
        <w:t>2.1在报价评审时，如发现下列情形之一的，将被视为投标无效：</w:t>
      </w:r>
    </w:p>
    <w:p w14:paraId="4F414CE5" w14:textId="77777777" w:rsidR="00173892" w:rsidRDefault="00000000">
      <w:pPr>
        <w:pStyle w:val="a0"/>
        <w:numPr>
          <w:ilvl w:val="0"/>
          <w:numId w:val="3"/>
        </w:numPr>
        <w:spacing w:line="360" w:lineRule="auto"/>
        <w:ind w:firstLine="398"/>
        <w:rPr>
          <w:rFonts w:ascii="宋体" w:hAnsi="宋体" w:hint="eastAsia"/>
          <w:b/>
          <w:spacing w:val="-6"/>
          <w:szCs w:val="21"/>
        </w:rPr>
      </w:pPr>
      <w:r>
        <w:rPr>
          <w:rFonts w:ascii="宋体" w:hAnsi="宋体" w:hint="eastAsia"/>
          <w:b/>
          <w:spacing w:val="-6"/>
          <w:szCs w:val="21"/>
        </w:rPr>
        <w:t>报价文件未提供“投标人须知前附表”第13条</w:t>
      </w:r>
      <w:r>
        <w:rPr>
          <w:rFonts w:ascii="宋体" w:hAnsi="宋体" w:hint="eastAsia"/>
          <w:b/>
          <w:szCs w:val="21"/>
        </w:rPr>
        <w:t>“报价文件”</w:t>
      </w:r>
      <w:r>
        <w:rPr>
          <w:rFonts w:ascii="宋体" w:hAnsi="宋体" w:hint="eastAsia"/>
          <w:b/>
          <w:spacing w:val="-6"/>
          <w:szCs w:val="21"/>
        </w:rPr>
        <w:t>规定中“必须提供”的文件资料的；</w:t>
      </w:r>
    </w:p>
    <w:p w14:paraId="172FC622" w14:textId="77777777" w:rsidR="00173892" w:rsidRDefault="00000000">
      <w:pPr>
        <w:pStyle w:val="a0"/>
        <w:numPr>
          <w:ilvl w:val="0"/>
          <w:numId w:val="3"/>
        </w:numPr>
        <w:spacing w:line="360" w:lineRule="auto"/>
        <w:ind w:firstLine="422"/>
        <w:rPr>
          <w:rFonts w:ascii="宋体" w:hAnsi="宋体" w:hint="eastAsia"/>
          <w:b/>
          <w:szCs w:val="21"/>
        </w:rPr>
      </w:pPr>
      <w:r>
        <w:rPr>
          <w:rFonts w:ascii="宋体" w:hAnsi="宋体" w:hint="eastAsia"/>
          <w:b/>
          <w:szCs w:val="21"/>
        </w:rPr>
        <w:t>未采用人民币报价或者未按照招标文件标明的币种报价的；</w:t>
      </w:r>
    </w:p>
    <w:p w14:paraId="1ED0D122" w14:textId="77777777" w:rsidR="00173892" w:rsidRDefault="00000000">
      <w:pPr>
        <w:pStyle w:val="a0"/>
        <w:numPr>
          <w:ilvl w:val="0"/>
          <w:numId w:val="3"/>
        </w:numPr>
        <w:spacing w:line="360" w:lineRule="auto"/>
        <w:ind w:left="-2" w:firstLine="422"/>
        <w:rPr>
          <w:rFonts w:ascii="宋体" w:hAnsi="宋体" w:hint="eastAsia"/>
          <w:b/>
          <w:spacing w:val="-6"/>
          <w:szCs w:val="21"/>
        </w:rPr>
      </w:pPr>
      <w:r>
        <w:rPr>
          <w:rFonts w:ascii="宋体" w:hAnsi="宋体" w:hint="eastAsia"/>
          <w:b/>
          <w:spacing w:val="-6"/>
          <w:szCs w:val="21"/>
        </w:rPr>
        <w:t>各分标报价超出招标文件相应分</w:t>
      </w:r>
      <w:proofErr w:type="gramStart"/>
      <w:r>
        <w:rPr>
          <w:rFonts w:ascii="宋体" w:hAnsi="宋体" w:hint="eastAsia"/>
          <w:b/>
          <w:spacing w:val="-6"/>
          <w:szCs w:val="21"/>
        </w:rPr>
        <w:t>标规定</w:t>
      </w:r>
      <w:proofErr w:type="gramEnd"/>
      <w:r>
        <w:rPr>
          <w:rFonts w:ascii="宋体" w:hAnsi="宋体" w:hint="eastAsia"/>
          <w:b/>
          <w:spacing w:val="-6"/>
          <w:szCs w:val="21"/>
        </w:rPr>
        <w:t>最高限价，或者超出相应分标采购预算金额的；</w:t>
      </w:r>
    </w:p>
    <w:p w14:paraId="4BF3C377" w14:textId="77777777" w:rsidR="00173892" w:rsidRDefault="00000000">
      <w:pPr>
        <w:pStyle w:val="a0"/>
        <w:numPr>
          <w:ilvl w:val="0"/>
          <w:numId w:val="3"/>
        </w:numPr>
        <w:spacing w:line="360" w:lineRule="auto"/>
        <w:ind w:firstLine="422"/>
        <w:rPr>
          <w:rFonts w:ascii="宋体" w:hAnsi="宋体" w:hint="eastAsia"/>
          <w:b/>
          <w:szCs w:val="21"/>
        </w:rPr>
      </w:pPr>
      <w:r>
        <w:rPr>
          <w:rFonts w:ascii="宋体" w:hAnsi="宋体" w:hint="eastAsia"/>
          <w:b/>
          <w:szCs w:val="21"/>
        </w:rPr>
        <w:t>投标人未就所投分标进行报价或者存在漏项报价；投标人未就所投分标的单项内容</w:t>
      </w:r>
      <w:proofErr w:type="gramStart"/>
      <w:r>
        <w:rPr>
          <w:rFonts w:ascii="宋体" w:hAnsi="宋体" w:hint="eastAsia"/>
          <w:b/>
          <w:szCs w:val="21"/>
        </w:rPr>
        <w:t>作唯一</w:t>
      </w:r>
      <w:proofErr w:type="gramEnd"/>
      <w:r>
        <w:rPr>
          <w:rFonts w:ascii="宋体" w:hAnsi="宋体" w:hint="eastAsia"/>
          <w:b/>
          <w:szCs w:val="21"/>
        </w:rPr>
        <w:t>报价；投标人未就所投分标的全部内容作完整唯一总价报价；存在有选择、有条件报价的（招标文件允许有备选方案或者其他约定的除外）；</w:t>
      </w:r>
    </w:p>
    <w:p w14:paraId="619E9C52" w14:textId="77777777" w:rsidR="00173892" w:rsidRDefault="00000000">
      <w:pPr>
        <w:pStyle w:val="a0"/>
        <w:numPr>
          <w:ilvl w:val="0"/>
          <w:numId w:val="3"/>
        </w:numPr>
        <w:spacing w:line="360" w:lineRule="auto"/>
        <w:ind w:firstLine="422"/>
        <w:rPr>
          <w:rFonts w:ascii="宋体" w:hAnsi="宋体" w:hint="eastAsia"/>
          <w:b/>
          <w:szCs w:val="21"/>
        </w:rPr>
      </w:pPr>
      <w:r>
        <w:rPr>
          <w:rFonts w:ascii="宋体" w:hAnsi="宋体" w:hint="eastAsia"/>
          <w:b/>
          <w:szCs w:val="21"/>
        </w:rPr>
        <w:t>修正后的报价，投标人不确认的；</w:t>
      </w:r>
    </w:p>
    <w:p w14:paraId="1CDFEBCE" w14:textId="77777777" w:rsidR="00173892" w:rsidRDefault="00000000">
      <w:pPr>
        <w:pStyle w:val="a0"/>
        <w:numPr>
          <w:ilvl w:val="0"/>
          <w:numId w:val="3"/>
        </w:numPr>
        <w:spacing w:line="360" w:lineRule="auto"/>
        <w:ind w:firstLine="422"/>
        <w:rPr>
          <w:rFonts w:ascii="宋体" w:hAnsi="宋体" w:hint="eastAsia"/>
          <w:b/>
          <w:szCs w:val="21"/>
        </w:rPr>
      </w:pPr>
      <w:r>
        <w:rPr>
          <w:rFonts w:ascii="宋体" w:hAnsi="宋体" w:hint="eastAsia"/>
          <w:b/>
          <w:szCs w:val="21"/>
        </w:rPr>
        <w:t>投标人属于本章第</w:t>
      </w:r>
      <w:r>
        <w:rPr>
          <w:rFonts w:ascii="宋体" w:hAnsi="宋体"/>
          <w:b/>
          <w:szCs w:val="21"/>
        </w:rPr>
        <w:t>5.1</w:t>
      </w:r>
      <w:r>
        <w:rPr>
          <w:rFonts w:ascii="宋体" w:hAnsi="宋体" w:hint="eastAsia"/>
          <w:b/>
          <w:szCs w:val="21"/>
        </w:rPr>
        <w:t>条（2）或者第5</w:t>
      </w:r>
      <w:r>
        <w:rPr>
          <w:rFonts w:ascii="宋体" w:hAnsi="宋体"/>
          <w:b/>
          <w:szCs w:val="21"/>
        </w:rPr>
        <w:t>.2条</w:t>
      </w:r>
      <w:r>
        <w:rPr>
          <w:rFonts w:ascii="宋体" w:hAnsi="宋体" w:hint="eastAsia"/>
          <w:b/>
          <w:szCs w:val="21"/>
        </w:rPr>
        <w:t>（2）项情形的。</w:t>
      </w:r>
    </w:p>
    <w:p w14:paraId="5565F488" w14:textId="77777777" w:rsidR="00173892" w:rsidRDefault="00000000">
      <w:pPr>
        <w:pStyle w:val="a0"/>
        <w:numPr>
          <w:ilvl w:val="0"/>
          <w:numId w:val="3"/>
        </w:numPr>
        <w:spacing w:line="360" w:lineRule="auto"/>
        <w:ind w:firstLine="398"/>
        <w:rPr>
          <w:rFonts w:ascii="宋体" w:hAnsi="宋体" w:hint="eastAsia"/>
          <w:b/>
          <w:szCs w:val="21"/>
        </w:rPr>
      </w:pPr>
      <w:r>
        <w:rPr>
          <w:rFonts w:ascii="宋体" w:hAnsi="宋体" w:hint="eastAsia"/>
          <w:b/>
          <w:spacing w:val="-6"/>
          <w:szCs w:val="21"/>
        </w:rPr>
        <w:t>报价文件</w:t>
      </w:r>
      <w:r>
        <w:rPr>
          <w:rFonts w:ascii="宋体" w:hAnsi="宋体" w:hint="eastAsia"/>
          <w:b/>
          <w:szCs w:val="21"/>
        </w:rPr>
        <w:t>响应的标的数量及单位与招标文件要求实质性不一致的。</w:t>
      </w:r>
    </w:p>
    <w:p w14:paraId="4362F62C" w14:textId="77777777" w:rsidR="00173892" w:rsidRDefault="00000000">
      <w:pPr>
        <w:pStyle w:val="5"/>
        <w:keepNext w:val="0"/>
        <w:keepLines w:val="0"/>
        <w:spacing w:before="0" w:after="0" w:line="360" w:lineRule="auto"/>
        <w:ind w:left="420"/>
        <w:rPr>
          <w:rFonts w:ascii="宋体" w:hAnsi="宋体" w:hint="eastAsia"/>
          <w:sz w:val="21"/>
          <w:szCs w:val="21"/>
        </w:rPr>
      </w:pPr>
      <w:r>
        <w:rPr>
          <w:rFonts w:ascii="宋体" w:hAnsi="宋体" w:hint="eastAsia"/>
          <w:sz w:val="21"/>
          <w:szCs w:val="21"/>
        </w:rPr>
        <w:t>2.2在商务及技术评审时，如发现下列情形之一的，将被视为投标无效：</w:t>
      </w:r>
    </w:p>
    <w:p w14:paraId="468ADDFC" w14:textId="77777777" w:rsidR="00173892" w:rsidRDefault="00000000">
      <w:pPr>
        <w:numPr>
          <w:ilvl w:val="0"/>
          <w:numId w:val="4"/>
        </w:numPr>
        <w:spacing w:line="360" w:lineRule="auto"/>
        <w:ind w:firstLine="422"/>
        <w:rPr>
          <w:rFonts w:ascii="宋体" w:hAnsi="宋体" w:hint="eastAsia"/>
          <w:b/>
          <w:szCs w:val="21"/>
        </w:rPr>
      </w:pPr>
      <w:r>
        <w:rPr>
          <w:rFonts w:ascii="宋体" w:hAnsi="宋体" w:hint="eastAsia"/>
          <w:b/>
          <w:szCs w:val="21"/>
        </w:rPr>
        <w:t>投标文件未按招标文件要求签署、盖章的；</w:t>
      </w:r>
    </w:p>
    <w:p w14:paraId="5872EAE1" w14:textId="77777777" w:rsidR="00173892" w:rsidRDefault="00000000">
      <w:pPr>
        <w:numPr>
          <w:ilvl w:val="0"/>
          <w:numId w:val="4"/>
        </w:numPr>
        <w:spacing w:line="360" w:lineRule="auto"/>
        <w:ind w:firstLine="422"/>
        <w:rPr>
          <w:rFonts w:ascii="宋体" w:hAnsi="宋体" w:hint="eastAsia"/>
          <w:b/>
          <w:szCs w:val="21"/>
        </w:rPr>
      </w:pPr>
      <w:r>
        <w:rPr>
          <w:rFonts w:ascii="宋体" w:hAnsi="宋体" w:hint="eastAsia"/>
          <w:b/>
          <w:szCs w:val="21"/>
        </w:rPr>
        <w:t xml:space="preserve">委托代理人未能出具有效身份证或者出具的身份证与授权委托书中的信息不符的； </w:t>
      </w:r>
    </w:p>
    <w:p w14:paraId="4BA9ADE0" w14:textId="77777777" w:rsidR="00173892" w:rsidRDefault="00000000">
      <w:pPr>
        <w:numPr>
          <w:ilvl w:val="0"/>
          <w:numId w:val="4"/>
        </w:numPr>
        <w:spacing w:line="360" w:lineRule="auto"/>
        <w:ind w:firstLine="422"/>
        <w:rPr>
          <w:rFonts w:ascii="宋体" w:hAnsi="宋体" w:hint="eastAsia"/>
          <w:b/>
          <w:szCs w:val="21"/>
        </w:rPr>
      </w:pPr>
      <w:r>
        <w:rPr>
          <w:rFonts w:ascii="宋体" w:hAnsi="宋体" w:hint="eastAsia"/>
          <w:b/>
          <w:szCs w:val="21"/>
        </w:rPr>
        <w:t>为无效投标保证金的或者未按照招标文件的规定提交投标保证金的；</w:t>
      </w:r>
    </w:p>
    <w:p w14:paraId="4780590B" w14:textId="77777777" w:rsidR="00173892" w:rsidRDefault="00000000">
      <w:pPr>
        <w:numPr>
          <w:ilvl w:val="0"/>
          <w:numId w:val="4"/>
        </w:numPr>
        <w:spacing w:line="360" w:lineRule="auto"/>
        <w:ind w:firstLine="422"/>
        <w:rPr>
          <w:rFonts w:ascii="宋体" w:hAnsi="宋体" w:hint="eastAsia"/>
          <w:b/>
          <w:szCs w:val="21"/>
        </w:rPr>
      </w:pPr>
      <w:r>
        <w:rPr>
          <w:rFonts w:ascii="宋体" w:hAnsi="宋体" w:hint="eastAsia"/>
          <w:b/>
          <w:szCs w:val="21"/>
        </w:rPr>
        <w:t>投标文件未提供“投标人须知前附表”第13条“商务及技术文件”规定中“必须提供”或者“委托时必须提供”的文件资料的；</w:t>
      </w:r>
    </w:p>
    <w:p w14:paraId="21E4DFB4" w14:textId="77777777" w:rsidR="00173892" w:rsidRDefault="00000000">
      <w:pPr>
        <w:numPr>
          <w:ilvl w:val="0"/>
          <w:numId w:val="4"/>
        </w:numPr>
        <w:spacing w:line="360" w:lineRule="auto"/>
        <w:ind w:firstLine="422"/>
        <w:rPr>
          <w:rFonts w:ascii="宋体" w:hAnsi="宋体" w:hint="eastAsia"/>
          <w:b/>
          <w:szCs w:val="21"/>
        </w:rPr>
      </w:pPr>
      <w:r>
        <w:rPr>
          <w:rFonts w:ascii="宋体" w:hAnsi="宋体" w:hint="eastAsia"/>
          <w:b/>
          <w:szCs w:val="21"/>
        </w:rPr>
        <w:t>商务要求评审允许负偏离的条款数超过“投标人须知前附表”规定项数的；</w:t>
      </w:r>
    </w:p>
    <w:p w14:paraId="6466B4A9" w14:textId="77777777" w:rsidR="00173892" w:rsidRDefault="00000000">
      <w:pPr>
        <w:numPr>
          <w:ilvl w:val="0"/>
          <w:numId w:val="4"/>
        </w:numPr>
        <w:spacing w:line="360" w:lineRule="auto"/>
        <w:ind w:firstLine="422"/>
        <w:rPr>
          <w:rFonts w:ascii="宋体" w:hAnsi="宋体" w:hint="eastAsia"/>
          <w:b/>
          <w:szCs w:val="21"/>
        </w:rPr>
      </w:pPr>
      <w:r>
        <w:rPr>
          <w:rFonts w:ascii="宋体" w:hAnsi="宋体" w:hint="eastAsia"/>
          <w:b/>
          <w:szCs w:val="21"/>
        </w:rPr>
        <w:t>投标文件的实质性内容未使用中文表述、使用计量单位不符合招标文件要求的；</w:t>
      </w:r>
    </w:p>
    <w:p w14:paraId="532DA10B" w14:textId="77777777" w:rsidR="00173892" w:rsidRDefault="00000000">
      <w:pPr>
        <w:numPr>
          <w:ilvl w:val="0"/>
          <w:numId w:val="4"/>
        </w:numPr>
        <w:spacing w:line="360" w:lineRule="auto"/>
        <w:ind w:firstLine="422"/>
        <w:rPr>
          <w:rFonts w:ascii="宋体" w:hAnsi="宋体" w:hint="eastAsia"/>
          <w:b/>
          <w:szCs w:val="21"/>
        </w:rPr>
      </w:pPr>
      <w:r>
        <w:rPr>
          <w:rFonts w:ascii="宋体" w:hAnsi="宋体" w:hint="eastAsia"/>
          <w:b/>
          <w:szCs w:val="21"/>
        </w:rPr>
        <w:t>投标文件中的文件资料因填写不齐全或者内容虚假或者出现其他情形而导致被评标</w:t>
      </w:r>
      <w:r>
        <w:rPr>
          <w:rFonts w:ascii="宋体" w:hAnsi="宋体" w:hint="eastAsia"/>
          <w:b/>
          <w:szCs w:val="21"/>
        </w:rPr>
        <w:lastRenderedPageBreak/>
        <w:t>委员会认定无效的；</w:t>
      </w:r>
    </w:p>
    <w:p w14:paraId="1888012F" w14:textId="77777777" w:rsidR="00173892" w:rsidRDefault="00000000">
      <w:pPr>
        <w:numPr>
          <w:ilvl w:val="0"/>
          <w:numId w:val="4"/>
        </w:numPr>
        <w:spacing w:line="360" w:lineRule="auto"/>
        <w:ind w:firstLine="422"/>
        <w:rPr>
          <w:rFonts w:ascii="宋体" w:hAnsi="宋体" w:hint="eastAsia"/>
          <w:b/>
          <w:szCs w:val="21"/>
        </w:rPr>
      </w:pPr>
      <w:r>
        <w:rPr>
          <w:rFonts w:ascii="宋体" w:hAnsi="宋体" w:hint="eastAsia"/>
          <w:b/>
          <w:szCs w:val="21"/>
        </w:rPr>
        <w:t>投标文件含有采购人不能接受的附加条件的；</w:t>
      </w:r>
    </w:p>
    <w:p w14:paraId="34A227EA" w14:textId="77777777" w:rsidR="00173892" w:rsidRDefault="00000000">
      <w:pPr>
        <w:numPr>
          <w:ilvl w:val="0"/>
          <w:numId w:val="4"/>
        </w:numPr>
        <w:spacing w:line="360" w:lineRule="auto"/>
        <w:ind w:firstLine="422"/>
        <w:rPr>
          <w:rFonts w:ascii="宋体" w:hAnsi="宋体" w:hint="eastAsia"/>
          <w:b/>
          <w:szCs w:val="21"/>
        </w:rPr>
      </w:pPr>
      <w:r>
        <w:rPr>
          <w:rFonts w:ascii="宋体" w:hAnsi="宋体" w:hint="eastAsia"/>
          <w:b/>
          <w:szCs w:val="21"/>
        </w:rPr>
        <w:t>属于投标人须知正文第</w:t>
      </w:r>
      <w:r>
        <w:rPr>
          <w:rFonts w:ascii="宋体" w:hAnsi="宋体"/>
          <w:b/>
          <w:szCs w:val="21"/>
        </w:rPr>
        <w:t>9.2</w:t>
      </w:r>
      <w:r>
        <w:rPr>
          <w:rFonts w:ascii="宋体" w:hAnsi="宋体" w:hint="eastAsia"/>
          <w:b/>
          <w:szCs w:val="21"/>
        </w:rPr>
        <w:t>条情形的；</w:t>
      </w:r>
    </w:p>
    <w:p w14:paraId="4BE20C8E" w14:textId="77777777" w:rsidR="00173892" w:rsidRDefault="00000000">
      <w:pPr>
        <w:numPr>
          <w:ilvl w:val="0"/>
          <w:numId w:val="4"/>
        </w:numPr>
        <w:spacing w:line="360" w:lineRule="auto"/>
        <w:ind w:firstLine="422"/>
        <w:rPr>
          <w:rFonts w:ascii="宋体" w:hAnsi="宋体" w:hint="eastAsia"/>
          <w:b/>
          <w:szCs w:val="21"/>
        </w:rPr>
      </w:pPr>
      <w:r>
        <w:rPr>
          <w:rFonts w:ascii="宋体" w:hAnsi="宋体" w:hint="eastAsia"/>
          <w:b/>
          <w:szCs w:val="21"/>
        </w:rPr>
        <w:t>投标文件标注的项目名称或者项目编号与招标文件标注的项目名称或者项目编号不一致的；</w:t>
      </w:r>
    </w:p>
    <w:p w14:paraId="3A08878A" w14:textId="77777777" w:rsidR="00173892" w:rsidRDefault="00000000">
      <w:pPr>
        <w:numPr>
          <w:ilvl w:val="0"/>
          <w:numId w:val="4"/>
        </w:numPr>
        <w:spacing w:line="360" w:lineRule="auto"/>
        <w:ind w:firstLine="422"/>
        <w:rPr>
          <w:rFonts w:ascii="宋体" w:hAnsi="宋体" w:hint="eastAsia"/>
          <w:b/>
          <w:szCs w:val="21"/>
        </w:rPr>
      </w:pPr>
      <w:r>
        <w:rPr>
          <w:rFonts w:ascii="宋体" w:hAnsi="宋体" w:hint="eastAsia"/>
          <w:b/>
          <w:szCs w:val="21"/>
        </w:rPr>
        <w:t>投标文件中承诺的投标有效期低于招标文件要求的期限的；</w:t>
      </w:r>
    </w:p>
    <w:p w14:paraId="74449ECF" w14:textId="77777777" w:rsidR="00173892" w:rsidRDefault="00000000">
      <w:pPr>
        <w:numPr>
          <w:ilvl w:val="0"/>
          <w:numId w:val="4"/>
        </w:numPr>
        <w:spacing w:line="360" w:lineRule="auto"/>
        <w:ind w:firstLine="422"/>
        <w:rPr>
          <w:rFonts w:ascii="宋体" w:hAnsi="宋体" w:hint="eastAsia"/>
          <w:b/>
          <w:szCs w:val="21"/>
        </w:rPr>
      </w:pPr>
      <w:r>
        <w:rPr>
          <w:rFonts w:ascii="宋体" w:hAnsi="宋体" w:hint="eastAsia"/>
          <w:b/>
          <w:szCs w:val="21"/>
        </w:rPr>
        <w:t>虚假投标，或者出现其他情形而导致被评标委员会认定无效的；</w:t>
      </w:r>
    </w:p>
    <w:p w14:paraId="078D57B3" w14:textId="77777777" w:rsidR="00173892" w:rsidRDefault="00000000">
      <w:pPr>
        <w:numPr>
          <w:ilvl w:val="0"/>
          <w:numId w:val="4"/>
        </w:numPr>
        <w:spacing w:line="360" w:lineRule="auto"/>
        <w:ind w:firstLine="422"/>
        <w:rPr>
          <w:rFonts w:ascii="宋体" w:hAnsi="宋体" w:hint="eastAsia"/>
          <w:b/>
          <w:szCs w:val="21"/>
        </w:rPr>
      </w:pPr>
      <w:r>
        <w:rPr>
          <w:rFonts w:ascii="宋体" w:hAnsi="宋体" w:hint="eastAsia"/>
          <w:b/>
          <w:szCs w:val="21"/>
        </w:rPr>
        <w:t>招标文件未载明允许提供备选（替代）投标方案或明确不允许提供备选（替代）投标方案时，投标人提供了备选（替代）投标方案的；</w:t>
      </w:r>
    </w:p>
    <w:p w14:paraId="546A221A" w14:textId="77777777" w:rsidR="00173892" w:rsidRDefault="00000000">
      <w:pPr>
        <w:numPr>
          <w:ilvl w:val="0"/>
          <w:numId w:val="4"/>
        </w:numPr>
        <w:spacing w:line="360" w:lineRule="auto"/>
        <w:ind w:firstLine="422"/>
        <w:rPr>
          <w:rFonts w:ascii="宋体" w:hAnsi="宋体" w:hint="eastAsia"/>
          <w:b/>
          <w:szCs w:val="21"/>
        </w:rPr>
      </w:pPr>
      <w:r>
        <w:rPr>
          <w:rFonts w:ascii="宋体" w:hAnsi="宋体" w:hint="eastAsia"/>
          <w:b/>
          <w:szCs w:val="21"/>
        </w:rPr>
        <w:t>未响应招标文件实质性要求的。</w:t>
      </w:r>
    </w:p>
    <w:p w14:paraId="06AB2281" w14:textId="77777777" w:rsidR="00173892" w:rsidRDefault="00000000">
      <w:pPr>
        <w:numPr>
          <w:ilvl w:val="0"/>
          <w:numId w:val="4"/>
        </w:numPr>
        <w:spacing w:line="360" w:lineRule="auto"/>
        <w:ind w:firstLine="422"/>
        <w:rPr>
          <w:rFonts w:ascii="宋体" w:hAnsi="宋体" w:hint="eastAsia"/>
          <w:b/>
          <w:szCs w:val="21"/>
        </w:rPr>
      </w:pPr>
      <w:r>
        <w:rPr>
          <w:rFonts w:ascii="宋体" w:hAnsi="宋体" w:hint="eastAsia"/>
          <w:b/>
          <w:szCs w:val="21"/>
        </w:rPr>
        <w:t>法律、法规和招标文件规定的其他无效情形。</w:t>
      </w:r>
    </w:p>
    <w:p w14:paraId="6E576748" w14:textId="77777777" w:rsidR="00173892" w:rsidRDefault="00000000">
      <w:pPr>
        <w:pStyle w:val="5"/>
        <w:keepNext w:val="0"/>
        <w:keepLines w:val="0"/>
        <w:spacing w:before="0" w:after="0" w:line="360" w:lineRule="auto"/>
        <w:ind w:left="420"/>
        <w:rPr>
          <w:rFonts w:ascii="宋体" w:hAnsi="宋体" w:hint="eastAsia"/>
          <w:sz w:val="21"/>
          <w:szCs w:val="21"/>
        </w:rPr>
      </w:pPr>
      <w:r>
        <w:rPr>
          <w:rFonts w:ascii="宋体" w:hAnsi="宋体" w:hint="eastAsia"/>
          <w:sz w:val="21"/>
          <w:szCs w:val="21"/>
        </w:rPr>
        <w:t>3</w:t>
      </w:r>
      <w:r>
        <w:rPr>
          <w:rFonts w:ascii="宋体" w:hAnsi="宋体"/>
          <w:sz w:val="21"/>
          <w:szCs w:val="21"/>
        </w:rPr>
        <w:t>.</w:t>
      </w:r>
      <w:r>
        <w:rPr>
          <w:rFonts w:ascii="宋体" w:hAnsi="宋体" w:hint="eastAsia"/>
          <w:sz w:val="21"/>
          <w:szCs w:val="21"/>
        </w:rPr>
        <w:t>澄清补正</w:t>
      </w:r>
    </w:p>
    <w:p w14:paraId="2A222CBE" w14:textId="77777777" w:rsidR="00173892" w:rsidRDefault="00000000">
      <w:pPr>
        <w:spacing w:line="360" w:lineRule="auto"/>
        <w:ind w:firstLine="420"/>
        <w:rPr>
          <w:rFonts w:ascii="宋体" w:hAnsi="宋体" w:cs="Courier New" w:hint="eastAsia"/>
          <w:b/>
          <w:szCs w:val="21"/>
        </w:rPr>
      </w:pPr>
      <w:r>
        <w:rPr>
          <w:rFonts w:ascii="宋体" w:hAnsi="宋体" w:cs="Courier New" w:hint="eastAsia"/>
          <w:szCs w:val="21"/>
        </w:rPr>
        <w:t>对投标文件中含义不明确、同类问题表述不一致或者有明显文字和计算错误的内容，评标委员会应在广西政府采购云平台发布电子澄清函，要求投标人在规定时间内</w:t>
      </w:r>
      <w:proofErr w:type="gramStart"/>
      <w:r>
        <w:rPr>
          <w:rFonts w:ascii="宋体" w:hAnsi="宋体" w:cs="Courier New" w:hint="eastAsia"/>
          <w:szCs w:val="21"/>
        </w:rPr>
        <w:t>作出</w:t>
      </w:r>
      <w:proofErr w:type="gramEnd"/>
      <w:r>
        <w:rPr>
          <w:rFonts w:ascii="宋体" w:hAnsi="宋体" w:cs="Courier New" w:hint="eastAsia"/>
          <w:szCs w:val="21"/>
        </w:rPr>
        <w:t>必要的澄清、说明或者补正。投标人在广西政府采购云平台接收到电子澄清函后根据澄清</w:t>
      </w:r>
      <w:proofErr w:type="gramStart"/>
      <w:r>
        <w:rPr>
          <w:rFonts w:ascii="宋体" w:hAnsi="宋体" w:cs="Courier New" w:hint="eastAsia"/>
          <w:szCs w:val="21"/>
        </w:rPr>
        <w:t>函内容</w:t>
      </w:r>
      <w:proofErr w:type="gramEnd"/>
      <w:r>
        <w:rPr>
          <w:rFonts w:ascii="宋体" w:hAnsi="宋体" w:cs="Courier New" w:hint="eastAsia"/>
          <w:szCs w:val="21"/>
        </w:rPr>
        <w:t>上传PDF格式回函，电子澄清答复函使用CA证书加盖投标人电子签章后在线上传至评标委员会。投标人的澄清、说明或者补正不得超出投标文件的范围或者改变投标文件的实质性内容。</w:t>
      </w:r>
    </w:p>
    <w:p w14:paraId="7C1B4AF6" w14:textId="77777777" w:rsidR="00173892" w:rsidRDefault="00000000">
      <w:pPr>
        <w:spacing w:line="360" w:lineRule="auto"/>
        <w:ind w:firstLine="420"/>
        <w:rPr>
          <w:rFonts w:ascii="宋体" w:hAnsi="宋体" w:cs="Courier New" w:hint="eastAsia"/>
          <w:szCs w:val="21"/>
        </w:rPr>
      </w:pPr>
      <w:r>
        <w:rPr>
          <w:rFonts w:ascii="宋体" w:hAnsi="宋体" w:cs="Courier New" w:hint="eastAsia"/>
          <w:szCs w:val="21"/>
        </w:rPr>
        <w:t>异常情况处理：如</w:t>
      </w:r>
      <w:proofErr w:type="gramStart"/>
      <w:r>
        <w:rPr>
          <w:rFonts w:ascii="宋体" w:hAnsi="宋体" w:cs="Courier New" w:hint="eastAsia"/>
          <w:szCs w:val="21"/>
        </w:rPr>
        <w:t>遇无法</w:t>
      </w:r>
      <w:proofErr w:type="gramEnd"/>
      <w:r>
        <w:rPr>
          <w:rFonts w:ascii="宋体" w:hAnsi="宋体" w:cs="Courier New" w:hint="eastAsia"/>
          <w:szCs w:val="21"/>
        </w:rPr>
        <w:t>正常使用线上发送澄清函的情况，将启动书面形式办理。启动书面形式办理的情况下，评标委员会以书面形式要求投标人在规定时间内</w:t>
      </w:r>
      <w:proofErr w:type="gramStart"/>
      <w:r>
        <w:rPr>
          <w:rFonts w:ascii="宋体" w:hAnsi="宋体" w:cs="Courier New" w:hint="eastAsia"/>
          <w:szCs w:val="21"/>
        </w:rPr>
        <w:t>作出</w:t>
      </w:r>
      <w:proofErr w:type="gramEnd"/>
      <w:r>
        <w:rPr>
          <w:rFonts w:ascii="宋体" w:hAnsi="宋体" w:cs="Courier New" w:hint="eastAsia"/>
          <w:szCs w:val="21"/>
        </w:rPr>
        <w:t>必要的澄清、说明或者补正。投标人的澄清、说明或者补正必须采用书面形式，并加盖公章，或者由法定代表人或者其授权的代表签字。</w:t>
      </w:r>
    </w:p>
    <w:p w14:paraId="3E17CCAF" w14:textId="77777777" w:rsidR="00173892" w:rsidRDefault="00000000">
      <w:pPr>
        <w:spacing w:line="360" w:lineRule="auto"/>
        <w:ind w:firstLine="420"/>
        <w:rPr>
          <w:rFonts w:ascii="宋体" w:hAnsi="宋体" w:cs="Courier New" w:hint="eastAsia"/>
          <w:szCs w:val="21"/>
        </w:rPr>
      </w:pPr>
      <w:r>
        <w:rPr>
          <w:rFonts w:ascii="宋体" w:hAnsi="宋体" w:cs="Courier New" w:hint="eastAsia"/>
          <w:szCs w:val="21"/>
        </w:rPr>
        <w:t>未按评标委员会的要求</w:t>
      </w:r>
      <w:proofErr w:type="gramStart"/>
      <w:r>
        <w:rPr>
          <w:rFonts w:ascii="宋体" w:hAnsi="宋体" w:cs="Courier New" w:hint="eastAsia"/>
          <w:szCs w:val="21"/>
        </w:rPr>
        <w:t>作出</w:t>
      </w:r>
      <w:proofErr w:type="gramEnd"/>
      <w:r>
        <w:rPr>
          <w:rFonts w:ascii="宋体" w:hAnsi="宋体" w:cs="Courier New" w:hint="eastAsia"/>
          <w:szCs w:val="21"/>
        </w:rPr>
        <w:t>明确澄清、说明或者更正的投标人的投标文件将按照有利于采购人的原则由评标委员会进行判定。</w:t>
      </w:r>
    </w:p>
    <w:p w14:paraId="32141F3B" w14:textId="77777777" w:rsidR="00173892" w:rsidRDefault="00000000">
      <w:pPr>
        <w:pStyle w:val="5"/>
        <w:keepNext w:val="0"/>
        <w:keepLines w:val="0"/>
        <w:spacing w:before="0" w:after="0" w:line="360" w:lineRule="auto"/>
        <w:ind w:left="420"/>
        <w:rPr>
          <w:rFonts w:ascii="宋体" w:hAnsi="宋体" w:hint="eastAsia"/>
          <w:sz w:val="21"/>
          <w:szCs w:val="21"/>
        </w:rPr>
      </w:pPr>
      <w:r>
        <w:rPr>
          <w:rFonts w:ascii="宋体" w:hAnsi="宋体"/>
          <w:sz w:val="21"/>
          <w:szCs w:val="21"/>
        </w:rPr>
        <w:t>4.</w:t>
      </w:r>
      <w:r>
        <w:rPr>
          <w:rFonts w:ascii="宋体" w:hAnsi="宋体" w:hint="eastAsia"/>
          <w:sz w:val="21"/>
          <w:szCs w:val="21"/>
        </w:rPr>
        <w:t>投标文件修正</w:t>
      </w:r>
    </w:p>
    <w:p w14:paraId="48FEE31D" w14:textId="77777777" w:rsidR="00173892" w:rsidRDefault="00000000">
      <w:pPr>
        <w:spacing w:line="360" w:lineRule="auto"/>
        <w:ind w:firstLine="420"/>
        <w:rPr>
          <w:rFonts w:ascii="宋体" w:hAnsi="宋体" w:cs="Courier New" w:hint="eastAsia"/>
          <w:szCs w:val="21"/>
        </w:rPr>
      </w:pPr>
      <w:r>
        <w:rPr>
          <w:rFonts w:ascii="宋体" w:hAnsi="宋体" w:cs="Courier New"/>
          <w:szCs w:val="21"/>
        </w:rPr>
        <w:t>4</w:t>
      </w:r>
      <w:r>
        <w:rPr>
          <w:rFonts w:ascii="宋体" w:hAnsi="宋体" w:cs="Courier New" w:hint="eastAsia"/>
          <w:szCs w:val="21"/>
        </w:rPr>
        <w:t xml:space="preserve">.1投标文件报价出现前后不一致的，除“投标文件前附表”另有规定的情形，按照下列规定修正： </w:t>
      </w:r>
    </w:p>
    <w:p w14:paraId="755BB0B7" w14:textId="77777777" w:rsidR="00173892" w:rsidRDefault="00000000">
      <w:pPr>
        <w:pStyle w:val="a9"/>
        <w:spacing w:line="360" w:lineRule="auto"/>
        <w:ind w:firstLine="420"/>
        <w:rPr>
          <w:rFonts w:hAnsi="宋体" w:hint="eastAsia"/>
        </w:rPr>
      </w:pPr>
      <w:r>
        <w:rPr>
          <w:rFonts w:hAnsi="宋体" w:hint="eastAsia"/>
        </w:rPr>
        <w:t>（1）投标文件中开标一览表（报价表）内容与投标文件中相应内容不一致的，以开标一览表（报价表）为准；</w:t>
      </w:r>
    </w:p>
    <w:p w14:paraId="59974CDF" w14:textId="77777777" w:rsidR="00173892" w:rsidRDefault="00000000">
      <w:pPr>
        <w:pStyle w:val="a9"/>
        <w:spacing w:line="360" w:lineRule="auto"/>
        <w:ind w:firstLine="420"/>
        <w:rPr>
          <w:rFonts w:hAnsi="宋体" w:hint="eastAsia"/>
        </w:rPr>
      </w:pPr>
      <w:r>
        <w:rPr>
          <w:rFonts w:hAnsi="宋体" w:hint="eastAsia"/>
        </w:rPr>
        <w:t>（2）大写金额和小写金额不一致的，以大写金额为准；</w:t>
      </w:r>
    </w:p>
    <w:p w14:paraId="1C6CF289" w14:textId="77777777" w:rsidR="00173892" w:rsidRDefault="00000000">
      <w:pPr>
        <w:pStyle w:val="a9"/>
        <w:spacing w:line="360" w:lineRule="auto"/>
        <w:ind w:firstLine="420"/>
        <w:rPr>
          <w:rFonts w:hAnsi="宋体" w:hint="eastAsia"/>
        </w:rPr>
      </w:pPr>
      <w:r>
        <w:rPr>
          <w:rFonts w:hAnsi="宋体" w:hint="eastAsia"/>
        </w:rPr>
        <w:t>（3）单价金额小数点或者百分比有明显错位的，以开标一览表的总价为准，并修改单价；</w:t>
      </w:r>
    </w:p>
    <w:p w14:paraId="1AA13E59" w14:textId="77777777" w:rsidR="00173892" w:rsidRDefault="00000000">
      <w:pPr>
        <w:pStyle w:val="a9"/>
        <w:spacing w:line="360" w:lineRule="auto"/>
        <w:ind w:firstLine="420"/>
        <w:rPr>
          <w:rFonts w:hAnsi="宋体" w:hint="eastAsia"/>
        </w:rPr>
      </w:pPr>
      <w:r>
        <w:rPr>
          <w:rFonts w:hAnsi="宋体" w:hint="eastAsia"/>
        </w:rPr>
        <w:t>（4）总价金额与按单价汇总金额不一致的，以单价金额计算结果为准。</w:t>
      </w:r>
    </w:p>
    <w:p w14:paraId="36E1A83C" w14:textId="77777777" w:rsidR="00173892" w:rsidRDefault="00000000">
      <w:pPr>
        <w:pStyle w:val="a9"/>
        <w:spacing w:line="360" w:lineRule="auto"/>
        <w:ind w:firstLine="420"/>
        <w:rPr>
          <w:rFonts w:hAnsi="宋体" w:hint="eastAsia"/>
        </w:rPr>
      </w:pPr>
      <w:r>
        <w:rPr>
          <w:rFonts w:hAnsi="宋体" w:hint="eastAsia"/>
        </w:rPr>
        <w:t>同时出现两种以上不一致的，按照以上（1）-（4）规定的顺序修正。修正后的报价经投标人确认后产生约束力，投标人不确认的，</w:t>
      </w:r>
      <w:r>
        <w:rPr>
          <w:rFonts w:hAnsi="宋体" w:hint="eastAsia"/>
          <w:b/>
        </w:rPr>
        <w:t>其投标无效</w:t>
      </w:r>
      <w:r>
        <w:rPr>
          <w:rFonts w:hAnsi="宋体" w:hint="eastAsia"/>
        </w:rPr>
        <w:t>。</w:t>
      </w:r>
    </w:p>
    <w:p w14:paraId="09FFDFB7" w14:textId="77777777" w:rsidR="00173892" w:rsidRDefault="00000000">
      <w:pPr>
        <w:pStyle w:val="5"/>
        <w:keepNext w:val="0"/>
        <w:keepLines w:val="0"/>
        <w:spacing w:before="0" w:after="0" w:line="360" w:lineRule="auto"/>
        <w:rPr>
          <w:rFonts w:ascii="宋体" w:hAnsi="宋体" w:hint="eastAsia"/>
          <w:b w:val="0"/>
          <w:sz w:val="21"/>
          <w:szCs w:val="21"/>
        </w:rPr>
      </w:pPr>
      <w:r>
        <w:rPr>
          <w:rFonts w:ascii="宋体" w:hAnsi="宋体"/>
          <w:b w:val="0"/>
          <w:sz w:val="21"/>
          <w:szCs w:val="21"/>
        </w:rPr>
        <w:t xml:space="preserve">    4</w:t>
      </w:r>
      <w:r>
        <w:rPr>
          <w:rFonts w:ascii="宋体" w:hAnsi="宋体" w:hint="eastAsia"/>
          <w:b w:val="0"/>
          <w:sz w:val="21"/>
          <w:szCs w:val="21"/>
        </w:rPr>
        <w:t>.2经投标人确认修正后的报价若超过采购预算金额或者最高限价，</w:t>
      </w:r>
      <w:r>
        <w:rPr>
          <w:rFonts w:ascii="宋体" w:hAnsi="宋体" w:hint="eastAsia"/>
          <w:sz w:val="21"/>
          <w:szCs w:val="21"/>
        </w:rPr>
        <w:t>投标人的投标文件作无效投标处理</w:t>
      </w:r>
      <w:r>
        <w:rPr>
          <w:rFonts w:ascii="宋体" w:hAnsi="宋体" w:hint="eastAsia"/>
          <w:b w:val="0"/>
          <w:sz w:val="21"/>
          <w:szCs w:val="21"/>
        </w:rPr>
        <w:t>。</w:t>
      </w:r>
    </w:p>
    <w:p w14:paraId="383621C2" w14:textId="77777777" w:rsidR="00173892" w:rsidRDefault="00000000">
      <w:pPr>
        <w:spacing w:line="360" w:lineRule="auto"/>
        <w:ind w:firstLine="420"/>
        <w:rPr>
          <w:rFonts w:ascii="宋体" w:hAnsi="宋体" w:hint="eastAsia"/>
          <w:szCs w:val="21"/>
        </w:rPr>
      </w:pPr>
      <w:r>
        <w:rPr>
          <w:rFonts w:ascii="宋体" w:hAnsi="宋体"/>
          <w:szCs w:val="21"/>
        </w:rPr>
        <w:lastRenderedPageBreak/>
        <w:t>4</w:t>
      </w:r>
      <w:r>
        <w:rPr>
          <w:rFonts w:ascii="宋体" w:hAnsi="宋体" w:hint="eastAsia"/>
          <w:szCs w:val="21"/>
        </w:rPr>
        <w:t>.3经投标人确认修正后的报价作为签订合同的依据，并以此报价计算价格分。</w:t>
      </w:r>
    </w:p>
    <w:p w14:paraId="0FB9E4C0" w14:textId="77777777" w:rsidR="00173892" w:rsidRDefault="00000000">
      <w:pPr>
        <w:pStyle w:val="5"/>
        <w:keepNext w:val="0"/>
        <w:keepLines w:val="0"/>
        <w:spacing w:before="0" w:after="0" w:line="360" w:lineRule="auto"/>
        <w:ind w:left="420"/>
        <w:rPr>
          <w:rFonts w:ascii="宋体" w:hAnsi="宋体" w:hint="eastAsia"/>
          <w:sz w:val="21"/>
          <w:szCs w:val="21"/>
        </w:rPr>
      </w:pPr>
      <w:r>
        <w:rPr>
          <w:rFonts w:ascii="宋体" w:hAnsi="宋体"/>
          <w:sz w:val="21"/>
          <w:szCs w:val="21"/>
        </w:rPr>
        <w:t>5.</w:t>
      </w:r>
      <w:r>
        <w:rPr>
          <w:rFonts w:ascii="宋体" w:hAnsi="宋体" w:hint="eastAsia"/>
          <w:sz w:val="21"/>
          <w:szCs w:val="21"/>
        </w:rPr>
        <w:t>比较与评价</w:t>
      </w:r>
    </w:p>
    <w:p w14:paraId="698941FC" w14:textId="77777777" w:rsidR="00173892" w:rsidRDefault="00000000">
      <w:pPr>
        <w:spacing w:line="360" w:lineRule="auto"/>
        <w:ind w:firstLine="420"/>
        <w:rPr>
          <w:rFonts w:ascii="宋体" w:hAnsi="宋体" w:hint="eastAsia"/>
          <w:szCs w:val="21"/>
        </w:rPr>
      </w:pPr>
      <w:r>
        <w:rPr>
          <w:rFonts w:ascii="宋体" w:hAnsi="宋体" w:hint="eastAsia"/>
          <w:szCs w:val="21"/>
        </w:rPr>
        <w:t>采用综合评分法的</w:t>
      </w:r>
    </w:p>
    <w:p w14:paraId="51B54F24" w14:textId="77777777" w:rsidR="00173892" w:rsidRDefault="00000000">
      <w:pPr>
        <w:spacing w:line="360" w:lineRule="auto"/>
        <w:ind w:firstLine="420"/>
        <w:rPr>
          <w:rFonts w:ascii="宋体" w:hAnsi="宋体" w:hint="eastAsia"/>
          <w:szCs w:val="21"/>
        </w:rPr>
      </w:pPr>
      <w:r>
        <w:rPr>
          <w:rFonts w:ascii="宋体" w:hAnsi="宋体" w:hint="eastAsia"/>
          <w:szCs w:val="21"/>
        </w:rPr>
        <w:t>（1）评标委员会按照招标文件中规定的评标方法及评标标准，对符合性审查合格的投标文件进行商务和技术评估，综合比较与评价。</w:t>
      </w:r>
    </w:p>
    <w:p w14:paraId="33A9F5D1" w14:textId="77777777" w:rsidR="00173892" w:rsidRDefault="00000000">
      <w:pPr>
        <w:spacing w:line="360" w:lineRule="auto"/>
        <w:ind w:firstLine="420"/>
        <w:rPr>
          <w:rFonts w:ascii="宋体" w:hAnsi="宋体" w:hint="eastAsia"/>
          <w:szCs w:val="21"/>
        </w:rPr>
      </w:pPr>
      <w:r>
        <w:rPr>
          <w:rFonts w:ascii="宋体" w:hAnsi="宋体" w:hint="eastAsia"/>
          <w:szCs w:val="21"/>
        </w:rPr>
        <w:t>（2）评标委员会独立对每个投标人的投标文件进行评价，并汇总每个投标人的得分。</w:t>
      </w:r>
    </w:p>
    <w:p w14:paraId="1A480F52" w14:textId="77777777" w:rsidR="00173892" w:rsidRDefault="00000000">
      <w:pPr>
        <w:spacing w:line="360" w:lineRule="auto"/>
        <w:ind w:firstLine="420"/>
        <w:rPr>
          <w:rFonts w:ascii="宋体" w:hAnsi="宋体" w:hint="eastAsia"/>
          <w:szCs w:val="21"/>
        </w:rPr>
      </w:pPr>
      <w:r>
        <w:rPr>
          <w:rFonts w:ascii="宋体" w:hAnsi="宋体" w:hint="eastAsia"/>
          <w:szCs w:val="21"/>
        </w:rPr>
        <w:t>1）评标委员会在评审中发现下列情形之一的，应当启动异常低价投标审查程序：</w:t>
      </w:r>
    </w:p>
    <w:p w14:paraId="59807FB3" w14:textId="77777777" w:rsidR="00173892" w:rsidRDefault="00000000">
      <w:pPr>
        <w:spacing w:line="360" w:lineRule="auto"/>
        <w:ind w:firstLine="420"/>
        <w:rPr>
          <w:rFonts w:ascii="宋体" w:hAnsi="宋体" w:hint="eastAsia"/>
          <w:szCs w:val="21"/>
        </w:rPr>
      </w:pPr>
      <w:r>
        <w:rPr>
          <w:rFonts w:ascii="宋体" w:hAnsi="宋体" w:hint="eastAsia"/>
          <w:szCs w:val="21"/>
        </w:rPr>
        <w:t>①投标报价低于全部通过符合性审查供应商投标报价平均值</w:t>
      </w:r>
      <w:r>
        <w:rPr>
          <w:rFonts w:ascii="宋体" w:hAnsi="宋体" w:hint="eastAsia"/>
          <w:iCs/>
          <w:szCs w:val="21"/>
        </w:rPr>
        <w:t>5</w:t>
      </w:r>
      <w:r>
        <w:rPr>
          <w:rFonts w:ascii="宋体" w:hAnsi="宋体"/>
          <w:iCs/>
          <w:szCs w:val="21"/>
        </w:rPr>
        <w:t>0%</w:t>
      </w:r>
      <w:r>
        <w:rPr>
          <w:rFonts w:ascii="宋体" w:hAnsi="宋体" w:hint="eastAsia"/>
          <w:szCs w:val="21"/>
        </w:rPr>
        <w:t>的，即投标报价（1-下浮系数投标报价）＜全部通过符合性审查供应商投标报价（1-下浮系数投标报价）平均值×</w:t>
      </w:r>
      <w:r>
        <w:rPr>
          <w:rFonts w:ascii="宋体" w:hAnsi="宋体" w:hint="eastAsia"/>
          <w:iCs/>
          <w:szCs w:val="21"/>
        </w:rPr>
        <w:t>5</w:t>
      </w:r>
      <w:r>
        <w:rPr>
          <w:rFonts w:ascii="宋体" w:hAnsi="宋体"/>
          <w:iCs/>
          <w:szCs w:val="21"/>
        </w:rPr>
        <w:t>0%</w:t>
      </w:r>
      <w:r>
        <w:rPr>
          <w:rFonts w:ascii="宋体" w:hAnsi="宋体" w:hint="eastAsia"/>
          <w:szCs w:val="21"/>
        </w:rPr>
        <w:t xml:space="preserve">； </w:t>
      </w:r>
    </w:p>
    <w:p w14:paraId="31AFD7BC" w14:textId="77777777" w:rsidR="00173892" w:rsidRDefault="00000000">
      <w:pPr>
        <w:spacing w:line="360" w:lineRule="auto"/>
        <w:ind w:firstLine="420"/>
        <w:rPr>
          <w:rFonts w:ascii="宋体" w:hAnsi="宋体" w:hint="eastAsia"/>
          <w:szCs w:val="21"/>
        </w:rPr>
      </w:pPr>
      <w:r>
        <w:rPr>
          <w:rFonts w:ascii="宋体" w:hAnsi="宋体" w:hint="eastAsia"/>
          <w:szCs w:val="21"/>
        </w:rPr>
        <w:t>②投标报价低于通过符合性审查的次低报价供应商投标报价</w:t>
      </w:r>
      <w:r>
        <w:rPr>
          <w:rFonts w:ascii="宋体" w:hAnsi="宋体" w:hint="eastAsia"/>
          <w:iCs/>
          <w:szCs w:val="21"/>
        </w:rPr>
        <w:t>5</w:t>
      </w:r>
      <w:r>
        <w:rPr>
          <w:rFonts w:ascii="宋体" w:hAnsi="宋体"/>
          <w:iCs/>
          <w:szCs w:val="21"/>
        </w:rPr>
        <w:t>0%</w:t>
      </w:r>
      <w:r>
        <w:rPr>
          <w:rFonts w:ascii="宋体" w:hAnsi="宋体" w:hint="eastAsia"/>
          <w:szCs w:val="21"/>
        </w:rPr>
        <w:t>的，即投标报价（1-下浮系数投标报价）＜通过符合性审查的次低报价供应商投标报价（1-下浮系数投标报价）×</w:t>
      </w:r>
      <w:r>
        <w:rPr>
          <w:rFonts w:ascii="宋体" w:hAnsi="宋体" w:hint="eastAsia"/>
          <w:iCs/>
          <w:szCs w:val="21"/>
        </w:rPr>
        <w:t>5</w:t>
      </w:r>
      <w:r>
        <w:rPr>
          <w:rFonts w:ascii="宋体" w:hAnsi="宋体"/>
          <w:iCs/>
          <w:szCs w:val="21"/>
        </w:rPr>
        <w:t>0%</w:t>
      </w:r>
      <w:r>
        <w:rPr>
          <w:rFonts w:ascii="宋体" w:hAnsi="宋体" w:hint="eastAsia"/>
          <w:szCs w:val="21"/>
        </w:rPr>
        <w:t xml:space="preserve">； </w:t>
      </w:r>
    </w:p>
    <w:p w14:paraId="41F41BBE" w14:textId="77777777" w:rsidR="00173892" w:rsidRDefault="00000000">
      <w:pPr>
        <w:spacing w:line="360" w:lineRule="auto"/>
        <w:ind w:firstLine="420"/>
        <w:rPr>
          <w:rFonts w:ascii="宋体" w:hAnsi="宋体" w:hint="eastAsia"/>
          <w:szCs w:val="21"/>
        </w:rPr>
      </w:pPr>
      <w:r>
        <w:rPr>
          <w:rFonts w:ascii="宋体" w:hAnsi="宋体" w:hint="eastAsia"/>
          <w:szCs w:val="21"/>
        </w:rPr>
        <w:t>③投标报价低于采购项目最高限价</w:t>
      </w:r>
      <w:r>
        <w:rPr>
          <w:rFonts w:ascii="宋体" w:hAnsi="宋体" w:hint="eastAsia"/>
          <w:iCs/>
          <w:szCs w:val="21"/>
        </w:rPr>
        <w:t>5</w:t>
      </w:r>
      <w:r>
        <w:rPr>
          <w:rFonts w:ascii="宋体" w:hAnsi="宋体"/>
          <w:iCs/>
          <w:szCs w:val="21"/>
        </w:rPr>
        <w:t>0%</w:t>
      </w:r>
      <w:r>
        <w:rPr>
          <w:rFonts w:ascii="宋体" w:hAnsi="宋体" w:hint="eastAsia"/>
          <w:szCs w:val="21"/>
        </w:rPr>
        <w:t>的，即投标报价（1-下浮系数投标报价）＜采购项目最高限价（1-6.7%）×</w:t>
      </w:r>
      <w:r>
        <w:rPr>
          <w:rFonts w:ascii="宋体" w:hAnsi="宋体" w:hint="eastAsia"/>
          <w:iCs/>
          <w:szCs w:val="21"/>
        </w:rPr>
        <w:t>5</w:t>
      </w:r>
      <w:r>
        <w:rPr>
          <w:rFonts w:ascii="宋体" w:hAnsi="宋体"/>
          <w:iCs/>
          <w:szCs w:val="21"/>
        </w:rPr>
        <w:t>0%</w:t>
      </w:r>
      <w:r>
        <w:rPr>
          <w:rFonts w:ascii="宋体" w:hAnsi="宋体" w:hint="eastAsia"/>
          <w:szCs w:val="21"/>
        </w:rPr>
        <w:t xml:space="preserve">； </w:t>
      </w:r>
    </w:p>
    <w:p w14:paraId="3F48A03A" w14:textId="77777777" w:rsidR="00173892" w:rsidRDefault="00000000">
      <w:pPr>
        <w:spacing w:line="360" w:lineRule="auto"/>
        <w:ind w:firstLine="420"/>
        <w:rPr>
          <w:rFonts w:ascii="宋体" w:hAnsi="宋体" w:hint="eastAsia"/>
          <w:szCs w:val="21"/>
        </w:rPr>
      </w:pPr>
      <w:r>
        <w:rPr>
          <w:rFonts w:ascii="宋体" w:hAnsi="宋体" w:hint="eastAsia"/>
          <w:szCs w:val="21"/>
        </w:rPr>
        <w:t>④评标委员会基于专业判断，认为供应商报价过低，有可能影响产品质量或者不能诚信履约的其他情形。</w:t>
      </w:r>
    </w:p>
    <w:p w14:paraId="6037AAAF" w14:textId="77777777" w:rsidR="00173892" w:rsidRDefault="00000000">
      <w:pPr>
        <w:spacing w:line="360" w:lineRule="auto"/>
        <w:ind w:firstLine="420"/>
        <w:rPr>
          <w:rFonts w:ascii="宋体" w:hAnsi="宋体" w:hint="eastAsia"/>
          <w:szCs w:val="21"/>
        </w:rPr>
      </w:pPr>
      <w:r>
        <w:rPr>
          <w:rFonts w:ascii="宋体" w:hAnsi="宋体"/>
          <w:szCs w:val="21"/>
        </w:rPr>
        <w:t>2</w:t>
      </w:r>
      <w:r>
        <w:rPr>
          <w:rFonts w:ascii="宋体" w:hAnsi="宋体" w:hint="eastAsia"/>
          <w:szCs w:val="21"/>
        </w:rPr>
        <w:t>）评标委员会启动异常低价投标审查后，属于前述第1项至第4项情形的，应当要求相关供应商在评审现场合理的时间内对投标价格</w:t>
      </w:r>
      <w:proofErr w:type="gramStart"/>
      <w:r>
        <w:rPr>
          <w:rFonts w:ascii="宋体" w:hAnsi="宋体" w:hint="eastAsia"/>
          <w:szCs w:val="21"/>
        </w:rPr>
        <w:t>作出</w:t>
      </w:r>
      <w:proofErr w:type="gramEnd"/>
      <w:r>
        <w:rPr>
          <w:rFonts w:ascii="宋体" w:hAnsi="宋体" w:hint="eastAsia"/>
          <w:szCs w:val="21"/>
        </w:rPr>
        <w:t>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529BDEB4" w14:textId="77777777" w:rsidR="00173892" w:rsidRDefault="00000000">
      <w:pPr>
        <w:spacing w:line="360" w:lineRule="auto"/>
        <w:ind w:firstLine="420"/>
        <w:rPr>
          <w:rFonts w:ascii="宋体" w:hAnsi="宋体" w:hint="eastAsia"/>
          <w:szCs w:val="21"/>
        </w:rPr>
      </w:pPr>
      <w:r>
        <w:rPr>
          <w:rFonts w:ascii="宋体" w:hAnsi="宋体" w:hint="eastAsia"/>
          <w:szCs w:val="21"/>
        </w:rPr>
        <w:t>评标委员会依据专业经验，参考同类项目中标（成交）价格、类似产品市场价格水平、行业人工费用标准、国家有关部门指导行业协会发布的行业平均成本等情况，对报价合理性进行判断。</w:t>
      </w:r>
      <w:r>
        <w:rPr>
          <w:rFonts w:ascii="宋体" w:hAnsi="宋体" w:hint="eastAsia"/>
          <w:b/>
          <w:szCs w:val="21"/>
        </w:rPr>
        <w:t>投标供应商不能提供书面说明、证明材料，或者提供的书面说明、证明材料不能证明其报价合理性的，评标委员会应当将其作为无效投标处理。</w:t>
      </w:r>
    </w:p>
    <w:p w14:paraId="40BB8525" w14:textId="77777777" w:rsidR="00173892" w:rsidRDefault="00000000">
      <w:pPr>
        <w:spacing w:line="360" w:lineRule="auto"/>
        <w:ind w:firstLine="420"/>
        <w:rPr>
          <w:rFonts w:ascii="宋体" w:hAnsi="宋体" w:hint="eastAsia"/>
          <w:szCs w:val="21"/>
        </w:rPr>
      </w:pPr>
      <w:r>
        <w:rPr>
          <w:rFonts w:ascii="宋体" w:hAnsi="宋体" w:hint="eastAsia"/>
          <w:szCs w:val="21"/>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74EFA98A" w14:textId="77777777" w:rsidR="00173892" w:rsidRDefault="00000000">
      <w:pPr>
        <w:spacing w:line="360" w:lineRule="auto"/>
        <w:ind w:firstLine="420"/>
        <w:rPr>
          <w:rFonts w:ascii="宋体" w:hAnsi="宋体" w:hint="eastAsia"/>
          <w:b/>
          <w:szCs w:val="21"/>
        </w:rPr>
      </w:pPr>
      <w:r>
        <w:rPr>
          <w:rFonts w:ascii="宋体" w:hAnsi="宋体" w:hint="eastAsia"/>
          <w:szCs w:val="21"/>
        </w:rPr>
        <w:t>异常低价投标审查的启动原因、审查意见和审查结果应当在评审报告中记录，并随供应商提供的相关书面说明及证明材料，以及评标委员会有关互联网浏览、查询历史一并归档。</w:t>
      </w:r>
    </w:p>
    <w:p w14:paraId="29480FD1" w14:textId="77777777" w:rsidR="00173892" w:rsidRDefault="00000000">
      <w:pPr>
        <w:spacing w:line="360" w:lineRule="auto"/>
        <w:ind w:firstLine="420"/>
        <w:rPr>
          <w:rFonts w:ascii="宋体" w:hAnsi="宋体" w:hint="eastAsia"/>
          <w:szCs w:val="21"/>
        </w:rPr>
      </w:pPr>
      <w:r>
        <w:rPr>
          <w:rFonts w:ascii="宋体" w:hAnsi="宋体" w:hint="eastAsia"/>
          <w:szCs w:val="21"/>
        </w:rPr>
        <w:t>（3）评标委员会按照招标文件中规定的评标方法和标准计算各投标人的报价得分。在计算过程中，不得去掉最高报价或者最低报价。</w:t>
      </w:r>
    </w:p>
    <w:p w14:paraId="4C9381FE" w14:textId="77777777" w:rsidR="00173892" w:rsidRDefault="00000000">
      <w:pPr>
        <w:spacing w:line="360" w:lineRule="auto"/>
        <w:ind w:firstLine="420"/>
        <w:rPr>
          <w:rFonts w:ascii="宋体" w:hAnsi="宋体" w:hint="eastAsia"/>
          <w:szCs w:val="21"/>
        </w:rPr>
      </w:pPr>
      <w:r>
        <w:rPr>
          <w:rFonts w:ascii="宋体" w:hAnsi="宋体" w:hint="eastAsia"/>
          <w:szCs w:val="21"/>
        </w:rPr>
        <w:t>（4）各投标人的得分为所有评委的有效评分的算术平均数。</w:t>
      </w:r>
    </w:p>
    <w:p w14:paraId="51EEC889" w14:textId="77777777" w:rsidR="00173892" w:rsidRDefault="00000000">
      <w:pPr>
        <w:spacing w:line="360" w:lineRule="auto"/>
        <w:ind w:firstLine="420"/>
        <w:rPr>
          <w:rFonts w:ascii="宋体" w:hAnsi="宋体" w:hint="eastAsia"/>
          <w:szCs w:val="21"/>
        </w:rPr>
      </w:pPr>
      <w:r>
        <w:rPr>
          <w:rFonts w:ascii="宋体" w:hAnsi="宋体" w:hint="eastAsia"/>
          <w:szCs w:val="21"/>
        </w:rPr>
        <w:t>（5）评标委员会按照招标文件中的规定推荐中标候选人。</w:t>
      </w:r>
    </w:p>
    <w:p w14:paraId="509012C0" w14:textId="77777777" w:rsidR="00173892" w:rsidRDefault="00000000">
      <w:pPr>
        <w:spacing w:line="360" w:lineRule="auto"/>
        <w:ind w:firstLine="420"/>
        <w:rPr>
          <w:rFonts w:ascii="宋体" w:hAnsi="宋体" w:hint="eastAsia"/>
          <w:szCs w:val="21"/>
        </w:rPr>
      </w:pPr>
      <w:r>
        <w:rPr>
          <w:rFonts w:ascii="宋体" w:hAnsi="宋体" w:hint="eastAsia"/>
          <w:szCs w:val="21"/>
        </w:rPr>
        <w:t>（6）起草并签署评标报告。评标委员会根据评标委员会成员签字的原始评标记录和评标结</w:t>
      </w:r>
      <w:r>
        <w:rPr>
          <w:rFonts w:ascii="宋体" w:hAnsi="宋体" w:hint="eastAsia"/>
          <w:szCs w:val="21"/>
        </w:rPr>
        <w:lastRenderedPageBreak/>
        <w:t>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422C2791" w14:textId="77777777" w:rsidR="00173892" w:rsidRDefault="00173892">
      <w:pPr>
        <w:spacing w:line="360" w:lineRule="auto"/>
        <w:ind w:firstLine="424"/>
        <w:jc w:val="center"/>
        <w:rPr>
          <w:rFonts w:ascii="宋体" w:hAnsi="宋体" w:hint="eastAsia"/>
          <w:szCs w:val="21"/>
        </w:rPr>
      </w:pPr>
    </w:p>
    <w:p w14:paraId="32F6BB05" w14:textId="77777777" w:rsidR="00173892" w:rsidRDefault="00000000">
      <w:pPr>
        <w:spacing w:line="360" w:lineRule="auto"/>
        <w:ind w:firstLine="424"/>
        <w:jc w:val="center"/>
      </w:pPr>
      <w:r>
        <w:rPr>
          <w:rFonts w:hAnsi="宋体"/>
        </w:rPr>
        <w:br w:type="page" w:clear="all"/>
      </w:r>
      <w:r>
        <w:rPr>
          <w:rFonts w:ascii="宋体" w:hAnsi="宋体" w:cs="宋体"/>
          <w:b/>
          <w:bCs/>
          <w:sz w:val="32"/>
          <w:szCs w:val="32"/>
        </w:rPr>
        <w:lastRenderedPageBreak/>
        <w:t>三</w:t>
      </w:r>
      <w:r>
        <w:rPr>
          <w:rFonts w:ascii="宋体" w:hAnsi="宋体" w:cs="宋体" w:hint="eastAsia"/>
          <w:b/>
          <w:bCs/>
          <w:sz w:val="32"/>
          <w:szCs w:val="32"/>
        </w:rPr>
        <w:t>、评标标准</w:t>
      </w:r>
    </w:p>
    <w:p w14:paraId="3E718463" w14:textId="77777777" w:rsidR="00173892" w:rsidRDefault="00000000">
      <w:pPr>
        <w:pStyle w:val="30"/>
        <w:keepNext w:val="0"/>
        <w:keepLines w:val="0"/>
        <w:jc w:val="center"/>
      </w:pPr>
      <w:r>
        <w:rPr>
          <w:rFonts w:hint="eastAsia"/>
        </w:rPr>
        <w:t>综合评分法</w:t>
      </w:r>
    </w:p>
    <w:tbl>
      <w:tblPr>
        <w:tblW w:w="9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103"/>
        <w:gridCol w:w="1134"/>
        <w:gridCol w:w="6709"/>
      </w:tblGrid>
      <w:tr w:rsidR="00173892" w14:paraId="06CC3938" w14:textId="77777777">
        <w:trPr>
          <w:trHeight w:val="491"/>
          <w:jc w:val="center"/>
        </w:trPr>
        <w:tc>
          <w:tcPr>
            <w:tcW w:w="1665" w:type="dxa"/>
            <w:gridSpan w:val="2"/>
            <w:tcBorders>
              <w:top w:val="single" w:sz="4" w:space="0" w:color="auto"/>
              <w:left w:val="single" w:sz="4" w:space="0" w:color="auto"/>
              <w:bottom w:val="single" w:sz="4" w:space="0" w:color="auto"/>
              <w:right w:val="single" w:sz="4" w:space="0" w:color="auto"/>
            </w:tcBorders>
            <w:vAlign w:val="center"/>
          </w:tcPr>
          <w:p w14:paraId="33A69FA0" w14:textId="77777777" w:rsidR="00173892" w:rsidRDefault="00000000">
            <w:pPr>
              <w:spacing w:line="400" w:lineRule="exact"/>
              <w:jc w:val="center"/>
              <w:rPr>
                <w:rFonts w:ascii="宋体" w:hAnsi="宋体" w:hint="eastAsia"/>
                <w:b/>
                <w:szCs w:val="21"/>
              </w:rPr>
            </w:pPr>
            <w:r>
              <w:rPr>
                <w:rFonts w:ascii="宋体" w:hAnsi="宋体" w:hint="eastAsia"/>
                <w:b/>
                <w:szCs w:val="21"/>
              </w:rPr>
              <w:t>序号</w:t>
            </w:r>
          </w:p>
        </w:tc>
        <w:tc>
          <w:tcPr>
            <w:tcW w:w="1134" w:type="dxa"/>
            <w:tcBorders>
              <w:top w:val="single" w:sz="4" w:space="0" w:color="auto"/>
              <w:left w:val="single" w:sz="4" w:space="0" w:color="auto"/>
              <w:bottom w:val="single" w:sz="4" w:space="0" w:color="auto"/>
              <w:right w:val="single" w:sz="4" w:space="0" w:color="auto"/>
            </w:tcBorders>
            <w:vAlign w:val="center"/>
          </w:tcPr>
          <w:p w14:paraId="1A467938" w14:textId="77777777" w:rsidR="00173892" w:rsidRDefault="00000000">
            <w:pPr>
              <w:spacing w:line="400" w:lineRule="exact"/>
              <w:jc w:val="center"/>
              <w:rPr>
                <w:rFonts w:ascii="宋体" w:hAnsi="宋体" w:hint="eastAsia"/>
                <w:b/>
                <w:szCs w:val="21"/>
              </w:rPr>
            </w:pPr>
            <w:r>
              <w:rPr>
                <w:rFonts w:ascii="宋体" w:hAnsi="宋体" w:hint="eastAsia"/>
                <w:b/>
                <w:szCs w:val="21"/>
              </w:rPr>
              <w:t>评审因素</w:t>
            </w:r>
          </w:p>
        </w:tc>
        <w:tc>
          <w:tcPr>
            <w:tcW w:w="6709" w:type="dxa"/>
            <w:tcBorders>
              <w:top w:val="single" w:sz="4" w:space="0" w:color="auto"/>
              <w:left w:val="single" w:sz="4" w:space="0" w:color="auto"/>
              <w:bottom w:val="single" w:sz="4" w:space="0" w:color="auto"/>
              <w:right w:val="single" w:sz="4" w:space="0" w:color="auto"/>
            </w:tcBorders>
            <w:vAlign w:val="center"/>
          </w:tcPr>
          <w:p w14:paraId="1CA526BF" w14:textId="77777777" w:rsidR="00173892" w:rsidRDefault="00000000">
            <w:pPr>
              <w:spacing w:line="400" w:lineRule="exact"/>
              <w:jc w:val="center"/>
              <w:rPr>
                <w:rFonts w:ascii="宋体" w:hAnsi="宋体" w:hint="eastAsia"/>
                <w:b/>
                <w:szCs w:val="21"/>
              </w:rPr>
            </w:pPr>
            <w:r>
              <w:rPr>
                <w:rFonts w:ascii="宋体" w:hAnsi="宋体" w:hint="eastAsia"/>
                <w:b/>
                <w:szCs w:val="21"/>
              </w:rPr>
              <w:t>评标标准</w:t>
            </w:r>
          </w:p>
        </w:tc>
      </w:tr>
      <w:tr w:rsidR="00173892" w14:paraId="4F767695"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3BBC5ED" w14:textId="77777777" w:rsidR="00173892" w:rsidRDefault="00000000">
            <w:pPr>
              <w:spacing w:line="400" w:lineRule="exact"/>
              <w:jc w:val="center"/>
              <w:rPr>
                <w:rFonts w:ascii="宋体" w:hAnsi="宋体" w:hint="eastAsia"/>
                <w:bCs/>
                <w:szCs w:val="21"/>
              </w:rPr>
            </w:pPr>
            <w:r>
              <w:rPr>
                <w:rFonts w:ascii="宋体" w:hAnsi="宋体" w:hint="eastAsia"/>
                <w:bCs/>
                <w:szCs w:val="21"/>
              </w:rPr>
              <w:t>1</w:t>
            </w:r>
          </w:p>
        </w:tc>
        <w:tc>
          <w:tcPr>
            <w:tcW w:w="1103" w:type="dxa"/>
            <w:tcBorders>
              <w:top w:val="single" w:sz="4" w:space="0" w:color="auto"/>
              <w:left w:val="single" w:sz="4" w:space="0" w:color="auto"/>
              <w:bottom w:val="single" w:sz="4" w:space="0" w:color="auto"/>
              <w:right w:val="single" w:sz="4" w:space="0" w:color="auto"/>
            </w:tcBorders>
            <w:vAlign w:val="center"/>
          </w:tcPr>
          <w:p w14:paraId="35A4F1DC" w14:textId="77777777" w:rsidR="00173892" w:rsidRDefault="00000000">
            <w:pPr>
              <w:spacing w:line="400" w:lineRule="exact"/>
              <w:jc w:val="center"/>
              <w:rPr>
                <w:rFonts w:ascii="宋体" w:hAnsi="宋体" w:hint="eastAsia"/>
                <w:b/>
                <w:szCs w:val="21"/>
              </w:rPr>
            </w:pPr>
            <w:r>
              <w:rPr>
                <w:rFonts w:ascii="宋体" w:hAnsi="宋体" w:hint="eastAsia"/>
                <w:b/>
                <w:szCs w:val="21"/>
              </w:rPr>
              <w:t>价格分</w:t>
            </w:r>
          </w:p>
          <w:p w14:paraId="13DF59D2" w14:textId="77777777" w:rsidR="00173892" w:rsidRDefault="00000000">
            <w:pPr>
              <w:spacing w:line="400" w:lineRule="exact"/>
              <w:jc w:val="center"/>
              <w:rPr>
                <w:rFonts w:ascii="宋体" w:hAnsi="宋体" w:hint="eastAsia"/>
                <w:bCs/>
                <w:szCs w:val="21"/>
              </w:rPr>
            </w:pPr>
            <w:r>
              <w:rPr>
                <w:rFonts w:ascii="宋体" w:hAnsi="宋体" w:hint="eastAsia"/>
                <w:b/>
                <w:szCs w:val="21"/>
              </w:rPr>
              <w:t>（满分</w:t>
            </w:r>
            <w:r>
              <w:rPr>
                <w:rFonts w:ascii="宋体" w:hAnsi="宋体" w:hint="eastAsia"/>
                <w:b/>
                <w:szCs w:val="21"/>
                <w:u w:val="single"/>
              </w:rPr>
              <w:t>30</w:t>
            </w:r>
            <w:r>
              <w:rPr>
                <w:rFonts w:ascii="宋体" w:hAnsi="宋体" w:hint="eastAsia"/>
                <w:b/>
                <w:szCs w:val="21"/>
              </w:rPr>
              <w:t>分）</w:t>
            </w:r>
          </w:p>
        </w:tc>
        <w:tc>
          <w:tcPr>
            <w:tcW w:w="1134" w:type="dxa"/>
            <w:tcBorders>
              <w:top w:val="single" w:sz="4" w:space="0" w:color="auto"/>
              <w:left w:val="single" w:sz="4" w:space="0" w:color="auto"/>
              <w:bottom w:val="single" w:sz="4" w:space="0" w:color="auto"/>
              <w:right w:val="single" w:sz="4" w:space="0" w:color="auto"/>
            </w:tcBorders>
            <w:vAlign w:val="center"/>
          </w:tcPr>
          <w:p w14:paraId="7A85790B" w14:textId="77777777" w:rsidR="00173892" w:rsidRDefault="00000000">
            <w:pPr>
              <w:spacing w:line="400" w:lineRule="exact"/>
              <w:jc w:val="center"/>
              <w:rPr>
                <w:rFonts w:ascii="宋体" w:hAnsi="宋体" w:hint="eastAsia"/>
                <w:bCs/>
                <w:szCs w:val="21"/>
              </w:rPr>
            </w:pPr>
            <w:r>
              <w:rPr>
                <w:rFonts w:ascii="宋体" w:hAnsi="宋体" w:hint="eastAsia"/>
                <w:bCs/>
                <w:szCs w:val="21"/>
              </w:rPr>
              <w:t>投标报价</w:t>
            </w:r>
          </w:p>
        </w:tc>
        <w:tc>
          <w:tcPr>
            <w:tcW w:w="6709" w:type="dxa"/>
            <w:tcBorders>
              <w:top w:val="single" w:sz="4" w:space="0" w:color="auto"/>
              <w:left w:val="single" w:sz="4" w:space="0" w:color="auto"/>
              <w:bottom w:val="single" w:sz="4" w:space="0" w:color="auto"/>
              <w:right w:val="single" w:sz="4" w:space="0" w:color="auto"/>
            </w:tcBorders>
            <w:vAlign w:val="center"/>
          </w:tcPr>
          <w:p w14:paraId="7739F5CF" w14:textId="77777777" w:rsidR="00173892" w:rsidRDefault="00000000">
            <w:pPr>
              <w:snapToGrid w:val="0"/>
              <w:spacing w:line="400" w:lineRule="exact"/>
              <w:rPr>
                <w:rFonts w:ascii="宋体" w:hAnsi="宋体" w:hint="eastAsia"/>
                <w:bCs/>
                <w:szCs w:val="21"/>
              </w:rPr>
            </w:pPr>
            <w:r>
              <w:rPr>
                <w:rFonts w:ascii="宋体" w:hAnsi="宋体" w:hint="eastAsia"/>
                <w:bCs/>
                <w:szCs w:val="21"/>
              </w:rPr>
              <w:t>（（1）评标报价为投标人的投标报价（1-</w:t>
            </w:r>
            <w:proofErr w:type="gramStart"/>
            <w:r>
              <w:rPr>
                <w:rFonts w:ascii="宋体" w:hAnsi="宋体" w:hint="eastAsia"/>
                <w:bCs/>
                <w:szCs w:val="21"/>
              </w:rPr>
              <w:t>下浮率报价</w:t>
            </w:r>
            <w:proofErr w:type="gramEnd"/>
            <w:r>
              <w:rPr>
                <w:rFonts w:ascii="宋体" w:hAnsi="宋体" w:hint="eastAsia"/>
                <w:bCs/>
                <w:szCs w:val="21"/>
              </w:rPr>
              <w:t>）进行政策性扣除后的价格，评标报价只是作为评标时使用。最终中标人的中标金额等于投标报价。</w:t>
            </w:r>
          </w:p>
          <w:p w14:paraId="0597FE50" w14:textId="77777777" w:rsidR="00173892" w:rsidRDefault="00000000">
            <w:pPr>
              <w:snapToGrid w:val="0"/>
              <w:spacing w:line="400" w:lineRule="exact"/>
              <w:rPr>
                <w:rFonts w:ascii="宋体" w:hAnsi="宋体" w:hint="eastAsia"/>
                <w:bCs/>
                <w:szCs w:val="21"/>
              </w:rPr>
            </w:pPr>
            <w:r>
              <w:rPr>
                <w:rFonts w:ascii="宋体" w:hAnsi="宋体" w:hint="eastAsia"/>
                <w:bCs/>
                <w:szCs w:val="21"/>
              </w:rPr>
              <w:t>（2）中小企业政策性扣除计算方法</w:t>
            </w:r>
          </w:p>
          <w:p w14:paraId="3303FD22" w14:textId="77777777" w:rsidR="00173892" w:rsidRDefault="00000000">
            <w:pPr>
              <w:snapToGrid w:val="0"/>
              <w:spacing w:line="400" w:lineRule="exact"/>
              <w:ind w:firstLineChars="211" w:firstLine="443"/>
              <w:rPr>
                <w:rFonts w:ascii="宋体" w:hAnsi="宋体" w:hint="eastAsia"/>
                <w:bCs/>
                <w:szCs w:val="21"/>
              </w:rPr>
            </w:pPr>
            <w:r>
              <w:rPr>
                <w:rFonts w:ascii="宋体" w:hAnsi="宋体" w:hint="eastAsia"/>
                <w:bCs/>
                <w:szCs w:val="21"/>
              </w:rPr>
              <w:t>根据《政府采购促进中小企业发展管理办法》（财库〔2020〕46号）及《广西壮族自治区财政厅关于持续优化政府采购营商环境推动高质量发展的通知》（</w:t>
            </w:r>
            <w:proofErr w:type="gramStart"/>
            <w:r>
              <w:rPr>
                <w:rFonts w:ascii="宋体" w:hAnsi="宋体" w:hint="eastAsia"/>
                <w:bCs/>
                <w:szCs w:val="21"/>
              </w:rPr>
              <w:t>桂财采〔2024〕</w:t>
            </w:r>
            <w:proofErr w:type="gramEnd"/>
            <w:r>
              <w:rPr>
                <w:rFonts w:ascii="宋体" w:hAnsi="宋体" w:hint="eastAsia"/>
                <w:bCs/>
                <w:szCs w:val="21"/>
              </w:rPr>
              <w:t>55号）的规定，投标人在其投标文件中提供《中小企业声明函》，且服务全部由小</w:t>
            </w:r>
            <w:proofErr w:type="gramStart"/>
            <w:r>
              <w:rPr>
                <w:rFonts w:ascii="宋体" w:hAnsi="宋体" w:hint="eastAsia"/>
                <w:bCs/>
                <w:szCs w:val="21"/>
              </w:rPr>
              <w:t>微企业</w:t>
            </w:r>
            <w:proofErr w:type="gramEnd"/>
            <w:r>
              <w:rPr>
                <w:rFonts w:ascii="宋体" w:hAnsi="宋体" w:hint="eastAsia"/>
                <w:bCs/>
                <w:szCs w:val="21"/>
              </w:rPr>
              <w:t>承接对其投标报价给予</w:t>
            </w:r>
            <w:r>
              <w:rPr>
                <w:rFonts w:ascii="宋体" w:hAnsi="宋体" w:hint="eastAsia"/>
                <w:bCs/>
                <w:szCs w:val="21"/>
                <w:u w:val="single"/>
              </w:rPr>
              <w:t>10%</w:t>
            </w:r>
            <w:r>
              <w:rPr>
                <w:rFonts w:ascii="宋体" w:hAnsi="宋体" w:hint="eastAsia"/>
                <w:bCs/>
                <w:szCs w:val="21"/>
              </w:rPr>
              <w:t>的扣除，扣除后的价格为评标报价，</w:t>
            </w:r>
            <w:r>
              <w:rPr>
                <w:rFonts w:ascii="宋体" w:hAnsi="宋体" w:cs="Courier New" w:hint="eastAsia"/>
                <w:bCs/>
                <w:szCs w:val="21"/>
              </w:rPr>
              <w:t>即中小企业折扣=投标报价×</w:t>
            </w:r>
            <w:r>
              <w:rPr>
                <w:rFonts w:ascii="宋体" w:hAnsi="宋体" w:cs="Courier New" w:hint="eastAsia"/>
                <w:bCs/>
                <w:szCs w:val="21"/>
                <w:u w:val="single"/>
              </w:rPr>
              <w:t>10</w:t>
            </w:r>
            <w:r>
              <w:rPr>
                <w:rFonts w:ascii="宋体" w:hAnsi="宋体" w:cs="Courier New"/>
                <w:bCs/>
                <w:szCs w:val="21"/>
                <w:u w:val="single"/>
              </w:rPr>
              <w:t xml:space="preserve"> </w:t>
            </w:r>
            <w:r>
              <w:rPr>
                <w:rFonts w:ascii="宋体" w:hAnsi="宋体" w:cs="Courier New" w:hint="eastAsia"/>
                <w:bCs/>
                <w:szCs w:val="21"/>
              </w:rPr>
              <w:t>%</w:t>
            </w:r>
            <w:r>
              <w:rPr>
                <w:rFonts w:ascii="宋体" w:hAnsi="宋体" w:hint="eastAsia"/>
                <w:bCs/>
                <w:szCs w:val="21"/>
              </w:rPr>
              <w:t>。接受大中型企业与小</w:t>
            </w:r>
            <w:proofErr w:type="gramStart"/>
            <w:r>
              <w:rPr>
                <w:rFonts w:ascii="宋体" w:hAnsi="宋体" w:hint="eastAsia"/>
                <w:bCs/>
                <w:szCs w:val="21"/>
              </w:rPr>
              <w:t>微企业</w:t>
            </w:r>
            <w:proofErr w:type="gramEnd"/>
            <w:r>
              <w:rPr>
                <w:rFonts w:ascii="宋体" w:hAnsi="宋体" w:hint="eastAsia"/>
                <w:bCs/>
                <w:szCs w:val="21"/>
              </w:rPr>
              <w:t>组成联合体或者允许大中型企业向一家或者多家小</w:t>
            </w:r>
            <w:proofErr w:type="gramStart"/>
            <w:r>
              <w:rPr>
                <w:rFonts w:ascii="宋体" w:hAnsi="宋体" w:hint="eastAsia"/>
                <w:bCs/>
                <w:szCs w:val="21"/>
              </w:rPr>
              <w:t>微企业</w:t>
            </w:r>
            <w:proofErr w:type="gramEnd"/>
            <w:r>
              <w:rPr>
                <w:rFonts w:ascii="宋体" w:hAnsi="宋体" w:hint="eastAsia"/>
                <w:bCs/>
                <w:szCs w:val="21"/>
              </w:rPr>
              <w:t>分包的采购项目，联合协议或者分包意向协议约定小</w:t>
            </w:r>
            <w:proofErr w:type="gramStart"/>
            <w:r>
              <w:rPr>
                <w:rFonts w:ascii="宋体" w:hAnsi="宋体" w:hint="eastAsia"/>
                <w:bCs/>
                <w:szCs w:val="21"/>
              </w:rPr>
              <w:t>微企业</w:t>
            </w:r>
            <w:proofErr w:type="gramEnd"/>
            <w:r>
              <w:rPr>
                <w:rFonts w:ascii="宋体" w:hAnsi="宋体" w:hint="eastAsia"/>
                <w:bCs/>
                <w:szCs w:val="21"/>
              </w:rPr>
              <w:t>的合同份额占到合同总金额30%以上的，采购人、采购代理机构应当对联合体或者大中型企业的报价给予</w:t>
            </w:r>
            <w:r>
              <w:rPr>
                <w:rFonts w:ascii="宋体" w:hAnsi="宋体" w:hint="eastAsia"/>
                <w:bCs/>
                <w:szCs w:val="21"/>
                <w:u w:val="single"/>
              </w:rPr>
              <w:t>4%</w:t>
            </w:r>
            <w:r>
              <w:rPr>
                <w:rFonts w:ascii="宋体" w:hAnsi="宋体" w:hint="eastAsia"/>
                <w:bCs/>
                <w:szCs w:val="21"/>
              </w:rPr>
              <w:t>的扣除，用扣除后的价格参加评审，扣除后的价格为评标报价，</w:t>
            </w:r>
            <w:r>
              <w:rPr>
                <w:rFonts w:ascii="宋体" w:hAnsi="宋体" w:cs="Courier New" w:hint="eastAsia"/>
                <w:bCs/>
                <w:szCs w:val="21"/>
              </w:rPr>
              <w:t>即中小企业折扣=投标报价×</w:t>
            </w:r>
            <w:r>
              <w:rPr>
                <w:rFonts w:ascii="宋体" w:hAnsi="宋体" w:cs="Courier New" w:hint="eastAsia"/>
                <w:bCs/>
                <w:szCs w:val="21"/>
                <w:u w:val="single"/>
              </w:rPr>
              <w:t>4</w:t>
            </w:r>
            <w:r>
              <w:rPr>
                <w:rFonts w:ascii="宋体" w:hAnsi="宋体" w:cs="Courier New"/>
                <w:bCs/>
                <w:szCs w:val="21"/>
                <w:u w:val="single"/>
              </w:rPr>
              <w:t xml:space="preserve"> </w:t>
            </w:r>
            <w:r>
              <w:rPr>
                <w:rFonts w:ascii="宋体" w:hAnsi="宋体" w:cs="Courier New" w:hint="eastAsia"/>
                <w:bCs/>
                <w:szCs w:val="21"/>
              </w:rPr>
              <w:t>%</w:t>
            </w:r>
            <w:r>
              <w:rPr>
                <w:rFonts w:ascii="宋体" w:hAnsi="宋体" w:hint="eastAsia"/>
                <w:bCs/>
                <w:szCs w:val="21"/>
              </w:rPr>
              <w:t>。除上述情况外，评标报价=投标报价。</w:t>
            </w:r>
          </w:p>
          <w:p w14:paraId="3B12D26D" w14:textId="77777777" w:rsidR="00173892" w:rsidRDefault="00000000">
            <w:pPr>
              <w:snapToGrid w:val="0"/>
              <w:spacing w:line="400" w:lineRule="exact"/>
              <w:rPr>
                <w:rFonts w:ascii="宋体" w:hAnsi="宋体" w:hint="eastAsia"/>
                <w:bCs/>
                <w:szCs w:val="21"/>
              </w:rPr>
            </w:pPr>
            <w:r>
              <w:rPr>
                <w:rFonts w:ascii="宋体" w:hAnsi="宋体" w:hint="eastAsia"/>
                <w:bCs/>
                <w:szCs w:val="21"/>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5C1F679A" w14:textId="77777777" w:rsidR="00173892" w:rsidRDefault="00000000">
            <w:pPr>
              <w:snapToGrid w:val="0"/>
              <w:spacing w:line="400" w:lineRule="exact"/>
              <w:rPr>
                <w:rFonts w:ascii="宋体" w:hAnsi="宋体" w:hint="eastAsia"/>
                <w:bCs/>
                <w:szCs w:val="21"/>
              </w:rPr>
            </w:pPr>
            <w:r>
              <w:rPr>
                <w:rFonts w:ascii="宋体" w:hAnsi="宋体" w:hint="eastAsia"/>
                <w:bCs/>
                <w:szCs w:val="21"/>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3BD66E24" w14:textId="77777777" w:rsidR="00173892" w:rsidRDefault="00000000">
            <w:pPr>
              <w:pStyle w:val="a9"/>
              <w:spacing w:line="400" w:lineRule="exact"/>
              <w:rPr>
                <w:rFonts w:hAnsi="宋体" w:hint="eastAsia"/>
                <w:bCs/>
                <w:kern w:val="2"/>
              </w:rPr>
            </w:pPr>
            <w:r>
              <w:rPr>
                <w:rFonts w:hAnsi="宋体" w:hint="eastAsia"/>
                <w:bCs/>
                <w:kern w:val="2"/>
              </w:rPr>
              <w:t>（</w:t>
            </w:r>
            <w:r>
              <w:rPr>
                <w:rFonts w:hAnsi="宋体"/>
                <w:bCs/>
                <w:kern w:val="2"/>
              </w:rPr>
              <w:t>5</w:t>
            </w:r>
            <w:r>
              <w:rPr>
                <w:rFonts w:hAnsi="宋体" w:hint="eastAsia"/>
                <w:bCs/>
                <w:kern w:val="2"/>
              </w:rPr>
              <w:t>）本国产品政策性扣除计算方法。</w:t>
            </w:r>
          </w:p>
          <w:p w14:paraId="2C4C23D6" w14:textId="77777777" w:rsidR="00173892" w:rsidRDefault="00000000">
            <w:pPr>
              <w:pStyle w:val="a9"/>
              <w:spacing w:line="400" w:lineRule="exact"/>
              <w:ind w:firstLineChars="200" w:firstLine="420"/>
              <w:rPr>
                <w:rFonts w:hAnsi="宋体" w:hint="eastAsia"/>
                <w:bCs/>
                <w:kern w:val="2"/>
              </w:rPr>
            </w:pPr>
            <w:r>
              <w:rPr>
                <w:rFonts w:hAnsi="宋体" w:hint="eastAsia"/>
              </w:rPr>
              <w:t>本项目为</w:t>
            </w:r>
            <w:proofErr w:type="gramStart"/>
            <w:r>
              <w:rPr>
                <w:rFonts w:hAnsi="宋体" w:hint="eastAsia"/>
              </w:rPr>
              <w:t>纯服务</w:t>
            </w:r>
            <w:proofErr w:type="gramEnd"/>
            <w:r>
              <w:rPr>
                <w:rFonts w:hAnsi="宋体" w:hint="eastAsia"/>
              </w:rPr>
              <w:t>采购项目，服务中不涉及采购货物交付，故不执</w:t>
            </w:r>
            <w:r>
              <w:rPr>
                <w:rFonts w:hAnsi="宋体" w:hint="eastAsia"/>
              </w:rPr>
              <w:lastRenderedPageBreak/>
              <w:t>行《国务院办公厅关于在政府采购中实施本国产品标准及相关政策的通知》（国办发〔2025〕34号）的规定。</w:t>
            </w:r>
          </w:p>
          <w:p w14:paraId="053C7A7E" w14:textId="77777777" w:rsidR="00173892" w:rsidRDefault="00000000">
            <w:pPr>
              <w:pStyle w:val="a9"/>
              <w:spacing w:line="400" w:lineRule="exact"/>
              <w:rPr>
                <w:rFonts w:hAnsi="宋体" w:cs="宋体" w:hint="eastAsia"/>
                <w:sz w:val="22"/>
              </w:rPr>
            </w:pPr>
            <w:r>
              <w:rPr>
                <w:rFonts w:hAnsi="宋体" w:hint="eastAsia"/>
                <w:bCs/>
                <w:kern w:val="2"/>
              </w:rPr>
              <w:t>（6）中小企业用扣除后的价格参加评审。即评标价=投标报价-中小企业折扣，除上述情况外，评标价=投标报价。</w:t>
            </w:r>
          </w:p>
          <w:p w14:paraId="6F29E92F" w14:textId="77777777" w:rsidR="00173892" w:rsidRDefault="00000000">
            <w:pPr>
              <w:pStyle w:val="a9"/>
              <w:spacing w:line="400" w:lineRule="exact"/>
              <w:rPr>
                <w:rFonts w:hAnsi="宋体" w:cs="宋体" w:hint="eastAsia"/>
                <w:bCs/>
              </w:rPr>
            </w:pPr>
            <w:r>
              <w:rPr>
                <w:rFonts w:hAnsi="宋体" w:cs="宋体" w:hint="eastAsia"/>
                <w:bCs/>
              </w:rPr>
              <w:t>（7）满足招标文件要求且评标报价最低的评标报价为评标基准价</w:t>
            </w:r>
            <w:r>
              <w:rPr>
                <w:rFonts w:hAnsi="宋体" w:cs="宋体" w:hint="eastAsia"/>
                <w:b/>
              </w:rPr>
              <w:t>（如A供应商</w:t>
            </w:r>
            <w:proofErr w:type="gramStart"/>
            <w:r>
              <w:rPr>
                <w:rFonts w:hAnsi="宋体" w:cs="宋体" w:hint="eastAsia"/>
                <w:b/>
              </w:rPr>
              <w:t>下浮率报价</w:t>
            </w:r>
            <w:proofErr w:type="gramEnd"/>
            <w:r>
              <w:rPr>
                <w:rFonts w:hAnsi="宋体" w:cs="宋体" w:hint="eastAsia"/>
                <w:b/>
              </w:rPr>
              <w:t>为7%；B供应商</w:t>
            </w:r>
            <w:proofErr w:type="gramStart"/>
            <w:r>
              <w:rPr>
                <w:rFonts w:hAnsi="宋体" w:cs="宋体" w:hint="eastAsia"/>
                <w:b/>
              </w:rPr>
              <w:t>下浮率报价</w:t>
            </w:r>
            <w:proofErr w:type="gramEnd"/>
            <w:r>
              <w:rPr>
                <w:rFonts w:hAnsi="宋体" w:cs="宋体" w:hint="eastAsia"/>
                <w:b/>
              </w:rPr>
              <w:t>为9%，则B供应商的</w:t>
            </w:r>
            <w:proofErr w:type="gramStart"/>
            <w:r>
              <w:rPr>
                <w:rFonts w:hAnsi="宋体" w:cs="宋体" w:hint="eastAsia"/>
                <w:b/>
              </w:rPr>
              <w:t>下浮率报价</w:t>
            </w:r>
            <w:proofErr w:type="gramEnd"/>
            <w:r>
              <w:rPr>
                <w:rFonts w:hAnsi="宋体" w:cs="宋体" w:hint="eastAsia"/>
                <w:b/>
              </w:rPr>
              <w:t>高，则评标价格最低，作为评标基准价）</w:t>
            </w:r>
            <w:r>
              <w:rPr>
                <w:rFonts w:hAnsi="宋体" w:cs="宋体" w:hint="eastAsia"/>
                <w:bCs/>
              </w:rPr>
              <w:t>，其价格分为满分。</w:t>
            </w:r>
          </w:p>
          <w:p w14:paraId="35E3B320" w14:textId="77777777" w:rsidR="00173892" w:rsidRDefault="00000000">
            <w:pPr>
              <w:spacing w:line="400" w:lineRule="exact"/>
              <w:rPr>
                <w:rFonts w:ascii="宋体" w:hAnsi="宋体" w:hint="eastAsia"/>
                <w:bCs/>
                <w:szCs w:val="21"/>
              </w:rPr>
            </w:pPr>
            <w:r>
              <w:rPr>
                <w:rFonts w:ascii="宋体" w:hAnsi="宋体" w:hint="eastAsia"/>
                <w:bCs/>
                <w:szCs w:val="21"/>
              </w:rPr>
              <w:t>（</w:t>
            </w:r>
            <w:r>
              <w:rPr>
                <w:rFonts w:ascii="宋体" w:hAnsi="宋体"/>
                <w:bCs/>
                <w:szCs w:val="21"/>
              </w:rPr>
              <w:t>8</w:t>
            </w:r>
            <w:r>
              <w:rPr>
                <w:rFonts w:ascii="宋体" w:hAnsi="宋体" w:hint="eastAsia"/>
                <w:bCs/>
                <w:szCs w:val="21"/>
              </w:rPr>
              <w:t xml:space="preserve">）价格分计算公式：        </w:t>
            </w:r>
          </w:p>
          <w:p w14:paraId="7B5BA09F" w14:textId="77777777" w:rsidR="00173892" w:rsidRDefault="00000000">
            <w:pPr>
              <w:spacing w:line="400" w:lineRule="exact"/>
              <w:ind w:firstLine="420"/>
              <w:rPr>
                <w:rFonts w:ascii="宋体" w:hAnsi="宋体" w:cs="Courier New" w:hint="eastAsia"/>
                <w:bCs/>
                <w:szCs w:val="21"/>
              </w:rPr>
            </w:pPr>
            <w:r>
              <w:rPr>
                <w:rFonts w:ascii="宋体" w:hAnsi="宋体" w:hint="eastAsia"/>
                <w:bCs/>
                <w:szCs w:val="21"/>
              </w:rPr>
              <w:t>价格分</w:t>
            </w:r>
            <w:r>
              <w:rPr>
                <w:rFonts w:ascii="宋体" w:hAnsi="宋体" w:cs="Courier New" w:hint="eastAsia"/>
                <w:bCs/>
                <w:szCs w:val="21"/>
              </w:rPr>
              <w:t>=</w:t>
            </w:r>
            <w:r>
              <w:rPr>
                <w:rFonts w:ascii="宋体" w:hAnsi="宋体" w:cs="宋体" w:hint="eastAsia"/>
                <w:szCs w:val="21"/>
              </w:rPr>
              <w:t>评标基准价／评标报价</w:t>
            </w:r>
            <w:r>
              <w:rPr>
                <w:rFonts w:ascii="宋体" w:hAnsi="宋体" w:cs="Courier New" w:hint="eastAsia"/>
                <w:bCs/>
                <w:szCs w:val="21"/>
              </w:rPr>
              <w:t>×</w:t>
            </w:r>
            <w:r>
              <w:rPr>
                <w:rFonts w:ascii="宋体" w:hAnsi="宋体" w:hint="eastAsia"/>
                <w:bCs/>
                <w:szCs w:val="21"/>
                <w:u w:val="single"/>
              </w:rPr>
              <w:t>30</w:t>
            </w:r>
            <w:r>
              <w:rPr>
                <w:rFonts w:ascii="宋体" w:hAnsi="宋体" w:cs="Courier New" w:hint="eastAsia"/>
                <w:bCs/>
                <w:szCs w:val="21"/>
              </w:rPr>
              <w:t>分</w:t>
            </w:r>
          </w:p>
          <w:p w14:paraId="052DF757" w14:textId="77777777" w:rsidR="00173892" w:rsidRDefault="00000000">
            <w:pPr>
              <w:spacing w:line="400" w:lineRule="exact"/>
              <w:ind w:firstLine="422"/>
              <w:rPr>
                <w:rFonts w:ascii="宋体" w:hAnsi="宋体" w:cs="Courier New" w:hint="eastAsia"/>
                <w:bCs/>
                <w:szCs w:val="21"/>
              </w:rPr>
            </w:pPr>
            <w:r>
              <w:rPr>
                <w:rFonts w:ascii="宋体" w:hAnsi="宋体" w:cs="宋体" w:hint="eastAsia"/>
                <w:b/>
                <w:szCs w:val="21"/>
              </w:rPr>
              <w:t>注：</w:t>
            </w:r>
            <w:r>
              <w:rPr>
                <w:rFonts w:ascii="宋体" w:hAnsi="宋体" w:cs="宋体" w:hint="eastAsia"/>
                <w:b/>
                <w:bCs/>
                <w:szCs w:val="21"/>
              </w:rPr>
              <w:t>下浮系数有效报价范围为：≥6.7%</w:t>
            </w:r>
            <w:r>
              <w:rPr>
                <w:rFonts w:ascii="宋体" w:hAnsi="宋体" w:cs="宋体" w:hint="eastAsia"/>
                <w:b/>
                <w:szCs w:val="21"/>
              </w:rPr>
              <w:t>。</w:t>
            </w:r>
          </w:p>
        </w:tc>
      </w:tr>
      <w:tr w:rsidR="00173892" w14:paraId="7D2C9E75" w14:textId="77777777">
        <w:trPr>
          <w:jc w:val="center"/>
        </w:trPr>
        <w:tc>
          <w:tcPr>
            <w:tcW w:w="562" w:type="dxa"/>
            <w:vMerge w:val="restart"/>
            <w:tcBorders>
              <w:top w:val="single" w:sz="4" w:space="0" w:color="auto"/>
              <w:left w:val="single" w:sz="4" w:space="0" w:color="auto"/>
              <w:bottom w:val="single" w:sz="4" w:space="0" w:color="auto"/>
              <w:right w:val="single" w:sz="4" w:space="0" w:color="auto"/>
            </w:tcBorders>
            <w:vAlign w:val="center"/>
          </w:tcPr>
          <w:p w14:paraId="0EB011E4" w14:textId="77777777" w:rsidR="00173892" w:rsidRDefault="00000000">
            <w:pPr>
              <w:spacing w:line="400" w:lineRule="exact"/>
              <w:jc w:val="center"/>
              <w:rPr>
                <w:rFonts w:ascii="宋体" w:hAnsi="宋体" w:hint="eastAsia"/>
                <w:bCs/>
                <w:szCs w:val="21"/>
              </w:rPr>
            </w:pPr>
            <w:r>
              <w:rPr>
                <w:rFonts w:ascii="宋体" w:hAnsi="宋体" w:hint="eastAsia"/>
                <w:bCs/>
                <w:szCs w:val="21"/>
              </w:rPr>
              <w:lastRenderedPageBreak/>
              <w:t>2</w:t>
            </w:r>
          </w:p>
        </w:tc>
        <w:tc>
          <w:tcPr>
            <w:tcW w:w="1103" w:type="dxa"/>
            <w:vMerge w:val="restart"/>
            <w:tcBorders>
              <w:top w:val="single" w:sz="4" w:space="0" w:color="auto"/>
              <w:left w:val="single" w:sz="4" w:space="0" w:color="auto"/>
              <w:bottom w:val="single" w:sz="4" w:space="0" w:color="auto"/>
              <w:right w:val="single" w:sz="4" w:space="0" w:color="auto"/>
            </w:tcBorders>
            <w:vAlign w:val="center"/>
          </w:tcPr>
          <w:p w14:paraId="13AB108D" w14:textId="77777777" w:rsidR="00173892" w:rsidRDefault="00000000">
            <w:pPr>
              <w:spacing w:line="400" w:lineRule="exact"/>
              <w:ind w:left="-105" w:right="-105"/>
              <w:jc w:val="center"/>
              <w:rPr>
                <w:rFonts w:ascii="宋体" w:hAnsi="宋体" w:hint="eastAsia"/>
                <w:b/>
                <w:szCs w:val="21"/>
              </w:rPr>
            </w:pPr>
            <w:r>
              <w:rPr>
                <w:rFonts w:ascii="宋体" w:hAnsi="宋体" w:hint="eastAsia"/>
                <w:b/>
                <w:szCs w:val="21"/>
              </w:rPr>
              <w:t>技术分</w:t>
            </w:r>
          </w:p>
          <w:p w14:paraId="24A6B7F5" w14:textId="77777777" w:rsidR="00173892" w:rsidRDefault="00000000">
            <w:pPr>
              <w:spacing w:line="400" w:lineRule="exact"/>
              <w:ind w:left="-105" w:right="-105"/>
              <w:jc w:val="center"/>
              <w:rPr>
                <w:rFonts w:ascii="宋体" w:hAnsi="宋体" w:hint="eastAsia"/>
                <w:bCs/>
                <w:spacing w:val="-18"/>
                <w:szCs w:val="21"/>
              </w:rPr>
            </w:pPr>
            <w:r>
              <w:rPr>
                <w:rFonts w:ascii="宋体" w:hAnsi="宋体" w:hint="eastAsia"/>
                <w:b/>
                <w:szCs w:val="21"/>
              </w:rPr>
              <w:t>（满分</w:t>
            </w:r>
            <w:r>
              <w:rPr>
                <w:rFonts w:ascii="宋体" w:hAnsi="宋体" w:hint="eastAsia"/>
                <w:b/>
                <w:szCs w:val="21"/>
                <w:u w:val="single"/>
              </w:rPr>
              <w:t>50</w:t>
            </w:r>
            <w:r>
              <w:rPr>
                <w:rFonts w:ascii="宋体" w:hAnsi="宋体" w:hint="eastAsia"/>
                <w:b/>
                <w:szCs w:val="21"/>
              </w:rPr>
              <w:t>分）</w:t>
            </w:r>
          </w:p>
        </w:tc>
        <w:tc>
          <w:tcPr>
            <w:tcW w:w="1134" w:type="dxa"/>
            <w:tcBorders>
              <w:top w:val="single" w:sz="4" w:space="0" w:color="auto"/>
              <w:left w:val="single" w:sz="4" w:space="0" w:color="auto"/>
              <w:bottom w:val="single" w:sz="4" w:space="0" w:color="auto"/>
              <w:right w:val="single" w:sz="4" w:space="0" w:color="auto"/>
            </w:tcBorders>
            <w:vAlign w:val="center"/>
          </w:tcPr>
          <w:p w14:paraId="2AEBF777" w14:textId="77777777" w:rsidR="00173892" w:rsidRDefault="00000000">
            <w:pPr>
              <w:spacing w:line="400" w:lineRule="exact"/>
              <w:jc w:val="center"/>
              <w:rPr>
                <w:rFonts w:ascii="宋体" w:hAnsi="宋体" w:hint="eastAsia"/>
                <w:bCs/>
                <w:szCs w:val="21"/>
              </w:rPr>
            </w:pPr>
            <w:r>
              <w:rPr>
                <w:rFonts w:ascii="宋体" w:hAnsi="宋体" w:hint="eastAsia"/>
                <w:szCs w:val="21"/>
              </w:rPr>
              <w:t>2.1</w:t>
            </w:r>
            <w:proofErr w:type="gramStart"/>
            <w:r>
              <w:rPr>
                <w:rFonts w:ascii="宋体" w:hAnsi="宋体" w:hint="eastAsia"/>
                <w:szCs w:val="21"/>
              </w:rPr>
              <w:t>食材配送</w:t>
            </w:r>
            <w:proofErr w:type="gramEnd"/>
            <w:r>
              <w:rPr>
                <w:rFonts w:ascii="宋体" w:hAnsi="宋体" w:hint="eastAsia"/>
                <w:szCs w:val="21"/>
              </w:rPr>
              <w:t>方案（满分15分）</w:t>
            </w:r>
          </w:p>
        </w:tc>
        <w:tc>
          <w:tcPr>
            <w:tcW w:w="6709" w:type="dxa"/>
            <w:tcBorders>
              <w:top w:val="single" w:sz="4" w:space="0" w:color="auto"/>
              <w:left w:val="single" w:sz="4" w:space="0" w:color="auto"/>
              <w:bottom w:val="single" w:sz="4" w:space="0" w:color="auto"/>
              <w:right w:val="single" w:sz="4" w:space="0" w:color="auto"/>
            </w:tcBorders>
            <w:vAlign w:val="center"/>
          </w:tcPr>
          <w:p w14:paraId="39815251" w14:textId="77777777" w:rsidR="00173892" w:rsidRDefault="00000000">
            <w:pPr>
              <w:pStyle w:val="a9"/>
              <w:spacing w:line="400" w:lineRule="exact"/>
              <w:rPr>
                <w:rFonts w:hAnsi="宋体" w:cs="微软雅黑" w:hint="eastAsia"/>
                <w:bCs/>
              </w:rPr>
            </w:pPr>
            <w:r>
              <w:rPr>
                <w:rFonts w:hAnsi="宋体" w:cs="微软雅黑" w:hint="eastAsia"/>
                <w:bCs/>
              </w:rPr>
              <w:t>一档（5分）：配送方案</w:t>
            </w:r>
            <w:proofErr w:type="gramStart"/>
            <w:r>
              <w:rPr>
                <w:rFonts w:hAnsi="宋体" w:cs="微软雅黑" w:hint="eastAsia"/>
                <w:bCs/>
              </w:rPr>
              <w:t>包括食材配送</w:t>
            </w:r>
            <w:proofErr w:type="gramEnd"/>
            <w:r>
              <w:rPr>
                <w:rFonts w:hAnsi="宋体" w:cs="微软雅黑" w:hint="eastAsia"/>
                <w:bCs/>
              </w:rPr>
              <w:t>的流程、运输车辆种类、包装、卫生、损耗控制等措施；配有1辆及以上冷藏配送车辆及专职司机，但没有针对采购人本项目特点进行描述。</w:t>
            </w:r>
          </w:p>
          <w:p w14:paraId="313FCF35" w14:textId="77777777" w:rsidR="00173892" w:rsidRDefault="00000000">
            <w:pPr>
              <w:pStyle w:val="a9"/>
              <w:spacing w:line="400" w:lineRule="exact"/>
              <w:rPr>
                <w:rFonts w:hAnsi="宋体" w:cs="微软雅黑" w:hint="eastAsia"/>
                <w:bCs/>
              </w:rPr>
            </w:pPr>
            <w:r>
              <w:rPr>
                <w:rFonts w:hAnsi="宋体" w:cs="微软雅黑" w:hint="eastAsia"/>
                <w:bCs/>
              </w:rPr>
              <w:t>二档（10分）：配送方案</w:t>
            </w:r>
            <w:proofErr w:type="gramStart"/>
            <w:r>
              <w:rPr>
                <w:rFonts w:hAnsi="宋体" w:cs="微软雅黑" w:hint="eastAsia"/>
                <w:bCs/>
              </w:rPr>
              <w:t>包括食材配送</w:t>
            </w:r>
            <w:proofErr w:type="gramEnd"/>
            <w:r>
              <w:rPr>
                <w:rFonts w:hAnsi="宋体" w:cs="微软雅黑" w:hint="eastAsia"/>
                <w:bCs/>
              </w:rPr>
              <w:t>的流程、运输车辆种类、包装、卫生、损耗控制等措施，配送方案描述具体，切合采购人单位特点；配有2辆及以上冷藏配送车辆及专职司机，符合采购人需求，考虑全面，</w:t>
            </w:r>
            <w:proofErr w:type="gramStart"/>
            <w:r>
              <w:rPr>
                <w:rFonts w:hAnsi="宋体" w:cs="微软雅黑" w:hint="eastAsia"/>
                <w:bCs/>
              </w:rPr>
              <w:t>具有食材配送</w:t>
            </w:r>
            <w:proofErr w:type="gramEnd"/>
            <w:r>
              <w:rPr>
                <w:rFonts w:hAnsi="宋体" w:cs="微软雅黑" w:hint="eastAsia"/>
                <w:bCs/>
              </w:rPr>
              <w:t>的针对性和可行性。</w:t>
            </w:r>
          </w:p>
          <w:p w14:paraId="77FCFFAA" w14:textId="77777777" w:rsidR="00173892" w:rsidRDefault="00000000">
            <w:pPr>
              <w:pStyle w:val="a9"/>
              <w:spacing w:line="400" w:lineRule="exact"/>
              <w:rPr>
                <w:rFonts w:hAnsi="宋体" w:cs="微软雅黑" w:hint="eastAsia"/>
                <w:bCs/>
              </w:rPr>
            </w:pPr>
            <w:r>
              <w:rPr>
                <w:rFonts w:hAnsi="宋体" w:cs="微软雅黑" w:hint="eastAsia"/>
                <w:bCs/>
              </w:rPr>
              <w:t>三档（15分）：配送方案</w:t>
            </w:r>
            <w:proofErr w:type="gramStart"/>
            <w:r>
              <w:rPr>
                <w:rFonts w:hAnsi="宋体" w:cs="微软雅黑" w:hint="eastAsia"/>
                <w:bCs/>
              </w:rPr>
              <w:t>包括食材配送</w:t>
            </w:r>
            <w:proofErr w:type="gramEnd"/>
            <w:r>
              <w:rPr>
                <w:rFonts w:hAnsi="宋体" w:cs="微软雅黑" w:hint="eastAsia"/>
                <w:bCs/>
              </w:rPr>
              <w:t>的流程、运输方式、包装、卫生、损耗控制等措施，配送方案描述详细、具体，切合采购人单位特点，配有2辆及以上冷藏配送车辆及专职司机，符合采购人需求，</w:t>
            </w:r>
            <w:proofErr w:type="gramStart"/>
            <w:r>
              <w:rPr>
                <w:rFonts w:hAnsi="宋体" w:cs="微软雅黑" w:hint="eastAsia"/>
                <w:bCs/>
              </w:rPr>
              <w:t>对食材配送</w:t>
            </w:r>
            <w:proofErr w:type="gramEnd"/>
            <w:r>
              <w:rPr>
                <w:rFonts w:hAnsi="宋体" w:cs="微软雅黑" w:hint="eastAsia"/>
                <w:bCs/>
              </w:rPr>
              <w:t>的安全性、时效性考虑全面，具有针对性和可行性。并提供紧急送货应急预案，当接到采购人紧急供货需求时，能承诺在50分钟内送达。</w:t>
            </w:r>
          </w:p>
          <w:p w14:paraId="3FE90DAD" w14:textId="77777777" w:rsidR="00173892" w:rsidRDefault="00000000">
            <w:pPr>
              <w:pStyle w:val="a9"/>
              <w:spacing w:line="400" w:lineRule="exact"/>
              <w:rPr>
                <w:rFonts w:hAnsi="宋体" w:cs="微软雅黑" w:hint="eastAsia"/>
                <w:b/>
              </w:rPr>
            </w:pPr>
            <w:r>
              <w:rPr>
                <w:rFonts w:hAnsi="宋体" w:cs="微软雅黑" w:hint="eastAsia"/>
                <w:b/>
              </w:rPr>
              <w:t>投标文件中提供以下证明材料：</w:t>
            </w:r>
          </w:p>
          <w:p w14:paraId="6ABE757F" w14:textId="77777777" w:rsidR="00173892" w:rsidRDefault="00000000">
            <w:pPr>
              <w:pStyle w:val="a9"/>
              <w:spacing w:line="400" w:lineRule="exact"/>
              <w:rPr>
                <w:rFonts w:hAnsi="宋体" w:cs="微软雅黑" w:hint="eastAsia"/>
                <w:bCs/>
              </w:rPr>
            </w:pPr>
            <w:r>
              <w:rPr>
                <w:rFonts w:hAnsi="宋体" w:cs="微软雅黑" w:hint="eastAsia"/>
                <w:bCs/>
              </w:rPr>
              <w:t>①自有冷藏配送车辆提供有效的行驶证、机动车登记证复印件并加盖投标人公章，且车辆所有人为投标人或投标人单位法定代表人所有；租赁车辆提供有效的租赁合同、行驶证、机动车登记证复印件并加盖投标人公章；</w:t>
            </w:r>
          </w:p>
          <w:p w14:paraId="27AE6633" w14:textId="77777777" w:rsidR="00173892" w:rsidRDefault="00000000">
            <w:pPr>
              <w:pStyle w:val="a9"/>
              <w:spacing w:line="400" w:lineRule="exact"/>
              <w:rPr>
                <w:rFonts w:hAnsi="宋体" w:cs="微软雅黑" w:hint="eastAsia"/>
                <w:bCs/>
              </w:rPr>
            </w:pPr>
            <w:r>
              <w:rPr>
                <w:rFonts w:hAnsi="宋体" w:cs="微软雅黑" w:hint="eastAsia"/>
                <w:bCs/>
              </w:rPr>
              <w:t>②司机</w:t>
            </w:r>
            <w:proofErr w:type="gramStart"/>
            <w:r>
              <w:rPr>
                <w:rFonts w:hAnsi="宋体" w:cs="微软雅黑" w:hint="eastAsia"/>
                <w:bCs/>
              </w:rPr>
              <w:t>附有效</w:t>
            </w:r>
            <w:proofErr w:type="gramEnd"/>
            <w:r>
              <w:rPr>
                <w:rFonts w:hAnsi="宋体" w:cs="微软雅黑" w:hint="eastAsia"/>
                <w:bCs/>
              </w:rPr>
              <w:t>的身份证、驾驶证、健康证、劳务合同复印件。</w:t>
            </w:r>
          </w:p>
          <w:p w14:paraId="68937CEE" w14:textId="77777777" w:rsidR="00173892" w:rsidRDefault="00000000">
            <w:pPr>
              <w:pStyle w:val="a9"/>
              <w:spacing w:line="400" w:lineRule="exact"/>
              <w:rPr>
                <w:rFonts w:hAnsi="宋体" w:cs="微软雅黑" w:hint="eastAsia"/>
                <w:bCs/>
              </w:rPr>
            </w:pPr>
            <w:r>
              <w:rPr>
                <w:rFonts w:hAnsi="宋体" w:cs="微软雅黑" w:hint="eastAsia"/>
                <w:bCs/>
                <w:spacing w:val="-2"/>
              </w:rPr>
              <w:t>注：达不到一档要求的不得分，不提供方案不得分。</w:t>
            </w:r>
          </w:p>
        </w:tc>
      </w:tr>
      <w:tr w:rsidR="00173892" w14:paraId="18F3250D" w14:textId="77777777">
        <w:trPr>
          <w:jc w:val="center"/>
        </w:trPr>
        <w:tc>
          <w:tcPr>
            <w:tcW w:w="562" w:type="dxa"/>
            <w:vMerge/>
            <w:tcBorders>
              <w:top w:val="single" w:sz="4" w:space="0" w:color="auto"/>
              <w:left w:val="single" w:sz="4" w:space="0" w:color="auto"/>
              <w:bottom w:val="single" w:sz="4" w:space="0" w:color="auto"/>
              <w:right w:val="single" w:sz="4" w:space="0" w:color="auto"/>
            </w:tcBorders>
          </w:tcPr>
          <w:p w14:paraId="33C7F334" w14:textId="77777777" w:rsidR="00173892" w:rsidRDefault="00173892">
            <w:pPr>
              <w:spacing w:line="400" w:lineRule="exact"/>
              <w:jc w:val="center"/>
              <w:rPr>
                <w:rFonts w:ascii="宋体" w:hAnsi="宋体" w:hint="eastAsia"/>
                <w:bCs/>
                <w:szCs w:val="21"/>
              </w:rPr>
            </w:pPr>
          </w:p>
        </w:tc>
        <w:tc>
          <w:tcPr>
            <w:tcW w:w="1103" w:type="dxa"/>
            <w:vMerge/>
            <w:tcBorders>
              <w:top w:val="single" w:sz="4" w:space="0" w:color="auto"/>
              <w:left w:val="single" w:sz="4" w:space="0" w:color="auto"/>
              <w:bottom w:val="single" w:sz="4" w:space="0" w:color="auto"/>
              <w:right w:val="single" w:sz="4" w:space="0" w:color="auto"/>
            </w:tcBorders>
          </w:tcPr>
          <w:p w14:paraId="18C9DFBE" w14:textId="77777777" w:rsidR="00173892" w:rsidRDefault="00173892">
            <w:pPr>
              <w:spacing w:line="400" w:lineRule="exact"/>
              <w:jc w:val="center"/>
              <w:rPr>
                <w:rFonts w:ascii="宋体" w:hAnsi="宋体" w:hint="eastAsia"/>
                <w:bCs/>
                <w:szCs w:val="21"/>
              </w:rPr>
            </w:pPr>
          </w:p>
        </w:tc>
        <w:tc>
          <w:tcPr>
            <w:tcW w:w="113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3994B4D" w14:textId="77777777" w:rsidR="00173892" w:rsidRDefault="00000000">
            <w:pPr>
              <w:widowControl/>
              <w:spacing w:line="400" w:lineRule="exact"/>
              <w:jc w:val="center"/>
              <w:rPr>
                <w:rFonts w:ascii="宋体" w:hAnsi="宋体" w:cs="微软雅黑" w:hint="eastAsia"/>
                <w:bCs/>
                <w:szCs w:val="21"/>
              </w:rPr>
            </w:pPr>
            <w:r>
              <w:rPr>
                <w:rFonts w:ascii="宋体" w:hAnsi="宋体" w:hint="eastAsia"/>
                <w:szCs w:val="21"/>
              </w:rPr>
              <w:t>2.2</w:t>
            </w:r>
            <w:proofErr w:type="gramStart"/>
            <w:r>
              <w:rPr>
                <w:rFonts w:ascii="宋体" w:hAnsi="宋体" w:hint="eastAsia"/>
                <w:szCs w:val="21"/>
              </w:rPr>
              <w:t>食材安全措施</w:t>
            </w:r>
            <w:proofErr w:type="gramEnd"/>
            <w:r>
              <w:rPr>
                <w:rFonts w:ascii="宋体" w:hAnsi="宋体" w:hint="eastAsia"/>
                <w:szCs w:val="21"/>
              </w:rPr>
              <w:t>（满分20分）</w:t>
            </w:r>
          </w:p>
        </w:tc>
        <w:tc>
          <w:tcPr>
            <w:tcW w:w="6709" w:type="dxa"/>
            <w:tcBorders>
              <w:top w:val="single" w:sz="4" w:space="0" w:color="auto"/>
              <w:left w:val="single" w:sz="4" w:space="0" w:color="auto"/>
              <w:bottom w:val="single" w:sz="4" w:space="0" w:color="auto"/>
              <w:right w:val="single" w:sz="4" w:space="0" w:color="auto"/>
            </w:tcBorders>
            <w:vAlign w:val="center"/>
          </w:tcPr>
          <w:p w14:paraId="7AEA8330" w14:textId="77777777" w:rsidR="00173892" w:rsidRDefault="00000000">
            <w:pPr>
              <w:widowControl/>
              <w:spacing w:line="400" w:lineRule="exact"/>
              <w:rPr>
                <w:rFonts w:ascii="宋体" w:hAnsi="宋体" w:cs="微软雅黑" w:hint="eastAsia"/>
                <w:bCs/>
                <w:spacing w:val="-2"/>
                <w:szCs w:val="21"/>
              </w:rPr>
            </w:pPr>
            <w:r>
              <w:rPr>
                <w:rFonts w:ascii="宋体" w:hAnsi="宋体" w:cs="微软雅黑" w:hint="eastAsia"/>
                <w:bCs/>
                <w:spacing w:val="-2"/>
                <w:szCs w:val="21"/>
              </w:rPr>
              <w:t>根据各投标人</w:t>
            </w:r>
            <w:proofErr w:type="gramStart"/>
            <w:r>
              <w:rPr>
                <w:rFonts w:ascii="宋体" w:hAnsi="宋体" w:cs="微软雅黑" w:hint="eastAsia"/>
                <w:bCs/>
                <w:spacing w:val="-2"/>
                <w:szCs w:val="21"/>
              </w:rPr>
              <w:t>的食材安全措施</w:t>
            </w:r>
            <w:proofErr w:type="gramEnd"/>
            <w:r>
              <w:rPr>
                <w:rFonts w:ascii="宋体" w:hAnsi="宋体" w:cs="微软雅黑" w:hint="eastAsia"/>
                <w:bCs/>
                <w:spacing w:val="-2"/>
                <w:szCs w:val="21"/>
              </w:rPr>
              <w:t>内容（包括进货采购渠道管理、</w:t>
            </w:r>
            <w:proofErr w:type="gramStart"/>
            <w:r>
              <w:rPr>
                <w:rFonts w:ascii="宋体" w:hAnsi="宋体" w:cs="微软雅黑" w:hint="eastAsia"/>
                <w:bCs/>
                <w:spacing w:val="-2"/>
                <w:szCs w:val="21"/>
              </w:rPr>
              <w:t>食材控制</w:t>
            </w:r>
            <w:proofErr w:type="gramEnd"/>
            <w:r>
              <w:rPr>
                <w:rFonts w:ascii="宋体" w:hAnsi="宋体" w:cs="微软雅黑" w:hint="eastAsia"/>
                <w:bCs/>
                <w:spacing w:val="-2"/>
                <w:szCs w:val="21"/>
              </w:rPr>
              <w:t>管理措施、检验检疫措施、</w:t>
            </w:r>
            <w:proofErr w:type="gramStart"/>
            <w:r>
              <w:rPr>
                <w:rFonts w:ascii="宋体" w:hAnsi="宋体" w:cs="微软雅黑" w:hint="eastAsia"/>
                <w:bCs/>
                <w:spacing w:val="-2"/>
                <w:szCs w:val="21"/>
              </w:rPr>
              <w:t>食材质量标准</w:t>
            </w:r>
            <w:proofErr w:type="gramEnd"/>
            <w:r>
              <w:rPr>
                <w:rFonts w:ascii="宋体" w:hAnsi="宋体" w:cs="微软雅黑" w:hint="eastAsia"/>
                <w:bCs/>
                <w:spacing w:val="-2"/>
                <w:szCs w:val="21"/>
              </w:rPr>
              <w:t>、追溯方式等情况）独立打分，达不到一档要求的不得分，不提供方案不得分。</w:t>
            </w:r>
          </w:p>
          <w:p w14:paraId="11B7CDD0" w14:textId="77777777" w:rsidR="00173892" w:rsidRDefault="00000000">
            <w:pPr>
              <w:widowControl/>
              <w:spacing w:line="400" w:lineRule="exact"/>
              <w:rPr>
                <w:rFonts w:ascii="宋体" w:hAnsi="宋体" w:cs="微软雅黑" w:hint="eastAsia"/>
                <w:bCs/>
                <w:spacing w:val="-2"/>
                <w:szCs w:val="21"/>
              </w:rPr>
            </w:pPr>
            <w:r>
              <w:rPr>
                <w:rFonts w:ascii="宋体" w:hAnsi="宋体" w:cs="微软雅黑" w:hint="eastAsia"/>
                <w:bCs/>
                <w:spacing w:val="-2"/>
                <w:szCs w:val="21"/>
              </w:rPr>
              <w:t>一档（10分）：提供有进货采购渠道管理制度，</w:t>
            </w:r>
            <w:proofErr w:type="gramStart"/>
            <w:r>
              <w:rPr>
                <w:rFonts w:ascii="宋体" w:hAnsi="宋体" w:cs="微软雅黑" w:hint="eastAsia"/>
                <w:bCs/>
                <w:spacing w:val="-2"/>
                <w:szCs w:val="21"/>
              </w:rPr>
              <w:t>食材控制</w:t>
            </w:r>
            <w:proofErr w:type="gramEnd"/>
            <w:r>
              <w:rPr>
                <w:rFonts w:ascii="宋体" w:hAnsi="宋体" w:cs="微软雅黑" w:hint="eastAsia"/>
                <w:bCs/>
                <w:spacing w:val="-2"/>
                <w:szCs w:val="21"/>
              </w:rPr>
              <w:t>管理措施不完</w:t>
            </w:r>
            <w:r>
              <w:rPr>
                <w:rFonts w:ascii="宋体" w:hAnsi="宋体" w:cs="微软雅黑" w:hint="eastAsia"/>
                <w:bCs/>
                <w:spacing w:val="-2"/>
                <w:szCs w:val="21"/>
              </w:rPr>
              <w:lastRenderedPageBreak/>
              <w:t>善，从选择食品原料货源到运输，质量安全保证措施无针对性，</w:t>
            </w:r>
            <w:proofErr w:type="gramStart"/>
            <w:r>
              <w:rPr>
                <w:rFonts w:ascii="宋体" w:hAnsi="宋体" w:cs="微软雅黑" w:hint="eastAsia"/>
                <w:bCs/>
                <w:spacing w:val="-2"/>
                <w:szCs w:val="21"/>
              </w:rPr>
              <w:t>食材质量标准</w:t>
            </w:r>
            <w:proofErr w:type="gramEnd"/>
            <w:r>
              <w:rPr>
                <w:rFonts w:ascii="宋体" w:hAnsi="宋体" w:cs="微软雅黑" w:hint="eastAsia"/>
                <w:bCs/>
                <w:spacing w:val="-2"/>
                <w:szCs w:val="21"/>
              </w:rPr>
              <w:t>、追溯方式这几个方面描述不全，检验检疫措施不完善，承诺中标后购买或已购买有1000万元及以上食品安全责任险；</w:t>
            </w:r>
          </w:p>
          <w:p w14:paraId="535F6453" w14:textId="77777777" w:rsidR="00173892" w:rsidRDefault="00000000">
            <w:pPr>
              <w:widowControl/>
              <w:spacing w:line="400" w:lineRule="exact"/>
              <w:rPr>
                <w:rFonts w:ascii="宋体" w:hAnsi="宋体" w:cs="微软雅黑" w:hint="eastAsia"/>
                <w:bCs/>
                <w:spacing w:val="-2"/>
                <w:szCs w:val="21"/>
              </w:rPr>
            </w:pPr>
            <w:r>
              <w:rPr>
                <w:rFonts w:ascii="宋体" w:hAnsi="宋体" w:cs="微软雅黑" w:hint="eastAsia"/>
                <w:bCs/>
                <w:spacing w:val="-2"/>
                <w:szCs w:val="21"/>
              </w:rPr>
              <w:t>二档（15分）：提供有进货采购渠道有管理制度，</w:t>
            </w:r>
            <w:proofErr w:type="gramStart"/>
            <w:r>
              <w:rPr>
                <w:rFonts w:ascii="宋体" w:hAnsi="宋体" w:cs="微软雅黑" w:hint="eastAsia"/>
                <w:bCs/>
                <w:spacing w:val="-2"/>
                <w:szCs w:val="21"/>
              </w:rPr>
              <w:t>食材控制</w:t>
            </w:r>
            <w:proofErr w:type="gramEnd"/>
            <w:r>
              <w:rPr>
                <w:rFonts w:ascii="宋体" w:hAnsi="宋体" w:cs="微软雅黑" w:hint="eastAsia"/>
                <w:bCs/>
                <w:spacing w:val="-2"/>
                <w:szCs w:val="21"/>
              </w:rPr>
              <w:t>管理措施完善，但其他方面存在不完善的地方，从选择食品原料货源到运输，质量安全保证措施有针对性但不突出，服务特点明确，</w:t>
            </w:r>
            <w:proofErr w:type="gramStart"/>
            <w:r>
              <w:rPr>
                <w:rFonts w:ascii="宋体" w:hAnsi="宋体" w:cs="微软雅黑" w:hint="eastAsia"/>
                <w:bCs/>
                <w:spacing w:val="-2"/>
                <w:szCs w:val="21"/>
              </w:rPr>
              <w:t>食材质量标准</w:t>
            </w:r>
            <w:proofErr w:type="gramEnd"/>
            <w:r>
              <w:rPr>
                <w:rFonts w:ascii="宋体" w:hAnsi="宋体" w:cs="微软雅黑" w:hint="eastAsia"/>
                <w:bCs/>
                <w:spacing w:val="-2"/>
                <w:szCs w:val="21"/>
              </w:rPr>
              <w:t xml:space="preserve">、追溯方式这几个方面描述清晰、详细，检验检疫措施完善，承诺中标后购买或已购买有1500万元及以上食品安全责任险； </w:t>
            </w:r>
          </w:p>
          <w:p w14:paraId="0D98B419" w14:textId="77777777" w:rsidR="00173892" w:rsidRDefault="00000000">
            <w:pPr>
              <w:widowControl/>
              <w:spacing w:line="400" w:lineRule="exact"/>
              <w:rPr>
                <w:rFonts w:ascii="宋体" w:hAnsi="宋体" w:cs="微软雅黑" w:hint="eastAsia"/>
                <w:bCs/>
                <w:spacing w:val="-2"/>
                <w:szCs w:val="21"/>
              </w:rPr>
            </w:pPr>
            <w:r>
              <w:rPr>
                <w:rFonts w:ascii="宋体" w:hAnsi="宋体" w:cs="微软雅黑" w:hint="eastAsia"/>
                <w:bCs/>
                <w:spacing w:val="-2"/>
                <w:szCs w:val="21"/>
              </w:rPr>
              <w:t>三档（20分）：提供有进货采购渠道管理制度，制度</w:t>
            </w:r>
            <w:proofErr w:type="gramStart"/>
            <w:r>
              <w:rPr>
                <w:rFonts w:ascii="宋体" w:hAnsi="宋体" w:cs="微软雅黑" w:hint="eastAsia"/>
                <w:bCs/>
                <w:spacing w:val="-2"/>
                <w:szCs w:val="21"/>
              </w:rPr>
              <w:t>对食材分类</w:t>
            </w:r>
            <w:proofErr w:type="gramEnd"/>
            <w:r>
              <w:rPr>
                <w:rFonts w:ascii="宋体" w:hAnsi="宋体" w:cs="微软雅黑" w:hint="eastAsia"/>
                <w:bCs/>
                <w:spacing w:val="-2"/>
                <w:szCs w:val="21"/>
              </w:rPr>
              <w:t>管理表述详细、完善，</w:t>
            </w:r>
            <w:proofErr w:type="gramStart"/>
            <w:r>
              <w:rPr>
                <w:rFonts w:ascii="宋体" w:hAnsi="宋体" w:cs="微软雅黑" w:hint="eastAsia"/>
                <w:bCs/>
                <w:spacing w:val="-2"/>
                <w:szCs w:val="21"/>
              </w:rPr>
              <w:t>食材控制</w:t>
            </w:r>
            <w:proofErr w:type="gramEnd"/>
            <w:r>
              <w:rPr>
                <w:rFonts w:ascii="宋体" w:hAnsi="宋体" w:cs="微软雅黑" w:hint="eastAsia"/>
                <w:bCs/>
                <w:spacing w:val="-2"/>
                <w:szCs w:val="21"/>
              </w:rPr>
              <w:t>管理措施完善，从选择食品原料货源到运输，质量安全保证措施有针对性和服务特点，方案完整且清晰、具体，</w:t>
            </w:r>
            <w:proofErr w:type="gramStart"/>
            <w:r>
              <w:rPr>
                <w:rFonts w:ascii="宋体" w:hAnsi="宋体" w:cs="微软雅黑" w:hint="eastAsia"/>
                <w:bCs/>
                <w:spacing w:val="-2"/>
                <w:szCs w:val="21"/>
              </w:rPr>
              <w:t>食材质量标准</w:t>
            </w:r>
            <w:proofErr w:type="gramEnd"/>
            <w:r>
              <w:rPr>
                <w:rFonts w:ascii="宋体" w:hAnsi="宋体" w:cs="微软雅黑" w:hint="eastAsia"/>
                <w:bCs/>
                <w:spacing w:val="-2"/>
                <w:szCs w:val="21"/>
              </w:rPr>
              <w:t>、追溯方式这几个方面全部描述清晰，详细，检验检疫措施详细、全面，各项措施安排合理，能保证严格进行食材质量把关，承诺中标后购买或已购买有2000万元及以上食品安全责任险。</w:t>
            </w:r>
          </w:p>
          <w:p w14:paraId="3641E4CC" w14:textId="77777777" w:rsidR="00173892" w:rsidRDefault="00000000">
            <w:pPr>
              <w:widowControl/>
              <w:spacing w:line="400" w:lineRule="exact"/>
              <w:rPr>
                <w:rFonts w:ascii="宋体" w:hAnsi="宋体" w:cs="微软雅黑" w:hint="eastAsia"/>
                <w:b/>
                <w:spacing w:val="-2"/>
                <w:szCs w:val="21"/>
              </w:rPr>
            </w:pPr>
            <w:r>
              <w:rPr>
                <w:rFonts w:ascii="宋体" w:hAnsi="宋体" w:cs="微软雅黑" w:hint="eastAsia"/>
                <w:b/>
                <w:spacing w:val="-2"/>
                <w:szCs w:val="21"/>
              </w:rPr>
              <w:t>注：证明材料中提供多份保单的，金额可累计；投保时间在投标截止时间之前的，如保单有效期不能包含本项目服务期限在内的需同时提供服务期限内的续保承诺。</w:t>
            </w:r>
          </w:p>
        </w:tc>
      </w:tr>
      <w:tr w:rsidR="00173892" w14:paraId="5B2FC2D4" w14:textId="77777777">
        <w:trPr>
          <w:jc w:val="center"/>
        </w:trPr>
        <w:tc>
          <w:tcPr>
            <w:tcW w:w="562" w:type="dxa"/>
            <w:vMerge/>
            <w:tcBorders>
              <w:top w:val="single" w:sz="4" w:space="0" w:color="auto"/>
              <w:left w:val="single" w:sz="4" w:space="0" w:color="auto"/>
              <w:bottom w:val="single" w:sz="4" w:space="0" w:color="auto"/>
              <w:right w:val="single" w:sz="4" w:space="0" w:color="auto"/>
            </w:tcBorders>
          </w:tcPr>
          <w:p w14:paraId="42E12D61" w14:textId="77777777" w:rsidR="00173892" w:rsidRDefault="00173892">
            <w:pPr>
              <w:spacing w:line="400" w:lineRule="exact"/>
              <w:jc w:val="center"/>
              <w:rPr>
                <w:rFonts w:ascii="宋体" w:hAnsi="宋体" w:hint="eastAsia"/>
                <w:bCs/>
                <w:szCs w:val="21"/>
              </w:rPr>
            </w:pPr>
          </w:p>
        </w:tc>
        <w:tc>
          <w:tcPr>
            <w:tcW w:w="1103" w:type="dxa"/>
            <w:vMerge/>
            <w:tcBorders>
              <w:top w:val="single" w:sz="4" w:space="0" w:color="auto"/>
              <w:left w:val="single" w:sz="4" w:space="0" w:color="auto"/>
              <w:bottom w:val="single" w:sz="4" w:space="0" w:color="auto"/>
              <w:right w:val="single" w:sz="4" w:space="0" w:color="auto"/>
            </w:tcBorders>
          </w:tcPr>
          <w:p w14:paraId="5396AAEB" w14:textId="77777777" w:rsidR="00173892" w:rsidRDefault="00173892">
            <w:pPr>
              <w:spacing w:line="400" w:lineRule="exact"/>
              <w:jc w:val="center"/>
              <w:rPr>
                <w:rFonts w:ascii="宋体" w:hAnsi="宋体" w:hint="eastAsia"/>
                <w:bCs/>
                <w:szCs w:val="21"/>
              </w:rPr>
            </w:pPr>
          </w:p>
        </w:tc>
        <w:tc>
          <w:tcPr>
            <w:tcW w:w="113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627DA8D" w14:textId="77777777" w:rsidR="00173892" w:rsidRDefault="00000000">
            <w:pPr>
              <w:widowControl/>
              <w:spacing w:line="400" w:lineRule="exact"/>
              <w:jc w:val="center"/>
              <w:rPr>
                <w:rFonts w:ascii="宋体" w:hAnsi="宋体" w:hint="eastAsia"/>
                <w:szCs w:val="21"/>
              </w:rPr>
            </w:pPr>
            <w:r>
              <w:rPr>
                <w:rFonts w:ascii="宋体" w:hAnsi="宋体" w:hint="eastAsia"/>
                <w:szCs w:val="21"/>
              </w:rPr>
              <w:t>2.3售后服务方案（满分10分）</w:t>
            </w:r>
          </w:p>
        </w:tc>
        <w:tc>
          <w:tcPr>
            <w:tcW w:w="6709" w:type="dxa"/>
            <w:tcBorders>
              <w:top w:val="single" w:sz="4" w:space="0" w:color="auto"/>
              <w:left w:val="single" w:sz="4" w:space="0" w:color="auto"/>
              <w:bottom w:val="single" w:sz="4" w:space="0" w:color="auto"/>
              <w:right w:val="single" w:sz="4" w:space="0" w:color="auto"/>
            </w:tcBorders>
            <w:vAlign w:val="center"/>
          </w:tcPr>
          <w:p w14:paraId="51F8439D" w14:textId="77777777" w:rsidR="00173892" w:rsidRDefault="00000000">
            <w:pPr>
              <w:spacing w:line="400" w:lineRule="exact"/>
              <w:rPr>
                <w:rFonts w:ascii="宋体" w:hAnsi="宋体" w:cs="微软雅黑" w:hint="eastAsia"/>
                <w:bCs/>
                <w:szCs w:val="21"/>
              </w:rPr>
            </w:pPr>
            <w:r>
              <w:rPr>
                <w:rFonts w:ascii="宋体" w:hAnsi="宋体" w:cs="微软雅黑" w:hint="eastAsia"/>
                <w:bCs/>
                <w:szCs w:val="21"/>
              </w:rPr>
              <w:t>根据各投标人的售后服务方案（对售后服务要求的响应程度及提供的服务承诺方案、售后服务等措施）独立打分，达不到一档要求的不得分，不提供方案不得分。</w:t>
            </w:r>
          </w:p>
          <w:p w14:paraId="3C46C98F" w14:textId="77777777" w:rsidR="00173892" w:rsidRDefault="00000000">
            <w:pPr>
              <w:spacing w:line="400" w:lineRule="exact"/>
              <w:rPr>
                <w:rFonts w:ascii="宋体" w:hAnsi="宋体" w:cs="微软雅黑" w:hint="eastAsia"/>
                <w:bCs/>
                <w:szCs w:val="21"/>
              </w:rPr>
            </w:pPr>
            <w:r>
              <w:rPr>
                <w:rFonts w:ascii="宋体" w:hAnsi="宋体" w:cs="微软雅黑" w:hint="eastAsia"/>
                <w:bCs/>
                <w:szCs w:val="21"/>
              </w:rPr>
              <w:t>一档（4分）：提供有服务承诺、措施、后期服务承诺，但没有针对本项目进行描述及承诺。</w:t>
            </w:r>
          </w:p>
          <w:p w14:paraId="02AF3F88" w14:textId="77777777" w:rsidR="00173892" w:rsidRDefault="00000000">
            <w:pPr>
              <w:spacing w:line="400" w:lineRule="exact"/>
              <w:rPr>
                <w:rFonts w:ascii="宋体" w:hAnsi="宋体" w:cs="微软雅黑" w:hint="eastAsia"/>
                <w:bCs/>
                <w:szCs w:val="21"/>
              </w:rPr>
            </w:pPr>
            <w:r>
              <w:rPr>
                <w:rFonts w:ascii="宋体" w:hAnsi="宋体" w:cs="微软雅黑" w:hint="eastAsia"/>
                <w:bCs/>
                <w:szCs w:val="21"/>
              </w:rPr>
              <w:t>二档（7分）：提供有服务承诺、措施描述，后期服务承诺响应满足项目需求，货物出问题时，有相应的解决措施，并明确如何确保退换的货物符合采购人需求。</w:t>
            </w:r>
          </w:p>
          <w:p w14:paraId="1824E9F3" w14:textId="77777777" w:rsidR="00173892" w:rsidRDefault="00000000">
            <w:pPr>
              <w:widowControl/>
              <w:spacing w:line="400" w:lineRule="exact"/>
              <w:rPr>
                <w:rFonts w:ascii="宋体" w:hAnsi="宋体" w:cs="微软雅黑" w:hint="eastAsia"/>
                <w:bCs/>
                <w:spacing w:val="-2"/>
                <w:szCs w:val="21"/>
              </w:rPr>
            </w:pPr>
            <w:r>
              <w:rPr>
                <w:rFonts w:ascii="宋体" w:hAnsi="宋体" w:cs="微软雅黑" w:hint="eastAsia"/>
                <w:bCs/>
                <w:szCs w:val="21"/>
              </w:rPr>
              <w:t>三档（10分）：在二档的基础上，方案内容详细具体。承诺退换时间在2小时内完成，有健全、详细、高效的服务承诺、后期售后服务方式多样有效，措施得力，充分满足项目需求，包括售后服务监督和回访管理、台账管理、售后服务管理及售后服务措施、其他优惠措施、配送（物流）、货物分发方等方面措施等及其它服务计划，明确如何确保退换的货物符合采购人需求，并配备指定人员为采购人提供服务，确保接到采购通知后1小时内响应。</w:t>
            </w:r>
          </w:p>
        </w:tc>
      </w:tr>
      <w:tr w:rsidR="00173892" w14:paraId="29B5D987" w14:textId="77777777">
        <w:trPr>
          <w:trHeight w:val="1408"/>
          <w:jc w:val="center"/>
        </w:trPr>
        <w:tc>
          <w:tcPr>
            <w:tcW w:w="562" w:type="dxa"/>
            <w:vMerge/>
            <w:tcBorders>
              <w:top w:val="single" w:sz="4" w:space="0" w:color="auto"/>
              <w:left w:val="single" w:sz="4" w:space="0" w:color="auto"/>
              <w:bottom w:val="single" w:sz="4" w:space="0" w:color="auto"/>
              <w:right w:val="single" w:sz="4" w:space="0" w:color="auto"/>
            </w:tcBorders>
          </w:tcPr>
          <w:p w14:paraId="52522EA8" w14:textId="77777777" w:rsidR="00173892" w:rsidRDefault="00173892">
            <w:pPr>
              <w:spacing w:line="400" w:lineRule="exact"/>
              <w:jc w:val="center"/>
              <w:rPr>
                <w:rFonts w:ascii="宋体" w:hAnsi="宋体" w:hint="eastAsia"/>
                <w:bCs/>
                <w:szCs w:val="21"/>
              </w:rPr>
            </w:pPr>
          </w:p>
        </w:tc>
        <w:tc>
          <w:tcPr>
            <w:tcW w:w="1103" w:type="dxa"/>
            <w:vMerge/>
            <w:tcBorders>
              <w:top w:val="single" w:sz="4" w:space="0" w:color="auto"/>
              <w:left w:val="single" w:sz="4" w:space="0" w:color="auto"/>
              <w:bottom w:val="single" w:sz="4" w:space="0" w:color="auto"/>
              <w:right w:val="single" w:sz="4" w:space="0" w:color="auto"/>
            </w:tcBorders>
          </w:tcPr>
          <w:p w14:paraId="35D4D599" w14:textId="77777777" w:rsidR="00173892" w:rsidRDefault="00173892">
            <w:pPr>
              <w:spacing w:line="400" w:lineRule="exact"/>
              <w:jc w:val="center"/>
              <w:rPr>
                <w:rFonts w:ascii="宋体" w:hAnsi="宋体" w:hint="eastAsia"/>
                <w:bCs/>
                <w:szCs w:val="21"/>
              </w:rPr>
            </w:pPr>
          </w:p>
        </w:tc>
        <w:tc>
          <w:tcPr>
            <w:tcW w:w="113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1131E02" w14:textId="77777777" w:rsidR="00173892" w:rsidRDefault="00000000">
            <w:pPr>
              <w:spacing w:line="400" w:lineRule="exact"/>
              <w:jc w:val="center"/>
              <w:rPr>
                <w:rFonts w:ascii="宋体" w:hAnsi="宋体" w:cs="微软雅黑" w:hint="eastAsia"/>
                <w:bCs/>
                <w:szCs w:val="21"/>
              </w:rPr>
            </w:pPr>
            <w:r>
              <w:rPr>
                <w:rFonts w:ascii="宋体" w:hAnsi="宋体" w:hint="eastAsia"/>
                <w:szCs w:val="21"/>
              </w:rPr>
              <w:t>2.4人员配备（满分5分）</w:t>
            </w:r>
          </w:p>
        </w:tc>
        <w:tc>
          <w:tcPr>
            <w:tcW w:w="6709" w:type="dxa"/>
            <w:tcBorders>
              <w:top w:val="single" w:sz="4" w:space="0" w:color="auto"/>
              <w:left w:val="single" w:sz="4" w:space="0" w:color="auto"/>
              <w:bottom w:val="single" w:sz="4" w:space="0" w:color="auto"/>
              <w:right w:val="single" w:sz="4" w:space="0" w:color="auto"/>
            </w:tcBorders>
            <w:vAlign w:val="center"/>
          </w:tcPr>
          <w:p w14:paraId="1572FAE3" w14:textId="77777777" w:rsidR="00173892" w:rsidRDefault="00000000">
            <w:pPr>
              <w:spacing w:line="400" w:lineRule="exact"/>
              <w:rPr>
                <w:rFonts w:ascii="宋体" w:hAnsi="宋体" w:cs="微软雅黑" w:hint="eastAsia"/>
                <w:bCs/>
                <w:szCs w:val="21"/>
              </w:rPr>
            </w:pPr>
            <w:r>
              <w:rPr>
                <w:rFonts w:ascii="宋体" w:hAnsi="宋体" w:cs="微软雅黑" w:hint="eastAsia"/>
                <w:bCs/>
                <w:szCs w:val="21"/>
              </w:rPr>
              <w:t>拟投入本项目服务人员中，具有食品安全员或食品安全管理师或食品安全总监证书的，每有1人得1分，满分5分。</w:t>
            </w:r>
          </w:p>
          <w:p w14:paraId="770F86DE" w14:textId="77777777" w:rsidR="00173892" w:rsidRDefault="00000000">
            <w:pPr>
              <w:spacing w:line="400" w:lineRule="exact"/>
              <w:rPr>
                <w:rFonts w:ascii="宋体" w:hAnsi="宋体" w:cs="微软雅黑" w:hint="eastAsia"/>
                <w:b/>
                <w:szCs w:val="21"/>
              </w:rPr>
            </w:pPr>
            <w:r>
              <w:rPr>
                <w:rFonts w:ascii="宋体" w:hAnsi="宋体" w:cs="微软雅黑" w:hint="eastAsia"/>
                <w:b/>
                <w:szCs w:val="21"/>
              </w:rPr>
              <w:t>注：投标文件中提供实施人员名单，并提供身份证、健康证、劳动合同或2026年以来任意一个月的社保缴纳证明复印件，持证人员还须提供相关证书复印件（一人具有多个证书的只计1分），以上材料加盖投标人公章，否则不予计分。</w:t>
            </w:r>
          </w:p>
        </w:tc>
      </w:tr>
      <w:tr w:rsidR="00173892" w14:paraId="72EE61D0" w14:textId="77777777">
        <w:trPr>
          <w:jc w:val="center"/>
        </w:trPr>
        <w:tc>
          <w:tcPr>
            <w:tcW w:w="562" w:type="dxa"/>
            <w:vMerge w:val="restart"/>
            <w:tcBorders>
              <w:top w:val="single" w:sz="4" w:space="0" w:color="auto"/>
              <w:left w:val="single" w:sz="4" w:space="0" w:color="auto"/>
              <w:bottom w:val="single" w:sz="4" w:space="0" w:color="auto"/>
              <w:right w:val="single" w:sz="4" w:space="0" w:color="auto"/>
            </w:tcBorders>
            <w:vAlign w:val="center"/>
          </w:tcPr>
          <w:p w14:paraId="4066D2A8" w14:textId="77777777" w:rsidR="00173892" w:rsidRDefault="00000000">
            <w:pPr>
              <w:spacing w:line="400" w:lineRule="exact"/>
              <w:jc w:val="center"/>
              <w:rPr>
                <w:rFonts w:ascii="宋体" w:hAnsi="宋体" w:hint="eastAsia"/>
                <w:bCs/>
                <w:szCs w:val="21"/>
              </w:rPr>
            </w:pPr>
            <w:r>
              <w:rPr>
                <w:rFonts w:ascii="宋体" w:hAnsi="宋体" w:hint="eastAsia"/>
                <w:bCs/>
                <w:szCs w:val="21"/>
              </w:rPr>
              <w:t>3</w:t>
            </w:r>
          </w:p>
        </w:tc>
        <w:tc>
          <w:tcPr>
            <w:tcW w:w="1103" w:type="dxa"/>
            <w:vMerge w:val="restart"/>
            <w:tcBorders>
              <w:top w:val="single" w:sz="4" w:space="0" w:color="auto"/>
              <w:left w:val="single" w:sz="4" w:space="0" w:color="auto"/>
              <w:bottom w:val="single" w:sz="4" w:space="0" w:color="auto"/>
              <w:right w:val="single" w:sz="4" w:space="0" w:color="auto"/>
            </w:tcBorders>
            <w:vAlign w:val="center"/>
          </w:tcPr>
          <w:p w14:paraId="43AC3CDD" w14:textId="77777777" w:rsidR="00173892" w:rsidRDefault="00000000">
            <w:pPr>
              <w:spacing w:line="400" w:lineRule="exact"/>
              <w:jc w:val="center"/>
              <w:rPr>
                <w:rFonts w:ascii="宋体" w:hAnsi="宋体" w:hint="eastAsia"/>
                <w:b/>
                <w:szCs w:val="21"/>
              </w:rPr>
            </w:pPr>
            <w:r>
              <w:rPr>
                <w:rFonts w:ascii="宋体" w:hAnsi="宋体" w:hint="eastAsia"/>
                <w:b/>
                <w:szCs w:val="21"/>
              </w:rPr>
              <w:t>商务（满分</w:t>
            </w:r>
            <w:r>
              <w:rPr>
                <w:rFonts w:ascii="宋体" w:hAnsi="宋体" w:hint="eastAsia"/>
                <w:b/>
                <w:szCs w:val="21"/>
                <w:u w:val="single"/>
              </w:rPr>
              <w:t>20</w:t>
            </w:r>
            <w:r>
              <w:rPr>
                <w:rFonts w:ascii="宋体" w:hAnsi="宋体" w:hint="eastAsia"/>
                <w:b/>
                <w:szCs w:val="21"/>
              </w:rPr>
              <w:t>分）</w:t>
            </w:r>
          </w:p>
        </w:tc>
        <w:tc>
          <w:tcPr>
            <w:tcW w:w="1134" w:type="dxa"/>
            <w:tcBorders>
              <w:top w:val="single" w:sz="4" w:space="0" w:color="auto"/>
              <w:left w:val="single" w:sz="4" w:space="0" w:color="auto"/>
              <w:bottom w:val="single" w:sz="4" w:space="0" w:color="auto"/>
              <w:right w:val="single" w:sz="4" w:space="0" w:color="auto"/>
            </w:tcBorders>
            <w:vAlign w:val="center"/>
          </w:tcPr>
          <w:p w14:paraId="41A7CF37" w14:textId="77777777" w:rsidR="00173892" w:rsidRDefault="00000000">
            <w:pPr>
              <w:spacing w:line="400" w:lineRule="exact"/>
              <w:jc w:val="center"/>
              <w:rPr>
                <w:rFonts w:ascii="宋体" w:hAnsi="宋体" w:hint="eastAsia"/>
                <w:bCs/>
                <w:szCs w:val="21"/>
              </w:rPr>
            </w:pPr>
            <w:r>
              <w:rPr>
                <w:rFonts w:ascii="宋体" w:hAnsi="宋体" w:hint="eastAsia"/>
                <w:szCs w:val="21"/>
              </w:rPr>
              <w:t>3.1综合实力（满分4分）</w:t>
            </w:r>
          </w:p>
        </w:tc>
        <w:tc>
          <w:tcPr>
            <w:tcW w:w="6709" w:type="dxa"/>
            <w:tcBorders>
              <w:top w:val="single" w:sz="4" w:space="0" w:color="auto"/>
              <w:left w:val="single" w:sz="4" w:space="0" w:color="auto"/>
              <w:bottom w:val="single" w:sz="4" w:space="0" w:color="auto"/>
              <w:right w:val="single" w:sz="4" w:space="0" w:color="auto"/>
            </w:tcBorders>
            <w:vAlign w:val="center"/>
          </w:tcPr>
          <w:p w14:paraId="5DC53E28" w14:textId="77777777" w:rsidR="00173892" w:rsidRDefault="00000000">
            <w:pPr>
              <w:spacing w:line="400" w:lineRule="exact"/>
              <w:rPr>
                <w:rFonts w:ascii="宋体" w:hAnsi="宋体" w:hint="eastAsia"/>
                <w:bCs/>
                <w:szCs w:val="21"/>
              </w:rPr>
            </w:pPr>
            <w:r>
              <w:rPr>
                <w:rFonts w:ascii="宋体" w:hAnsi="宋体" w:cs="宋体" w:hint="eastAsia"/>
                <w:bCs/>
                <w:szCs w:val="21"/>
              </w:rPr>
              <w:t>有与采购货物任</w:t>
            </w:r>
            <w:proofErr w:type="gramStart"/>
            <w:r>
              <w:rPr>
                <w:rFonts w:ascii="宋体" w:hAnsi="宋体" w:cs="宋体" w:hint="eastAsia"/>
                <w:bCs/>
                <w:szCs w:val="21"/>
              </w:rPr>
              <w:t>一</w:t>
            </w:r>
            <w:proofErr w:type="gramEnd"/>
            <w:r>
              <w:rPr>
                <w:rFonts w:ascii="宋体" w:hAnsi="宋体" w:cs="宋体" w:hint="eastAsia"/>
                <w:bCs/>
                <w:szCs w:val="21"/>
              </w:rPr>
              <w:t>同类食材（</w:t>
            </w:r>
            <w:r>
              <w:rPr>
                <w:rFonts w:ascii="宋体" w:hAnsi="宋体" w:hint="eastAsia"/>
                <w:szCs w:val="21"/>
              </w:rPr>
              <w:t>畜肉类、家禽类、水产品类、冻品类</w:t>
            </w:r>
            <w:r>
              <w:rPr>
                <w:rFonts w:ascii="宋体" w:hAnsi="宋体" w:cs="宋体" w:hint="eastAsia"/>
                <w:bCs/>
                <w:szCs w:val="21"/>
              </w:rPr>
              <w:t>）来源供应商签订的采购协议以证明供应能力的，每1份协议得1分（同类</w:t>
            </w:r>
            <w:proofErr w:type="gramStart"/>
            <w:r>
              <w:rPr>
                <w:rFonts w:ascii="宋体" w:hAnsi="宋体" w:cs="宋体" w:hint="eastAsia"/>
                <w:bCs/>
                <w:szCs w:val="21"/>
              </w:rPr>
              <w:t>食材只</w:t>
            </w:r>
            <w:proofErr w:type="gramEnd"/>
            <w:r>
              <w:rPr>
                <w:rFonts w:ascii="宋体" w:hAnsi="宋体" w:cs="宋体" w:hint="eastAsia"/>
                <w:bCs/>
                <w:szCs w:val="21"/>
              </w:rPr>
              <w:t>认可一份）；本项满分4分。（投标文件中提供采购协议复印件并加盖投标人单位公章）</w:t>
            </w:r>
          </w:p>
        </w:tc>
      </w:tr>
      <w:tr w:rsidR="00173892" w14:paraId="6ADCF6A0" w14:textId="77777777">
        <w:trPr>
          <w:jc w:val="center"/>
        </w:trPr>
        <w:tc>
          <w:tcPr>
            <w:tcW w:w="562" w:type="dxa"/>
            <w:vMerge/>
            <w:tcBorders>
              <w:top w:val="single" w:sz="4" w:space="0" w:color="auto"/>
              <w:left w:val="single" w:sz="4" w:space="0" w:color="auto"/>
              <w:bottom w:val="single" w:sz="4" w:space="0" w:color="auto"/>
              <w:right w:val="single" w:sz="4" w:space="0" w:color="auto"/>
            </w:tcBorders>
            <w:vAlign w:val="center"/>
          </w:tcPr>
          <w:p w14:paraId="3E2B6E3C" w14:textId="77777777" w:rsidR="00173892" w:rsidRDefault="00173892">
            <w:pPr>
              <w:spacing w:line="400" w:lineRule="exact"/>
              <w:jc w:val="center"/>
              <w:rPr>
                <w:rFonts w:ascii="宋体" w:hAnsi="宋体" w:hint="eastAsia"/>
                <w:bCs/>
                <w:szCs w:val="21"/>
              </w:rPr>
            </w:pPr>
          </w:p>
        </w:tc>
        <w:tc>
          <w:tcPr>
            <w:tcW w:w="1103" w:type="dxa"/>
            <w:vMerge/>
            <w:tcBorders>
              <w:top w:val="single" w:sz="4" w:space="0" w:color="auto"/>
              <w:left w:val="single" w:sz="4" w:space="0" w:color="auto"/>
              <w:bottom w:val="single" w:sz="4" w:space="0" w:color="auto"/>
              <w:right w:val="single" w:sz="4" w:space="0" w:color="auto"/>
            </w:tcBorders>
            <w:vAlign w:val="center"/>
          </w:tcPr>
          <w:p w14:paraId="2330CF70" w14:textId="77777777" w:rsidR="00173892" w:rsidRDefault="00173892">
            <w:pPr>
              <w:spacing w:line="400" w:lineRule="exact"/>
              <w:jc w:val="center"/>
              <w:rPr>
                <w:rFonts w:ascii="宋体" w:hAnsi="宋体" w:hint="eastAsia"/>
                <w:bCs/>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2292B4C9" w14:textId="77777777" w:rsidR="00173892" w:rsidRDefault="00000000">
            <w:pPr>
              <w:spacing w:line="400" w:lineRule="exact"/>
              <w:jc w:val="center"/>
              <w:rPr>
                <w:rFonts w:ascii="宋体" w:hAnsi="宋体" w:cs="宋体" w:hint="eastAsia"/>
                <w:bCs/>
                <w:szCs w:val="21"/>
              </w:rPr>
            </w:pPr>
            <w:r>
              <w:rPr>
                <w:rFonts w:ascii="宋体" w:hAnsi="宋体" w:cs="宋体" w:hint="eastAsia"/>
                <w:bCs/>
                <w:szCs w:val="21"/>
              </w:rPr>
              <w:t>3.2业绩能力（</w:t>
            </w:r>
            <w:r>
              <w:rPr>
                <w:rFonts w:ascii="宋体" w:hAnsi="宋体" w:cs="Courier New" w:hint="eastAsia"/>
                <w:bCs/>
                <w:szCs w:val="21"/>
              </w:rPr>
              <w:t>满分</w:t>
            </w:r>
            <w:r>
              <w:rPr>
                <w:rFonts w:ascii="宋体" w:hAnsi="宋体" w:cs="宋体" w:hint="eastAsia"/>
                <w:bCs/>
                <w:szCs w:val="21"/>
              </w:rPr>
              <w:t>12分）</w:t>
            </w:r>
          </w:p>
        </w:tc>
        <w:tc>
          <w:tcPr>
            <w:tcW w:w="6709" w:type="dxa"/>
            <w:tcBorders>
              <w:top w:val="single" w:sz="4" w:space="0" w:color="auto"/>
              <w:left w:val="single" w:sz="4" w:space="0" w:color="auto"/>
              <w:bottom w:val="single" w:sz="4" w:space="0" w:color="auto"/>
              <w:right w:val="single" w:sz="4" w:space="0" w:color="auto"/>
            </w:tcBorders>
            <w:vAlign w:val="center"/>
          </w:tcPr>
          <w:p w14:paraId="712E463A" w14:textId="77777777" w:rsidR="00173892" w:rsidRDefault="00000000">
            <w:pPr>
              <w:spacing w:line="400" w:lineRule="exact"/>
              <w:rPr>
                <w:rFonts w:ascii="宋体" w:hAnsi="宋体" w:cs="宋体" w:hint="eastAsia"/>
                <w:bCs/>
                <w:szCs w:val="21"/>
              </w:rPr>
            </w:pPr>
            <w:r>
              <w:rPr>
                <w:rFonts w:ascii="宋体" w:hAnsi="宋体" w:cs="宋体" w:hint="eastAsia"/>
                <w:bCs/>
                <w:szCs w:val="21"/>
              </w:rPr>
              <w:t>投标人2023年1月1日</w:t>
            </w:r>
            <w:r>
              <w:rPr>
                <w:rFonts w:ascii="宋体" w:hAnsi="宋体" w:cs="宋体"/>
                <w:bCs/>
                <w:szCs w:val="21"/>
              </w:rPr>
              <w:t>以来具</w:t>
            </w:r>
            <w:r>
              <w:rPr>
                <w:rFonts w:ascii="宋体" w:hAnsi="宋体" w:cs="宋体" w:hint="eastAsia"/>
                <w:bCs/>
                <w:szCs w:val="21"/>
              </w:rPr>
              <w:t>有同类食材（</w:t>
            </w:r>
            <w:r>
              <w:rPr>
                <w:rFonts w:ascii="宋体" w:hAnsi="宋体" w:hint="eastAsia"/>
                <w:szCs w:val="21"/>
              </w:rPr>
              <w:t>畜肉类、家禽类、水产品类、冻品类</w:t>
            </w:r>
            <w:r>
              <w:rPr>
                <w:rFonts w:ascii="宋体" w:hAnsi="宋体" w:cs="宋体" w:hint="eastAsia"/>
                <w:bCs/>
                <w:szCs w:val="21"/>
              </w:rPr>
              <w:t>）配送</w:t>
            </w:r>
            <w:r>
              <w:rPr>
                <w:rFonts w:ascii="宋体" w:hAnsi="宋体" w:cs="宋体"/>
                <w:bCs/>
                <w:szCs w:val="21"/>
              </w:rPr>
              <w:t>业绩</w:t>
            </w:r>
            <w:r>
              <w:rPr>
                <w:rFonts w:ascii="宋体" w:hAnsi="宋体" w:cs="宋体" w:hint="eastAsia"/>
                <w:bCs/>
                <w:szCs w:val="21"/>
              </w:rPr>
              <w:t>，每提供1份得2分，合同甲方相同的</w:t>
            </w:r>
            <w:r>
              <w:rPr>
                <w:rFonts w:ascii="宋体" w:hAnsi="宋体" w:cs="宋体"/>
                <w:bCs/>
                <w:szCs w:val="21"/>
              </w:rPr>
              <w:t>多个业绩只算一个</w:t>
            </w:r>
            <w:r>
              <w:rPr>
                <w:rFonts w:ascii="宋体" w:hAnsi="宋体" w:cs="宋体" w:hint="eastAsia"/>
                <w:bCs/>
                <w:szCs w:val="21"/>
              </w:rPr>
              <w:t>，满分12分；</w:t>
            </w:r>
          </w:p>
          <w:p w14:paraId="17491CA7" w14:textId="77777777" w:rsidR="00173892" w:rsidRDefault="00000000">
            <w:pPr>
              <w:pStyle w:val="a9"/>
              <w:spacing w:line="400" w:lineRule="exact"/>
              <w:outlineLvl w:val="0"/>
              <w:rPr>
                <w:rFonts w:hAnsi="宋体" w:cs="宋体" w:hint="eastAsia"/>
                <w:bCs/>
              </w:rPr>
            </w:pPr>
            <w:bookmarkStart w:id="121" w:name="_Toc229240978"/>
            <w:r>
              <w:rPr>
                <w:rFonts w:hAnsi="宋体" w:cs="宋体" w:hint="eastAsia"/>
                <w:b/>
                <w:bCs/>
                <w:lang w:eastAsia="zh-TW"/>
              </w:rPr>
              <w:t>注：</w:t>
            </w:r>
            <w:r>
              <w:rPr>
                <w:rFonts w:hAnsi="宋体" w:cs="宋体" w:hint="eastAsia"/>
                <w:b/>
                <w:bCs/>
              </w:rPr>
              <w:t>投标</w:t>
            </w:r>
            <w:r>
              <w:rPr>
                <w:rFonts w:hAnsi="宋体" w:cs="宋体"/>
                <w:b/>
                <w:bCs/>
              </w:rPr>
              <w:t>文件中</w:t>
            </w:r>
            <w:r>
              <w:rPr>
                <w:rFonts w:hAnsi="宋体" w:cs="宋体" w:hint="eastAsia"/>
                <w:b/>
                <w:bCs/>
              </w:rPr>
              <w:t>提供相应合同复印件及合同服务期内开具的任意一张发票（发票中须含有同类食材名称）复印件并加盖投标人单位公章。</w:t>
            </w:r>
            <w:bookmarkEnd w:id="121"/>
          </w:p>
        </w:tc>
      </w:tr>
      <w:tr w:rsidR="00173892" w14:paraId="15805115" w14:textId="77777777">
        <w:trPr>
          <w:jc w:val="center"/>
        </w:trPr>
        <w:tc>
          <w:tcPr>
            <w:tcW w:w="562" w:type="dxa"/>
            <w:vMerge/>
            <w:tcBorders>
              <w:top w:val="single" w:sz="4" w:space="0" w:color="auto"/>
              <w:left w:val="single" w:sz="4" w:space="0" w:color="auto"/>
              <w:bottom w:val="single" w:sz="4" w:space="0" w:color="auto"/>
              <w:right w:val="single" w:sz="4" w:space="0" w:color="auto"/>
            </w:tcBorders>
            <w:vAlign w:val="center"/>
          </w:tcPr>
          <w:p w14:paraId="39EE4EAA" w14:textId="77777777" w:rsidR="00173892" w:rsidRDefault="00173892">
            <w:pPr>
              <w:spacing w:line="400" w:lineRule="exact"/>
              <w:jc w:val="center"/>
              <w:rPr>
                <w:rFonts w:ascii="宋体" w:hAnsi="宋体" w:hint="eastAsia"/>
                <w:bCs/>
                <w:szCs w:val="21"/>
              </w:rPr>
            </w:pPr>
          </w:p>
        </w:tc>
        <w:tc>
          <w:tcPr>
            <w:tcW w:w="1103" w:type="dxa"/>
            <w:vMerge/>
            <w:tcBorders>
              <w:top w:val="single" w:sz="4" w:space="0" w:color="auto"/>
              <w:left w:val="single" w:sz="4" w:space="0" w:color="auto"/>
              <w:bottom w:val="single" w:sz="4" w:space="0" w:color="auto"/>
              <w:right w:val="single" w:sz="4" w:space="0" w:color="auto"/>
            </w:tcBorders>
            <w:vAlign w:val="center"/>
          </w:tcPr>
          <w:p w14:paraId="064C9106" w14:textId="77777777" w:rsidR="00173892" w:rsidRDefault="00173892">
            <w:pPr>
              <w:spacing w:line="400" w:lineRule="exact"/>
              <w:jc w:val="center"/>
              <w:rPr>
                <w:rFonts w:ascii="宋体" w:hAnsi="宋体" w:hint="eastAsia"/>
                <w:bCs/>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42644EAC" w14:textId="05A1BEF5" w:rsidR="00173892" w:rsidRDefault="00000000">
            <w:pPr>
              <w:spacing w:line="400" w:lineRule="exact"/>
              <w:jc w:val="center"/>
              <w:rPr>
                <w:rFonts w:ascii="宋体" w:hAnsi="宋体" w:hint="eastAsia"/>
                <w:bCs/>
                <w:szCs w:val="21"/>
              </w:rPr>
            </w:pPr>
            <w:r>
              <w:rPr>
                <w:rFonts w:ascii="宋体" w:hAnsi="宋体" w:cs="宋体" w:hint="eastAsia"/>
                <w:szCs w:val="21"/>
              </w:rPr>
              <w:t>3.3认证证书（满分</w:t>
            </w:r>
            <w:r w:rsidR="00A46657">
              <w:rPr>
                <w:rFonts w:ascii="宋体" w:hAnsi="宋体" w:cs="宋体" w:hint="eastAsia"/>
                <w:szCs w:val="21"/>
              </w:rPr>
              <w:t>4</w:t>
            </w:r>
            <w:r>
              <w:rPr>
                <w:rFonts w:ascii="宋体" w:hAnsi="宋体" w:cs="宋体" w:hint="eastAsia"/>
                <w:szCs w:val="21"/>
              </w:rPr>
              <w:t>分）</w:t>
            </w:r>
          </w:p>
        </w:tc>
        <w:tc>
          <w:tcPr>
            <w:tcW w:w="6709" w:type="dxa"/>
            <w:tcBorders>
              <w:top w:val="single" w:sz="4" w:space="0" w:color="auto"/>
              <w:left w:val="single" w:sz="4" w:space="0" w:color="auto"/>
              <w:bottom w:val="single" w:sz="4" w:space="0" w:color="auto"/>
              <w:right w:val="single" w:sz="4" w:space="0" w:color="auto"/>
            </w:tcBorders>
            <w:vAlign w:val="center"/>
          </w:tcPr>
          <w:p w14:paraId="5E81DB98" w14:textId="77777777" w:rsidR="00173892" w:rsidRDefault="00000000">
            <w:pPr>
              <w:spacing w:line="400" w:lineRule="exact"/>
              <w:rPr>
                <w:rFonts w:ascii="宋体" w:hAnsi="宋体" w:hint="eastAsia"/>
              </w:rPr>
            </w:pPr>
            <w:r>
              <w:rPr>
                <w:rFonts w:ascii="宋体" w:hAnsi="宋体" w:hint="eastAsia"/>
              </w:rPr>
              <w:t>投标人具有食品安全管理体系认证证书、供应链安全管理体系认证证书且证书在有效期内的，每提供1个得2分，满分4分。</w:t>
            </w:r>
          </w:p>
          <w:p w14:paraId="1D2AFEDE" w14:textId="77777777" w:rsidR="00173892" w:rsidRDefault="00000000">
            <w:pPr>
              <w:spacing w:line="400" w:lineRule="exact"/>
              <w:rPr>
                <w:rFonts w:ascii="宋体" w:hAnsi="宋体" w:hint="eastAsia"/>
                <w:bCs/>
                <w:szCs w:val="21"/>
              </w:rPr>
            </w:pPr>
            <w:r>
              <w:rPr>
                <w:rFonts w:ascii="宋体" w:hAnsi="宋体" w:hint="eastAsia"/>
              </w:rPr>
              <w:t>备注：投标文件中提供有效证书复印件，同时提供相关证书在全国认证认可信息公共服务平台官网（http://cx.cnca.cn/）的认证信息截图。</w:t>
            </w:r>
          </w:p>
        </w:tc>
      </w:tr>
      <w:tr w:rsidR="00173892" w14:paraId="6902B5AC" w14:textId="77777777">
        <w:trPr>
          <w:trHeight w:val="719"/>
          <w:jc w:val="center"/>
        </w:trPr>
        <w:tc>
          <w:tcPr>
            <w:tcW w:w="9508" w:type="dxa"/>
            <w:gridSpan w:val="4"/>
            <w:tcBorders>
              <w:top w:val="single" w:sz="4" w:space="0" w:color="auto"/>
              <w:left w:val="single" w:sz="4" w:space="0" w:color="auto"/>
              <w:bottom w:val="single" w:sz="4" w:space="0" w:color="auto"/>
              <w:right w:val="single" w:sz="4" w:space="0" w:color="auto"/>
            </w:tcBorders>
            <w:vAlign w:val="center"/>
          </w:tcPr>
          <w:p w14:paraId="76B36293" w14:textId="77777777" w:rsidR="00173892" w:rsidRDefault="00000000">
            <w:pPr>
              <w:pStyle w:val="a9"/>
              <w:spacing w:line="400" w:lineRule="exact"/>
              <w:rPr>
                <w:rFonts w:hAnsi="宋体" w:hint="eastAsia"/>
                <w:bCs/>
              </w:rPr>
            </w:pPr>
            <w:r>
              <w:rPr>
                <w:rFonts w:hAnsi="宋体" w:hint="eastAsia"/>
                <w:bCs/>
              </w:rPr>
              <w:t>总得分为以上各项评审因素得分合计</w:t>
            </w:r>
          </w:p>
          <w:p w14:paraId="5AD99A56" w14:textId="77777777" w:rsidR="00173892" w:rsidRDefault="00000000">
            <w:pPr>
              <w:pStyle w:val="a9"/>
              <w:spacing w:line="400" w:lineRule="exact"/>
              <w:rPr>
                <w:rFonts w:hAnsi="宋体" w:hint="eastAsia"/>
                <w:bCs/>
              </w:rPr>
            </w:pPr>
            <w:r>
              <w:rPr>
                <w:rFonts w:hAnsi="宋体" w:hint="eastAsia"/>
                <w:bCs/>
              </w:rPr>
              <w:t>本项目为服务类项目，无政策功能分加分。</w:t>
            </w:r>
          </w:p>
        </w:tc>
      </w:tr>
    </w:tbl>
    <w:p w14:paraId="68FFF26C" w14:textId="77777777" w:rsidR="00173892" w:rsidRDefault="00173892">
      <w:pPr>
        <w:pStyle w:val="a9"/>
        <w:spacing w:line="360" w:lineRule="auto"/>
        <w:rPr>
          <w:rFonts w:hAnsi="宋体" w:hint="eastAsia"/>
          <w:bCs/>
        </w:rPr>
      </w:pPr>
    </w:p>
    <w:p w14:paraId="3E03FCD1" w14:textId="77777777" w:rsidR="00173892" w:rsidRDefault="00000000">
      <w:pPr>
        <w:pStyle w:val="a9"/>
        <w:spacing w:line="360" w:lineRule="auto"/>
        <w:ind w:firstLine="420"/>
        <w:rPr>
          <w:rFonts w:hAnsi="宋体" w:hint="eastAsia"/>
          <w:bCs/>
        </w:rPr>
      </w:pPr>
      <w:r>
        <w:rPr>
          <w:rFonts w:hAnsi="宋体" w:hint="eastAsia"/>
          <w:bCs/>
        </w:rPr>
        <w:t>注：计分方法按四舍五入取至百分位</w:t>
      </w:r>
    </w:p>
    <w:p w14:paraId="3A06A0C3" w14:textId="77777777" w:rsidR="00173892" w:rsidRDefault="00173892">
      <w:pPr>
        <w:pStyle w:val="a9"/>
        <w:spacing w:line="360" w:lineRule="auto"/>
        <w:ind w:firstLine="420"/>
        <w:rPr>
          <w:rFonts w:hAnsi="宋体" w:hint="eastAsia"/>
        </w:rPr>
      </w:pPr>
    </w:p>
    <w:p w14:paraId="2B523394" w14:textId="77777777" w:rsidR="00173892" w:rsidRDefault="00000000">
      <w:pPr>
        <w:pStyle w:val="30"/>
        <w:keepNext w:val="0"/>
        <w:keepLines w:val="0"/>
        <w:jc w:val="center"/>
        <w:rPr>
          <w:sz w:val="30"/>
          <w:szCs w:val="30"/>
        </w:rPr>
      </w:pPr>
      <w:r>
        <w:br w:type="page" w:clear="all"/>
      </w:r>
    </w:p>
    <w:p w14:paraId="0B918D56" w14:textId="77777777" w:rsidR="00173892" w:rsidRDefault="00000000">
      <w:pPr>
        <w:pStyle w:val="30"/>
        <w:keepNext w:val="0"/>
        <w:keepLines w:val="0"/>
        <w:jc w:val="center"/>
        <w:rPr>
          <w:sz w:val="30"/>
          <w:szCs w:val="30"/>
        </w:rPr>
      </w:pPr>
      <w:r>
        <w:rPr>
          <w:rFonts w:hint="eastAsia"/>
          <w:sz w:val="30"/>
          <w:szCs w:val="30"/>
        </w:rPr>
        <w:t>四、中标候选人推荐原则</w:t>
      </w:r>
    </w:p>
    <w:p w14:paraId="69E7C42D" w14:textId="77777777" w:rsidR="00173892" w:rsidRDefault="00000000">
      <w:pPr>
        <w:pStyle w:val="a9"/>
        <w:spacing w:line="360" w:lineRule="auto"/>
        <w:ind w:firstLine="420"/>
        <w:contextualSpacing/>
        <w:rPr>
          <w:rFonts w:hAnsi="宋体" w:hint="eastAsia"/>
        </w:rPr>
      </w:pPr>
      <w:r>
        <w:rPr>
          <w:rFonts w:hAnsi="宋体" w:hint="eastAsia"/>
        </w:rPr>
        <w:t>1</w:t>
      </w:r>
      <w:r>
        <w:rPr>
          <w:rFonts w:hAnsi="宋体"/>
        </w:rPr>
        <w:t>.</w:t>
      </w:r>
      <w:r>
        <w:rPr>
          <w:rFonts w:hAnsi="宋体" w:hint="eastAsia"/>
        </w:rPr>
        <w:t>评标委员会根据原始评标记录和评标结果编写评标报告，并通过电子交易平台向采购人、采购代理机构提交。</w:t>
      </w:r>
    </w:p>
    <w:p w14:paraId="7B5DEB6E" w14:textId="77777777" w:rsidR="00173892" w:rsidRDefault="00000000">
      <w:pPr>
        <w:pStyle w:val="a9"/>
        <w:spacing w:line="360" w:lineRule="auto"/>
        <w:ind w:firstLine="420"/>
        <w:contextualSpacing/>
        <w:rPr>
          <w:rFonts w:hAnsi="宋体" w:hint="eastAsia"/>
        </w:rPr>
      </w:pPr>
      <w:r>
        <w:rPr>
          <w:rFonts w:hAnsi="宋体" w:hint="eastAsia"/>
        </w:rPr>
        <w:t>2</w:t>
      </w:r>
      <w:r>
        <w:rPr>
          <w:rFonts w:hAnsi="宋体"/>
        </w:rPr>
        <w:t>.</w:t>
      </w:r>
      <w:r>
        <w:rPr>
          <w:rFonts w:hAnsi="宋体" w:hint="eastAsia"/>
        </w:rPr>
        <w:t>评标委员会将根据总得分由高到低排列次序并推荐中标候选人。得分相同的，以</w:t>
      </w:r>
      <w:r>
        <w:rPr>
          <w:rFonts w:hint="eastAsia"/>
        </w:rPr>
        <w:t>价格分得分</w:t>
      </w:r>
      <w:r>
        <w:rPr>
          <w:rFonts w:hAnsi="宋体" w:hint="eastAsia"/>
        </w:rPr>
        <w:t>由高到低顺序排列。得分相同且投标报价（下浮率）相同的并列，投标文件满足招标文件全部实质性要求，</w:t>
      </w:r>
      <w:proofErr w:type="gramStart"/>
      <w:r>
        <w:rPr>
          <w:rFonts w:hAnsi="宋体" w:hint="eastAsia"/>
        </w:rPr>
        <w:t>且按照</w:t>
      </w:r>
      <w:proofErr w:type="gramEnd"/>
      <w:r>
        <w:rPr>
          <w:rFonts w:hAnsi="宋体" w:hint="eastAsia"/>
        </w:rPr>
        <w:t>评审因素的量化指标评审得分最高的投标人为排名第一的中标候选人。</w:t>
      </w:r>
    </w:p>
    <w:p w14:paraId="5D1DC92E" w14:textId="77777777" w:rsidR="00173892" w:rsidRDefault="00000000">
      <w:pPr>
        <w:pStyle w:val="30"/>
        <w:keepNext w:val="0"/>
        <w:keepLines w:val="0"/>
        <w:jc w:val="center"/>
        <w:rPr>
          <w:rFonts w:ascii="宋体" w:hAnsi="宋体" w:hint="eastAsia"/>
          <w:b w:val="0"/>
          <w:sz w:val="24"/>
        </w:rPr>
      </w:pPr>
      <w:r>
        <w:rPr>
          <w:rFonts w:hAnsi="宋体"/>
          <w:b w:val="0"/>
          <w:sz w:val="24"/>
        </w:rPr>
        <w:br w:type="page" w:clear="all"/>
      </w:r>
    </w:p>
    <w:p w14:paraId="5ABBCB0B" w14:textId="77777777" w:rsidR="00173892" w:rsidRDefault="00173892">
      <w:pPr>
        <w:spacing w:before="120" w:after="120" w:line="400" w:lineRule="exact"/>
        <w:rPr>
          <w:rFonts w:ascii="宋体" w:hAnsi="宋体" w:hint="eastAsia"/>
          <w:b/>
          <w:sz w:val="24"/>
        </w:rPr>
      </w:pPr>
    </w:p>
    <w:p w14:paraId="71693CF6" w14:textId="77777777" w:rsidR="00173892" w:rsidRDefault="00173892">
      <w:pPr>
        <w:spacing w:before="120" w:after="120" w:line="400" w:lineRule="exact"/>
        <w:rPr>
          <w:rFonts w:ascii="宋体" w:hAnsi="宋体" w:hint="eastAsia"/>
          <w:b/>
          <w:sz w:val="24"/>
        </w:rPr>
      </w:pPr>
    </w:p>
    <w:p w14:paraId="6D548CA5" w14:textId="77777777" w:rsidR="00173892" w:rsidRDefault="00173892">
      <w:pPr>
        <w:spacing w:before="120" w:after="120" w:line="400" w:lineRule="exact"/>
        <w:rPr>
          <w:rFonts w:ascii="宋体" w:hAnsi="宋体" w:hint="eastAsia"/>
          <w:b/>
          <w:sz w:val="24"/>
        </w:rPr>
      </w:pPr>
    </w:p>
    <w:p w14:paraId="5FA489B4" w14:textId="77777777" w:rsidR="00173892" w:rsidRDefault="00173892">
      <w:pPr>
        <w:spacing w:before="120" w:after="120" w:line="400" w:lineRule="exact"/>
        <w:rPr>
          <w:rFonts w:ascii="宋体" w:hAnsi="宋体" w:hint="eastAsia"/>
          <w:b/>
          <w:sz w:val="24"/>
        </w:rPr>
      </w:pPr>
    </w:p>
    <w:p w14:paraId="4643B0A8" w14:textId="77777777" w:rsidR="00173892" w:rsidRDefault="00173892">
      <w:pPr>
        <w:spacing w:before="120" w:after="120" w:line="400" w:lineRule="exact"/>
        <w:rPr>
          <w:rFonts w:ascii="宋体" w:hAnsi="宋体" w:hint="eastAsia"/>
          <w:b/>
          <w:sz w:val="24"/>
        </w:rPr>
      </w:pPr>
    </w:p>
    <w:p w14:paraId="2DDCF6F2" w14:textId="77777777" w:rsidR="00173892" w:rsidRDefault="00173892">
      <w:pPr>
        <w:spacing w:before="120" w:after="120" w:line="400" w:lineRule="exact"/>
        <w:rPr>
          <w:rFonts w:ascii="宋体" w:hAnsi="宋体" w:hint="eastAsia"/>
          <w:b/>
          <w:sz w:val="24"/>
        </w:rPr>
      </w:pPr>
    </w:p>
    <w:p w14:paraId="10FA7A8F" w14:textId="77777777" w:rsidR="00173892" w:rsidRDefault="00173892">
      <w:pPr>
        <w:spacing w:before="120" w:after="120" w:line="400" w:lineRule="exact"/>
        <w:rPr>
          <w:rFonts w:ascii="宋体" w:hAnsi="宋体" w:hint="eastAsia"/>
          <w:b/>
          <w:sz w:val="24"/>
        </w:rPr>
      </w:pPr>
    </w:p>
    <w:p w14:paraId="743C6EDA" w14:textId="77777777" w:rsidR="00173892" w:rsidRDefault="00173892">
      <w:pPr>
        <w:spacing w:before="120" w:after="120" w:line="400" w:lineRule="exact"/>
        <w:rPr>
          <w:rFonts w:ascii="宋体" w:hAnsi="宋体" w:hint="eastAsia"/>
          <w:b/>
          <w:sz w:val="24"/>
        </w:rPr>
      </w:pPr>
    </w:p>
    <w:p w14:paraId="4D759628" w14:textId="77777777" w:rsidR="00173892" w:rsidRDefault="00000000">
      <w:pPr>
        <w:pStyle w:val="1"/>
        <w:jc w:val="center"/>
      </w:pPr>
      <w:bookmarkStart w:id="122" w:name="_Toc229240979"/>
      <w:r>
        <w:rPr>
          <w:rFonts w:hint="eastAsia"/>
        </w:rPr>
        <w:t>第五章</w:t>
      </w:r>
      <w:r>
        <w:rPr>
          <w:rFonts w:hint="eastAsia"/>
        </w:rPr>
        <w:t xml:space="preserve">  </w:t>
      </w:r>
      <w:proofErr w:type="gramStart"/>
      <w:r>
        <w:rPr>
          <w:rFonts w:hint="eastAsia"/>
        </w:rPr>
        <w:t>拟签订</w:t>
      </w:r>
      <w:proofErr w:type="gramEnd"/>
      <w:r>
        <w:rPr>
          <w:rFonts w:hint="eastAsia"/>
        </w:rPr>
        <w:t>的合同文本</w:t>
      </w:r>
      <w:bookmarkEnd w:id="122"/>
    </w:p>
    <w:p w14:paraId="330E6B34" w14:textId="77777777" w:rsidR="00173892" w:rsidRDefault="00173892">
      <w:pPr>
        <w:jc w:val="center"/>
        <w:rPr>
          <w:rFonts w:ascii="宋体" w:hAnsi="宋体" w:hint="eastAsia"/>
          <w:bCs/>
          <w:sz w:val="32"/>
          <w:szCs w:val="32"/>
        </w:rPr>
      </w:pPr>
    </w:p>
    <w:p w14:paraId="4B33683B" w14:textId="77777777" w:rsidR="00173892" w:rsidRDefault="00173892">
      <w:pPr>
        <w:jc w:val="center"/>
        <w:rPr>
          <w:rFonts w:ascii="宋体" w:hAnsi="宋体" w:hint="eastAsia"/>
          <w:bCs/>
          <w:sz w:val="32"/>
          <w:szCs w:val="32"/>
        </w:rPr>
      </w:pPr>
    </w:p>
    <w:p w14:paraId="0E327E12" w14:textId="77777777" w:rsidR="00173892" w:rsidRDefault="00173892">
      <w:pPr>
        <w:jc w:val="center"/>
        <w:rPr>
          <w:rFonts w:ascii="宋体" w:hAnsi="宋体" w:hint="eastAsia"/>
          <w:bCs/>
          <w:sz w:val="32"/>
          <w:szCs w:val="32"/>
        </w:rPr>
      </w:pPr>
    </w:p>
    <w:p w14:paraId="421B3BD3" w14:textId="77777777" w:rsidR="00173892" w:rsidRDefault="00000000">
      <w:pPr>
        <w:spacing w:line="360" w:lineRule="auto"/>
        <w:jc w:val="center"/>
        <w:rPr>
          <w:rFonts w:ascii="宋体" w:hAnsi="宋体" w:hint="eastAsia"/>
          <w:b/>
          <w:bCs/>
          <w:sz w:val="32"/>
          <w:szCs w:val="32"/>
        </w:rPr>
      </w:pPr>
      <w:r>
        <w:rPr>
          <w:rFonts w:ascii="宋体" w:hAnsi="宋体"/>
          <w:bCs/>
        </w:rPr>
        <w:br w:type="page" w:clear="all"/>
      </w:r>
      <w:r>
        <w:rPr>
          <w:rFonts w:ascii="宋体" w:hAnsi="宋体" w:hint="eastAsia"/>
          <w:b/>
          <w:bCs/>
          <w:sz w:val="32"/>
          <w:szCs w:val="32"/>
        </w:rPr>
        <w:lastRenderedPageBreak/>
        <w:t>政府采购合同</w:t>
      </w:r>
    </w:p>
    <w:p w14:paraId="29D2EBD7" w14:textId="77777777" w:rsidR="00173892" w:rsidRDefault="00000000">
      <w:pPr>
        <w:spacing w:line="360" w:lineRule="auto"/>
        <w:ind w:right="480" w:firstLine="5250"/>
        <w:rPr>
          <w:rFonts w:ascii="宋体" w:hAnsi="宋体" w:hint="eastAsia"/>
          <w:bCs/>
          <w:szCs w:val="21"/>
          <w:u w:val="single"/>
        </w:rPr>
      </w:pPr>
      <w:r>
        <w:rPr>
          <w:rFonts w:ascii="宋体" w:hAnsi="宋体" w:hint="eastAsia"/>
          <w:bCs/>
          <w:szCs w:val="21"/>
        </w:rPr>
        <w:t>合同编号：</w:t>
      </w:r>
    </w:p>
    <w:p w14:paraId="1BAE56F2" w14:textId="77777777" w:rsidR="00173892" w:rsidRDefault="00173892">
      <w:pPr>
        <w:spacing w:line="360" w:lineRule="auto"/>
        <w:rPr>
          <w:rFonts w:ascii="宋体" w:hAnsi="宋体" w:hint="eastAsia"/>
          <w:szCs w:val="21"/>
        </w:rPr>
      </w:pPr>
    </w:p>
    <w:p w14:paraId="0A4A5277" w14:textId="77777777" w:rsidR="00173892" w:rsidRDefault="00000000">
      <w:pPr>
        <w:spacing w:line="360" w:lineRule="auto"/>
        <w:rPr>
          <w:rFonts w:ascii="宋体" w:hAnsi="宋体" w:hint="eastAsia"/>
          <w:szCs w:val="21"/>
          <w:u w:val="single"/>
        </w:rPr>
      </w:pPr>
      <w:r>
        <w:rPr>
          <w:rFonts w:ascii="宋体" w:hAnsi="宋体" w:hint="eastAsia"/>
          <w:szCs w:val="21"/>
        </w:rPr>
        <w:t>采购人（甲方）：</w:t>
      </w:r>
      <w:r>
        <w:rPr>
          <w:rFonts w:ascii="宋体" w:hAnsi="宋体" w:hint="eastAsia"/>
          <w:szCs w:val="21"/>
          <w:u w:val="single"/>
        </w:rPr>
        <w:t xml:space="preserve">                          </w:t>
      </w:r>
      <w:r>
        <w:rPr>
          <w:rFonts w:ascii="宋体" w:hAnsi="宋体" w:hint="eastAsia"/>
          <w:szCs w:val="21"/>
        </w:rPr>
        <w:t xml:space="preserve">  </w:t>
      </w:r>
    </w:p>
    <w:p w14:paraId="604A5CD2" w14:textId="77777777" w:rsidR="00173892" w:rsidRDefault="00000000">
      <w:pPr>
        <w:spacing w:line="360" w:lineRule="auto"/>
        <w:rPr>
          <w:rFonts w:ascii="宋体" w:hAnsi="宋体" w:hint="eastAsia"/>
          <w:szCs w:val="21"/>
          <w:u w:val="single"/>
        </w:rPr>
      </w:pPr>
      <w:r>
        <w:rPr>
          <w:rFonts w:ascii="宋体" w:hAnsi="宋体" w:hint="eastAsia"/>
          <w:szCs w:val="21"/>
        </w:rPr>
        <w:t>供应商（乙方）：</w:t>
      </w:r>
      <w:r>
        <w:rPr>
          <w:rFonts w:ascii="宋体" w:hAnsi="宋体" w:hint="eastAsia"/>
          <w:szCs w:val="21"/>
          <w:u w:val="single"/>
        </w:rPr>
        <w:t xml:space="preserve">                          </w:t>
      </w:r>
    </w:p>
    <w:p w14:paraId="1FD7C9F8" w14:textId="77777777" w:rsidR="00173892" w:rsidRDefault="00000000">
      <w:pPr>
        <w:spacing w:line="360" w:lineRule="auto"/>
        <w:rPr>
          <w:rFonts w:ascii="宋体" w:hAnsi="宋体" w:hint="eastAsia"/>
          <w:szCs w:val="21"/>
        </w:rPr>
      </w:pPr>
      <w:r>
        <w:rPr>
          <w:rFonts w:ascii="宋体" w:hAnsi="宋体" w:hint="eastAsia"/>
          <w:spacing w:val="-20"/>
          <w:szCs w:val="21"/>
        </w:rPr>
        <w:t>采 购 计 划 号：</w:t>
      </w:r>
      <w:r>
        <w:rPr>
          <w:rFonts w:ascii="宋体" w:hAnsi="宋体" w:hint="eastAsia"/>
          <w:szCs w:val="21"/>
          <w:u w:val="single"/>
        </w:rPr>
        <w:t xml:space="preserve">                         </w:t>
      </w:r>
    </w:p>
    <w:p w14:paraId="346BF53A" w14:textId="77777777" w:rsidR="00173892" w:rsidRDefault="00000000">
      <w:pPr>
        <w:spacing w:line="360" w:lineRule="auto"/>
        <w:rPr>
          <w:rFonts w:ascii="宋体" w:hAnsi="宋体" w:hint="eastAsia"/>
          <w:szCs w:val="21"/>
          <w:u w:val="single"/>
        </w:rPr>
      </w:pPr>
      <w:r>
        <w:rPr>
          <w:rFonts w:ascii="宋体" w:hAnsi="宋体" w:hint="eastAsia"/>
          <w:szCs w:val="21"/>
        </w:rPr>
        <w:t>项目名称：</w:t>
      </w:r>
      <w:r>
        <w:rPr>
          <w:rFonts w:ascii="宋体" w:hAnsi="宋体" w:hint="eastAsia"/>
          <w:szCs w:val="21"/>
          <w:u w:val="single"/>
        </w:rPr>
        <w:t xml:space="preserve">                           </w:t>
      </w:r>
      <w:r>
        <w:rPr>
          <w:rFonts w:ascii="宋体" w:hAnsi="宋体" w:hint="eastAsia"/>
          <w:szCs w:val="21"/>
        </w:rPr>
        <w:t>项目编号：</w:t>
      </w:r>
      <w:r>
        <w:rPr>
          <w:rFonts w:ascii="宋体" w:hAnsi="宋体" w:hint="eastAsia"/>
          <w:szCs w:val="21"/>
          <w:u w:val="single"/>
        </w:rPr>
        <w:t xml:space="preserve">                       </w:t>
      </w:r>
    </w:p>
    <w:p w14:paraId="2CAB8C83" w14:textId="77777777" w:rsidR="00173892" w:rsidRDefault="00000000">
      <w:pPr>
        <w:spacing w:line="360" w:lineRule="auto"/>
        <w:rPr>
          <w:rFonts w:ascii="宋体" w:hAnsi="宋体" w:hint="eastAsia"/>
        </w:rPr>
      </w:pPr>
      <w:r>
        <w:rPr>
          <w:rFonts w:ascii="宋体" w:hAnsi="宋体" w:hint="eastAsia"/>
          <w:szCs w:val="21"/>
        </w:rPr>
        <w:t>合同</w:t>
      </w:r>
      <w:r>
        <w:rPr>
          <w:rFonts w:ascii="宋体" w:hAnsi="宋体" w:hint="eastAsia"/>
        </w:rPr>
        <w:t>类型：</w:t>
      </w:r>
      <w:r>
        <w:rPr>
          <w:rFonts w:ascii="宋体" w:hAnsi="宋体" w:hint="eastAsia"/>
          <w:u w:val="single"/>
        </w:rPr>
        <w:t xml:space="preserve">      </w:t>
      </w:r>
      <w:r>
        <w:rPr>
          <w:rFonts w:ascii="宋体" w:hAnsi="宋体" w:hint="eastAsia"/>
        </w:rPr>
        <w:t>合同</w:t>
      </w:r>
    </w:p>
    <w:p w14:paraId="4C3A3A48" w14:textId="77777777" w:rsidR="00173892" w:rsidRDefault="00000000">
      <w:pPr>
        <w:spacing w:line="360" w:lineRule="auto"/>
        <w:rPr>
          <w:rFonts w:ascii="宋体" w:hAnsi="宋体" w:cs="宋体" w:hint="eastAsia"/>
          <w:szCs w:val="21"/>
        </w:rPr>
      </w:pPr>
      <w:r>
        <w:rPr>
          <w:rFonts w:ascii="宋体" w:hAnsi="宋体" w:cs="宋体" w:hint="eastAsia"/>
          <w:szCs w:val="21"/>
        </w:rPr>
        <w:t>本合同为中小企业预留合同：</w:t>
      </w:r>
      <w:r>
        <w:rPr>
          <w:rFonts w:ascii="宋体" w:hAnsi="宋体" w:cs="宋体" w:hint="eastAsia"/>
          <w:i/>
          <w:szCs w:val="21"/>
          <w:u w:val="single"/>
        </w:rPr>
        <w:t>（是/否）</w:t>
      </w:r>
      <w:r>
        <w:rPr>
          <w:rFonts w:ascii="宋体" w:hAnsi="宋体" w:cs="宋体" w:hint="eastAsia"/>
          <w:szCs w:val="21"/>
        </w:rPr>
        <w:t>。</w:t>
      </w:r>
    </w:p>
    <w:p w14:paraId="70DABAF0" w14:textId="77777777" w:rsidR="00173892" w:rsidRDefault="00173892">
      <w:pPr>
        <w:pStyle w:val="a7"/>
        <w:spacing w:line="360" w:lineRule="auto"/>
        <w:rPr>
          <w:rFonts w:ascii="宋体" w:hAnsi="宋体" w:hint="eastAsia"/>
        </w:rPr>
      </w:pPr>
    </w:p>
    <w:p w14:paraId="124280C7" w14:textId="77777777" w:rsidR="00173892" w:rsidRDefault="00000000">
      <w:pPr>
        <w:spacing w:line="360" w:lineRule="auto"/>
        <w:ind w:firstLine="420"/>
        <w:rPr>
          <w:rFonts w:ascii="宋体" w:hAnsi="宋体" w:hint="eastAsia"/>
          <w:szCs w:val="21"/>
        </w:rPr>
      </w:pPr>
      <w:r>
        <w:rPr>
          <w:rFonts w:ascii="宋体" w:hAnsi="宋体" w:hint="eastAsia"/>
          <w:szCs w:val="21"/>
        </w:rPr>
        <w:t>根据《中华人民共和国政府采购法》《中华人民共和国民法典》等法律法规规定，按照采购文件规定条款和乙方投标承诺，甲乙双方签订本合同。</w:t>
      </w:r>
    </w:p>
    <w:p w14:paraId="1C5301E0" w14:textId="77777777" w:rsidR="00173892" w:rsidRDefault="00000000">
      <w:pPr>
        <w:spacing w:line="360" w:lineRule="auto"/>
        <w:ind w:firstLine="422"/>
        <w:rPr>
          <w:rFonts w:ascii="宋体" w:hAnsi="宋体" w:cs="宋体" w:hint="eastAsia"/>
          <w:b/>
          <w:szCs w:val="21"/>
        </w:rPr>
      </w:pPr>
      <w:r>
        <w:rPr>
          <w:rFonts w:ascii="宋体" w:hAnsi="宋体" w:cs="宋体" w:hint="eastAsia"/>
          <w:b/>
          <w:szCs w:val="21"/>
        </w:rPr>
        <w:t>第一条　合同标的</w:t>
      </w:r>
    </w:p>
    <w:tbl>
      <w:tblPr>
        <w:tblW w:w="8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1907"/>
        <w:gridCol w:w="851"/>
        <w:gridCol w:w="4143"/>
        <w:gridCol w:w="1326"/>
      </w:tblGrid>
      <w:tr w:rsidR="00173892" w14:paraId="5FC0A073" w14:textId="77777777">
        <w:trPr>
          <w:cantSplit/>
          <w:trHeight w:val="585"/>
        </w:trPr>
        <w:tc>
          <w:tcPr>
            <w:tcW w:w="719" w:type="dxa"/>
            <w:tcBorders>
              <w:top w:val="single" w:sz="4" w:space="0" w:color="auto"/>
              <w:left w:val="single" w:sz="4" w:space="0" w:color="auto"/>
              <w:bottom w:val="single" w:sz="4" w:space="0" w:color="auto"/>
              <w:right w:val="single" w:sz="4" w:space="0" w:color="auto"/>
            </w:tcBorders>
            <w:vAlign w:val="center"/>
          </w:tcPr>
          <w:p w14:paraId="377BAEF7" w14:textId="77777777" w:rsidR="00173892" w:rsidRDefault="00000000">
            <w:pPr>
              <w:spacing w:line="400" w:lineRule="exact"/>
              <w:jc w:val="center"/>
              <w:rPr>
                <w:rFonts w:ascii="宋体" w:hAnsi="宋体" w:hint="eastAsia"/>
              </w:rPr>
            </w:pPr>
            <w:r>
              <w:rPr>
                <w:rFonts w:ascii="宋体" w:hAnsi="宋体" w:hint="eastAsia"/>
              </w:rPr>
              <w:t>序号</w:t>
            </w:r>
          </w:p>
        </w:tc>
        <w:tc>
          <w:tcPr>
            <w:tcW w:w="1907" w:type="dxa"/>
            <w:tcBorders>
              <w:top w:val="single" w:sz="4" w:space="0" w:color="auto"/>
              <w:left w:val="single" w:sz="4" w:space="0" w:color="auto"/>
              <w:bottom w:val="single" w:sz="4" w:space="0" w:color="auto"/>
              <w:right w:val="single" w:sz="4" w:space="0" w:color="auto"/>
            </w:tcBorders>
            <w:vAlign w:val="center"/>
          </w:tcPr>
          <w:p w14:paraId="1EF4033D" w14:textId="77777777" w:rsidR="00173892" w:rsidRDefault="00000000">
            <w:pPr>
              <w:spacing w:line="400" w:lineRule="exact"/>
              <w:jc w:val="center"/>
              <w:rPr>
                <w:rFonts w:ascii="宋体" w:hAnsi="宋体" w:hint="eastAsia"/>
              </w:rPr>
            </w:pPr>
            <w:r>
              <w:rPr>
                <w:rFonts w:ascii="宋体" w:hAnsi="宋体" w:hint="eastAsia"/>
              </w:rPr>
              <w:t>名称</w:t>
            </w:r>
          </w:p>
        </w:tc>
        <w:tc>
          <w:tcPr>
            <w:tcW w:w="851" w:type="dxa"/>
            <w:tcBorders>
              <w:top w:val="single" w:sz="4" w:space="0" w:color="auto"/>
              <w:left w:val="single" w:sz="4" w:space="0" w:color="auto"/>
              <w:bottom w:val="single" w:sz="4" w:space="0" w:color="auto"/>
              <w:right w:val="single" w:sz="4" w:space="0" w:color="auto"/>
            </w:tcBorders>
            <w:vAlign w:val="center"/>
          </w:tcPr>
          <w:p w14:paraId="122CF5E8" w14:textId="77777777" w:rsidR="00173892" w:rsidRDefault="00000000">
            <w:pPr>
              <w:spacing w:line="400" w:lineRule="exact"/>
              <w:jc w:val="center"/>
              <w:rPr>
                <w:rFonts w:ascii="宋体" w:hAnsi="宋体" w:hint="eastAsia"/>
              </w:rPr>
            </w:pPr>
            <w:r>
              <w:rPr>
                <w:rFonts w:ascii="宋体" w:hAnsi="宋体" w:hint="eastAsia"/>
              </w:rPr>
              <w:t>数量及单位</w:t>
            </w:r>
          </w:p>
        </w:tc>
        <w:tc>
          <w:tcPr>
            <w:tcW w:w="4143" w:type="dxa"/>
            <w:tcBorders>
              <w:top w:val="single" w:sz="4" w:space="0" w:color="auto"/>
              <w:left w:val="single" w:sz="4" w:space="0" w:color="auto"/>
              <w:bottom w:val="single" w:sz="4" w:space="0" w:color="auto"/>
              <w:right w:val="single" w:sz="4" w:space="0" w:color="auto"/>
            </w:tcBorders>
            <w:vAlign w:val="center"/>
          </w:tcPr>
          <w:p w14:paraId="61E28857" w14:textId="77777777" w:rsidR="00173892" w:rsidRDefault="00000000">
            <w:pPr>
              <w:spacing w:line="400" w:lineRule="exact"/>
              <w:jc w:val="center"/>
              <w:rPr>
                <w:rFonts w:ascii="宋体" w:hAnsi="宋体" w:hint="eastAsia"/>
              </w:rPr>
            </w:pPr>
            <w:r>
              <w:rPr>
                <w:rFonts w:ascii="宋体" w:hAnsi="宋体" w:hint="eastAsia"/>
              </w:rPr>
              <w:t>服务内容</w:t>
            </w:r>
          </w:p>
        </w:tc>
        <w:tc>
          <w:tcPr>
            <w:tcW w:w="1326" w:type="dxa"/>
            <w:tcBorders>
              <w:top w:val="single" w:sz="4" w:space="0" w:color="auto"/>
              <w:left w:val="single" w:sz="4" w:space="0" w:color="auto"/>
              <w:bottom w:val="single" w:sz="4" w:space="0" w:color="auto"/>
              <w:right w:val="single" w:sz="4" w:space="0" w:color="auto"/>
            </w:tcBorders>
            <w:vAlign w:val="center"/>
          </w:tcPr>
          <w:p w14:paraId="4A956140" w14:textId="77777777" w:rsidR="00173892" w:rsidRDefault="00000000">
            <w:pPr>
              <w:spacing w:line="400" w:lineRule="exact"/>
              <w:jc w:val="center"/>
              <w:rPr>
                <w:rFonts w:ascii="宋体" w:hAnsi="宋体" w:hint="eastAsia"/>
              </w:rPr>
            </w:pPr>
            <w:r>
              <w:rPr>
                <w:rFonts w:ascii="宋体" w:hAnsi="宋体" w:hint="eastAsia"/>
              </w:rPr>
              <w:t>下浮系数</w:t>
            </w:r>
          </w:p>
        </w:tc>
      </w:tr>
      <w:tr w:rsidR="00173892" w14:paraId="5B9B2C53" w14:textId="77777777">
        <w:trPr>
          <w:cantSplit/>
          <w:trHeight w:val="585"/>
        </w:trPr>
        <w:tc>
          <w:tcPr>
            <w:tcW w:w="719" w:type="dxa"/>
            <w:tcBorders>
              <w:top w:val="single" w:sz="4" w:space="0" w:color="auto"/>
              <w:left w:val="single" w:sz="4" w:space="0" w:color="auto"/>
              <w:bottom w:val="single" w:sz="4" w:space="0" w:color="auto"/>
              <w:right w:val="single" w:sz="4" w:space="0" w:color="auto"/>
            </w:tcBorders>
            <w:vAlign w:val="center"/>
          </w:tcPr>
          <w:p w14:paraId="7BD85190" w14:textId="77777777" w:rsidR="00173892" w:rsidRDefault="00000000">
            <w:pPr>
              <w:spacing w:line="400" w:lineRule="exact"/>
              <w:jc w:val="center"/>
              <w:rPr>
                <w:rFonts w:ascii="宋体" w:hAnsi="宋体" w:hint="eastAsia"/>
              </w:rPr>
            </w:pPr>
            <w:r>
              <w:rPr>
                <w:rFonts w:ascii="宋体" w:hAnsi="宋体" w:cs="宋体" w:hint="eastAsia"/>
                <w:bCs/>
                <w:szCs w:val="21"/>
              </w:rPr>
              <w:t>1</w:t>
            </w:r>
          </w:p>
        </w:tc>
        <w:tc>
          <w:tcPr>
            <w:tcW w:w="1907" w:type="dxa"/>
            <w:tcBorders>
              <w:top w:val="single" w:sz="4" w:space="0" w:color="auto"/>
              <w:left w:val="single" w:sz="4" w:space="0" w:color="auto"/>
              <w:bottom w:val="single" w:sz="4" w:space="0" w:color="auto"/>
              <w:right w:val="single" w:sz="4" w:space="0" w:color="auto"/>
            </w:tcBorders>
            <w:vAlign w:val="center"/>
          </w:tcPr>
          <w:p w14:paraId="34BDEFD5" w14:textId="77777777" w:rsidR="00173892" w:rsidRDefault="00000000">
            <w:pPr>
              <w:spacing w:line="400" w:lineRule="exact"/>
              <w:jc w:val="center"/>
              <w:rPr>
                <w:rFonts w:ascii="宋体" w:hAnsi="宋体" w:hint="eastAsia"/>
              </w:rPr>
            </w:pPr>
            <w:r>
              <w:rPr>
                <w:rFonts w:ascii="宋体" w:hAnsi="宋体" w:hint="eastAsia"/>
                <w:szCs w:val="21"/>
              </w:rPr>
              <w:t>畜肉类（猪肉、牛肉、羊肉等鲜肉）</w:t>
            </w:r>
          </w:p>
        </w:tc>
        <w:tc>
          <w:tcPr>
            <w:tcW w:w="851" w:type="dxa"/>
            <w:tcBorders>
              <w:top w:val="single" w:sz="4" w:space="0" w:color="auto"/>
              <w:left w:val="single" w:sz="4" w:space="0" w:color="auto"/>
              <w:bottom w:val="single" w:sz="4" w:space="0" w:color="auto"/>
              <w:right w:val="single" w:sz="4" w:space="0" w:color="auto"/>
            </w:tcBorders>
            <w:vAlign w:val="center"/>
          </w:tcPr>
          <w:p w14:paraId="75A69538" w14:textId="77777777" w:rsidR="00173892" w:rsidRDefault="00000000">
            <w:pPr>
              <w:spacing w:line="400" w:lineRule="exact"/>
              <w:jc w:val="center"/>
              <w:rPr>
                <w:rFonts w:ascii="宋体" w:hAnsi="宋体" w:hint="eastAsia"/>
              </w:rPr>
            </w:pPr>
            <w:r>
              <w:rPr>
                <w:rFonts w:ascii="宋体" w:hAnsi="宋体" w:hint="eastAsia"/>
                <w:szCs w:val="21"/>
              </w:rPr>
              <w:t>1项</w:t>
            </w:r>
          </w:p>
        </w:tc>
        <w:tc>
          <w:tcPr>
            <w:tcW w:w="4143" w:type="dxa"/>
            <w:tcBorders>
              <w:top w:val="single" w:sz="4" w:space="0" w:color="auto"/>
              <w:left w:val="single" w:sz="4" w:space="0" w:color="auto"/>
              <w:bottom w:val="single" w:sz="4" w:space="0" w:color="auto"/>
              <w:right w:val="single" w:sz="4" w:space="0" w:color="auto"/>
            </w:tcBorders>
            <w:vAlign w:val="center"/>
          </w:tcPr>
          <w:p w14:paraId="12B77331" w14:textId="77777777" w:rsidR="00173892" w:rsidRDefault="00000000">
            <w:pPr>
              <w:spacing w:line="400" w:lineRule="exact"/>
              <w:rPr>
                <w:rFonts w:ascii="宋体" w:hAnsi="宋体" w:hint="eastAsia"/>
              </w:rPr>
            </w:pPr>
            <w:r>
              <w:rPr>
                <w:rFonts w:hint="eastAsia"/>
              </w:rPr>
              <w:t>根据采购人要求提供</w:t>
            </w:r>
            <w:r>
              <w:rPr>
                <w:rFonts w:ascii="宋体" w:hAnsi="宋体" w:hint="eastAsia"/>
                <w:szCs w:val="21"/>
              </w:rPr>
              <w:t>畜肉类（猪肉、牛肉、羊肉等鲜肉）</w:t>
            </w:r>
            <w:r>
              <w:rPr>
                <w:rFonts w:ascii="宋体" w:hAnsi="宋体" w:cs="宋体" w:hint="eastAsia"/>
                <w:spacing w:val="-6"/>
                <w:szCs w:val="21"/>
              </w:rPr>
              <w:t>，</w:t>
            </w:r>
            <w:r>
              <w:rPr>
                <w:rFonts w:ascii="宋体" w:hAnsi="宋体" w:cs="Arial" w:hint="eastAsia"/>
                <w:szCs w:val="21"/>
              </w:rPr>
              <w:t>具体详见采购需求。</w:t>
            </w:r>
          </w:p>
        </w:tc>
        <w:tc>
          <w:tcPr>
            <w:tcW w:w="1326" w:type="dxa"/>
            <w:vMerge w:val="restart"/>
            <w:tcBorders>
              <w:top w:val="single" w:sz="4" w:space="0" w:color="auto"/>
              <w:left w:val="single" w:sz="4" w:space="0" w:color="auto"/>
              <w:bottom w:val="single" w:sz="4" w:space="0" w:color="auto"/>
              <w:right w:val="single" w:sz="4" w:space="0" w:color="auto"/>
            </w:tcBorders>
            <w:vAlign w:val="center"/>
          </w:tcPr>
          <w:p w14:paraId="22CADD5E" w14:textId="77777777" w:rsidR="00173892" w:rsidRDefault="00000000">
            <w:pPr>
              <w:spacing w:line="400" w:lineRule="exact"/>
              <w:jc w:val="center"/>
              <w:rPr>
                <w:rFonts w:ascii="宋体" w:hAnsi="宋体" w:hint="eastAsia"/>
              </w:rPr>
            </w:pPr>
            <w:r>
              <w:rPr>
                <w:rFonts w:ascii="宋体" w:hAnsi="宋体" w:hint="eastAsia"/>
              </w:rPr>
              <w:t>%</w:t>
            </w:r>
          </w:p>
        </w:tc>
      </w:tr>
      <w:tr w:rsidR="00173892" w14:paraId="33074EDA" w14:textId="77777777">
        <w:trPr>
          <w:cantSplit/>
          <w:trHeight w:val="585"/>
        </w:trPr>
        <w:tc>
          <w:tcPr>
            <w:tcW w:w="719" w:type="dxa"/>
            <w:tcBorders>
              <w:top w:val="single" w:sz="4" w:space="0" w:color="auto"/>
              <w:left w:val="single" w:sz="4" w:space="0" w:color="auto"/>
              <w:bottom w:val="single" w:sz="4" w:space="0" w:color="auto"/>
              <w:right w:val="single" w:sz="4" w:space="0" w:color="auto"/>
            </w:tcBorders>
            <w:vAlign w:val="center"/>
          </w:tcPr>
          <w:p w14:paraId="6B004970" w14:textId="77777777" w:rsidR="00173892" w:rsidRDefault="00000000">
            <w:pPr>
              <w:spacing w:line="400" w:lineRule="exact"/>
              <w:jc w:val="center"/>
              <w:rPr>
                <w:rFonts w:ascii="宋体" w:hAnsi="宋体" w:hint="eastAsia"/>
              </w:rPr>
            </w:pPr>
            <w:r>
              <w:rPr>
                <w:rFonts w:ascii="宋体" w:hAnsi="宋体" w:cs="宋体" w:hint="eastAsia"/>
                <w:bCs/>
                <w:szCs w:val="21"/>
              </w:rPr>
              <w:t>2</w:t>
            </w:r>
          </w:p>
        </w:tc>
        <w:tc>
          <w:tcPr>
            <w:tcW w:w="1907" w:type="dxa"/>
            <w:tcBorders>
              <w:top w:val="single" w:sz="4" w:space="0" w:color="auto"/>
              <w:left w:val="single" w:sz="4" w:space="0" w:color="auto"/>
              <w:bottom w:val="single" w:sz="4" w:space="0" w:color="auto"/>
              <w:right w:val="single" w:sz="4" w:space="0" w:color="auto"/>
            </w:tcBorders>
            <w:vAlign w:val="center"/>
          </w:tcPr>
          <w:p w14:paraId="050E2D00" w14:textId="77777777" w:rsidR="00173892" w:rsidRDefault="00000000">
            <w:pPr>
              <w:spacing w:line="400" w:lineRule="exact"/>
              <w:jc w:val="center"/>
              <w:rPr>
                <w:rFonts w:ascii="宋体" w:hAnsi="宋体" w:hint="eastAsia"/>
              </w:rPr>
            </w:pPr>
            <w:r>
              <w:rPr>
                <w:rFonts w:ascii="宋体" w:hAnsi="宋体" w:cs="宋体" w:hint="eastAsia"/>
                <w:szCs w:val="21"/>
                <w:lang w:bidi="ar"/>
              </w:rPr>
              <w:t>家禽鲜肉</w:t>
            </w:r>
            <w:r>
              <w:rPr>
                <w:rFonts w:ascii="宋体" w:hAnsi="宋体" w:cs="宋体" w:hint="eastAsia"/>
                <w:szCs w:val="21"/>
              </w:rPr>
              <w:t>（鸡、鸭、鹅等家禽鲜肉）</w:t>
            </w:r>
          </w:p>
        </w:tc>
        <w:tc>
          <w:tcPr>
            <w:tcW w:w="851" w:type="dxa"/>
            <w:tcBorders>
              <w:top w:val="single" w:sz="4" w:space="0" w:color="auto"/>
              <w:left w:val="single" w:sz="4" w:space="0" w:color="auto"/>
              <w:bottom w:val="single" w:sz="4" w:space="0" w:color="auto"/>
              <w:right w:val="single" w:sz="4" w:space="0" w:color="auto"/>
            </w:tcBorders>
            <w:vAlign w:val="center"/>
          </w:tcPr>
          <w:p w14:paraId="0BE10E47" w14:textId="77777777" w:rsidR="00173892" w:rsidRDefault="00000000">
            <w:pPr>
              <w:spacing w:line="400" w:lineRule="exact"/>
              <w:jc w:val="center"/>
              <w:rPr>
                <w:rFonts w:ascii="宋体" w:hAnsi="宋体" w:hint="eastAsia"/>
              </w:rPr>
            </w:pPr>
            <w:r>
              <w:rPr>
                <w:rFonts w:ascii="宋体" w:hAnsi="宋体" w:hint="eastAsia"/>
                <w:szCs w:val="21"/>
              </w:rPr>
              <w:t>1项</w:t>
            </w:r>
          </w:p>
        </w:tc>
        <w:tc>
          <w:tcPr>
            <w:tcW w:w="4143" w:type="dxa"/>
            <w:tcBorders>
              <w:top w:val="single" w:sz="4" w:space="0" w:color="auto"/>
              <w:left w:val="single" w:sz="4" w:space="0" w:color="auto"/>
              <w:bottom w:val="single" w:sz="4" w:space="0" w:color="auto"/>
              <w:right w:val="single" w:sz="4" w:space="0" w:color="auto"/>
            </w:tcBorders>
            <w:vAlign w:val="center"/>
          </w:tcPr>
          <w:p w14:paraId="53ED72E3" w14:textId="77777777" w:rsidR="00173892" w:rsidRDefault="00000000">
            <w:pPr>
              <w:spacing w:line="400" w:lineRule="exact"/>
              <w:rPr>
                <w:rFonts w:ascii="宋体" w:hAnsi="宋体" w:hint="eastAsia"/>
              </w:rPr>
            </w:pPr>
            <w:r>
              <w:rPr>
                <w:rFonts w:hint="eastAsia"/>
              </w:rPr>
              <w:t>根据采购人要求提供</w:t>
            </w:r>
            <w:r>
              <w:rPr>
                <w:rFonts w:ascii="宋体" w:hAnsi="宋体" w:cs="宋体" w:hint="eastAsia"/>
                <w:szCs w:val="21"/>
                <w:lang w:bidi="ar"/>
              </w:rPr>
              <w:t>家禽鲜肉</w:t>
            </w:r>
            <w:r>
              <w:rPr>
                <w:rFonts w:ascii="宋体" w:hAnsi="宋体" w:cs="宋体" w:hint="eastAsia"/>
                <w:szCs w:val="21"/>
              </w:rPr>
              <w:t>（鸡、鸭、鹅等家禽鲜肉）</w:t>
            </w:r>
            <w:r>
              <w:rPr>
                <w:rFonts w:ascii="宋体" w:hAnsi="宋体" w:cs="宋体" w:hint="eastAsia"/>
                <w:spacing w:val="-6"/>
                <w:szCs w:val="21"/>
              </w:rPr>
              <w:t>，</w:t>
            </w:r>
            <w:r>
              <w:rPr>
                <w:rFonts w:ascii="宋体" w:hAnsi="宋体" w:cs="Arial" w:hint="eastAsia"/>
                <w:szCs w:val="21"/>
              </w:rPr>
              <w:t>具体详见采购需求。</w:t>
            </w:r>
          </w:p>
        </w:tc>
        <w:tc>
          <w:tcPr>
            <w:tcW w:w="1326" w:type="dxa"/>
            <w:vMerge/>
            <w:tcBorders>
              <w:top w:val="single" w:sz="4" w:space="0" w:color="auto"/>
              <w:left w:val="single" w:sz="4" w:space="0" w:color="auto"/>
              <w:bottom w:val="single" w:sz="4" w:space="0" w:color="auto"/>
              <w:right w:val="single" w:sz="4" w:space="0" w:color="auto"/>
            </w:tcBorders>
            <w:vAlign w:val="center"/>
          </w:tcPr>
          <w:p w14:paraId="575D580A" w14:textId="77777777" w:rsidR="00173892" w:rsidRDefault="00173892">
            <w:pPr>
              <w:spacing w:line="400" w:lineRule="exact"/>
              <w:jc w:val="center"/>
              <w:rPr>
                <w:rFonts w:ascii="宋体" w:hAnsi="宋体" w:hint="eastAsia"/>
              </w:rPr>
            </w:pPr>
          </w:p>
        </w:tc>
      </w:tr>
      <w:tr w:rsidR="00173892" w14:paraId="05C307A9" w14:textId="77777777">
        <w:trPr>
          <w:cantSplit/>
          <w:trHeight w:val="585"/>
        </w:trPr>
        <w:tc>
          <w:tcPr>
            <w:tcW w:w="719" w:type="dxa"/>
            <w:tcBorders>
              <w:top w:val="single" w:sz="4" w:space="0" w:color="auto"/>
              <w:left w:val="single" w:sz="4" w:space="0" w:color="auto"/>
              <w:bottom w:val="single" w:sz="4" w:space="0" w:color="auto"/>
              <w:right w:val="single" w:sz="4" w:space="0" w:color="auto"/>
            </w:tcBorders>
            <w:vAlign w:val="center"/>
          </w:tcPr>
          <w:p w14:paraId="3A68C528" w14:textId="77777777" w:rsidR="00173892" w:rsidRDefault="00000000">
            <w:pPr>
              <w:spacing w:line="400" w:lineRule="exact"/>
              <w:jc w:val="center"/>
              <w:rPr>
                <w:rFonts w:ascii="宋体" w:hAnsi="宋体" w:hint="eastAsia"/>
              </w:rPr>
            </w:pPr>
            <w:r>
              <w:rPr>
                <w:rFonts w:ascii="宋体" w:hAnsi="宋体" w:cs="宋体" w:hint="eastAsia"/>
                <w:bCs/>
                <w:szCs w:val="21"/>
              </w:rPr>
              <w:t>3</w:t>
            </w:r>
          </w:p>
        </w:tc>
        <w:tc>
          <w:tcPr>
            <w:tcW w:w="1907" w:type="dxa"/>
            <w:tcBorders>
              <w:top w:val="single" w:sz="4" w:space="0" w:color="auto"/>
              <w:left w:val="single" w:sz="4" w:space="0" w:color="auto"/>
              <w:bottom w:val="single" w:sz="4" w:space="0" w:color="auto"/>
              <w:right w:val="single" w:sz="4" w:space="0" w:color="auto"/>
            </w:tcBorders>
            <w:vAlign w:val="center"/>
          </w:tcPr>
          <w:p w14:paraId="60605FB4" w14:textId="77777777" w:rsidR="00173892" w:rsidRDefault="00000000">
            <w:pPr>
              <w:spacing w:line="400" w:lineRule="exact"/>
              <w:jc w:val="center"/>
              <w:rPr>
                <w:rFonts w:ascii="宋体" w:hAnsi="宋体" w:hint="eastAsia"/>
              </w:rPr>
            </w:pPr>
            <w:r>
              <w:rPr>
                <w:rFonts w:ascii="宋体" w:hAnsi="宋体" w:cs="宋体" w:hint="eastAsia"/>
                <w:szCs w:val="21"/>
              </w:rPr>
              <w:t>水产品及冻品类</w:t>
            </w:r>
          </w:p>
        </w:tc>
        <w:tc>
          <w:tcPr>
            <w:tcW w:w="851" w:type="dxa"/>
            <w:tcBorders>
              <w:top w:val="single" w:sz="4" w:space="0" w:color="auto"/>
              <w:left w:val="single" w:sz="4" w:space="0" w:color="auto"/>
              <w:bottom w:val="single" w:sz="4" w:space="0" w:color="auto"/>
              <w:right w:val="single" w:sz="4" w:space="0" w:color="auto"/>
            </w:tcBorders>
            <w:vAlign w:val="center"/>
          </w:tcPr>
          <w:p w14:paraId="6C4463DD" w14:textId="77777777" w:rsidR="00173892" w:rsidRDefault="00000000">
            <w:pPr>
              <w:spacing w:line="400" w:lineRule="exact"/>
              <w:jc w:val="center"/>
              <w:rPr>
                <w:rFonts w:ascii="宋体" w:hAnsi="宋体" w:hint="eastAsia"/>
              </w:rPr>
            </w:pPr>
            <w:r>
              <w:rPr>
                <w:rFonts w:ascii="宋体" w:hAnsi="宋体" w:hint="eastAsia"/>
                <w:szCs w:val="21"/>
              </w:rPr>
              <w:t>1项</w:t>
            </w:r>
          </w:p>
        </w:tc>
        <w:tc>
          <w:tcPr>
            <w:tcW w:w="4143" w:type="dxa"/>
            <w:tcBorders>
              <w:top w:val="single" w:sz="4" w:space="0" w:color="auto"/>
              <w:left w:val="single" w:sz="4" w:space="0" w:color="auto"/>
              <w:bottom w:val="single" w:sz="4" w:space="0" w:color="auto"/>
              <w:right w:val="single" w:sz="4" w:space="0" w:color="auto"/>
            </w:tcBorders>
            <w:vAlign w:val="center"/>
          </w:tcPr>
          <w:p w14:paraId="16B80F92" w14:textId="77777777" w:rsidR="00173892" w:rsidRDefault="00000000">
            <w:pPr>
              <w:spacing w:line="400" w:lineRule="exact"/>
              <w:rPr>
                <w:rFonts w:ascii="宋体" w:hAnsi="宋体" w:hint="eastAsia"/>
              </w:rPr>
            </w:pPr>
            <w:r>
              <w:rPr>
                <w:rFonts w:hint="eastAsia"/>
              </w:rPr>
              <w:t>根据采购人要求提供</w:t>
            </w:r>
            <w:r>
              <w:rPr>
                <w:rFonts w:ascii="宋体" w:hAnsi="宋体" w:cs="宋体" w:hint="eastAsia"/>
                <w:szCs w:val="21"/>
              </w:rPr>
              <w:t>水产品及冻品类</w:t>
            </w:r>
            <w:r>
              <w:rPr>
                <w:rFonts w:ascii="宋体" w:hAnsi="宋体" w:cs="宋体" w:hint="eastAsia"/>
                <w:spacing w:val="-6"/>
                <w:szCs w:val="21"/>
              </w:rPr>
              <w:t>，</w:t>
            </w:r>
            <w:r>
              <w:rPr>
                <w:rFonts w:ascii="宋体" w:hAnsi="宋体" w:cs="Arial" w:hint="eastAsia"/>
                <w:szCs w:val="21"/>
              </w:rPr>
              <w:t>具体详见采购需求。</w:t>
            </w:r>
          </w:p>
        </w:tc>
        <w:tc>
          <w:tcPr>
            <w:tcW w:w="1326" w:type="dxa"/>
            <w:vMerge/>
            <w:tcBorders>
              <w:top w:val="single" w:sz="4" w:space="0" w:color="auto"/>
              <w:left w:val="single" w:sz="4" w:space="0" w:color="auto"/>
              <w:bottom w:val="single" w:sz="4" w:space="0" w:color="auto"/>
              <w:right w:val="single" w:sz="4" w:space="0" w:color="auto"/>
            </w:tcBorders>
            <w:vAlign w:val="center"/>
          </w:tcPr>
          <w:p w14:paraId="2E3A184D" w14:textId="77777777" w:rsidR="00173892" w:rsidRDefault="00173892">
            <w:pPr>
              <w:spacing w:line="400" w:lineRule="exact"/>
              <w:jc w:val="center"/>
              <w:rPr>
                <w:rFonts w:ascii="宋体" w:hAnsi="宋体" w:hint="eastAsia"/>
              </w:rPr>
            </w:pPr>
          </w:p>
        </w:tc>
      </w:tr>
      <w:tr w:rsidR="00173892" w14:paraId="57C0AE99" w14:textId="77777777">
        <w:trPr>
          <w:cantSplit/>
          <w:trHeight w:val="465"/>
        </w:trPr>
        <w:tc>
          <w:tcPr>
            <w:tcW w:w="8946" w:type="dxa"/>
            <w:gridSpan w:val="5"/>
            <w:tcBorders>
              <w:top w:val="single" w:sz="4" w:space="0" w:color="auto"/>
              <w:left w:val="single" w:sz="4" w:space="0" w:color="auto"/>
              <w:bottom w:val="single" w:sz="4" w:space="0" w:color="auto"/>
              <w:right w:val="single" w:sz="4" w:space="0" w:color="auto"/>
            </w:tcBorders>
            <w:vAlign w:val="center"/>
          </w:tcPr>
          <w:p w14:paraId="26098F06" w14:textId="77777777" w:rsidR="00173892" w:rsidRDefault="00000000">
            <w:pPr>
              <w:spacing w:line="400" w:lineRule="exact"/>
              <w:jc w:val="center"/>
              <w:rPr>
                <w:rFonts w:ascii="宋体" w:hAnsi="宋体" w:hint="eastAsia"/>
              </w:rPr>
            </w:pPr>
            <w:r>
              <w:rPr>
                <w:rFonts w:ascii="宋体" w:hAnsi="宋体" w:hint="eastAsia"/>
              </w:rPr>
              <w:t>详见开标一览表</w:t>
            </w:r>
          </w:p>
        </w:tc>
      </w:tr>
    </w:tbl>
    <w:p w14:paraId="15F7001F" w14:textId="77777777" w:rsidR="00173892" w:rsidRDefault="00000000">
      <w:pPr>
        <w:spacing w:line="360" w:lineRule="auto"/>
        <w:ind w:firstLine="422"/>
        <w:rPr>
          <w:rFonts w:ascii="宋体" w:hAnsi="宋体" w:cs="宋体" w:hint="eastAsia"/>
          <w:b/>
          <w:szCs w:val="21"/>
        </w:rPr>
      </w:pPr>
      <w:r>
        <w:rPr>
          <w:rFonts w:ascii="宋体" w:hAnsi="宋体" w:cs="宋体" w:hint="eastAsia"/>
          <w:b/>
          <w:szCs w:val="21"/>
        </w:rPr>
        <w:t xml:space="preserve">第二条　</w:t>
      </w:r>
      <w:r>
        <w:rPr>
          <w:rFonts w:ascii="宋体" w:hAnsi="宋体" w:hint="eastAsia"/>
          <w:b/>
          <w:szCs w:val="21"/>
        </w:rPr>
        <w:t>标的质量</w:t>
      </w:r>
    </w:p>
    <w:p w14:paraId="3FCC6540" w14:textId="77777777" w:rsidR="00173892" w:rsidRDefault="00000000">
      <w:pPr>
        <w:spacing w:line="360" w:lineRule="auto"/>
        <w:ind w:firstLine="420"/>
        <w:rPr>
          <w:rFonts w:ascii="宋体" w:hAnsi="宋体" w:cs="宋体" w:hint="eastAsia"/>
          <w:szCs w:val="21"/>
        </w:rPr>
      </w:pPr>
      <w:r>
        <w:rPr>
          <w:rFonts w:ascii="宋体" w:hAnsi="宋体" w:cs="宋体" w:hint="eastAsia"/>
          <w:szCs w:val="21"/>
        </w:rPr>
        <w:t>乙方所提供的服务及服务内容必须与</w:t>
      </w:r>
      <w:r>
        <w:rPr>
          <w:rFonts w:ascii="宋体" w:hAnsi="宋体" w:hint="eastAsia"/>
          <w:szCs w:val="21"/>
        </w:rPr>
        <w:t>投标（响应）</w:t>
      </w:r>
      <w:r>
        <w:rPr>
          <w:rFonts w:ascii="宋体" w:hAnsi="宋体" w:cs="宋体" w:hint="eastAsia"/>
          <w:szCs w:val="21"/>
        </w:rPr>
        <w:t>承诺相一致，</w:t>
      </w:r>
      <w:r>
        <w:rPr>
          <w:rFonts w:ascii="宋体" w:hAnsi="宋体" w:hint="eastAsia"/>
          <w:szCs w:val="21"/>
        </w:rPr>
        <w:t>且满足项目实施要求，</w:t>
      </w:r>
      <w:r>
        <w:rPr>
          <w:rFonts w:ascii="宋体" w:hAnsi="宋体" w:cs="宋体" w:hint="eastAsia"/>
          <w:szCs w:val="21"/>
        </w:rPr>
        <w:t>有国家强制性标准的，还必须符合国家强制性标准的规定，没有国家强制性标准但有其他强制性标准的，必须符合其他强制性标准的规定。</w:t>
      </w:r>
    </w:p>
    <w:p w14:paraId="1F5526BD" w14:textId="77777777" w:rsidR="00173892" w:rsidRDefault="00000000">
      <w:pPr>
        <w:spacing w:line="360" w:lineRule="auto"/>
        <w:ind w:firstLine="422"/>
        <w:rPr>
          <w:rFonts w:ascii="宋体" w:hAnsi="宋体" w:hint="eastAsia"/>
          <w:szCs w:val="21"/>
        </w:rPr>
      </w:pPr>
      <w:r>
        <w:rPr>
          <w:rFonts w:ascii="宋体" w:hAnsi="宋体" w:cs="宋体" w:hint="eastAsia"/>
          <w:b/>
          <w:szCs w:val="21"/>
        </w:rPr>
        <w:t>第三条  履行时间（期限）、地点和方式</w:t>
      </w:r>
    </w:p>
    <w:p w14:paraId="20BBD603" w14:textId="77777777" w:rsidR="00173892" w:rsidRDefault="00000000">
      <w:pPr>
        <w:spacing w:line="360" w:lineRule="auto"/>
        <w:ind w:firstLine="420"/>
        <w:rPr>
          <w:rFonts w:ascii="宋体" w:hAnsi="宋体" w:hint="eastAsia"/>
          <w:i/>
          <w:szCs w:val="21"/>
        </w:rPr>
      </w:pPr>
      <w:r>
        <w:rPr>
          <w:rFonts w:ascii="宋体" w:hAnsi="宋体" w:cs="宋体" w:hint="eastAsia"/>
          <w:szCs w:val="21"/>
        </w:rPr>
        <w:t>1.履行时间（期限）：</w:t>
      </w:r>
      <w:r>
        <w:rPr>
          <w:rFonts w:ascii="宋体" w:hAnsi="宋体" w:cs="宋体" w:hint="eastAsia"/>
          <w:szCs w:val="21"/>
          <w:u w:val="single"/>
        </w:rPr>
        <w:t>自签订合同之日起2年（如合同履行期限未到，甲方采购</w:t>
      </w:r>
      <w:proofErr w:type="gramStart"/>
      <w:r>
        <w:rPr>
          <w:rFonts w:ascii="宋体" w:hAnsi="宋体" w:cs="宋体" w:hint="eastAsia"/>
          <w:szCs w:val="21"/>
          <w:u w:val="single"/>
        </w:rPr>
        <w:t>该类食材累计</w:t>
      </w:r>
      <w:proofErr w:type="gramEnd"/>
      <w:r>
        <w:rPr>
          <w:rFonts w:ascii="宋体" w:hAnsi="宋体" w:cs="宋体" w:hint="eastAsia"/>
          <w:szCs w:val="21"/>
          <w:u w:val="single"/>
        </w:rPr>
        <w:t>达到预算金额时，合同自动终止）</w:t>
      </w:r>
      <w:r>
        <w:rPr>
          <w:rFonts w:ascii="宋体" w:hAnsi="宋体" w:cs="宋体" w:hint="eastAsia"/>
          <w:szCs w:val="21"/>
        </w:rPr>
        <w:t>。</w:t>
      </w:r>
    </w:p>
    <w:p w14:paraId="610DF127" w14:textId="77777777" w:rsidR="00173892" w:rsidRDefault="00000000">
      <w:pPr>
        <w:spacing w:line="360" w:lineRule="auto"/>
        <w:ind w:firstLine="420"/>
        <w:rPr>
          <w:rFonts w:ascii="宋体" w:hAnsi="宋体" w:cs="宋体" w:hint="eastAsia"/>
          <w:szCs w:val="21"/>
        </w:rPr>
      </w:pPr>
      <w:r>
        <w:rPr>
          <w:rFonts w:ascii="宋体" w:hAnsi="宋体" w:cs="宋体" w:hint="eastAsia"/>
          <w:szCs w:val="21"/>
        </w:rPr>
        <w:t>2.履行地点：</w:t>
      </w:r>
      <w:r>
        <w:rPr>
          <w:rFonts w:ascii="宋体" w:hAnsi="宋体" w:cs="宋体" w:hint="eastAsia"/>
          <w:szCs w:val="21"/>
          <w:u w:val="single"/>
        </w:rPr>
        <w:t>广西妇幼保健院</w:t>
      </w:r>
      <w:proofErr w:type="gramStart"/>
      <w:r>
        <w:rPr>
          <w:rFonts w:ascii="宋体" w:hAnsi="宋体" w:cs="宋体" w:hint="eastAsia"/>
          <w:szCs w:val="21"/>
          <w:u w:val="single"/>
        </w:rPr>
        <w:t>厢竹院</w:t>
      </w:r>
      <w:proofErr w:type="gramEnd"/>
      <w:r>
        <w:rPr>
          <w:rFonts w:ascii="宋体" w:hAnsi="宋体" w:cs="宋体" w:hint="eastAsia"/>
          <w:szCs w:val="21"/>
          <w:u w:val="single"/>
        </w:rPr>
        <w:t>区（南宁市</w:t>
      </w:r>
      <w:proofErr w:type="gramStart"/>
      <w:r>
        <w:rPr>
          <w:rFonts w:ascii="宋体" w:hAnsi="宋体" w:cs="宋体" w:hint="eastAsia"/>
          <w:szCs w:val="21"/>
          <w:u w:val="single"/>
        </w:rPr>
        <w:t>兴宁区厢竹大道</w:t>
      </w:r>
      <w:proofErr w:type="gramEnd"/>
      <w:r>
        <w:rPr>
          <w:rFonts w:ascii="宋体" w:hAnsi="宋体" w:cs="宋体" w:hint="eastAsia"/>
          <w:szCs w:val="21"/>
          <w:u w:val="single"/>
        </w:rPr>
        <w:t>59号）和广西儿童医疗中心（南宁市</w:t>
      </w:r>
      <w:proofErr w:type="gramStart"/>
      <w:r>
        <w:rPr>
          <w:rFonts w:ascii="宋体" w:hAnsi="宋体" w:cs="宋体" w:hint="eastAsia"/>
          <w:szCs w:val="21"/>
          <w:u w:val="single"/>
        </w:rPr>
        <w:t>兴宁区厢竹大道</w:t>
      </w:r>
      <w:proofErr w:type="gramEnd"/>
      <w:r>
        <w:rPr>
          <w:rFonts w:ascii="宋体" w:hAnsi="宋体" w:cs="宋体" w:hint="eastAsia"/>
          <w:szCs w:val="21"/>
          <w:u w:val="single"/>
        </w:rPr>
        <w:t>61号）</w:t>
      </w:r>
      <w:r>
        <w:rPr>
          <w:rFonts w:ascii="宋体" w:hAnsi="宋体" w:cs="宋体" w:hint="eastAsia"/>
          <w:szCs w:val="21"/>
        </w:rPr>
        <w:t>。</w:t>
      </w:r>
    </w:p>
    <w:p w14:paraId="06E08D5B" w14:textId="77777777" w:rsidR="00173892" w:rsidRDefault="00000000">
      <w:pPr>
        <w:spacing w:line="360" w:lineRule="auto"/>
        <w:ind w:firstLine="420"/>
        <w:rPr>
          <w:rFonts w:ascii="宋体" w:hAnsi="宋体" w:cs="宋体" w:hint="eastAsia"/>
          <w:szCs w:val="21"/>
        </w:rPr>
      </w:pPr>
      <w:r>
        <w:rPr>
          <w:rFonts w:ascii="宋体" w:hAnsi="宋体" w:cs="宋体" w:hint="eastAsia"/>
          <w:szCs w:val="21"/>
        </w:rPr>
        <w:t>3.履行方式：</w:t>
      </w:r>
      <w:r>
        <w:rPr>
          <w:rFonts w:ascii="宋体" w:hAnsi="宋体" w:cs="宋体" w:hint="eastAsia"/>
          <w:szCs w:val="21"/>
          <w:u w:val="single"/>
        </w:rPr>
        <w:t xml:space="preserve">现场服务  </w:t>
      </w:r>
      <w:r>
        <w:rPr>
          <w:rFonts w:ascii="宋体" w:hAnsi="宋体" w:cs="宋体" w:hint="eastAsia"/>
          <w:szCs w:val="21"/>
        </w:rPr>
        <w:t>；</w:t>
      </w:r>
    </w:p>
    <w:p w14:paraId="6F9B9C92" w14:textId="77777777" w:rsidR="00173892" w:rsidRDefault="00000000">
      <w:pPr>
        <w:spacing w:line="360" w:lineRule="auto"/>
        <w:ind w:firstLine="422"/>
        <w:rPr>
          <w:rFonts w:ascii="宋体" w:hAnsi="宋体" w:hint="eastAsia"/>
          <w:szCs w:val="21"/>
        </w:rPr>
      </w:pPr>
      <w:r>
        <w:rPr>
          <w:rFonts w:ascii="宋体" w:hAnsi="宋体" w:hint="eastAsia"/>
          <w:b/>
          <w:szCs w:val="21"/>
        </w:rPr>
        <w:t>第四条　实施</w:t>
      </w:r>
    </w:p>
    <w:p w14:paraId="3FD275F0" w14:textId="77777777" w:rsidR="00173892" w:rsidRDefault="00000000">
      <w:pPr>
        <w:spacing w:line="360" w:lineRule="auto"/>
        <w:ind w:firstLine="420"/>
        <w:rPr>
          <w:rFonts w:ascii="宋体" w:hAnsi="宋体" w:hint="eastAsia"/>
          <w:szCs w:val="21"/>
        </w:rPr>
      </w:pPr>
      <w:r>
        <w:rPr>
          <w:rFonts w:ascii="宋体" w:hAnsi="宋体" w:hint="eastAsia"/>
          <w:szCs w:val="21"/>
        </w:rPr>
        <w:lastRenderedPageBreak/>
        <w:t>1.实施时间：</w:t>
      </w:r>
      <w:r>
        <w:rPr>
          <w:rFonts w:ascii="宋体" w:hAnsi="宋体" w:hint="eastAsia"/>
          <w:szCs w:val="21"/>
          <w:u w:val="single"/>
        </w:rPr>
        <w:t>按甲方要求</w:t>
      </w:r>
      <w:r>
        <w:rPr>
          <w:rFonts w:ascii="宋体" w:hAnsi="宋体" w:hint="eastAsia"/>
          <w:szCs w:val="21"/>
        </w:rPr>
        <w:t>；实施地点：</w:t>
      </w:r>
      <w:r>
        <w:rPr>
          <w:rFonts w:ascii="宋体" w:hAnsi="宋体" w:cs="宋体" w:hint="eastAsia"/>
          <w:szCs w:val="21"/>
          <w:u w:val="single"/>
        </w:rPr>
        <w:t>广西妇幼保健院</w:t>
      </w:r>
      <w:proofErr w:type="gramStart"/>
      <w:r>
        <w:rPr>
          <w:rFonts w:ascii="宋体" w:hAnsi="宋体" w:cs="宋体" w:hint="eastAsia"/>
          <w:szCs w:val="21"/>
          <w:u w:val="single"/>
        </w:rPr>
        <w:t>厢竹院</w:t>
      </w:r>
      <w:proofErr w:type="gramEnd"/>
      <w:r>
        <w:rPr>
          <w:rFonts w:ascii="宋体" w:hAnsi="宋体" w:cs="宋体" w:hint="eastAsia"/>
          <w:szCs w:val="21"/>
          <w:u w:val="single"/>
        </w:rPr>
        <w:t>区（南宁市</w:t>
      </w:r>
      <w:proofErr w:type="gramStart"/>
      <w:r>
        <w:rPr>
          <w:rFonts w:ascii="宋体" w:hAnsi="宋体" w:cs="宋体" w:hint="eastAsia"/>
          <w:szCs w:val="21"/>
          <w:u w:val="single"/>
        </w:rPr>
        <w:t>兴宁区厢竹大道</w:t>
      </w:r>
      <w:proofErr w:type="gramEnd"/>
      <w:r>
        <w:rPr>
          <w:rFonts w:ascii="宋体" w:hAnsi="宋体" w:cs="宋体" w:hint="eastAsia"/>
          <w:szCs w:val="21"/>
          <w:u w:val="single"/>
        </w:rPr>
        <w:t>59号）和广西儿童医疗中心（南宁市</w:t>
      </w:r>
      <w:proofErr w:type="gramStart"/>
      <w:r>
        <w:rPr>
          <w:rFonts w:ascii="宋体" w:hAnsi="宋体" w:cs="宋体" w:hint="eastAsia"/>
          <w:szCs w:val="21"/>
          <w:u w:val="single"/>
        </w:rPr>
        <w:t>兴宁区厢竹大道</w:t>
      </w:r>
      <w:proofErr w:type="gramEnd"/>
      <w:r>
        <w:rPr>
          <w:rFonts w:ascii="宋体" w:hAnsi="宋体" w:cs="宋体" w:hint="eastAsia"/>
          <w:szCs w:val="21"/>
          <w:u w:val="single"/>
        </w:rPr>
        <w:t>61号）</w:t>
      </w:r>
      <w:r>
        <w:rPr>
          <w:rFonts w:ascii="宋体" w:hAnsi="宋体" w:hint="eastAsia"/>
          <w:szCs w:val="21"/>
        </w:rPr>
        <w:t>。</w:t>
      </w:r>
    </w:p>
    <w:p w14:paraId="04239490" w14:textId="77777777" w:rsidR="00173892" w:rsidRDefault="00000000">
      <w:pPr>
        <w:spacing w:line="360" w:lineRule="auto"/>
        <w:ind w:firstLine="420"/>
        <w:rPr>
          <w:rFonts w:ascii="宋体" w:hAnsi="宋体" w:hint="eastAsia"/>
          <w:szCs w:val="21"/>
        </w:rPr>
      </w:pPr>
      <w:r>
        <w:rPr>
          <w:rFonts w:ascii="宋体" w:hAnsi="宋体" w:hint="eastAsia"/>
          <w:szCs w:val="21"/>
        </w:rPr>
        <w:t>2.实施要求：</w:t>
      </w:r>
      <w:r>
        <w:rPr>
          <w:rFonts w:ascii="宋体" w:hAnsi="宋体" w:hint="eastAsia"/>
          <w:iCs/>
          <w:szCs w:val="21"/>
          <w:u w:val="single"/>
        </w:rPr>
        <w:t>乙方应当按招标文件要求及甲方要求进行实施</w:t>
      </w:r>
      <w:r>
        <w:rPr>
          <w:rFonts w:ascii="宋体" w:hAnsi="宋体" w:hint="eastAsia"/>
          <w:iCs/>
          <w:szCs w:val="21"/>
        </w:rPr>
        <w:t>。</w:t>
      </w:r>
    </w:p>
    <w:p w14:paraId="6406FEC0" w14:textId="77777777" w:rsidR="00173892" w:rsidRDefault="00000000">
      <w:pPr>
        <w:spacing w:line="360" w:lineRule="auto"/>
        <w:ind w:firstLine="420"/>
        <w:rPr>
          <w:rFonts w:ascii="宋体" w:hAnsi="宋体" w:hint="eastAsia"/>
          <w:szCs w:val="21"/>
        </w:rPr>
      </w:pPr>
      <w:r>
        <w:rPr>
          <w:rFonts w:ascii="宋体" w:hAnsi="宋体" w:hint="eastAsia"/>
          <w:szCs w:val="21"/>
        </w:rPr>
        <w:t>3.乙方应按投标文件的承诺向甲方提供相应的服务，并提供所服务内容的相关技术资料，乙方提供不符合投标文件和本合同规定的服务成果，甲方有权拒绝接受。</w:t>
      </w:r>
    </w:p>
    <w:p w14:paraId="7B67EC8E" w14:textId="77777777" w:rsidR="00173892" w:rsidRDefault="00000000">
      <w:pPr>
        <w:spacing w:line="360" w:lineRule="auto"/>
        <w:ind w:firstLine="422"/>
        <w:rPr>
          <w:rFonts w:ascii="宋体" w:hAnsi="宋体" w:hint="eastAsia"/>
          <w:b/>
          <w:szCs w:val="21"/>
        </w:rPr>
      </w:pPr>
      <w:r>
        <w:rPr>
          <w:rFonts w:ascii="宋体" w:hAnsi="宋体" w:hint="eastAsia"/>
          <w:b/>
          <w:szCs w:val="21"/>
        </w:rPr>
        <w:t>第五条　合同价款及支付</w:t>
      </w:r>
    </w:p>
    <w:p w14:paraId="5CEAF780" w14:textId="77777777" w:rsidR="00173892" w:rsidRDefault="00000000">
      <w:pPr>
        <w:pStyle w:val="a9"/>
        <w:spacing w:line="360" w:lineRule="auto"/>
        <w:ind w:firstLine="420"/>
        <w:rPr>
          <w:rFonts w:hAnsi="宋体" w:hint="eastAsia"/>
        </w:rPr>
      </w:pPr>
      <w:r>
        <w:rPr>
          <w:rFonts w:hAnsi="宋体" w:hint="eastAsia"/>
        </w:rPr>
        <w:t>1.本合同以人民币付款。</w:t>
      </w:r>
    </w:p>
    <w:p w14:paraId="3D25C357" w14:textId="77777777" w:rsidR="00173892" w:rsidRDefault="00000000">
      <w:pPr>
        <w:pStyle w:val="a9"/>
        <w:spacing w:line="360" w:lineRule="auto"/>
        <w:ind w:firstLine="420"/>
        <w:rPr>
          <w:rFonts w:hAnsi="宋体" w:hint="eastAsia"/>
          <w:u w:val="single"/>
        </w:rPr>
      </w:pPr>
      <w:r>
        <w:rPr>
          <w:rFonts w:hAnsi="宋体" w:hint="eastAsia"/>
        </w:rPr>
        <w:t>2.结算方式：</w:t>
      </w:r>
      <w:proofErr w:type="gramStart"/>
      <w:r>
        <w:rPr>
          <w:rFonts w:hAnsi="宋体" w:hint="eastAsia"/>
          <w:u w:val="single"/>
        </w:rPr>
        <w:t>货物食材</w:t>
      </w:r>
      <w:r>
        <w:rPr>
          <w:rFonts w:hAnsi="宋体" w:hint="eastAsia"/>
          <w:bCs/>
          <w:u w:val="single"/>
        </w:rPr>
        <w:t>单价</w:t>
      </w:r>
      <w:proofErr w:type="gramEnd"/>
      <w:r>
        <w:rPr>
          <w:rFonts w:hAnsi="宋体" w:hint="eastAsia"/>
          <w:bCs/>
          <w:u w:val="single"/>
        </w:rPr>
        <w:t>×（1-下浮系数）×数量</w:t>
      </w:r>
    </w:p>
    <w:p w14:paraId="6CC3B246" w14:textId="77777777" w:rsidR="00173892" w:rsidRDefault="00000000">
      <w:pPr>
        <w:spacing w:line="360" w:lineRule="auto"/>
        <w:ind w:firstLine="420"/>
        <w:rPr>
          <w:rFonts w:ascii="宋体" w:hAnsi="宋体" w:cs="宋体" w:hint="eastAsia"/>
          <w:szCs w:val="21"/>
        </w:rPr>
      </w:pPr>
      <w:r>
        <w:rPr>
          <w:rFonts w:ascii="宋体" w:hAnsi="宋体" w:hint="eastAsia"/>
          <w:szCs w:val="21"/>
        </w:rPr>
        <w:t>3.合同价款</w:t>
      </w:r>
      <w:r>
        <w:rPr>
          <w:rFonts w:ascii="宋体" w:hAnsi="宋体" w:cs="宋体" w:hint="eastAsia"/>
          <w:szCs w:val="21"/>
        </w:rPr>
        <w:t>包括：</w:t>
      </w:r>
    </w:p>
    <w:p w14:paraId="2A9B272F" w14:textId="77777777" w:rsidR="00173892" w:rsidRDefault="00000000">
      <w:pPr>
        <w:spacing w:line="360" w:lineRule="auto"/>
        <w:ind w:firstLine="420"/>
        <w:rPr>
          <w:rFonts w:ascii="宋体" w:hAnsi="宋体" w:cs="宋体" w:hint="eastAsia"/>
          <w:szCs w:val="21"/>
        </w:rPr>
      </w:pPr>
      <w:r>
        <w:rPr>
          <w:rFonts w:ascii="宋体" w:hAnsi="宋体" w:cs="宋体" w:hint="eastAsia"/>
          <w:szCs w:val="21"/>
        </w:rPr>
        <w:t>①货物、服务的价格；</w:t>
      </w:r>
    </w:p>
    <w:p w14:paraId="1D3B0460" w14:textId="77777777" w:rsidR="00173892" w:rsidRDefault="00000000">
      <w:pPr>
        <w:spacing w:line="360" w:lineRule="auto"/>
        <w:ind w:firstLine="420"/>
        <w:rPr>
          <w:rFonts w:ascii="宋体" w:hAnsi="宋体" w:cs="宋体" w:hint="eastAsia"/>
          <w:szCs w:val="21"/>
        </w:rPr>
      </w:pPr>
      <w:r>
        <w:rPr>
          <w:rFonts w:ascii="宋体" w:hAnsi="宋体" w:cs="宋体" w:hint="eastAsia"/>
          <w:szCs w:val="21"/>
        </w:rPr>
        <w:t>②必要的保险费用和各项税金；</w:t>
      </w:r>
    </w:p>
    <w:p w14:paraId="7C23A998" w14:textId="77777777" w:rsidR="00173892" w:rsidRDefault="00000000">
      <w:pPr>
        <w:spacing w:line="360" w:lineRule="auto"/>
        <w:ind w:firstLine="420"/>
        <w:rPr>
          <w:rFonts w:ascii="宋体" w:hAnsi="宋体" w:hint="eastAsia"/>
          <w:szCs w:val="21"/>
        </w:rPr>
      </w:pPr>
      <w:r>
        <w:rPr>
          <w:rFonts w:ascii="宋体" w:hAnsi="宋体" w:cs="宋体" w:hint="eastAsia"/>
          <w:szCs w:val="21"/>
        </w:rPr>
        <w:t>③包装、运输、搬运、深加工、检验检测、售后服务等相关费用。</w:t>
      </w:r>
    </w:p>
    <w:p w14:paraId="7F2E1A6F" w14:textId="77777777" w:rsidR="00173892" w:rsidRDefault="00000000">
      <w:pPr>
        <w:pStyle w:val="a9"/>
        <w:spacing w:line="360" w:lineRule="auto"/>
        <w:ind w:firstLine="420"/>
        <w:rPr>
          <w:rFonts w:hAnsi="宋体" w:hint="eastAsia"/>
          <w:bCs/>
        </w:rPr>
      </w:pPr>
      <w:r>
        <w:rPr>
          <w:rFonts w:hAnsi="宋体" w:hint="eastAsia"/>
          <w:bCs/>
        </w:rPr>
        <w:t>4.预付款：</w:t>
      </w:r>
      <w:r>
        <w:rPr>
          <w:rFonts w:hAnsi="宋体" w:hint="eastAsia"/>
          <w:bCs/>
          <w:iCs/>
        </w:rPr>
        <w:t>无</w:t>
      </w:r>
    </w:p>
    <w:p w14:paraId="26B91C05" w14:textId="77777777" w:rsidR="00173892" w:rsidRDefault="00000000">
      <w:pPr>
        <w:spacing w:line="360" w:lineRule="auto"/>
        <w:ind w:firstLine="420"/>
        <w:rPr>
          <w:rFonts w:ascii="宋体" w:hAnsi="宋体" w:hint="eastAsia"/>
          <w:szCs w:val="21"/>
          <w:u w:val="single"/>
        </w:rPr>
      </w:pPr>
      <w:r>
        <w:rPr>
          <w:rFonts w:ascii="宋体" w:hAnsi="宋体"/>
          <w:bCs/>
        </w:rPr>
        <w:t>5.</w:t>
      </w:r>
      <w:r>
        <w:rPr>
          <w:rFonts w:ascii="宋体" w:hAnsi="宋体" w:hint="eastAsia"/>
        </w:rPr>
        <w:t>付款进度安排</w:t>
      </w:r>
      <w:r>
        <w:rPr>
          <w:rFonts w:ascii="宋体" w:hAnsi="宋体" w:hint="eastAsia"/>
          <w:iCs/>
        </w:rPr>
        <w:t>：</w:t>
      </w:r>
    </w:p>
    <w:p w14:paraId="2674C3DC" w14:textId="77777777" w:rsidR="00173892" w:rsidRDefault="00000000">
      <w:pPr>
        <w:spacing w:line="360" w:lineRule="auto"/>
        <w:ind w:firstLine="420"/>
        <w:rPr>
          <w:rFonts w:ascii="宋体" w:hAnsi="宋体" w:hint="eastAsia"/>
          <w:szCs w:val="21"/>
          <w:u w:val="single"/>
        </w:rPr>
      </w:pPr>
      <w:r>
        <w:rPr>
          <w:rFonts w:ascii="宋体" w:hAnsi="宋体" w:hint="eastAsia"/>
        </w:rPr>
        <w:t>甲方按月度与乙方结算款项，以月结算货款的方式，每月</w:t>
      </w:r>
      <w:r>
        <w:rPr>
          <w:rFonts w:ascii="宋体" w:hAnsi="宋体"/>
        </w:rPr>
        <w:t>10</w:t>
      </w:r>
      <w:r>
        <w:rPr>
          <w:rFonts w:ascii="宋体" w:hAnsi="宋体" w:hint="eastAsia"/>
        </w:rPr>
        <w:t>日前乙方根据双方确认的采购金额开具等额发票，每笔款项均以转账方式支付，乙方凭双方签字确认的送货清单</w:t>
      </w:r>
      <w:r>
        <w:rPr>
          <w:rFonts w:ascii="宋体" w:hAnsi="宋体"/>
        </w:rPr>
        <w:t>(</w:t>
      </w:r>
      <w:r>
        <w:rPr>
          <w:rFonts w:ascii="宋体" w:hAnsi="宋体" w:hint="eastAsia"/>
        </w:rPr>
        <w:t>送货清单上有品名、数量、单价和金额</w:t>
      </w:r>
      <w:r>
        <w:rPr>
          <w:rFonts w:ascii="宋体" w:hAnsi="宋体"/>
        </w:rPr>
        <w:t>)</w:t>
      </w:r>
      <w:r>
        <w:rPr>
          <w:rFonts w:ascii="宋体" w:hAnsi="宋体" w:hint="eastAsia"/>
        </w:rPr>
        <w:t>资料进行结算。</w:t>
      </w:r>
      <w:r>
        <w:rPr>
          <w:rFonts w:hint="eastAsia"/>
        </w:rPr>
        <w:t>（供应商应按照采购人要求，开具增值税普通发票或增值税专用发票。）</w:t>
      </w:r>
    </w:p>
    <w:p w14:paraId="688A92CE" w14:textId="77777777" w:rsidR="00173892" w:rsidRDefault="00000000">
      <w:pPr>
        <w:spacing w:line="360" w:lineRule="auto"/>
        <w:ind w:firstLine="420"/>
        <w:rPr>
          <w:rFonts w:ascii="宋体" w:hAnsi="宋体" w:hint="eastAsia"/>
        </w:rPr>
      </w:pPr>
      <w:r>
        <w:rPr>
          <w:rFonts w:ascii="宋体" w:hAnsi="宋体"/>
        </w:rPr>
        <w:t>6.</w:t>
      </w:r>
      <w:r>
        <w:rPr>
          <w:rFonts w:ascii="宋体" w:hAnsi="宋体" w:hint="eastAsia"/>
        </w:rPr>
        <w:t>资金支付方式：</w:t>
      </w:r>
      <w:r>
        <w:rPr>
          <w:rFonts w:ascii="宋体" w:hAnsi="宋体" w:hint="eastAsia"/>
          <w:u w:val="single"/>
        </w:rPr>
        <w:t>银行转账</w:t>
      </w:r>
      <w:r>
        <w:rPr>
          <w:rFonts w:ascii="宋体" w:hAnsi="宋体"/>
          <w:u w:val="single"/>
        </w:rPr>
        <w:t xml:space="preserve">  </w:t>
      </w:r>
      <w:r>
        <w:rPr>
          <w:rFonts w:ascii="宋体" w:hAnsi="宋体" w:hint="eastAsia"/>
        </w:rPr>
        <w:t>。</w:t>
      </w:r>
    </w:p>
    <w:p w14:paraId="272ED868" w14:textId="77777777" w:rsidR="00173892" w:rsidRDefault="00000000">
      <w:pPr>
        <w:spacing w:line="360" w:lineRule="auto"/>
        <w:ind w:firstLine="422"/>
        <w:rPr>
          <w:rFonts w:ascii="宋体" w:hAnsi="宋体" w:hint="eastAsia"/>
          <w:bCs/>
          <w:szCs w:val="21"/>
        </w:rPr>
      </w:pPr>
      <w:r>
        <w:rPr>
          <w:rFonts w:ascii="宋体" w:hAnsi="宋体" w:hint="eastAsia"/>
          <w:b/>
          <w:szCs w:val="21"/>
        </w:rPr>
        <w:t>第六条　询价定价</w:t>
      </w:r>
    </w:p>
    <w:p w14:paraId="4B30D304" w14:textId="77777777" w:rsidR="00173892" w:rsidRDefault="00000000">
      <w:pPr>
        <w:spacing w:line="360" w:lineRule="auto"/>
        <w:ind w:firstLine="420"/>
        <w:rPr>
          <w:rFonts w:ascii="宋体" w:hAnsi="宋体" w:hint="eastAsia"/>
          <w:bCs/>
          <w:szCs w:val="21"/>
        </w:rPr>
      </w:pPr>
      <w:r>
        <w:rPr>
          <w:rFonts w:ascii="宋体" w:hAnsi="宋体" w:hint="eastAsia"/>
          <w:bCs/>
          <w:szCs w:val="21"/>
        </w:rPr>
        <w:t>1.市场价格由双方到南宁市淡村农贸批发市场询价（含配送服务价格；如采购商品在该市场无销售的，可参照南宁市北湖农贸市场、金桥国际农贸批发市场、农产品交易中心等大型农贸市场的价格，具体农贸市场由甲方确定），每月询价一次，当月所</w:t>
      </w:r>
      <w:proofErr w:type="gramStart"/>
      <w:r>
        <w:rPr>
          <w:rFonts w:ascii="宋体" w:hAnsi="宋体" w:hint="eastAsia"/>
          <w:bCs/>
          <w:szCs w:val="21"/>
        </w:rPr>
        <w:t>询</w:t>
      </w:r>
      <w:proofErr w:type="gramEnd"/>
      <w:r>
        <w:rPr>
          <w:rFonts w:ascii="宋体" w:hAnsi="宋体" w:hint="eastAsia"/>
          <w:bCs/>
          <w:szCs w:val="21"/>
        </w:rPr>
        <w:t>市场价格作为乙方次月结算市场价格（签订合同当月的市场价格以签订合同当月所</w:t>
      </w:r>
      <w:proofErr w:type="gramStart"/>
      <w:r>
        <w:rPr>
          <w:rFonts w:ascii="宋体" w:hAnsi="宋体" w:hint="eastAsia"/>
          <w:bCs/>
          <w:szCs w:val="21"/>
        </w:rPr>
        <w:t>询</w:t>
      </w:r>
      <w:proofErr w:type="gramEnd"/>
      <w:r>
        <w:rPr>
          <w:rFonts w:ascii="宋体" w:hAnsi="宋体" w:hint="eastAsia"/>
          <w:bCs/>
          <w:szCs w:val="21"/>
        </w:rPr>
        <w:t>到市场价格作为乙方当月的结算市场价格）。</w:t>
      </w:r>
    </w:p>
    <w:p w14:paraId="2B1C1400" w14:textId="77777777" w:rsidR="00173892" w:rsidRDefault="00000000">
      <w:pPr>
        <w:spacing w:line="360" w:lineRule="auto"/>
        <w:ind w:firstLine="420"/>
        <w:rPr>
          <w:rFonts w:ascii="宋体" w:hAnsi="宋体" w:hint="eastAsia"/>
          <w:bCs/>
          <w:szCs w:val="21"/>
        </w:rPr>
      </w:pPr>
      <w:r>
        <w:rPr>
          <w:rFonts w:ascii="宋体" w:hAnsi="宋体" w:hint="eastAsia"/>
          <w:bCs/>
          <w:szCs w:val="21"/>
        </w:rPr>
        <w:t>2.询价方式：面询或购</w:t>
      </w:r>
      <w:proofErr w:type="gramStart"/>
      <w:r>
        <w:rPr>
          <w:rFonts w:ascii="宋体" w:hAnsi="宋体" w:hint="eastAsia"/>
          <w:bCs/>
          <w:szCs w:val="21"/>
        </w:rPr>
        <w:t>询</w:t>
      </w:r>
      <w:proofErr w:type="gramEnd"/>
      <w:r>
        <w:rPr>
          <w:rFonts w:ascii="宋体" w:hAnsi="宋体" w:hint="eastAsia"/>
          <w:bCs/>
          <w:szCs w:val="21"/>
        </w:rPr>
        <w:t>（选用购</w:t>
      </w:r>
      <w:proofErr w:type="gramStart"/>
      <w:r>
        <w:rPr>
          <w:rFonts w:ascii="宋体" w:hAnsi="宋体" w:hint="eastAsia"/>
          <w:bCs/>
          <w:szCs w:val="21"/>
        </w:rPr>
        <w:t>询</w:t>
      </w:r>
      <w:proofErr w:type="gramEnd"/>
      <w:r>
        <w:rPr>
          <w:rFonts w:ascii="宋体" w:hAnsi="宋体" w:hint="eastAsia"/>
          <w:bCs/>
          <w:szCs w:val="21"/>
        </w:rPr>
        <w:t>方式时，由甲方和乙方共同在市场询价，现场所购货物货款由乙方先行支付，甲方核验入库后再按实际入库量次月进行结算）。</w:t>
      </w:r>
    </w:p>
    <w:p w14:paraId="6F380BC7" w14:textId="77777777" w:rsidR="00173892" w:rsidRDefault="00000000">
      <w:pPr>
        <w:spacing w:line="360" w:lineRule="auto"/>
        <w:ind w:firstLine="422"/>
        <w:rPr>
          <w:rFonts w:ascii="宋体" w:hAnsi="宋体" w:hint="eastAsia"/>
          <w:b/>
          <w:szCs w:val="21"/>
        </w:rPr>
      </w:pPr>
      <w:r>
        <w:rPr>
          <w:rFonts w:ascii="宋体" w:hAnsi="宋体" w:hint="eastAsia"/>
          <w:b/>
          <w:szCs w:val="21"/>
        </w:rPr>
        <w:t>第七条　验收标准</w:t>
      </w:r>
    </w:p>
    <w:p w14:paraId="5428D1F2" w14:textId="77777777" w:rsidR="00173892" w:rsidRDefault="00000000">
      <w:pPr>
        <w:spacing w:line="360" w:lineRule="auto"/>
        <w:ind w:firstLine="420"/>
        <w:rPr>
          <w:rFonts w:ascii="宋体" w:hAnsi="宋体" w:hint="eastAsia"/>
          <w:bCs/>
          <w:szCs w:val="21"/>
        </w:rPr>
      </w:pPr>
      <w:r>
        <w:rPr>
          <w:rFonts w:ascii="宋体" w:hAnsi="宋体" w:hint="eastAsia"/>
          <w:bCs/>
          <w:szCs w:val="21"/>
        </w:rPr>
        <w:t>1.验收标准：甲方根据各</w:t>
      </w:r>
      <w:proofErr w:type="gramStart"/>
      <w:r>
        <w:rPr>
          <w:rFonts w:ascii="宋体" w:hAnsi="宋体" w:hint="eastAsia"/>
          <w:bCs/>
          <w:szCs w:val="21"/>
        </w:rPr>
        <w:t>类食材技术</w:t>
      </w:r>
      <w:proofErr w:type="gramEnd"/>
      <w:r>
        <w:rPr>
          <w:rFonts w:ascii="宋体" w:hAnsi="宋体" w:hint="eastAsia"/>
          <w:bCs/>
          <w:szCs w:val="21"/>
        </w:rPr>
        <w:t>要求标准进行现场验收。</w:t>
      </w:r>
    </w:p>
    <w:p w14:paraId="3D0B061C" w14:textId="77777777" w:rsidR="00173892" w:rsidRDefault="00000000">
      <w:pPr>
        <w:spacing w:line="360" w:lineRule="auto"/>
        <w:ind w:firstLine="420"/>
        <w:rPr>
          <w:rFonts w:ascii="宋体" w:hAnsi="宋体" w:hint="eastAsia"/>
          <w:bCs/>
          <w:szCs w:val="21"/>
        </w:rPr>
      </w:pPr>
      <w:r>
        <w:rPr>
          <w:rFonts w:ascii="宋体" w:hAnsi="宋体" w:hint="eastAsia"/>
          <w:bCs/>
          <w:szCs w:val="21"/>
        </w:rPr>
        <w:t>2.验收要求：乙方在交货时需出示《销售单》一式三份，标明送货日期、</w:t>
      </w:r>
      <w:proofErr w:type="gramStart"/>
      <w:r>
        <w:rPr>
          <w:rFonts w:ascii="宋体" w:hAnsi="宋体" w:hint="eastAsia"/>
          <w:bCs/>
          <w:szCs w:val="21"/>
        </w:rPr>
        <w:t>食材品名</w:t>
      </w:r>
      <w:proofErr w:type="gramEnd"/>
      <w:r>
        <w:rPr>
          <w:rFonts w:ascii="宋体" w:hAnsi="宋体" w:hint="eastAsia"/>
          <w:bCs/>
          <w:szCs w:val="21"/>
        </w:rPr>
        <w:t>、数量、单价、金额、经手人、验收人等信息，由乙方和甲方共同对货物进行验收，经双方签字确认的验收单（乙方加盖公章） 将作为结算的依据。</w:t>
      </w:r>
    </w:p>
    <w:p w14:paraId="6AF627CD" w14:textId="77777777" w:rsidR="00173892" w:rsidRDefault="00000000">
      <w:pPr>
        <w:spacing w:line="360" w:lineRule="auto"/>
        <w:ind w:firstLine="420"/>
        <w:rPr>
          <w:rFonts w:ascii="宋体" w:hAnsi="宋体" w:hint="eastAsia"/>
          <w:bCs/>
          <w:szCs w:val="21"/>
        </w:rPr>
      </w:pPr>
      <w:r>
        <w:rPr>
          <w:rFonts w:ascii="宋体" w:hAnsi="宋体" w:hint="eastAsia"/>
          <w:bCs/>
          <w:szCs w:val="21"/>
        </w:rPr>
        <w:t>3.乙方所提供</w:t>
      </w:r>
      <w:proofErr w:type="gramStart"/>
      <w:r>
        <w:rPr>
          <w:rFonts w:ascii="宋体" w:hAnsi="宋体" w:hint="eastAsia"/>
          <w:bCs/>
          <w:szCs w:val="21"/>
        </w:rPr>
        <w:t>的食材在</w:t>
      </w:r>
      <w:proofErr w:type="gramEnd"/>
      <w:r>
        <w:rPr>
          <w:rFonts w:ascii="宋体" w:hAnsi="宋体" w:hint="eastAsia"/>
          <w:bCs/>
          <w:szCs w:val="21"/>
        </w:rPr>
        <w:t>甲方验收时如发现以下问题必须及时无条件退换货品。①感官品质质量不符合规定要求；②货品有腐败变质现象；③超过保质期限；④内包装损坏；⑤预包装产品的包装标签内容不充分；⑥需冷藏、冷冻食品的温度同规格要求不一致的食品；⑦未经国家</w:t>
      </w:r>
      <w:r>
        <w:rPr>
          <w:rFonts w:ascii="宋体" w:hAnsi="宋体" w:hint="eastAsia"/>
          <w:bCs/>
          <w:szCs w:val="21"/>
        </w:rPr>
        <w:lastRenderedPageBreak/>
        <w:t>相关部门检验检疫合格的食品原料；⑧其他不符合食品安全质量标准和要求的食品。⑨因未按规定时间送达影响到甲方的正常运转。</w:t>
      </w:r>
    </w:p>
    <w:p w14:paraId="0061D631" w14:textId="77777777" w:rsidR="00173892" w:rsidRDefault="00000000">
      <w:pPr>
        <w:spacing w:line="360" w:lineRule="auto"/>
        <w:ind w:firstLine="420"/>
        <w:rPr>
          <w:rFonts w:ascii="宋体" w:hAnsi="宋体" w:hint="eastAsia"/>
          <w:bCs/>
          <w:szCs w:val="21"/>
        </w:rPr>
      </w:pPr>
      <w:r>
        <w:rPr>
          <w:rFonts w:ascii="宋体" w:hAnsi="宋体" w:hint="eastAsia"/>
          <w:bCs/>
          <w:szCs w:val="21"/>
        </w:rPr>
        <w:t>4.其他未尽事宜应严格按照《关于印发广西壮族自治区政府采购项目履约验收管理办法的通知》[</w:t>
      </w:r>
      <w:proofErr w:type="gramStart"/>
      <w:r>
        <w:rPr>
          <w:rFonts w:ascii="宋体" w:hAnsi="宋体" w:hint="eastAsia"/>
          <w:bCs/>
          <w:szCs w:val="21"/>
        </w:rPr>
        <w:t>桂财采〔2015〕</w:t>
      </w:r>
      <w:proofErr w:type="gramEnd"/>
      <w:r>
        <w:rPr>
          <w:rFonts w:ascii="宋体" w:hAnsi="宋体" w:hint="eastAsia"/>
          <w:bCs/>
          <w:szCs w:val="21"/>
        </w:rPr>
        <w:t>22号]以及《财政部关于进一步加强政府采购需求和履约验收管理的指导意见》[财库〔2016〕205号]规定执行。</w:t>
      </w:r>
    </w:p>
    <w:p w14:paraId="4462CCE0" w14:textId="77777777" w:rsidR="00173892" w:rsidRDefault="00000000">
      <w:pPr>
        <w:spacing w:line="360" w:lineRule="auto"/>
        <w:ind w:firstLine="420"/>
        <w:rPr>
          <w:rFonts w:ascii="宋体" w:hAnsi="宋体" w:hint="eastAsia"/>
          <w:szCs w:val="21"/>
        </w:rPr>
      </w:pPr>
      <w:r>
        <w:rPr>
          <w:rFonts w:ascii="宋体" w:hAnsi="宋体" w:hint="eastAsia"/>
          <w:bCs/>
          <w:szCs w:val="21"/>
        </w:rPr>
        <w:t>5.验收产生的费用</w:t>
      </w:r>
      <w:proofErr w:type="gramStart"/>
      <w:r>
        <w:rPr>
          <w:rFonts w:ascii="宋体" w:hAnsi="宋体" w:hint="eastAsia"/>
          <w:bCs/>
          <w:szCs w:val="21"/>
        </w:rPr>
        <w:t>由成交</w:t>
      </w:r>
      <w:proofErr w:type="gramEnd"/>
      <w:r>
        <w:rPr>
          <w:rFonts w:ascii="宋体" w:hAnsi="宋体" w:hint="eastAsia"/>
          <w:bCs/>
          <w:szCs w:val="21"/>
        </w:rPr>
        <w:t>供应商负责。</w:t>
      </w:r>
    </w:p>
    <w:p w14:paraId="1D5A7443" w14:textId="77777777" w:rsidR="00173892" w:rsidRDefault="00000000">
      <w:pPr>
        <w:spacing w:line="360" w:lineRule="auto"/>
        <w:ind w:firstLine="422"/>
        <w:rPr>
          <w:rFonts w:ascii="宋体" w:hAnsi="宋体" w:hint="eastAsia"/>
          <w:b/>
          <w:szCs w:val="21"/>
        </w:rPr>
      </w:pPr>
      <w:r>
        <w:rPr>
          <w:rFonts w:ascii="宋体" w:hAnsi="宋体" w:hint="eastAsia"/>
          <w:b/>
          <w:szCs w:val="21"/>
        </w:rPr>
        <w:t>第八条  售后服务</w:t>
      </w:r>
    </w:p>
    <w:p w14:paraId="322AE9C2" w14:textId="77777777" w:rsidR="00173892" w:rsidRDefault="00000000">
      <w:pPr>
        <w:spacing w:line="360" w:lineRule="auto"/>
        <w:ind w:firstLine="420"/>
        <w:rPr>
          <w:rFonts w:ascii="宋体" w:hAnsi="宋体" w:cs="宋体" w:hint="eastAsia"/>
          <w:szCs w:val="21"/>
        </w:rPr>
      </w:pPr>
      <w:r>
        <w:rPr>
          <w:rFonts w:ascii="宋体" w:hAnsi="宋体" w:cs="宋体" w:hint="eastAsia"/>
          <w:szCs w:val="21"/>
        </w:rPr>
        <w:t>乙方应按照国家有关法律法规规定以及投标文件承诺，为甲方提供售后服务。</w:t>
      </w:r>
    </w:p>
    <w:p w14:paraId="335692E4" w14:textId="77777777" w:rsidR="00173892" w:rsidRDefault="00000000">
      <w:pPr>
        <w:spacing w:line="360" w:lineRule="auto"/>
        <w:ind w:left="-61" w:firstLine="517"/>
        <w:rPr>
          <w:rFonts w:ascii="宋体" w:hAnsi="宋体" w:hint="eastAsia"/>
          <w:b/>
          <w:szCs w:val="21"/>
        </w:rPr>
      </w:pPr>
      <w:r>
        <w:rPr>
          <w:rFonts w:ascii="宋体" w:hAnsi="宋体" w:hint="eastAsia"/>
          <w:b/>
          <w:szCs w:val="21"/>
        </w:rPr>
        <w:t>第九条　履约保证金</w:t>
      </w:r>
    </w:p>
    <w:p w14:paraId="1B4DFF62" w14:textId="77777777" w:rsidR="00173892" w:rsidRDefault="00000000">
      <w:pPr>
        <w:spacing w:line="360" w:lineRule="auto"/>
        <w:ind w:firstLine="424"/>
        <w:rPr>
          <w:rFonts w:ascii="宋体" w:hAnsi="宋体" w:cs="宋体" w:hint="eastAsia"/>
          <w:szCs w:val="21"/>
        </w:rPr>
      </w:pPr>
      <w:r>
        <w:rPr>
          <w:rFonts w:ascii="宋体" w:hAnsi="宋体" w:cs="宋体" w:hint="eastAsia"/>
          <w:szCs w:val="21"/>
        </w:rPr>
        <w:t>1.履约保证金金额：按</w:t>
      </w:r>
      <w:r>
        <w:rPr>
          <w:rFonts w:ascii="宋体" w:hAnsi="宋体" w:cs="宋体" w:hint="eastAsia"/>
          <w:szCs w:val="21"/>
          <w:u w:val="single"/>
        </w:rPr>
        <w:t>预算金额的3%（中小企业按预算金额的2%）</w:t>
      </w:r>
    </w:p>
    <w:p w14:paraId="1A4B222E" w14:textId="77777777" w:rsidR="00173892" w:rsidRDefault="00000000">
      <w:pPr>
        <w:spacing w:line="360" w:lineRule="auto"/>
        <w:ind w:firstLine="424"/>
        <w:rPr>
          <w:rFonts w:ascii="宋体" w:hAnsi="宋体" w:cs="宋体" w:hint="eastAsia"/>
          <w:szCs w:val="21"/>
        </w:rPr>
      </w:pPr>
      <w:r>
        <w:rPr>
          <w:rFonts w:ascii="宋体" w:hAnsi="宋体" w:cs="宋体" w:hint="eastAsia"/>
          <w:szCs w:val="21"/>
        </w:rPr>
        <w:t>2.履约保证金的形式：乙方可以选择电汇、转账、支票、汇票、本票、保函等形式缴纳或提交。</w:t>
      </w:r>
    </w:p>
    <w:p w14:paraId="4F6AEE71" w14:textId="77777777" w:rsidR="00173892" w:rsidRDefault="00000000">
      <w:pPr>
        <w:spacing w:line="360" w:lineRule="auto"/>
        <w:ind w:firstLine="424"/>
        <w:rPr>
          <w:rFonts w:ascii="宋体" w:hAnsi="宋体" w:cs="宋体" w:hint="eastAsia"/>
          <w:bCs/>
          <w:szCs w:val="21"/>
        </w:rPr>
      </w:pPr>
      <w:r>
        <w:rPr>
          <w:rFonts w:ascii="宋体" w:hAnsi="宋体" w:cs="宋体" w:hint="eastAsia"/>
          <w:bCs/>
          <w:szCs w:val="21"/>
        </w:rPr>
        <w:t>3.履约保证金指定账户：</w:t>
      </w:r>
    </w:p>
    <w:p w14:paraId="544A3393" w14:textId="77777777" w:rsidR="00173892" w:rsidRDefault="00000000">
      <w:pPr>
        <w:spacing w:line="360" w:lineRule="auto"/>
        <w:ind w:firstLine="424"/>
        <w:rPr>
          <w:rFonts w:ascii="宋体" w:hAnsi="宋体" w:cs="宋体" w:hint="eastAsia"/>
          <w:bCs/>
          <w:szCs w:val="21"/>
        </w:rPr>
      </w:pPr>
      <w:r>
        <w:rPr>
          <w:rFonts w:ascii="宋体" w:hAnsi="宋体" w:cs="宋体" w:hint="eastAsia"/>
          <w:bCs/>
          <w:szCs w:val="21"/>
        </w:rPr>
        <w:t>开户名称：广西壮族自治区妇幼保健院</w:t>
      </w:r>
    </w:p>
    <w:p w14:paraId="3DA97607" w14:textId="77777777" w:rsidR="00173892" w:rsidRDefault="00000000">
      <w:pPr>
        <w:spacing w:line="360" w:lineRule="auto"/>
        <w:ind w:firstLine="424"/>
        <w:rPr>
          <w:rFonts w:ascii="宋体" w:hAnsi="宋体" w:cs="宋体" w:hint="eastAsia"/>
          <w:bCs/>
          <w:szCs w:val="21"/>
        </w:rPr>
      </w:pPr>
      <w:r>
        <w:rPr>
          <w:rFonts w:ascii="宋体" w:hAnsi="宋体" w:cs="宋体" w:hint="eastAsia"/>
          <w:bCs/>
          <w:szCs w:val="21"/>
        </w:rPr>
        <w:t>开户银行：交通银行南宁市高新支行</w:t>
      </w:r>
    </w:p>
    <w:p w14:paraId="2921CC67" w14:textId="77777777" w:rsidR="00173892" w:rsidRDefault="00000000">
      <w:pPr>
        <w:spacing w:line="360" w:lineRule="auto"/>
        <w:ind w:firstLine="424"/>
        <w:rPr>
          <w:rFonts w:ascii="宋体" w:hAnsi="宋体" w:cs="宋体" w:hint="eastAsia"/>
          <w:szCs w:val="21"/>
        </w:rPr>
      </w:pPr>
      <w:r>
        <w:rPr>
          <w:rFonts w:ascii="宋体" w:hAnsi="宋体" w:cs="宋体" w:hint="eastAsia"/>
          <w:bCs/>
          <w:szCs w:val="21"/>
        </w:rPr>
        <w:t>银行账号：451060601010160018997</w:t>
      </w:r>
    </w:p>
    <w:p w14:paraId="10AB4770" w14:textId="77777777" w:rsidR="00173892" w:rsidRDefault="00000000">
      <w:pPr>
        <w:spacing w:line="360" w:lineRule="auto"/>
        <w:ind w:firstLine="424"/>
        <w:rPr>
          <w:rFonts w:ascii="宋体" w:hAnsi="宋体" w:cs="宋体" w:hint="eastAsia"/>
          <w:szCs w:val="21"/>
        </w:rPr>
      </w:pPr>
      <w:r>
        <w:rPr>
          <w:rFonts w:ascii="宋体" w:hAnsi="宋体" w:cs="宋体" w:hint="eastAsia"/>
          <w:szCs w:val="21"/>
        </w:rPr>
        <w:t>4.履约保证金退付的方式、时间及条件：在签订合同之前，</w:t>
      </w:r>
      <w:r>
        <w:rPr>
          <w:rFonts w:ascii="宋体" w:hAnsi="宋体" w:cs="宋体" w:hint="eastAsia"/>
          <w:bCs/>
          <w:szCs w:val="21"/>
        </w:rPr>
        <w:t>乙方</w:t>
      </w:r>
      <w:r>
        <w:rPr>
          <w:rFonts w:ascii="宋体" w:hAnsi="宋体" w:cs="宋体" w:hint="eastAsia"/>
          <w:szCs w:val="21"/>
        </w:rPr>
        <w:t>需把履约保证金足额交到甲方指定账户。未提交履约保证金的，不予签订本合同。履约保证金</w:t>
      </w:r>
      <w:proofErr w:type="gramStart"/>
      <w:r>
        <w:rPr>
          <w:rFonts w:ascii="宋体" w:hAnsi="宋体" w:cs="宋体" w:hint="eastAsia"/>
          <w:szCs w:val="21"/>
        </w:rPr>
        <w:t>自服务</w:t>
      </w:r>
      <w:proofErr w:type="gramEnd"/>
      <w:r>
        <w:rPr>
          <w:rFonts w:ascii="宋体" w:hAnsi="宋体" w:cs="宋体" w:hint="eastAsia"/>
          <w:szCs w:val="21"/>
        </w:rPr>
        <w:t>期结束后，如无质量问题，由</w:t>
      </w:r>
      <w:r>
        <w:rPr>
          <w:rFonts w:ascii="宋体" w:hAnsi="宋体" w:cs="宋体" w:hint="eastAsia"/>
          <w:bCs/>
          <w:szCs w:val="21"/>
        </w:rPr>
        <w:t>乙方</w:t>
      </w:r>
      <w:r>
        <w:rPr>
          <w:rFonts w:ascii="宋体" w:hAnsi="宋体" w:cs="宋体" w:hint="eastAsia"/>
          <w:szCs w:val="21"/>
        </w:rPr>
        <w:t>提出书面申请后，甲方全额退回履约保证金（无息）。本合同履行过程中，</w:t>
      </w:r>
      <w:r>
        <w:rPr>
          <w:rFonts w:ascii="宋体" w:hAnsi="宋体" w:cs="宋体" w:hint="eastAsia"/>
          <w:bCs/>
          <w:szCs w:val="21"/>
        </w:rPr>
        <w:t>乙方</w:t>
      </w:r>
      <w:r>
        <w:rPr>
          <w:rFonts w:ascii="宋体" w:hAnsi="宋体" w:cs="宋体" w:hint="eastAsia"/>
          <w:szCs w:val="21"/>
        </w:rPr>
        <w:t>存在违约的，甲方有权从履约保证金中先行扣除按本合同约定</w:t>
      </w:r>
      <w:r>
        <w:rPr>
          <w:rFonts w:ascii="宋体" w:hAnsi="宋体" w:cs="宋体" w:hint="eastAsia"/>
          <w:bCs/>
          <w:szCs w:val="21"/>
        </w:rPr>
        <w:t>乙方</w:t>
      </w:r>
      <w:r>
        <w:rPr>
          <w:rFonts w:ascii="宋体" w:hAnsi="宋体" w:cs="宋体" w:hint="eastAsia"/>
          <w:szCs w:val="21"/>
        </w:rPr>
        <w:t>应付款项，不足部分由</w:t>
      </w:r>
      <w:r>
        <w:rPr>
          <w:rFonts w:ascii="宋体" w:hAnsi="宋体" w:cs="宋体" w:hint="eastAsia"/>
          <w:bCs/>
          <w:szCs w:val="21"/>
        </w:rPr>
        <w:t>乙方</w:t>
      </w:r>
      <w:r>
        <w:rPr>
          <w:rFonts w:ascii="宋体" w:hAnsi="宋体" w:cs="宋体" w:hint="eastAsia"/>
          <w:szCs w:val="21"/>
        </w:rPr>
        <w:t>另行支付，甲方直接从履约保证金中扣除按本合同约定</w:t>
      </w:r>
      <w:r>
        <w:rPr>
          <w:rFonts w:ascii="宋体" w:hAnsi="宋体" w:cs="宋体" w:hint="eastAsia"/>
          <w:bCs/>
          <w:szCs w:val="21"/>
        </w:rPr>
        <w:t>乙方</w:t>
      </w:r>
      <w:r>
        <w:rPr>
          <w:rFonts w:ascii="宋体" w:hAnsi="宋体" w:cs="宋体" w:hint="eastAsia"/>
          <w:szCs w:val="21"/>
        </w:rPr>
        <w:t>应付款项的，</w:t>
      </w:r>
      <w:r>
        <w:rPr>
          <w:rFonts w:ascii="宋体" w:hAnsi="宋体" w:cs="宋体" w:hint="eastAsia"/>
          <w:bCs/>
          <w:szCs w:val="21"/>
        </w:rPr>
        <w:t>乙方</w:t>
      </w:r>
      <w:r>
        <w:rPr>
          <w:rFonts w:ascii="宋体" w:hAnsi="宋体" w:cs="宋体" w:hint="eastAsia"/>
          <w:szCs w:val="21"/>
        </w:rPr>
        <w:t>应于接到甲方补足履约保证金通知之日起3个工作日内补足。</w:t>
      </w:r>
    </w:p>
    <w:p w14:paraId="5AEE2735" w14:textId="77777777" w:rsidR="00173892" w:rsidRDefault="00000000">
      <w:pPr>
        <w:spacing w:line="360" w:lineRule="auto"/>
        <w:ind w:firstLine="424"/>
        <w:rPr>
          <w:rFonts w:ascii="宋体" w:hAnsi="宋体" w:cs="宋体" w:hint="eastAsia"/>
          <w:szCs w:val="21"/>
        </w:rPr>
      </w:pPr>
      <w:r>
        <w:rPr>
          <w:rFonts w:ascii="宋体" w:hAnsi="宋体" w:cs="宋体" w:hint="eastAsia"/>
          <w:szCs w:val="21"/>
        </w:rPr>
        <w:t>4.不予退还的情形：签订合同后，如乙方不按双方签订的合同规定履约，则其全部履约保证金不予退还。</w:t>
      </w:r>
    </w:p>
    <w:p w14:paraId="7D63152F" w14:textId="77777777" w:rsidR="00173892" w:rsidRDefault="00000000">
      <w:pPr>
        <w:spacing w:line="360" w:lineRule="auto"/>
        <w:ind w:firstLine="422"/>
        <w:rPr>
          <w:rFonts w:ascii="宋体" w:hAnsi="宋体" w:hint="eastAsia"/>
          <w:b/>
          <w:szCs w:val="21"/>
        </w:rPr>
      </w:pPr>
      <w:r>
        <w:rPr>
          <w:rFonts w:ascii="宋体" w:hAnsi="宋体" w:hint="eastAsia"/>
          <w:b/>
          <w:szCs w:val="21"/>
        </w:rPr>
        <w:t>第十条　违约责任</w:t>
      </w:r>
    </w:p>
    <w:p w14:paraId="5D30B2B8" w14:textId="77777777" w:rsidR="00173892" w:rsidRDefault="00000000">
      <w:pPr>
        <w:spacing w:line="400" w:lineRule="exact"/>
        <w:ind w:firstLine="420"/>
        <w:rPr>
          <w:rFonts w:ascii="宋体" w:hAnsi="宋体" w:hint="eastAsia"/>
          <w:bCs/>
          <w:szCs w:val="21"/>
        </w:rPr>
      </w:pPr>
      <w:r>
        <w:rPr>
          <w:rFonts w:ascii="宋体" w:hAnsi="宋体" w:hint="eastAsia"/>
          <w:bCs/>
          <w:szCs w:val="21"/>
        </w:rPr>
        <w:t>1.当乙方在服务期间出现以下情形的，甲方可对乙方按5000元/次进行罚款，（罚金从履约保证金中扣除），造成的经济损失由乙方赔偿。情节严重的，甲方可依法单方面解除合同，乙方无条件接受，甲方有权全额没收其履约保证金，并由乙方承担因此给甲方造成的一切损失。</w:t>
      </w:r>
    </w:p>
    <w:p w14:paraId="3045266B" w14:textId="77777777" w:rsidR="00173892" w:rsidRDefault="00000000">
      <w:pPr>
        <w:spacing w:line="400" w:lineRule="exact"/>
        <w:ind w:firstLine="420"/>
        <w:rPr>
          <w:rFonts w:ascii="宋体" w:hAnsi="宋体" w:hint="eastAsia"/>
          <w:bCs/>
          <w:szCs w:val="21"/>
        </w:rPr>
      </w:pPr>
      <w:r>
        <w:rPr>
          <w:rFonts w:ascii="宋体" w:hAnsi="宋体" w:hint="eastAsia"/>
          <w:bCs/>
          <w:szCs w:val="21"/>
        </w:rPr>
        <w:t>（1）乙方所供应的</w:t>
      </w:r>
      <w:proofErr w:type="gramStart"/>
      <w:r>
        <w:rPr>
          <w:rFonts w:ascii="宋体" w:hAnsi="宋体" w:hint="eastAsia"/>
          <w:bCs/>
          <w:szCs w:val="21"/>
        </w:rPr>
        <w:t>食材与食材</w:t>
      </w:r>
      <w:proofErr w:type="gramEnd"/>
      <w:r>
        <w:rPr>
          <w:rFonts w:ascii="宋体" w:hAnsi="宋体" w:hint="eastAsia"/>
          <w:bCs/>
          <w:szCs w:val="21"/>
        </w:rPr>
        <w:t>报价、送货清单、相关证明不一致的, 影响到食堂正常运行的，甲方有权拒收，并提出书面整改意见。</w:t>
      </w:r>
    </w:p>
    <w:p w14:paraId="67DFAE16" w14:textId="77777777" w:rsidR="00173892" w:rsidRDefault="00000000">
      <w:pPr>
        <w:spacing w:line="400" w:lineRule="exact"/>
        <w:ind w:firstLine="420"/>
        <w:rPr>
          <w:rFonts w:ascii="宋体" w:hAnsi="宋体" w:hint="eastAsia"/>
          <w:bCs/>
          <w:szCs w:val="21"/>
        </w:rPr>
      </w:pPr>
      <w:r>
        <w:rPr>
          <w:rFonts w:ascii="宋体" w:hAnsi="宋体" w:hint="eastAsia"/>
          <w:bCs/>
          <w:szCs w:val="21"/>
        </w:rPr>
        <w:t>（2）乙方</w:t>
      </w:r>
      <w:proofErr w:type="gramStart"/>
      <w:r>
        <w:rPr>
          <w:rFonts w:ascii="宋体" w:hAnsi="宋体" w:hint="eastAsia"/>
          <w:bCs/>
          <w:szCs w:val="21"/>
        </w:rPr>
        <w:t>所供食材品质</w:t>
      </w:r>
      <w:proofErr w:type="gramEnd"/>
      <w:r>
        <w:rPr>
          <w:rFonts w:ascii="宋体" w:hAnsi="宋体" w:hint="eastAsia"/>
          <w:bCs/>
          <w:szCs w:val="21"/>
        </w:rPr>
        <w:t>达不到要求的，影响到食堂正常运行的，甲方有权拒收，并提出书面整改意见。</w:t>
      </w:r>
    </w:p>
    <w:p w14:paraId="0B266C52" w14:textId="77777777" w:rsidR="00173892" w:rsidRDefault="00000000">
      <w:pPr>
        <w:spacing w:line="360" w:lineRule="auto"/>
        <w:ind w:firstLine="420"/>
        <w:rPr>
          <w:rFonts w:ascii="宋体" w:hAnsi="宋体" w:hint="eastAsia"/>
          <w:bCs/>
          <w:szCs w:val="21"/>
        </w:rPr>
      </w:pPr>
      <w:r>
        <w:rPr>
          <w:rFonts w:ascii="宋体" w:hAnsi="宋体" w:hint="eastAsia"/>
          <w:bCs/>
          <w:szCs w:val="21"/>
        </w:rPr>
        <w:t>（3）乙方配送过程中出现不按时送货、不按要求送货的，影响到食堂正常运行的，甲方有权提出书面整改意见。</w:t>
      </w:r>
    </w:p>
    <w:p w14:paraId="5C162F99" w14:textId="77777777" w:rsidR="00173892" w:rsidRDefault="00000000">
      <w:pPr>
        <w:spacing w:line="360" w:lineRule="auto"/>
        <w:ind w:firstLine="420"/>
        <w:rPr>
          <w:rFonts w:ascii="宋体" w:hAnsi="宋体" w:hint="eastAsia"/>
          <w:bCs/>
          <w:szCs w:val="21"/>
        </w:rPr>
      </w:pPr>
      <w:r>
        <w:rPr>
          <w:rFonts w:ascii="宋体" w:hAnsi="宋体" w:hint="eastAsia"/>
          <w:bCs/>
          <w:szCs w:val="21"/>
        </w:rPr>
        <w:lastRenderedPageBreak/>
        <w:t>（4）乙方无法提供或提供虚假的检验合格证明、检疫合格证明等相关材料。</w:t>
      </w:r>
    </w:p>
    <w:p w14:paraId="5A2CE80F" w14:textId="77777777" w:rsidR="00173892" w:rsidRDefault="00000000">
      <w:pPr>
        <w:spacing w:line="360" w:lineRule="auto"/>
        <w:ind w:firstLine="420"/>
        <w:rPr>
          <w:rFonts w:ascii="宋体" w:hAnsi="宋体" w:hint="eastAsia"/>
          <w:bCs/>
          <w:szCs w:val="21"/>
        </w:rPr>
      </w:pPr>
      <w:r>
        <w:rPr>
          <w:rFonts w:ascii="宋体" w:hAnsi="宋体" w:hint="eastAsia"/>
          <w:bCs/>
          <w:szCs w:val="21"/>
        </w:rPr>
        <w:t>（5）乙方配送服务团队人员在配送货过程中出现随意更换，且并未征得甲方事先同意的，给甲方的工作造成不利影响。</w:t>
      </w:r>
    </w:p>
    <w:p w14:paraId="3F21C697" w14:textId="77777777" w:rsidR="00173892" w:rsidRDefault="00000000">
      <w:pPr>
        <w:spacing w:line="360" w:lineRule="auto"/>
        <w:ind w:firstLine="420"/>
        <w:rPr>
          <w:rFonts w:ascii="宋体" w:hAnsi="宋体" w:hint="eastAsia"/>
          <w:bCs/>
          <w:szCs w:val="21"/>
        </w:rPr>
      </w:pPr>
      <w:r>
        <w:rPr>
          <w:rFonts w:ascii="宋体" w:hAnsi="宋体" w:hint="eastAsia"/>
          <w:bCs/>
          <w:szCs w:val="21"/>
        </w:rPr>
        <w:t>（6）所提供</w:t>
      </w:r>
      <w:proofErr w:type="gramStart"/>
      <w:r>
        <w:rPr>
          <w:rFonts w:ascii="宋体" w:hAnsi="宋体" w:hint="eastAsia"/>
          <w:bCs/>
          <w:szCs w:val="21"/>
        </w:rPr>
        <w:t>食材未</w:t>
      </w:r>
      <w:proofErr w:type="gramEnd"/>
      <w:r>
        <w:rPr>
          <w:rFonts w:ascii="宋体" w:hAnsi="宋体" w:hint="eastAsia"/>
          <w:bCs/>
          <w:szCs w:val="21"/>
        </w:rPr>
        <w:t>通过验收。</w:t>
      </w:r>
    </w:p>
    <w:p w14:paraId="07CF5B5F" w14:textId="77777777" w:rsidR="00173892" w:rsidRDefault="00000000">
      <w:pPr>
        <w:pStyle w:val="a9"/>
        <w:spacing w:line="360" w:lineRule="auto"/>
        <w:ind w:firstLine="420"/>
        <w:rPr>
          <w:rFonts w:hAnsi="宋体" w:hint="eastAsia"/>
        </w:rPr>
      </w:pPr>
      <w:r>
        <w:rPr>
          <w:rFonts w:hAnsi="宋体" w:hint="eastAsia"/>
          <w:bCs/>
        </w:rPr>
        <w:t>2.</w:t>
      </w:r>
      <w:r>
        <w:rPr>
          <w:rFonts w:hAnsi="宋体" w:cs="宋体" w:hint="eastAsia"/>
          <w:bCs/>
        </w:rPr>
        <w:t>因乙方在履行合同过程中或未履行本合同义务造成甲方损失和人员伤害的，乙方须赔偿甲方损失（包括但不限于甲方遭受的直接经济损失、赔偿款或罚款、为追索债权支付的合理费用以及其他损失）及甲方人员、职工、病人及家属等因伤害所产生的医疗费用和其他人身损害赔偿、为索赔支付的合理费用以及其他损失，依法承担相应法律责任。本条提及的合理费用，是指律师费、诉讼费、保全费及保全保险费、公告费、鉴定费、评估费、公证费、调查费、交通费、差旅费等费用。同时甲方可对乙方按5000元/次进行罚款，（罚金从履约保证金中扣除）。情节严重的，甲方可依法单方面解除合同，乙方无条件接受，甲方有权全额没收其履约保证金。</w:t>
      </w:r>
    </w:p>
    <w:p w14:paraId="38F10FC6" w14:textId="77777777" w:rsidR="00173892" w:rsidRDefault="00000000">
      <w:pPr>
        <w:pStyle w:val="a9"/>
        <w:spacing w:line="360" w:lineRule="auto"/>
        <w:ind w:firstLine="420"/>
        <w:rPr>
          <w:rFonts w:hAnsi="宋体" w:hint="eastAsia"/>
        </w:rPr>
      </w:pPr>
      <w:r>
        <w:rPr>
          <w:rFonts w:hAnsi="宋体" w:hint="eastAsia"/>
        </w:rPr>
        <w:t>3.其他违约责任按《中华人民共和国民法典》处理。</w:t>
      </w:r>
    </w:p>
    <w:p w14:paraId="12F6E49E" w14:textId="77777777" w:rsidR="00173892" w:rsidRDefault="00000000">
      <w:pPr>
        <w:pStyle w:val="a9"/>
        <w:spacing w:line="360" w:lineRule="auto"/>
        <w:ind w:firstLine="413"/>
        <w:rPr>
          <w:rFonts w:hAnsi="宋体" w:hint="eastAsia"/>
          <w:b/>
        </w:rPr>
      </w:pPr>
      <w:r>
        <w:rPr>
          <w:rFonts w:hAnsi="宋体" w:hint="eastAsia"/>
          <w:b/>
        </w:rPr>
        <w:t>第十一条  退出机制</w:t>
      </w:r>
    </w:p>
    <w:p w14:paraId="24AD3207" w14:textId="77777777" w:rsidR="00173892" w:rsidRDefault="00000000">
      <w:pPr>
        <w:spacing w:line="400" w:lineRule="exact"/>
        <w:ind w:firstLine="420"/>
        <w:rPr>
          <w:rFonts w:ascii="宋体" w:hAnsi="宋体" w:hint="eastAsia"/>
          <w:bCs/>
          <w:szCs w:val="21"/>
        </w:rPr>
      </w:pPr>
      <w:r>
        <w:rPr>
          <w:rFonts w:ascii="宋体" w:hAnsi="宋体" w:hint="eastAsia"/>
          <w:bCs/>
          <w:szCs w:val="21"/>
        </w:rPr>
        <w:t xml:space="preserve">当乙方在供货期间出现以下情形的，甲方有权依法单方面解除配送合同，乙方无条件接受，甲方有权全额没收其履约保证金，并由供应商承担因此给甲方造成的一切经济损失。 </w:t>
      </w:r>
    </w:p>
    <w:p w14:paraId="23650BF7" w14:textId="77777777" w:rsidR="00173892" w:rsidRDefault="00000000">
      <w:pPr>
        <w:spacing w:line="400" w:lineRule="exact"/>
        <w:ind w:firstLine="420"/>
        <w:rPr>
          <w:rFonts w:ascii="宋体" w:hAnsi="宋体" w:hint="eastAsia"/>
          <w:bCs/>
          <w:szCs w:val="21"/>
        </w:rPr>
      </w:pPr>
      <w:r>
        <w:rPr>
          <w:rFonts w:ascii="宋体" w:hAnsi="宋体" w:hint="eastAsia"/>
          <w:bCs/>
          <w:szCs w:val="21"/>
        </w:rPr>
        <w:t>1.在经营过程中乙方达不到相关配送要求（如不按时保量供货、质量问题等），配送出现问题，影响食堂正常运转的；</w:t>
      </w:r>
    </w:p>
    <w:p w14:paraId="7688B8E7" w14:textId="77777777" w:rsidR="00173892" w:rsidRDefault="00000000">
      <w:pPr>
        <w:spacing w:line="400" w:lineRule="exact"/>
        <w:ind w:firstLine="420"/>
        <w:rPr>
          <w:rFonts w:ascii="宋体" w:hAnsi="宋体" w:hint="eastAsia"/>
          <w:bCs/>
          <w:szCs w:val="21"/>
        </w:rPr>
      </w:pPr>
      <w:r>
        <w:rPr>
          <w:rFonts w:ascii="宋体" w:hAnsi="宋体" w:hint="eastAsia"/>
          <w:bCs/>
          <w:szCs w:val="21"/>
        </w:rPr>
        <w:t>2.乙方所供</w:t>
      </w:r>
      <w:proofErr w:type="gramStart"/>
      <w:r>
        <w:rPr>
          <w:rFonts w:ascii="宋体" w:hAnsi="宋体" w:hint="eastAsia"/>
          <w:bCs/>
          <w:szCs w:val="21"/>
        </w:rPr>
        <w:t>食材因</w:t>
      </w:r>
      <w:proofErr w:type="gramEnd"/>
      <w:r>
        <w:rPr>
          <w:rFonts w:ascii="宋体" w:hAnsi="宋体" w:hint="eastAsia"/>
          <w:bCs/>
          <w:szCs w:val="21"/>
        </w:rPr>
        <w:t>质量问题发生食品安全事故的；</w:t>
      </w:r>
    </w:p>
    <w:p w14:paraId="762A5C44" w14:textId="77777777" w:rsidR="00173892" w:rsidRDefault="00000000">
      <w:pPr>
        <w:spacing w:line="400" w:lineRule="exact"/>
        <w:ind w:firstLine="420"/>
        <w:rPr>
          <w:rFonts w:ascii="宋体" w:hAnsi="宋体" w:hint="eastAsia"/>
          <w:bCs/>
          <w:szCs w:val="21"/>
        </w:rPr>
      </w:pPr>
      <w:r>
        <w:rPr>
          <w:rFonts w:ascii="宋体" w:hAnsi="宋体" w:hint="eastAsia"/>
          <w:bCs/>
          <w:szCs w:val="21"/>
        </w:rPr>
        <w:t>3. 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另一方无条件接受。</w:t>
      </w:r>
    </w:p>
    <w:p w14:paraId="5222A1B3" w14:textId="77777777" w:rsidR="00173892" w:rsidRDefault="00000000">
      <w:pPr>
        <w:spacing w:line="400" w:lineRule="exact"/>
        <w:ind w:firstLine="420"/>
        <w:rPr>
          <w:rFonts w:ascii="宋体" w:hAnsi="宋体" w:hint="eastAsia"/>
          <w:bCs/>
          <w:szCs w:val="21"/>
        </w:rPr>
      </w:pPr>
      <w:r>
        <w:rPr>
          <w:rFonts w:ascii="宋体" w:hAnsi="宋体" w:hint="eastAsia"/>
          <w:bCs/>
          <w:szCs w:val="21"/>
        </w:rPr>
        <w:t>4.乙方有违反《中华人民共和国食品安全法》等法律法规的行为，受到市场监管部门或其他相关部门处罚的；</w:t>
      </w:r>
    </w:p>
    <w:p w14:paraId="15A239C1" w14:textId="77777777" w:rsidR="00173892" w:rsidRDefault="00000000">
      <w:pPr>
        <w:spacing w:line="400" w:lineRule="exact"/>
        <w:ind w:firstLine="420"/>
        <w:rPr>
          <w:rFonts w:ascii="宋体" w:hAnsi="宋体" w:hint="eastAsia"/>
          <w:bCs/>
          <w:szCs w:val="21"/>
        </w:rPr>
      </w:pPr>
      <w:r>
        <w:rPr>
          <w:rFonts w:ascii="宋体" w:hAnsi="宋体" w:hint="eastAsia"/>
          <w:bCs/>
          <w:szCs w:val="21"/>
        </w:rPr>
        <w:t>5.乙方在合同服务期内所提供的商品价格普遍比市场高、或提供假冒伪劣、质量缺陷、非正品产品；</w:t>
      </w:r>
    </w:p>
    <w:p w14:paraId="0B8E5FE8" w14:textId="77777777" w:rsidR="00173892" w:rsidRDefault="00000000">
      <w:pPr>
        <w:spacing w:line="400" w:lineRule="exact"/>
        <w:ind w:firstLine="420"/>
        <w:rPr>
          <w:rFonts w:ascii="宋体" w:hAnsi="宋体" w:hint="eastAsia"/>
          <w:bCs/>
          <w:szCs w:val="21"/>
        </w:rPr>
      </w:pPr>
      <w:r>
        <w:rPr>
          <w:rFonts w:ascii="宋体" w:hAnsi="宋体" w:hint="eastAsia"/>
          <w:bCs/>
          <w:szCs w:val="21"/>
        </w:rPr>
        <w:t>6.乙方向甲方提供下列《中华人民共和国食品安全法》禁止经营</w:t>
      </w:r>
      <w:proofErr w:type="gramStart"/>
      <w:r>
        <w:rPr>
          <w:rFonts w:ascii="宋体" w:hAnsi="宋体" w:hint="eastAsia"/>
          <w:bCs/>
          <w:szCs w:val="21"/>
        </w:rPr>
        <w:t>的食材的</w:t>
      </w:r>
      <w:proofErr w:type="gramEnd"/>
      <w:r>
        <w:rPr>
          <w:rFonts w:ascii="宋体" w:hAnsi="宋体" w:hint="eastAsia"/>
          <w:bCs/>
          <w:szCs w:val="21"/>
        </w:rPr>
        <w:t>：</w:t>
      </w:r>
    </w:p>
    <w:p w14:paraId="700202FF" w14:textId="77777777" w:rsidR="00173892" w:rsidRDefault="00000000">
      <w:pPr>
        <w:spacing w:line="400" w:lineRule="exact"/>
        <w:ind w:firstLine="420"/>
        <w:rPr>
          <w:rFonts w:ascii="宋体" w:hAnsi="宋体" w:hint="eastAsia"/>
          <w:bCs/>
          <w:szCs w:val="21"/>
        </w:rPr>
      </w:pPr>
      <w:r>
        <w:rPr>
          <w:rFonts w:ascii="宋体" w:hAnsi="宋体" w:hint="eastAsia"/>
          <w:bCs/>
          <w:szCs w:val="21"/>
        </w:rPr>
        <w:t>①用非食品原料生产的食品或者添加食品添加剂以外的化学物质和其他可能危害人体健康物质的食品，或者用回收食品作为原料生产的食品；</w:t>
      </w:r>
    </w:p>
    <w:p w14:paraId="1839E7ED" w14:textId="77777777" w:rsidR="00173892" w:rsidRDefault="00000000">
      <w:pPr>
        <w:spacing w:line="400" w:lineRule="exact"/>
        <w:ind w:firstLine="420"/>
        <w:rPr>
          <w:rFonts w:ascii="宋体" w:hAnsi="宋体" w:hint="eastAsia"/>
          <w:bCs/>
          <w:szCs w:val="21"/>
        </w:rPr>
      </w:pPr>
      <w:r>
        <w:rPr>
          <w:rFonts w:ascii="宋体" w:hAnsi="宋体" w:hint="eastAsia"/>
          <w:bCs/>
          <w:szCs w:val="21"/>
        </w:rPr>
        <w:t>②致病性微生物，农药残留、兽药残留、生物毒素、重金属等污染物质以及其他危害人体健康的物质含量超过食品安全标准限量的食品、食品添加剂、食品相关产品；</w:t>
      </w:r>
    </w:p>
    <w:p w14:paraId="0083292C" w14:textId="77777777" w:rsidR="00173892" w:rsidRDefault="00000000">
      <w:pPr>
        <w:spacing w:line="400" w:lineRule="exact"/>
        <w:ind w:firstLine="420"/>
        <w:rPr>
          <w:rFonts w:ascii="宋体" w:hAnsi="宋体" w:hint="eastAsia"/>
          <w:bCs/>
          <w:szCs w:val="21"/>
        </w:rPr>
      </w:pPr>
      <w:r>
        <w:rPr>
          <w:rFonts w:ascii="宋体" w:hAnsi="宋体" w:hint="eastAsia"/>
          <w:bCs/>
          <w:szCs w:val="21"/>
        </w:rPr>
        <w:t>③用超过保质期的食品原料、食品添加剂生产的食品、食品添加剂；</w:t>
      </w:r>
    </w:p>
    <w:p w14:paraId="42CF27B2" w14:textId="77777777" w:rsidR="00173892" w:rsidRDefault="00000000">
      <w:pPr>
        <w:spacing w:line="400" w:lineRule="exact"/>
        <w:ind w:firstLine="420"/>
        <w:rPr>
          <w:rFonts w:ascii="宋体" w:hAnsi="宋体" w:hint="eastAsia"/>
          <w:bCs/>
          <w:szCs w:val="21"/>
        </w:rPr>
      </w:pPr>
      <w:r>
        <w:rPr>
          <w:rFonts w:ascii="宋体" w:hAnsi="宋体" w:hint="eastAsia"/>
          <w:bCs/>
          <w:szCs w:val="21"/>
        </w:rPr>
        <w:t>④超范围、超限量使用食品添加剂的食品；</w:t>
      </w:r>
    </w:p>
    <w:p w14:paraId="20329FAC" w14:textId="77777777" w:rsidR="00173892" w:rsidRDefault="00000000">
      <w:pPr>
        <w:spacing w:line="400" w:lineRule="exact"/>
        <w:ind w:firstLine="420"/>
        <w:rPr>
          <w:rFonts w:ascii="宋体" w:hAnsi="宋体" w:hint="eastAsia"/>
          <w:bCs/>
          <w:szCs w:val="21"/>
        </w:rPr>
      </w:pPr>
      <w:r>
        <w:rPr>
          <w:rFonts w:ascii="宋体" w:hAnsi="宋体" w:hint="eastAsia"/>
          <w:bCs/>
          <w:szCs w:val="21"/>
        </w:rPr>
        <w:t>⑤腐败变质、油脂酸败、霉变生虫、污秽不洁、混有异物、掺假掺杂或者感官性状异常的</w:t>
      </w:r>
      <w:r>
        <w:rPr>
          <w:rFonts w:ascii="宋体" w:hAnsi="宋体" w:hint="eastAsia"/>
          <w:bCs/>
          <w:szCs w:val="21"/>
        </w:rPr>
        <w:lastRenderedPageBreak/>
        <w:t>食品、食品添加剂；</w:t>
      </w:r>
    </w:p>
    <w:p w14:paraId="51245DC7" w14:textId="77777777" w:rsidR="00173892" w:rsidRDefault="00000000">
      <w:pPr>
        <w:spacing w:line="400" w:lineRule="exact"/>
        <w:ind w:firstLine="420"/>
        <w:rPr>
          <w:rFonts w:ascii="宋体" w:hAnsi="宋体" w:hint="eastAsia"/>
          <w:bCs/>
          <w:szCs w:val="21"/>
        </w:rPr>
      </w:pPr>
      <w:r>
        <w:rPr>
          <w:rFonts w:ascii="宋体" w:hAnsi="宋体" w:hint="eastAsia"/>
          <w:bCs/>
          <w:szCs w:val="21"/>
        </w:rPr>
        <w:t>⑥病死、毒死或者死因不明的禽、畜、兽、水产动物肉类及其制品；</w:t>
      </w:r>
    </w:p>
    <w:p w14:paraId="7B2E8264" w14:textId="77777777" w:rsidR="00173892" w:rsidRDefault="00000000">
      <w:pPr>
        <w:spacing w:line="400" w:lineRule="exact"/>
        <w:ind w:firstLine="420"/>
        <w:rPr>
          <w:rFonts w:ascii="宋体" w:hAnsi="宋体" w:hint="eastAsia"/>
          <w:bCs/>
          <w:szCs w:val="21"/>
        </w:rPr>
      </w:pPr>
      <w:r>
        <w:rPr>
          <w:rFonts w:ascii="宋体" w:hAnsi="宋体" w:hint="eastAsia"/>
          <w:bCs/>
          <w:szCs w:val="21"/>
        </w:rPr>
        <w:t>⑦未按规定进行检疫或者检疫不合格的肉类，或者未经检验或者检验不合格的肉类制品；</w:t>
      </w:r>
    </w:p>
    <w:p w14:paraId="424D3422" w14:textId="77777777" w:rsidR="00173892" w:rsidRDefault="00000000">
      <w:pPr>
        <w:spacing w:line="400" w:lineRule="exact"/>
        <w:ind w:firstLine="420"/>
        <w:rPr>
          <w:rFonts w:ascii="宋体" w:hAnsi="宋体" w:hint="eastAsia"/>
          <w:bCs/>
          <w:szCs w:val="21"/>
        </w:rPr>
      </w:pPr>
      <w:r>
        <w:rPr>
          <w:rFonts w:ascii="宋体" w:hAnsi="宋体" w:hint="eastAsia"/>
          <w:bCs/>
          <w:szCs w:val="21"/>
        </w:rPr>
        <w:t>⑧被包装材料、容器、运输工具等污染的食品、食品添加剂；</w:t>
      </w:r>
    </w:p>
    <w:p w14:paraId="26D5D54B" w14:textId="77777777" w:rsidR="00173892" w:rsidRDefault="00000000">
      <w:pPr>
        <w:spacing w:line="400" w:lineRule="exact"/>
        <w:ind w:firstLine="420"/>
        <w:rPr>
          <w:rFonts w:ascii="宋体" w:hAnsi="宋体" w:hint="eastAsia"/>
          <w:bCs/>
          <w:szCs w:val="21"/>
        </w:rPr>
      </w:pPr>
      <w:r>
        <w:rPr>
          <w:rFonts w:ascii="宋体" w:hAnsi="宋体" w:hint="eastAsia"/>
          <w:bCs/>
          <w:szCs w:val="21"/>
        </w:rPr>
        <w:t>⑨标注虚假生产日期、保质期或者超过保质期的食品、食品添加剂；</w:t>
      </w:r>
    </w:p>
    <w:p w14:paraId="74646906" w14:textId="77777777" w:rsidR="00173892" w:rsidRDefault="00000000">
      <w:pPr>
        <w:pStyle w:val="a9"/>
        <w:spacing w:line="400" w:lineRule="exact"/>
        <w:ind w:firstLine="400"/>
        <w:rPr>
          <w:rFonts w:hAnsi="宋体" w:hint="eastAsia"/>
          <w:b/>
        </w:rPr>
      </w:pPr>
      <w:r>
        <w:rPr>
          <w:rFonts w:hAnsi="宋体" w:hint="eastAsia"/>
          <w:bCs/>
        </w:rPr>
        <w:t>⑩无标签的预包装食品、食品添加剂；国家为防病等特殊需要明令禁止生产经营的食品；其他不符合法律、法规或者食品安全标准的食品、食品添加剂、食品相关产品。</w:t>
      </w:r>
    </w:p>
    <w:p w14:paraId="4B1DEFA8" w14:textId="77777777" w:rsidR="00173892" w:rsidRDefault="00000000">
      <w:pPr>
        <w:pStyle w:val="a9"/>
        <w:spacing w:line="360" w:lineRule="auto"/>
        <w:ind w:firstLine="413"/>
        <w:rPr>
          <w:rFonts w:hAnsi="宋体" w:hint="eastAsia"/>
          <w:b/>
        </w:rPr>
      </w:pPr>
      <w:r>
        <w:rPr>
          <w:rFonts w:hAnsi="宋体" w:hint="eastAsia"/>
          <w:b/>
        </w:rPr>
        <w:t>第十二条  不可抗力事件处理</w:t>
      </w:r>
    </w:p>
    <w:p w14:paraId="567FF033" w14:textId="77777777" w:rsidR="00173892" w:rsidRDefault="00000000">
      <w:pPr>
        <w:pStyle w:val="a9"/>
        <w:spacing w:line="360" w:lineRule="auto"/>
        <w:ind w:firstLine="420"/>
        <w:rPr>
          <w:rFonts w:hAnsi="宋体" w:hint="eastAsia"/>
        </w:rPr>
      </w:pPr>
      <w:r>
        <w:rPr>
          <w:rFonts w:hAnsi="宋体" w:hint="eastAsia"/>
        </w:rPr>
        <w:t>1.在合同有效期内，任何一方因不可抗力事件导致不能履行合同，则合同履行期可延长，其延长期与不可抗力影响期相同。</w:t>
      </w:r>
    </w:p>
    <w:p w14:paraId="052EAB26" w14:textId="77777777" w:rsidR="00173892" w:rsidRDefault="00000000">
      <w:pPr>
        <w:pStyle w:val="a9"/>
        <w:spacing w:line="360" w:lineRule="auto"/>
        <w:ind w:firstLine="420"/>
        <w:rPr>
          <w:rFonts w:hAnsi="宋体" w:hint="eastAsia"/>
        </w:rPr>
      </w:pPr>
      <w:r>
        <w:rPr>
          <w:rFonts w:hAnsi="宋体" w:hint="eastAsia"/>
        </w:rPr>
        <w:t>2.不可抗力事件发生后，应立即通知对方，并寄送有关权威机构出具的证明。</w:t>
      </w:r>
    </w:p>
    <w:p w14:paraId="6A688361" w14:textId="77777777" w:rsidR="00173892" w:rsidRDefault="00000000">
      <w:pPr>
        <w:spacing w:line="360" w:lineRule="auto"/>
        <w:ind w:firstLine="420"/>
        <w:rPr>
          <w:rFonts w:ascii="宋体" w:hAnsi="宋体" w:hint="eastAsia"/>
          <w:szCs w:val="21"/>
        </w:rPr>
      </w:pPr>
      <w:r>
        <w:rPr>
          <w:rFonts w:ascii="宋体" w:hAnsi="宋体" w:hint="eastAsia"/>
          <w:szCs w:val="21"/>
        </w:rPr>
        <w:t>3.不可抗力事件延续一百二十天以上，双方应通过友好协商，确定是否继续履行合同。</w:t>
      </w:r>
    </w:p>
    <w:p w14:paraId="46851161" w14:textId="77777777" w:rsidR="00173892" w:rsidRDefault="00000000">
      <w:pPr>
        <w:spacing w:line="360" w:lineRule="auto"/>
        <w:ind w:firstLine="422"/>
        <w:rPr>
          <w:rFonts w:ascii="宋体" w:hAnsi="宋体" w:hint="eastAsia"/>
          <w:szCs w:val="21"/>
        </w:rPr>
      </w:pPr>
      <w:r>
        <w:rPr>
          <w:rFonts w:ascii="宋体" w:hAnsi="宋体" w:hint="eastAsia"/>
          <w:b/>
          <w:szCs w:val="21"/>
        </w:rPr>
        <w:t>第十三条  合同争议解决</w:t>
      </w:r>
    </w:p>
    <w:p w14:paraId="79F89AB7" w14:textId="77777777" w:rsidR="00173892" w:rsidRDefault="00000000">
      <w:pPr>
        <w:spacing w:line="360" w:lineRule="auto"/>
        <w:ind w:firstLine="420"/>
        <w:rPr>
          <w:rFonts w:ascii="宋体" w:hAnsi="宋体" w:hint="eastAsia"/>
          <w:szCs w:val="21"/>
        </w:rPr>
      </w:pPr>
      <w:r>
        <w:rPr>
          <w:rFonts w:ascii="宋体" w:hAnsi="宋体" w:hint="eastAsia"/>
          <w:szCs w:val="21"/>
        </w:rPr>
        <w:t>1.因服务质量问题发生争议的，应邀请国家认可的质量检测机构或专家组进行鉴定。服务符合标准的，鉴定费由甲方承担；服务不符合标准的，鉴定费由乙方承担。</w:t>
      </w:r>
    </w:p>
    <w:p w14:paraId="51544E93" w14:textId="77777777" w:rsidR="00173892" w:rsidRDefault="00000000">
      <w:pPr>
        <w:spacing w:line="360" w:lineRule="auto"/>
        <w:ind w:left="100" w:right="42" w:firstLine="420"/>
        <w:rPr>
          <w:rFonts w:ascii="宋体" w:hAnsi="宋体" w:hint="eastAsia"/>
          <w:szCs w:val="21"/>
        </w:rPr>
      </w:pPr>
      <w:r>
        <w:rPr>
          <w:rFonts w:ascii="宋体" w:hAnsi="宋体" w:hint="eastAsia"/>
          <w:szCs w:val="21"/>
        </w:rPr>
        <w:t>2.因履行本合同引起的或者与本合同有关的争议，甲乙双方应首先通过友好协商解决，如果协商不能解决，按下列</w:t>
      </w:r>
      <w:r>
        <w:rPr>
          <w:rFonts w:ascii="宋体" w:hAnsi="宋体" w:hint="eastAsia"/>
          <w:szCs w:val="21"/>
          <w:u w:val="single"/>
        </w:rPr>
        <w:t xml:space="preserve"> （2） </w:t>
      </w:r>
      <w:r>
        <w:rPr>
          <w:rFonts w:ascii="宋体" w:hAnsi="宋体" w:hint="eastAsia"/>
          <w:szCs w:val="21"/>
        </w:rPr>
        <w:t>方式解决：</w:t>
      </w:r>
    </w:p>
    <w:p w14:paraId="2A572D0E" w14:textId="77777777" w:rsidR="00173892" w:rsidRDefault="00000000">
      <w:pPr>
        <w:spacing w:line="360" w:lineRule="auto"/>
        <w:ind w:right="40" w:firstLine="420"/>
        <w:rPr>
          <w:rFonts w:ascii="宋体" w:hAnsi="宋体" w:hint="eastAsia"/>
          <w:szCs w:val="21"/>
        </w:rPr>
      </w:pPr>
      <w:r>
        <w:rPr>
          <w:rFonts w:ascii="宋体" w:hAnsi="宋体" w:hint="eastAsia"/>
          <w:szCs w:val="21"/>
        </w:rPr>
        <w:t>（1）向</w:t>
      </w:r>
      <w:r>
        <w:rPr>
          <w:rFonts w:ascii="宋体" w:hAnsi="宋体" w:hint="eastAsia"/>
          <w:szCs w:val="21"/>
          <w:u w:val="single"/>
        </w:rPr>
        <w:t xml:space="preserve">    </w:t>
      </w:r>
      <w:r>
        <w:rPr>
          <w:rFonts w:ascii="宋体" w:hAnsi="宋体" w:hint="eastAsia"/>
          <w:szCs w:val="21"/>
        </w:rPr>
        <w:t>仲裁委员会申请仲裁；</w:t>
      </w:r>
    </w:p>
    <w:p w14:paraId="6D6828C8" w14:textId="77777777" w:rsidR="00173892" w:rsidRDefault="00000000">
      <w:pPr>
        <w:spacing w:line="360" w:lineRule="auto"/>
        <w:ind w:right="40" w:firstLine="420"/>
        <w:rPr>
          <w:rFonts w:ascii="宋体" w:hAnsi="宋体" w:hint="eastAsia"/>
          <w:szCs w:val="21"/>
        </w:rPr>
      </w:pPr>
      <w:r>
        <w:rPr>
          <w:rFonts w:ascii="宋体" w:hAnsi="宋体" w:hint="eastAsia"/>
          <w:szCs w:val="21"/>
        </w:rPr>
        <w:t>（2）向对甲方所在地的人民法院提起诉讼。</w:t>
      </w:r>
    </w:p>
    <w:p w14:paraId="4FF1716C" w14:textId="77777777" w:rsidR="00173892" w:rsidRDefault="00000000">
      <w:pPr>
        <w:spacing w:line="360" w:lineRule="auto"/>
        <w:ind w:firstLine="422"/>
        <w:rPr>
          <w:rFonts w:ascii="宋体" w:hAnsi="宋体" w:hint="eastAsia"/>
          <w:b/>
          <w:szCs w:val="21"/>
        </w:rPr>
      </w:pPr>
      <w:r>
        <w:rPr>
          <w:rFonts w:ascii="宋体" w:hAnsi="宋体" w:hint="eastAsia"/>
          <w:b/>
          <w:szCs w:val="21"/>
        </w:rPr>
        <w:t>第十四条　合同的变更、中止或者终止</w:t>
      </w:r>
    </w:p>
    <w:p w14:paraId="7C99244E" w14:textId="77777777" w:rsidR="00173892" w:rsidRDefault="00000000">
      <w:pPr>
        <w:spacing w:line="360" w:lineRule="auto"/>
        <w:ind w:firstLine="420"/>
        <w:rPr>
          <w:rFonts w:ascii="宋体" w:hAnsi="宋体" w:hint="eastAsia"/>
          <w:szCs w:val="21"/>
        </w:rPr>
      </w:pPr>
      <w:r>
        <w:rPr>
          <w:rFonts w:ascii="宋体" w:hAnsi="宋体" w:hint="eastAsia"/>
          <w:szCs w:val="21"/>
        </w:rPr>
        <w:t>1. 除《中华人民共和国政府采购法》第五十条规定的情形外，本合同一经签订，甲乙双方不得擅自变更、中止或者终止合同。</w:t>
      </w:r>
    </w:p>
    <w:p w14:paraId="1A12D001" w14:textId="77777777" w:rsidR="00173892" w:rsidRDefault="00000000">
      <w:pPr>
        <w:spacing w:line="360" w:lineRule="auto"/>
        <w:ind w:firstLine="420"/>
        <w:rPr>
          <w:rFonts w:ascii="宋体" w:hAnsi="宋体" w:hint="eastAsia"/>
          <w:szCs w:val="21"/>
        </w:rPr>
      </w:pPr>
      <w:r>
        <w:rPr>
          <w:rFonts w:ascii="宋体" w:hAnsi="宋体" w:hint="eastAsia"/>
          <w:szCs w:val="21"/>
        </w:rPr>
        <w:t>2.采购合同继续履行将损害国家利益和社会公共利益的，双方当事人应当变更、中止或者终止合同。有过错的一方应当承担赔偿责任，双方都有过错的，各自承担相应的责任。</w:t>
      </w:r>
    </w:p>
    <w:p w14:paraId="5EC28004" w14:textId="77777777" w:rsidR="00173892" w:rsidRDefault="00000000">
      <w:pPr>
        <w:spacing w:line="360" w:lineRule="auto"/>
        <w:ind w:firstLine="422"/>
        <w:rPr>
          <w:rFonts w:ascii="宋体" w:hAnsi="宋体" w:hint="eastAsia"/>
          <w:b/>
          <w:szCs w:val="21"/>
        </w:rPr>
      </w:pPr>
      <w:r>
        <w:rPr>
          <w:rFonts w:ascii="宋体" w:hAnsi="宋体" w:hint="eastAsia"/>
          <w:b/>
          <w:szCs w:val="21"/>
        </w:rPr>
        <w:t xml:space="preserve">第十五条　</w:t>
      </w:r>
      <w:r>
        <w:rPr>
          <w:rFonts w:ascii="宋体" w:hAnsi="宋体" w:cs="微软雅黑" w:hint="eastAsia"/>
          <w:b/>
          <w:szCs w:val="21"/>
        </w:rPr>
        <w:t>合</w:t>
      </w:r>
      <w:r>
        <w:rPr>
          <w:rFonts w:ascii="宋体" w:hAnsi="宋体" w:cs="微软雅黑" w:hint="eastAsia"/>
          <w:b/>
          <w:spacing w:val="-2"/>
          <w:szCs w:val="21"/>
        </w:rPr>
        <w:t>同</w:t>
      </w:r>
      <w:r>
        <w:rPr>
          <w:rFonts w:ascii="宋体" w:hAnsi="宋体" w:cs="微软雅黑" w:hint="eastAsia"/>
          <w:b/>
          <w:szCs w:val="21"/>
        </w:rPr>
        <w:t>文</w:t>
      </w:r>
      <w:r>
        <w:rPr>
          <w:rFonts w:ascii="宋体" w:hAnsi="宋体" w:cs="微软雅黑" w:hint="eastAsia"/>
          <w:b/>
          <w:spacing w:val="-2"/>
          <w:szCs w:val="21"/>
        </w:rPr>
        <w:t>件构成</w:t>
      </w:r>
    </w:p>
    <w:p w14:paraId="66B6087F" w14:textId="77777777" w:rsidR="00173892" w:rsidRDefault="00000000">
      <w:pPr>
        <w:pStyle w:val="a9"/>
        <w:spacing w:line="360" w:lineRule="auto"/>
        <w:ind w:left="420"/>
        <w:rPr>
          <w:rFonts w:hAnsi="宋体" w:hint="eastAsia"/>
        </w:rPr>
      </w:pPr>
      <w:r>
        <w:rPr>
          <w:rFonts w:hAnsi="宋体" w:hint="eastAsia"/>
        </w:rPr>
        <w:t>1.政府采购合同</w:t>
      </w:r>
    </w:p>
    <w:p w14:paraId="7070D151" w14:textId="77777777" w:rsidR="00173892" w:rsidRDefault="00000000">
      <w:pPr>
        <w:pStyle w:val="a9"/>
        <w:spacing w:line="360" w:lineRule="auto"/>
        <w:ind w:left="420"/>
        <w:rPr>
          <w:rFonts w:hAnsi="宋体" w:hint="eastAsia"/>
        </w:rPr>
      </w:pPr>
      <w:r>
        <w:rPr>
          <w:rFonts w:hAnsi="宋体" w:hint="eastAsia"/>
        </w:rPr>
        <w:t>2.中标通知书；</w:t>
      </w:r>
    </w:p>
    <w:p w14:paraId="331B00D2" w14:textId="77777777" w:rsidR="00173892" w:rsidRDefault="00000000">
      <w:pPr>
        <w:pStyle w:val="a9"/>
        <w:spacing w:line="360" w:lineRule="auto"/>
        <w:ind w:left="420"/>
        <w:rPr>
          <w:rFonts w:hAnsi="宋体" w:hint="eastAsia"/>
        </w:rPr>
      </w:pPr>
      <w:r>
        <w:rPr>
          <w:rFonts w:hAnsi="宋体" w:hint="eastAsia"/>
        </w:rPr>
        <w:t>3.投标文件；</w:t>
      </w:r>
    </w:p>
    <w:p w14:paraId="2DFB3D73" w14:textId="77777777" w:rsidR="00173892" w:rsidRDefault="00000000">
      <w:pPr>
        <w:pStyle w:val="a9"/>
        <w:spacing w:line="360" w:lineRule="auto"/>
        <w:ind w:left="420"/>
        <w:rPr>
          <w:rFonts w:hAnsi="宋体" w:hint="eastAsia"/>
        </w:rPr>
      </w:pPr>
      <w:r>
        <w:rPr>
          <w:rFonts w:hAnsi="宋体" w:hint="eastAsia"/>
        </w:rPr>
        <w:t>4.采购文件及更正公告（澄清或补充通知）；</w:t>
      </w:r>
    </w:p>
    <w:p w14:paraId="1A71315B" w14:textId="77777777" w:rsidR="00173892" w:rsidRDefault="00000000">
      <w:pPr>
        <w:pStyle w:val="a9"/>
        <w:spacing w:line="360" w:lineRule="auto"/>
        <w:ind w:left="420"/>
        <w:rPr>
          <w:rFonts w:hAnsi="宋体" w:hint="eastAsia"/>
        </w:rPr>
      </w:pPr>
      <w:r>
        <w:rPr>
          <w:rFonts w:hAnsi="宋体" w:hint="eastAsia"/>
        </w:rPr>
        <w:t>5.标准、规范及有关技术文件；</w:t>
      </w:r>
    </w:p>
    <w:p w14:paraId="037F3BF7" w14:textId="77777777" w:rsidR="00173892" w:rsidRDefault="00000000">
      <w:pPr>
        <w:pStyle w:val="a9"/>
        <w:spacing w:line="360" w:lineRule="auto"/>
        <w:ind w:left="420"/>
        <w:rPr>
          <w:rFonts w:hAnsi="宋体" w:hint="eastAsia"/>
        </w:rPr>
      </w:pPr>
      <w:r>
        <w:rPr>
          <w:rFonts w:hAnsi="宋体" w:hint="eastAsia"/>
        </w:rPr>
        <w:t>6.双方约定的其他合同文件。</w:t>
      </w:r>
    </w:p>
    <w:p w14:paraId="432C2648" w14:textId="77777777" w:rsidR="00173892" w:rsidRDefault="00000000">
      <w:pPr>
        <w:pStyle w:val="a9"/>
        <w:spacing w:line="360" w:lineRule="auto"/>
        <w:ind w:firstLine="420"/>
        <w:rPr>
          <w:rFonts w:hAnsi="宋体" w:hint="eastAsia"/>
        </w:rPr>
      </w:pPr>
      <w:r>
        <w:rPr>
          <w:rFonts w:hAnsi="宋体" w:hint="eastAsia"/>
        </w:rPr>
        <w:t>上述合同文件互相补充和解释。如果合同文件之间存在矛盾或者不一致之处，以上述文件的排列顺序在先者为准。</w:t>
      </w:r>
    </w:p>
    <w:p w14:paraId="0FC570CD" w14:textId="77777777" w:rsidR="00173892" w:rsidRDefault="00000000">
      <w:pPr>
        <w:spacing w:line="360" w:lineRule="auto"/>
        <w:ind w:firstLine="422"/>
        <w:rPr>
          <w:rFonts w:ascii="宋体" w:hAnsi="宋体" w:hint="eastAsia"/>
          <w:szCs w:val="21"/>
        </w:rPr>
      </w:pPr>
      <w:r>
        <w:rPr>
          <w:rFonts w:ascii="宋体" w:hAnsi="宋体" w:hint="eastAsia"/>
          <w:b/>
          <w:szCs w:val="21"/>
        </w:rPr>
        <w:t>第</w:t>
      </w:r>
      <w:r>
        <w:rPr>
          <w:rFonts w:hAnsi="宋体" w:hint="eastAsia"/>
          <w:b/>
        </w:rPr>
        <w:t>十六</w:t>
      </w:r>
      <w:r>
        <w:rPr>
          <w:rFonts w:ascii="宋体" w:hAnsi="宋体" w:hint="eastAsia"/>
          <w:b/>
          <w:szCs w:val="21"/>
        </w:rPr>
        <w:t>条　知识产权和保密要求</w:t>
      </w:r>
    </w:p>
    <w:p w14:paraId="24851761" w14:textId="77777777" w:rsidR="00173892" w:rsidRDefault="00000000">
      <w:pPr>
        <w:spacing w:line="360" w:lineRule="auto"/>
        <w:ind w:firstLine="420"/>
        <w:rPr>
          <w:rFonts w:ascii="宋体" w:hAnsi="宋体" w:hint="eastAsia"/>
          <w:szCs w:val="21"/>
        </w:rPr>
      </w:pPr>
      <w:r>
        <w:rPr>
          <w:rFonts w:ascii="宋体" w:hAnsi="宋体" w:hint="eastAsia"/>
          <w:szCs w:val="21"/>
        </w:rPr>
        <w:t>1.甲方在履行合同过程中提供给乙方的全部图纸、文件和其他含有数据和信息的资料，其</w:t>
      </w:r>
      <w:r>
        <w:rPr>
          <w:rFonts w:ascii="宋体" w:hAnsi="宋体" w:hint="eastAsia"/>
          <w:szCs w:val="21"/>
        </w:rPr>
        <w:lastRenderedPageBreak/>
        <w:t>知识产权属于甲方。</w:t>
      </w:r>
    </w:p>
    <w:p w14:paraId="20DEB2D7" w14:textId="77777777" w:rsidR="00173892" w:rsidRDefault="00000000">
      <w:pPr>
        <w:spacing w:line="360" w:lineRule="auto"/>
        <w:ind w:firstLine="420"/>
        <w:rPr>
          <w:rFonts w:ascii="宋体" w:hAnsi="宋体" w:hint="eastAsia"/>
          <w:szCs w:val="21"/>
        </w:rPr>
      </w:pPr>
      <w:r>
        <w:rPr>
          <w:rFonts w:ascii="宋体" w:hAnsi="宋体" w:hint="eastAsia"/>
          <w:szCs w:val="21"/>
        </w:rPr>
        <w:t>2.除采购文件采购需求另有约定外，甲方不因签署和履行合同而享有乙方在履行合同过程中提供给甲方的图纸、文件、配套软件、电子辅助程序和其他含有数据和信息的资料的知识产权。</w:t>
      </w:r>
    </w:p>
    <w:p w14:paraId="1A7FAA57" w14:textId="77777777" w:rsidR="00173892" w:rsidRDefault="00000000">
      <w:pPr>
        <w:spacing w:line="360" w:lineRule="auto"/>
        <w:ind w:firstLine="420"/>
        <w:rPr>
          <w:rFonts w:ascii="宋体" w:hAnsi="宋体" w:hint="eastAsia"/>
          <w:szCs w:val="21"/>
        </w:rPr>
      </w:pPr>
      <w:r>
        <w:rPr>
          <w:rFonts w:ascii="宋体" w:hAnsi="宋体" w:hint="eastAsia"/>
          <w:szCs w:val="21"/>
        </w:rPr>
        <w:t>3.乙方应保证所提供服务及货物在使用时不会侵犯任何第三方的知识产权或者其他权利。如合同服务或货物涉及知识产权，则乙方保证甲方在使用合同服务或货物过程中免于受到第三方提出的有关知识产权侵权的主张、索赔或诉讼的伤害。</w:t>
      </w:r>
    </w:p>
    <w:p w14:paraId="2EB682FB" w14:textId="77777777" w:rsidR="00173892" w:rsidRDefault="00000000">
      <w:pPr>
        <w:spacing w:line="360" w:lineRule="auto"/>
        <w:ind w:firstLine="420"/>
        <w:rPr>
          <w:rFonts w:ascii="宋体" w:hAnsi="宋体" w:hint="eastAsia"/>
          <w:szCs w:val="21"/>
        </w:rPr>
      </w:pPr>
      <w:r>
        <w:rPr>
          <w:rFonts w:ascii="宋体" w:hAnsi="宋体" w:hint="eastAsia"/>
          <w:szCs w:val="21"/>
        </w:rPr>
        <w:t>4.如果甲方收到任何第三方有关知识产权的主张、索赔或诉讼，乙方在收到甲方通知后， 应以甲方名义并在甲方的协助下，自负费用处理与第三方的索赔或诉讼，并赔偿甲方因此发生的费用和遭受的损失。如果乙方拒绝处理前述索赔或诉讼或在收到甲方通知后28日内未作表示，甲方可以自己的名义进行这些索赔或诉讼，因此发生的费用和遭受的损失均应由乙方承担。</w:t>
      </w:r>
    </w:p>
    <w:p w14:paraId="2ACB9394" w14:textId="77777777" w:rsidR="00173892" w:rsidRDefault="00000000">
      <w:pPr>
        <w:spacing w:line="360" w:lineRule="auto"/>
        <w:ind w:firstLine="420"/>
        <w:rPr>
          <w:rFonts w:ascii="宋体" w:hAnsi="宋体" w:hint="eastAsia"/>
          <w:szCs w:val="21"/>
        </w:rPr>
      </w:pPr>
      <w:r>
        <w:rPr>
          <w:rFonts w:ascii="宋体" w:hAnsi="宋体" w:hint="eastAsia"/>
          <w:szCs w:val="21"/>
        </w:rPr>
        <w:t>5.未经甲方书面同意，乙方不得将由甲方提供的有关合同或者任何合同条款、规格、计划、图纸、样品或者资料提供给与履行本合同无关的任何其他人。即使</w:t>
      </w:r>
      <w:proofErr w:type="gramStart"/>
      <w:r>
        <w:rPr>
          <w:rFonts w:ascii="宋体" w:hAnsi="宋体" w:hint="eastAsia"/>
          <w:szCs w:val="21"/>
        </w:rPr>
        <w:t>向履行</w:t>
      </w:r>
      <w:proofErr w:type="gramEnd"/>
      <w:r>
        <w:rPr>
          <w:rFonts w:ascii="宋体" w:hAnsi="宋体" w:hint="eastAsia"/>
          <w:szCs w:val="21"/>
        </w:rPr>
        <w:t>本合同有关的其他人员提供，也应注意保密并限于履行合同的必需范围。</w:t>
      </w:r>
    </w:p>
    <w:p w14:paraId="5EE957AD" w14:textId="77777777" w:rsidR="00173892" w:rsidRDefault="00000000">
      <w:pPr>
        <w:spacing w:line="360" w:lineRule="auto"/>
        <w:ind w:firstLine="420"/>
        <w:rPr>
          <w:rFonts w:ascii="宋体" w:hAnsi="宋体" w:hint="eastAsia"/>
          <w:szCs w:val="21"/>
        </w:rPr>
      </w:pPr>
      <w:r>
        <w:rPr>
          <w:rFonts w:ascii="宋体" w:hAnsi="宋体" w:hint="eastAsia"/>
          <w:szCs w:val="21"/>
        </w:rPr>
        <w:t>6.伴随货物的，乙方保证将要交付的货物的所有权完全属于</w:t>
      </w:r>
      <w:proofErr w:type="gramStart"/>
      <w:r>
        <w:rPr>
          <w:rFonts w:ascii="宋体" w:hAnsi="宋体" w:hint="eastAsia"/>
          <w:szCs w:val="21"/>
        </w:rPr>
        <w:t>乙方且</w:t>
      </w:r>
      <w:proofErr w:type="gramEnd"/>
      <w:r>
        <w:rPr>
          <w:rFonts w:ascii="宋体" w:hAnsi="宋体" w:hint="eastAsia"/>
          <w:szCs w:val="21"/>
        </w:rPr>
        <w:t>无任何抵押、质押、查封等产权瑕疵。</w:t>
      </w:r>
    </w:p>
    <w:p w14:paraId="38D5698E" w14:textId="77777777" w:rsidR="00173892" w:rsidRDefault="00000000">
      <w:pPr>
        <w:pStyle w:val="a9"/>
        <w:spacing w:line="360" w:lineRule="auto"/>
        <w:ind w:firstLine="413"/>
        <w:rPr>
          <w:rFonts w:hAnsi="宋体" w:hint="eastAsia"/>
          <w:b/>
        </w:rPr>
      </w:pPr>
      <w:r>
        <w:rPr>
          <w:rFonts w:hAnsi="宋体" w:hint="eastAsia"/>
          <w:b/>
        </w:rPr>
        <w:t>第十七条  合同生效及其他</w:t>
      </w:r>
    </w:p>
    <w:p w14:paraId="6E3F4107" w14:textId="77777777" w:rsidR="00173892" w:rsidRDefault="00000000">
      <w:pPr>
        <w:pStyle w:val="a9"/>
        <w:spacing w:line="360" w:lineRule="auto"/>
        <w:ind w:firstLine="420"/>
        <w:rPr>
          <w:rFonts w:hAnsi="宋体" w:hint="eastAsia"/>
        </w:rPr>
      </w:pPr>
      <w:r>
        <w:rPr>
          <w:rFonts w:hAnsi="宋体" w:hint="eastAsia"/>
        </w:rPr>
        <w:t>1.合同经双方法定代表人或者委托代理人签字并加盖单位公章后生效（委托代理人签字</w:t>
      </w:r>
      <w:proofErr w:type="gramStart"/>
      <w:r>
        <w:rPr>
          <w:rFonts w:hAnsi="宋体" w:hint="eastAsia"/>
        </w:rPr>
        <w:t>的需后附</w:t>
      </w:r>
      <w:proofErr w:type="gramEnd"/>
      <w:r>
        <w:rPr>
          <w:rFonts w:hAnsi="宋体" w:hint="eastAsia"/>
        </w:rPr>
        <w:t>授权委托书，格式自拟）。</w:t>
      </w:r>
    </w:p>
    <w:p w14:paraId="0BAE9E96" w14:textId="77777777" w:rsidR="00173892" w:rsidRDefault="00000000">
      <w:pPr>
        <w:pStyle w:val="a9"/>
        <w:spacing w:line="360" w:lineRule="auto"/>
        <w:ind w:firstLine="420"/>
        <w:rPr>
          <w:rFonts w:hAnsi="宋体" w:hint="eastAsia"/>
        </w:rPr>
      </w:pPr>
      <w:r>
        <w:rPr>
          <w:rFonts w:hAnsi="宋体" w:hint="eastAsia"/>
        </w:rPr>
        <w:t>2.合同执行中涉及采购资金和采购内容修改或者补充的，并签书面补充协议报财政部门备案，方可作为主合同不可分割的一部分。</w:t>
      </w:r>
    </w:p>
    <w:p w14:paraId="4506897A" w14:textId="77777777" w:rsidR="00173892" w:rsidRDefault="00000000">
      <w:pPr>
        <w:pStyle w:val="a9"/>
        <w:spacing w:line="360" w:lineRule="auto"/>
        <w:ind w:firstLine="420"/>
        <w:rPr>
          <w:rFonts w:hAnsi="宋体" w:hint="eastAsia"/>
        </w:rPr>
      </w:pPr>
      <w:r>
        <w:rPr>
          <w:rFonts w:hAnsi="宋体" w:hint="eastAsia"/>
        </w:rPr>
        <w:t>3.合同生效后，甲乙双方不得因姓名、名称的变更或者法定代表人、负责人、承办人的变动而不履行合同义务。</w:t>
      </w:r>
    </w:p>
    <w:p w14:paraId="26D4F4E0" w14:textId="77777777" w:rsidR="00173892" w:rsidRDefault="00000000">
      <w:pPr>
        <w:pStyle w:val="a9"/>
        <w:spacing w:line="360" w:lineRule="auto"/>
        <w:ind w:left="420"/>
        <w:rPr>
          <w:rFonts w:hAnsi="宋体" w:hint="eastAsia"/>
        </w:rPr>
      </w:pPr>
      <w:r>
        <w:rPr>
          <w:rFonts w:hAnsi="宋体" w:hint="eastAsia"/>
        </w:rPr>
        <w:t>4.本合同未尽事宜，遵照《中华人民共和国民法典》有关条文执行。</w:t>
      </w:r>
    </w:p>
    <w:p w14:paraId="52C2E9E6" w14:textId="77777777" w:rsidR="00173892" w:rsidRDefault="00000000">
      <w:pPr>
        <w:spacing w:line="360" w:lineRule="auto"/>
        <w:ind w:firstLine="420"/>
        <w:rPr>
          <w:rFonts w:ascii="宋体" w:hAnsi="宋体" w:hint="eastAsia"/>
          <w:szCs w:val="21"/>
        </w:rPr>
      </w:pPr>
      <w:r>
        <w:rPr>
          <w:rFonts w:ascii="宋体" w:hAnsi="宋体" w:hint="eastAsia"/>
          <w:szCs w:val="21"/>
        </w:rPr>
        <w:t>5.本合同一式</w:t>
      </w:r>
      <w:r>
        <w:rPr>
          <w:rFonts w:ascii="宋体" w:hAnsi="宋体" w:hint="eastAsia"/>
          <w:iCs/>
          <w:szCs w:val="21"/>
          <w:u w:val="single"/>
        </w:rPr>
        <w:t>八</w:t>
      </w:r>
      <w:r>
        <w:rPr>
          <w:rFonts w:ascii="宋体" w:hAnsi="宋体" w:hint="eastAsia"/>
          <w:iCs/>
          <w:szCs w:val="21"/>
        </w:rPr>
        <w:t>份</w:t>
      </w:r>
      <w:r>
        <w:rPr>
          <w:rFonts w:ascii="宋体" w:hAnsi="宋体" w:hint="eastAsia"/>
          <w:szCs w:val="21"/>
        </w:rPr>
        <w:t>，具有同等法律效力，甲方执五份，乙方执二份、采购代理机构一份。</w:t>
      </w:r>
    </w:p>
    <w:p w14:paraId="3B461C82" w14:textId="77777777" w:rsidR="00173892" w:rsidRDefault="00173892">
      <w:pPr>
        <w:spacing w:line="360" w:lineRule="auto"/>
        <w:ind w:firstLine="422"/>
        <w:rPr>
          <w:rFonts w:ascii="宋体" w:hAnsi="宋体" w:cs="宋体" w:hint="eastAsia"/>
          <w:b/>
          <w:szCs w:val="21"/>
        </w:rPr>
      </w:pPr>
    </w:p>
    <w:p w14:paraId="0BC07AB3" w14:textId="77777777" w:rsidR="00173892" w:rsidRDefault="00000000">
      <w:pPr>
        <w:tabs>
          <w:tab w:val="left" w:pos="4395"/>
        </w:tabs>
        <w:spacing w:line="360" w:lineRule="auto"/>
        <w:rPr>
          <w:rFonts w:ascii="宋体" w:hAnsi="宋体" w:hint="eastAsia"/>
          <w:b/>
          <w:szCs w:val="21"/>
        </w:rPr>
      </w:pPr>
      <w:r>
        <w:rPr>
          <w:rFonts w:ascii="宋体" w:hAnsi="宋体" w:hint="eastAsia"/>
          <w:b/>
          <w:szCs w:val="21"/>
        </w:rPr>
        <w:t>甲方（盖章）：</w:t>
      </w:r>
      <w:r>
        <w:rPr>
          <w:rFonts w:ascii="宋体" w:hAnsi="宋体" w:hint="eastAsia"/>
          <w:b/>
          <w:szCs w:val="21"/>
        </w:rPr>
        <w:tab/>
        <w:t>乙方（盖章）：</w:t>
      </w:r>
    </w:p>
    <w:p w14:paraId="722FE5D6" w14:textId="77777777" w:rsidR="00173892" w:rsidRDefault="00000000">
      <w:pPr>
        <w:tabs>
          <w:tab w:val="left" w:pos="4395"/>
        </w:tabs>
        <w:spacing w:line="360" w:lineRule="auto"/>
        <w:rPr>
          <w:rFonts w:ascii="宋体" w:hAnsi="宋体" w:hint="eastAsia"/>
          <w:b/>
          <w:szCs w:val="21"/>
        </w:rPr>
      </w:pPr>
      <w:r>
        <w:rPr>
          <w:rFonts w:ascii="宋体" w:hAnsi="宋体" w:hint="eastAsia"/>
          <w:bCs/>
          <w:szCs w:val="21"/>
        </w:rPr>
        <w:t>法定代表人或者委托代理人（签字）</w:t>
      </w:r>
      <w:r>
        <w:rPr>
          <w:rFonts w:ascii="宋体" w:hAnsi="宋体" w:hint="eastAsia"/>
          <w:b/>
          <w:szCs w:val="21"/>
        </w:rPr>
        <w:t>：</w:t>
      </w:r>
      <w:r>
        <w:rPr>
          <w:rFonts w:ascii="宋体" w:hAnsi="宋体" w:hint="eastAsia"/>
          <w:b/>
          <w:szCs w:val="21"/>
        </w:rPr>
        <w:tab/>
      </w:r>
      <w:r>
        <w:rPr>
          <w:rFonts w:ascii="宋体" w:hAnsi="宋体" w:hint="eastAsia"/>
          <w:bCs/>
          <w:szCs w:val="21"/>
        </w:rPr>
        <w:t>法定代表人或者委托代理人（签字）</w:t>
      </w:r>
      <w:r>
        <w:rPr>
          <w:rFonts w:ascii="宋体" w:hAnsi="宋体" w:hint="eastAsia"/>
          <w:b/>
          <w:szCs w:val="21"/>
        </w:rPr>
        <w:t xml:space="preserve">： </w:t>
      </w:r>
    </w:p>
    <w:p w14:paraId="32914784" w14:textId="77777777" w:rsidR="00173892" w:rsidRDefault="00173892">
      <w:pPr>
        <w:tabs>
          <w:tab w:val="left" w:pos="4395"/>
        </w:tabs>
        <w:spacing w:line="360" w:lineRule="auto"/>
        <w:rPr>
          <w:rFonts w:ascii="宋体" w:hAnsi="宋体" w:hint="eastAsia"/>
          <w:szCs w:val="21"/>
        </w:rPr>
      </w:pPr>
    </w:p>
    <w:p w14:paraId="0A7167B3" w14:textId="77777777" w:rsidR="00173892" w:rsidRDefault="00000000">
      <w:pPr>
        <w:tabs>
          <w:tab w:val="left" w:pos="4395"/>
        </w:tabs>
        <w:spacing w:line="360" w:lineRule="auto"/>
        <w:rPr>
          <w:rFonts w:ascii="宋体" w:hAnsi="宋体" w:hint="eastAsia"/>
          <w:szCs w:val="21"/>
        </w:rPr>
      </w:pPr>
      <w:r>
        <w:rPr>
          <w:rFonts w:ascii="宋体" w:hAnsi="宋体" w:hint="eastAsia"/>
          <w:szCs w:val="21"/>
        </w:rPr>
        <w:t>签订日期：　　　年　　月　　日</w:t>
      </w:r>
      <w:r>
        <w:rPr>
          <w:rFonts w:ascii="宋体" w:hAnsi="宋体" w:hint="eastAsia"/>
          <w:szCs w:val="21"/>
        </w:rPr>
        <w:tab/>
        <w:t>签订日期：　　　年　　月　　日</w:t>
      </w:r>
    </w:p>
    <w:p w14:paraId="3BA40236" w14:textId="77777777" w:rsidR="00173892" w:rsidRDefault="00000000">
      <w:pPr>
        <w:tabs>
          <w:tab w:val="left" w:pos="4395"/>
        </w:tabs>
        <w:spacing w:line="360" w:lineRule="auto"/>
        <w:rPr>
          <w:rFonts w:ascii="宋体" w:hAnsi="宋体" w:hint="eastAsia"/>
          <w:szCs w:val="21"/>
        </w:rPr>
      </w:pPr>
      <w:r>
        <w:rPr>
          <w:rFonts w:ascii="宋体" w:hAnsi="宋体" w:hint="eastAsia"/>
          <w:szCs w:val="21"/>
        </w:rPr>
        <w:tab/>
        <w:t>开户名称：</w:t>
      </w:r>
    </w:p>
    <w:p w14:paraId="1DF5B6B3" w14:textId="77777777" w:rsidR="00173892" w:rsidRDefault="00000000">
      <w:pPr>
        <w:tabs>
          <w:tab w:val="left" w:pos="4395"/>
        </w:tabs>
        <w:spacing w:line="360" w:lineRule="auto"/>
        <w:rPr>
          <w:rFonts w:ascii="宋体" w:hAnsi="宋体" w:hint="eastAsia"/>
          <w:szCs w:val="21"/>
        </w:rPr>
      </w:pPr>
      <w:r>
        <w:rPr>
          <w:rFonts w:ascii="宋体" w:hAnsi="宋体" w:hint="eastAsia"/>
          <w:szCs w:val="21"/>
        </w:rPr>
        <w:tab/>
        <w:t>银行账号：</w:t>
      </w:r>
    </w:p>
    <w:p w14:paraId="766EA5C6" w14:textId="77777777" w:rsidR="00173892" w:rsidRDefault="00000000">
      <w:pPr>
        <w:tabs>
          <w:tab w:val="left" w:pos="4395"/>
        </w:tabs>
        <w:spacing w:line="360" w:lineRule="auto"/>
        <w:rPr>
          <w:rFonts w:ascii="宋体" w:hAnsi="宋体" w:hint="eastAsia"/>
          <w:szCs w:val="21"/>
        </w:rPr>
      </w:pPr>
      <w:r>
        <w:rPr>
          <w:rFonts w:ascii="宋体" w:hAnsi="宋体" w:hint="eastAsia"/>
          <w:szCs w:val="21"/>
        </w:rPr>
        <w:tab/>
        <w:t>开 户 行：</w:t>
      </w:r>
    </w:p>
    <w:p w14:paraId="0DDA9857" w14:textId="77777777" w:rsidR="00173892" w:rsidRDefault="00173892">
      <w:pPr>
        <w:jc w:val="center"/>
        <w:rPr>
          <w:rFonts w:ascii="宋体" w:hAnsi="宋体" w:hint="eastAsia"/>
          <w:szCs w:val="21"/>
        </w:rPr>
      </w:pPr>
    </w:p>
    <w:p w14:paraId="1612FB61" w14:textId="77777777" w:rsidR="00173892" w:rsidRDefault="00000000">
      <w:pPr>
        <w:spacing w:line="360" w:lineRule="auto"/>
        <w:jc w:val="center"/>
        <w:rPr>
          <w:rFonts w:ascii="宋体" w:hAnsi="宋体" w:hint="eastAsia"/>
          <w:b/>
          <w:szCs w:val="21"/>
        </w:rPr>
      </w:pPr>
      <w:r>
        <w:rPr>
          <w:rFonts w:ascii="宋体" w:hAnsi="宋体"/>
          <w:b/>
          <w:szCs w:val="21"/>
        </w:rPr>
        <w:br w:type="page" w:clear="all"/>
      </w:r>
      <w:r>
        <w:rPr>
          <w:rFonts w:ascii="宋体" w:hAnsi="宋体" w:hint="eastAsia"/>
          <w:b/>
          <w:szCs w:val="21"/>
        </w:rPr>
        <w:lastRenderedPageBreak/>
        <w:t>合 同 附 件</w:t>
      </w:r>
    </w:p>
    <w:p w14:paraId="71426D6F" w14:textId="77777777" w:rsidR="00173892" w:rsidRDefault="00000000">
      <w:pPr>
        <w:spacing w:line="360" w:lineRule="auto"/>
        <w:rPr>
          <w:rFonts w:ascii="宋体" w:hAnsi="宋体" w:hint="eastAsia"/>
          <w:szCs w:val="21"/>
        </w:rPr>
      </w:pPr>
      <w:r>
        <w:rPr>
          <w:rFonts w:ascii="宋体" w:hAnsi="宋体" w:hint="eastAsia"/>
          <w:szCs w:val="21"/>
        </w:rPr>
        <w:t>一般服务类</w:t>
      </w:r>
    </w:p>
    <w:tbl>
      <w:tblPr>
        <w:tblW w:w="8522" w:type="dxa"/>
        <w:tblLayout w:type="fixed"/>
        <w:tblLook w:val="04A0" w:firstRow="1" w:lastRow="0" w:firstColumn="1" w:lastColumn="0" w:noHBand="0" w:noVBand="1"/>
      </w:tblPr>
      <w:tblGrid>
        <w:gridCol w:w="4248"/>
        <w:gridCol w:w="4274"/>
      </w:tblGrid>
      <w:tr w:rsidR="00173892" w14:paraId="255DBE1F" w14:textId="77777777">
        <w:trPr>
          <w:trHeight w:val="1226"/>
        </w:trPr>
        <w:tc>
          <w:tcPr>
            <w:tcW w:w="8522" w:type="dxa"/>
            <w:gridSpan w:val="2"/>
            <w:tcBorders>
              <w:top w:val="single" w:sz="4" w:space="0" w:color="auto"/>
              <w:left w:val="single" w:sz="4" w:space="0" w:color="auto"/>
              <w:right w:val="single" w:sz="4" w:space="0" w:color="auto"/>
            </w:tcBorders>
          </w:tcPr>
          <w:p w14:paraId="1C6D3A2E" w14:textId="77777777" w:rsidR="00173892" w:rsidRDefault="00000000">
            <w:pPr>
              <w:spacing w:line="360" w:lineRule="auto"/>
              <w:ind w:firstLine="422"/>
              <w:rPr>
                <w:rFonts w:ascii="宋体" w:hAnsi="宋体" w:hint="eastAsia"/>
                <w:b/>
                <w:szCs w:val="21"/>
              </w:rPr>
            </w:pPr>
            <w:r>
              <w:rPr>
                <w:rFonts w:ascii="宋体" w:hAnsi="宋体" w:hint="eastAsia"/>
                <w:b/>
                <w:szCs w:val="21"/>
              </w:rPr>
              <w:t>1. 供应商承诺具体事项：</w:t>
            </w:r>
          </w:p>
        </w:tc>
      </w:tr>
      <w:tr w:rsidR="00173892" w14:paraId="51FEA37A" w14:textId="77777777">
        <w:trPr>
          <w:trHeight w:val="1228"/>
        </w:trPr>
        <w:tc>
          <w:tcPr>
            <w:tcW w:w="8522" w:type="dxa"/>
            <w:gridSpan w:val="2"/>
            <w:tcBorders>
              <w:top w:val="single" w:sz="4" w:space="0" w:color="auto"/>
              <w:left w:val="single" w:sz="4" w:space="0" w:color="auto"/>
              <w:right w:val="single" w:sz="4" w:space="0" w:color="auto"/>
            </w:tcBorders>
          </w:tcPr>
          <w:p w14:paraId="185362B6" w14:textId="77777777" w:rsidR="00173892" w:rsidRDefault="00000000">
            <w:pPr>
              <w:spacing w:line="360" w:lineRule="auto"/>
              <w:ind w:firstLine="422"/>
              <w:rPr>
                <w:rFonts w:ascii="宋体" w:hAnsi="宋体" w:hint="eastAsia"/>
                <w:b/>
                <w:szCs w:val="21"/>
              </w:rPr>
            </w:pPr>
            <w:r>
              <w:rPr>
                <w:rFonts w:ascii="宋体" w:hAnsi="宋体" w:hint="eastAsia"/>
                <w:b/>
                <w:szCs w:val="21"/>
              </w:rPr>
              <w:t>2. 售后服务具体事项：</w:t>
            </w:r>
          </w:p>
        </w:tc>
      </w:tr>
      <w:tr w:rsidR="00173892" w14:paraId="1265580B" w14:textId="77777777">
        <w:trPr>
          <w:trHeight w:val="1088"/>
        </w:trPr>
        <w:tc>
          <w:tcPr>
            <w:tcW w:w="8522" w:type="dxa"/>
            <w:gridSpan w:val="2"/>
            <w:tcBorders>
              <w:top w:val="single" w:sz="4" w:space="0" w:color="auto"/>
              <w:left w:val="single" w:sz="4" w:space="0" w:color="auto"/>
              <w:right w:val="single" w:sz="4" w:space="0" w:color="auto"/>
            </w:tcBorders>
          </w:tcPr>
          <w:p w14:paraId="30D2647A" w14:textId="77777777" w:rsidR="00173892" w:rsidRDefault="00000000">
            <w:pPr>
              <w:spacing w:line="360" w:lineRule="auto"/>
              <w:ind w:firstLine="422"/>
              <w:rPr>
                <w:rFonts w:ascii="宋体" w:hAnsi="宋体" w:hint="eastAsia"/>
                <w:b/>
                <w:szCs w:val="21"/>
              </w:rPr>
            </w:pPr>
            <w:r>
              <w:rPr>
                <w:rFonts w:ascii="宋体" w:hAnsi="宋体" w:hint="eastAsia"/>
                <w:b/>
                <w:szCs w:val="21"/>
              </w:rPr>
              <w:t>3. 质保期责任：</w:t>
            </w:r>
          </w:p>
        </w:tc>
      </w:tr>
      <w:tr w:rsidR="00173892" w14:paraId="7ABF5004" w14:textId="77777777">
        <w:trPr>
          <w:trHeight w:val="1360"/>
        </w:trPr>
        <w:tc>
          <w:tcPr>
            <w:tcW w:w="8522" w:type="dxa"/>
            <w:gridSpan w:val="2"/>
            <w:tcBorders>
              <w:top w:val="single" w:sz="4" w:space="0" w:color="auto"/>
              <w:left w:val="single" w:sz="4" w:space="0" w:color="auto"/>
              <w:right w:val="single" w:sz="4" w:space="0" w:color="auto"/>
            </w:tcBorders>
          </w:tcPr>
          <w:p w14:paraId="54EF488E" w14:textId="77777777" w:rsidR="00173892" w:rsidRDefault="00000000">
            <w:pPr>
              <w:spacing w:line="360" w:lineRule="auto"/>
              <w:ind w:firstLine="422"/>
              <w:rPr>
                <w:rFonts w:ascii="宋体" w:hAnsi="宋体" w:hint="eastAsia"/>
                <w:b/>
                <w:szCs w:val="21"/>
              </w:rPr>
            </w:pPr>
            <w:r>
              <w:rPr>
                <w:rFonts w:ascii="宋体" w:hAnsi="宋体" w:hint="eastAsia"/>
                <w:b/>
                <w:szCs w:val="21"/>
              </w:rPr>
              <w:t>4. 其他具体事项：</w:t>
            </w:r>
          </w:p>
        </w:tc>
      </w:tr>
      <w:tr w:rsidR="00173892" w14:paraId="1FDE41E6" w14:textId="77777777">
        <w:trPr>
          <w:trHeight w:val="1703"/>
        </w:trPr>
        <w:tc>
          <w:tcPr>
            <w:tcW w:w="4248" w:type="dxa"/>
            <w:tcBorders>
              <w:top w:val="single" w:sz="4" w:space="0" w:color="auto"/>
              <w:left w:val="single" w:sz="4" w:space="0" w:color="auto"/>
              <w:bottom w:val="single" w:sz="4" w:space="0" w:color="auto"/>
              <w:right w:val="single" w:sz="4" w:space="0" w:color="auto"/>
            </w:tcBorders>
            <w:vAlign w:val="center"/>
          </w:tcPr>
          <w:p w14:paraId="186DA0E4" w14:textId="77777777" w:rsidR="00173892" w:rsidRDefault="00000000">
            <w:pPr>
              <w:spacing w:line="360" w:lineRule="auto"/>
              <w:ind w:firstLine="422"/>
              <w:rPr>
                <w:rFonts w:ascii="宋体" w:hAnsi="宋体" w:hint="eastAsia"/>
                <w:b/>
                <w:szCs w:val="21"/>
              </w:rPr>
            </w:pPr>
            <w:r>
              <w:rPr>
                <w:rFonts w:ascii="宋体" w:hAnsi="宋体" w:hint="eastAsia"/>
                <w:b/>
                <w:szCs w:val="21"/>
              </w:rPr>
              <w:t>甲方（章）</w:t>
            </w:r>
          </w:p>
          <w:p w14:paraId="40C212FC" w14:textId="77777777" w:rsidR="00173892" w:rsidRDefault="00173892">
            <w:pPr>
              <w:spacing w:line="360" w:lineRule="auto"/>
              <w:ind w:firstLine="422"/>
              <w:rPr>
                <w:rFonts w:ascii="宋体" w:hAnsi="宋体" w:hint="eastAsia"/>
                <w:b/>
                <w:szCs w:val="21"/>
              </w:rPr>
            </w:pPr>
          </w:p>
          <w:p w14:paraId="705F2450" w14:textId="77777777" w:rsidR="00173892" w:rsidRDefault="00173892">
            <w:pPr>
              <w:spacing w:line="360" w:lineRule="auto"/>
              <w:rPr>
                <w:rFonts w:ascii="宋体" w:hAnsi="宋体" w:hint="eastAsia"/>
                <w:b/>
                <w:szCs w:val="21"/>
              </w:rPr>
            </w:pPr>
          </w:p>
          <w:p w14:paraId="0D00F7F1" w14:textId="77777777" w:rsidR="00173892" w:rsidRDefault="00000000">
            <w:pPr>
              <w:spacing w:line="360" w:lineRule="auto"/>
              <w:ind w:firstLine="422"/>
              <w:rPr>
                <w:rFonts w:ascii="宋体" w:hAnsi="宋体" w:hint="eastAsia"/>
                <w:b/>
                <w:szCs w:val="21"/>
              </w:rPr>
            </w:pPr>
            <w:r>
              <w:rPr>
                <w:rFonts w:ascii="宋体" w:hAnsi="宋体" w:hint="eastAsia"/>
                <w:b/>
                <w:szCs w:val="21"/>
              </w:rPr>
              <w:t xml:space="preserve">                 年   月   日 </w:t>
            </w:r>
          </w:p>
        </w:tc>
        <w:tc>
          <w:tcPr>
            <w:tcW w:w="4274" w:type="dxa"/>
            <w:tcBorders>
              <w:top w:val="single" w:sz="4" w:space="0" w:color="auto"/>
              <w:left w:val="single" w:sz="4" w:space="0" w:color="auto"/>
              <w:bottom w:val="single" w:sz="4" w:space="0" w:color="auto"/>
              <w:right w:val="single" w:sz="4" w:space="0" w:color="auto"/>
            </w:tcBorders>
            <w:vAlign w:val="center"/>
          </w:tcPr>
          <w:p w14:paraId="79349B29" w14:textId="77777777" w:rsidR="00173892" w:rsidRDefault="00000000">
            <w:pPr>
              <w:spacing w:line="360" w:lineRule="auto"/>
              <w:ind w:firstLine="422"/>
              <w:rPr>
                <w:rFonts w:ascii="宋体" w:hAnsi="宋体" w:hint="eastAsia"/>
                <w:b/>
                <w:szCs w:val="21"/>
              </w:rPr>
            </w:pPr>
            <w:r>
              <w:rPr>
                <w:rFonts w:ascii="宋体" w:hAnsi="宋体" w:hint="eastAsia"/>
                <w:b/>
                <w:szCs w:val="21"/>
              </w:rPr>
              <w:t>乙方（章）</w:t>
            </w:r>
          </w:p>
          <w:p w14:paraId="72316017" w14:textId="77777777" w:rsidR="00173892" w:rsidRDefault="00173892">
            <w:pPr>
              <w:spacing w:line="360" w:lineRule="auto"/>
              <w:ind w:firstLine="422"/>
              <w:rPr>
                <w:rFonts w:ascii="宋体" w:hAnsi="宋体" w:hint="eastAsia"/>
                <w:b/>
                <w:szCs w:val="21"/>
              </w:rPr>
            </w:pPr>
          </w:p>
          <w:p w14:paraId="6B403748" w14:textId="77777777" w:rsidR="00173892" w:rsidRDefault="00173892">
            <w:pPr>
              <w:spacing w:line="360" w:lineRule="auto"/>
              <w:rPr>
                <w:rFonts w:ascii="宋体" w:hAnsi="宋体" w:hint="eastAsia"/>
                <w:b/>
                <w:szCs w:val="21"/>
              </w:rPr>
            </w:pPr>
          </w:p>
          <w:p w14:paraId="1995B8C6" w14:textId="77777777" w:rsidR="00173892" w:rsidRDefault="00000000">
            <w:pPr>
              <w:spacing w:line="360" w:lineRule="auto"/>
              <w:ind w:firstLine="422"/>
              <w:rPr>
                <w:rFonts w:ascii="宋体" w:hAnsi="宋体" w:hint="eastAsia"/>
                <w:b/>
                <w:szCs w:val="21"/>
              </w:rPr>
            </w:pPr>
            <w:r>
              <w:rPr>
                <w:rFonts w:ascii="宋体" w:hAnsi="宋体" w:hint="eastAsia"/>
                <w:b/>
                <w:szCs w:val="21"/>
              </w:rPr>
              <w:t xml:space="preserve">                年   月   日</w:t>
            </w:r>
          </w:p>
        </w:tc>
      </w:tr>
    </w:tbl>
    <w:p w14:paraId="2C92D059" w14:textId="77777777" w:rsidR="00173892" w:rsidRDefault="00000000">
      <w:pPr>
        <w:spacing w:line="360" w:lineRule="auto"/>
        <w:jc w:val="left"/>
        <w:rPr>
          <w:rFonts w:ascii="宋体" w:hAnsi="宋体" w:hint="eastAsia"/>
          <w:szCs w:val="21"/>
        </w:rPr>
      </w:pPr>
      <w:r>
        <w:rPr>
          <w:rFonts w:ascii="宋体" w:hAnsi="宋体" w:hint="eastAsia"/>
          <w:szCs w:val="21"/>
        </w:rPr>
        <w:t xml:space="preserve">   注：售后服务事项填不下时可另加附页</w:t>
      </w:r>
    </w:p>
    <w:p w14:paraId="174FBE3A" w14:textId="77777777" w:rsidR="00173892" w:rsidRDefault="00000000">
      <w:pPr>
        <w:pStyle w:val="a7"/>
        <w:jc w:val="center"/>
        <w:rPr>
          <w:rFonts w:ascii="宋体" w:hAnsi="宋体" w:hint="eastAsia"/>
          <w:bCs/>
          <w:sz w:val="32"/>
          <w:szCs w:val="32"/>
        </w:rPr>
      </w:pPr>
      <w:r>
        <w:rPr>
          <w:rFonts w:ascii="宋体" w:hAnsi="宋体"/>
          <w:szCs w:val="21"/>
        </w:rPr>
        <w:br w:type="page" w:clear="all"/>
      </w:r>
    </w:p>
    <w:p w14:paraId="69416D04" w14:textId="77777777" w:rsidR="00173892" w:rsidRDefault="00173892">
      <w:pPr>
        <w:spacing w:line="480" w:lineRule="auto"/>
        <w:rPr>
          <w:rFonts w:ascii="宋体" w:hAnsi="宋体" w:hint="eastAsia"/>
          <w:bCs/>
          <w:sz w:val="32"/>
          <w:szCs w:val="32"/>
        </w:rPr>
      </w:pPr>
    </w:p>
    <w:p w14:paraId="0E002A44" w14:textId="77777777" w:rsidR="00173892" w:rsidRDefault="00173892">
      <w:pPr>
        <w:jc w:val="center"/>
        <w:rPr>
          <w:rFonts w:ascii="宋体" w:hAnsi="宋体" w:hint="eastAsia"/>
          <w:bCs/>
          <w:sz w:val="32"/>
          <w:szCs w:val="32"/>
        </w:rPr>
      </w:pPr>
    </w:p>
    <w:p w14:paraId="37623730" w14:textId="77777777" w:rsidR="00173892" w:rsidRDefault="00173892">
      <w:pPr>
        <w:jc w:val="center"/>
        <w:rPr>
          <w:rFonts w:ascii="宋体" w:hAnsi="宋体" w:hint="eastAsia"/>
          <w:bCs/>
          <w:sz w:val="32"/>
          <w:szCs w:val="32"/>
        </w:rPr>
      </w:pPr>
    </w:p>
    <w:p w14:paraId="4DEC0706" w14:textId="77777777" w:rsidR="00173892" w:rsidRDefault="00173892">
      <w:pPr>
        <w:jc w:val="center"/>
        <w:rPr>
          <w:rFonts w:ascii="宋体" w:hAnsi="宋体" w:hint="eastAsia"/>
          <w:bCs/>
          <w:sz w:val="32"/>
          <w:szCs w:val="32"/>
        </w:rPr>
      </w:pPr>
    </w:p>
    <w:p w14:paraId="72D6622B" w14:textId="77777777" w:rsidR="00173892" w:rsidRDefault="00173892">
      <w:pPr>
        <w:jc w:val="center"/>
        <w:rPr>
          <w:rFonts w:ascii="宋体" w:hAnsi="宋体" w:hint="eastAsia"/>
          <w:bCs/>
          <w:sz w:val="32"/>
          <w:szCs w:val="32"/>
        </w:rPr>
      </w:pPr>
    </w:p>
    <w:p w14:paraId="25810887" w14:textId="77777777" w:rsidR="00173892" w:rsidRDefault="00173892">
      <w:pPr>
        <w:jc w:val="center"/>
        <w:rPr>
          <w:rFonts w:ascii="宋体" w:hAnsi="宋体" w:hint="eastAsia"/>
          <w:bCs/>
          <w:sz w:val="32"/>
          <w:szCs w:val="32"/>
        </w:rPr>
      </w:pPr>
    </w:p>
    <w:p w14:paraId="6230F516" w14:textId="77777777" w:rsidR="00173892" w:rsidRDefault="00173892">
      <w:pPr>
        <w:jc w:val="center"/>
        <w:rPr>
          <w:rFonts w:ascii="宋体" w:hAnsi="宋体" w:hint="eastAsia"/>
          <w:bCs/>
          <w:sz w:val="32"/>
          <w:szCs w:val="32"/>
        </w:rPr>
      </w:pPr>
    </w:p>
    <w:p w14:paraId="0B37493A" w14:textId="77777777" w:rsidR="00173892" w:rsidRDefault="00173892">
      <w:pPr>
        <w:jc w:val="center"/>
        <w:rPr>
          <w:rFonts w:ascii="宋体" w:hAnsi="宋体" w:hint="eastAsia"/>
          <w:bCs/>
          <w:sz w:val="32"/>
          <w:szCs w:val="32"/>
        </w:rPr>
      </w:pPr>
    </w:p>
    <w:p w14:paraId="6300EFB0" w14:textId="77777777" w:rsidR="00173892" w:rsidRDefault="00173892">
      <w:pPr>
        <w:jc w:val="center"/>
        <w:rPr>
          <w:rFonts w:ascii="宋体" w:hAnsi="宋体" w:hint="eastAsia"/>
          <w:bCs/>
          <w:sz w:val="32"/>
          <w:szCs w:val="32"/>
        </w:rPr>
      </w:pPr>
    </w:p>
    <w:p w14:paraId="35F826ED" w14:textId="77777777" w:rsidR="00173892" w:rsidRDefault="00173892">
      <w:pPr>
        <w:jc w:val="center"/>
        <w:rPr>
          <w:rFonts w:ascii="宋体" w:hAnsi="宋体" w:hint="eastAsia"/>
          <w:bCs/>
          <w:sz w:val="32"/>
          <w:szCs w:val="32"/>
        </w:rPr>
      </w:pPr>
    </w:p>
    <w:p w14:paraId="0BFA32D5" w14:textId="77777777" w:rsidR="00173892" w:rsidRDefault="00173892">
      <w:pPr>
        <w:jc w:val="center"/>
        <w:rPr>
          <w:rFonts w:ascii="宋体" w:hAnsi="宋体" w:hint="eastAsia"/>
          <w:bCs/>
          <w:sz w:val="32"/>
          <w:szCs w:val="32"/>
        </w:rPr>
      </w:pPr>
    </w:p>
    <w:p w14:paraId="187CDBF7" w14:textId="77777777" w:rsidR="00173892" w:rsidRDefault="00173892">
      <w:pPr>
        <w:jc w:val="center"/>
        <w:rPr>
          <w:rFonts w:ascii="宋体" w:hAnsi="宋体" w:hint="eastAsia"/>
          <w:bCs/>
          <w:sz w:val="32"/>
          <w:szCs w:val="32"/>
        </w:rPr>
      </w:pPr>
    </w:p>
    <w:p w14:paraId="090F4A42" w14:textId="77777777" w:rsidR="00173892" w:rsidRDefault="00000000">
      <w:pPr>
        <w:pStyle w:val="1"/>
        <w:jc w:val="center"/>
      </w:pPr>
      <w:bookmarkStart w:id="123" w:name="_Toc229240980"/>
      <w:r>
        <w:rPr>
          <w:rFonts w:hint="eastAsia"/>
        </w:rPr>
        <w:t>第六章　投标文件格式</w:t>
      </w:r>
      <w:bookmarkEnd w:id="123"/>
    </w:p>
    <w:p w14:paraId="2AA069F2" w14:textId="77777777" w:rsidR="00173892" w:rsidRDefault="00173892">
      <w:pPr>
        <w:spacing w:before="50" w:after="50"/>
        <w:outlineLvl w:val="1"/>
        <w:rPr>
          <w:rFonts w:ascii="宋体" w:hAnsi="宋体" w:hint="eastAsia"/>
          <w:sz w:val="32"/>
          <w:szCs w:val="20"/>
        </w:rPr>
      </w:pPr>
    </w:p>
    <w:p w14:paraId="670D2395" w14:textId="77777777" w:rsidR="00173892" w:rsidRDefault="00173892">
      <w:pPr>
        <w:spacing w:before="50" w:after="50"/>
        <w:outlineLvl w:val="1"/>
        <w:rPr>
          <w:rFonts w:ascii="宋体" w:hAnsi="宋体" w:hint="eastAsia"/>
          <w:sz w:val="32"/>
          <w:szCs w:val="20"/>
        </w:rPr>
      </w:pPr>
    </w:p>
    <w:p w14:paraId="7E1AED95" w14:textId="77777777" w:rsidR="00173892" w:rsidRDefault="00173892">
      <w:pPr>
        <w:spacing w:before="50" w:after="50"/>
        <w:outlineLvl w:val="1"/>
        <w:rPr>
          <w:rFonts w:ascii="宋体" w:hAnsi="宋体" w:hint="eastAsia"/>
          <w:sz w:val="32"/>
          <w:szCs w:val="20"/>
        </w:rPr>
      </w:pPr>
    </w:p>
    <w:p w14:paraId="6A1960E4" w14:textId="77777777" w:rsidR="00173892" w:rsidRDefault="00173892">
      <w:pPr>
        <w:spacing w:before="50" w:after="50"/>
        <w:outlineLvl w:val="1"/>
        <w:rPr>
          <w:rFonts w:ascii="宋体" w:hAnsi="宋体" w:hint="eastAsia"/>
          <w:sz w:val="32"/>
          <w:szCs w:val="20"/>
        </w:rPr>
      </w:pPr>
    </w:p>
    <w:p w14:paraId="6AA6FD17" w14:textId="77777777" w:rsidR="00173892" w:rsidRDefault="00000000">
      <w:pPr>
        <w:rPr>
          <w:b/>
          <w:sz w:val="28"/>
          <w:szCs w:val="28"/>
        </w:rPr>
      </w:pPr>
      <w:r>
        <w:rPr>
          <w:sz w:val="32"/>
          <w:szCs w:val="20"/>
        </w:rPr>
        <w:br w:type="page" w:clear="all"/>
      </w:r>
      <w:r>
        <w:rPr>
          <w:rFonts w:hint="eastAsia"/>
          <w:b/>
          <w:sz w:val="28"/>
          <w:szCs w:val="28"/>
        </w:rPr>
        <w:lastRenderedPageBreak/>
        <w:t>一、报价文件格式</w:t>
      </w:r>
    </w:p>
    <w:p w14:paraId="23485BA3" w14:textId="77777777" w:rsidR="00173892" w:rsidRDefault="00000000">
      <w:pPr>
        <w:spacing w:before="120" w:after="50" w:line="360" w:lineRule="auto"/>
        <w:ind w:left="142"/>
        <w:jc w:val="left"/>
        <w:rPr>
          <w:rFonts w:ascii="宋体" w:hAnsi="宋体" w:hint="eastAsia"/>
          <w:sz w:val="24"/>
          <w:szCs w:val="20"/>
        </w:rPr>
      </w:pPr>
      <w:r>
        <w:rPr>
          <w:rFonts w:ascii="宋体" w:hAnsi="宋体" w:hint="eastAsia"/>
          <w:b/>
          <w:sz w:val="24"/>
        </w:rPr>
        <w:t xml:space="preserve">1. 报价文件封面格式： </w:t>
      </w:r>
    </w:p>
    <w:p w14:paraId="29F02E7E" w14:textId="77777777" w:rsidR="00173892" w:rsidRDefault="00000000">
      <w:pPr>
        <w:spacing w:before="120" w:after="50" w:line="360" w:lineRule="auto"/>
        <w:ind w:left="142"/>
        <w:jc w:val="center"/>
        <w:rPr>
          <w:rFonts w:ascii="宋体" w:eastAsia="方正小标宋简体" w:hAnsi="宋体" w:hint="eastAsia"/>
          <w:bCs/>
          <w:sz w:val="48"/>
          <w:szCs w:val="48"/>
        </w:rPr>
      </w:pPr>
      <w:r>
        <w:rPr>
          <w:rFonts w:ascii="宋体" w:eastAsia="方正小标宋简体" w:hAnsi="宋体" w:hint="eastAsia"/>
          <w:bCs/>
          <w:sz w:val="48"/>
          <w:szCs w:val="48"/>
        </w:rPr>
        <w:t>电子投标文件</w:t>
      </w:r>
    </w:p>
    <w:p w14:paraId="7E346D0A" w14:textId="77777777" w:rsidR="00173892" w:rsidRDefault="00000000">
      <w:pPr>
        <w:spacing w:before="120" w:after="50" w:line="400" w:lineRule="exact"/>
        <w:rPr>
          <w:rFonts w:ascii="宋体" w:hAnsi="宋体" w:hint="eastAsia"/>
          <w:bCs/>
          <w:sz w:val="32"/>
          <w:szCs w:val="20"/>
        </w:rPr>
      </w:pPr>
      <w:r>
        <w:rPr>
          <w:rFonts w:ascii="宋体" w:hAnsi="宋体" w:hint="eastAsia"/>
          <w:sz w:val="24"/>
        </w:rPr>
        <w:t xml:space="preserve">                 </w:t>
      </w:r>
    </w:p>
    <w:p w14:paraId="3C480D99" w14:textId="77777777" w:rsidR="00173892" w:rsidRDefault="00173892">
      <w:pPr>
        <w:spacing w:before="120" w:after="50" w:line="400" w:lineRule="exact"/>
        <w:jc w:val="center"/>
        <w:rPr>
          <w:rFonts w:ascii="宋体" w:hAnsi="宋体" w:hint="eastAsia"/>
          <w:bCs/>
          <w:sz w:val="24"/>
          <w:szCs w:val="20"/>
        </w:rPr>
      </w:pPr>
    </w:p>
    <w:p w14:paraId="333E6EE4" w14:textId="77777777" w:rsidR="00173892" w:rsidRDefault="00000000">
      <w:pPr>
        <w:spacing w:before="120" w:after="50" w:line="400" w:lineRule="exact"/>
        <w:jc w:val="center"/>
        <w:rPr>
          <w:rFonts w:ascii="宋体" w:hAnsi="宋体" w:hint="eastAsia"/>
          <w:b/>
          <w:bCs/>
          <w:sz w:val="32"/>
          <w:szCs w:val="32"/>
        </w:rPr>
      </w:pPr>
      <w:r>
        <w:rPr>
          <w:rFonts w:ascii="宋体" w:hAnsi="宋体" w:hint="eastAsia"/>
          <w:b/>
          <w:bCs/>
          <w:sz w:val="32"/>
          <w:szCs w:val="32"/>
        </w:rPr>
        <w:t>报价文件</w:t>
      </w:r>
    </w:p>
    <w:p w14:paraId="7D30DF2A" w14:textId="77777777" w:rsidR="00173892" w:rsidRDefault="00173892">
      <w:pPr>
        <w:spacing w:before="120" w:after="50" w:line="400" w:lineRule="exact"/>
        <w:rPr>
          <w:rFonts w:ascii="宋体" w:hAnsi="宋体" w:hint="eastAsia"/>
          <w:bCs/>
          <w:sz w:val="24"/>
          <w:szCs w:val="20"/>
        </w:rPr>
      </w:pPr>
    </w:p>
    <w:p w14:paraId="56EE5341" w14:textId="77777777" w:rsidR="00173892" w:rsidRDefault="00173892">
      <w:pPr>
        <w:spacing w:before="120" w:after="50" w:line="400" w:lineRule="exact"/>
        <w:rPr>
          <w:rFonts w:ascii="宋体" w:hAnsi="宋体" w:hint="eastAsia"/>
          <w:bCs/>
          <w:sz w:val="24"/>
          <w:szCs w:val="20"/>
        </w:rPr>
      </w:pPr>
    </w:p>
    <w:p w14:paraId="0FFCCE57" w14:textId="77777777" w:rsidR="00173892" w:rsidRDefault="00173892">
      <w:pPr>
        <w:spacing w:before="120" w:after="50" w:line="400" w:lineRule="exact"/>
        <w:rPr>
          <w:rFonts w:ascii="宋体" w:hAnsi="宋体" w:hint="eastAsia"/>
          <w:bCs/>
          <w:sz w:val="24"/>
          <w:szCs w:val="20"/>
        </w:rPr>
      </w:pPr>
    </w:p>
    <w:p w14:paraId="70849E65" w14:textId="77777777" w:rsidR="00173892" w:rsidRDefault="00173892">
      <w:pPr>
        <w:spacing w:before="120" w:after="50" w:line="400" w:lineRule="exact"/>
        <w:rPr>
          <w:rFonts w:ascii="宋体" w:hAnsi="宋体" w:hint="eastAsia"/>
          <w:bCs/>
          <w:sz w:val="24"/>
          <w:szCs w:val="20"/>
        </w:rPr>
      </w:pPr>
    </w:p>
    <w:p w14:paraId="2ABD6AC6" w14:textId="77777777" w:rsidR="00173892" w:rsidRDefault="00000000">
      <w:pPr>
        <w:spacing w:before="120" w:after="50" w:line="400" w:lineRule="exact"/>
        <w:ind w:firstLine="360"/>
        <w:rPr>
          <w:rFonts w:ascii="宋体" w:hAnsi="宋体" w:hint="eastAsia"/>
          <w:bCs/>
          <w:sz w:val="24"/>
        </w:rPr>
      </w:pPr>
      <w:r>
        <w:rPr>
          <w:rFonts w:ascii="宋体" w:hAnsi="宋体" w:hint="eastAsia"/>
          <w:bCs/>
          <w:sz w:val="24"/>
        </w:rPr>
        <w:t xml:space="preserve">项目名称： </w:t>
      </w:r>
    </w:p>
    <w:p w14:paraId="3FB5FEED" w14:textId="77777777" w:rsidR="00173892" w:rsidRDefault="00173892">
      <w:pPr>
        <w:spacing w:before="120" w:after="50" w:line="400" w:lineRule="exact"/>
        <w:ind w:firstLine="360"/>
        <w:rPr>
          <w:rFonts w:ascii="宋体" w:hAnsi="宋体" w:hint="eastAsia"/>
          <w:bCs/>
          <w:sz w:val="24"/>
        </w:rPr>
      </w:pPr>
    </w:p>
    <w:p w14:paraId="4401B180" w14:textId="77777777" w:rsidR="00173892" w:rsidRDefault="00000000">
      <w:pPr>
        <w:spacing w:before="120" w:after="50" w:line="400" w:lineRule="exact"/>
        <w:ind w:firstLine="360"/>
        <w:rPr>
          <w:rFonts w:ascii="宋体" w:hAnsi="宋体" w:hint="eastAsia"/>
          <w:bCs/>
          <w:sz w:val="24"/>
        </w:rPr>
      </w:pPr>
      <w:r>
        <w:rPr>
          <w:rFonts w:ascii="宋体" w:hAnsi="宋体" w:hint="eastAsia"/>
          <w:bCs/>
          <w:sz w:val="24"/>
        </w:rPr>
        <w:t xml:space="preserve">项目编号： </w:t>
      </w:r>
    </w:p>
    <w:p w14:paraId="10034874" w14:textId="77777777" w:rsidR="00173892" w:rsidRDefault="00173892">
      <w:pPr>
        <w:spacing w:before="120" w:after="50" w:line="400" w:lineRule="exact"/>
        <w:ind w:firstLine="360"/>
        <w:rPr>
          <w:rFonts w:ascii="宋体" w:hAnsi="宋体" w:hint="eastAsia"/>
          <w:bCs/>
          <w:sz w:val="24"/>
        </w:rPr>
      </w:pPr>
    </w:p>
    <w:p w14:paraId="68FF5285" w14:textId="77777777" w:rsidR="00173892" w:rsidRDefault="00000000">
      <w:pPr>
        <w:spacing w:before="120" w:after="50" w:line="400" w:lineRule="exact"/>
        <w:ind w:firstLine="360"/>
        <w:rPr>
          <w:rFonts w:ascii="宋体" w:hAnsi="宋体" w:hint="eastAsia"/>
          <w:bCs/>
          <w:sz w:val="24"/>
        </w:rPr>
      </w:pPr>
      <w:r>
        <w:rPr>
          <w:rFonts w:ascii="宋体" w:hAnsi="宋体" w:hint="eastAsia"/>
          <w:bCs/>
          <w:sz w:val="24"/>
        </w:rPr>
        <w:t>所投分标：</w:t>
      </w:r>
    </w:p>
    <w:p w14:paraId="260DA3FE" w14:textId="77777777" w:rsidR="00173892" w:rsidRDefault="00173892">
      <w:pPr>
        <w:spacing w:before="120" w:after="50" w:line="400" w:lineRule="exact"/>
        <w:ind w:firstLine="360"/>
        <w:rPr>
          <w:rFonts w:ascii="宋体" w:hAnsi="宋体" w:hint="eastAsia"/>
          <w:bCs/>
          <w:sz w:val="24"/>
        </w:rPr>
      </w:pPr>
    </w:p>
    <w:p w14:paraId="7458FB6C" w14:textId="77777777" w:rsidR="00173892" w:rsidRDefault="00000000">
      <w:pPr>
        <w:spacing w:before="120" w:after="50" w:line="400" w:lineRule="exact"/>
        <w:ind w:firstLine="360"/>
        <w:rPr>
          <w:rFonts w:ascii="宋体" w:hAnsi="宋体" w:hint="eastAsia"/>
          <w:bCs/>
          <w:sz w:val="24"/>
        </w:rPr>
      </w:pPr>
      <w:r>
        <w:rPr>
          <w:rFonts w:ascii="宋体" w:hAnsi="宋体" w:hint="eastAsia"/>
          <w:bCs/>
          <w:sz w:val="24"/>
        </w:rPr>
        <w:t>投标人名称：</w:t>
      </w:r>
    </w:p>
    <w:p w14:paraId="14B24843" w14:textId="77777777" w:rsidR="00173892" w:rsidRDefault="00173892">
      <w:pPr>
        <w:spacing w:before="120" w:after="50" w:line="400" w:lineRule="exact"/>
        <w:ind w:firstLine="360"/>
        <w:rPr>
          <w:rFonts w:ascii="宋体" w:hAnsi="宋体" w:hint="eastAsia"/>
          <w:bCs/>
          <w:sz w:val="24"/>
        </w:rPr>
      </w:pPr>
    </w:p>
    <w:p w14:paraId="168AE6B8" w14:textId="77777777" w:rsidR="00173892" w:rsidRDefault="00000000">
      <w:pPr>
        <w:spacing w:before="120" w:after="50" w:line="400" w:lineRule="exact"/>
        <w:ind w:firstLine="360"/>
        <w:rPr>
          <w:rFonts w:ascii="宋体" w:hAnsi="宋体" w:hint="eastAsia"/>
          <w:bCs/>
          <w:sz w:val="24"/>
        </w:rPr>
      </w:pPr>
      <w:r>
        <w:rPr>
          <w:rFonts w:ascii="宋体" w:hAnsi="宋体" w:hint="eastAsia"/>
          <w:bCs/>
          <w:sz w:val="24"/>
        </w:rPr>
        <w:t>投标人地址：</w:t>
      </w:r>
    </w:p>
    <w:p w14:paraId="69C1D30B" w14:textId="77777777" w:rsidR="00173892" w:rsidRDefault="00173892">
      <w:pPr>
        <w:pStyle w:val="a0"/>
        <w:spacing w:before="50" w:after="50" w:line="400" w:lineRule="exact"/>
        <w:ind w:firstLine="960"/>
        <w:rPr>
          <w:rFonts w:ascii="宋体" w:hAnsi="宋体" w:hint="eastAsia"/>
          <w:bCs/>
          <w:sz w:val="24"/>
          <w:szCs w:val="24"/>
        </w:rPr>
      </w:pPr>
    </w:p>
    <w:p w14:paraId="4BCA41A9" w14:textId="77777777" w:rsidR="00173892" w:rsidRDefault="00000000">
      <w:pPr>
        <w:spacing w:before="120" w:after="50" w:line="400" w:lineRule="exact"/>
        <w:rPr>
          <w:rFonts w:ascii="宋体" w:hAnsi="宋体" w:hint="eastAsia"/>
          <w:sz w:val="30"/>
          <w:szCs w:val="20"/>
        </w:rPr>
      </w:pPr>
      <w:r>
        <w:rPr>
          <w:rFonts w:ascii="宋体" w:hAnsi="宋体" w:hint="eastAsia"/>
          <w:sz w:val="24"/>
        </w:rPr>
        <w:t xml:space="preserve">                                   年  月  日</w:t>
      </w:r>
    </w:p>
    <w:p w14:paraId="2945C31E" w14:textId="77777777" w:rsidR="00173892" w:rsidRDefault="00000000">
      <w:pPr>
        <w:spacing w:before="120" w:after="50" w:line="360" w:lineRule="auto"/>
        <w:jc w:val="left"/>
        <w:rPr>
          <w:rFonts w:ascii="宋体" w:hAnsi="宋体" w:hint="eastAsia"/>
          <w:sz w:val="24"/>
          <w:szCs w:val="20"/>
        </w:rPr>
      </w:pPr>
      <w:r>
        <w:rPr>
          <w:rFonts w:ascii="宋体" w:hAnsi="宋体"/>
          <w:b/>
          <w:sz w:val="24"/>
        </w:rPr>
        <w:br w:type="page" w:clear="all"/>
      </w:r>
      <w:r>
        <w:rPr>
          <w:rFonts w:ascii="宋体" w:hAnsi="宋体" w:hint="eastAsia"/>
          <w:b/>
          <w:sz w:val="24"/>
        </w:rPr>
        <w:lastRenderedPageBreak/>
        <w:t>2.</w:t>
      </w:r>
      <w:r>
        <w:rPr>
          <w:rFonts w:ascii="宋体" w:hAnsi="宋体" w:hint="eastAsia"/>
          <w:b/>
          <w:bCs/>
          <w:sz w:val="24"/>
        </w:rPr>
        <w:t>报价文件目录</w:t>
      </w:r>
    </w:p>
    <w:p w14:paraId="745B1DC0" w14:textId="77777777" w:rsidR="00173892" w:rsidRDefault="00000000">
      <w:pPr>
        <w:spacing w:before="50" w:after="120" w:line="360" w:lineRule="auto"/>
        <w:jc w:val="left"/>
        <w:rPr>
          <w:rFonts w:ascii="宋体" w:hAnsi="宋体" w:hint="eastAsia"/>
          <w:b/>
          <w:sz w:val="24"/>
        </w:rPr>
      </w:pPr>
      <w:r>
        <w:rPr>
          <w:rFonts w:ascii="宋体" w:hAnsi="宋体" w:hint="eastAsia"/>
          <w:szCs w:val="21"/>
        </w:rPr>
        <w:t>根据招标文件规定及投标人提供的材料自行编写目录。</w:t>
      </w:r>
    </w:p>
    <w:p w14:paraId="6691565E" w14:textId="77777777" w:rsidR="00173892" w:rsidRDefault="00173892">
      <w:pPr>
        <w:spacing w:before="120" w:after="50"/>
        <w:rPr>
          <w:rFonts w:ascii="宋体" w:hAnsi="宋体" w:hint="eastAsia"/>
          <w:b/>
          <w:sz w:val="24"/>
        </w:rPr>
      </w:pPr>
    </w:p>
    <w:p w14:paraId="70AB4BA8" w14:textId="77777777" w:rsidR="00173892" w:rsidRDefault="00173892">
      <w:pPr>
        <w:spacing w:before="120" w:after="50"/>
        <w:rPr>
          <w:rFonts w:ascii="宋体" w:hAnsi="宋体" w:hint="eastAsia"/>
          <w:b/>
          <w:sz w:val="24"/>
        </w:rPr>
      </w:pPr>
    </w:p>
    <w:p w14:paraId="7682615E" w14:textId="77777777" w:rsidR="00173892" w:rsidRDefault="00173892">
      <w:pPr>
        <w:spacing w:before="120" w:after="50"/>
        <w:rPr>
          <w:rFonts w:ascii="宋体" w:hAnsi="宋体" w:hint="eastAsia"/>
          <w:b/>
          <w:sz w:val="24"/>
        </w:rPr>
      </w:pPr>
    </w:p>
    <w:p w14:paraId="02DE3E60" w14:textId="77777777" w:rsidR="00173892" w:rsidRDefault="00000000">
      <w:pPr>
        <w:spacing w:before="120" w:after="50"/>
        <w:ind w:left="142"/>
        <w:jc w:val="left"/>
        <w:rPr>
          <w:rFonts w:ascii="宋体" w:hAnsi="宋体" w:hint="eastAsia"/>
          <w:b/>
          <w:sz w:val="24"/>
        </w:rPr>
      </w:pPr>
      <w:r>
        <w:rPr>
          <w:rFonts w:ascii="宋体" w:hAnsi="宋体"/>
          <w:b/>
          <w:sz w:val="24"/>
        </w:rPr>
        <w:br w:type="page" w:clear="all"/>
      </w:r>
      <w:r>
        <w:rPr>
          <w:rFonts w:ascii="宋体" w:hAnsi="宋体" w:hint="eastAsia"/>
          <w:b/>
          <w:sz w:val="24"/>
        </w:rPr>
        <w:lastRenderedPageBreak/>
        <w:t>3. 投标函格式：</w:t>
      </w:r>
    </w:p>
    <w:p w14:paraId="230B99A8" w14:textId="77777777" w:rsidR="00173892" w:rsidRDefault="00000000">
      <w:pPr>
        <w:spacing w:before="120" w:after="50" w:line="320" w:lineRule="exact"/>
        <w:jc w:val="center"/>
        <w:rPr>
          <w:rFonts w:ascii="宋体" w:hAnsi="宋体" w:hint="eastAsia"/>
          <w:b/>
          <w:sz w:val="32"/>
          <w:szCs w:val="32"/>
        </w:rPr>
      </w:pPr>
      <w:r>
        <w:rPr>
          <w:rFonts w:ascii="宋体" w:hAnsi="宋体" w:hint="eastAsia"/>
          <w:b/>
          <w:sz w:val="32"/>
          <w:szCs w:val="32"/>
        </w:rPr>
        <w:t>投 标 函</w:t>
      </w:r>
    </w:p>
    <w:p w14:paraId="0F127F07" w14:textId="77777777" w:rsidR="00173892" w:rsidRDefault="00173892">
      <w:pPr>
        <w:spacing w:before="120" w:after="50" w:line="320" w:lineRule="exact"/>
        <w:jc w:val="center"/>
        <w:rPr>
          <w:rFonts w:ascii="宋体" w:hAnsi="宋体" w:hint="eastAsia"/>
          <w:b/>
          <w:sz w:val="24"/>
          <w:szCs w:val="20"/>
        </w:rPr>
      </w:pPr>
    </w:p>
    <w:p w14:paraId="539FF47A" w14:textId="77777777" w:rsidR="00173892" w:rsidRDefault="00000000">
      <w:pPr>
        <w:spacing w:line="360" w:lineRule="auto"/>
        <w:rPr>
          <w:rFonts w:ascii="宋体" w:hAnsi="宋体" w:hint="eastAsia"/>
          <w:sz w:val="24"/>
        </w:rPr>
      </w:pPr>
      <w:r>
        <w:rPr>
          <w:rFonts w:ascii="宋体" w:hAnsi="宋体" w:hint="eastAsia"/>
          <w:sz w:val="24"/>
        </w:rPr>
        <w:t>致：</w:t>
      </w:r>
      <w:r>
        <w:rPr>
          <w:rFonts w:ascii="宋体" w:hAnsi="宋体" w:hint="eastAsia"/>
          <w:sz w:val="24"/>
          <w:u w:val="single"/>
        </w:rPr>
        <w:t>采购人名称</w:t>
      </w:r>
      <w:r>
        <w:rPr>
          <w:rFonts w:ascii="宋体" w:hAnsi="宋体" w:hint="eastAsia"/>
          <w:sz w:val="24"/>
        </w:rPr>
        <w:t>：</w:t>
      </w:r>
    </w:p>
    <w:p w14:paraId="3A72CA5B" w14:textId="77777777" w:rsidR="00173892" w:rsidRDefault="00000000">
      <w:pPr>
        <w:spacing w:line="360" w:lineRule="auto"/>
        <w:ind w:firstLine="480"/>
        <w:rPr>
          <w:rFonts w:ascii="宋体" w:hAnsi="宋体" w:hint="eastAsia"/>
          <w:sz w:val="24"/>
        </w:rPr>
      </w:pPr>
      <w:r>
        <w:rPr>
          <w:rFonts w:ascii="宋体" w:hAnsi="宋体" w:hint="eastAsia"/>
          <w:sz w:val="24"/>
        </w:rPr>
        <w:t>根据贵方</w:t>
      </w:r>
      <w:r>
        <w:rPr>
          <w:rFonts w:ascii="宋体" w:hAnsi="宋体" w:hint="eastAsia"/>
          <w:sz w:val="24"/>
          <w:u w:val="single"/>
        </w:rPr>
        <w:t xml:space="preserve"> 项目名称</w:t>
      </w:r>
      <w:r>
        <w:rPr>
          <w:rFonts w:ascii="宋体" w:hAnsi="宋体" w:hint="eastAsia"/>
          <w:sz w:val="24"/>
        </w:rPr>
        <w:t>（项目编号：</w:t>
      </w:r>
      <w:r>
        <w:rPr>
          <w:rFonts w:ascii="宋体" w:hAnsi="宋体" w:hint="eastAsia"/>
          <w:sz w:val="24"/>
          <w:u w:val="single"/>
        </w:rPr>
        <w:t xml:space="preserve">             </w:t>
      </w:r>
      <w:r>
        <w:rPr>
          <w:rFonts w:ascii="宋体" w:hAnsi="宋体" w:hint="eastAsia"/>
          <w:sz w:val="24"/>
        </w:rPr>
        <w:t>）的招标文件，签字代表______</w:t>
      </w:r>
      <w:r>
        <w:rPr>
          <w:rFonts w:ascii="宋体" w:hAnsi="宋体" w:hint="eastAsia"/>
          <w:sz w:val="24"/>
          <w:u w:val="single"/>
        </w:rPr>
        <w:t xml:space="preserve">     </w:t>
      </w:r>
      <w:r>
        <w:rPr>
          <w:rFonts w:ascii="宋体" w:hAnsi="宋体" w:hint="eastAsia"/>
          <w:sz w:val="24"/>
        </w:rPr>
        <w:t>（姓名）经正式授权并代表投标人</w:t>
      </w:r>
      <w:r>
        <w:rPr>
          <w:rFonts w:ascii="宋体" w:hAnsi="宋体" w:hint="eastAsia"/>
          <w:sz w:val="24"/>
          <w:u w:val="single"/>
        </w:rPr>
        <w:t xml:space="preserve">              </w:t>
      </w:r>
      <w:r>
        <w:rPr>
          <w:rFonts w:ascii="宋体" w:hAnsi="宋体" w:hint="eastAsia"/>
          <w:sz w:val="24"/>
        </w:rPr>
        <w:t>（投标人名称）提交投标文件。</w:t>
      </w:r>
    </w:p>
    <w:p w14:paraId="60C9DD53" w14:textId="77777777" w:rsidR="00173892" w:rsidRDefault="00000000">
      <w:pPr>
        <w:spacing w:line="360" w:lineRule="auto"/>
        <w:ind w:firstLine="480"/>
        <w:rPr>
          <w:rFonts w:ascii="宋体" w:hAnsi="宋体" w:hint="eastAsia"/>
          <w:sz w:val="24"/>
        </w:rPr>
      </w:pPr>
      <w:r>
        <w:rPr>
          <w:rFonts w:ascii="宋体" w:hAnsi="宋体" w:hint="eastAsia"/>
          <w:sz w:val="24"/>
        </w:rPr>
        <w:t>据此函，我方宣布同意如下：</w:t>
      </w:r>
    </w:p>
    <w:p w14:paraId="3B3C91F1" w14:textId="77777777" w:rsidR="00173892" w:rsidRDefault="00000000">
      <w:pPr>
        <w:spacing w:line="360" w:lineRule="auto"/>
        <w:ind w:firstLine="480"/>
        <w:rPr>
          <w:rFonts w:ascii="宋体" w:hAnsi="宋体" w:hint="eastAsia"/>
          <w:sz w:val="24"/>
        </w:rPr>
      </w:pPr>
      <w:r>
        <w:rPr>
          <w:rFonts w:ascii="宋体" w:hAnsi="宋体" w:hint="eastAsia"/>
          <w:sz w:val="24"/>
        </w:rPr>
        <w:t>1.我方已详细审查全部“招标文件”，包括修改文件（如有的话）以及全部参考资料和有关附件，已经了解我方对于招标文件、采购过程、采购结果有依法进行询问、质疑、投诉的权利及相关渠道和要求。</w:t>
      </w:r>
    </w:p>
    <w:p w14:paraId="1DB7ADC2" w14:textId="77777777" w:rsidR="00173892" w:rsidRDefault="00000000">
      <w:pPr>
        <w:spacing w:line="360" w:lineRule="auto"/>
        <w:ind w:firstLine="480"/>
        <w:rPr>
          <w:rFonts w:ascii="宋体" w:hAnsi="宋体" w:hint="eastAsia"/>
          <w:sz w:val="24"/>
        </w:rPr>
      </w:pPr>
      <w:r>
        <w:rPr>
          <w:rFonts w:ascii="宋体" w:hAnsi="宋体" w:hint="eastAsia"/>
          <w:sz w:val="24"/>
        </w:rPr>
        <w:t>2.我方在投标之前已经完全理解并接受招标文件的各项规定和要求，对招标文件的合理性、合法性不再有异议。</w:t>
      </w:r>
    </w:p>
    <w:p w14:paraId="2A91B1D6" w14:textId="77777777" w:rsidR="00173892" w:rsidRDefault="00000000">
      <w:pPr>
        <w:spacing w:line="360" w:lineRule="auto"/>
        <w:ind w:firstLine="480"/>
        <w:rPr>
          <w:rFonts w:ascii="宋体" w:hAnsi="宋体" w:hint="eastAsia"/>
          <w:sz w:val="24"/>
        </w:rPr>
      </w:pPr>
      <w:r>
        <w:rPr>
          <w:rFonts w:ascii="宋体" w:hAnsi="宋体" w:hint="eastAsia"/>
          <w:sz w:val="24"/>
        </w:rPr>
        <w:t>3.本投标有效期自投标截止之日起</w:t>
      </w:r>
      <w:r>
        <w:rPr>
          <w:rFonts w:ascii="宋体" w:hAnsi="宋体"/>
          <w:sz w:val="24"/>
          <w:u w:val="single"/>
        </w:rPr>
        <w:t xml:space="preserve">    </w:t>
      </w:r>
      <w:r>
        <w:rPr>
          <w:rFonts w:ascii="宋体" w:hAnsi="宋体" w:hint="eastAsia"/>
          <w:sz w:val="24"/>
        </w:rPr>
        <w:t>日。</w:t>
      </w:r>
    </w:p>
    <w:p w14:paraId="326027B9" w14:textId="77777777" w:rsidR="00173892" w:rsidRDefault="00000000">
      <w:pPr>
        <w:spacing w:line="360" w:lineRule="auto"/>
        <w:ind w:firstLine="480"/>
        <w:rPr>
          <w:rFonts w:ascii="宋体" w:hAnsi="宋体" w:hint="eastAsia"/>
          <w:sz w:val="24"/>
        </w:rPr>
      </w:pPr>
      <w:r>
        <w:rPr>
          <w:rFonts w:ascii="宋体" w:hAnsi="宋体" w:hint="eastAsia"/>
          <w:sz w:val="24"/>
        </w:rPr>
        <w:t>4.如中标，本投标文件至本项目合同履行</w:t>
      </w:r>
      <w:proofErr w:type="gramStart"/>
      <w:r>
        <w:rPr>
          <w:rFonts w:ascii="宋体" w:hAnsi="宋体" w:hint="eastAsia"/>
          <w:sz w:val="24"/>
        </w:rPr>
        <w:t>完毕止均保持</w:t>
      </w:r>
      <w:proofErr w:type="gramEnd"/>
      <w:r>
        <w:rPr>
          <w:rFonts w:ascii="宋体" w:hAnsi="宋体" w:hint="eastAsia"/>
          <w:sz w:val="24"/>
        </w:rPr>
        <w:t>有效，我方将按“招标文件”及政府采购法律、法规的规定履行合同责任和义务。</w:t>
      </w:r>
    </w:p>
    <w:p w14:paraId="2DE0BAE7" w14:textId="77777777" w:rsidR="00173892" w:rsidRDefault="00000000">
      <w:pPr>
        <w:spacing w:line="360" w:lineRule="auto"/>
        <w:ind w:firstLine="480"/>
        <w:rPr>
          <w:rFonts w:ascii="宋体" w:hAnsi="宋体" w:hint="eastAsia"/>
          <w:sz w:val="24"/>
        </w:rPr>
      </w:pPr>
      <w:r>
        <w:rPr>
          <w:rFonts w:ascii="宋体" w:hAnsi="宋体" w:hint="eastAsia"/>
          <w:sz w:val="24"/>
        </w:rPr>
        <w:t>5.我方同意按照贵方要求提供与投标有关的一切数据或者资料。</w:t>
      </w:r>
    </w:p>
    <w:p w14:paraId="216EE977" w14:textId="77777777" w:rsidR="00173892" w:rsidRDefault="00000000">
      <w:pPr>
        <w:spacing w:line="360" w:lineRule="auto"/>
        <w:ind w:firstLine="480"/>
        <w:rPr>
          <w:rFonts w:ascii="宋体" w:hAnsi="宋体" w:hint="eastAsia"/>
          <w:sz w:val="24"/>
        </w:rPr>
      </w:pPr>
      <w:r>
        <w:rPr>
          <w:rFonts w:ascii="宋体" w:hAnsi="宋体" w:hint="eastAsia"/>
          <w:sz w:val="24"/>
        </w:rPr>
        <w:t>6.我方向贵方提交的所有投标文件、资料都是准确的和真实的。</w:t>
      </w:r>
    </w:p>
    <w:p w14:paraId="36FF40E4" w14:textId="77777777" w:rsidR="00173892" w:rsidRDefault="00000000">
      <w:pPr>
        <w:spacing w:line="360" w:lineRule="auto"/>
        <w:ind w:firstLine="480"/>
        <w:rPr>
          <w:rFonts w:ascii="宋体" w:hAnsi="宋体" w:hint="eastAsia"/>
          <w:sz w:val="24"/>
        </w:rPr>
      </w:pPr>
      <w:r>
        <w:rPr>
          <w:rFonts w:ascii="宋体" w:hAnsi="宋体" w:hint="eastAsia"/>
          <w:sz w:val="24"/>
        </w:rPr>
        <w:t>7.以上事项如有虚假或者隐瞒，我方愿意承担一切后果，并不再寻求任何旨在减轻或者免除法律责任的辩解。</w:t>
      </w:r>
    </w:p>
    <w:p w14:paraId="79692951" w14:textId="77777777" w:rsidR="00173892" w:rsidRDefault="00000000">
      <w:pPr>
        <w:spacing w:line="360" w:lineRule="auto"/>
        <w:ind w:firstLine="480"/>
        <w:rPr>
          <w:rFonts w:ascii="宋体" w:hAnsi="宋体" w:hint="eastAsia"/>
          <w:sz w:val="24"/>
        </w:rPr>
      </w:pPr>
      <w:r>
        <w:rPr>
          <w:rFonts w:ascii="宋体" w:hAnsi="宋体" w:hint="eastAsia"/>
          <w:sz w:val="24"/>
        </w:rPr>
        <w:t>8.根据</w:t>
      </w:r>
      <w:r>
        <w:rPr>
          <w:rFonts w:ascii="宋体" w:hAnsi="宋体"/>
          <w:sz w:val="24"/>
        </w:rPr>
        <w:t>《中华人民共和国政府采购法实施条例》第五十条要求对政府采购合同进行公告</w:t>
      </w:r>
      <w:r>
        <w:rPr>
          <w:rFonts w:ascii="宋体" w:hAnsi="宋体" w:hint="eastAsia"/>
          <w:sz w:val="24"/>
        </w:rPr>
        <w:t>，</w:t>
      </w:r>
      <w:r>
        <w:rPr>
          <w:rFonts w:ascii="宋体" w:hAnsi="宋体"/>
          <w:sz w:val="24"/>
        </w:rPr>
        <w:t>但政府采购合同中涉及国家秘密、商业秘密的内容除外。</w:t>
      </w:r>
      <w:r>
        <w:rPr>
          <w:rFonts w:ascii="宋体" w:hAnsi="宋体" w:hint="eastAsia"/>
          <w:sz w:val="24"/>
        </w:rPr>
        <w:t>我方就对本次投标文件进行注明如下：（两项内容中必须选择一项）</w:t>
      </w:r>
    </w:p>
    <w:p w14:paraId="5262F4FF" w14:textId="77777777" w:rsidR="00173892" w:rsidRDefault="00000000">
      <w:pPr>
        <w:spacing w:line="360" w:lineRule="auto"/>
        <w:ind w:firstLine="480"/>
        <w:rPr>
          <w:rFonts w:ascii="宋体" w:hAnsi="宋体" w:hint="eastAsia"/>
          <w:sz w:val="24"/>
        </w:rPr>
      </w:pPr>
      <w:r>
        <w:rPr>
          <w:rFonts w:ascii="宋体" w:hAnsi="宋体" w:hint="eastAsia"/>
          <w:sz w:val="24"/>
        </w:rPr>
        <w:t>□我方本次投标文件</w:t>
      </w:r>
      <w:r>
        <w:rPr>
          <w:rFonts w:ascii="宋体" w:hAnsi="宋体" w:cs="宋体"/>
          <w:sz w:val="24"/>
        </w:rPr>
        <w:t>内容中</w:t>
      </w:r>
      <w:r>
        <w:rPr>
          <w:rFonts w:ascii="宋体" w:hAnsi="宋体" w:hint="eastAsia"/>
          <w:sz w:val="24"/>
        </w:rPr>
        <w:t>未</w:t>
      </w:r>
      <w:r>
        <w:rPr>
          <w:rFonts w:ascii="宋体" w:hAnsi="宋体" w:cs="宋体"/>
          <w:sz w:val="24"/>
        </w:rPr>
        <w:t>涉及商业秘密</w:t>
      </w:r>
      <w:r>
        <w:rPr>
          <w:rFonts w:ascii="宋体" w:hAnsi="宋体" w:cs="宋体" w:hint="eastAsia"/>
          <w:sz w:val="24"/>
        </w:rPr>
        <w:t>；</w:t>
      </w:r>
    </w:p>
    <w:p w14:paraId="395DBC1F" w14:textId="77777777" w:rsidR="00173892" w:rsidRDefault="00000000">
      <w:pPr>
        <w:spacing w:line="360" w:lineRule="auto"/>
        <w:ind w:firstLine="480"/>
        <w:rPr>
          <w:rFonts w:ascii="宋体" w:hAnsi="宋体" w:hint="eastAsia"/>
          <w:sz w:val="24"/>
        </w:rPr>
      </w:pPr>
      <w:r>
        <w:rPr>
          <w:rFonts w:ascii="宋体" w:hAnsi="宋体" w:hint="eastAsia"/>
          <w:sz w:val="24"/>
        </w:rPr>
        <w:t>□我方本次投标文件</w:t>
      </w:r>
      <w:r>
        <w:rPr>
          <w:rFonts w:ascii="宋体" w:hAnsi="宋体" w:cs="宋体"/>
          <w:sz w:val="24"/>
        </w:rPr>
        <w:t>涉及商业秘密</w:t>
      </w:r>
      <w:r>
        <w:rPr>
          <w:rFonts w:ascii="宋体" w:hAnsi="宋体" w:cs="宋体" w:hint="eastAsia"/>
          <w:sz w:val="24"/>
        </w:rPr>
        <w:t>的</w:t>
      </w:r>
      <w:r>
        <w:rPr>
          <w:rFonts w:ascii="宋体" w:hAnsi="宋体" w:cs="宋体"/>
          <w:sz w:val="24"/>
        </w:rPr>
        <w:t>内容</w:t>
      </w:r>
      <w:r>
        <w:rPr>
          <w:rFonts w:ascii="宋体" w:hAnsi="宋体" w:cs="宋体" w:hint="eastAsia"/>
          <w:sz w:val="24"/>
        </w:rPr>
        <w:t>有：</w:t>
      </w:r>
      <w:r>
        <w:rPr>
          <w:rFonts w:ascii="宋体" w:hAnsi="宋体" w:cs="宋体" w:hint="eastAsia"/>
          <w:sz w:val="24"/>
          <w:u w:val="single"/>
        </w:rPr>
        <w:t xml:space="preserve">                         </w:t>
      </w:r>
      <w:r>
        <w:rPr>
          <w:rFonts w:ascii="宋体" w:hAnsi="宋体" w:cs="宋体" w:hint="eastAsia"/>
          <w:sz w:val="24"/>
        </w:rPr>
        <w:t>；</w:t>
      </w:r>
    </w:p>
    <w:p w14:paraId="5C06B0CD" w14:textId="77777777" w:rsidR="00173892" w:rsidRDefault="00000000">
      <w:pPr>
        <w:spacing w:line="360" w:lineRule="auto"/>
        <w:ind w:firstLine="480"/>
        <w:rPr>
          <w:rFonts w:ascii="宋体" w:hAnsi="宋体" w:hint="eastAsia"/>
          <w:sz w:val="24"/>
        </w:rPr>
      </w:pPr>
      <w:r>
        <w:rPr>
          <w:rFonts w:ascii="宋体" w:hAnsi="宋体" w:hint="eastAsia"/>
          <w:sz w:val="24"/>
        </w:rPr>
        <w:t>9.与本项目有关的一切正式往来信函请寄：</w:t>
      </w:r>
    </w:p>
    <w:p w14:paraId="07B98384" w14:textId="77777777" w:rsidR="00173892" w:rsidRDefault="00000000">
      <w:pPr>
        <w:spacing w:line="360" w:lineRule="auto"/>
        <w:ind w:firstLine="480"/>
        <w:rPr>
          <w:rFonts w:ascii="宋体" w:hAnsi="宋体" w:hint="eastAsia"/>
          <w:sz w:val="24"/>
          <w:u w:val="single"/>
        </w:rPr>
      </w:pPr>
      <w:r>
        <w:rPr>
          <w:rFonts w:ascii="宋体" w:hAnsi="宋体" w:hint="eastAsia"/>
          <w:sz w:val="24"/>
        </w:rPr>
        <w:t>地址：</w:t>
      </w:r>
      <w:r>
        <w:rPr>
          <w:rFonts w:ascii="宋体" w:hAnsi="宋体" w:hint="eastAsia"/>
          <w:sz w:val="24"/>
          <w:u w:val="single"/>
        </w:rPr>
        <w:t xml:space="preserve">          </w:t>
      </w:r>
      <w:r>
        <w:rPr>
          <w:rFonts w:ascii="宋体" w:hAnsi="宋体" w:hint="eastAsia"/>
          <w:sz w:val="24"/>
        </w:rPr>
        <w:t>邮编：</w:t>
      </w:r>
      <w:r>
        <w:rPr>
          <w:rFonts w:ascii="宋体" w:hAnsi="宋体" w:hint="eastAsia"/>
          <w:sz w:val="24"/>
          <w:u w:val="single"/>
        </w:rPr>
        <w:t xml:space="preserve">            </w:t>
      </w:r>
    </w:p>
    <w:p w14:paraId="72F706AA" w14:textId="77777777" w:rsidR="00173892" w:rsidRDefault="00000000">
      <w:pPr>
        <w:spacing w:line="360" w:lineRule="auto"/>
        <w:ind w:firstLine="480"/>
        <w:rPr>
          <w:rFonts w:ascii="宋体" w:hAnsi="宋体" w:hint="eastAsia"/>
          <w:sz w:val="24"/>
        </w:rPr>
      </w:pPr>
      <w:r>
        <w:rPr>
          <w:rFonts w:ascii="宋体" w:hAnsi="宋体" w:hint="eastAsia"/>
          <w:sz w:val="24"/>
        </w:rPr>
        <w:t>联系人：</w:t>
      </w:r>
      <w:r>
        <w:rPr>
          <w:rFonts w:ascii="宋体" w:hAnsi="宋体" w:hint="eastAsia"/>
          <w:sz w:val="24"/>
          <w:u w:val="single"/>
        </w:rPr>
        <w:t xml:space="preserve">        </w:t>
      </w:r>
      <w:r>
        <w:rPr>
          <w:rFonts w:ascii="宋体" w:hAnsi="宋体" w:hint="eastAsia"/>
          <w:sz w:val="24"/>
        </w:rPr>
        <w:t>电话：</w:t>
      </w:r>
      <w:r>
        <w:rPr>
          <w:rFonts w:ascii="宋体" w:hAnsi="宋体" w:hint="eastAsia"/>
          <w:sz w:val="24"/>
          <w:u w:val="single"/>
        </w:rPr>
        <w:t xml:space="preserve">        </w:t>
      </w:r>
      <w:r>
        <w:rPr>
          <w:rFonts w:ascii="宋体" w:hAnsi="宋体" w:hint="eastAsia"/>
          <w:sz w:val="24"/>
        </w:rPr>
        <w:t>传真：</w:t>
      </w:r>
      <w:r>
        <w:rPr>
          <w:rFonts w:ascii="宋体" w:hAnsi="宋体" w:hint="eastAsia"/>
          <w:sz w:val="24"/>
          <w:u w:val="single"/>
        </w:rPr>
        <w:t xml:space="preserve">          </w:t>
      </w:r>
      <w:r>
        <w:rPr>
          <w:rFonts w:ascii="宋体" w:hAnsi="宋体" w:hint="eastAsia"/>
          <w:sz w:val="24"/>
        </w:rPr>
        <w:t>电子邮箱：</w:t>
      </w:r>
      <w:r>
        <w:rPr>
          <w:rFonts w:ascii="宋体" w:hAnsi="宋体" w:hint="eastAsia"/>
          <w:sz w:val="24"/>
          <w:u w:val="single"/>
        </w:rPr>
        <w:t xml:space="preserve"> </w:t>
      </w:r>
      <w:r>
        <w:rPr>
          <w:rFonts w:ascii="宋体" w:hAnsi="宋体"/>
          <w:sz w:val="24"/>
          <w:u w:val="single"/>
        </w:rPr>
        <w:t xml:space="preserve">        </w:t>
      </w:r>
    </w:p>
    <w:p w14:paraId="09C78BF1" w14:textId="77777777" w:rsidR="00173892" w:rsidRDefault="00000000">
      <w:pPr>
        <w:spacing w:line="360" w:lineRule="auto"/>
        <w:ind w:firstLine="480"/>
        <w:rPr>
          <w:rFonts w:ascii="宋体" w:hAnsi="宋体" w:hint="eastAsia"/>
          <w:sz w:val="24"/>
        </w:rPr>
      </w:pPr>
      <w:r>
        <w:rPr>
          <w:rFonts w:ascii="宋体" w:hAnsi="宋体" w:hint="eastAsia"/>
          <w:sz w:val="24"/>
        </w:rPr>
        <w:t>投标人名称：</w:t>
      </w:r>
      <w:r>
        <w:rPr>
          <w:rFonts w:ascii="宋体" w:hAnsi="宋体" w:hint="eastAsia"/>
          <w:sz w:val="24"/>
          <w:u w:val="single"/>
        </w:rPr>
        <w:t xml:space="preserve">                </w:t>
      </w:r>
    </w:p>
    <w:p w14:paraId="47504A7B" w14:textId="77777777" w:rsidR="00173892" w:rsidRDefault="00000000">
      <w:pPr>
        <w:spacing w:line="360" w:lineRule="auto"/>
        <w:ind w:firstLine="480"/>
        <w:jc w:val="left"/>
        <w:rPr>
          <w:rFonts w:ascii="宋体" w:hAnsi="宋体" w:hint="eastAsia"/>
          <w:sz w:val="24"/>
        </w:rPr>
      </w:pPr>
      <w:r>
        <w:rPr>
          <w:rFonts w:ascii="宋体" w:hAnsi="宋体" w:hint="eastAsia"/>
          <w:sz w:val="24"/>
        </w:rPr>
        <w:t>开户银行：</w:t>
      </w:r>
      <w:r>
        <w:rPr>
          <w:rFonts w:ascii="宋体" w:hAnsi="宋体" w:hint="eastAsia"/>
          <w:sz w:val="24"/>
          <w:u w:val="single"/>
        </w:rPr>
        <w:t xml:space="preserve">                      </w:t>
      </w:r>
      <w:r>
        <w:rPr>
          <w:rFonts w:ascii="宋体" w:hAnsi="宋体" w:hint="eastAsia"/>
          <w:sz w:val="24"/>
        </w:rPr>
        <w:t xml:space="preserve">   银行账号：</w:t>
      </w:r>
      <w:r>
        <w:rPr>
          <w:rFonts w:ascii="宋体" w:hAnsi="宋体" w:hint="eastAsia"/>
          <w:sz w:val="24"/>
          <w:u w:val="single"/>
        </w:rPr>
        <w:t xml:space="preserve">                    </w:t>
      </w:r>
      <w:r>
        <w:rPr>
          <w:rFonts w:ascii="宋体" w:hAnsi="宋体" w:hint="eastAsia"/>
          <w:sz w:val="24"/>
        </w:rPr>
        <w:t xml:space="preserve"> </w:t>
      </w:r>
    </w:p>
    <w:p w14:paraId="6E4637C8" w14:textId="77777777" w:rsidR="00173892" w:rsidRDefault="00173892">
      <w:pPr>
        <w:spacing w:line="360" w:lineRule="auto"/>
        <w:ind w:firstLine="480"/>
        <w:jc w:val="left"/>
        <w:rPr>
          <w:rFonts w:ascii="宋体" w:hAnsi="宋体" w:hint="eastAsia"/>
          <w:sz w:val="24"/>
        </w:rPr>
      </w:pPr>
    </w:p>
    <w:p w14:paraId="16D6F177" w14:textId="77777777" w:rsidR="00173892" w:rsidRDefault="00000000">
      <w:pPr>
        <w:spacing w:line="360" w:lineRule="auto"/>
        <w:ind w:firstLine="480"/>
        <w:jc w:val="left"/>
        <w:rPr>
          <w:rFonts w:ascii="宋体" w:hAnsi="宋体" w:hint="eastAsia"/>
          <w:sz w:val="24"/>
        </w:rPr>
      </w:pPr>
      <w:r>
        <w:rPr>
          <w:rFonts w:ascii="宋体" w:hAnsi="宋体" w:hint="eastAsia"/>
          <w:sz w:val="24"/>
        </w:rPr>
        <w:t xml:space="preserve">                法定代表人或者委托代理人（签字或者电子签名）：_______ </w:t>
      </w:r>
    </w:p>
    <w:p w14:paraId="4EFA14CE" w14:textId="77777777" w:rsidR="00173892" w:rsidRDefault="00000000">
      <w:pPr>
        <w:pStyle w:val="a9"/>
        <w:spacing w:before="295" w:after="295" w:line="360" w:lineRule="auto"/>
        <w:jc w:val="center"/>
        <w:rPr>
          <w:rFonts w:hAnsi="宋体" w:hint="eastAsia"/>
          <w:sz w:val="24"/>
          <w:szCs w:val="24"/>
          <w:u w:val="single"/>
        </w:rPr>
      </w:pPr>
      <w:r>
        <w:rPr>
          <w:rFonts w:hAnsi="宋体" w:hint="eastAsia"/>
          <w:sz w:val="24"/>
        </w:rPr>
        <w:t xml:space="preserve"> </w:t>
      </w:r>
      <w:r>
        <w:rPr>
          <w:rFonts w:hAnsi="宋体"/>
          <w:sz w:val="24"/>
        </w:rPr>
        <w:t xml:space="preserve">                                    </w:t>
      </w:r>
      <w:r>
        <w:rPr>
          <w:rFonts w:hAnsi="宋体" w:hint="eastAsia"/>
          <w:sz w:val="24"/>
        </w:rPr>
        <w:t>投标人名称（电子签章）：</w:t>
      </w:r>
    </w:p>
    <w:p w14:paraId="6AFD13FA" w14:textId="77777777" w:rsidR="00173892" w:rsidRDefault="00000000">
      <w:pPr>
        <w:pStyle w:val="a9"/>
        <w:spacing w:before="295" w:after="295" w:line="360" w:lineRule="auto"/>
        <w:rPr>
          <w:rFonts w:hAnsi="宋体" w:hint="eastAsia"/>
          <w:sz w:val="24"/>
        </w:rPr>
      </w:pPr>
      <w:r>
        <w:rPr>
          <w:rFonts w:hAnsi="宋体" w:hint="eastAsia"/>
          <w:sz w:val="24"/>
          <w:szCs w:val="24"/>
        </w:rPr>
        <w:t xml:space="preserve">                                                </w:t>
      </w:r>
      <w:r>
        <w:rPr>
          <w:rFonts w:hAnsi="宋体" w:hint="eastAsia"/>
          <w:sz w:val="24"/>
          <w:szCs w:val="24"/>
          <w:u w:val="single"/>
        </w:rPr>
        <w:t xml:space="preserve">      </w:t>
      </w:r>
      <w:r>
        <w:rPr>
          <w:rFonts w:hAnsi="宋体" w:hint="eastAsia"/>
          <w:sz w:val="24"/>
          <w:szCs w:val="24"/>
        </w:rPr>
        <w:t>年</w:t>
      </w:r>
      <w:r>
        <w:rPr>
          <w:rFonts w:hAnsi="宋体" w:hint="eastAsia"/>
          <w:sz w:val="24"/>
          <w:szCs w:val="24"/>
          <w:u w:val="single"/>
        </w:rPr>
        <w:t xml:space="preserve">    </w:t>
      </w:r>
      <w:r>
        <w:rPr>
          <w:rFonts w:hAnsi="宋体" w:hint="eastAsia"/>
          <w:sz w:val="24"/>
          <w:szCs w:val="24"/>
        </w:rPr>
        <w:t>月</w:t>
      </w:r>
      <w:r>
        <w:rPr>
          <w:rFonts w:hAnsi="宋体" w:hint="eastAsia"/>
          <w:sz w:val="24"/>
          <w:szCs w:val="24"/>
          <w:u w:val="single"/>
        </w:rPr>
        <w:t xml:space="preserve">     </w:t>
      </w:r>
      <w:r>
        <w:rPr>
          <w:rFonts w:hAnsi="宋体" w:hint="eastAsia"/>
          <w:sz w:val="24"/>
          <w:szCs w:val="24"/>
        </w:rPr>
        <w:t>日</w:t>
      </w:r>
    </w:p>
    <w:p w14:paraId="09F4424E" w14:textId="77777777" w:rsidR="00173892" w:rsidRDefault="00000000">
      <w:pPr>
        <w:spacing w:before="120" w:after="50"/>
        <w:jc w:val="left"/>
        <w:rPr>
          <w:rFonts w:ascii="宋体" w:hAnsi="宋体" w:hint="eastAsia"/>
          <w:b/>
          <w:sz w:val="24"/>
          <w:szCs w:val="20"/>
        </w:rPr>
      </w:pPr>
      <w:r>
        <w:rPr>
          <w:rFonts w:hAnsi="宋体"/>
          <w:u w:val="single"/>
        </w:rPr>
        <w:br w:type="page" w:clear="all"/>
      </w:r>
      <w:r>
        <w:rPr>
          <w:rFonts w:ascii="宋体" w:hAnsi="宋体" w:hint="eastAsia"/>
          <w:b/>
          <w:sz w:val="24"/>
        </w:rPr>
        <w:lastRenderedPageBreak/>
        <w:t>4. 开标一览表</w:t>
      </w:r>
    </w:p>
    <w:p w14:paraId="7AA04DC6" w14:textId="77777777" w:rsidR="00173892" w:rsidRDefault="00000000">
      <w:pPr>
        <w:spacing w:before="50" w:after="50"/>
        <w:jc w:val="center"/>
        <w:rPr>
          <w:rFonts w:ascii="宋体" w:hAnsi="宋体" w:hint="eastAsia"/>
          <w:b/>
          <w:sz w:val="30"/>
        </w:rPr>
      </w:pPr>
      <w:r>
        <w:rPr>
          <w:rFonts w:ascii="宋体" w:hAnsi="宋体" w:hint="eastAsia"/>
          <w:b/>
          <w:sz w:val="30"/>
        </w:rPr>
        <w:t>开标一览表</w:t>
      </w:r>
    </w:p>
    <w:p w14:paraId="72D4A1E8" w14:textId="77777777" w:rsidR="00173892" w:rsidRDefault="00173892">
      <w:pPr>
        <w:spacing w:before="50" w:after="50"/>
        <w:jc w:val="center"/>
        <w:rPr>
          <w:rFonts w:ascii="宋体" w:hAnsi="宋体" w:hint="eastAsia"/>
          <w:b/>
          <w:sz w:val="30"/>
          <w:szCs w:val="20"/>
        </w:rPr>
      </w:pPr>
    </w:p>
    <w:p w14:paraId="62544095" w14:textId="77777777" w:rsidR="00173892" w:rsidRDefault="00000000">
      <w:pPr>
        <w:spacing w:before="50" w:after="50" w:line="360" w:lineRule="auto"/>
        <w:rPr>
          <w:rFonts w:ascii="宋体" w:hAnsi="宋体" w:hint="eastAsia"/>
          <w:sz w:val="24"/>
          <w:u w:val="single"/>
        </w:rPr>
      </w:pPr>
      <w:r>
        <w:rPr>
          <w:rFonts w:ascii="宋体" w:hAnsi="宋体" w:hint="eastAsia"/>
          <w:sz w:val="24"/>
        </w:rPr>
        <w:t>项目名称：</w:t>
      </w:r>
      <w:r>
        <w:rPr>
          <w:rFonts w:ascii="宋体" w:hAnsi="宋体" w:hint="eastAsia"/>
          <w:sz w:val="24"/>
          <w:u w:val="single"/>
        </w:rPr>
        <w:t xml:space="preserve">      </w:t>
      </w:r>
      <w:r>
        <w:rPr>
          <w:rFonts w:ascii="宋体" w:hAnsi="宋体"/>
          <w:sz w:val="24"/>
          <w:u w:val="single"/>
        </w:rPr>
        <w:t xml:space="preserve">     </w:t>
      </w:r>
      <w:r>
        <w:rPr>
          <w:rFonts w:ascii="宋体" w:hAnsi="宋体"/>
          <w:sz w:val="24"/>
        </w:rPr>
        <w:t xml:space="preserve">         </w:t>
      </w:r>
      <w:r>
        <w:rPr>
          <w:rFonts w:ascii="宋体" w:hAnsi="宋体" w:hint="eastAsia"/>
          <w:sz w:val="24"/>
        </w:rPr>
        <w:t>项目编号：</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u w:val="single"/>
        </w:rPr>
        <w:t xml:space="preserve">    </w:t>
      </w:r>
      <w:r>
        <w:rPr>
          <w:rFonts w:ascii="宋体" w:hAnsi="宋体" w:hint="eastAsia"/>
          <w:sz w:val="24"/>
        </w:rPr>
        <w:t xml:space="preserve">         分标：</w:t>
      </w:r>
      <w:r>
        <w:rPr>
          <w:rFonts w:ascii="宋体" w:hAnsi="宋体" w:hint="eastAsia"/>
          <w:sz w:val="24"/>
          <w:u w:val="single"/>
        </w:rPr>
        <w:t xml:space="preserve">           </w:t>
      </w:r>
    </w:p>
    <w:p w14:paraId="553E8558" w14:textId="77777777" w:rsidR="00173892" w:rsidRDefault="00000000">
      <w:pPr>
        <w:spacing w:before="50" w:after="50" w:line="360" w:lineRule="auto"/>
        <w:rPr>
          <w:rFonts w:ascii="宋体" w:hAnsi="宋体" w:hint="eastAsia"/>
          <w:sz w:val="24"/>
        </w:rPr>
      </w:pPr>
      <w:r>
        <w:rPr>
          <w:rFonts w:ascii="宋体" w:hAnsi="宋体" w:hint="eastAsia"/>
          <w:sz w:val="24"/>
        </w:rPr>
        <w:t>投标人名称：</w:t>
      </w:r>
      <w:r>
        <w:rPr>
          <w:rFonts w:ascii="宋体" w:hAnsi="宋体" w:hint="eastAsia"/>
          <w:sz w:val="24"/>
          <w:u w:val="single"/>
        </w:rPr>
        <w:t xml:space="preserve">                     </w:t>
      </w:r>
      <w:r>
        <w:rPr>
          <w:rFonts w:ascii="宋体" w:hAnsi="宋体" w:hint="eastAsia"/>
          <w:sz w:val="24"/>
        </w:rPr>
        <w:t xml:space="preserve">                      </w:t>
      </w:r>
    </w:p>
    <w:p w14:paraId="5A8E6C6A" w14:textId="77777777" w:rsidR="00173892" w:rsidRDefault="00000000">
      <w:pPr>
        <w:spacing w:before="50" w:after="50" w:line="360" w:lineRule="auto"/>
        <w:rPr>
          <w:rFonts w:ascii="宋体" w:hAnsi="宋体" w:cs="仿宋_GB2312" w:hint="eastAsia"/>
          <w:sz w:val="24"/>
        </w:rPr>
      </w:pPr>
      <w:r>
        <w:rPr>
          <w:rFonts w:ascii="宋体" w:hAnsi="宋体" w:cs="仿宋_GB2312" w:hint="eastAsia"/>
          <w:sz w:val="24"/>
        </w:rPr>
        <w:t xml:space="preserve">                                           </w:t>
      </w:r>
    </w:p>
    <w:tbl>
      <w:tblPr>
        <w:tblW w:w="9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6"/>
        <w:gridCol w:w="2603"/>
        <w:gridCol w:w="1391"/>
        <w:gridCol w:w="2693"/>
        <w:gridCol w:w="1937"/>
      </w:tblGrid>
      <w:tr w:rsidR="00173892" w14:paraId="4B197AC2" w14:textId="77777777">
        <w:trPr>
          <w:trHeight w:val="619"/>
          <w:jc w:val="center"/>
        </w:trPr>
        <w:tc>
          <w:tcPr>
            <w:tcW w:w="696" w:type="dxa"/>
            <w:tcBorders>
              <w:top w:val="single" w:sz="4" w:space="0" w:color="auto"/>
              <w:left w:val="single" w:sz="4" w:space="0" w:color="auto"/>
              <w:bottom w:val="single" w:sz="4" w:space="0" w:color="auto"/>
              <w:right w:val="single" w:sz="4" w:space="0" w:color="auto"/>
            </w:tcBorders>
            <w:noWrap/>
            <w:vAlign w:val="center"/>
          </w:tcPr>
          <w:p w14:paraId="24E20A7B" w14:textId="77777777" w:rsidR="00173892" w:rsidRDefault="00000000">
            <w:pPr>
              <w:spacing w:before="50" w:after="50" w:line="360" w:lineRule="exact"/>
              <w:rPr>
                <w:rFonts w:ascii="宋体" w:hAnsi="宋体" w:cs="宋体" w:hint="eastAsia"/>
                <w:bCs/>
                <w:szCs w:val="21"/>
              </w:rPr>
            </w:pPr>
            <w:r>
              <w:rPr>
                <w:rFonts w:ascii="宋体" w:hAnsi="宋体" w:cs="宋体" w:hint="eastAsia"/>
                <w:bCs/>
                <w:szCs w:val="21"/>
              </w:rPr>
              <w:t>序号</w:t>
            </w:r>
          </w:p>
        </w:tc>
        <w:tc>
          <w:tcPr>
            <w:tcW w:w="2603" w:type="dxa"/>
            <w:tcBorders>
              <w:top w:val="single" w:sz="4" w:space="0" w:color="auto"/>
              <w:left w:val="single" w:sz="4" w:space="0" w:color="auto"/>
              <w:bottom w:val="single" w:sz="4" w:space="0" w:color="auto"/>
              <w:right w:val="single" w:sz="4" w:space="0" w:color="auto"/>
            </w:tcBorders>
            <w:noWrap/>
            <w:vAlign w:val="center"/>
          </w:tcPr>
          <w:p w14:paraId="0EB8E0B6" w14:textId="77777777" w:rsidR="00173892" w:rsidRDefault="00000000">
            <w:pPr>
              <w:widowControl/>
              <w:spacing w:line="360" w:lineRule="exact"/>
              <w:jc w:val="center"/>
              <w:rPr>
                <w:rFonts w:ascii="宋体" w:hAnsi="宋体" w:cs="宋体" w:hint="eastAsia"/>
                <w:bCs/>
                <w:szCs w:val="21"/>
              </w:rPr>
            </w:pPr>
            <w:r>
              <w:rPr>
                <w:rFonts w:ascii="宋体" w:hAnsi="宋体" w:cs="宋体" w:hint="eastAsia"/>
                <w:bCs/>
                <w:szCs w:val="21"/>
              </w:rPr>
              <w:t>服务内容</w:t>
            </w:r>
          </w:p>
        </w:tc>
        <w:tc>
          <w:tcPr>
            <w:tcW w:w="1391" w:type="dxa"/>
            <w:tcBorders>
              <w:top w:val="single" w:sz="4" w:space="0" w:color="auto"/>
              <w:left w:val="single" w:sz="4" w:space="0" w:color="auto"/>
              <w:bottom w:val="single" w:sz="4" w:space="0" w:color="auto"/>
              <w:right w:val="single" w:sz="4" w:space="0" w:color="auto"/>
            </w:tcBorders>
            <w:noWrap/>
            <w:vAlign w:val="center"/>
          </w:tcPr>
          <w:p w14:paraId="6591594B" w14:textId="77777777" w:rsidR="00173892" w:rsidRDefault="00000000">
            <w:pPr>
              <w:widowControl/>
              <w:spacing w:line="360" w:lineRule="exact"/>
              <w:jc w:val="center"/>
              <w:rPr>
                <w:rFonts w:ascii="宋体" w:hAnsi="宋体" w:cs="宋体" w:hint="eastAsia"/>
                <w:bCs/>
                <w:szCs w:val="21"/>
              </w:rPr>
            </w:pPr>
            <w:r>
              <w:rPr>
                <w:rFonts w:ascii="宋体" w:hAnsi="宋体" w:cs="宋体" w:hint="eastAsia"/>
                <w:bCs/>
                <w:szCs w:val="21"/>
              </w:rPr>
              <w:t>数量及单位</w:t>
            </w:r>
          </w:p>
        </w:tc>
        <w:tc>
          <w:tcPr>
            <w:tcW w:w="2693" w:type="dxa"/>
            <w:tcBorders>
              <w:top w:val="single" w:sz="4" w:space="0" w:color="auto"/>
              <w:left w:val="single" w:sz="4" w:space="0" w:color="auto"/>
              <w:bottom w:val="single" w:sz="4" w:space="0" w:color="auto"/>
              <w:right w:val="single" w:sz="4" w:space="0" w:color="auto"/>
            </w:tcBorders>
            <w:noWrap/>
            <w:vAlign w:val="center"/>
          </w:tcPr>
          <w:p w14:paraId="141B6E69" w14:textId="77777777" w:rsidR="00173892" w:rsidRDefault="00000000">
            <w:pPr>
              <w:widowControl/>
              <w:spacing w:line="360" w:lineRule="exact"/>
              <w:jc w:val="center"/>
              <w:rPr>
                <w:rFonts w:ascii="宋体" w:hAnsi="宋体" w:cs="宋体" w:hint="eastAsia"/>
                <w:bCs/>
                <w:szCs w:val="21"/>
              </w:rPr>
            </w:pPr>
            <w:r>
              <w:rPr>
                <w:rFonts w:ascii="宋体" w:hAnsi="宋体" w:cs="宋体" w:hint="eastAsia"/>
                <w:bCs/>
                <w:szCs w:val="21"/>
              </w:rPr>
              <w:t>服务期限</w:t>
            </w:r>
          </w:p>
        </w:tc>
        <w:tc>
          <w:tcPr>
            <w:tcW w:w="1937" w:type="dxa"/>
            <w:tcBorders>
              <w:top w:val="single" w:sz="4" w:space="0" w:color="auto"/>
              <w:left w:val="single" w:sz="4" w:space="0" w:color="auto"/>
              <w:bottom w:val="single" w:sz="4" w:space="0" w:color="auto"/>
              <w:right w:val="single" w:sz="4" w:space="0" w:color="auto"/>
            </w:tcBorders>
            <w:vAlign w:val="center"/>
          </w:tcPr>
          <w:p w14:paraId="7B6775A7" w14:textId="77777777" w:rsidR="00173892" w:rsidRDefault="00000000">
            <w:pPr>
              <w:spacing w:line="360" w:lineRule="exact"/>
              <w:jc w:val="center"/>
              <w:rPr>
                <w:rFonts w:ascii="宋体" w:hAnsi="宋体" w:cs="宋体" w:hint="eastAsia"/>
                <w:szCs w:val="21"/>
              </w:rPr>
            </w:pPr>
            <w:r>
              <w:rPr>
                <w:rFonts w:ascii="宋体" w:hAnsi="宋体" w:cs="宋体" w:hint="eastAsia"/>
                <w:spacing w:val="20"/>
                <w:szCs w:val="21"/>
              </w:rPr>
              <w:t>投标报价（下浮系数）</w:t>
            </w:r>
          </w:p>
        </w:tc>
      </w:tr>
      <w:tr w:rsidR="00173892" w14:paraId="55AB6BC1" w14:textId="77777777">
        <w:trPr>
          <w:trHeight w:val="651"/>
          <w:jc w:val="center"/>
        </w:trPr>
        <w:tc>
          <w:tcPr>
            <w:tcW w:w="696" w:type="dxa"/>
            <w:tcBorders>
              <w:top w:val="single" w:sz="4" w:space="0" w:color="auto"/>
              <w:left w:val="single" w:sz="4" w:space="0" w:color="auto"/>
              <w:bottom w:val="single" w:sz="4" w:space="0" w:color="auto"/>
              <w:right w:val="single" w:sz="4" w:space="0" w:color="auto"/>
            </w:tcBorders>
            <w:noWrap/>
            <w:vAlign w:val="center"/>
          </w:tcPr>
          <w:p w14:paraId="2B873E51" w14:textId="77777777" w:rsidR="00173892" w:rsidRDefault="00000000">
            <w:pPr>
              <w:widowControl/>
              <w:spacing w:line="360" w:lineRule="exact"/>
              <w:jc w:val="center"/>
              <w:rPr>
                <w:rFonts w:ascii="宋体" w:hAnsi="宋体" w:cs="宋体" w:hint="eastAsia"/>
                <w:bCs/>
                <w:szCs w:val="21"/>
              </w:rPr>
            </w:pPr>
            <w:r>
              <w:rPr>
                <w:rFonts w:ascii="宋体" w:hAnsi="宋体" w:cs="宋体" w:hint="eastAsia"/>
                <w:bCs/>
                <w:szCs w:val="21"/>
              </w:rPr>
              <w:t>1</w:t>
            </w:r>
          </w:p>
        </w:tc>
        <w:tc>
          <w:tcPr>
            <w:tcW w:w="2603" w:type="dxa"/>
            <w:tcBorders>
              <w:top w:val="single" w:sz="4" w:space="0" w:color="auto"/>
              <w:left w:val="single" w:sz="4" w:space="0" w:color="auto"/>
              <w:bottom w:val="single" w:sz="4" w:space="0" w:color="auto"/>
              <w:right w:val="single" w:sz="4" w:space="0" w:color="auto"/>
            </w:tcBorders>
            <w:noWrap/>
            <w:vAlign w:val="center"/>
          </w:tcPr>
          <w:p w14:paraId="7E6E7B18" w14:textId="77777777" w:rsidR="00173892" w:rsidRDefault="00000000">
            <w:pPr>
              <w:widowControl/>
              <w:spacing w:line="360" w:lineRule="exact"/>
              <w:jc w:val="center"/>
              <w:rPr>
                <w:rFonts w:ascii="宋体" w:hAnsi="宋体" w:cs="宋体" w:hint="eastAsia"/>
                <w:bCs/>
                <w:szCs w:val="21"/>
              </w:rPr>
            </w:pPr>
            <w:r>
              <w:rPr>
                <w:rFonts w:ascii="宋体" w:hAnsi="宋体" w:hint="eastAsia"/>
                <w:szCs w:val="21"/>
              </w:rPr>
              <w:t>畜肉类（猪肉、牛肉、羊肉等鲜肉）</w:t>
            </w:r>
          </w:p>
        </w:tc>
        <w:tc>
          <w:tcPr>
            <w:tcW w:w="1391" w:type="dxa"/>
            <w:tcBorders>
              <w:top w:val="single" w:sz="4" w:space="0" w:color="auto"/>
              <w:left w:val="single" w:sz="4" w:space="0" w:color="auto"/>
              <w:bottom w:val="single" w:sz="4" w:space="0" w:color="auto"/>
              <w:right w:val="single" w:sz="4" w:space="0" w:color="auto"/>
            </w:tcBorders>
            <w:noWrap/>
            <w:vAlign w:val="center"/>
          </w:tcPr>
          <w:p w14:paraId="6F754778" w14:textId="77777777" w:rsidR="00173892" w:rsidRDefault="00000000">
            <w:pPr>
              <w:widowControl/>
              <w:spacing w:line="360" w:lineRule="exact"/>
              <w:jc w:val="center"/>
              <w:rPr>
                <w:rFonts w:ascii="宋体" w:hAnsi="宋体" w:cs="宋体" w:hint="eastAsia"/>
                <w:bCs/>
                <w:szCs w:val="21"/>
              </w:rPr>
            </w:pPr>
            <w:r>
              <w:rPr>
                <w:rFonts w:ascii="宋体" w:hAnsi="宋体" w:cs="宋体" w:hint="eastAsia"/>
                <w:bCs/>
                <w:szCs w:val="21"/>
              </w:rPr>
              <w:t>1项</w:t>
            </w:r>
          </w:p>
        </w:tc>
        <w:tc>
          <w:tcPr>
            <w:tcW w:w="2693" w:type="dxa"/>
            <w:vMerge w:val="restart"/>
            <w:tcBorders>
              <w:top w:val="single" w:sz="4" w:space="0" w:color="auto"/>
              <w:left w:val="single" w:sz="4" w:space="0" w:color="auto"/>
              <w:bottom w:val="single" w:sz="4" w:space="0" w:color="auto"/>
              <w:right w:val="single" w:sz="4" w:space="0" w:color="auto"/>
            </w:tcBorders>
            <w:noWrap/>
            <w:vAlign w:val="center"/>
          </w:tcPr>
          <w:p w14:paraId="0143BB43" w14:textId="77777777" w:rsidR="00173892" w:rsidRDefault="00000000">
            <w:pPr>
              <w:widowControl/>
              <w:spacing w:line="360" w:lineRule="exact"/>
              <w:jc w:val="center"/>
              <w:rPr>
                <w:rFonts w:ascii="宋体" w:hAnsi="宋体" w:cs="宋体" w:hint="eastAsia"/>
                <w:bCs/>
                <w:szCs w:val="21"/>
              </w:rPr>
            </w:pPr>
            <w:r>
              <w:rPr>
                <w:rFonts w:ascii="宋体" w:hAnsi="宋体" w:hint="eastAsia"/>
                <w:szCs w:val="21"/>
              </w:rPr>
              <w:t>自签订合同之日起2年（如合同履行期限未到，采购人采购</w:t>
            </w:r>
            <w:proofErr w:type="gramStart"/>
            <w:r>
              <w:rPr>
                <w:rFonts w:ascii="宋体" w:hAnsi="宋体" w:hint="eastAsia"/>
                <w:szCs w:val="21"/>
              </w:rPr>
              <w:t>该类食材累计</w:t>
            </w:r>
            <w:proofErr w:type="gramEnd"/>
            <w:r>
              <w:rPr>
                <w:rFonts w:ascii="宋体" w:hAnsi="宋体" w:hint="eastAsia"/>
                <w:szCs w:val="21"/>
              </w:rPr>
              <w:t>达到预算金额时，合同自动终止）</w:t>
            </w:r>
          </w:p>
        </w:tc>
        <w:tc>
          <w:tcPr>
            <w:tcW w:w="1937" w:type="dxa"/>
            <w:vMerge w:val="restart"/>
            <w:tcBorders>
              <w:top w:val="single" w:sz="4" w:space="0" w:color="auto"/>
              <w:left w:val="single" w:sz="4" w:space="0" w:color="auto"/>
              <w:bottom w:val="single" w:sz="4" w:space="0" w:color="auto"/>
              <w:right w:val="single" w:sz="4" w:space="0" w:color="auto"/>
            </w:tcBorders>
            <w:vAlign w:val="center"/>
          </w:tcPr>
          <w:p w14:paraId="1E73A5C6" w14:textId="77777777" w:rsidR="00173892" w:rsidRDefault="00000000">
            <w:pPr>
              <w:widowControl/>
              <w:spacing w:line="360" w:lineRule="exact"/>
              <w:jc w:val="center"/>
              <w:rPr>
                <w:rFonts w:ascii="宋体" w:hAnsi="宋体" w:cs="宋体" w:hint="eastAsia"/>
                <w:bCs/>
                <w:szCs w:val="21"/>
              </w:rPr>
            </w:pPr>
            <w:r>
              <w:rPr>
                <w:rFonts w:ascii="宋体" w:hAnsi="宋体" w:cs="宋体" w:hint="eastAsia"/>
                <w:b/>
                <w:bCs/>
                <w:spacing w:val="20"/>
                <w:szCs w:val="21"/>
                <w:u w:val="single"/>
              </w:rPr>
              <w:t xml:space="preserve">    </w:t>
            </w:r>
            <w:r>
              <w:rPr>
                <w:rFonts w:ascii="宋体" w:hAnsi="宋体" w:cs="宋体" w:hint="eastAsia"/>
                <w:b/>
                <w:bCs/>
                <w:spacing w:val="20"/>
                <w:szCs w:val="21"/>
              </w:rPr>
              <w:t>%</w:t>
            </w:r>
          </w:p>
        </w:tc>
      </w:tr>
      <w:tr w:rsidR="00173892" w14:paraId="4A21E49A" w14:textId="77777777">
        <w:trPr>
          <w:trHeight w:val="737"/>
          <w:jc w:val="center"/>
        </w:trPr>
        <w:tc>
          <w:tcPr>
            <w:tcW w:w="696" w:type="dxa"/>
            <w:tcBorders>
              <w:top w:val="single" w:sz="4" w:space="0" w:color="auto"/>
              <w:left w:val="single" w:sz="4" w:space="0" w:color="auto"/>
              <w:bottom w:val="single" w:sz="4" w:space="0" w:color="auto"/>
              <w:right w:val="single" w:sz="4" w:space="0" w:color="auto"/>
            </w:tcBorders>
            <w:noWrap/>
            <w:vAlign w:val="center"/>
          </w:tcPr>
          <w:p w14:paraId="2C51B3C1" w14:textId="77777777" w:rsidR="00173892" w:rsidRDefault="00000000">
            <w:pPr>
              <w:widowControl/>
              <w:spacing w:line="360" w:lineRule="exact"/>
              <w:jc w:val="center"/>
              <w:rPr>
                <w:rFonts w:ascii="宋体" w:hAnsi="宋体" w:cs="宋体" w:hint="eastAsia"/>
                <w:bCs/>
                <w:szCs w:val="21"/>
              </w:rPr>
            </w:pPr>
            <w:r>
              <w:rPr>
                <w:rFonts w:ascii="宋体" w:hAnsi="宋体" w:cs="宋体" w:hint="eastAsia"/>
                <w:bCs/>
                <w:szCs w:val="21"/>
              </w:rPr>
              <w:t>2</w:t>
            </w:r>
          </w:p>
        </w:tc>
        <w:tc>
          <w:tcPr>
            <w:tcW w:w="2603" w:type="dxa"/>
            <w:tcBorders>
              <w:top w:val="single" w:sz="4" w:space="0" w:color="auto"/>
              <w:left w:val="single" w:sz="4" w:space="0" w:color="auto"/>
              <w:bottom w:val="single" w:sz="4" w:space="0" w:color="auto"/>
              <w:right w:val="single" w:sz="4" w:space="0" w:color="auto"/>
            </w:tcBorders>
            <w:noWrap/>
            <w:vAlign w:val="center"/>
          </w:tcPr>
          <w:p w14:paraId="5569ACCF" w14:textId="77777777" w:rsidR="00173892" w:rsidRDefault="00000000">
            <w:pPr>
              <w:widowControl/>
              <w:spacing w:line="360" w:lineRule="exact"/>
              <w:jc w:val="center"/>
              <w:rPr>
                <w:rFonts w:ascii="宋体" w:hAnsi="宋体" w:cs="宋体" w:hint="eastAsia"/>
                <w:bCs/>
                <w:szCs w:val="21"/>
              </w:rPr>
            </w:pPr>
            <w:r>
              <w:rPr>
                <w:rFonts w:ascii="宋体" w:hAnsi="宋体" w:cs="宋体" w:hint="eastAsia"/>
                <w:szCs w:val="21"/>
                <w:lang w:bidi="ar"/>
              </w:rPr>
              <w:t>家禽鲜肉</w:t>
            </w:r>
            <w:r>
              <w:rPr>
                <w:rFonts w:ascii="宋体" w:hAnsi="宋体" w:cs="宋体" w:hint="eastAsia"/>
                <w:szCs w:val="21"/>
              </w:rPr>
              <w:t>（鸡、鸭、鹅等家禽鲜肉）</w:t>
            </w:r>
          </w:p>
        </w:tc>
        <w:tc>
          <w:tcPr>
            <w:tcW w:w="1391" w:type="dxa"/>
            <w:tcBorders>
              <w:top w:val="single" w:sz="4" w:space="0" w:color="auto"/>
              <w:left w:val="single" w:sz="4" w:space="0" w:color="auto"/>
              <w:bottom w:val="single" w:sz="4" w:space="0" w:color="auto"/>
              <w:right w:val="single" w:sz="4" w:space="0" w:color="auto"/>
            </w:tcBorders>
            <w:noWrap/>
            <w:vAlign w:val="center"/>
          </w:tcPr>
          <w:p w14:paraId="521755CB" w14:textId="77777777" w:rsidR="00173892" w:rsidRDefault="00000000">
            <w:pPr>
              <w:widowControl/>
              <w:spacing w:line="360" w:lineRule="exact"/>
              <w:jc w:val="center"/>
              <w:rPr>
                <w:rFonts w:ascii="宋体" w:hAnsi="宋体" w:cs="宋体" w:hint="eastAsia"/>
                <w:bCs/>
                <w:szCs w:val="21"/>
              </w:rPr>
            </w:pPr>
            <w:r>
              <w:rPr>
                <w:rFonts w:ascii="宋体" w:hAnsi="宋体" w:cs="宋体" w:hint="eastAsia"/>
                <w:bCs/>
                <w:szCs w:val="21"/>
              </w:rPr>
              <w:t>1项</w:t>
            </w:r>
          </w:p>
        </w:tc>
        <w:tc>
          <w:tcPr>
            <w:tcW w:w="2693" w:type="dxa"/>
            <w:vMerge/>
            <w:tcBorders>
              <w:top w:val="single" w:sz="4" w:space="0" w:color="auto"/>
              <w:left w:val="single" w:sz="4" w:space="0" w:color="auto"/>
              <w:bottom w:val="single" w:sz="4" w:space="0" w:color="auto"/>
              <w:right w:val="single" w:sz="4" w:space="0" w:color="auto"/>
            </w:tcBorders>
            <w:noWrap/>
            <w:vAlign w:val="center"/>
          </w:tcPr>
          <w:p w14:paraId="6443295B" w14:textId="77777777" w:rsidR="00173892" w:rsidRDefault="00173892">
            <w:pPr>
              <w:widowControl/>
              <w:spacing w:line="360" w:lineRule="exact"/>
              <w:jc w:val="center"/>
              <w:rPr>
                <w:rFonts w:ascii="宋体" w:hAnsi="宋体" w:cs="宋体" w:hint="eastAsia"/>
                <w:szCs w:val="21"/>
              </w:rPr>
            </w:pPr>
          </w:p>
        </w:tc>
        <w:tc>
          <w:tcPr>
            <w:tcW w:w="1937" w:type="dxa"/>
            <w:vMerge/>
            <w:tcBorders>
              <w:top w:val="single" w:sz="4" w:space="0" w:color="auto"/>
              <w:left w:val="single" w:sz="4" w:space="0" w:color="auto"/>
              <w:bottom w:val="single" w:sz="4" w:space="0" w:color="auto"/>
              <w:right w:val="single" w:sz="4" w:space="0" w:color="auto"/>
            </w:tcBorders>
            <w:vAlign w:val="center"/>
          </w:tcPr>
          <w:p w14:paraId="7F967560" w14:textId="77777777" w:rsidR="00173892" w:rsidRDefault="00173892">
            <w:pPr>
              <w:widowControl/>
              <w:spacing w:line="360" w:lineRule="exact"/>
              <w:jc w:val="center"/>
              <w:rPr>
                <w:rFonts w:ascii="宋体" w:hAnsi="宋体" w:cs="宋体" w:hint="eastAsia"/>
                <w:b/>
                <w:bCs/>
                <w:spacing w:val="20"/>
                <w:szCs w:val="21"/>
                <w:u w:val="single"/>
              </w:rPr>
            </w:pPr>
          </w:p>
        </w:tc>
      </w:tr>
      <w:tr w:rsidR="00173892" w14:paraId="4F345518" w14:textId="77777777">
        <w:trPr>
          <w:trHeight w:val="553"/>
          <w:jc w:val="center"/>
        </w:trPr>
        <w:tc>
          <w:tcPr>
            <w:tcW w:w="696" w:type="dxa"/>
            <w:tcBorders>
              <w:top w:val="single" w:sz="4" w:space="0" w:color="auto"/>
              <w:left w:val="single" w:sz="4" w:space="0" w:color="auto"/>
              <w:bottom w:val="single" w:sz="4" w:space="0" w:color="auto"/>
              <w:right w:val="single" w:sz="4" w:space="0" w:color="auto"/>
            </w:tcBorders>
            <w:noWrap/>
            <w:vAlign w:val="center"/>
          </w:tcPr>
          <w:p w14:paraId="114BC42F" w14:textId="77777777" w:rsidR="00173892" w:rsidRDefault="00000000">
            <w:pPr>
              <w:widowControl/>
              <w:spacing w:line="360" w:lineRule="exact"/>
              <w:jc w:val="center"/>
              <w:rPr>
                <w:rFonts w:ascii="宋体" w:hAnsi="宋体" w:cs="宋体" w:hint="eastAsia"/>
                <w:bCs/>
                <w:szCs w:val="21"/>
              </w:rPr>
            </w:pPr>
            <w:r>
              <w:rPr>
                <w:rFonts w:ascii="宋体" w:hAnsi="宋体" w:cs="宋体" w:hint="eastAsia"/>
                <w:bCs/>
                <w:szCs w:val="21"/>
              </w:rPr>
              <w:t>3</w:t>
            </w:r>
          </w:p>
        </w:tc>
        <w:tc>
          <w:tcPr>
            <w:tcW w:w="2603" w:type="dxa"/>
            <w:tcBorders>
              <w:top w:val="single" w:sz="4" w:space="0" w:color="auto"/>
              <w:left w:val="single" w:sz="4" w:space="0" w:color="auto"/>
              <w:bottom w:val="single" w:sz="4" w:space="0" w:color="auto"/>
              <w:right w:val="single" w:sz="4" w:space="0" w:color="auto"/>
            </w:tcBorders>
            <w:noWrap/>
            <w:vAlign w:val="center"/>
          </w:tcPr>
          <w:p w14:paraId="22B2098E" w14:textId="77777777" w:rsidR="00173892" w:rsidRDefault="00000000">
            <w:pPr>
              <w:widowControl/>
              <w:spacing w:line="360" w:lineRule="exact"/>
              <w:jc w:val="center"/>
              <w:rPr>
                <w:rFonts w:ascii="宋体" w:hAnsi="宋体" w:cs="宋体" w:hint="eastAsia"/>
                <w:bCs/>
                <w:szCs w:val="21"/>
              </w:rPr>
            </w:pPr>
            <w:r>
              <w:rPr>
                <w:rFonts w:ascii="宋体" w:hAnsi="宋体" w:cs="宋体" w:hint="eastAsia"/>
                <w:szCs w:val="21"/>
              </w:rPr>
              <w:t>水产品及冻品类</w:t>
            </w:r>
          </w:p>
        </w:tc>
        <w:tc>
          <w:tcPr>
            <w:tcW w:w="1391" w:type="dxa"/>
            <w:tcBorders>
              <w:top w:val="single" w:sz="4" w:space="0" w:color="auto"/>
              <w:left w:val="single" w:sz="4" w:space="0" w:color="auto"/>
              <w:bottom w:val="single" w:sz="4" w:space="0" w:color="auto"/>
              <w:right w:val="single" w:sz="4" w:space="0" w:color="auto"/>
            </w:tcBorders>
            <w:noWrap/>
            <w:vAlign w:val="center"/>
          </w:tcPr>
          <w:p w14:paraId="23255532" w14:textId="77777777" w:rsidR="00173892" w:rsidRDefault="00000000">
            <w:pPr>
              <w:widowControl/>
              <w:spacing w:line="360" w:lineRule="exact"/>
              <w:jc w:val="center"/>
              <w:rPr>
                <w:rFonts w:ascii="宋体" w:hAnsi="宋体" w:cs="宋体" w:hint="eastAsia"/>
                <w:bCs/>
                <w:szCs w:val="21"/>
              </w:rPr>
            </w:pPr>
            <w:r>
              <w:rPr>
                <w:rFonts w:ascii="宋体" w:hAnsi="宋体" w:cs="宋体" w:hint="eastAsia"/>
                <w:bCs/>
                <w:szCs w:val="21"/>
              </w:rPr>
              <w:t>1项</w:t>
            </w:r>
          </w:p>
        </w:tc>
        <w:tc>
          <w:tcPr>
            <w:tcW w:w="2693" w:type="dxa"/>
            <w:vMerge/>
            <w:tcBorders>
              <w:top w:val="single" w:sz="4" w:space="0" w:color="auto"/>
              <w:left w:val="single" w:sz="4" w:space="0" w:color="auto"/>
              <w:bottom w:val="single" w:sz="4" w:space="0" w:color="auto"/>
              <w:right w:val="single" w:sz="4" w:space="0" w:color="auto"/>
            </w:tcBorders>
            <w:noWrap/>
            <w:vAlign w:val="center"/>
          </w:tcPr>
          <w:p w14:paraId="6A421303" w14:textId="77777777" w:rsidR="00173892" w:rsidRDefault="00173892">
            <w:pPr>
              <w:widowControl/>
              <w:spacing w:line="360" w:lineRule="exact"/>
              <w:jc w:val="center"/>
              <w:rPr>
                <w:rFonts w:ascii="宋体" w:hAnsi="宋体" w:cs="宋体" w:hint="eastAsia"/>
                <w:szCs w:val="21"/>
              </w:rPr>
            </w:pPr>
          </w:p>
        </w:tc>
        <w:tc>
          <w:tcPr>
            <w:tcW w:w="1937" w:type="dxa"/>
            <w:vMerge/>
            <w:tcBorders>
              <w:top w:val="single" w:sz="4" w:space="0" w:color="auto"/>
              <w:left w:val="single" w:sz="4" w:space="0" w:color="auto"/>
              <w:bottom w:val="single" w:sz="4" w:space="0" w:color="auto"/>
              <w:right w:val="single" w:sz="4" w:space="0" w:color="auto"/>
            </w:tcBorders>
            <w:vAlign w:val="center"/>
          </w:tcPr>
          <w:p w14:paraId="03E04E9B" w14:textId="77777777" w:rsidR="00173892" w:rsidRDefault="00173892">
            <w:pPr>
              <w:widowControl/>
              <w:spacing w:line="360" w:lineRule="exact"/>
              <w:jc w:val="center"/>
              <w:rPr>
                <w:rFonts w:ascii="宋体" w:hAnsi="宋体" w:cs="宋体" w:hint="eastAsia"/>
                <w:b/>
                <w:bCs/>
                <w:spacing w:val="20"/>
                <w:szCs w:val="21"/>
                <w:u w:val="single"/>
              </w:rPr>
            </w:pPr>
          </w:p>
        </w:tc>
      </w:tr>
      <w:tr w:rsidR="00173892" w14:paraId="0207DB0A" w14:textId="77777777">
        <w:trPr>
          <w:trHeight w:val="1078"/>
          <w:jc w:val="center"/>
        </w:trPr>
        <w:tc>
          <w:tcPr>
            <w:tcW w:w="9320" w:type="dxa"/>
            <w:gridSpan w:val="5"/>
            <w:tcBorders>
              <w:top w:val="single" w:sz="4" w:space="0" w:color="auto"/>
              <w:left w:val="single" w:sz="4" w:space="0" w:color="auto"/>
              <w:bottom w:val="single" w:sz="4" w:space="0" w:color="auto"/>
              <w:right w:val="single" w:sz="4" w:space="0" w:color="auto"/>
            </w:tcBorders>
            <w:noWrap/>
            <w:vAlign w:val="center"/>
          </w:tcPr>
          <w:p w14:paraId="25B149D2" w14:textId="77777777" w:rsidR="00173892" w:rsidRDefault="00000000">
            <w:pPr>
              <w:widowControl/>
              <w:spacing w:line="360" w:lineRule="exact"/>
              <w:jc w:val="left"/>
              <w:rPr>
                <w:rFonts w:ascii="宋体" w:hAnsi="宋体" w:cs="宋体" w:hint="eastAsia"/>
                <w:b/>
                <w:szCs w:val="21"/>
              </w:rPr>
            </w:pPr>
            <w:r>
              <w:rPr>
                <w:rFonts w:ascii="宋体" w:hAnsi="宋体" w:cs="宋体" w:hint="eastAsia"/>
                <w:b/>
                <w:szCs w:val="21"/>
              </w:rPr>
              <w:t>注：下浮系数有效报价范围为：≥6.7%，超出有效报价范围的视为无效报价，无效报价按响应无效处理。</w:t>
            </w:r>
          </w:p>
          <w:p w14:paraId="04D7BCAA" w14:textId="77777777" w:rsidR="00173892" w:rsidRDefault="00000000">
            <w:pPr>
              <w:widowControl/>
              <w:spacing w:line="360" w:lineRule="exact"/>
              <w:jc w:val="left"/>
              <w:rPr>
                <w:rFonts w:ascii="宋体" w:hAnsi="宋体" w:cs="宋体" w:hint="eastAsia"/>
                <w:szCs w:val="21"/>
              </w:rPr>
            </w:pPr>
            <w:r>
              <w:rPr>
                <w:rFonts w:hAnsi="宋体" w:hint="eastAsia"/>
              </w:rPr>
              <w:t>结算方式：</w:t>
            </w:r>
            <w:proofErr w:type="gramStart"/>
            <w:r>
              <w:rPr>
                <w:rFonts w:hAnsi="宋体" w:hint="eastAsia"/>
                <w:u w:val="single"/>
              </w:rPr>
              <w:t>货物食材</w:t>
            </w:r>
            <w:r>
              <w:rPr>
                <w:rFonts w:hAnsi="宋体" w:hint="eastAsia"/>
                <w:bCs/>
                <w:u w:val="single"/>
              </w:rPr>
              <w:t>单价</w:t>
            </w:r>
            <w:proofErr w:type="gramEnd"/>
            <w:r>
              <w:rPr>
                <w:rFonts w:hAnsi="宋体" w:hint="eastAsia"/>
                <w:bCs/>
                <w:u w:val="single"/>
              </w:rPr>
              <w:t>×（</w:t>
            </w:r>
            <w:r>
              <w:rPr>
                <w:rFonts w:hAnsi="宋体" w:hint="eastAsia"/>
                <w:bCs/>
                <w:u w:val="single"/>
              </w:rPr>
              <w:t>1-</w:t>
            </w:r>
            <w:r>
              <w:rPr>
                <w:rFonts w:hAnsi="宋体" w:hint="eastAsia"/>
                <w:bCs/>
                <w:u w:val="single"/>
              </w:rPr>
              <w:t>下浮系数）×数量</w:t>
            </w:r>
          </w:p>
          <w:p w14:paraId="7BAEF55D" w14:textId="77777777" w:rsidR="00173892" w:rsidRDefault="00000000">
            <w:pPr>
              <w:widowControl/>
              <w:spacing w:line="360" w:lineRule="exact"/>
              <w:jc w:val="left"/>
              <w:rPr>
                <w:rFonts w:ascii="宋体" w:hAnsi="宋体" w:cs="宋体" w:hint="eastAsia"/>
                <w:szCs w:val="21"/>
              </w:rPr>
            </w:pPr>
            <w:r>
              <w:rPr>
                <w:rFonts w:ascii="宋体" w:hAnsi="宋体" w:cs="宋体" w:hint="eastAsia"/>
                <w:szCs w:val="21"/>
              </w:rPr>
              <w:t>投标报价包括但不限于：①货物、服务的价格；②必要的保险费用和各项税金；③包装、运输、搬运、深加工、检验检测、售后服务等相关费用。</w:t>
            </w:r>
          </w:p>
        </w:tc>
      </w:tr>
    </w:tbl>
    <w:p w14:paraId="026AB1A1" w14:textId="77777777" w:rsidR="00173892" w:rsidRDefault="00000000">
      <w:pPr>
        <w:spacing w:line="360" w:lineRule="auto"/>
        <w:jc w:val="left"/>
        <w:rPr>
          <w:rFonts w:ascii="宋体" w:hAnsi="宋体" w:hint="eastAsia"/>
          <w:sz w:val="24"/>
        </w:rPr>
      </w:pPr>
      <w:r>
        <w:rPr>
          <w:rFonts w:ascii="宋体" w:hAnsi="宋体" w:hint="eastAsia"/>
          <w:sz w:val="24"/>
        </w:rPr>
        <w:t xml:space="preserve">注： </w:t>
      </w:r>
    </w:p>
    <w:p w14:paraId="522D1A4C" w14:textId="77777777" w:rsidR="00173892" w:rsidRDefault="00000000">
      <w:pPr>
        <w:spacing w:line="360" w:lineRule="auto"/>
        <w:ind w:firstLine="480"/>
        <w:jc w:val="left"/>
        <w:rPr>
          <w:rFonts w:ascii="宋体" w:hAnsi="宋体" w:hint="eastAsia"/>
          <w:b/>
          <w:sz w:val="24"/>
        </w:rPr>
      </w:pPr>
      <w:r>
        <w:rPr>
          <w:rFonts w:ascii="宋体" w:hAnsi="宋体" w:hint="eastAsia"/>
          <w:sz w:val="24"/>
        </w:rPr>
        <w:t>1.报价一经涂改，应在涂改处加盖投标人公章</w:t>
      </w:r>
      <w:r>
        <w:rPr>
          <w:rFonts w:ascii="宋体" w:hAnsi="宋体" w:cs="仿宋_GB2312" w:hint="eastAsia"/>
          <w:sz w:val="24"/>
        </w:rPr>
        <w:t>或者加盖电子签章</w:t>
      </w:r>
      <w:r>
        <w:rPr>
          <w:rFonts w:ascii="宋体" w:hAnsi="宋体" w:hint="eastAsia"/>
          <w:sz w:val="24"/>
        </w:rPr>
        <w:t>或者由法定代表人或者委托代理人签字（或者电子签名）</w:t>
      </w:r>
      <w:r>
        <w:rPr>
          <w:rFonts w:ascii="宋体" w:hAnsi="宋体" w:hint="eastAsia"/>
          <w:b/>
          <w:sz w:val="24"/>
        </w:rPr>
        <w:t>，否则其投标作无效标处理。</w:t>
      </w:r>
    </w:p>
    <w:p w14:paraId="2756B7EA" w14:textId="77777777" w:rsidR="00173892" w:rsidRDefault="00000000">
      <w:pPr>
        <w:spacing w:line="360" w:lineRule="auto"/>
        <w:ind w:firstLine="480"/>
        <w:jc w:val="left"/>
        <w:rPr>
          <w:rFonts w:ascii="宋体" w:hAnsi="宋体" w:hint="eastAsia"/>
          <w:sz w:val="24"/>
        </w:rPr>
      </w:pPr>
      <w:r>
        <w:rPr>
          <w:rFonts w:ascii="宋体" w:hAnsi="宋体" w:hint="eastAsia"/>
          <w:sz w:val="24"/>
        </w:rPr>
        <w:t>2.招标文件中列明采购专用耗材的，应按招标文件规定的耗材量或者按耗材的常规使用量提供报价。</w:t>
      </w:r>
    </w:p>
    <w:p w14:paraId="44DA43D4" w14:textId="77777777" w:rsidR="00173892" w:rsidRDefault="00000000">
      <w:pPr>
        <w:spacing w:line="360" w:lineRule="auto"/>
        <w:ind w:firstLine="480"/>
        <w:jc w:val="left"/>
        <w:rPr>
          <w:rFonts w:ascii="宋体" w:hAnsi="宋体" w:hint="eastAsia"/>
          <w:sz w:val="24"/>
        </w:rPr>
      </w:pPr>
      <w:r>
        <w:rPr>
          <w:rFonts w:ascii="宋体" w:hAnsi="宋体" w:hint="eastAsia"/>
          <w:sz w:val="24"/>
        </w:rPr>
        <w:t>3.如为联合体投标，“投标人名称”处必须列明联合体各方名称，并标注联合体牵头人名称，</w:t>
      </w:r>
      <w:r>
        <w:rPr>
          <w:rFonts w:ascii="宋体" w:hAnsi="宋体" w:hint="eastAsia"/>
          <w:b/>
          <w:sz w:val="24"/>
        </w:rPr>
        <w:t>否则其投标作无效标处理。</w:t>
      </w:r>
    </w:p>
    <w:p w14:paraId="04690239" w14:textId="77777777" w:rsidR="00173892" w:rsidRDefault="00000000">
      <w:pPr>
        <w:spacing w:line="360" w:lineRule="auto"/>
        <w:ind w:firstLine="456"/>
        <w:jc w:val="left"/>
        <w:rPr>
          <w:rFonts w:ascii="宋体" w:hAnsi="宋体" w:hint="eastAsia"/>
          <w:spacing w:val="-6"/>
          <w:sz w:val="24"/>
        </w:rPr>
      </w:pPr>
      <w:r>
        <w:rPr>
          <w:rFonts w:ascii="宋体" w:hAnsi="宋体" w:hint="eastAsia"/>
          <w:spacing w:val="-6"/>
          <w:sz w:val="24"/>
        </w:rPr>
        <w:t>4.如为联合体投标，盖章处须加盖联合体牵头人电子签章，</w:t>
      </w:r>
      <w:r>
        <w:rPr>
          <w:rFonts w:ascii="宋体" w:hAnsi="宋体" w:hint="eastAsia"/>
          <w:b/>
          <w:spacing w:val="-6"/>
          <w:sz w:val="24"/>
        </w:rPr>
        <w:t>否则其投标作无效标处理。</w:t>
      </w:r>
    </w:p>
    <w:p w14:paraId="4B86EEE4" w14:textId="77777777" w:rsidR="00173892" w:rsidRDefault="00173892">
      <w:pPr>
        <w:spacing w:line="360" w:lineRule="auto"/>
        <w:ind w:firstLine="482"/>
        <w:rPr>
          <w:rFonts w:ascii="宋体" w:hAnsi="宋体" w:hint="eastAsia"/>
          <w:b/>
          <w:sz w:val="24"/>
        </w:rPr>
      </w:pPr>
    </w:p>
    <w:p w14:paraId="128784C9" w14:textId="77777777" w:rsidR="00173892" w:rsidRDefault="00000000">
      <w:pPr>
        <w:spacing w:line="360" w:lineRule="auto"/>
        <w:ind w:left="-2" w:right="-817"/>
        <w:rPr>
          <w:rFonts w:ascii="宋体" w:hAnsi="宋体" w:hint="eastAsia"/>
          <w:sz w:val="24"/>
        </w:rPr>
      </w:pPr>
      <w:r>
        <w:rPr>
          <w:rFonts w:ascii="宋体" w:hAnsi="宋体" w:hint="eastAsia"/>
          <w:sz w:val="24"/>
        </w:rPr>
        <w:t xml:space="preserve">                           法定代表人或者委托代理人（签字或者电子签名）： </w:t>
      </w:r>
    </w:p>
    <w:p w14:paraId="73FDD255" w14:textId="77777777" w:rsidR="00173892" w:rsidRDefault="00000000">
      <w:pPr>
        <w:spacing w:line="360" w:lineRule="auto"/>
        <w:ind w:left="-2" w:right="-817" w:hanging="29"/>
        <w:rPr>
          <w:rFonts w:ascii="宋体" w:hAnsi="宋体" w:hint="eastAsia"/>
          <w:sz w:val="24"/>
        </w:rPr>
      </w:pPr>
      <w:r>
        <w:rPr>
          <w:rFonts w:ascii="宋体" w:hAnsi="宋体" w:hint="eastAsia"/>
          <w:sz w:val="24"/>
        </w:rPr>
        <w:t xml:space="preserve">                                  投标人名称（电子签章）：</w:t>
      </w:r>
    </w:p>
    <w:p w14:paraId="6B7AF35F" w14:textId="77777777" w:rsidR="00173892" w:rsidRDefault="00000000">
      <w:pPr>
        <w:spacing w:line="360" w:lineRule="auto"/>
        <w:ind w:left="-2" w:right="-817" w:hanging="29"/>
        <w:rPr>
          <w:rFonts w:ascii="宋体" w:hAnsi="宋体" w:hint="eastAsia"/>
          <w:szCs w:val="21"/>
        </w:rPr>
      </w:pPr>
      <w:r>
        <w:rPr>
          <w:rFonts w:ascii="宋体" w:hAnsi="宋体" w:hint="eastAsia"/>
          <w:sz w:val="24"/>
        </w:rPr>
        <w:t xml:space="preserve">                                  日期：    年   月   日</w:t>
      </w:r>
    </w:p>
    <w:p w14:paraId="66D78450" w14:textId="77777777" w:rsidR="00173892" w:rsidRDefault="00173892">
      <w:pPr>
        <w:spacing w:before="50" w:after="50" w:line="360" w:lineRule="auto"/>
        <w:ind w:left="-6" w:right="-817" w:hanging="25"/>
        <w:rPr>
          <w:rFonts w:ascii="宋体" w:hAnsi="宋体" w:hint="eastAsia"/>
          <w:szCs w:val="21"/>
        </w:rPr>
      </w:pPr>
    </w:p>
    <w:p w14:paraId="74FBD431" w14:textId="77777777" w:rsidR="00173892" w:rsidRDefault="00000000">
      <w:pPr>
        <w:rPr>
          <w:b/>
          <w:sz w:val="28"/>
          <w:szCs w:val="28"/>
        </w:rPr>
      </w:pPr>
      <w:r>
        <w:rPr>
          <w:rFonts w:ascii="宋体" w:hAnsi="宋体"/>
          <w:b/>
          <w:bCs/>
          <w:sz w:val="24"/>
        </w:rPr>
        <w:br w:type="page" w:clear="all"/>
      </w:r>
      <w:r>
        <w:rPr>
          <w:rFonts w:hint="eastAsia"/>
          <w:b/>
          <w:sz w:val="28"/>
          <w:szCs w:val="28"/>
        </w:rPr>
        <w:lastRenderedPageBreak/>
        <w:t>二、资格证明文件格式</w:t>
      </w:r>
    </w:p>
    <w:p w14:paraId="7C08418D" w14:textId="77777777" w:rsidR="00173892" w:rsidRDefault="00000000">
      <w:pPr>
        <w:spacing w:before="120" w:after="50" w:line="360" w:lineRule="auto"/>
        <w:jc w:val="left"/>
        <w:rPr>
          <w:rFonts w:ascii="宋体" w:hAnsi="宋体" w:hint="eastAsia"/>
          <w:b/>
          <w:sz w:val="24"/>
        </w:rPr>
      </w:pPr>
      <w:r>
        <w:rPr>
          <w:rFonts w:ascii="宋体" w:hAnsi="宋体" w:hint="eastAsia"/>
          <w:b/>
          <w:sz w:val="24"/>
        </w:rPr>
        <w:t xml:space="preserve">1.资格证明文件封面格式： </w:t>
      </w:r>
    </w:p>
    <w:p w14:paraId="63C7B1D6" w14:textId="77777777" w:rsidR="00173892" w:rsidRDefault="00000000">
      <w:pPr>
        <w:spacing w:before="120" w:after="50"/>
        <w:jc w:val="center"/>
        <w:rPr>
          <w:rFonts w:ascii="宋体" w:eastAsia="方正小标宋简体" w:hAnsi="宋体" w:hint="eastAsia"/>
          <w:bCs/>
          <w:sz w:val="48"/>
          <w:szCs w:val="48"/>
        </w:rPr>
      </w:pPr>
      <w:r>
        <w:rPr>
          <w:rFonts w:ascii="宋体" w:eastAsia="方正小标宋简体" w:hAnsi="宋体" w:hint="eastAsia"/>
          <w:bCs/>
          <w:sz w:val="48"/>
          <w:szCs w:val="48"/>
        </w:rPr>
        <w:t>电子投标文件</w:t>
      </w:r>
    </w:p>
    <w:p w14:paraId="7EFE4311" w14:textId="77777777" w:rsidR="00173892" w:rsidRDefault="00000000">
      <w:pPr>
        <w:spacing w:before="120" w:after="50"/>
        <w:rPr>
          <w:rFonts w:ascii="宋体" w:hAnsi="宋体" w:hint="eastAsia"/>
          <w:sz w:val="24"/>
          <w:szCs w:val="20"/>
        </w:rPr>
      </w:pPr>
      <w:r>
        <w:rPr>
          <w:rFonts w:ascii="宋体" w:hAnsi="宋体" w:hint="eastAsia"/>
          <w:sz w:val="24"/>
        </w:rPr>
        <w:t xml:space="preserve">                 </w:t>
      </w:r>
    </w:p>
    <w:p w14:paraId="7B5FEBB1" w14:textId="77777777" w:rsidR="00173892" w:rsidRDefault="00000000">
      <w:pPr>
        <w:spacing w:before="120" w:after="50"/>
        <w:jc w:val="center"/>
        <w:rPr>
          <w:rFonts w:ascii="宋体" w:hAnsi="宋体" w:hint="eastAsia"/>
          <w:b/>
          <w:sz w:val="24"/>
          <w:szCs w:val="20"/>
        </w:rPr>
      </w:pPr>
      <w:r>
        <w:rPr>
          <w:rFonts w:ascii="宋体" w:hAnsi="宋体" w:hint="eastAsia"/>
          <w:b/>
          <w:sz w:val="32"/>
          <w:szCs w:val="32"/>
        </w:rPr>
        <w:t>资格证明文件</w:t>
      </w:r>
    </w:p>
    <w:p w14:paraId="29E1E3B5" w14:textId="77777777" w:rsidR="00173892" w:rsidRDefault="00173892">
      <w:pPr>
        <w:spacing w:before="120" w:after="50"/>
        <w:rPr>
          <w:rFonts w:ascii="宋体" w:hAnsi="宋体" w:hint="eastAsia"/>
          <w:bCs/>
          <w:sz w:val="24"/>
          <w:szCs w:val="20"/>
        </w:rPr>
      </w:pPr>
    </w:p>
    <w:p w14:paraId="59E95AB6" w14:textId="77777777" w:rsidR="00173892" w:rsidRDefault="00173892">
      <w:pPr>
        <w:spacing w:before="120" w:after="50"/>
        <w:rPr>
          <w:rFonts w:ascii="宋体" w:hAnsi="宋体" w:hint="eastAsia"/>
          <w:bCs/>
          <w:sz w:val="24"/>
          <w:szCs w:val="20"/>
        </w:rPr>
      </w:pPr>
    </w:p>
    <w:p w14:paraId="6849EEA7" w14:textId="77777777" w:rsidR="00173892" w:rsidRDefault="00173892">
      <w:pPr>
        <w:spacing w:before="120" w:after="50"/>
        <w:rPr>
          <w:rFonts w:ascii="宋体" w:hAnsi="宋体" w:hint="eastAsia"/>
          <w:bCs/>
          <w:sz w:val="24"/>
          <w:szCs w:val="20"/>
        </w:rPr>
      </w:pPr>
    </w:p>
    <w:p w14:paraId="77556424" w14:textId="77777777" w:rsidR="00173892" w:rsidRDefault="00173892">
      <w:pPr>
        <w:spacing w:before="120" w:after="50"/>
        <w:rPr>
          <w:rFonts w:ascii="宋体" w:hAnsi="宋体" w:hint="eastAsia"/>
          <w:bCs/>
          <w:sz w:val="24"/>
          <w:szCs w:val="20"/>
        </w:rPr>
      </w:pPr>
    </w:p>
    <w:p w14:paraId="21EFB35D" w14:textId="77777777" w:rsidR="00173892" w:rsidRDefault="00173892">
      <w:pPr>
        <w:spacing w:before="120" w:after="50"/>
        <w:rPr>
          <w:rFonts w:ascii="宋体" w:hAnsi="宋体" w:hint="eastAsia"/>
          <w:bCs/>
          <w:sz w:val="24"/>
          <w:szCs w:val="20"/>
        </w:rPr>
      </w:pPr>
    </w:p>
    <w:p w14:paraId="03C0BB0D" w14:textId="77777777" w:rsidR="00173892" w:rsidRDefault="00173892">
      <w:pPr>
        <w:spacing w:before="120" w:after="50"/>
        <w:rPr>
          <w:rFonts w:ascii="宋体" w:hAnsi="宋体" w:hint="eastAsia"/>
          <w:bCs/>
          <w:sz w:val="24"/>
          <w:szCs w:val="20"/>
        </w:rPr>
      </w:pPr>
    </w:p>
    <w:p w14:paraId="13D4810C" w14:textId="77777777" w:rsidR="00173892" w:rsidRDefault="00173892">
      <w:pPr>
        <w:spacing w:before="120" w:after="50"/>
        <w:rPr>
          <w:rFonts w:ascii="宋体" w:hAnsi="宋体" w:hint="eastAsia"/>
          <w:bCs/>
          <w:sz w:val="24"/>
          <w:szCs w:val="20"/>
        </w:rPr>
      </w:pPr>
    </w:p>
    <w:p w14:paraId="5A6759FD" w14:textId="77777777" w:rsidR="00173892" w:rsidRDefault="00000000">
      <w:pPr>
        <w:spacing w:before="120" w:after="50"/>
        <w:ind w:firstLine="540"/>
        <w:rPr>
          <w:rFonts w:ascii="宋体" w:hAnsi="宋体" w:hint="eastAsia"/>
          <w:bCs/>
          <w:sz w:val="24"/>
        </w:rPr>
      </w:pPr>
      <w:r>
        <w:rPr>
          <w:rFonts w:ascii="宋体" w:hAnsi="宋体" w:hint="eastAsia"/>
          <w:bCs/>
          <w:sz w:val="24"/>
        </w:rPr>
        <w:t>项目名称：</w:t>
      </w:r>
    </w:p>
    <w:p w14:paraId="49F41454" w14:textId="77777777" w:rsidR="00173892" w:rsidRDefault="00173892">
      <w:pPr>
        <w:spacing w:before="120" w:after="50"/>
        <w:ind w:firstLine="540"/>
        <w:rPr>
          <w:rFonts w:ascii="宋体" w:hAnsi="宋体" w:hint="eastAsia"/>
          <w:bCs/>
          <w:sz w:val="24"/>
          <w:szCs w:val="20"/>
        </w:rPr>
      </w:pPr>
    </w:p>
    <w:p w14:paraId="33BCB70E" w14:textId="77777777" w:rsidR="00173892" w:rsidRDefault="00000000">
      <w:pPr>
        <w:spacing w:before="120" w:after="50"/>
        <w:ind w:firstLine="540"/>
        <w:rPr>
          <w:rFonts w:ascii="宋体" w:hAnsi="宋体" w:hint="eastAsia"/>
          <w:bCs/>
          <w:sz w:val="24"/>
        </w:rPr>
      </w:pPr>
      <w:r>
        <w:rPr>
          <w:rFonts w:ascii="宋体" w:hAnsi="宋体" w:hint="eastAsia"/>
          <w:bCs/>
          <w:sz w:val="24"/>
        </w:rPr>
        <w:t>项目编号：</w:t>
      </w:r>
    </w:p>
    <w:p w14:paraId="69C75413" w14:textId="77777777" w:rsidR="00173892" w:rsidRDefault="00000000">
      <w:pPr>
        <w:spacing w:before="120" w:after="50"/>
        <w:ind w:firstLine="540"/>
        <w:rPr>
          <w:rFonts w:ascii="宋体" w:hAnsi="宋体" w:hint="eastAsia"/>
          <w:bCs/>
          <w:sz w:val="24"/>
          <w:szCs w:val="20"/>
        </w:rPr>
      </w:pPr>
      <w:r>
        <w:rPr>
          <w:rFonts w:ascii="宋体" w:hAnsi="宋体" w:hint="eastAsia"/>
          <w:bCs/>
          <w:sz w:val="24"/>
        </w:rPr>
        <w:t xml:space="preserve"> </w:t>
      </w:r>
    </w:p>
    <w:p w14:paraId="1EF13B64" w14:textId="77777777" w:rsidR="00173892" w:rsidRDefault="00000000">
      <w:pPr>
        <w:spacing w:before="120" w:after="50"/>
        <w:ind w:firstLine="540"/>
        <w:rPr>
          <w:rFonts w:ascii="宋体" w:hAnsi="宋体" w:hint="eastAsia"/>
          <w:bCs/>
          <w:sz w:val="24"/>
        </w:rPr>
      </w:pPr>
      <w:r>
        <w:rPr>
          <w:rFonts w:ascii="宋体" w:hAnsi="宋体" w:hint="eastAsia"/>
          <w:bCs/>
          <w:sz w:val="24"/>
        </w:rPr>
        <w:t>所投分标：</w:t>
      </w:r>
    </w:p>
    <w:p w14:paraId="278020AE" w14:textId="77777777" w:rsidR="00173892" w:rsidRDefault="00173892">
      <w:pPr>
        <w:pStyle w:val="a0"/>
        <w:spacing w:before="50" w:after="50"/>
        <w:ind w:firstLine="540"/>
        <w:rPr>
          <w:rFonts w:ascii="宋体" w:hAnsi="宋体" w:hint="eastAsia"/>
          <w:bCs/>
          <w:sz w:val="24"/>
          <w:szCs w:val="24"/>
        </w:rPr>
      </w:pPr>
    </w:p>
    <w:p w14:paraId="79727345" w14:textId="77777777" w:rsidR="00173892" w:rsidRDefault="00000000">
      <w:pPr>
        <w:pStyle w:val="a0"/>
        <w:spacing w:before="50" w:after="50"/>
        <w:ind w:firstLine="540"/>
        <w:rPr>
          <w:rFonts w:ascii="宋体" w:hAnsi="宋体" w:hint="eastAsia"/>
          <w:bCs/>
          <w:sz w:val="24"/>
          <w:szCs w:val="24"/>
        </w:rPr>
      </w:pPr>
      <w:r>
        <w:rPr>
          <w:rFonts w:ascii="宋体" w:hAnsi="宋体" w:hint="eastAsia"/>
          <w:bCs/>
          <w:sz w:val="24"/>
          <w:szCs w:val="24"/>
        </w:rPr>
        <w:t>投标人名称：</w:t>
      </w:r>
    </w:p>
    <w:p w14:paraId="36BD29E2" w14:textId="77777777" w:rsidR="00173892" w:rsidRDefault="00173892">
      <w:pPr>
        <w:pStyle w:val="a0"/>
        <w:spacing w:before="50" w:after="50"/>
        <w:ind w:firstLine="540"/>
        <w:rPr>
          <w:rFonts w:ascii="宋体" w:hAnsi="宋体" w:hint="eastAsia"/>
          <w:bCs/>
          <w:sz w:val="24"/>
          <w:szCs w:val="24"/>
        </w:rPr>
      </w:pPr>
    </w:p>
    <w:p w14:paraId="11FC9AD9" w14:textId="77777777" w:rsidR="00173892" w:rsidRDefault="00173892">
      <w:pPr>
        <w:pStyle w:val="a0"/>
        <w:spacing w:before="50" w:after="50"/>
        <w:ind w:firstLine="960"/>
        <w:rPr>
          <w:rFonts w:ascii="宋体" w:hAnsi="宋体" w:hint="eastAsia"/>
          <w:bCs/>
          <w:sz w:val="24"/>
          <w:szCs w:val="24"/>
        </w:rPr>
      </w:pPr>
    </w:p>
    <w:p w14:paraId="22CD1ED9" w14:textId="77777777" w:rsidR="00173892" w:rsidRDefault="00000000">
      <w:pPr>
        <w:spacing w:before="120" w:after="50"/>
        <w:ind w:firstLine="645"/>
        <w:jc w:val="center"/>
        <w:rPr>
          <w:rFonts w:ascii="宋体" w:hAnsi="宋体" w:hint="eastAsia"/>
          <w:sz w:val="24"/>
        </w:rPr>
      </w:pPr>
      <w:r>
        <w:rPr>
          <w:rFonts w:ascii="宋体" w:hAnsi="宋体" w:hint="eastAsia"/>
          <w:sz w:val="24"/>
        </w:rPr>
        <w:t>年  月  日</w:t>
      </w:r>
    </w:p>
    <w:p w14:paraId="32251E29" w14:textId="77777777" w:rsidR="00173892" w:rsidRDefault="00000000">
      <w:pPr>
        <w:spacing w:before="120" w:after="50"/>
        <w:rPr>
          <w:rFonts w:ascii="宋体" w:hAnsi="宋体" w:hint="eastAsia"/>
          <w:sz w:val="24"/>
          <w:szCs w:val="20"/>
        </w:rPr>
      </w:pPr>
      <w:r>
        <w:rPr>
          <w:rFonts w:ascii="宋体" w:hAnsi="宋体"/>
          <w:sz w:val="24"/>
          <w:szCs w:val="20"/>
        </w:rPr>
        <w:t xml:space="preserve"> </w:t>
      </w:r>
    </w:p>
    <w:p w14:paraId="5502CEA1" w14:textId="77777777" w:rsidR="00173892" w:rsidRDefault="00173892">
      <w:pPr>
        <w:spacing w:before="120" w:after="50"/>
        <w:rPr>
          <w:rFonts w:ascii="宋体" w:hAnsi="宋体" w:hint="eastAsia"/>
          <w:sz w:val="24"/>
          <w:szCs w:val="20"/>
        </w:rPr>
      </w:pPr>
    </w:p>
    <w:p w14:paraId="67BDD81E" w14:textId="77777777" w:rsidR="00173892" w:rsidRDefault="00000000">
      <w:pPr>
        <w:spacing w:before="120" w:after="50" w:line="360" w:lineRule="auto"/>
        <w:jc w:val="left"/>
        <w:rPr>
          <w:rFonts w:ascii="宋体" w:hAnsi="宋体" w:hint="eastAsia"/>
          <w:sz w:val="24"/>
          <w:szCs w:val="20"/>
        </w:rPr>
      </w:pPr>
      <w:r>
        <w:rPr>
          <w:rFonts w:ascii="宋体" w:hAnsi="宋体"/>
          <w:b/>
          <w:bCs/>
          <w:sz w:val="24"/>
        </w:rPr>
        <w:br w:type="page" w:clear="all"/>
      </w:r>
      <w:r>
        <w:rPr>
          <w:rFonts w:ascii="宋体" w:hAnsi="宋体" w:hint="eastAsia"/>
          <w:b/>
          <w:bCs/>
          <w:sz w:val="24"/>
        </w:rPr>
        <w:lastRenderedPageBreak/>
        <w:t>2.资格证明文件目录</w:t>
      </w:r>
    </w:p>
    <w:p w14:paraId="7918EABC" w14:textId="77777777" w:rsidR="00173892" w:rsidRDefault="00000000">
      <w:pPr>
        <w:spacing w:line="360" w:lineRule="auto"/>
        <w:ind w:firstLine="420"/>
        <w:jc w:val="left"/>
        <w:rPr>
          <w:rFonts w:ascii="宋体" w:hAnsi="宋体" w:hint="eastAsia"/>
          <w:szCs w:val="21"/>
        </w:rPr>
      </w:pPr>
      <w:r>
        <w:rPr>
          <w:rFonts w:ascii="宋体" w:hAnsi="宋体" w:hint="eastAsia"/>
          <w:szCs w:val="21"/>
        </w:rPr>
        <w:t>根据招标文件规定及投标人提供的材料自行编写目录。</w:t>
      </w:r>
    </w:p>
    <w:p w14:paraId="4BF22775" w14:textId="77777777" w:rsidR="00173892" w:rsidRDefault="00173892">
      <w:pPr>
        <w:spacing w:before="50" w:after="120"/>
        <w:jc w:val="left"/>
        <w:rPr>
          <w:rFonts w:ascii="宋体" w:hAnsi="宋体" w:hint="eastAsia"/>
          <w:sz w:val="24"/>
        </w:rPr>
      </w:pPr>
    </w:p>
    <w:p w14:paraId="23E08268" w14:textId="77777777" w:rsidR="00173892" w:rsidRDefault="00173892">
      <w:pPr>
        <w:spacing w:before="50" w:after="120"/>
        <w:jc w:val="left"/>
        <w:rPr>
          <w:rFonts w:ascii="宋体" w:hAnsi="宋体" w:hint="eastAsia"/>
          <w:sz w:val="24"/>
        </w:rPr>
      </w:pPr>
    </w:p>
    <w:p w14:paraId="76F78D85" w14:textId="77777777" w:rsidR="00173892" w:rsidRDefault="00000000">
      <w:pPr>
        <w:spacing w:before="120" w:after="50"/>
        <w:jc w:val="left"/>
        <w:rPr>
          <w:rFonts w:ascii="宋体" w:hAnsi="宋体" w:hint="eastAsia"/>
          <w:b/>
          <w:sz w:val="24"/>
        </w:rPr>
      </w:pPr>
      <w:r>
        <w:rPr>
          <w:rFonts w:ascii="宋体" w:hAnsi="宋体"/>
          <w:b/>
          <w:sz w:val="24"/>
        </w:rPr>
        <w:br w:type="page" w:clear="all"/>
      </w:r>
      <w:r>
        <w:rPr>
          <w:rFonts w:ascii="宋体" w:hAnsi="宋体" w:hint="eastAsia"/>
          <w:b/>
          <w:sz w:val="24"/>
        </w:rPr>
        <w:lastRenderedPageBreak/>
        <w:t>3.</w:t>
      </w:r>
      <w:r>
        <w:rPr>
          <w:rFonts w:ascii="宋体" w:hAnsi="宋体" w:hint="eastAsia"/>
          <w:b/>
          <w:sz w:val="28"/>
          <w:szCs w:val="28"/>
        </w:rPr>
        <w:t>投标人直接控股股东信息表</w:t>
      </w:r>
    </w:p>
    <w:p w14:paraId="11FD1AEF" w14:textId="77777777" w:rsidR="00173892" w:rsidRDefault="00173892">
      <w:pPr>
        <w:spacing w:before="50" w:after="120"/>
        <w:jc w:val="center"/>
        <w:rPr>
          <w:rFonts w:ascii="宋体" w:hAnsi="宋体" w:hint="eastAsia"/>
          <w:b/>
          <w:sz w:val="28"/>
          <w:szCs w:val="28"/>
        </w:rPr>
      </w:pPr>
    </w:p>
    <w:p w14:paraId="35FF00CA" w14:textId="77777777" w:rsidR="00173892" w:rsidRDefault="00000000">
      <w:pPr>
        <w:spacing w:before="50" w:after="120" w:line="360" w:lineRule="auto"/>
        <w:jc w:val="center"/>
        <w:rPr>
          <w:rFonts w:ascii="宋体" w:hAnsi="宋体" w:hint="eastAsia"/>
          <w:b/>
          <w:sz w:val="32"/>
          <w:szCs w:val="32"/>
        </w:rPr>
      </w:pPr>
      <w:r>
        <w:rPr>
          <w:rFonts w:ascii="宋体" w:hAnsi="宋体" w:hint="eastAsia"/>
          <w:b/>
          <w:sz w:val="32"/>
          <w:szCs w:val="32"/>
        </w:rPr>
        <w:t>投标人直接控股股东信息表</w:t>
      </w:r>
    </w:p>
    <w:tbl>
      <w:tblPr>
        <w:tblW w:w="9476" w:type="dxa"/>
        <w:shd w:val="clear" w:color="auto" w:fill="FBFBFB"/>
        <w:tblLayout w:type="fixed"/>
        <w:tblCellMar>
          <w:left w:w="0" w:type="dxa"/>
          <w:right w:w="0" w:type="dxa"/>
        </w:tblCellMar>
        <w:tblLook w:val="04A0" w:firstRow="1" w:lastRow="0" w:firstColumn="1" w:lastColumn="0" w:noHBand="0" w:noVBand="1"/>
      </w:tblPr>
      <w:tblGrid>
        <w:gridCol w:w="828"/>
        <w:gridCol w:w="2269"/>
        <w:gridCol w:w="1239"/>
        <w:gridCol w:w="3722"/>
        <w:gridCol w:w="1418"/>
      </w:tblGrid>
      <w:tr w:rsidR="00173892" w14:paraId="3B349B43" w14:textId="77777777">
        <w:trPr>
          <w:tblHeader/>
        </w:trPr>
        <w:tc>
          <w:tcPr>
            <w:tcW w:w="82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12CE278B" w14:textId="77777777" w:rsidR="00173892" w:rsidRDefault="00000000">
            <w:pPr>
              <w:spacing w:line="360" w:lineRule="auto"/>
              <w:jc w:val="center"/>
              <w:rPr>
                <w:rFonts w:ascii="宋体" w:hAnsi="宋体" w:cs="宋体" w:hint="eastAsia"/>
                <w:b/>
                <w:bCs/>
                <w:sz w:val="24"/>
              </w:rPr>
            </w:pPr>
            <w:r>
              <w:rPr>
                <w:rFonts w:ascii="宋体" w:hAnsi="宋体" w:cs="宋体" w:hint="eastAsia"/>
                <w:b/>
                <w:bCs/>
                <w:sz w:val="24"/>
              </w:rPr>
              <w:t>序号</w:t>
            </w:r>
          </w:p>
        </w:tc>
        <w:tc>
          <w:tcPr>
            <w:tcW w:w="226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09CFB107" w14:textId="77777777" w:rsidR="00173892" w:rsidRDefault="00000000">
            <w:pPr>
              <w:spacing w:line="360" w:lineRule="auto"/>
              <w:jc w:val="center"/>
              <w:rPr>
                <w:rFonts w:ascii="宋体" w:hAnsi="宋体" w:cs="宋体" w:hint="eastAsia"/>
                <w:b/>
                <w:bCs/>
                <w:sz w:val="24"/>
              </w:rPr>
            </w:pPr>
            <w:r>
              <w:rPr>
                <w:rFonts w:ascii="宋体" w:hAnsi="宋体" w:cs="宋体" w:hint="eastAsia"/>
                <w:b/>
                <w:bCs/>
                <w:sz w:val="24"/>
              </w:rPr>
              <w:t>直接控股股东名称</w:t>
            </w:r>
          </w:p>
        </w:tc>
        <w:tc>
          <w:tcPr>
            <w:tcW w:w="123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7FC70F7D" w14:textId="77777777" w:rsidR="00173892" w:rsidRDefault="00000000">
            <w:pPr>
              <w:spacing w:line="360" w:lineRule="auto"/>
              <w:jc w:val="center"/>
              <w:rPr>
                <w:rFonts w:ascii="宋体" w:hAnsi="宋体" w:cs="宋体" w:hint="eastAsia"/>
                <w:b/>
                <w:bCs/>
                <w:sz w:val="24"/>
              </w:rPr>
            </w:pPr>
            <w:r>
              <w:rPr>
                <w:rFonts w:ascii="宋体" w:hAnsi="宋体" w:cs="宋体" w:hint="eastAsia"/>
                <w:b/>
                <w:bCs/>
                <w:sz w:val="24"/>
              </w:rPr>
              <w:t>出资比例(%)</w:t>
            </w:r>
          </w:p>
        </w:tc>
        <w:tc>
          <w:tcPr>
            <w:tcW w:w="3722"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12AA2639" w14:textId="77777777" w:rsidR="00173892" w:rsidRDefault="00000000">
            <w:pPr>
              <w:spacing w:line="360" w:lineRule="auto"/>
              <w:jc w:val="center"/>
              <w:rPr>
                <w:rFonts w:ascii="宋体" w:hAnsi="宋体" w:cs="宋体" w:hint="eastAsia"/>
                <w:b/>
                <w:bCs/>
                <w:sz w:val="24"/>
              </w:rPr>
            </w:pPr>
            <w:r>
              <w:rPr>
                <w:rFonts w:ascii="宋体" w:hAnsi="宋体" w:cs="宋体" w:hint="eastAsia"/>
                <w:b/>
                <w:bCs/>
                <w:sz w:val="24"/>
              </w:rPr>
              <w:t>身份证号码或者统一社会信用代码</w:t>
            </w:r>
          </w:p>
        </w:tc>
        <w:tc>
          <w:tcPr>
            <w:tcW w:w="141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24891D45" w14:textId="77777777" w:rsidR="00173892" w:rsidRDefault="00000000">
            <w:pPr>
              <w:spacing w:line="360" w:lineRule="auto"/>
              <w:jc w:val="center"/>
              <w:rPr>
                <w:rFonts w:ascii="宋体" w:hAnsi="宋体" w:cs="宋体" w:hint="eastAsia"/>
                <w:b/>
                <w:bCs/>
                <w:sz w:val="24"/>
              </w:rPr>
            </w:pPr>
            <w:r>
              <w:rPr>
                <w:rFonts w:ascii="宋体" w:hAnsi="宋体" w:cs="宋体" w:hint="eastAsia"/>
                <w:b/>
                <w:bCs/>
                <w:sz w:val="24"/>
              </w:rPr>
              <w:t>备注</w:t>
            </w:r>
          </w:p>
        </w:tc>
      </w:tr>
      <w:tr w:rsidR="00173892" w14:paraId="1C66B0BB"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C351FD8" w14:textId="77777777" w:rsidR="00173892" w:rsidRDefault="00000000">
            <w:pPr>
              <w:spacing w:line="360" w:lineRule="auto"/>
              <w:jc w:val="center"/>
              <w:rPr>
                <w:rFonts w:ascii="宋体" w:hAnsi="宋体" w:cs="宋体" w:hint="eastAsia"/>
                <w:sz w:val="24"/>
              </w:rPr>
            </w:pPr>
            <w:r>
              <w:rPr>
                <w:rFonts w:ascii="宋体" w:hAnsi="宋体" w:cs="宋体" w:hint="eastAsia"/>
                <w:sz w:val="24"/>
              </w:rPr>
              <w:t>1</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D139EC0" w14:textId="77777777" w:rsidR="00173892" w:rsidRDefault="00173892">
            <w:pPr>
              <w:spacing w:line="360" w:lineRule="auto"/>
              <w:jc w:val="center"/>
              <w:rPr>
                <w:rFonts w:ascii="宋体" w:hAnsi="宋体" w:cs="宋体" w:hint="eastAsia"/>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4BDFA34" w14:textId="77777777" w:rsidR="00173892" w:rsidRDefault="00173892">
            <w:pPr>
              <w:spacing w:line="360" w:lineRule="auto"/>
              <w:jc w:val="center"/>
              <w:rPr>
                <w:rFonts w:ascii="宋体" w:hAnsi="宋体" w:cs="宋体" w:hint="eastAsia"/>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7345730" w14:textId="77777777" w:rsidR="00173892" w:rsidRDefault="00173892">
            <w:pPr>
              <w:spacing w:line="360" w:lineRule="auto"/>
              <w:jc w:val="center"/>
              <w:rPr>
                <w:rFonts w:ascii="宋体" w:hAnsi="宋体" w:cs="宋体" w:hint="eastAsia"/>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E018C0C" w14:textId="77777777" w:rsidR="00173892" w:rsidRDefault="00173892">
            <w:pPr>
              <w:spacing w:line="360" w:lineRule="auto"/>
              <w:jc w:val="center"/>
              <w:rPr>
                <w:rFonts w:ascii="宋体" w:hAnsi="宋体" w:cs="宋体" w:hint="eastAsia"/>
                <w:sz w:val="24"/>
              </w:rPr>
            </w:pPr>
          </w:p>
        </w:tc>
      </w:tr>
      <w:tr w:rsidR="00173892" w14:paraId="03BAB90A"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A96BFE4" w14:textId="77777777" w:rsidR="00173892" w:rsidRDefault="00000000">
            <w:pPr>
              <w:spacing w:line="360" w:lineRule="auto"/>
              <w:jc w:val="center"/>
              <w:rPr>
                <w:rFonts w:ascii="宋体" w:hAnsi="宋体" w:cs="宋体" w:hint="eastAsia"/>
                <w:sz w:val="24"/>
              </w:rPr>
            </w:pPr>
            <w:r>
              <w:rPr>
                <w:rFonts w:ascii="宋体" w:hAnsi="宋体" w:cs="宋体" w:hint="eastAsia"/>
                <w:sz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44C4C04" w14:textId="77777777" w:rsidR="00173892" w:rsidRDefault="00173892">
            <w:pPr>
              <w:spacing w:line="360" w:lineRule="auto"/>
              <w:jc w:val="center"/>
              <w:rPr>
                <w:rFonts w:ascii="宋体" w:hAnsi="宋体" w:cs="宋体" w:hint="eastAsia"/>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E0D2C84" w14:textId="77777777" w:rsidR="00173892" w:rsidRDefault="00173892">
            <w:pPr>
              <w:spacing w:line="360" w:lineRule="auto"/>
              <w:jc w:val="center"/>
              <w:rPr>
                <w:rFonts w:ascii="宋体" w:hAnsi="宋体" w:cs="宋体" w:hint="eastAsia"/>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A718F8E" w14:textId="77777777" w:rsidR="00173892" w:rsidRDefault="00173892">
            <w:pPr>
              <w:spacing w:line="360" w:lineRule="auto"/>
              <w:jc w:val="center"/>
              <w:rPr>
                <w:rFonts w:ascii="宋体" w:hAnsi="宋体" w:cs="宋体" w:hint="eastAsia"/>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19D1EFE" w14:textId="77777777" w:rsidR="00173892" w:rsidRDefault="00173892">
            <w:pPr>
              <w:spacing w:line="360" w:lineRule="auto"/>
              <w:jc w:val="center"/>
              <w:rPr>
                <w:rFonts w:ascii="宋体" w:hAnsi="宋体" w:cs="宋体" w:hint="eastAsia"/>
                <w:sz w:val="24"/>
              </w:rPr>
            </w:pPr>
          </w:p>
        </w:tc>
      </w:tr>
      <w:tr w:rsidR="00173892" w14:paraId="51884D33"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D59620B" w14:textId="77777777" w:rsidR="00173892" w:rsidRDefault="00000000">
            <w:pPr>
              <w:spacing w:line="360" w:lineRule="auto"/>
              <w:jc w:val="center"/>
              <w:rPr>
                <w:rFonts w:ascii="宋体" w:hAnsi="宋体" w:cs="宋体" w:hint="eastAsia"/>
                <w:sz w:val="24"/>
              </w:rPr>
            </w:pPr>
            <w:r>
              <w:rPr>
                <w:rFonts w:ascii="宋体" w:hAnsi="宋体" w:cs="宋体" w:hint="eastAsia"/>
                <w:sz w:val="24"/>
              </w:rPr>
              <w:t>3</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91301D1" w14:textId="77777777" w:rsidR="00173892" w:rsidRDefault="00173892">
            <w:pPr>
              <w:spacing w:line="360" w:lineRule="auto"/>
              <w:jc w:val="center"/>
              <w:rPr>
                <w:rFonts w:ascii="宋体" w:hAnsi="宋体" w:cs="宋体" w:hint="eastAsia"/>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93983DB" w14:textId="77777777" w:rsidR="00173892" w:rsidRDefault="00173892">
            <w:pPr>
              <w:spacing w:line="360" w:lineRule="auto"/>
              <w:jc w:val="center"/>
              <w:rPr>
                <w:rFonts w:ascii="宋体" w:hAnsi="宋体" w:cs="宋体" w:hint="eastAsia"/>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E84514F" w14:textId="77777777" w:rsidR="00173892" w:rsidRDefault="00173892">
            <w:pPr>
              <w:spacing w:line="360" w:lineRule="auto"/>
              <w:jc w:val="center"/>
              <w:rPr>
                <w:rFonts w:ascii="宋体" w:hAnsi="宋体" w:cs="宋体" w:hint="eastAsia"/>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5301AFD" w14:textId="77777777" w:rsidR="00173892" w:rsidRDefault="00173892">
            <w:pPr>
              <w:spacing w:line="360" w:lineRule="auto"/>
              <w:jc w:val="center"/>
              <w:rPr>
                <w:rFonts w:ascii="宋体" w:hAnsi="宋体" w:cs="宋体" w:hint="eastAsia"/>
                <w:sz w:val="24"/>
              </w:rPr>
            </w:pPr>
          </w:p>
        </w:tc>
      </w:tr>
      <w:tr w:rsidR="00173892" w14:paraId="3D83D8BF"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5068FF1" w14:textId="77777777" w:rsidR="00173892" w:rsidRDefault="00000000">
            <w:pPr>
              <w:spacing w:line="360" w:lineRule="auto"/>
              <w:jc w:val="center"/>
              <w:rPr>
                <w:rFonts w:ascii="宋体" w:hAnsi="宋体" w:cs="宋体" w:hint="eastAsia"/>
                <w:sz w:val="24"/>
              </w:rPr>
            </w:pPr>
            <w:r>
              <w:rPr>
                <w:rFonts w:ascii="宋体" w:hAnsi="宋体" w:cs="宋体" w:hint="eastAsia"/>
                <w:sz w:val="24"/>
              </w:rPr>
              <w:t>……</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7CCF867" w14:textId="77777777" w:rsidR="00173892" w:rsidRDefault="00173892">
            <w:pPr>
              <w:spacing w:line="360" w:lineRule="auto"/>
              <w:jc w:val="center"/>
              <w:rPr>
                <w:rFonts w:ascii="宋体" w:hAnsi="宋体" w:cs="宋体" w:hint="eastAsia"/>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D6257F8" w14:textId="77777777" w:rsidR="00173892" w:rsidRDefault="00173892">
            <w:pPr>
              <w:spacing w:line="360" w:lineRule="auto"/>
              <w:jc w:val="center"/>
              <w:rPr>
                <w:rFonts w:ascii="宋体" w:hAnsi="宋体" w:cs="宋体" w:hint="eastAsia"/>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0D582B0" w14:textId="77777777" w:rsidR="00173892" w:rsidRDefault="00173892">
            <w:pPr>
              <w:spacing w:line="360" w:lineRule="auto"/>
              <w:jc w:val="center"/>
              <w:rPr>
                <w:rFonts w:ascii="宋体" w:hAnsi="宋体" w:cs="宋体" w:hint="eastAsia"/>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A035941" w14:textId="77777777" w:rsidR="00173892" w:rsidRDefault="00173892">
            <w:pPr>
              <w:spacing w:line="360" w:lineRule="auto"/>
              <w:jc w:val="center"/>
              <w:rPr>
                <w:rFonts w:ascii="宋体" w:hAnsi="宋体" w:cs="宋体" w:hint="eastAsia"/>
                <w:sz w:val="24"/>
              </w:rPr>
            </w:pPr>
          </w:p>
        </w:tc>
      </w:tr>
    </w:tbl>
    <w:p w14:paraId="061EF1D4" w14:textId="77777777" w:rsidR="00173892" w:rsidRDefault="00000000">
      <w:pPr>
        <w:spacing w:line="360" w:lineRule="auto"/>
        <w:jc w:val="left"/>
        <w:rPr>
          <w:rFonts w:ascii="宋体" w:hAnsi="宋体" w:hint="eastAsia"/>
          <w:sz w:val="24"/>
        </w:rPr>
      </w:pPr>
      <w:r>
        <w:rPr>
          <w:rFonts w:ascii="宋体" w:hAnsi="宋体" w:hint="eastAsia"/>
          <w:sz w:val="24"/>
        </w:rPr>
        <w:t>注：</w:t>
      </w:r>
    </w:p>
    <w:p w14:paraId="6C300EB5" w14:textId="77777777" w:rsidR="00173892" w:rsidRDefault="00000000">
      <w:pPr>
        <w:spacing w:line="360" w:lineRule="auto"/>
        <w:jc w:val="left"/>
        <w:rPr>
          <w:rFonts w:ascii="宋体" w:hAnsi="宋体" w:hint="eastAsia"/>
          <w:sz w:val="24"/>
        </w:rPr>
      </w:pPr>
      <w:r>
        <w:rPr>
          <w:rFonts w:ascii="宋体" w:hAnsi="宋体" w:hint="eastAsia"/>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AB1148B" w14:textId="77777777" w:rsidR="00173892" w:rsidRDefault="00000000">
      <w:pPr>
        <w:spacing w:line="360" w:lineRule="auto"/>
        <w:jc w:val="left"/>
        <w:rPr>
          <w:rFonts w:ascii="宋体" w:hAnsi="宋体" w:hint="eastAsia"/>
          <w:sz w:val="24"/>
        </w:rPr>
      </w:pPr>
      <w:r>
        <w:rPr>
          <w:rFonts w:ascii="宋体" w:hAnsi="宋体" w:hint="eastAsia"/>
          <w:sz w:val="24"/>
        </w:rPr>
        <w:t>2.本表所指的控股关系仅限于直接控股关系，不包括间接的控股关系。公司实际控制人与公司之间的关系不属于本表所指的直接控股关系。</w:t>
      </w:r>
    </w:p>
    <w:p w14:paraId="466DC36E" w14:textId="77777777" w:rsidR="00173892" w:rsidRDefault="00000000">
      <w:pPr>
        <w:spacing w:line="360" w:lineRule="auto"/>
        <w:jc w:val="left"/>
        <w:rPr>
          <w:rFonts w:ascii="宋体" w:hAnsi="宋体" w:hint="eastAsia"/>
          <w:sz w:val="24"/>
        </w:rPr>
      </w:pPr>
      <w:r>
        <w:rPr>
          <w:rFonts w:ascii="宋体" w:hAnsi="宋体" w:hint="eastAsia"/>
          <w:sz w:val="24"/>
        </w:rPr>
        <w:t>3.供应商不存在直接控股股东的，则在“</w:t>
      </w:r>
      <w:r>
        <w:rPr>
          <w:rFonts w:ascii="宋体" w:hAnsi="宋体" w:cs="宋体" w:hint="eastAsia"/>
          <w:b/>
          <w:bCs/>
          <w:sz w:val="24"/>
        </w:rPr>
        <w:t>直接控股股东名称</w:t>
      </w:r>
      <w:r>
        <w:rPr>
          <w:rFonts w:ascii="宋体" w:hAnsi="宋体" w:hint="eastAsia"/>
          <w:sz w:val="24"/>
        </w:rPr>
        <w:t>”中填“无”。</w:t>
      </w:r>
    </w:p>
    <w:p w14:paraId="7BEF2FDE" w14:textId="77777777" w:rsidR="00173892" w:rsidRDefault="00173892">
      <w:pPr>
        <w:spacing w:line="360" w:lineRule="auto"/>
        <w:jc w:val="left"/>
        <w:rPr>
          <w:rFonts w:ascii="宋体" w:hAnsi="宋体" w:hint="eastAsia"/>
          <w:sz w:val="24"/>
        </w:rPr>
      </w:pPr>
    </w:p>
    <w:p w14:paraId="220C60D8" w14:textId="77777777" w:rsidR="00173892" w:rsidRDefault="00173892">
      <w:pPr>
        <w:spacing w:line="360" w:lineRule="auto"/>
        <w:jc w:val="left"/>
        <w:rPr>
          <w:rFonts w:ascii="宋体" w:hAnsi="宋体" w:hint="eastAsia"/>
          <w:sz w:val="24"/>
        </w:rPr>
      </w:pPr>
    </w:p>
    <w:p w14:paraId="4FEC086C" w14:textId="77777777" w:rsidR="00173892" w:rsidRDefault="00173892">
      <w:pPr>
        <w:spacing w:line="360" w:lineRule="auto"/>
        <w:jc w:val="left"/>
        <w:rPr>
          <w:rFonts w:ascii="宋体" w:hAnsi="宋体" w:hint="eastAsia"/>
          <w:sz w:val="24"/>
        </w:rPr>
      </w:pPr>
    </w:p>
    <w:p w14:paraId="2D0BFBCA" w14:textId="77777777" w:rsidR="00173892" w:rsidRDefault="00000000">
      <w:pPr>
        <w:spacing w:line="360" w:lineRule="auto"/>
        <w:ind w:left="-2" w:right="-817"/>
        <w:rPr>
          <w:rFonts w:ascii="宋体" w:hAnsi="宋体" w:hint="eastAsia"/>
          <w:sz w:val="24"/>
        </w:rPr>
      </w:pPr>
      <w:r>
        <w:rPr>
          <w:rFonts w:ascii="宋体" w:hAnsi="宋体" w:hint="eastAsia"/>
          <w:sz w:val="24"/>
        </w:rPr>
        <w:t xml:space="preserve">             法定代表人或者委托代理人（签字或者电子签名）：</w:t>
      </w:r>
    </w:p>
    <w:p w14:paraId="3FC74515" w14:textId="77777777" w:rsidR="00173892" w:rsidRDefault="00000000">
      <w:pPr>
        <w:spacing w:line="360" w:lineRule="auto"/>
        <w:ind w:left="-2" w:right="-817" w:hanging="29"/>
        <w:rPr>
          <w:rFonts w:ascii="宋体" w:hAnsi="宋体" w:hint="eastAsia"/>
          <w:sz w:val="24"/>
        </w:rPr>
      </w:pPr>
      <w:r>
        <w:rPr>
          <w:rFonts w:ascii="宋体" w:hAnsi="宋体" w:hint="eastAsia"/>
          <w:sz w:val="24"/>
        </w:rPr>
        <w:t xml:space="preserve">                                    投标人名称（电子签章）：</w:t>
      </w:r>
    </w:p>
    <w:p w14:paraId="5AB20228" w14:textId="77777777" w:rsidR="00173892" w:rsidRDefault="00000000">
      <w:pPr>
        <w:spacing w:line="360" w:lineRule="auto"/>
        <w:jc w:val="left"/>
        <w:rPr>
          <w:rFonts w:ascii="宋体" w:hAnsi="宋体" w:hint="eastAsia"/>
          <w:szCs w:val="21"/>
        </w:rPr>
      </w:pPr>
      <w:r>
        <w:rPr>
          <w:rFonts w:ascii="宋体" w:hAnsi="宋体" w:hint="eastAsia"/>
          <w:sz w:val="24"/>
        </w:rPr>
        <w:t xml:space="preserve">                                    日期：    年   月   日</w:t>
      </w:r>
    </w:p>
    <w:p w14:paraId="7A0995F7" w14:textId="77777777" w:rsidR="00173892" w:rsidRDefault="00173892">
      <w:pPr>
        <w:jc w:val="center"/>
        <w:rPr>
          <w:rFonts w:ascii="宋体" w:hAnsi="宋体" w:hint="eastAsia"/>
          <w:b/>
          <w:sz w:val="28"/>
          <w:szCs w:val="28"/>
        </w:rPr>
      </w:pPr>
    </w:p>
    <w:p w14:paraId="5CCB11F9" w14:textId="77777777" w:rsidR="00173892" w:rsidRDefault="00000000">
      <w:pPr>
        <w:spacing w:line="360" w:lineRule="auto"/>
        <w:jc w:val="left"/>
        <w:rPr>
          <w:rFonts w:ascii="宋体" w:hAnsi="宋体" w:hint="eastAsia"/>
          <w:b/>
          <w:sz w:val="32"/>
          <w:szCs w:val="32"/>
        </w:rPr>
      </w:pPr>
      <w:r>
        <w:rPr>
          <w:rFonts w:ascii="宋体" w:hAnsi="宋体" w:hint="eastAsia"/>
          <w:b/>
          <w:sz w:val="32"/>
          <w:szCs w:val="32"/>
        </w:rPr>
        <w:br w:type="page" w:clear="all"/>
      </w:r>
      <w:r>
        <w:rPr>
          <w:rFonts w:ascii="宋体" w:hAnsi="宋体" w:hint="eastAsia"/>
          <w:b/>
          <w:sz w:val="24"/>
        </w:rPr>
        <w:lastRenderedPageBreak/>
        <w:t>4.</w:t>
      </w:r>
      <w:r>
        <w:t xml:space="preserve"> </w:t>
      </w:r>
      <w:r>
        <w:rPr>
          <w:rFonts w:ascii="宋体" w:hAnsi="宋体" w:hint="eastAsia"/>
          <w:b/>
          <w:sz w:val="28"/>
          <w:szCs w:val="28"/>
        </w:rPr>
        <w:t>投标人直接管理关系信息表</w:t>
      </w:r>
    </w:p>
    <w:p w14:paraId="757D775D" w14:textId="77777777" w:rsidR="00173892" w:rsidRDefault="00000000">
      <w:pPr>
        <w:spacing w:line="360" w:lineRule="auto"/>
        <w:jc w:val="center"/>
        <w:rPr>
          <w:rFonts w:ascii="宋体" w:hAnsi="宋体" w:hint="eastAsia"/>
          <w:sz w:val="32"/>
          <w:szCs w:val="32"/>
        </w:rPr>
      </w:pPr>
      <w:r>
        <w:rPr>
          <w:rFonts w:ascii="宋体" w:hAnsi="宋体" w:hint="eastAsia"/>
          <w:b/>
          <w:sz w:val="32"/>
          <w:szCs w:val="32"/>
        </w:rPr>
        <w:t>投标人直接管理关系信息表</w:t>
      </w:r>
    </w:p>
    <w:tbl>
      <w:tblPr>
        <w:tblW w:w="9652" w:type="dxa"/>
        <w:shd w:val="clear" w:color="auto" w:fill="FBFBFB"/>
        <w:tblLayout w:type="fixed"/>
        <w:tblCellMar>
          <w:left w:w="0" w:type="dxa"/>
          <w:right w:w="0" w:type="dxa"/>
        </w:tblCellMar>
        <w:tblLook w:val="04A0" w:firstRow="1" w:lastRow="0" w:firstColumn="1" w:lastColumn="0" w:noHBand="0" w:noVBand="1"/>
      </w:tblPr>
      <w:tblGrid>
        <w:gridCol w:w="1005"/>
        <w:gridCol w:w="2659"/>
        <w:gridCol w:w="3924"/>
        <w:gridCol w:w="2064"/>
      </w:tblGrid>
      <w:tr w:rsidR="00173892" w14:paraId="61BA12B9" w14:textId="77777777">
        <w:trPr>
          <w:tblHeader/>
        </w:trPr>
        <w:tc>
          <w:tcPr>
            <w:tcW w:w="1005"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695918ED" w14:textId="77777777" w:rsidR="00173892" w:rsidRDefault="00000000">
            <w:pPr>
              <w:spacing w:line="360" w:lineRule="auto"/>
              <w:jc w:val="center"/>
              <w:rPr>
                <w:rFonts w:ascii="宋体" w:hAnsi="宋体" w:cs="宋体" w:hint="eastAsia"/>
                <w:b/>
                <w:bCs/>
                <w:sz w:val="24"/>
              </w:rPr>
            </w:pPr>
            <w:r>
              <w:rPr>
                <w:rFonts w:ascii="宋体" w:hAnsi="宋体" w:cs="宋体" w:hint="eastAsia"/>
                <w:b/>
                <w:bCs/>
                <w:sz w:val="24"/>
              </w:rPr>
              <w:t>序号</w:t>
            </w:r>
          </w:p>
        </w:tc>
        <w:tc>
          <w:tcPr>
            <w:tcW w:w="265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1A1E3CE7" w14:textId="77777777" w:rsidR="00173892" w:rsidRDefault="00000000">
            <w:pPr>
              <w:spacing w:line="360" w:lineRule="auto"/>
              <w:jc w:val="center"/>
              <w:rPr>
                <w:rFonts w:ascii="宋体" w:hAnsi="宋体" w:cs="宋体" w:hint="eastAsia"/>
                <w:b/>
                <w:bCs/>
                <w:sz w:val="24"/>
              </w:rPr>
            </w:pPr>
            <w:r>
              <w:rPr>
                <w:rFonts w:ascii="宋体" w:hAnsi="宋体" w:cs="宋体" w:hint="eastAsia"/>
                <w:b/>
                <w:bCs/>
                <w:sz w:val="24"/>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1513269D" w14:textId="77777777" w:rsidR="00173892" w:rsidRDefault="00000000">
            <w:pPr>
              <w:spacing w:line="360" w:lineRule="auto"/>
              <w:jc w:val="center"/>
              <w:rPr>
                <w:rFonts w:ascii="宋体" w:hAnsi="宋体" w:cs="宋体" w:hint="eastAsia"/>
                <w:b/>
                <w:bCs/>
                <w:sz w:val="24"/>
              </w:rPr>
            </w:pPr>
            <w:r>
              <w:rPr>
                <w:rFonts w:ascii="宋体" w:hAnsi="宋体" w:cs="宋体" w:hint="eastAsia"/>
                <w:b/>
                <w:bCs/>
                <w:sz w:val="24"/>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1ABD0D75" w14:textId="77777777" w:rsidR="00173892" w:rsidRDefault="00000000">
            <w:pPr>
              <w:spacing w:line="360" w:lineRule="auto"/>
              <w:jc w:val="center"/>
              <w:rPr>
                <w:rFonts w:ascii="宋体" w:hAnsi="宋体" w:cs="宋体" w:hint="eastAsia"/>
                <w:b/>
                <w:bCs/>
                <w:sz w:val="24"/>
              </w:rPr>
            </w:pPr>
            <w:r>
              <w:rPr>
                <w:rFonts w:ascii="宋体" w:hAnsi="宋体" w:cs="宋体" w:hint="eastAsia"/>
                <w:b/>
                <w:bCs/>
                <w:sz w:val="24"/>
              </w:rPr>
              <w:t>备注</w:t>
            </w:r>
          </w:p>
        </w:tc>
      </w:tr>
      <w:tr w:rsidR="00173892" w14:paraId="6A9BD73B"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A6D3F84" w14:textId="77777777" w:rsidR="00173892" w:rsidRDefault="00000000">
            <w:pPr>
              <w:spacing w:line="360" w:lineRule="auto"/>
              <w:jc w:val="center"/>
              <w:rPr>
                <w:rFonts w:ascii="宋体" w:hAnsi="宋体" w:cs="宋体" w:hint="eastAsia"/>
                <w:sz w:val="24"/>
              </w:rPr>
            </w:pPr>
            <w:r>
              <w:rPr>
                <w:rFonts w:ascii="宋体" w:hAnsi="宋体" w:cs="宋体" w:hint="eastAsia"/>
                <w:sz w:val="24"/>
              </w:rPr>
              <w:t>1</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C2A6B8B" w14:textId="77777777" w:rsidR="00173892" w:rsidRDefault="00173892">
            <w:pPr>
              <w:spacing w:line="360" w:lineRule="auto"/>
              <w:jc w:val="center"/>
              <w:rPr>
                <w:rFonts w:ascii="宋体" w:hAnsi="宋体" w:cs="宋体" w:hint="eastAsia"/>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26C7D00" w14:textId="77777777" w:rsidR="00173892" w:rsidRDefault="00173892">
            <w:pPr>
              <w:spacing w:line="360" w:lineRule="auto"/>
              <w:jc w:val="center"/>
              <w:rPr>
                <w:rFonts w:ascii="宋体" w:hAnsi="宋体" w:cs="宋体" w:hint="eastAsia"/>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7044A1C" w14:textId="77777777" w:rsidR="00173892" w:rsidRDefault="00173892">
            <w:pPr>
              <w:spacing w:line="360" w:lineRule="auto"/>
              <w:jc w:val="center"/>
              <w:rPr>
                <w:rFonts w:ascii="宋体" w:hAnsi="宋体" w:cs="宋体" w:hint="eastAsia"/>
                <w:sz w:val="24"/>
              </w:rPr>
            </w:pPr>
          </w:p>
        </w:tc>
      </w:tr>
      <w:tr w:rsidR="00173892" w14:paraId="1062781E"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79CE213" w14:textId="77777777" w:rsidR="00173892" w:rsidRDefault="00000000">
            <w:pPr>
              <w:spacing w:line="360" w:lineRule="auto"/>
              <w:jc w:val="center"/>
              <w:rPr>
                <w:rFonts w:ascii="宋体" w:hAnsi="宋体" w:cs="宋体" w:hint="eastAsia"/>
                <w:sz w:val="24"/>
              </w:rPr>
            </w:pPr>
            <w:r>
              <w:rPr>
                <w:rFonts w:ascii="宋体" w:hAnsi="宋体" w:cs="宋体" w:hint="eastAsia"/>
                <w:sz w:val="24"/>
              </w:rPr>
              <w:t>2</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899E577" w14:textId="77777777" w:rsidR="00173892" w:rsidRDefault="00173892">
            <w:pPr>
              <w:spacing w:line="360" w:lineRule="auto"/>
              <w:jc w:val="center"/>
              <w:rPr>
                <w:rFonts w:ascii="宋体" w:hAnsi="宋体" w:cs="宋体" w:hint="eastAsia"/>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304FC18" w14:textId="77777777" w:rsidR="00173892" w:rsidRDefault="00173892">
            <w:pPr>
              <w:spacing w:line="360" w:lineRule="auto"/>
              <w:jc w:val="center"/>
              <w:rPr>
                <w:rFonts w:ascii="宋体" w:hAnsi="宋体" w:cs="宋体" w:hint="eastAsia"/>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147F3D9" w14:textId="77777777" w:rsidR="00173892" w:rsidRDefault="00173892">
            <w:pPr>
              <w:spacing w:line="360" w:lineRule="auto"/>
              <w:jc w:val="center"/>
              <w:rPr>
                <w:rFonts w:ascii="宋体" w:hAnsi="宋体" w:cs="宋体" w:hint="eastAsia"/>
                <w:sz w:val="24"/>
              </w:rPr>
            </w:pPr>
          </w:p>
        </w:tc>
      </w:tr>
      <w:tr w:rsidR="00173892" w14:paraId="4E62BE20"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CA6D7CA" w14:textId="77777777" w:rsidR="00173892" w:rsidRDefault="00000000">
            <w:pPr>
              <w:spacing w:line="360" w:lineRule="auto"/>
              <w:jc w:val="center"/>
              <w:rPr>
                <w:rFonts w:ascii="宋体" w:hAnsi="宋体" w:cs="宋体" w:hint="eastAsia"/>
                <w:sz w:val="24"/>
              </w:rPr>
            </w:pPr>
            <w:r>
              <w:rPr>
                <w:rFonts w:ascii="宋体" w:hAnsi="宋体" w:cs="宋体" w:hint="eastAsia"/>
                <w:sz w:val="24"/>
              </w:rPr>
              <w:t>3</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7B11F66" w14:textId="77777777" w:rsidR="00173892" w:rsidRDefault="00173892">
            <w:pPr>
              <w:spacing w:line="360" w:lineRule="auto"/>
              <w:jc w:val="center"/>
              <w:rPr>
                <w:rFonts w:ascii="宋体" w:hAnsi="宋体" w:cs="宋体" w:hint="eastAsia"/>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10E5CAF" w14:textId="77777777" w:rsidR="00173892" w:rsidRDefault="00173892">
            <w:pPr>
              <w:spacing w:line="360" w:lineRule="auto"/>
              <w:jc w:val="center"/>
              <w:rPr>
                <w:rFonts w:ascii="宋体" w:hAnsi="宋体" w:cs="宋体" w:hint="eastAsia"/>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F0643C6" w14:textId="77777777" w:rsidR="00173892" w:rsidRDefault="00173892">
            <w:pPr>
              <w:spacing w:line="360" w:lineRule="auto"/>
              <w:jc w:val="center"/>
              <w:rPr>
                <w:rFonts w:ascii="宋体" w:hAnsi="宋体" w:cs="宋体" w:hint="eastAsia"/>
                <w:sz w:val="24"/>
              </w:rPr>
            </w:pPr>
          </w:p>
        </w:tc>
      </w:tr>
      <w:tr w:rsidR="00173892" w14:paraId="2B9F69E5"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D24A3A2" w14:textId="77777777" w:rsidR="00173892" w:rsidRDefault="00000000">
            <w:pPr>
              <w:spacing w:line="360" w:lineRule="auto"/>
              <w:jc w:val="center"/>
              <w:rPr>
                <w:rFonts w:ascii="宋体" w:hAnsi="宋体" w:cs="宋体" w:hint="eastAsia"/>
                <w:sz w:val="24"/>
              </w:rPr>
            </w:pPr>
            <w:r>
              <w:rPr>
                <w:rFonts w:ascii="宋体" w:hAnsi="宋体" w:cs="宋体" w:hint="eastAsia"/>
                <w:sz w:val="24"/>
              </w:rPr>
              <w:t>……</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1A66374" w14:textId="77777777" w:rsidR="00173892" w:rsidRDefault="00173892">
            <w:pPr>
              <w:spacing w:line="360" w:lineRule="auto"/>
              <w:jc w:val="center"/>
              <w:rPr>
                <w:rFonts w:ascii="宋体" w:hAnsi="宋体" w:cs="宋体" w:hint="eastAsia"/>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7423EAC" w14:textId="77777777" w:rsidR="00173892" w:rsidRDefault="00173892">
            <w:pPr>
              <w:spacing w:line="360" w:lineRule="auto"/>
              <w:jc w:val="center"/>
              <w:rPr>
                <w:rFonts w:ascii="宋体" w:hAnsi="宋体" w:cs="宋体" w:hint="eastAsia"/>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36B04AF" w14:textId="77777777" w:rsidR="00173892" w:rsidRDefault="00173892">
            <w:pPr>
              <w:spacing w:line="360" w:lineRule="auto"/>
              <w:jc w:val="center"/>
              <w:rPr>
                <w:rFonts w:ascii="宋体" w:hAnsi="宋体" w:cs="宋体" w:hint="eastAsia"/>
                <w:sz w:val="24"/>
              </w:rPr>
            </w:pPr>
          </w:p>
        </w:tc>
      </w:tr>
    </w:tbl>
    <w:p w14:paraId="1DAE3223" w14:textId="77777777" w:rsidR="00173892" w:rsidRDefault="00000000">
      <w:pPr>
        <w:spacing w:line="360" w:lineRule="auto"/>
        <w:jc w:val="left"/>
        <w:rPr>
          <w:rFonts w:ascii="宋体" w:hAnsi="宋体" w:hint="eastAsia"/>
          <w:sz w:val="24"/>
        </w:rPr>
      </w:pPr>
      <w:r>
        <w:rPr>
          <w:rFonts w:ascii="宋体" w:hAnsi="宋体" w:hint="eastAsia"/>
          <w:sz w:val="24"/>
        </w:rPr>
        <w:t>注：</w:t>
      </w:r>
    </w:p>
    <w:p w14:paraId="3EC6282E" w14:textId="77777777" w:rsidR="00173892" w:rsidRDefault="00000000">
      <w:pPr>
        <w:spacing w:line="360" w:lineRule="auto"/>
        <w:ind w:firstLine="480"/>
        <w:jc w:val="left"/>
        <w:rPr>
          <w:rFonts w:ascii="宋体" w:hAnsi="宋体" w:hint="eastAsia"/>
          <w:sz w:val="24"/>
        </w:rPr>
      </w:pPr>
      <w:r>
        <w:rPr>
          <w:rFonts w:ascii="宋体" w:hAnsi="宋体" w:hint="eastAsia"/>
          <w:sz w:val="24"/>
        </w:rPr>
        <w:t>1.管理关系：是指不具有出资持股关系的其他单位之间存在的管理与被管理关系，如一些上下级关系的事业单位和团体组织。</w:t>
      </w:r>
    </w:p>
    <w:p w14:paraId="530040C8" w14:textId="77777777" w:rsidR="00173892" w:rsidRDefault="00000000">
      <w:pPr>
        <w:spacing w:line="360" w:lineRule="auto"/>
        <w:ind w:firstLine="480"/>
        <w:jc w:val="left"/>
        <w:rPr>
          <w:rFonts w:ascii="宋体" w:hAnsi="宋体" w:hint="eastAsia"/>
          <w:sz w:val="24"/>
        </w:rPr>
      </w:pPr>
      <w:r>
        <w:rPr>
          <w:rFonts w:ascii="宋体" w:hAnsi="宋体" w:hint="eastAsia"/>
          <w:sz w:val="24"/>
        </w:rPr>
        <w:t>2.</w:t>
      </w:r>
      <w:r>
        <w:rPr>
          <w:rFonts w:ascii="宋体" w:hAnsi="宋体" w:hint="eastAsia"/>
          <w:spacing w:val="-6"/>
          <w:sz w:val="24"/>
        </w:rPr>
        <w:t>本表所指的管理关系仅限于直接管理关系，不包括间接的管理关系。</w:t>
      </w:r>
    </w:p>
    <w:p w14:paraId="4BC20ADA" w14:textId="77777777" w:rsidR="00173892" w:rsidRDefault="00000000">
      <w:pPr>
        <w:spacing w:line="360" w:lineRule="auto"/>
        <w:ind w:firstLine="480"/>
        <w:jc w:val="left"/>
        <w:rPr>
          <w:rFonts w:ascii="宋体" w:hAnsi="宋体" w:hint="eastAsia"/>
          <w:sz w:val="24"/>
        </w:rPr>
      </w:pPr>
      <w:r>
        <w:rPr>
          <w:rFonts w:ascii="宋体" w:hAnsi="宋体" w:hint="eastAsia"/>
          <w:sz w:val="24"/>
        </w:rPr>
        <w:t>3.供应商不存在直接管理关系的，则在“</w:t>
      </w:r>
      <w:r>
        <w:rPr>
          <w:rFonts w:ascii="宋体" w:hAnsi="宋体" w:cs="宋体" w:hint="eastAsia"/>
          <w:b/>
          <w:bCs/>
          <w:sz w:val="24"/>
        </w:rPr>
        <w:t>直接管理关系单位名称</w:t>
      </w:r>
      <w:r>
        <w:rPr>
          <w:rFonts w:ascii="宋体" w:hAnsi="宋体" w:hint="eastAsia"/>
          <w:sz w:val="24"/>
        </w:rPr>
        <w:t>”中填“无”。</w:t>
      </w:r>
    </w:p>
    <w:p w14:paraId="6E2730FF" w14:textId="77777777" w:rsidR="00173892" w:rsidRDefault="00173892">
      <w:pPr>
        <w:spacing w:line="360" w:lineRule="auto"/>
        <w:jc w:val="left"/>
        <w:rPr>
          <w:rFonts w:ascii="宋体" w:hAnsi="宋体" w:hint="eastAsia"/>
          <w:sz w:val="24"/>
        </w:rPr>
      </w:pPr>
    </w:p>
    <w:p w14:paraId="708FA4BD" w14:textId="77777777" w:rsidR="00173892" w:rsidRDefault="00173892">
      <w:pPr>
        <w:spacing w:line="360" w:lineRule="auto"/>
        <w:jc w:val="left"/>
        <w:rPr>
          <w:rFonts w:ascii="宋体" w:hAnsi="宋体" w:hint="eastAsia"/>
          <w:sz w:val="24"/>
        </w:rPr>
      </w:pPr>
    </w:p>
    <w:p w14:paraId="51AFDB79" w14:textId="77777777" w:rsidR="00173892" w:rsidRDefault="00173892">
      <w:pPr>
        <w:spacing w:line="360" w:lineRule="auto"/>
        <w:jc w:val="left"/>
        <w:rPr>
          <w:rFonts w:ascii="宋体" w:hAnsi="宋体" w:hint="eastAsia"/>
          <w:sz w:val="24"/>
        </w:rPr>
      </w:pPr>
    </w:p>
    <w:p w14:paraId="628391B0" w14:textId="77777777" w:rsidR="00173892" w:rsidRDefault="00173892">
      <w:pPr>
        <w:spacing w:line="360" w:lineRule="auto"/>
        <w:jc w:val="left"/>
        <w:rPr>
          <w:sz w:val="24"/>
        </w:rPr>
      </w:pPr>
    </w:p>
    <w:p w14:paraId="6C78F9E1" w14:textId="77777777" w:rsidR="00173892" w:rsidRDefault="00000000">
      <w:pPr>
        <w:spacing w:line="360" w:lineRule="auto"/>
        <w:ind w:left="-2" w:right="-817"/>
        <w:rPr>
          <w:rFonts w:ascii="宋体" w:hAnsi="宋体" w:hint="eastAsia"/>
          <w:sz w:val="24"/>
        </w:rPr>
      </w:pPr>
      <w:r>
        <w:rPr>
          <w:rFonts w:ascii="宋体" w:hAnsi="宋体" w:hint="eastAsia"/>
          <w:sz w:val="24"/>
        </w:rPr>
        <w:t xml:space="preserve">            法定代表人或者委托代理人（签字或者电子签名）：</w:t>
      </w:r>
    </w:p>
    <w:p w14:paraId="781730FC" w14:textId="77777777" w:rsidR="00173892" w:rsidRDefault="00000000">
      <w:pPr>
        <w:spacing w:line="360" w:lineRule="auto"/>
        <w:ind w:left="-2" w:right="-817" w:hanging="29"/>
        <w:rPr>
          <w:rFonts w:ascii="宋体" w:hAnsi="宋体" w:hint="eastAsia"/>
          <w:sz w:val="24"/>
        </w:rPr>
      </w:pPr>
      <w:r>
        <w:rPr>
          <w:rFonts w:ascii="宋体" w:hAnsi="宋体" w:hint="eastAsia"/>
          <w:sz w:val="24"/>
        </w:rPr>
        <w:t xml:space="preserve">                                  投标人名称（电子签章）：</w:t>
      </w:r>
    </w:p>
    <w:p w14:paraId="2CBF2451" w14:textId="77777777" w:rsidR="00173892" w:rsidRDefault="00000000">
      <w:pPr>
        <w:spacing w:line="360" w:lineRule="auto"/>
        <w:ind w:right="480" w:firstLine="240"/>
        <w:jc w:val="left"/>
        <w:rPr>
          <w:rFonts w:ascii="宋体" w:hAnsi="宋体" w:hint="eastAsia"/>
          <w:szCs w:val="21"/>
        </w:rPr>
      </w:pPr>
      <w:r>
        <w:rPr>
          <w:rFonts w:ascii="宋体" w:hAnsi="宋体" w:hint="eastAsia"/>
          <w:sz w:val="24"/>
        </w:rPr>
        <w:t xml:space="preserve">                                日期：    年   月   日</w:t>
      </w:r>
    </w:p>
    <w:p w14:paraId="3BE0F923" w14:textId="77777777" w:rsidR="00173892" w:rsidRDefault="00173892">
      <w:pPr>
        <w:spacing w:before="120" w:after="50"/>
        <w:jc w:val="left"/>
        <w:rPr>
          <w:rFonts w:ascii="宋体" w:hAnsi="宋体" w:hint="eastAsia"/>
          <w:sz w:val="24"/>
        </w:rPr>
      </w:pPr>
    </w:p>
    <w:p w14:paraId="40C29905" w14:textId="77777777" w:rsidR="00173892" w:rsidRDefault="00173892">
      <w:pPr>
        <w:spacing w:before="50" w:after="120"/>
        <w:jc w:val="left"/>
        <w:rPr>
          <w:rFonts w:ascii="宋体" w:hAnsi="宋体" w:hint="eastAsia"/>
          <w:szCs w:val="21"/>
        </w:rPr>
      </w:pPr>
    </w:p>
    <w:p w14:paraId="04751E7A" w14:textId="77777777" w:rsidR="00173892" w:rsidRDefault="00173892">
      <w:pPr>
        <w:spacing w:before="120" w:after="50"/>
        <w:jc w:val="left"/>
        <w:rPr>
          <w:rFonts w:ascii="宋体" w:hAnsi="宋体" w:hint="eastAsia"/>
          <w:b/>
          <w:sz w:val="24"/>
          <w:szCs w:val="20"/>
        </w:rPr>
      </w:pPr>
    </w:p>
    <w:p w14:paraId="1C1ED0A4" w14:textId="77777777" w:rsidR="00173892" w:rsidRDefault="00173892">
      <w:pPr>
        <w:spacing w:before="120" w:after="50"/>
        <w:ind w:left="142"/>
        <w:jc w:val="left"/>
        <w:rPr>
          <w:rFonts w:ascii="宋体" w:hAnsi="宋体" w:hint="eastAsia"/>
          <w:b/>
          <w:sz w:val="24"/>
        </w:rPr>
      </w:pPr>
    </w:p>
    <w:p w14:paraId="6536DE65" w14:textId="77777777" w:rsidR="00173892" w:rsidRDefault="00173892">
      <w:pPr>
        <w:spacing w:before="120" w:after="50"/>
        <w:ind w:left="142"/>
        <w:jc w:val="left"/>
        <w:rPr>
          <w:rFonts w:ascii="宋体" w:hAnsi="宋体" w:hint="eastAsia"/>
          <w:b/>
          <w:sz w:val="24"/>
        </w:rPr>
      </w:pPr>
    </w:p>
    <w:p w14:paraId="04FEB916" w14:textId="77777777" w:rsidR="00173892" w:rsidRDefault="00173892">
      <w:pPr>
        <w:spacing w:before="120" w:after="50"/>
        <w:ind w:left="142"/>
        <w:jc w:val="left"/>
        <w:rPr>
          <w:rFonts w:ascii="宋体" w:hAnsi="宋体" w:hint="eastAsia"/>
          <w:b/>
          <w:sz w:val="24"/>
        </w:rPr>
      </w:pPr>
    </w:p>
    <w:p w14:paraId="3B0F4627" w14:textId="77777777" w:rsidR="00173892" w:rsidRDefault="00173892">
      <w:pPr>
        <w:spacing w:before="120" w:after="50"/>
        <w:ind w:left="142"/>
        <w:jc w:val="left"/>
        <w:rPr>
          <w:rFonts w:ascii="宋体" w:hAnsi="宋体" w:hint="eastAsia"/>
          <w:b/>
          <w:sz w:val="24"/>
        </w:rPr>
      </w:pPr>
    </w:p>
    <w:p w14:paraId="540312BE" w14:textId="77777777" w:rsidR="00173892" w:rsidRDefault="00000000">
      <w:pPr>
        <w:spacing w:before="120" w:after="50"/>
        <w:ind w:left="142"/>
        <w:jc w:val="left"/>
        <w:rPr>
          <w:rFonts w:ascii="宋体" w:hAnsi="宋体" w:hint="eastAsia"/>
          <w:b/>
          <w:sz w:val="24"/>
          <w:szCs w:val="20"/>
        </w:rPr>
      </w:pPr>
      <w:r>
        <w:rPr>
          <w:rFonts w:ascii="宋体" w:hAnsi="宋体" w:hint="eastAsia"/>
          <w:b/>
          <w:sz w:val="24"/>
        </w:rPr>
        <w:t>5.投标声明</w:t>
      </w:r>
    </w:p>
    <w:p w14:paraId="14F2F54B" w14:textId="77777777" w:rsidR="00173892" w:rsidRDefault="00173892">
      <w:pPr>
        <w:spacing w:before="50" w:after="120"/>
        <w:jc w:val="left"/>
        <w:rPr>
          <w:rFonts w:ascii="宋体" w:hAnsi="宋体" w:hint="eastAsia"/>
        </w:rPr>
      </w:pPr>
    </w:p>
    <w:p w14:paraId="47B8F1CC" w14:textId="77777777" w:rsidR="00173892" w:rsidRDefault="00000000">
      <w:pPr>
        <w:spacing w:before="50" w:after="120"/>
        <w:jc w:val="center"/>
        <w:rPr>
          <w:rFonts w:ascii="宋体" w:hAnsi="宋体" w:hint="eastAsia"/>
          <w:b/>
          <w:sz w:val="32"/>
          <w:szCs w:val="32"/>
        </w:rPr>
      </w:pPr>
      <w:r>
        <w:rPr>
          <w:rFonts w:ascii="宋体" w:hAnsi="宋体" w:hint="eastAsia"/>
          <w:b/>
          <w:sz w:val="32"/>
          <w:szCs w:val="32"/>
        </w:rPr>
        <w:t>投标声明</w:t>
      </w:r>
    </w:p>
    <w:p w14:paraId="1D20F7C1" w14:textId="77777777" w:rsidR="00173892" w:rsidRDefault="00000000">
      <w:pPr>
        <w:spacing w:line="400" w:lineRule="exact"/>
        <w:contextualSpacing/>
        <w:jc w:val="left"/>
        <w:rPr>
          <w:sz w:val="24"/>
        </w:rPr>
      </w:pPr>
      <w:r>
        <w:rPr>
          <w:rFonts w:hint="eastAsia"/>
          <w:sz w:val="24"/>
        </w:rPr>
        <w:t>（采购人名称）：</w:t>
      </w:r>
    </w:p>
    <w:p w14:paraId="14CD5605" w14:textId="77777777" w:rsidR="00173892" w:rsidRDefault="00000000">
      <w:pPr>
        <w:spacing w:line="400" w:lineRule="exact"/>
        <w:ind w:firstLine="523"/>
        <w:contextualSpacing/>
        <w:jc w:val="left"/>
        <w:rPr>
          <w:rFonts w:ascii="宋体" w:hAnsi="宋体" w:hint="eastAsia"/>
          <w:sz w:val="24"/>
        </w:rPr>
      </w:pPr>
      <w:r>
        <w:rPr>
          <w:rFonts w:ascii="宋体" w:hAnsi="宋体" w:hint="eastAsia"/>
          <w:sz w:val="24"/>
        </w:rPr>
        <w:t>我方参加贵单位组织</w:t>
      </w:r>
      <w:r>
        <w:rPr>
          <w:rFonts w:ascii="宋体" w:hAnsi="宋体" w:hint="eastAsia"/>
          <w:sz w:val="24"/>
          <w:u w:val="single"/>
        </w:rPr>
        <w:t xml:space="preserve">             </w:t>
      </w:r>
      <w:r>
        <w:rPr>
          <w:rFonts w:ascii="宋体" w:hAnsi="宋体" w:hint="eastAsia"/>
          <w:sz w:val="24"/>
        </w:rPr>
        <w:t>项目（项目编号：</w:t>
      </w:r>
      <w:r>
        <w:rPr>
          <w:rFonts w:ascii="宋体" w:hAnsi="宋体" w:hint="eastAsia"/>
          <w:sz w:val="24"/>
          <w:u w:val="single"/>
        </w:rPr>
        <w:t xml:space="preserve">       </w:t>
      </w:r>
      <w:r>
        <w:rPr>
          <w:rFonts w:ascii="宋体" w:hAnsi="宋体" w:hint="eastAsia"/>
          <w:sz w:val="24"/>
        </w:rPr>
        <w:t>）的政府采购活动。我方在此郑重声明：</w:t>
      </w:r>
    </w:p>
    <w:p w14:paraId="2469CC6B" w14:textId="77777777" w:rsidR="00173892" w:rsidRDefault="00000000">
      <w:pPr>
        <w:spacing w:line="400" w:lineRule="exact"/>
        <w:ind w:firstLine="480"/>
        <w:contextualSpacing/>
        <w:jc w:val="left"/>
        <w:rPr>
          <w:rFonts w:ascii="宋体" w:hAnsi="宋体" w:hint="eastAsia"/>
          <w:sz w:val="24"/>
        </w:rPr>
      </w:pPr>
      <w:r>
        <w:rPr>
          <w:rFonts w:ascii="宋体" w:hAnsi="宋体" w:hint="eastAsia"/>
          <w:sz w:val="24"/>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09D3ED1B" w14:textId="77777777" w:rsidR="00173892" w:rsidRDefault="00000000">
      <w:pPr>
        <w:spacing w:line="400" w:lineRule="exact"/>
        <w:ind w:firstLine="480"/>
        <w:contextualSpacing/>
        <w:jc w:val="left"/>
        <w:rPr>
          <w:rFonts w:ascii="宋体" w:hAnsi="宋体" w:hint="eastAsia"/>
          <w:sz w:val="24"/>
        </w:rPr>
      </w:pPr>
      <w:r>
        <w:rPr>
          <w:rFonts w:ascii="宋体" w:hAnsi="宋体" w:hint="eastAsia"/>
          <w:sz w:val="24"/>
        </w:rPr>
        <w:t>2.我方不是为本次采购项目提供整体设计、规范编制或者项目管理、监理、检测等服务的供应商。</w:t>
      </w:r>
    </w:p>
    <w:p w14:paraId="223BDC2F" w14:textId="77777777" w:rsidR="00173892" w:rsidRDefault="00000000">
      <w:pPr>
        <w:spacing w:line="400" w:lineRule="exact"/>
        <w:ind w:firstLine="480"/>
        <w:contextualSpacing/>
        <w:jc w:val="left"/>
        <w:rPr>
          <w:rFonts w:ascii="宋体" w:hAnsi="宋体" w:hint="eastAsia"/>
          <w:sz w:val="24"/>
        </w:rPr>
      </w:pPr>
      <w:r>
        <w:rPr>
          <w:rFonts w:ascii="宋体" w:hAnsi="宋体" w:hint="eastAsia"/>
          <w:sz w:val="24"/>
        </w:rPr>
        <w:t>3. 我方承诺符合《中华人民共和国政府采购法》第二十二条规定：</w:t>
      </w:r>
    </w:p>
    <w:p w14:paraId="6D7AB377" w14:textId="77777777" w:rsidR="00173892" w:rsidRDefault="00000000">
      <w:pPr>
        <w:spacing w:line="400" w:lineRule="exact"/>
        <w:ind w:firstLine="480"/>
        <w:contextualSpacing/>
        <w:jc w:val="left"/>
        <w:rPr>
          <w:rFonts w:ascii="宋体" w:hAnsi="宋体" w:hint="eastAsia"/>
          <w:sz w:val="24"/>
        </w:rPr>
      </w:pPr>
      <w:r>
        <w:rPr>
          <w:rFonts w:ascii="宋体" w:hAnsi="宋体" w:hint="eastAsia"/>
          <w:sz w:val="24"/>
        </w:rPr>
        <w:t>（一）具有独立承担民事责任的能力；</w:t>
      </w:r>
    </w:p>
    <w:p w14:paraId="1743C582" w14:textId="77777777" w:rsidR="00173892" w:rsidRDefault="00000000">
      <w:pPr>
        <w:spacing w:line="400" w:lineRule="exact"/>
        <w:ind w:firstLine="480"/>
        <w:contextualSpacing/>
        <w:jc w:val="left"/>
        <w:rPr>
          <w:rFonts w:ascii="宋体" w:hAnsi="宋体" w:hint="eastAsia"/>
          <w:sz w:val="24"/>
        </w:rPr>
      </w:pPr>
      <w:r>
        <w:rPr>
          <w:rFonts w:ascii="宋体" w:hAnsi="宋体" w:hint="eastAsia"/>
          <w:sz w:val="24"/>
        </w:rPr>
        <w:t>（二）具有良好的商业信誉和健全的财务会计制度；</w:t>
      </w:r>
    </w:p>
    <w:p w14:paraId="1DFCC7A6" w14:textId="77777777" w:rsidR="00173892" w:rsidRDefault="00000000">
      <w:pPr>
        <w:spacing w:line="400" w:lineRule="exact"/>
        <w:ind w:firstLine="480"/>
        <w:contextualSpacing/>
        <w:jc w:val="left"/>
        <w:rPr>
          <w:rFonts w:ascii="宋体" w:hAnsi="宋体" w:hint="eastAsia"/>
          <w:sz w:val="24"/>
        </w:rPr>
      </w:pPr>
      <w:r>
        <w:rPr>
          <w:rFonts w:ascii="宋体" w:hAnsi="宋体" w:hint="eastAsia"/>
          <w:sz w:val="24"/>
        </w:rPr>
        <w:t>（三）具有履行合同所必需的设备和专业技术能力；</w:t>
      </w:r>
    </w:p>
    <w:p w14:paraId="0583E05C" w14:textId="77777777" w:rsidR="00173892" w:rsidRDefault="00000000">
      <w:pPr>
        <w:spacing w:line="400" w:lineRule="exact"/>
        <w:ind w:firstLine="480"/>
        <w:contextualSpacing/>
        <w:jc w:val="left"/>
        <w:rPr>
          <w:rFonts w:ascii="宋体" w:hAnsi="宋体" w:hint="eastAsia"/>
          <w:sz w:val="24"/>
        </w:rPr>
      </w:pPr>
      <w:r>
        <w:rPr>
          <w:rFonts w:ascii="宋体" w:hAnsi="宋体" w:hint="eastAsia"/>
          <w:sz w:val="24"/>
        </w:rPr>
        <w:t>（四）有依法缴纳税收和社会保障资金的良好记录；</w:t>
      </w:r>
    </w:p>
    <w:p w14:paraId="2F42CD9D" w14:textId="77777777" w:rsidR="00173892" w:rsidRDefault="00000000">
      <w:pPr>
        <w:spacing w:line="400" w:lineRule="exact"/>
        <w:ind w:firstLine="480"/>
        <w:contextualSpacing/>
        <w:jc w:val="left"/>
        <w:rPr>
          <w:rFonts w:ascii="宋体" w:hAnsi="宋体" w:hint="eastAsia"/>
          <w:sz w:val="24"/>
        </w:rPr>
      </w:pPr>
      <w:r>
        <w:rPr>
          <w:rFonts w:ascii="宋体" w:hAnsi="宋体" w:hint="eastAsia"/>
          <w:sz w:val="24"/>
        </w:rPr>
        <w:t>（五）参加政府采购活动前三年内，在经营活动中没有重大违法记录；</w:t>
      </w:r>
    </w:p>
    <w:p w14:paraId="30D6CF9C" w14:textId="77777777" w:rsidR="00173892" w:rsidRDefault="00000000">
      <w:pPr>
        <w:spacing w:line="400" w:lineRule="exact"/>
        <w:ind w:firstLine="480"/>
        <w:contextualSpacing/>
        <w:jc w:val="left"/>
        <w:rPr>
          <w:rFonts w:ascii="宋体" w:hAnsi="宋体" w:hint="eastAsia"/>
          <w:sz w:val="24"/>
        </w:rPr>
      </w:pPr>
      <w:r>
        <w:rPr>
          <w:rFonts w:ascii="宋体" w:hAnsi="宋体" w:hint="eastAsia"/>
          <w:sz w:val="24"/>
        </w:rPr>
        <w:t>（六）法律、行政法规规定的其他条件。</w:t>
      </w:r>
    </w:p>
    <w:p w14:paraId="3BE769C4" w14:textId="77777777" w:rsidR="00173892" w:rsidRDefault="00000000">
      <w:pPr>
        <w:spacing w:line="400" w:lineRule="exact"/>
        <w:ind w:firstLine="480"/>
        <w:contextualSpacing/>
        <w:jc w:val="left"/>
        <w:rPr>
          <w:rFonts w:ascii="宋体" w:hAnsi="宋体" w:hint="eastAsia"/>
          <w:sz w:val="24"/>
        </w:rPr>
      </w:pPr>
      <w:r>
        <w:rPr>
          <w:rFonts w:ascii="宋体" w:hAnsi="宋体" w:hint="eastAsia"/>
          <w:sz w:val="24"/>
        </w:rPr>
        <w:t>4.以上事项如有虚假或者隐瞒，我方愿意承担一切后果，并不再寻求任何旨在减轻或者免除法律责任的辩解。</w:t>
      </w:r>
    </w:p>
    <w:p w14:paraId="37D152BB" w14:textId="77777777" w:rsidR="00173892" w:rsidRDefault="00000000">
      <w:pPr>
        <w:spacing w:line="400" w:lineRule="exact"/>
        <w:contextualSpacing/>
        <w:jc w:val="left"/>
        <w:rPr>
          <w:rFonts w:ascii="宋体" w:hAnsi="宋体" w:hint="eastAsia"/>
          <w:sz w:val="24"/>
        </w:rPr>
      </w:pPr>
      <w:r>
        <w:rPr>
          <w:rFonts w:ascii="宋体" w:hAnsi="宋体" w:hint="eastAsia"/>
          <w:sz w:val="24"/>
        </w:rPr>
        <w:t xml:space="preserve">    特此承诺。</w:t>
      </w:r>
    </w:p>
    <w:p w14:paraId="745F9131" w14:textId="77777777" w:rsidR="00173892" w:rsidRDefault="00000000">
      <w:pPr>
        <w:spacing w:before="50" w:after="50"/>
        <w:ind w:firstLine="1063"/>
        <w:rPr>
          <w:rFonts w:ascii="宋体" w:hAnsi="宋体" w:hint="eastAsia"/>
          <w:spacing w:val="20"/>
          <w:sz w:val="24"/>
          <w:u w:val="single"/>
        </w:rPr>
      </w:pPr>
      <w:r>
        <w:rPr>
          <w:rFonts w:ascii="宋体" w:hAnsi="宋体" w:hint="eastAsia"/>
          <w:b/>
          <w:sz w:val="24"/>
        </w:rPr>
        <w:t xml:space="preserve"> </w:t>
      </w:r>
      <w:r>
        <w:rPr>
          <w:rFonts w:ascii="宋体" w:hAnsi="宋体" w:hint="eastAsia"/>
          <w:sz w:val="24"/>
        </w:rPr>
        <w:t>法定代表人或者委托代理人</w:t>
      </w:r>
      <w:r>
        <w:rPr>
          <w:rFonts w:ascii="宋体" w:hAnsi="宋体" w:hint="eastAsia"/>
          <w:spacing w:val="20"/>
          <w:sz w:val="24"/>
        </w:rPr>
        <w:t>（签字或者电子签名）：</w:t>
      </w:r>
      <w:r>
        <w:rPr>
          <w:rFonts w:ascii="宋体" w:hAnsi="宋体" w:hint="eastAsia"/>
          <w:spacing w:val="20"/>
          <w:sz w:val="24"/>
          <w:u w:val="single"/>
        </w:rPr>
        <w:t xml:space="preserve">        </w:t>
      </w:r>
    </w:p>
    <w:p w14:paraId="11520D06" w14:textId="77777777" w:rsidR="00173892" w:rsidRDefault="00173892">
      <w:pPr>
        <w:spacing w:line="400" w:lineRule="exact"/>
        <w:contextualSpacing/>
        <w:jc w:val="left"/>
        <w:rPr>
          <w:rFonts w:ascii="宋体" w:hAnsi="宋体" w:hint="eastAsia"/>
          <w:sz w:val="24"/>
        </w:rPr>
      </w:pPr>
    </w:p>
    <w:p w14:paraId="13CA5B5A" w14:textId="77777777" w:rsidR="00173892" w:rsidRDefault="00000000">
      <w:pPr>
        <w:spacing w:line="400" w:lineRule="exact"/>
        <w:contextualSpacing/>
        <w:jc w:val="left"/>
        <w:rPr>
          <w:rFonts w:ascii="宋体" w:hAnsi="宋体" w:hint="eastAsia"/>
          <w:sz w:val="24"/>
        </w:rPr>
      </w:pPr>
      <w:r>
        <w:rPr>
          <w:rFonts w:ascii="宋体" w:hAnsi="宋体" w:hint="eastAsia"/>
          <w:sz w:val="24"/>
        </w:rPr>
        <w:t xml:space="preserve">                             投标人名称（电子签章）：</w:t>
      </w:r>
      <w:r>
        <w:rPr>
          <w:rFonts w:ascii="宋体" w:hAnsi="宋体" w:hint="eastAsia"/>
          <w:sz w:val="24"/>
          <w:u w:val="single"/>
        </w:rPr>
        <w:t xml:space="preserve">                 </w:t>
      </w:r>
    </w:p>
    <w:p w14:paraId="551F39B3" w14:textId="77777777" w:rsidR="00173892" w:rsidRDefault="00000000">
      <w:pPr>
        <w:spacing w:line="400" w:lineRule="exact"/>
        <w:contextualSpacing/>
        <w:jc w:val="left"/>
        <w:rPr>
          <w:rFonts w:ascii="宋体" w:hAnsi="宋体" w:hint="eastAsia"/>
        </w:rPr>
      </w:pPr>
      <w:r>
        <w:rPr>
          <w:rFonts w:ascii="宋体" w:hAnsi="宋体" w:hint="eastAsia"/>
          <w:sz w:val="24"/>
        </w:rPr>
        <w:t xml:space="preserve">                                                  年    月    日</w:t>
      </w:r>
    </w:p>
    <w:p w14:paraId="29F57619" w14:textId="77777777" w:rsidR="00173892" w:rsidRDefault="00000000">
      <w:pPr>
        <w:spacing w:line="440" w:lineRule="exact"/>
        <w:contextualSpacing/>
        <w:rPr>
          <w:rFonts w:ascii="宋体" w:hAnsi="宋体" w:hint="eastAsia"/>
          <w:b/>
          <w:sz w:val="24"/>
        </w:rPr>
      </w:pPr>
      <w:r>
        <w:rPr>
          <w:rFonts w:ascii="宋体" w:hAnsi="宋体" w:hint="eastAsia"/>
          <w:b/>
          <w:sz w:val="24"/>
        </w:rPr>
        <w:t>注：如为联合体投标，盖章处须加盖联合体牵头人电子签章并由联合体牵头人法定代表人分别签字或者盖章或者电子签名，否则投标无效。</w:t>
      </w:r>
    </w:p>
    <w:p w14:paraId="48C07067" w14:textId="77777777" w:rsidR="00173892" w:rsidRDefault="00173892">
      <w:pPr>
        <w:spacing w:line="400" w:lineRule="exact"/>
        <w:contextualSpacing/>
        <w:jc w:val="left"/>
        <w:rPr>
          <w:rFonts w:ascii="宋体" w:hAnsi="宋体" w:hint="eastAsia"/>
          <w:sz w:val="24"/>
        </w:rPr>
      </w:pPr>
    </w:p>
    <w:p w14:paraId="19A4F8A9" w14:textId="77777777" w:rsidR="00173892" w:rsidRDefault="00173892">
      <w:pPr>
        <w:spacing w:line="400" w:lineRule="exact"/>
        <w:contextualSpacing/>
        <w:jc w:val="left"/>
        <w:rPr>
          <w:rFonts w:ascii="宋体" w:hAnsi="宋体" w:hint="eastAsia"/>
          <w:sz w:val="24"/>
        </w:rPr>
      </w:pPr>
    </w:p>
    <w:p w14:paraId="68E42BAE" w14:textId="77777777" w:rsidR="00173892" w:rsidRDefault="00000000">
      <w:pPr>
        <w:spacing w:line="400" w:lineRule="exact"/>
        <w:contextualSpacing/>
        <w:jc w:val="left"/>
        <w:rPr>
          <w:rFonts w:ascii="宋体" w:hAnsi="宋体" w:hint="eastAsia"/>
          <w:sz w:val="24"/>
        </w:rPr>
      </w:pPr>
      <w:r>
        <w:rPr>
          <w:rFonts w:ascii="宋体" w:hAnsi="宋体" w:hint="eastAsia"/>
          <w:sz w:val="24"/>
        </w:rPr>
        <w:br w:type="page" w:clear="all"/>
      </w:r>
    </w:p>
    <w:p w14:paraId="146CAC92" w14:textId="77777777" w:rsidR="00173892" w:rsidRDefault="00000000">
      <w:pPr>
        <w:rPr>
          <w:b/>
          <w:sz w:val="28"/>
          <w:szCs w:val="28"/>
        </w:rPr>
      </w:pPr>
      <w:r>
        <w:rPr>
          <w:rFonts w:hint="eastAsia"/>
          <w:b/>
          <w:sz w:val="28"/>
          <w:szCs w:val="28"/>
        </w:rPr>
        <w:t>三、商务及技术文件格式</w:t>
      </w:r>
    </w:p>
    <w:p w14:paraId="28252845" w14:textId="77777777" w:rsidR="00173892" w:rsidRDefault="00000000">
      <w:pPr>
        <w:spacing w:before="120" w:after="50" w:line="360" w:lineRule="auto"/>
        <w:jc w:val="left"/>
        <w:rPr>
          <w:rFonts w:ascii="宋体" w:hAnsi="宋体" w:hint="eastAsia"/>
          <w:b/>
          <w:sz w:val="24"/>
        </w:rPr>
      </w:pPr>
      <w:r>
        <w:rPr>
          <w:rFonts w:ascii="宋体" w:hAnsi="宋体" w:hint="eastAsia"/>
          <w:b/>
          <w:sz w:val="24"/>
        </w:rPr>
        <w:t xml:space="preserve">1.商务及技术文件封面格式： </w:t>
      </w:r>
    </w:p>
    <w:p w14:paraId="3486A0A1" w14:textId="77777777" w:rsidR="00173892" w:rsidRDefault="00000000">
      <w:pPr>
        <w:spacing w:before="120" w:after="50"/>
        <w:jc w:val="center"/>
        <w:rPr>
          <w:rFonts w:ascii="宋体" w:hAnsi="宋体" w:hint="eastAsia"/>
          <w:sz w:val="24"/>
        </w:rPr>
      </w:pPr>
      <w:r>
        <w:rPr>
          <w:rFonts w:ascii="宋体" w:eastAsia="方正小标宋简体" w:hAnsi="宋体" w:hint="eastAsia"/>
          <w:bCs/>
          <w:sz w:val="48"/>
          <w:szCs w:val="48"/>
        </w:rPr>
        <w:t>电子投标文件</w:t>
      </w:r>
    </w:p>
    <w:p w14:paraId="2BCD17DB" w14:textId="77777777" w:rsidR="00173892" w:rsidRDefault="00000000">
      <w:pPr>
        <w:spacing w:before="120" w:after="50"/>
        <w:rPr>
          <w:rFonts w:ascii="宋体" w:hAnsi="宋体" w:hint="eastAsia"/>
          <w:sz w:val="24"/>
          <w:szCs w:val="20"/>
        </w:rPr>
      </w:pPr>
      <w:r>
        <w:rPr>
          <w:rFonts w:ascii="宋体" w:hAnsi="宋体" w:hint="eastAsia"/>
          <w:sz w:val="24"/>
        </w:rPr>
        <w:t xml:space="preserve">                </w:t>
      </w:r>
    </w:p>
    <w:p w14:paraId="7618FE74" w14:textId="77777777" w:rsidR="00173892" w:rsidRDefault="00000000">
      <w:pPr>
        <w:spacing w:before="120" w:after="50"/>
        <w:jc w:val="center"/>
        <w:rPr>
          <w:rFonts w:ascii="宋体" w:hAnsi="宋体" w:hint="eastAsia"/>
          <w:b/>
          <w:sz w:val="24"/>
          <w:szCs w:val="20"/>
        </w:rPr>
      </w:pPr>
      <w:r>
        <w:rPr>
          <w:rFonts w:ascii="宋体" w:hAnsi="宋体" w:hint="eastAsia"/>
          <w:b/>
          <w:sz w:val="32"/>
          <w:szCs w:val="32"/>
        </w:rPr>
        <w:t>商务及技术文件</w:t>
      </w:r>
    </w:p>
    <w:p w14:paraId="37E69670" w14:textId="77777777" w:rsidR="00173892" w:rsidRDefault="00173892">
      <w:pPr>
        <w:spacing w:before="120" w:after="50"/>
        <w:rPr>
          <w:rFonts w:ascii="宋体" w:hAnsi="宋体" w:hint="eastAsia"/>
          <w:bCs/>
          <w:sz w:val="24"/>
          <w:szCs w:val="20"/>
        </w:rPr>
      </w:pPr>
    </w:p>
    <w:p w14:paraId="2426088D" w14:textId="77777777" w:rsidR="00173892" w:rsidRDefault="00000000">
      <w:pPr>
        <w:spacing w:before="120" w:after="50"/>
        <w:ind w:firstLine="540"/>
        <w:rPr>
          <w:rFonts w:ascii="宋体" w:hAnsi="宋体" w:hint="eastAsia"/>
          <w:bCs/>
          <w:sz w:val="24"/>
        </w:rPr>
      </w:pPr>
      <w:r>
        <w:rPr>
          <w:rFonts w:ascii="宋体" w:hAnsi="宋体" w:hint="eastAsia"/>
          <w:bCs/>
          <w:sz w:val="24"/>
        </w:rPr>
        <w:t>项目名称：</w:t>
      </w:r>
    </w:p>
    <w:p w14:paraId="6222D619" w14:textId="77777777" w:rsidR="00173892" w:rsidRDefault="00173892">
      <w:pPr>
        <w:spacing w:before="120" w:after="50"/>
        <w:ind w:firstLine="540"/>
        <w:rPr>
          <w:rFonts w:ascii="宋体" w:hAnsi="宋体" w:hint="eastAsia"/>
          <w:bCs/>
          <w:sz w:val="24"/>
          <w:szCs w:val="20"/>
        </w:rPr>
      </w:pPr>
    </w:p>
    <w:p w14:paraId="6D7C64DB" w14:textId="77777777" w:rsidR="00173892" w:rsidRDefault="00000000">
      <w:pPr>
        <w:spacing w:before="120" w:after="50"/>
        <w:ind w:firstLine="540"/>
        <w:rPr>
          <w:rFonts w:ascii="宋体" w:hAnsi="宋体" w:hint="eastAsia"/>
          <w:bCs/>
          <w:sz w:val="24"/>
        </w:rPr>
      </w:pPr>
      <w:r>
        <w:rPr>
          <w:rFonts w:ascii="宋体" w:hAnsi="宋体" w:hint="eastAsia"/>
          <w:bCs/>
          <w:sz w:val="24"/>
        </w:rPr>
        <w:t>项目编号：</w:t>
      </w:r>
    </w:p>
    <w:p w14:paraId="5836155A" w14:textId="77777777" w:rsidR="00173892" w:rsidRDefault="00000000">
      <w:pPr>
        <w:spacing w:before="120" w:after="50"/>
        <w:ind w:firstLine="540"/>
        <w:rPr>
          <w:rFonts w:ascii="宋体" w:hAnsi="宋体" w:hint="eastAsia"/>
          <w:bCs/>
          <w:sz w:val="24"/>
          <w:szCs w:val="20"/>
        </w:rPr>
      </w:pPr>
      <w:r>
        <w:rPr>
          <w:rFonts w:ascii="宋体" w:hAnsi="宋体" w:hint="eastAsia"/>
          <w:bCs/>
          <w:sz w:val="24"/>
        </w:rPr>
        <w:t xml:space="preserve"> </w:t>
      </w:r>
    </w:p>
    <w:p w14:paraId="2DDDF7D6" w14:textId="77777777" w:rsidR="00173892" w:rsidRDefault="00000000">
      <w:pPr>
        <w:spacing w:before="120" w:after="50"/>
        <w:ind w:firstLine="540"/>
        <w:rPr>
          <w:rFonts w:ascii="宋体" w:hAnsi="宋体" w:hint="eastAsia"/>
          <w:bCs/>
          <w:sz w:val="24"/>
        </w:rPr>
      </w:pPr>
      <w:r>
        <w:rPr>
          <w:rFonts w:ascii="宋体" w:hAnsi="宋体" w:hint="eastAsia"/>
          <w:bCs/>
          <w:sz w:val="24"/>
        </w:rPr>
        <w:t>所投分标：</w:t>
      </w:r>
    </w:p>
    <w:p w14:paraId="377993ED" w14:textId="77777777" w:rsidR="00173892" w:rsidRDefault="00173892">
      <w:pPr>
        <w:spacing w:before="120" w:after="50"/>
        <w:ind w:firstLine="540"/>
        <w:rPr>
          <w:rFonts w:ascii="宋体" w:hAnsi="宋体" w:hint="eastAsia"/>
          <w:bCs/>
          <w:sz w:val="24"/>
          <w:szCs w:val="20"/>
        </w:rPr>
      </w:pPr>
    </w:p>
    <w:p w14:paraId="4E2CB401" w14:textId="77777777" w:rsidR="00173892" w:rsidRDefault="00000000">
      <w:pPr>
        <w:pStyle w:val="a0"/>
        <w:spacing w:before="50" w:after="50"/>
        <w:ind w:firstLine="540"/>
        <w:rPr>
          <w:rFonts w:ascii="宋体" w:hAnsi="宋体" w:hint="eastAsia"/>
          <w:bCs/>
          <w:sz w:val="24"/>
          <w:szCs w:val="24"/>
        </w:rPr>
      </w:pPr>
      <w:r>
        <w:rPr>
          <w:rFonts w:ascii="宋体" w:hAnsi="宋体" w:hint="eastAsia"/>
          <w:bCs/>
          <w:sz w:val="24"/>
          <w:szCs w:val="24"/>
        </w:rPr>
        <w:t>投标人名称：</w:t>
      </w:r>
    </w:p>
    <w:p w14:paraId="24025A17" w14:textId="77777777" w:rsidR="00173892" w:rsidRDefault="00173892">
      <w:pPr>
        <w:pStyle w:val="a0"/>
        <w:spacing w:before="50" w:after="50"/>
        <w:ind w:firstLine="540"/>
        <w:rPr>
          <w:rFonts w:ascii="宋体" w:hAnsi="宋体" w:hint="eastAsia"/>
          <w:bCs/>
          <w:sz w:val="24"/>
          <w:szCs w:val="24"/>
        </w:rPr>
      </w:pPr>
    </w:p>
    <w:p w14:paraId="0946E206" w14:textId="77777777" w:rsidR="00173892" w:rsidRDefault="00000000">
      <w:pPr>
        <w:pStyle w:val="a0"/>
        <w:spacing w:before="50" w:after="50"/>
        <w:ind w:firstLine="540"/>
        <w:rPr>
          <w:rFonts w:ascii="宋体" w:hAnsi="宋体" w:hint="eastAsia"/>
          <w:bCs/>
          <w:sz w:val="24"/>
          <w:szCs w:val="24"/>
        </w:rPr>
      </w:pPr>
      <w:r>
        <w:rPr>
          <w:rFonts w:ascii="宋体" w:hAnsi="宋体" w:hint="eastAsia"/>
          <w:bCs/>
          <w:sz w:val="24"/>
          <w:szCs w:val="24"/>
        </w:rPr>
        <w:t>投标人地址：</w:t>
      </w:r>
    </w:p>
    <w:p w14:paraId="7F59C675" w14:textId="77777777" w:rsidR="00173892" w:rsidRDefault="00173892">
      <w:pPr>
        <w:pStyle w:val="a0"/>
        <w:spacing w:before="50" w:after="50"/>
        <w:ind w:firstLine="960"/>
        <w:rPr>
          <w:rFonts w:ascii="宋体" w:hAnsi="宋体" w:hint="eastAsia"/>
          <w:bCs/>
          <w:sz w:val="24"/>
          <w:szCs w:val="24"/>
        </w:rPr>
      </w:pPr>
    </w:p>
    <w:p w14:paraId="321F853E" w14:textId="77777777" w:rsidR="00173892" w:rsidRDefault="00000000">
      <w:pPr>
        <w:spacing w:before="120" w:after="50"/>
        <w:ind w:firstLine="645"/>
        <w:rPr>
          <w:rFonts w:ascii="宋体" w:hAnsi="宋体" w:hint="eastAsia"/>
          <w:sz w:val="24"/>
        </w:rPr>
      </w:pPr>
      <w:r>
        <w:rPr>
          <w:rFonts w:ascii="宋体" w:hAnsi="宋体" w:hint="eastAsia"/>
          <w:sz w:val="24"/>
        </w:rPr>
        <w:t xml:space="preserve">                        年  月  日</w:t>
      </w:r>
    </w:p>
    <w:p w14:paraId="7E477668" w14:textId="77777777" w:rsidR="00173892" w:rsidRDefault="00000000">
      <w:pPr>
        <w:spacing w:before="120" w:after="50"/>
        <w:rPr>
          <w:rFonts w:ascii="宋体" w:hAnsi="宋体" w:hint="eastAsia"/>
          <w:sz w:val="24"/>
          <w:szCs w:val="20"/>
        </w:rPr>
      </w:pPr>
      <w:r>
        <w:rPr>
          <w:rFonts w:ascii="宋体" w:hAnsi="宋体"/>
          <w:sz w:val="24"/>
          <w:szCs w:val="20"/>
        </w:rPr>
        <w:t xml:space="preserve"> </w:t>
      </w:r>
    </w:p>
    <w:p w14:paraId="169680A6" w14:textId="77777777" w:rsidR="00173892" w:rsidRDefault="00000000">
      <w:pPr>
        <w:spacing w:line="360" w:lineRule="auto"/>
        <w:jc w:val="left"/>
        <w:rPr>
          <w:rFonts w:ascii="宋体" w:hAnsi="宋体" w:hint="eastAsia"/>
          <w:b/>
          <w:bCs/>
          <w:sz w:val="28"/>
          <w:szCs w:val="28"/>
        </w:rPr>
      </w:pPr>
      <w:r>
        <w:rPr>
          <w:rFonts w:ascii="宋体" w:hAnsi="宋体"/>
          <w:sz w:val="24"/>
          <w:szCs w:val="20"/>
        </w:rPr>
        <w:br w:type="page" w:clear="all"/>
      </w:r>
      <w:r>
        <w:rPr>
          <w:rFonts w:ascii="宋体" w:hAnsi="宋体" w:hint="eastAsia"/>
          <w:b/>
          <w:bCs/>
          <w:sz w:val="28"/>
          <w:szCs w:val="28"/>
        </w:rPr>
        <w:lastRenderedPageBreak/>
        <w:t>2.商务及技术文件目录</w:t>
      </w:r>
    </w:p>
    <w:p w14:paraId="26D2265D" w14:textId="77777777" w:rsidR="00173892" w:rsidRDefault="00000000">
      <w:pPr>
        <w:spacing w:before="50" w:after="120" w:line="360" w:lineRule="auto"/>
        <w:jc w:val="left"/>
        <w:rPr>
          <w:rFonts w:ascii="微软雅黑" w:eastAsia="微软雅黑" w:hAnsi="微软雅黑" w:hint="eastAsia"/>
          <w:b/>
          <w:bCs/>
          <w:sz w:val="24"/>
        </w:rPr>
      </w:pPr>
      <w:r>
        <w:rPr>
          <w:rFonts w:ascii="宋体" w:hAnsi="宋体" w:hint="eastAsia"/>
          <w:szCs w:val="21"/>
        </w:rPr>
        <w:t>根据招标文件规定及投标人提供的材料自行编写目录。</w:t>
      </w:r>
    </w:p>
    <w:p w14:paraId="67169141" w14:textId="77777777" w:rsidR="00173892" w:rsidRDefault="00173892">
      <w:pPr>
        <w:spacing w:before="50" w:after="120"/>
        <w:jc w:val="left"/>
        <w:rPr>
          <w:rFonts w:ascii="宋体" w:hAnsi="宋体" w:hint="eastAsia"/>
        </w:rPr>
      </w:pPr>
    </w:p>
    <w:p w14:paraId="67CF51CA" w14:textId="77777777" w:rsidR="00173892" w:rsidRDefault="00000000">
      <w:pPr>
        <w:spacing w:before="120" w:after="50"/>
        <w:jc w:val="left"/>
        <w:rPr>
          <w:rFonts w:ascii="宋体" w:hAnsi="宋体" w:hint="eastAsia"/>
          <w:b/>
          <w:sz w:val="24"/>
        </w:rPr>
      </w:pPr>
      <w:r>
        <w:rPr>
          <w:rFonts w:ascii="宋体" w:hAnsi="宋体"/>
          <w:b/>
          <w:sz w:val="24"/>
        </w:rPr>
        <w:br w:type="page" w:clear="all"/>
      </w:r>
      <w:r>
        <w:rPr>
          <w:rFonts w:ascii="宋体" w:hAnsi="宋体" w:hint="eastAsia"/>
          <w:b/>
          <w:sz w:val="24"/>
        </w:rPr>
        <w:lastRenderedPageBreak/>
        <w:t>3.投标人参加本项目无围</w:t>
      </w:r>
      <w:proofErr w:type="gramStart"/>
      <w:r>
        <w:rPr>
          <w:rFonts w:ascii="宋体" w:hAnsi="宋体" w:hint="eastAsia"/>
          <w:b/>
          <w:sz w:val="24"/>
        </w:rPr>
        <w:t>标串标行为</w:t>
      </w:r>
      <w:proofErr w:type="gramEnd"/>
      <w:r>
        <w:rPr>
          <w:rFonts w:ascii="宋体" w:hAnsi="宋体" w:hint="eastAsia"/>
          <w:b/>
          <w:sz w:val="24"/>
        </w:rPr>
        <w:t>的承诺</w:t>
      </w:r>
    </w:p>
    <w:p w14:paraId="178190CC" w14:textId="77777777" w:rsidR="00173892" w:rsidRDefault="00173892">
      <w:pPr>
        <w:spacing w:before="120" w:after="50"/>
        <w:jc w:val="left"/>
        <w:rPr>
          <w:rFonts w:ascii="宋体" w:hAnsi="宋体" w:hint="eastAsia"/>
          <w:b/>
          <w:sz w:val="24"/>
        </w:rPr>
      </w:pPr>
    </w:p>
    <w:p w14:paraId="609C907D" w14:textId="77777777" w:rsidR="00173892" w:rsidRDefault="00000000">
      <w:pPr>
        <w:spacing w:before="120" w:after="50"/>
        <w:ind w:left="420"/>
        <w:jc w:val="center"/>
        <w:rPr>
          <w:rFonts w:ascii="宋体" w:hAnsi="宋体" w:hint="eastAsia"/>
          <w:b/>
          <w:spacing w:val="-17"/>
          <w:sz w:val="32"/>
          <w:szCs w:val="32"/>
        </w:rPr>
      </w:pPr>
      <w:r>
        <w:rPr>
          <w:rFonts w:ascii="方正小标宋简体" w:eastAsia="方正小标宋简体" w:hAnsi="方正小标宋简体" w:cs="方正小标宋简体" w:hint="eastAsia"/>
          <w:bCs/>
          <w:spacing w:val="-17"/>
          <w:sz w:val="44"/>
          <w:szCs w:val="44"/>
        </w:rPr>
        <w:t>投标人参加本项目无围</w:t>
      </w:r>
      <w:proofErr w:type="gramStart"/>
      <w:r>
        <w:rPr>
          <w:rFonts w:ascii="方正小标宋简体" w:eastAsia="方正小标宋简体" w:hAnsi="方正小标宋简体" w:cs="方正小标宋简体" w:hint="eastAsia"/>
          <w:bCs/>
          <w:spacing w:val="-17"/>
          <w:sz w:val="44"/>
          <w:szCs w:val="44"/>
        </w:rPr>
        <w:t>标串标行为</w:t>
      </w:r>
      <w:proofErr w:type="gramEnd"/>
      <w:r>
        <w:rPr>
          <w:rFonts w:ascii="方正小标宋简体" w:eastAsia="方正小标宋简体" w:hAnsi="方正小标宋简体" w:cs="方正小标宋简体" w:hint="eastAsia"/>
          <w:bCs/>
          <w:spacing w:val="-17"/>
          <w:sz w:val="44"/>
          <w:szCs w:val="44"/>
        </w:rPr>
        <w:t>的承诺函</w:t>
      </w:r>
    </w:p>
    <w:p w14:paraId="715FF5F5" w14:textId="77777777" w:rsidR="00173892" w:rsidRDefault="00173892">
      <w:pPr>
        <w:spacing w:before="120" w:after="50"/>
        <w:rPr>
          <w:rFonts w:ascii="宋体" w:hAnsi="宋体" w:hint="eastAsia"/>
          <w:b/>
          <w:sz w:val="24"/>
        </w:rPr>
      </w:pPr>
    </w:p>
    <w:p w14:paraId="096B9D16" w14:textId="77777777" w:rsidR="00173892" w:rsidRDefault="00000000">
      <w:pPr>
        <w:spacing w:line="400" w:lineRule="exact"/>
        <w:contextualSpacing/>
        <w:jc w:val="left"/>
        <w:rPr>
          <w:rFonts w:ascii="宋体" w:hAnsi="宋体" w:hint="eastAsia"/>
          <w:b/>
          <w:sz w:val="24"/>
        </w:rPr>
      </w:pPr>
      <w:r>
        <w:rPr>
          <w:rFonts w:ascii="宋体" w:hAnsi="宋体" w:hint="eastAsia"/>
          <w:b/>
          <w:sz w:val="24"/>
        </w:rPr>
        <w:t>一、我方承诺</w:t>
      </w:r>
      <w:proofErr w:type="gramStart"/>
      <w:r>
        <w:rPr>
          <w:rFonts w:ascii="宋体" w:hAnsi="宋体" w:hint="eastAsia"/>
          <w:b/>
          <w:sz w:val="24"/>
        </w:rPr>
        <w:t>无下列</w:t>
      </w:r>
      <w:proofErr w:type="gramEnd"/>
      <w:r>
        <w:rPr>
          <w:rFonts w:ascii="宋体" w:hAnsi="宋体" w:hint="eastAsia"/>
          <w:b/>
          <w:sz w:val="24"/>
        </w:rPr>
        <w:t>相互串通投标的情形：</w:t>
      </w:r>
    </w:p>
    <w:p w14:paraId="007609D2" w14:textId="77777777" w:rsidR="00173892" w:rsidRDefault="00000000">
      <w:pPr>
        <w:spacing w:line="400" w:lineRule="exact"/>
        <w:ind w:firstLine="470"/>
        <w:contextualSpacing/>
        <w:jc w:val="left"/>
        <w:rPr>
          <w:rFonts w:ascii="宋体" w:hAnsi="宋体" w:hint="eastAsia"/>
          <w:sz w:val="24"/>
        </w:rPr>
      </w:pPr>
      <w:r>
        <w:rPr>
          <w:rFonts w:ascii="宋体" w:hAnsi="宋体" w:hint="eastAsia"/>
          <w:sz w:val="24"/>
        </w:rPr>
        <w:t>1.不同投标人的投标文件由同一单位或者个人编制；或不同投标人报名的IP地址一致的；</w:t>
      </w:r>
    </w:p>
    <w:p w14:paraId="4B6372F0" w14:textId="77777777" w:rsidR="00173892" w:rsidRDefault="00000000">
      <w:pPr>
        <w:spacing w:line="400" w:lineRule="exact"/>
        <w:ind w:firstLine="470"/>
        <w:contextualSpacing/>
        <w:jc w:val="left"/>
        <w:rPr>
          <w:rFonts w:ascii="宋体" w:hAnsi="宋体" w:hint="eastAsia"/>
          <w:sz w:val="24"/>
        </w:rPr>
      </w:pPr>
      <w:r>
        <w:rPr>
          <w:rFonts w:ascii="宋体" w:hAnsi="宋体" w:hint="eastAsia"/>
          <w:sz w:val="24"/>
        </w:rPr>
        <w:t>2.不同投标人委托同一单位或者个人办理投标事宜；</w:t>
      </w:r>
    </w:p>
    <w:p w14:paraId="413D3D20" w14:textId="77777777" w:rsidR="00173892" w:rsidRDefault="00000000">
      <w:pPr>
        <w:spacing w:line="400" w:lineRule="exact"/>
        <w:ind w:firstLine="470"/>
        <w:contextualSpacing/>
        <w:jc w:val="left"/>
        <w:rPr>
          <w:rFonts w:ascii="宋体" w:hAnsi="宋体" w:hint="eastAsia"/>
          <w:sz w:val="24"/>
        </w:rPr>
      </w:pPr>
      <w:r>
        <w:rPr>
          <w:rFonts w:ascii="宋体" w:hAnsi="宋体" w:hint="eastAsia"/>
          <w:sz w:val="24"/>
        </w:rPr>
        <w:t>3.不同的投标人的投标文件载明的项目管理员为同一个人；</w:t>
      </w:r>
    </w:p>
    <w:p w14:paraId="655ED50E" w14:textId="77777777" w:rsidR="00173892" w:rsidRDefault="00000000">
      <w:pPr>
        <w:spacing w:line="400" w:lineRule="exact"/>
        <w:ind w:firstLine="470"/>
        <w:contextualSpacing/>
        <w:jc w:val="left"/>
        <w:rPr>
          <w:rFonts w:ascii="宋体" w:hAnsi="宋体" w:hint="eastAsia"/>
          <w:sz w:val="24"/>
        </w:rPr>
      </w:pPr>
      <w:r>
        <w:rPr>
          <w:rFonts w:ascii="宋体" w:hAnsi="宋体" w:hint="eastAsia"/>
          <w:sz w:val="24"/>
        </w:rPr>
        <w:t>4.不同投标人的投标文件异常一致或者投标报价呈规律性差异；</w:t>
      </w:r>
    </w:p>
    <w:p w14:paraId="02207187" w14:textId="77777777" w:rsidR="00173892" w:rsidRDefault="00000000">
      <w:pPr>
        <w:spacing w:line="400" w:lineRule="exact"/>
        <w:ind w:firstLine="470"/>
        <w:contextualSpacing/>
        <w:jc w:val="left"/>
        <w:rPr>
          <w:rFonts w:ascii="宋体" w:hAnsi="宋体" w:hint="eastAsia"/>
          <w:sz w:val="24"/>
        </w:rPr>
      </w:pPr>
      <w:r>
        <w:rPr>
          <w:rFonts w:ascii="宋体" w:hAnsi="宋体" w:hint="eastAsia"/>
          <w:sz w:val="24"/>
        </w:rPr>
        <w:t>5.不同投标人的投标文件相互混装；</w:t>
      </w:r>
    </w:p>
    <w:p w14:paraId="31AFE9B0" w14:textId="77777777" w:rsidR="00173892" w:rsidRDefault="00000000">
      <w:pPr>
        <w:spacing w:line="400" w:lineRule="exact"/>
        <w:ind w:firstLine="470"/>
        <w:contextualSpacing/>
        <w:jc w:val="left"/>
        <w:rPr>
          <w:rFonts w:ascii="宋体" w:hAnsi="宋体" w:hint="eastAsia"/>
          <w:sz w:val="24"/>
        </w:rPr>
      </w:pPr>
      <w:r>
        <w:rPr>
          <w:rFonts w:ascii="宋体" w:hAnsi="宋体" w:hint="eastAsia"/>
          <w:sz w:val="24"/>
        </w:rPr>
        <w:t>6.不同投标人的投标保证金从同一单位或者个人账户转出。</w:t>
      </w:r>
    </w:p>
    <w:p w14:paraId="44A4CDC5" w14:textId="77777777" w:rsidR="00173892" w:rsidRDefault="00000000">
      <w:pPr>
        <w:spacing w:line="400" w:lineRule="exact"/>
        <w:contextualSpacing/>
        <w:jc w:val="left"/>
        <w:rPr>
          <w:rFonts w:ascii="宋体" w:hAnsi="宋体" w:hint="eastAsia"/>
          <w:sz w:val="24"/>
        </w:rPr>
      </w:pPr>
      <w:r>
        <w:rPr>
          <w:rFonts w:ascii="宋体" w:hAnsi="宋体" w:hint="eastAsia"/>
          <w:b/>
          <w:sz w:val="24"/>
        </w:rPr>
        <w:t>二、我方承诺</w:t>
      </w:r>
      <w:proofErr w:type="gramStart"/>
      <w:r>
        <w:rPr>
          <w:rFonts w:ascii="宋体" w:hAnsi="宋体" w:hint="eastAsia"/>
          <w:b/>
          <w:sz w:val="24"/>
        </w:rPr>
        <w:t>无下列</w:t>
      </w:r>
      <w:proofErr w:type="gramEnd"/>
      <w:r>
        <w:rPr>
          <w:rFonts w:ascii="宋体" w:hAnsi="宋体" w:hint="eastAsia"/>
          <w:b/>
          <w:sz w:val="24"/>
        </w:rPr>
        <w:t>恶意串通的情形：</w:t>
      </w:r>
    </w:p>
    <w:p w14:paraId="0176DE54" w14:textId="77777777" w:rsidR="00173892" w:rsidRDefault="00000000">
      <w:pPr>
        <w:spacing w:line="400" w:lineRule="exact"/>
        <w:ind w:firstLine="470"/>
        <w:contextualSpacing/>
        <w:jc w:val="left"/>
        <w:rPr>
          <w:rFonts w:ascii="宋体" w:hAnsi="宋体" w:hint="eastAsia"/>
          <w:sz w:val="24"/>
        </w:rPr>
      </w:pPr>
      <w:r>
        <w:rPr>
          <w:rFonts w:ascii="宋体" w:hAnsi="宋体" w:hint="eastAsia"/>
          <w:sz w:val="24"/>
        </w:rPr>
        <w:t>1.投标人直接或者间接从采购人或者采购代理机构处获得其他投标人的相关信息并修改其投标文件或者响应文件；</w:t>
      </w:r>
    </w:p>
    <w:p w14:paraId="483BF53C" w14:textId="77777777" w:rsidR="00173892" w:rsidRDefault="00000000">
      <w:pPr>
        <w:spacing w:line="400" w:lineRule="exact"/>
        <w:ind w:firstLine="470"/>
        <w:contextualSpacing/>
        <w:jc w:val="left"/>
        <w:rPr>
          <w:rFonts w:ascii="宋体" w:hAnsi="宋体" w:hint="eastAsia"/>
          <w:sz w:val="24"/>
        </w:rPr>
      </w:pPr>
      <w:r>
        <w:rPr>
          <w:rFonts w:ascii="宋体" w:hAnsi="宋体" w:hint="eastAsia"/>
          <w:sz w:val="24"/>
        </w:rPr>
        <w:t>2.投标人按照采购人或者采购代理机构的授意撤换、修改投标文件或者响应文件；</w:t>
      </w:r>
    </w:p>
    <w:p w14:paraId="3F3BEBE5" w14:textId="77777777" w:rsidR="00173892" w:rsidRDefault="00000000">
      <w:pPr>
        <w:spacing w:line="400" w:lineRule="exact"/>
        <w:ind w:firstLine="470"/>
        <w:contextualSpacing/>
        <w:jc w:val="left"/>
        <w:rPr>
          <w:rFonts w:ascii="宋体" w:hAnsi="宋体" w:hint="eastAsia"/>
          <w:sz w:val="24"/>
        </w:rPr>
      </w:pPr>
      <w:r>
        <w:rPr>
          <w:rFonts w:ascii="宋体" w:hAnsi="宋体" w:hint="eastAsia"/>
          <w:sz w:val="24"/>
        </w:rPr>
        <w:t>3.投标人之间协商报价、技术方案等投标文件或者响应文件的实质性内容；</w:t>
      </w:r>
    </w:p>
    <w:p w14:paraId="78D5811C" w14:textId="77777777" w:rsidR="00173892" w:rsidRDefault="00000000">
      <w:pPr>
        <w:spacing w:line="400" w:lineRule="exact"/>
        <w:ind w:firstLine="470"/>
        <w:contextualSpacing/>
        <w:jc w:val="left"/>
        <w:rPr>
          <w:rFonts w:ascii="宋体" w:hAnsi="宋体" w:hint="eastAsia"/>
          <w:sz w:val="24"/>
        </w:rPr>
      </w:pPr>
      <w:r>
        <w:rPr>
          <w:rFonts w:ascii="宋体" w:hAnsi="宋体" w:hint="eastAsia"/>
          <w:sz w:val="24"/>
        </w:rPr>
        <w:t>4.属于同一集团、协会、商会等组织成员的投标人按照该组织要求协同参加政府采购活动；</w:t>
      </w:r>
    </w:p>
    <w:p w14:paraId="31C715F8" w14:textId="77777777" w:rsidR="00173892" w:rsidRDefault="00000000">
      <w:pPr>
        <w:spacing w:line="400" w:lineRule="exact"/>
        <w:ind w:firstLine="470"/>
        <w:contextualSpacing/>
        <w:jc w:val="left"/>
        <w:rPr>
          <w:rFonts w:ascii="宋体" w:hAnsi="宋体" w:hint="eastAsia"/>
          <w:sz w:val="24"/>
        </w:rPr>
      </w:pPr>
      <w:r>
        <w:rPr>
          <w:rFonts w:ascii="宋体" w:hAnsi="宋体" w:hint="eastAsia"/>
          <w:sz w:val="24"/>
        </w:rPr>
        <w:t>5.投标人之间事先约定一致抬高或者压低投标报价，或者在招标项目中事先约定轮流以高价位或者低价位中标，或者事先约定由某一特定投标人中标，然后再参加投标；</w:t>
      </w:r>
    </w:p>
    <w:p w14:paraId="3DA29C3E" w14:textId="77777777" w:rsidR="00173892" w:rsidRDefault="00000000">
      <w:pPr>
        <w:spacing w:line="400" w:lineRule="exact"/>
        <w:ind w:firstLine="470"/>
        <w:contextualSpacing/>
        <w:jc w:val="left"/>
        <w:rPr>
          <w:rFonts w:ascii="宋体" w:hAnsi="宋体" w:hint="eastAsia"/>
          <w:sz w:val="24"/>
        </w:rPr>
      </w:pPr>
      <w:r>
        <w:rPr>
          <w:rFonts w:ascii="宋体" w:hAnsi="宋体" w:hint="eastAsia"/>
          <w:sz w:val="24"/>
        </w:rPr>
        <w:t>6.投标人之间商定部分投标人放弃参加政府采购活动或者放弃中标；</w:t>
      </w:r>
    </w:p>
    <w:p w14:paraId="2250C580" w14:textId="77777777" w:rsidR="00173892" w:rsidRDefault="00000000">
      <w:pPr>
        <w:spacing w:line="400" w:lineRule="exact"/>
        <w:ind w:firstLine="470"/>
        <w:contextualSpacing/>
        <w:jc w:val="left"/>
        <w:rPr>
          <w:rFonts w:ascii="宋体" w:hAnsi="宋体" w:hint="eastAsia"/>
          <w:sz w:val="24"/>
        </w:rPr>
      </w:pPr>
      <w:r>
        <w:rPr>
          <w:rFonts w:ascii="宋体" w:hAnsi="宋体" w:hint="eastAsia"/>
          <w:sz w:val="24"/>
        </w:rPr>
        <w:t>7.投标人与采购人或者采购代理机构之间、投标人相互之间，为谋求特定投标人中标或者排斥其他投标人的其他串通行为。</w:t>
      </w:r>
    </w:p>
    <w:p w14:paraId="0FB58436" w14:textId="77777777" w:rsidR="00173892" w:rsidRDefault="00000000">
      <w:pPr>
        <w:spacing w:line="400" w:lineRule="exact"/>
        <w:ind w:firstLine="472"/>
        <w:contextualSpacing/>
        <w:jc w:val="left"/>
        <w:rPr>
          <w:rFonts w:ascii="宋体" w:hAnsi="宋体" w:hint="eastAsia"/>
          <w:b/>
          <w:sz w:val="24"/>
        </w:rPr>
      </w:pPr>
      <w:r>
        <w:rPr>
          <w:rFonts w:ascii="宋体" w:hAnsi="宋体" w:hint="eastAsia"/>
          <w:b/>
          <w:sz w:val="24"/>
        </w:rPr>
        <w:t>以上情形一经核查属实，我方愿意承担一切后果，并不再寻求任何旨在减轻或者免除法律责任的辩解。</w:t>
      </w:r>
    </w:p>
    <w:p w14:paraId="419DD4BF" w14:textId="77777777" w:rsidR="00173892" w:rsidRDefault="00173892">
      <w:pPr>
        <w:spacing w:line="400" w:lineRule="exact"/>
        <w:ind w:firstLine="472"/>
        <w:contextualSpacing/>
        <w:jc w:val="left"/>
        <w:rPr>
          <w:rFonts w:ascii="宋体" w:hAnsi="宋体" w:hint="eastAsia"/>
          <w:b/>
          <w:sz w:val="24"/>
        </w:rPr>
      </w:pPr>
    </w:p>
    <w:p w14:paraId="5EF78804" w14:textId="77777777" w:rsidR="00173892" w:rsidRDefault="00000000">
      <w:pPr>
        <w:pStyle w:val="a9"/>
        <w:spacing w:line="440" w:lineRule="exact"/>
        <w:ind w:firstLine="960"/>
        <w:rPr>
          <w:rFonts w:hAnsi="宋体" w:hint="eastAsia"/>
          <w:sz w:val="24"/>
          <w:szCs w:val="24"/>
        </w:rPr>
      </w:pPr>
      <w:r>
        <w:rPr>
          <w:rFonts w:hAnsi="宋体" w:hint="eastAsia"/>
          <w:sz w:val="24"/>
        </w:rPr>
        <w:t>法定代表人或者委托代理人</w:t>
      </w:r>
      <w:r>
        <w:rPr>
          <w:rFonts w:hAnsi="宋体" w:hint="eastAsia"/>
          <w:spacing w:val="20"/>
          <w:sz w:val="24"/>
        </w:rPr>
        <w:t>（签字或者电子签名）：</w:t>
      </w:r>
      <w:r>
        <w:rPr>
          <w:rFonts w:hAnsi="宋体" w:hint="eastAsia"/>
          <w:spacing w:val="20"/>
          <w:sz w:val="24"/>
          <w:u w:val="single"/>
        </w:rPr>
        <w:t xml:space="preserve">        </w:t>
      </w:r>
    </w:p>
    <w:p w14:paraId="5929D91E" w14:textId="77777777" w:rsidR="00173892" w:rsidRDefault="00000000">
      <w:pPr>
        <w:pStyle w:val="a9"/>
        <w:spacing w:line="400" w:lineRule="exact"/>
        <w:contextualSpacing/>
        <w:jc w:val="center"/>
        <w:rPr>
          <w:rFonts w:hAnsi="宋体" w:hint="eastAsia"/>
          <w:sz w:val="24"/>
          <w:szCs w:val="24"/>
        </w:rPr>
      </w:pPr>
      <w:r>
        <w:rPr>
          <w:rFonts w:hAnsi="宋体" w:hint="eastAsia"/>
          <w:sz w:val="24"/>
          <w:szCs w:val="24"/>
        </w:rPr>
        <w:t xml:space="preserve"> </w:t>
      </w:r>
      <w:r>
        <w:rPr>
          <w:rFonts w:hAnsi="宋体"/>
          <w:sz w:val="24"/>
          <w:szCs w:val="24"/>
        </w:rPr>
        <w:t xml:space="preserve">                                   </w:t>
      </w:r>
      <w:r>
        <w:rPr>
          <w:rFonts w:hAnsi="宋体" w:hint="eastAsia"/>
          <w:sz w:val="24"/>
          <w:szCs w:val="24"/>
        </w:rPr>
        <w:t>投标人名称（电子签章）</w:t>
      </w:r>
    </w:p>
    <w:p w14:paraId="357B41AB" w14:textId="77777777" w:rsidR="00173892" w:rsidRDefault="00000000">
      <w:pPr>
        <w:pStyle w:val="a9"/>
        <w:spacing w:line="400" w:lineRule="exact"/>
        <w:contextualSpacing/>
        <w:rPr>
          <w:rFonts w:hAnsi="宋体" w:hint="eastAsia"/>
          <w:sz w:val="24"/>
        </w:rPr>
      </w:pPr>
      <w:r>
        <w:rPr>
          <w:rFonts w:hAnsi="宋体" w:hint="eastAsia"/>
          <w:sz w:val="24"/>
        </w:rPr>
        <w:t xml:space="preserve">                                                </w:t>
      </w:r>
      <w:r>
        <w:rPr>
          <w:rFonts w:hAnsi="宋体" w:hint="eastAsia"/>
          <w:sz w:val="24"/>
          <w:u w:val="single"/>
        </w:rPr>
        <w:t xml:space="preserve">      </w:t>
      </w:r>
      <w:r>
        <w:rPr>
          <w:rFonts w:hAnsi="宋体" w:hint="eastAsia"/>
          <w:sz w:val="24"/>
        </w:rPr>
        <w:t>年</w:t>
      </w:r>
      <w:r>
        <w:rPr>
          <w:rFonts w:hAnsi="宋体" w:hint="eastAsia"/>
          <w:sz w:val="24"/>
          <w:u w:val="single"/>
        </w:rPr>
        <w:t xml:space="preserve">    </w:t>
      </w:r>
      <w:r>
        <w:rPr>
          <w:rFonts w:hAnsi="宋体" w:hint="eastAsia"/>
          <w:sz w:val="24"/>
        </w:rPr>
        <w:t>月</w:t>
      </w:r>
      <w:r>
        <w:rPr>
          <w:rFonts w:hAnsi="宋体" w:hint="eastAsia"/>
          <w:sz w:val="24"/>
          <w:u w:val="single"/>
        </w:rPr>
        <w:t xml:space="preserve">     </w:t>
      </w:r>
      <w:r>
        <w:rPr>
          <w:rFonts w:hAnsi="宋体" w:hint="eastAsia"/>
          <w:sz w:val="24"/>
        </w:rPr>
        <w:t>日</w:t>
      </w:r>
    </w:p>
    <w:p w14:paraId="54931AEE" w14:textId="77777777" w:rsidR="00173892" w:rsidRDefault="00000000">
      <w:pPr>
        <w:spacing w:before="120" w:after="50"/>
        <w:ind w:firstLine="472"/>
        <w:jc w:val="left"/>
        <w:rPr>
          <w:rFonts w:ascii="宋体" w:hAnsi="宋体" w:hint="eastAsia"/>
          <w:b/>
          <w:sz w:val="24"/>
          <w:szCs w:val="20"/>
        </w:rPr>
      </w:pPr>
      <w:r>
        <w:rPr>
          <w:rFonts w:ascii="宋体" w:hAnsi="宋体"/>
          <w:b/>
          <w:sz w:val="24"/>
        </w:rPr>
        <w:br w:type="page" w:clear="all"/>
      </w:r>
      <w:r>
        <w:rPr>
          <w:rFonts w:ascii="宋体" w:hAnsi="宋体" w:hint="eastAsia"/>
          <w:b/>
          <w:sz w:val="24"/>
        </w:rPr>
        <w:lastRenderedPageBreak/>
        <w:t>4.法定代表人身份证明</w:t>
      </w:r>
    </w:p>
    <w:p w14:paraId="2A7D0630" w14:textId="77777777" w:rsidR="00173892" w:rsidRDefault="00173892">
      <w:pPr>
        <w:spacing w:before="240" w:after="120"/>
        <w:ind w:left="540"/>
        <w:jc w:val="center"/>
        <w:rPr>
          <w:rFonts w:ascii="宋体" w:hAnsi="Courier New"/>
          <w:b/>
          <w:sz w:val="32"/>
          <w:szCs w:val="32"/>
        </w:rPr>
      </w:pPr>
    </w:p>
    <w:p w14:paraId="19631E3B" w14:textId="77777777" w:rsidR="00173892" w:rsidRDefault="00000000">
      <w:pPr>
        <w:spacing w:before="240" w:after="120"/>
        <w:ind w:left="540"/>
        <w:jc w:val="center"/>
        <w:rPr>
          <w:rFonts w:ascii="方正小标宋简体" w:eastAsia="方正小标宋简体" w:hAnsi="方正小标宋简体" w:cs="方正小标宋简体" w:hint="eastAsia"/>
          <w:bCs/>
          <w:sz w:val="44"/>
          <w:szCs w:val="44"/>
        </w:rPr>
      </w:pPr>
      <w:r>
        <w:rPr>
          <w:rFonts w:ascii="方正小标宋简体" w:eastAsia="方正小标宋简体" w:hAnsi="方正小标宋简体" w:cs="方正小标宋简体" w:hint="eastAsia"/>
          <w:bCs/>
          <w:sz w:val="44"/>
          <w:szCs w:val="44"/>
        </w:rPr>
        <w:t>法定代表人身份证明</w:t>
      </w:r>
    </w:p>
    <w:p w14:paraId="0A8B7928" w14:textId="77777777" w:rsidR="00173892" w:rsidRDefault="00000000">
      <w:pPr>
        <w:spacing w:line="500" w:lineRule="exact"/>
        <w:ind w:left="540"/>
        <w:rPr>
          <w:rFonts w:ascii="宋体" w:hAnsi="宋体" w:hint="eastAsia"/>
          <w:sz w:val="24"/>
        </w:rPr>
      </w:pPr>
      <w:r>
        <w:rPr>
          <w:rFonts w:ascii="宋体" w:hAnsi="宋体" w:hint="eastAsia"/>
          <w:sz w:val="24"/>
        </w:rPr>
        <w:t>投 标 人：</w:t>
      </w:r>
      <w:r>
        <w:rPr>
          <w:rFonts w:ascii="宋体" w:hAnsi="宋体" w:hint="eastAsia"/>
          <w:sz w:val="24"/>
          <w:u w:val="single"/>
        </w:rPr>
        <w:t xml:space="preserve">                                                        </w:t>
      </w:r>
    </w:p>
    <w:p w14:paraId="23B39E18" w14:textId="77777777" w:rsidR="00173892" w:rsidRDefault="00000000">
      <w:pPr>
        <w:spacing w:line="500" w:lineRule="exact"/>
        <w:ind w:left="540"/>
        <w:rPr>
          <w:rFonts w:ascii="宋体" w:hAnsi="宋体" w:hint="eastAsia"/>
          <w:sz w:val="24"/>
        </w:rPr>
      </w:pPr>
      <w:r>
        <w:rPr>
          <w:rFonts w:ascii="宋体" w:hAnsi="宋体" w:hint="eastAsia"/>
          <w:sz w:val="24"/>
        </w:rPr>
        <w:t>地    址：</w:t>
      </w:r>
      <w:r>
        <w:rPr>
          <w:rFonts w:ascii="宋体" w:hAnsi="宋体" w:hint="eastAsia"/>
          <w:sz w:val="24"/>
          <w:u w:val="single"/>
        </w:rPr>
        <w:t xml:space="preserve">                                                        </w:t>
      </w:r>
    </w:p>
    <w:p w14:paraId="3CC4B8CA" w14:textId="77777777" w:rsidR="00173892" w:rsidRDefault="00000000">
      <w:pPr>
        <w:spacing w:line="500" w:lineRule="exact"/>
        <w:ind w:left="540"/>
        <w:rPr>
          <w:rFonts w:ascii="宋体" w:hAnsi="宋体" w:hint="eastAsia"/>
          <w:sz w:val="24"/>
        </w:rPr>
      </w:pPr>
      <w:r>
        <w:rPr>
          <w:rFonts w:ascii="宋体" w:hAnsi="宋体" w:hint="eastAsia"/>
          <w:sz w:val="24"/>
        </w:rPr>
        <w:t>姓    名：</w:t>
      </w:r>
      <w:r>
        <w:rPr>
          <w:rFonts w:ascii="宋体" w:hAnsi="宋体" w:hint="eastAsia"/>
          <w:sz w:val="24"/>
          <w:u w:val="single"/>
        </w:rPr>
        <w:t xml:space="preserve">                          </w:t>
      </w:r>
      <w:r>
        <w:rPr>
          <w:rFonts w:ascii="宋体" w:hAnsi="宋体" w:hint="eastAsia"/>
          <w:sz w:val="24"/>
        </w:rPr>
        <w:t>性      别：</w:t>
      </w:r>
      <w:r>
        <w:rPr>
          <w:rFonts w:ascii="宋体" w:hAnsi="宋体" w:hint="eastAsia"/>
          <w:sz w:val="24"/>
          <w:u w:val="single"/>
        </w:rPr>
        <w:t xml:space="preserve">                </w:t>
      </w:r>
    </w:p>
    <w:p w14:paraId="61F1EE74" w14:textId="77777777" w:rsidR="00173892" w:rsidRDefault="00000000">
      <w:pPr>
        <w:spacing w:line="500" w:lineRule="exact"/>
        <w:ind w:left="540"/>
        <w:rPr>
          <w:rFonts w:ascii="宋体" w:hAnsi="宋体" w:hint="eastAsia"/>
          <w:sz w:val="24"/>
          <w:u w:val="single"/>
        </w:rPr>
      </w:pPr>
      <w:r>
        <w:rPr>
          <w:rFonts w:ascii="宋体" w:hAnsi="宋体" w:hint="eastAsia"/>
          <w:sz w:val="24"/>
        </w:rPr>
        <w:t>年    龄：</w:t>
      </w:r>
      <w:r>
        <w:rPr>
          <w:rFonts w:ascii="宋体" w:hAnsi="宋体" w:hint="eastAsia"/>
          <w:sz w:val="24"/>
          <w:u w:val="single"/>
        </w:rPr>
        <w:t xml:space="preserve">                          </w:t>
      </w: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r>
        <w:rPr>
          <w:rFonts w:ascii="宋体" w:hAnsi="宋体" w:hint="eastAsia"/>
          <w:sz w:val="24"/>
          <w:u w:val="single"/>
        </w:rPr>
        <w:t xml:space="preserve">                </w:t>
      </w:r>
    </w:p>
    <w:p w14:paraId="1955C683" w14:textId="77777777" w:rsidR="00173892" w:rsidRDefault="00000000">
      <w:pPr>
        <w:spacing w:line="500" w:lineRule="exact"/>
        <w:ind w:left="540"/>
        <w:rPr>
          <w:rFonts w:ascii="宋体" w:hAnsi="宋体" w:hint="eastAsia"/>
          <w:sz w:val="24"/>
        </w:rPr>
      </w:pPr>
      <w:r>
        <w:rPr>
          <w:rFonts w:ascii="宋体" w:hAnsi="宋体" w:hint="eastAsia"/>
          <w:sz w:val="24"/>
        </w:rPr>
        <w:t>身份证</w:t>
      </w:r>
      <w:r>
        <w:rPr>
          <w:rFonts w:hint="eastAsia"/>
          <w:sz w:val="24"/>
        </w:rPr>
        <w:t>号码：</w:t>
      </w:r>
      <w:r>
        <w:rPr>
          <w:rFonts w:hint="eastAsia"/>
          <w:sz w:val="24"/>
          <w:u w:val="single"/>
        </w:rPr>
        <w:t xml:space="preserve">                                 </w:t>
      </w:r>
    </w:p>
    <w:p w14:paraId="0AAD586C" w14:textId="77777777" w:rsidR="00173892" w:rsidRDefault="00000000">
      <w:pPr>
        <w:spacing w:line="500" w:lineRule="exact"/>
        <w:ind w:left="540"/>
        <w:rPr>
          <w:rFonts w:ascii="宋体" w:hAnsi="宋体" w:hint="eastAsia"/>
          <w:sz w:val="24"/>
        </w:rPr>
      </w:pPr>
      <w:r>
        <w:rPr>
          <w:rFonts w:ascii="宋体" w:hAnsi="宋体" w:hint="eastAsia"/>
          <w:sz w:val="24"/>
        </w:rPr>
        <w:t>系</w:t>
      </w:r>
      <w:r>
        <w:rPr>
          <w:rFonts w:ascii="宋体" w:hAnsi="宋体" w:hint="eastAsia"/>
          <w:sz w:val="24"/>
          <w:u w:val="single"/>
        </w:rPr>
        <w:t xml:space="preserve">            （投标人名称）              </w:t>
      </w:r>
      <w:r>
        <w:rPr>
          <w:rFonts w:ascii="宋体" w:hAnsi="宋体" w:hint="eastAsia"/>
          <w:sz w:val="24"/>
        </w:rPr>
        <w:t>的法定代表人。</w:t>
      </w:r>
    </w:p>
    <w:p w14:paraId="3725EFFE" w14:textId="77777777" w:rsidR="00173892" w:rsidRDefault="00000000">
      <w:pPr>
        <w:spacing w:line="500" w:lineRule="exact"/>
        <w:ind w:left="540"/>
        <w:rPr>
          <w:rFonts w:ascii="宋体" w:hAnsi="宋体" w:hint="eastAsia"/>
          <w:sz w:val="24"/>
        </w:rPr>
      </w:pPr>
      <w:r>
        <w:rPr>
          <w:rFonts w:ascii="宋体" w:hAnsi="宋体" w:hint="eastAsia"/>
          <w:sz w:val="24"/>
        </w:rPr>
        <w:t>特此证明。</w:t>
      </w:r>
    </w:p>
    <w:p w14:paraId="4574A50F" w14:textId="77777777" w:rsidR="00173892" w:rsidRDefault="00173892">
      <w:pPr>
        <w:spacing w:line="500" w:lineRule="exact"/>
        <w:ind w:left="540"/>
        <w:rPr>
          <w:rFonts w:ascii="宋体" w:hAnsi="宋体" w:hint="eastAsia"/>
          <w:sz w:val="24"/>
        </w:rPr>
      </w:pPr>
    </w:p>
    <w:p w14:paraId="26ED1CB9" w14:textId="77777777" w:rsidR="00173892" w:rsidRDefault="00173892">
      <w:pPr>
        <w:spacing w:line="500" w:lineRule="exact"/>
        <w:ind w:left="540"/>
        <w:rPr>
          <w:rFonts w:ascii="宋体" w:hAnsi="宋体" w:hint="eastAsia"/>
          <w:sz w:val="24"/>
        </w:rPr>
      </w:pPr>
    </w:p>
    <w:p w14:paraId="7173AABD" w14:textId="77777777" w:rsidR="00173892" w:rsidRDefault="00000000">
      <w:pPr>
        <w:spacing w:line="500" w:lineRule="exact"/>
        <w:ind w:left="540"/>
        <w:rPr>
          <w:rFonts w:ascii="宋体" w:hAnsi="宋体" w:hint="eastAsia"/>
          <w:sz w:val="24"/>
        </w:rPr>
      </w:pPr>
      <w:r>
        <w:rPr>
          <w:rFonts w:ascii="宋体" w:hAnsi="宋体" w:hint="eastAsia"/>
          <w:sz w:val="24"/>
        </w:rPr>
        <w:t>附件：法定代表人有效身份证正反面复印件</w:t>
      </w:r>
    </w:p>
    <w:p w14:paraId="7D6A0413" w14:textId="77777777" w:rsidR="00173892" w:rsidRDefault="00173892">
      <w:pPr>
        <w:spacing w:line="500" w:lineRule="exact"/>
        <w:ind w:left="540"/>
        <w:rPr>
          <w:rFonts w:ascii="宋体" w:hAnsi="宋体" w:hint="eastAsia"/>
          <w:sz w:val="24"/>
        </w:rPr>
      </w:pPr>
    </w:p>
    <w:p w14:paraId="672B5100" w14:textId="77777777" w:rsidR="00173892" w:rsidRDefault="00000000">
      <w:pPr>
        <w:spacing w:line="500" w:lineRule="exact"/>
        <w:ind w:left="540"/>
        <w:jc w:val="right"/>
        <w:rPr>
          <w:rFonts w:ascii="宋体" w:hAnsi="宋体" w:hint="eastAsia"/>
          <w:sz w:val="24"/>
        </w:rPr>
      </w:pPr>
      <w:r>
        <w:rPr>
          <w:rFonts w:ascii="宋体" w:hAnsi="宋体" w:hint="eastAsia"/>
          <w:sz w:val="24"/>
        </w:rPr>
        <w:t>投标人名称（电子签章）</w:t>
      </w:r>
    </w:p>
    <w:p w14:paraId="03CF4FD6" w14:textId="77777777" w:rsidR="00173892" w:rsidRDefault="00000000">
      <w:pPr>
        <w:spacing w:before="120" w:after="50"/>
        <w:ind w:left="540"/>
        <w:jc w:val="right"/>
        <w:rPr>
          <w:rFonts w:ascii="宋体" w:hAnsi="宋体" w:hint="eastAsia"/>
          <w:sz w:val="24"/>
        </w:rPr>
      </w:pP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w:t>
      </w:r>
    </w:p>
    <w:p w14:paraId="43366842" w14:textId="77777777" w:rsidR="00173892" w:rsidRDefault="00173892">
      <w:pPr>
        <w:spacing w:before="120" w:after="50"/>
        <w:jc w:val="center"/>
        <w:rPr>
          <w:rFonts w:ascii="宋体" w:hAnsi="宋体" w:hint="eastAsia"/>
          <w:b/>
          <w:sz w:val="24"/>
        </w:rPr>
      </w:pPr>
    </w:p>
    <w:p w14:paraId="194A8991" w14:textId="77777777" w:rsidR="00173892" w:rsidRDefault="00000000">
      <w:pPr>
        <w:spacing w:before="120" w:after="50"/>
        <w:jc w:val="left"/>
        <w:rPr>
          <w:rFonts w:ascii="宋体" w:hAnsi="宋体" w:hint="eastAsia"/>
          <w:b/>
          <w:sz w:val="24"/>
          <w:szCs w:val="20"/>
        </w:rPr>
      </w:pPr>
      <w:r>
        <w:rPr>
          <w:rFonts w:ascii="宋体" w:hAnsi="宋体" w:hint="eastAsia"/>
          <w:sz w:val="24"/>
        </w:rPr>
        <w:t>注：自然人投标的无需提供</w:t>
      </w:r>
    </w:p>
    <w:p w14:paraId="5B8C2E21" w14:textId="77777777" w:rsidR="00173892" w:rsidRDefault="00000000">
      <w:pPr>
        <w:spacing w:before="120" w:after="50"/>
        <w:jc w:val="left"/>
        <w:rPr>
          <w:rFonts w:ascii="宋体" w:hAnsi="宋体" w:hint="eastAsia"/>
          <w:b/>
          <w:sz w:val="24"/>
          <w:szCs w:val="20"/>
        </w:rPr>
      </w:pPr>
      <w:r>
        <w:rPr>
          <w:rFonts w:ascii="宋体" w:hAnsi="宋体"/>
          <w:b/>
          <w:sz w:val="24"/>
        </w:rPr>
        <w:br w:type="page" w:clear="all"/>
      </w:r>
      <w:r>
        <w:rPr>
          <w:rFonts w:ascii="宋体" w:hAnsi="宋体" w:hint="eastAsia"/>
          <w:b/>
          <w:sz w:val="24"/>
        </w:rPr>
        <w:lastRenderedPageBreak/>
        <w:t>5.授权委托书格式</w:t>
      </w:r>
    </w:p>
    <w:p w14:paraId="2BD29982" w14:textId="77777777" w:rsidR="00173892" w:rsidRDefault="00173892">
      <w:pPr>
        <w:spacing w:before="120" w:after="50"/>
        <w:jc w:val="center"/>
        <w:rPr>
          <w:rFonts w:ascii="宋体" w:hAnsi="宋体" w:hint="eastAsia"/>
          <w:b/>
          <w:sz w:val="44"/>
          <w:szCs w:val="44"/>
        </w:rPr>
      </w:pPr>
    </w:p>
    <w:p w14:paraId="4957CAD2" w14:textId="77777777" w:rsidR="00173892" w:rsidRDefault="00000000">
      <w:pPr>
        <w:spacing w:before="120" w:after="50"/>
        <w:jc w:val="center"/>
        <w:rPr>
          <w:rFonts w:ascii="方正小标宋简体" w:eastAsia="方正小标宋简体" w:hAnsi="方正小标宋简体" w:cs="方正小标宋简体" w:hint="eastAsia"/>
          <w:bCs/>
          <w:sz w:val="44"/>
          <w:szCs w:val="44"/>
        </w:rPr>
      </w:pPr>
      <w:r>
        <w:rPr>
          <w:rFonts w:ascii="方正小标宋简体" w:eastAsia="方正小标宋简体" w:hAnsi="方正小标宋简体" w:cs="方正小标宋简体" w:hint="eastAsia"/>
          <w:bCs/>
          <w:sz w:val="44"/>
          <w:szCs w:val="44"/>
        </w:rPr>
        <w:t>授权委托书</w:t>
      </w:r>
    </w:p>
    <w:p w14:paraId="480CB5C7" w14:textId="77777777" w:rsidR="00173892" w:rsidRDefault="00000000">
      <w:pPr>
        <w:spacing w:before="120" w:after="50"/>
        <w:jc w:val="center"/>
        <w:rPr>
          <w:rFonts w:ascii="宋体" w:hAnsi="宋体" w:hint="eastAsia"/>
          <w:b/>
          <w:sz w:val="32"/>
          <w:szCs w:val="32"/>
        </w:rPr>
      </w:pPr>
      <w:r>
        <w:rPr>
          <w:rFonts w:ascii="宋体" w:hAnsi="宋体" w:hint="eastAsia"/>
          <w:b/>
          <w:sz w:val="32"/>
          <w:szCs w:val="32"/>
        </w:rPr>
        <w:t>（非联合体投标格式）</w:t>
      </w:r>
    </w:p>
    <w:p w14:paraId="2AA664D1" w14:textId="77777777" w:rsidR="00173892" w:rsidRDefault="00000000">
      <w:pPr>
        <w:spacing w:before="120" w:after="50"/>
        <w:jc w:val="center"/>
        <w:rPr>
          <w:rFonts w:ascii="宋体" w:hAnsi="宋体" w:hint="eastAsia"/>
          <w:b/>
          <w:sz w:val="24"/>
        </w:rPr>
      </w:pPr>
      <w:r>
        <w:rPr>
          <w:rFonts w:ascii="宋体" w:hAnsi="宋体" w:hint="eastAsia"/>
          <w:b/>
          <w:sz w:val="32"/>
          <w:szCs w:val="32"/>
        </w:rPr>
        <w:t>（如有委托时）</w:t>
      </w:r>
    </w:p>
    <w:p w14:paraId="4C767161" w14:textId="77777777" w:rsidR="00173892" w:rsidRDefault="00173892">
      <w:pPr>
        <w:spacing w:before="120" w:after="50"/>
        <w:jc w:val="center"/>
        <w:rPr>
          <w:rFonts w:ascii="宋体" w:hAnsi="宋体" w:hint="eastAsia"/>
          <w:b/>
          <w:sz w:val="24"/>
        </w:rPr>
      </w:pPr>
    </w:p>
    <w:p w14:paraId="76E86CB4" w14:textId="77777777" w:rsidR="00173892" w:rsidRDefault="00000000">
      <w:pPr>
        <w:spacing w:line="360" w:lineRule="auto"/>
        <w:contextualSpacing/>
        <w:rPr>
          <w:rFonts w:ascii="宋体" w:hAnsi="宋体" w:hint="eastAsia"/>
          <w:b/>
          <w:bCs/>
          <w:sz w:val="24"/>
        </w:rPr>
      </w:pPr>
      <w:r>
        <w:rPr>
          <w:rFonts w:ascii="宋体" w:hAnsi="宋体" w:hint="eastAsia"/>
          <w:bCs/>
          <w:sz w:val="24"/>
        </w:rPr>
        <w:t>致：</w:t>
      </w:r>
      <w:r>
        <w:rPr>
          <w:rFonts w:ascii="宋体" w:hAnsi="宋体" w:hint="eastAsia"/>
          <w:sz w:val="24"/>
          <w:u w:val="single"/>
        </w:rPr>
        <w:t>采购人名称</w:t>
      </w:r>
      <w:r>
        <w:rPr>
          <w:rFonts w:ascii="宋体" w:hAnsi="宋体" w:hint="eastAsia"/>
          <w:sz w:val="24"/>
        </w:rPr>
        <w:t>：</w:t>
      </w:r>
    </w:p>
    <w:p w14:paraId="4D9F26C2" w14:textId="77777777" w:rsidR="00173892" w:rsidRDefault="00000000">
      <w:pPr>
        <w:spacing w:line="360" w:lineRule="auto"/>
        <w:ind w:firstLine="566"/>
        <w:contextualSpacing/>
        <w:rPr>
          <w:rFonts w:ascii="宋体" w:hAnsi="宋体" w:hint="eastAsia"/>
          <w:sz w:val="24"/>
        </w:rPr>
      </w:pPr>
      <w:r>
        <w:rPr>
          <w:rFonts w:ascii="宋体" w:hAnsi="宋体" w:hint="eastAsia"/>
          <w:sz w:val="24"/>
        </w:rPr>
        <w:t>我</w:t>
      </w:r>
      <w:r>
        <w:rPr>
          <w:rFonts w:ascii="宋体" w:hAnsi="宋体" w:hint="eastAsia"/>
          <w:sz w:val="24"/>
          <w:u w:val="single"/>
        </w:rPr>
        <w:t xml:space="preserve">       </w:t>
      </w:r>
      <w:r>
        <w:rPr>
          <w:rFonts w:ascii="宋体" w:hAnsi="宋体" w:hint="eastAsia"/>
          <w:sz w:val="24"/>
        </w:rPr>
        <w:t>（姓名）系</w:t>
      </w:r>
      <w:r>
        <w:rPr>
          <w:rFonts w:ascii="宋体" w:hAnsi="宋体" w:hint="eastAsia"/>
          <w:sz w:val="24"/>
          <w:u w:val="single"/>
        </w:rPr>
        <w:t xml:space="preserve">      </w:t>
      </w:r>
      <w:r>
        <w:rPr>
          <w:rFonts w:ascii="宋体" w:hAnsi="宋体" w:hint="eastAsia"/>
          <w:sz w:val="24"/>
        </w:rPr>
        <w:t>（投标人名称）的法定代表人，现授权委托</w:t>
      </w:r>
      <w:r>
        <w:rPr>
          <w:rFonts w:ascii="宋体" w:hAnsi="宋体" w:hint="eastAsia"/>
          <w:sz w:val="24"/>
          <w:u w:val="single"/>
        </w:rPr>
        <w:t xml:space="preserve">              （姓名）</w:t>
      </w:r>
      <w:r>
        <w:rPr>
          <w:rFonts w:ascii="宋体" w:hAnsi="宋体" w:hint="eastAsia"/>
          <w:sz w:val="24"/>
        </w:rPr>
        <w:t>以我方的名义参加</w:t>
      </w:r>
      <w:r>
        <w:rPr>
          <w:rFonts w:ascii="宋体" w:hAnsi="宋体" w:hint="eastAsia"/>
          <w:sz w:val="24"/>
          <w:u w:val="single"/>
        </w:rPr>
        <w:t xml:space="preserve">              </w:t>
      </w:r>
      <w:r>
        <w:rPr>
          <w:rFonts w:ascii="宋体" w:hAnsi="宋体" w:hint="eastAsia"/>
          <w:sz w:val="24"/>
        </w:rPr>
        <w:t>项目的投标活动，并代表我方全权办理针对上述项目的所有采购程序和环节的具体事务和签署相关文件。</w:t>
      </w:r>
    </w:p>
    <w:p w14:paraId="6D9EB392" w14:textId="77777777" w:rsidR="00173892" w:rsidRDefault="00000000">
      <w:pPr>
        <w:spacing w:line="360" w:lineRule="auto"/>
        <w:contextualSpacing/>
        <w:rPr>
          <w:rFonts w:ascii="宋体" w:hAnsi="宋体" w:hint="eastAsia"/>
          <w:sz w:val="24"/>
        </w:rPr>
      </w:pPr>
      <w:r>
        <w:rPr>
          <w:rFonts w:ascii="宋体" w:hAnsi="宋体" w:hint="eastAsia"/>
          <w:sz w:val="24"/>
        </w:rPr>
        <w:t xml:space="preserve">    我方对委托代理人的签字或者电子签名事项负全部责任。</w:t>
      </w:r>
    </w:p>
    <w:p w14:paraId="7C5BD2BC" w14:textId="77777777" w:rsidR="00173892" w:rsidRDefault="00000000">
      <w:pPr>
        <w:spacing w:line="360" w:lineRule="auto"/>
        <w:ind w:firstLine="480"/>
        <w:contextualSpacing/>
        <w:rPr>
          <w:rFonts w:ascii="宋体" w:hAnsi="宋体" w:hint="eastAsia"/>
          <w:sz w:val="24"/>
        </w:rPr>
      </w:pPr>
      <w:r>
        <w:rPr>
          <w:rFonts w:ascii="宋体" w:hAnsi="宋体" w:hint="eastAsia"/>
          <w:sz w:val="24"/>
          <w:u w:val="single"/>
        </w:rPr>
        <w:t>本授权书自签署之日起生效，在撤销授权的书面通知以前，本授权书一直有效。委托代理人在授权书有效期内签署的所有文件不因授权的撤销而失效。</w:t>
      </w:r>
    </w:p>
    <w:p w14:paraId="69B0694F" w14:textId="77777777" w:rsidR="00173892" w:rsidRDefault="00000000">
      <w:pPr>
        <w:spacing w:line="360" w:lineRule="auto"/>
        <w:ind w:firstLine="480"/>
        <w:contextualSpacing/>
        <w:rPr>
          <w:rFonts w:ascii="宋体" w:hAnsi="宋体" w:hint="eastAsia"/>
          <w:sz w:val="24"/>
        </w:rPr>
      </w:pPr>
      <w:r>
        <w:rPr>
          <w:rFonts w:ascii="宋体" w:hAnsi="宋体" w:hint="eastAsia"/>
          <w:sz w:val="24"/>
        </w:rPr>
        <w:t>委托代理人无转委托权，特此委托。</w:t>
      </w:r>
    </w:p>
    <w:p w14:paraId="2FC4F502" w14:textId="77777777" w:rsidR="00173892" w:rsidRDefault="00000000">
      <w:pPr>
        <w:spacing w:line="360" w:lineRule="auto"/>
        <w:ind w:firstLine="480"/>
        <w:contextualSpacing/>
        <w:rPr>
          <w:rFonts w:ascii="宋体" w:hAnsi="宋体" w:hint="eastAsia"/>
          <w:sz w:val="24"/>
        </w:rPr>
      </w:pPr>
      <w:r>
        <w:rPr>
          <w:rFonts w:ascii="宋体" w:hAnsi="宋体" w:hint="eastAsia"/>
          <w:sz w:val="24"/>
        </w:rPr>
        <w:t>附：法定代表人身份证明及委托代理人有效身份证正反面复印件</w:t>
      </w:r>
    </w:p>
    <w:p w14:paraId="31F82A7D" w14:textId="77777777" w:rsidR="00173892" w:rsidRDefault="00173892">
      <w:pPr>
        <w:spacing w:line="360" w:lineRule="auto"/>
        <w:contextualSpacing/>
        <w:rPr>
          <w:rFonts w:ascii="宋体" w:hAnsi="宋体" w:hint="eastAsia"/>
          <w:sz w:val="24"/>
        </w:rPr>
      </w:pPr>
    </w:p>
    <w:p w14:paraId="1882D24F" w14:textId="77777777" w:rsidR="00173892" w:rsidRDefault="00000000">
      <w:pPr>
        <w:spacing w:line="440" w:lineRule="exact"/>
        <w:contextualSpacing/>
        <w:rPr>
          <w:rFonts w:ascii="宋体" w:hAnsi="宋体" w:hint="eastAsia"/>
          <w:sz w:val="24"/>
        </w:rPr>
      </w:pPr>
      <w:r>
        <w:rPr>
          <w:rFonts w:ascii="宋体" w:hAnsi="宋体" w:hint="eastAsia"/>
          <w:sz w:val="24"/>
        </w:rPr>
        <w:t>委托代理人（签字或者电子签名）：</w:t>
      </w:r>
      <w:r>
        <w:rPr>
          <w:rFonts w:ascii="宋体" w:hAnsi="宋体" w:hint="eastAsia"/>
          <w:sz w:val="24"/>
          <w:u w:val="single"/>
        </w:rPr>
        <w:t xml:space="preserve">               </w:t>
      </w:r>
      <w:r>
        <w:rPr>
          <w:rFonts w:ascii="宋体" w:hAnsi="宋体" w:hint="eastAsia"/>
          <w:sz w:val="24"/>
        </w:rPr>
        <w:t xml:space="preserve">            </w:t>
      </w:r>
    </w:p>
    <w:p w14:paraId="6DCACC74" w14:textId="77777777" w:rsidR="00173892" w:rsidRDefault="00000000">
      <w:pPr>
        <w:spacing w:line="440" w:lineRule="exact"/>
        <w:contextualSpacing/>
        <w:rPr>
          <w:rFonts w:ascii="宋体" w:hAnsi="宋体" w:hint="eastAsia"/>
          <w:sz w:val="24"/>
          <w:u w:val="single"/>
        </w:rPr>
      </w:pPr>
      <w:r>
        <w:rPr>
          <w:rFonts w:ascii="宋体" w:hAnsi="宋体" w:hint="eastAsia"/>
          <w:sz w:val="24"/>
        </w:rPr>
        <w:t>委托代理人身份证号码：</w:t>
      </w:r>
      <w:r>
        <w:rPr>
          <w:rFonts w:ascii="宋体" w:hAnsi="宋体" w:hint="eastAsia"/>
          <w:sz w:val="24"/>
          <w:u w:val="single"/>
        </w:rPr>
        <w:t xml:space="preserve">                             </w:t>
      </w:r>
    </w:p>
    <w:p w14:paraId="18128158" w14:textId="77777777" w:rsidR="00173892" w:rsidRDefault="00000000">
      <w:pPr>
        <w:spacing w:line="440" w:lineRule="exact"/>
        <w:contextualSpacing/>
        <w:rPr>
          <w:rFonts w:ascii="宋体" w:hAnsi="宋体" w:hint="eastAsia"/>
          <w:sz w:val="24"/>
          <w:u w:val="single"/>
        </w:rPr>
      </w:pPr>
      <w:r>
        <w:rPr>
          <w:rFonts w:ascii="宋体" w:hAnsi="宋体" w:hint="eastAsia"/>
          <w:sz w:val="24"/>
        </w:rPr>
        <w:t>法定代表人（签字或者盖章或者电子签名）：</w:t>
      </w:r>
      <w:r>
        <w:rPr>
          <w:rFonts w:ascii="宋体" w:hAnsi="宋体" w:hint="eastAsia"/>
          <w:sz w:val="24"/>
          <w:u w:val="single"/>
        </w:rPr>
        <w:t xml:space="preserve">              </w:t>
      </w:r>
    </w:p>
    <w:p w14:paraId="18F8C28C" w14:textId="77777777" w:rsidR="00173892" w:rsidRDefault="00000000">
      <w:pPr>
        <w:spacing w:line="440" w:lineRule="exact"/>
        <w:contextualSpacing/>
        <w:rPr>
          <w:rFonts w:ascii="宋体" w:hAnsi="宋体" w:hint="eastAsia"/>
          <w:sz w:val="24"/>
        </w:rPr>
      </w:pPr>
      <w:r>
        <w:rPr>
          <w:rFonts w:ascii="宋体" w:hAnsi="宋体" w:hint="eastAsia"/>
          <w:sz w:val="24"/>
        </w:rPr>
        <w:t xml:space="preserve"> </w:t>
      </w:r>
    </w:p>
    <w:p w14:paraId="1A4C2378" w14:textId="77777777" w:rsidR="00173892" w:rsidRDefault="00000000">
      <w:pPr>
        <w:spacing w:line="440" w:lineRule="exact"/>
        <w:contextualSpacing/>
        <w:jc w:val="center"/>
        <w:rPr>
          <w:rFonts w:ascii="宋体" w:hAnsi="宋体" w:hint="eastAsia"/>
          <w:sz w:val="24"/>
        </w:rPr>
      </w:pPr>
      <w:r>
        <w:rPr>
          <w:rFonts w:ascii="宋体" w:hAnsi="宋体" w:hint="eastAsia"/>
          <w:sz w:val="24"/>
        </w:rPr>
        <w:t xml:space="preserve">                                                投标人名称（电子签章）：</w:t>
      </w:r>
    </w:p>
    <w:p w14:paraId="75F96551" w14:textId="77777777" w:rsidR="00173892" w:rsidRDefault="00000000">
      <w:pPr>
        <w:spacing w:line="440" w:lineRule="exact"/>
        <w:contextualSpacing/>
        <w:jc w:val="center"/>
        <w:rPr>
          <w:rFonts w:ascii="宋体" w:hAnsi="宋体" w:hint="eastAsia"/>
          <w:sz w:val="24"/>
        </w:rPr>
      </w:pPr>
      <w:r>
        <w:rPr>
          <w:rFonts w:ascii="宋体" w:hAnsi="宋体" w:hint="eastAsia"/>
          <w:sz w:val="24"/>
        </w:rPr>
        <w:t xml:space="preserve">                                              年    月    日</w:t>
      </w:r>
    </w:p>
    <w:p w14:paraId="7BB0D380" w14:textId="77777777" w:rsidR="00173892" w:rsidRDefault="00000000">
      <w:pPr>
        <w:spacing w:line="440" w:lineRule="exact"/>
        <w:contextualSpacing/>
        <w:rPr>
          <w:rFonts w:ascii="宋体" w:hAnsi="宋体" w:cs="仿宋_GB2312" w:hint="eastAsia"/>
          <w:sz w:val="24"/>
        </w:rPr>
      </w:pPr>
      <w:r>
        <w:rPr>
          <w:rFonts w:ascii="宋体" w:hAnsi="宋体" w:cs="仿宋_GB2312" w:hint="eastAsia"/>
          <w:sz w:val="24"/>
        </w:rPr>
        <w:t>注：1.法定代表人必须在授权委托书上签字或者盖章</w:t>
      </w:r>
      <w:r>
        <w:rPr>
          <w:rFonts w:ascii="宋体" w:hAnsi="宋体" w:hint="eastAsia"/>
          <w:sz w:val="24"/>
        </w:rPr>
        <w:t>或者电子签名</w:t>
      </w:r>
      <w:r>
        <w:rPr>
          <w:rFonts w:ascii="宋体" w:hAnsi="宋体" w:cs="仿宋_GB2312" w:hint="eastAsia"/>
          <w:sz w:val="24"/>
        </w:rPr>
        <w:t>，委托代理人必须在授权委托书上签字</w:t>
      </w:r>
      <w:r>
        <w:rPr>
          <w:rFonts w:ascii="宋体" w:hAnsi="宋体" w:hint="eastAsia"/>
          <w:sz w:val="24"/>
        </w:rPr>
        <w:t>或者电子签名</w:t>
      </w:r>
      <w:r>
        <w:rPr>
          <w:rFonts w:ascii="宋体" w:hAnsi="宋体" w:cs="仿宋_GB2312" w:hint="eastAsia"/>
          <w:sz w:val="24"/>
        </w:rPr>
        <w:t>，</w:t>
      </w:r>
      <w:r>
        <w:rPr>
          <w:rFonts w:ascii="宋体" w:hAnsi="宋体" w:cs="仿宋_GB2312" w:hint="eastAsia"/>
          <w:b/>
          <w:bCs/>
          <w:sz w:val="24"/>
        </w:rPr>
        <w:t>否则按无效投标处理</w:t>
      </w:r>
      <w:r>
        <w:rPr>
          <w:rFonts w:ascii="宋体" w:hAnsi="宋体" w:cs="仿宋_GB2312" w:hint="eastAsia"/>
          <w:sz w:val="24"/>
        </w:rPr>
        <w:t>；</w:t>
      </w:r>
    </w:p>
    <w:p w14:paraId="49AED81A" w14:textId="77777777" w:rsidR="00173892" w:rsidRDefault="00000000">
      <w:pPr>
        <w:spacing w:line="440" w:lineRule="exact"/>
        <w:ind w:firstLine="480"/>
        <w:contextualSpacing/>
        <w:jc w:val="left"/>
        <w:rPr>
          <w:rFonts w:ascii="宋体" w:hAnsi="宋体" w:hint="eastAsia"/>
          <w:sz w:val="24"/>
        </w:rPr>
      </w:pPr>
      <w:r>
        <w:rPr>
          <w:rFonts w:ascii="宋体" w:hAnsi="宋体" w:cs="仿宋_GB2312" w:hint="eastAsia"/>
          <w:sz w:val="24"/>
        </w:rPr>
        <w:t>2.法人、其他组织投标时“我方”是指“我单位”，自然人投标时“我方”是指“本人”。</w:t>
      </w:r>
    </w:p>
    <w:p w14:paraId="53A52800" w14:textId="77777777" w:rsidR="00173892" w:rsidRDefault="00000000">
      <w:pPr>
        <w:spacing w:before="120" w:after="50"/>
        <w:ind w:firstLine="566"/>
        <w:jc w:val="center"/>
        <w:rPr>
          <w:rFonts w:ascii="方正小标宋简体" w:eastAsia="方正小标宋简体" w:hAnsi="方正小标宋简体" w:cs="方正小标宋简体" w:hint="eastAsia"/>
          <w:sz w:val="44"/>
          <w:szCs w:val="44"/>
        </w:rPr>
      </w:pPr>
      <w:r>
        <w:rPr>
          <w:rFonts w:ascii="宋体" w:hAnsi="宋体"/>
          <w:sz w:val="24"/>
        </w:rPr>
        <w:br w:type="page" w:clear="all"/>
      </w:r>
      <w:r>
        <w:rPr>
          <w:rFonts w:ascii="方正小标宋简体" w:eastAsia="方正小标宋简体" w:hAnsi="方正小标宋简体" w:cs="方正小标宋简体" w:hint="eastAsia"/>
          <w:sz w:val="44"/>
          <w:szCs w:val="44"/>
        </w:rPr>
        <w:lastRenderedPageBreak/>
        <w:t>授权委托书</w:t>
      </w:r>
    </w:p>
    <w:p w14:paraId="01FC5794" w14:textId="77777777" w:rsidR="00173892" w:rsidRDefault="00000000">
      <w:pPr>
        <w:spacing w:before="120" w:after="50"/>
        <w:ind w:firstLine="758"/>
        <w:jc w:val="center"/>
        <w:rPr>
          <w:rFonts w:ascii="宋体" w:hAnsi="宋体" w:hint="eastAsia"/>
          <w:b/>
          <w:bCs/>
          <w:sz w:val="32"/>
          <w:szCs w:val="32"/>
        </w:rPr>
      </w:pPr>
      <w:r>
        <w:rPr>
          <w:rFonts w:ascii="宋体" w:hAnsi="宋体" w:hint="eastAsia"/>
          <w:b/>
          <w:bCs/>
          <w:sz w:val="32"/>
          <w:szCs w:val="32"/>
        </w:rPr>
        <w:t>（联合体投标格式）</w:t>
      </w:r>
    </w:p>
    <w:p w14:paraId="48B8787F" w14:textId="77777777" w:rsidR="00173892" w:rsidRDefault="00000000">
      <w:pPr>
        <w:spacing w:before="120" w:after="50"/>
        <w:ind w:firstLine="758"/>
        <w:jc w:val="center"/>
        <w:rPr>
          <w:rFonts w:ascii="宋体" w:hAnsi="宋体" w:hint="eastAsia"/>
          <w:sz w:val="24"/>
        </w:rPr>
      </w:pPr>
      <w:r>
        <w:rPr>
          <w:rFonts w:ascii="宋体" w:hAnsi="宋体" w:hint="eastAsia"/>
          <w:b/>
          <w:bCs/>
          <w:sz w:val="32"/>
          <w:szCs w:val="32"/>
        </w:rPr>
        <w:t>（如有委托时）</w:t>
      </w:r>
    </w:p>
    <w:p w14:paraId="67F36EA9" w14:textId="77777777" w:rsidR="00173892" w:rsidRDefault="00000000">
      <w:pPr>
        <w:spacing w:line="360" w:lineRule="auto"/>
        <w:contextualSpacing/>
        <w:jc w:val="left"/>
        <w:rPr>
          <w:rFonts w:ascii="宋体" w:hAnsi="宋体" w:hint="eastAsia"/>
          <w:sz w:val="24"/>
        </w:rPr>
      </w:pPr>
      <w:r>
        <w:rPr>
          <w:rFonts w:ascii="宋体" w:hAnsi="宋体" w:hint="eastAsia"/>
          <w:bCs/>
          <w:sz w:val="24"/>
        </w:rPr>
        <w:t>致：</w:t>
      </w:r>
      <w:r>
        <w:rPr>
          <w:rFonts w:ascii="宋体" w:hAnsi="宋体" w:hint="eastAsia"/>
          <w:sz w:val="24"/>
          <w:u w:val="single"/>
        </w:rPr>
        <w:t>采购人名称</w:t>
      </w:r>
      <w:r>
        <w:rPr>
          <w:rFonts w:ascii="宋体" w:hAnsi="宋体" w:hint="eastAsia"/>
          <w:sz w:val="24"/>
        </w:rPr>
        <w:t>：</w:t>
      </w:r>
    </w:p>
    <w:p w14:paraId="00E94807" w14:textId="77777777" w:rsidR="00173892" w:rsidRDefault="00000000">
      <w:pPr>
        <w:spacing w:line="360" w:lineRule="auto"/>
        <w:ind w:firstLine="566"/>
        <w:contextualSpacing/>
        <w:rPr>
          <w:rFonts w:ascii="宋体" w:hAnsi="宋体" w:hint="eastAsia"/>
          <w:sz w:val="24"/>
        </w:rPr>
      </w:pPr>
      <w:r>
        <w:rPr>
          <w:rFonts w:ascii="宋体" w:hAnsi="宋体" w:hint="eastAsia"/>
          <w:sz w:val="24"/>
        </w:rPr>
        <w:t xml:space="preserve">根据 </w:t>
      </w:r>
      <w:r>
        <w:rPr>
          <w:rFonts w:ascii="宋体" w:hAnsi="宋体" w:hint="eastAsia"/>
          <w:sz w:val="24"/>
          <w:u w:val="single"/>
        </w:rPr>
        <w:t xml:space="preserve"> （牵头人名称）</w:t>
      </w:r>
      <w:r>
        <w:rPr>
          <w:rFonts w:ascii="宋体" w:hAnsi="宋体" w:hint="eastAsia"/>
          <w:sz w:val="24"/>
        </w:rPr>
        <w:t>与</w:t>
      </w:r>
      <w:r>
        <w:rPr>
          <w:rFonts w:ascii="宋体" w:hAnsi="宋体" w:hint="eastAsia"/>
          <w:sz w:val="24"/>
          <w:u w:val="single"/>
        </w:rPr>
        <w:t>（联合体其他成员名称）</w:t>
      </w:r>
      <w:r>
        <w:rPr>
          <w:rFonts w:ascii="宋体" w:hAnsi="宋体" w:hint="eastAsia"/>
          <w:sz w:val="24"/>
        </w:rPr>
        <w:t>签订的《联合体投标协议书》的内容，</w:t>
      </w:r>
      <w:r>
        <w:rPr>
          <w:rFonts w:ascii="宋体" w:hAnsi="宋体" w:hint="eastAsia"/>
          <w:sz w:val="24"/>
          <w:u w:val="single"/>
        </w:rPr>
        <w:t>（牵头人名称）</w:t>
      </w:r>
      <w:r>
        <w:rPr>
          <w:rFonts w:ascii="宋体" w:hAnsi="宋体" w:hint="eastAsia"/>
          <w:sz w:val="24"/>
        </w:rPr>
        <w:t>的法定代表人</w:t>
      </w:r>
      <w:r>
        <w:rPr>
          <w:rFonts w:ascii="宋体" w:hAnsi="宋体" w:hint="eastAsia"/>
          <w:sz w:val="24"/>
          <w:u w:val="single"/>
        </w:rPr>
        <w:t>（姓名）</w:t>
      </w:r>
      <w:r>
        <w:rPr>
          <w:rFonts w:ascii="宋体" w:hAnsi="宋体" w:hint="eastAsia"/>
          <w:sz w:val="24"/>
        </w:rPr>
        <w:t>现授权委托</w:t>
      </w:r>
      <w:r>
        <w:rPr>
          <w:rFonts w:ascii="宋体" w:hAnsi="宋体" w:hint="eastAsia"/>
          <w:sz w:val="24"/>
          <w:u w:val="single"/>
        </w:rPr>
        <w:t xml:space="preserve">              （姓名）</w:t>
      </w:r>
      <w:r>
        <w:rPr>
          <w:rFonts w:ascii="宋体" w:hAnsi="宋体" w:hint="eastAsia"/>
          <w:sz w:val="24"/>
        </w:rPr>
        <w:t>以我方的名义参加</w:t>
      </w:r>
      <w:r>
        <w:rPr>
          <w:rFonts w:ascii="宋体" w:hAnsi="宋体" w:hint="eastAsia"/>
          <w:sz w:val="24"/>
          <w:u w:val="single"/>
        </w:rPr>
        <w:t xml:space="preserve">              </w:t>
      </w:r>
      <w:r>
        <w:rPr>
          <w:rFonts w:ascii="宋体" w:hAnsi="宋体" w:hint="eastAsia"/>
          <w:sz w:val="24"/>
        </w:rPr>
        <w:t>项目的投标活动，并代表我方全权办理针对上述项目的所有采购程序和环节的具体事务和签署相关文件。</w:t>
      </w:r>
    </w:p>
    <w:p w14:paraId="107CE6F9" w14:textId="77777777" w:rsidR="00173892" w:rsidRDefault="00000000">
      <w:pPr>
        <w:spacing w:line="440" w:lineRule="exact"/>
        <w:ind w:firstLine="566"/>
        <w:contextualSpacing/>
        <w:rPr>
          <w:rFonts w:ascii="宋体" w:hAnsi="宋体" w:hint="eastAsia"/>
          <w:sz w:val="24"/>
        </w:rPr>
      </w:pPr>
      <w:r>
        <w:rPr>
          <w:rFonts w:ascii="宋体" w:hAnsi="宋体" w:hint="eastAsia"/>
          <w:sz w:val="24"/>
        </w:rPr>
        <w:t>我方对委托代理人的签字或者电子签名事项负全部责任。</w:t>
      </w:r>
    </w:p>
    <w:p w14:paraId="22B59B4D" w14:textId="77777777" w:rsidR="00173892" w:rsidRDefault="00000000">
      <w:pPr>
        <w:spacing w:line="440" w:lineRule="exact"/>
        <w:ind w:firstLine="566"/>
        <w:contextualSpacing/>
        <w:rPr>
          <w:rFonts w:ascii="宋体" w:hAnsi="宋体" w:hint="eastAsia"/>
          <w:sz w:val="24"/>
        </w:rPr>
      </w:pPr>
      <w:r>
        <w:rPr>
          <w:rFonts w:ascii="宋体" w:hAnsi="宋体" w:hint="eastAsia"/>
          <w:sz w:val="24"/>
        </w:rPr>
        <w:t>本授权书自签署之日起生效，在撤销授权的书面通知以前，本授权书一直有效。委托代理人在授权书有效期内签署的所有文件不因授权的撤销而失效。</w:t>
      </w:r>
    </w:p>
    <w:p w14:paraId="2C13AAD5" w14:textId="77777777" w:rsidR="00173892" w:rsidRDefault="00000000">
      <w:pPr>
        <w:spacing w:line="440" w:lineRule="exact"/>
        <w:ind w:firstLine="566"/>
        <w:contextualSpacing/>
        <w:rPr>
          <w:rFonts w:ascii="宋体" w:hAnsi="宋体" w:hint="eastAsia"/>
          <w:sz w:val="24"/>
        </w:rPr>
      </w:pPr>
      <w:r>
        <w:rPr>
          <w:rFonts w:ascii="宋体" w:hAnsi="宋体" w:hint="eastAsia"/>
          <w:sz w:val="24"/>
        </w:rPr>
        <w:t>委托代理人无转委托权，特此委托。</w:t>
      </w:r>
    </w:p>
    <w:p w14:paraId="098D8503" w14:textId="77777777" w:rsidR="00173892" w:rsidRDefault="00000000">
      <w:pPr>
        <w:spacing w:line="440" w:lineRule="exact"/>
        <w:ind w:firstLine="566"/>
        <w:contextualSpacing/>
        <w:rPr>
          <w:rFonts w:ascii="宋体" w:hAnsi="宋体" w:hint="eastAsia"/>
          <w:sz w:val="24"/>
        </w:rPr>
      </w:pPr>
      <w:r>
        <w:rPr>
          <w:rFonts w:ascii="宋体" w:hAnsi="宋体" w:hint="eastAsia"/>
          <w:sz w:val="24"/>
        </w:rPr>
        <w:t>附：牵头人法定代表人身份证明及委托代理人有效身份证正反面复印件</w:t>
      </w:r>
    </w:p>
    <w:p w14:paraId="153474D5" w14:textId="77777777" w:rsidR="00173892" w:rsidRDefault="00173892">
      <w:pPr>
        <w:spacing w:line="440" w:lineRule="exact"/>
        <w:ind w:firstLine="566"/>
        <w:contextualSpacing/>
        <w:rPr>
          <w:rFonts w:ascii="宋体" w:hAnsi="宋体" w:hint="eastAsia"/>
          <w:sz w:val="24"/>
        </w:rPr>
      </w:pPr>
    </w:p>
    <w:p w14:paraId="1872DC12" w14:textId="77777777" w:rsidR="00173892" w:rsidRDefault="00000000">
      <w:pPr>
        <w:spacing w:line="440" w:lineRule="exact"/>
        <w:ind w:firstLine="566"/>
        <w:contextualSpacing/>
        <w:rPr>
          <w:rFonts w:ascii="宋体" w:hAnsi="宋体" w:hint="eastAsia"/>
          <w:sz w:val="24"/>
        </w:rPr>
      </w:pPr>
      <w:r>
        <w:rPr>
          <w:rFonts w:ascii="宋体" w:hAnsi="宋体" w:hint="eastAsia"/>
          <w:sz w:val="24"/>
        </w:rPr>
        <w:t>牵头人法定代表人（签字或者盖章或者电子签名）：</w:t>
      </w:r>
    </w:p>
    <w:p w14:paraId="097161B7" w14:textId="77777777" w:rsidR="00173892" w:rsidRDefault="00000000">
      <w:pPr>
        <w:spacing w:line="440" w:lineRule="exact"/>
        <w:ind w:firstLine="566"/>
        <w:contextualSpacing/>
        <w:rPr>
          <w:rFonts w:ascii="宋体" w:hAnsi="宋体" w:hint="eastAsia"/>
          <w:sz w:val="24"/>
        </w:rPr>
      </w:pPr>
      <w:r>
        <w:rPr>
          <w:rFonts w:ascii="宋体" w:hAnsi="宋体" w:hint="eastAsia"/>
          <w:sz w:val="24"/>
        </w:rPr>
        <w:t>牵头人（电子签章）：</w:t>
      </w:r>
    </w:p>
    <w:p w14:paraId="5DBE6A08" w14:textId="77777777" w:rsidR="00173892" w:rsidRDefault="00000000">
      <w:pPr>
        <w:spacing w:line="440" w:lineRule="exact"/>
        <w:ind w:firstLine="566"/>
        <w:contextualSpacing/>
        <w:rPr>
          <w:rFonts w:ascii="宋体" w:hAnsi="宋体" w:hint="eastAsia"/>
          <w:sz w:val="24"/>
        </w:rPr>
      </w:pPr>
      <w:r>
        <w:rPr>
          <w:rFonts w:ascii="宋体" w:hAnsi="宋体" w:hint="eastAsia"/>
          <w:sz w:val="24"/>
        </w:rPr>
        <w:t>日期：    年   月   日</w:t>
      </w:r>
    </w:p>
    <w:p w14:paraId="6CF68E1B" w14:textId="77777777" w:rsidR="00173892" w:rsidRDefault="00173892">
      <w:pPr>
        <w:spacing w:line="440" w:lineRule="exact"/>
        <w:ind w:firstLine="566"/>
        <w:contextualSpacing/>
        <w:rPr>
          <w:rFonts w:ascii="宋体" w:hAnsi="宋体" w:hint="eastAsia"/>
          <w:sz w:val="24"/>
        </w:rPr>
      </w:pPr>
    </w:p>
    <w:p w14:paraId="49B69832" w14:textId="77777777" w:rsidR="00173892" w:rsidRDefault="00000000">
      <w:pPr>
        <w:spacing w:line="440" w:lineRule="exact"/>
        <w:ind w:firstLine="566"/>
        <w:contextualSpacing/>
        <w:rPr>
          <w:rFonts w:ascii="宋体" w:hAnsi="宋体" w:hint="eastAsia"/>
          <w:sz w:val="24"/>
        </w:rPr>
      </w:pPr>
      <w:r>
        <w:rPr>
          <w:rFonts w:ascii="宋体" w:hAnsi="宋体" w:hint="eastAsia"/>
          <w:sz w:val="24"/>
        </w:rPr>
        <w:t>被授权人（签字或者电子签名）：</w:t>
      </w:r>
    </w:p>
    <w:p w14:paraId="7CF98FB3" w14:textId="77777777" w:rsidR="00173892" w:rsidRDefault="00000000">
      <w:pPr>
        <w:spacing w:line="440" w:lineRule="exact"/>
        <w:ind w:firstLine="566"/>
        <w:contextualSpacing/>
        <w:rPr>
          <w:rFonts w:ascii="宋体" w:hAnsi="宋体" w:cs="仿宋_GB2312" w:hint="eastAsia"/>
          <w:sz w:val="32"/>
          <w:szCs w:val="32"/>
        </w:rPr>
      </w:pPr>
      <w:r>
        <w:rPr>
          <w:rFonts w:ascii="宋体" w:hAnsi="宋体" w:hint="eastAsia"/>
          <w:sz w:val="24"/>
        </w:rPr>
        <w:t>日期：    年   月   日</w:t>
      </w:r>
    </w:p>
    <w:p w14:paraId="0D0AC88E" w14:textId="77777777" w:rsidR="00173892" w:rsidRDefault="00000000">
      <w:pPr>
        <w:spacing w:line="440" w:lineRule="exact"/>
        <w:contextualSpacing/>
        <w:rPr>
          <w:rFonts w:ascii="宋体" w:hAnsi="宋体" w:cs="仿宋_GB2312" w:hint="eastAsia"/>
          <w:sz w:val="24"/>
        </w:rPr>
      </w:pPr>
      <w:r>
        <w:rPr>
          <w:rFonts w:ascii="宋体" w:hAnsi="宋体" w:cs="仿宋_GB2312" w:hint="eastAsia"/>
          <w:sz w:val="24"/>
        </w:rPr>
        <w:t>注：1.法定代表人必须在授权委托书上签字或者盖章</w:t>
      </w:r>
      <w:r>
        <w:rPr>
          <w:rFonts w:ascii="宋体" w:hAnsi="宋体" w:hint="eastAsia"/>
          <w:sz w:val="24"/>
        </w:rPr>
        <w:t>或者电子签名</w:t>
      </w:r>
      <w:r>
        <w:rPr>
          <w:rFonts w:ascii="宋体" w:hAnsi="宋体" w:cs="仿宋_GB2312" w:hint="eastAsia"/>
          <w:sz w:val="24"/>
        </w:rPr>
        <w:t>，委托代理人必须在授权委托书上签字</w:t>
      </w:r>
      <w:r>
        <w:rPr>
          <w:rFonts w:ascii="宋体" w:hAnsi="宋体" w:hint="eastAsia"/>
          <w:sz w:val="24"/>
        </w:rPr>
        <w:t>或者电子签名</w:t>
      </w:r>
      <w:r>
        <w:rPr>
          <w:rFonts w:ascii="宋体" w:hAnsi="宋体" w:cs="仿宋_GB2312" w:hint="eastAsia"/>
          <w:sz w:val="24"/>
        </w:rPr>
        <w:t>，</w:t>
      </w:r>
      <w:r>
        <w:rPr>
          <w:rFonts w:ascii="宋体" w:hAnsi="宋体" w:cs="仿宋_GB2312" w:hint="eastAsia"/>
          <w:b/>
          <w:bCs/>
          <w:sz w:val="24"/>
        </w:rPr>
        <w:t>否则按无效投标处理</w:t>
      </w:r>
      <w:r>
        <w:rPr>
          <w:rFonts w:ascii="宋体" w:hAnsi="宋体" w:cs="仿宋_GB2312" w:hint="eastAsia"/>
          <w:sz w:val="24"/>
        </w:rPr>
        <w:t>；</w:t>
      </w:r>
    </w:p>
    <w:p w14:paraId="71BCB33E" w14:textId="77777777" w:rsidR="00173892" w:rsidRDefault="00000000">
      <w:pPr>
        <w:spacing w:line="440" w:lineRule="exact"/>
        <w:ind w:firstLine="480"/>
        <w:contextualSpacing/>
        <w:jc w:val="left"/>
        <w:rPr>
          <w:rFonts w:ascii="宋体" w:hAnsi="宋体" w:hint="eastAsia"/>
          <w:sz w:val="24"/>
        </w:rPr>
      </w:pPr>
      <w:r>
        <w:rPr>
          <w:rFonts w:ascii="宋体" w:hAnsi="宋体" w:cs="仿宋_GB2312" w:hint="eastAsia"/>
          <w:sz w:val="24"/>
        </w:rPr>
        <w:t>2.法人、其他组织投标时“我方”是指“我单位”，自然人投标时“我方”是指“本人”。</w:t>
      </w:r>
    </w:p>
    <w:p w14:paraId="6F35528C" w14:textId="77777777" w:rsidR="00173892" w:rsidRDefault="00173892">
      <w:pPr>
        <w:spacing w:line="440" w:lineRule="exact"/>
        <w:contextualSpacing/>
        <w:rPr>
          <w:rFonts w:ascii="宋体" w:hAnsi="宋体" w:hint="eastAsia"/>
          <w:sz w:val="24"/>
        </w:rPr>
      </w:pPr>
    </w:p>
    <w:p w14:paraId="6BF6EBB3" w14:textId="77777777" w:rsidR="00173892" w:rsidRDefault="00173892">
      <w:pPr>
        <w:spacing w:before="50" w:after="120"/>
        <w:ind w:firstLine="480"/>
        <w:jc w:val="left"/>
        <w:rPr>
          <w:rFonts w:ascii="宋体" w:hAnsi="宋体" w:hint="eastAsia"/>
          <w:sz w:val="24"/>
        </w:rPr>
        <w:sectPr w:rsidR="00173892">
          <w:headerReference w:type="default" r:id="rId14"/>
          <w:footerReference w:type="even" r:id="rId15"/>
          <w:footerReference w:type="default" r:id="rId16"/>
          <w:footerReference w:type="first" r:id="rId17"/>
          <w:pgSz w:w="11906" w:h="16838"/>
          <w:pgMar w:top="1418" w:right="1588" w:bottom="1134" w:left="1588" w:header="851" w:footer="992" w:gutter="0"/>
          <w:cols w:space="720"/>
          <w:titlePg/>
        </w:sectPr>
      </w:pPr>
    </w:p>
    <w:p w14:paraId="7ABD3347" w14:textId="77777777" w:rsidR="00173892" w:rsidRDefault="00173892">
      <w:pPr>
        <w:rPr>
          <w:rFonts w:ascii="宋体" w:hAnsi="宋体" w:hint="eastAsia"/>
          <w:sz w:val="24"/>
        </w:rPr>
      </w:pPr>
    </w:p>
    <w:p w14:paraId="4765115F" w14:textId="77777777" w:rsidR="00173892" w:rsidRDefault="00000000">
      <w:pPr>
        <w:rPr>
          <w:rFonts w:ascii="宋体" w:hAnsi="宋体" w:hint="eastAsia"/>
          <w:b/>
          <w:sz w:val="24"/>
        </w:rPr>
      </w:pPr>
      <w:r>
        <w:rPr>
          <w:rFonts w:ascii="宋体" w:hAnsi="宋体" w:hint="eastAsia"/>
          <w:b/>
          <w:sz w:val="24"/>
        </w:rPr>
        <w:t>6.商务要求偏离表格式</w:t>
      </w:r>
    </w:p>
    <w:p w14:paraId="0B58369E" w14:textId="77777777" w:rsidR="00173892" w:rsidRDefault="00173892">
      <w:pPr>
        <w:rPr>
          <w:rFonts w:ascii="宋体" w:hAnsi="宋体" w:hint="eastAsia"/>
          <w:b/>
          <w:sz w:val="24"/>
          <w:szCs w:val="20"/>
        </w:rPr>
      </w:pPr>
    </w:p>
    <w:p w14:paraId="5233FB5A" w14:textId="77777777" w:rsidR="00173892" w:rsidRDefault="00000000">
      <w:pPr>
        <w:spacing w:before="50"/>
        <w:jc w:val="center"/>
        <w:rPr>
          <w:rFonts w:ascii="宋体" w:hAnsi="宋体" w:hint="eastAsia"/>
          <w:sz w:val="32"/>
          <w:szCs w:val="32"/>
        </w:rPr>
      </w:pPr>
      <w:r>
        <w:rPr>
          <w:rFonts w:ascii="宋体" w:hAnsi="宋体" w:hint="eastAsia"/>
          <w:b/>
          <w:sz w:val="32"/>
          <w:szCs w:val="32"/>
        </w:rPr>
        <w:t>商务要求偏离表</w:t>
      </w:r>
    </w:p>
    <w:p w14:paraId="2F3E8F20" w14:textId="77777777" w:rsidR="00173892" w:rsidRDefault="00000000">
      <w:pPr>
        <w:pStyle w:val="a9"/>
        <w:rPr>
          <w:rFonts w:hAnsi="宋体" w:hint="eastAsia"/>
          <w:sz w:val="24"/>
          <w:szCs w:val="24"/>
        </w:rPr>
      </w:pPr>
      <w:r>
        <w:rPr>
          <w:rFonts w:hAnsi="宋体" w:hint="eastAsia"/>
          <w:sz w:val="24"/>
          <w:szCs w:val="24"/>
        </w:rPr>
        <w:t>所投分标：</w:t>
      </w:r>
      <w:r>
        <w:rPr>
          <w:rFonts w:hAnsi="宋体" w:hint="eastAsia"/>
          <w:sz w:val="24"/>
          <w:szCs w:val="24"/>
          <w:u w:val="single"/>
        </w:rPr>
        <w:t xml:space="preserve">     </w:t>
      </w:r>
      <w:r>
        <w:rPr>
          <w:rFonts w:hAnsi="宋体" w:hint="eastAsia"/>
          <w:sz w:val="24"/>
          <w:szCs w:val="24"/>
        </w:rPr>
        <w:t>分标</w:t>
      </w:r>
    </w:p>
    <w:p w14:paraId="0E0599E4" w14:textId="77777777" w:rsidR="00173892" w:rsidRDefault="00173892">
      <w:pPr>
        <w:spacing w:before="50"/>
        <w:jc w:val="left"/>
        <w:rPr>
          <w:rFonts w:ascii="宋体" w:hAnsi="宋体" w:hint="eastAsia"/>
          <w:sz w:val="24"/>
          <w:u w:val="single"/>
        </w:rPr>
      </w:pPr>
    </w:p>
    <w:tbl>
      <w:tblPr>
        <w:tblW w:w="8641" w:type="dxa"/>
        <w:tblInd w:w="-11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10"/>
        <w:gridCol w:w="3336"/>
        <w:gridCol w:w="1760"/>
        <w:gridCol w:w="2035"/>
      </w:tblGrid>
      <w:tr w:rsidR="00173892" w14:paraId="2BFA768C" w14:textId="77777777">
        <w:trPr>
          <w:trHeight w:val="642"/>
        </w:trPr>
        <w:tc>
          <w:tcPr>
            <w:tcW w:w="1510" w:type="dxa"/>
            <w:tcBorders>
              <w:top w:val="single" w:sz="4" w:space="0" w:color="auto"/>
              <w:left w:val="single" w:sz="4" w:space="0" w:color="auto"/>
              <w:bottom w:val="single" w:sz="4" w:space="0" w:color="auto"/>
              <w:right w:val="single" w:sz="4" w:space="0" w:color="auto"/>
            </w:tcBorders>
          </w:tcPr>
          <w:p w14:paraId="07ED7C73" w14:textId="77777777" w:rsidR="00173892" w:rsidRDefault="00000000">
            <w:pPr>
              <w:spacing w:before="120"/>
              <w:jc w:val="center"/>
              <w:rPr>
                <w:rFonts w:ascii="宋体" w:hAnsi="宋体" w:hint="eastAsia"/>
                <w:sz w:val="24"/>
              </w:rPr>
            </w:pPr>
            <w:r>
              <w:rPr>
                <w:rFonts w:ascii="宋体" w:hAnsi="宋体" w:hint="eastAsia"/>
                <w:sz w:val="24"/>
              </w:rPr>
              <w:t>项目</w:t>
            </w:r>
          </w:p>
        </w:tc>
        <w:tc>
          <w:tcPr>
            <w:tcW w:w="3336" w:type="dxa"/>
            <w:tcBorders>
              <w:top w:val="single" w:sz="4" w:space="0" w:color="auto"/>
              <w:left w:val="single" w:sz="4" w:space="0" w:color="auto"/>
              <w:bottom w:val="single" w:sz="4" w:space="0" w:color="auto"/>
              <w:right w:val="single" w:sz="4" w:space="0" w:color="auto"/>
            </w:tcBorders>
          </w:tcPr>
          <w:p w14:paraId="3CCBF93B" w14:textId="77777777" w:rsidR="00173892" w:rsidRDefault="00000000">
            <w:pPr>
              <w:spacing w:before="120"/>
              <w:jc w:val="center"/>
              <w:rPr>
                <w:rFonts w:ascii="宋体" w:hAnsi="宋体" w:hint="eastAsia"/>
                <w:sz w:val="24"/>
              </w:rPr>
            </w:pPr>
            <w:r>
              <w:rPr>
                <w:rFonts w:ascii="宋体" w:hAnsi="宋体" w:hint="eastAsia"/>
                <w:sz w:val="24"/>
              </w:rPr>
              <w:t>招标文件商务要求</w:t>
            </w:r>
          </w:p>
        </w:tc>
        <w:tc>
          <w:tcPr>
            <w:tcW w:w="1760" w:type="dxa"/>
            <w:tcBorders>
              <w:top w:val="single" w:sz="4" w:space="0" w:color="auto"/>
              <w:left w:val="single" w:sz="4" w:space="0" w:color="auto"/>
              <w:bottom w:val="single" w:sz="4" w:space="0" w:color="auto"/>
              <w:right w:val="single" w:sz="4" w:space="0" w:color="auto"/>
            </w:tcBorders>
          </w:tcPr>
          <w:p w14:paraId="782521C6" w14:textId="77777777" w:rsidR="00173892" w:rsidRDefault="00000000">
            <w:pPr>
              <w:spacing w:before="120"/>
              <w:jc w:val="center"/>
              <w:rPr>
                <w:rFonts w:ascii="宋体" w:hAnsi="宋体" w:hint="eastAsia"/>
                <w:sz w:val="24"/>
              </w:rPr>
            </w:pPr>
            <w:r>
              <w:rPr>
                <w:rFonts w:ascii="宋体" w:hAnsi="宋体" w:hint="eastAsia"/>
                <w:sz w:val="24"/>
              </w:rPr>
              <w:t>投标人的承诺</w:t>
            </w:r>
          </w:p>
        </w:tc>
        <w:tc>
          <w:tcPr>
            <w:tcW w:w="2035" w:type="dxa"/>
            <w:tcBorders>
              <w:top w:val="single" w:sz="4" w:space="0" w:color="auto"/>
              <w:left w:val="single" w:sz="4" w:space="0" w:color="auto"/>
              <w:bottom w:val="single" w:sz="4" w:space="0" w:color="auto"/>
              <w:right w:val="single" w:sz="4" w:space="0" w:color="auto"/>
            </w:tcBorders>
          </w:tcPr>
          <w:p w14:paraId="438DA4DC" w14:textId="77777777" w:rsidR="00173892" w:rsidRDefault="00000000">
            <w:pPr>
              <w:spacing w:before="120"/>
              <w:jc w:val="center"/>
              <w:rPr>
                <w:rFonts w:ascii="宋体" w:hAnsi="宋体" w:hint="eastAsia"/>
                <w:sz w:val="24"/>
              </w:rPr>
            </w:pPr>
            <w:r>
              <w:rPr>
                <w:rFonts w:ascii="宋体" w:hAnsi="宋体" w:hint="eastAsia"/>
                <w:sz w:val="24"/>
              </w:rPr>
              <w:t>偏离说明</w:t>
            </w:r>
          </w:p>
        </w:tc>
      </w:tr>
      <w:tr w:rsidR="00173892" w14:paraId="7DEBE992" w14:textId="77777777">
        <w:trPr>
          <w:trHeight w:val="719"/>
        </w:trPr>
        <w:tc>
          <w:tcPr>
            <w:tcW w:w="1510" w:type="dxa"/>
            <w:tcBorders>
              <w:top w:val="single" w:sz="4" w:space="0" w:color="auto"/>
              <w:left w:val="single" w:sz="4" w:space="0" w:color="auto"/>
              <w:bottom w:val="single" w:sz="4" w:space="0" w:color="auto"/>
              <w:right w:val="single" w:sz="4" w:space="0" w:color="auto"/>
            </w:tcBorders>
            <w:vAlign w:val="center"/>
          </w:tcPr>
          <w:p w14:paraId="42A29E8B" w14:textId="77777777" w:rsidR="00173892" w:rsidRDefault="00173892">
            <w:pPr>
              <w:jc w:val="center"/>
              <w:rPr>
                <w:rFonts w:ascii="宋体" w:hAnsi="宋体" w:hint="eastAsia"/>
                <w:sz w:val="24"/>
              </w:rPr>
            </w:pPr>
          </w:p>
        </w:tc>
        <w:tc>
          <w:tcPr>
            <w:tcW w:w="3336" w:type="dxa"/>
            <w:tcBorders>
              <w:top w:val="single" w:sz="4" w:space="0" w:color="auto"/>
              <w:left w:val="single" w:sz="4" w:space="0" w:color="auto"/>
              <w:bottom w:val="single" w:sz="4" w:space="0" w:color="auto"/>
              <w:right w:val="single" w:sz="4" w:space="0" w:color="auto"/>
            </w:tcBorders>
            <w:vAlign w:val="center"/>
          </w:tcPr>
          <w:p w14:paraId="73A9117C" w14:textId="77777777" w:rsidR="00173892" w:rsidRDefault="00173892">
            <w:pPr>
              <w:jc w:val="left"/>
              <w:rPr>
                <w:rFonts w:ascii="宋体" w:hAnsi="宋体" w:hint="eastAsia"/>
                <w:sz w:val="24"/>
              </w:rPr>
            </w:pPr>
          </w:p>
        </w:tc>
        <w:tc>
          <w:tcPr>
            <w:tcW w:w="1760" w:type="dxa"/>
            <w:tcBorders>
              <w:top w:val="single" w:sz="4" w:space="0" w:color="auto"/>
              <w:left w:val="single" w:sz="4" w:space="0" w:color="auto"/>
              <w:bottom w:val="single" w:sz="4" w:space="0" w:color="auto"/>
              <w:right w:val="single" w:sz="4" w:space="0" w:color="auto"/>
            </w:tcBorders>
          </w:tcPr>
          <w:p w14:paraId="3810BDD4" w14:textId="77777777" w:rsidR="00173892" w:rsidRDefault="00173892">
            <w:pPr>
              <w:spacing w:before="120"/>
              <w:jc w:val="center"/>
              <w:rPr>
                <w:rFonts w:ascii="宋体" w:hAnsi="宋体" w:hint="eastAsia"/>
                <w:sz w:val="24"/>
              </w:rPr>
            </w:pPr>
          </w:p>
        </w:tc>
        <w:tc>
          <w:tcPr>
            <w:tcW w:w="2035" w:type="dxa"/>
            <w:tcBorders>
              <w:top w:val="single" w:sz="4" w:space="0" w:color="auto"/>
              <w:left w:val="single" w:sz="4" w:space="0" w:color="auto"/>
              <w:bottom w:val="single" w:sz="4" w:space="0" w:color="auto"/>
              <w:right w:val="single" w:sz="4" w:space="0" w:color="auto"/>
            </w:tcBorders>
          </w:tcPr>
          <w:p w14:paraId="754F4A8D" w14:textId="77777777" w:rsidR="00173892" w:rsidRDefault="00173892">
            <w:pPr>
              <w:spacing w:before="120"/>
              <w:jc w:val="center"/>
              <w:rPr>
                <w:rFonts w:ascii="宋体" w:hAnsi="宋体" w:hint="eastAsia"/>
                <w:sz w:val="24"/>
              </w:rPr>
            </w:pPr>
          </w:p>
        </w:tc>
      </w:tr>
      <w:tr w:rsidR="00173892" w14:paraId="43330122" w14:textId="77777777">
        <w:trPr>
          <w:trHeight w:val="721"/>
        </w:trPr>
        <w:tc>
          <w:tcPr>
            <w:tcW w:w="1510" w:type="dxa"/>
            <w:tcBorders>
              <w:top w:val="single" w:sz="4" w:space="0" w:color="auto"/>
              <w:left w:val="single" w:sz="4" w:space="0" w:color="auto"/>
              <w:bottom w:val="single" w:sz="4" w:space="0" w:color="auto"/>
              <w:right w:val="single" w:sz="4" w:space="0" w:color="auto"/>
            </w:tcBorders>
            <w:vAlign w:val="center"/>
          </w:tcPr>
          <w:p w14:paraId="5E6C8B09" w14:textId="77777777" w:rsidR="00173892" w:rsidRDefault="00173892">
            <w:pPr>
              <w:jc w:val="center"/>
              <w:rPr>
                <w:rFonts w:ascii="宋体" w:hAnsi="宋体" w:hint="eastAsia"/>
                <w:sz w:val="24"/>
              </w:rPr>
            </w:pPr>
          </w:p>
        </w:tc>
        <w:tc>
          <w:tcPr>
            <w:tcW w:w="3336" w:type="dxa"/>
            <w:tcBorders>
              <w:top w:val="single" w:sz="4" w:space="0" w:color="auto"/>
              <w:left w:val="single" w:sz="4" w:space="0" w:color="auto"/>
              <w:bottom w:val="single" w:sz="4" w:space="0" w:color="auto"/>
              <w:right w:val="single" w:sz="4" w:space="0" w:color="auto"/>
            </w:tcBorders>
            <w:vAlign w:val="center"/>
          </w:tcPr>
          <w:p w14:paraId="051EC1FF" w14:textId="77777777" w:rsidR="00173892" w:rsidRDefault="00173892">
            <w:pPr>
              <w:jc w:val="left"/>
              <w:rPr>
                <w:rFonts w:ascii="宋体" w:hAnsi="宋体" w:hint="eastAsia"/>
                <w:sz w:val="24"/>
              </w:rPr>
            </w:pPr>
          </w:p>
        </w:tc>
        <w:tc>
          <w:tcPr>
            <w:tcW w:w="1760" w:type="dxa"/>
            <w:tcBorders>
              <w:top w:val="single" w:sz="4" w:space="0" w:color="auto"/>
              <w:left w:val="single" w:sz="4" w:space="0" w:color="auto"/>
              <w:bottom w:val="single" w:sz="4" w:space="0" w:color="auto"/>
              <w:right w:val="single" w:sz="4" w:space="0" w:color="auto"/>
            </w:tcBorders>
          </w:tcPr>
          <w:p w14:paraId="0805126E" w14:textId="77777777" w:rsidR="00173892" w:rsidRDefault="00173892">
            <w:pPr>
              <w:spacing w:before="120"/>
              <w:ind w:left="43"/>
              <w:jc w:val="center"/>
              <w:rPr>
                <w:rFonts w:ascii="宋体" w:hAnsi="宋体" w:hint="eastAsia"/>
                <w:sz w:val="24"/>
              </w:rPr>
            </w:pPr>
          </w:p>
        </w:tc>
        <w:tc>
          <w:tcPr>
            <w:tcW w:w="2035" w:type="dxa"/>
            <w:tcBorders>
              <w:top w:val="single" w:sz="4" w:space="0" w:color="auto"/>
              <w:left w:val="single" w:sz="4" w:space="0" w:color="auto"/>
              <w:bottom w:val="single" w:sz="4" w:space="0" w:color="auto"/>
              <w:right w:val="single" w:sz="4" w:space="0" w:color="auto"/>
            </w:tcBorders>
          </w:tcPr>
          <w:p w14:paraId="45A0C1AE" w14:textId="77777777" w:rsidR="00173892" w:rsidRDefault="00173892">
            <w:pPr>
              <w:spacing w:before="120"/>
              <w:ind w:left="43"/>
              <w:jc w:val="center"/>
              <w:rPr>
                <w:rFonts w:ascii="宋体" w:hAnsi="宋体" w:hint="eastAsia"/>
                <w:sz w:val="24"/>
              </w:rPr>
            </w:pPr>
          </w:p>
        </w:tc>
      </w:tr>
      <w:tr w:rsidR="00173892" w14:paraId="094AB52D" w14:textId="77777777">
        <w:trPr>
          <w:trHeight w:val="703"/>
        </w:trPr>
        <w:tc>
          <w:tcPr>
            <w:tcW w:w="1510" w:type="dxa"/>
            <w:tcBorders>
              <w:top w:val="single" w:sz="4" w:space="0" w:color="auto"/>
              <w:left w:val="single" w:sz="4" w:space="0" w:color="auto"/>
              <w:bottom w:val="single" w:sz="4" w:space="0" w:color="auto"/>
              <w:right w:val="single" w:sz="4" w:space="0" w:color="auto"/>
            </w:tcBorders>
            <w:vAlign w:val="center"/>
          </w:tcPr>
          <w:p w14:paraId="16BF55CA" w14:textId="77777777" w:rsidR="00173892" w:rsidRDefault="00173892">
            <w:pPr>
              <w:jc w:val="center"/>
              <w:rPr>
                <w:rFonts w:ascii="宋体" w:hAnsi="宋体" w:hint="eastAsia"/>
                <w:sz w:val="24"/>
              </w:rPr>
            </w:pPr>
          </w:p>
        </w:tc>
        <w:tc>
          <w:tcPr>
            <w:tcW w:w="3336" w:type="dxa"/>
            <w:tcBorders>
              <w:top w:val="single" w:sz="4" w:space="0" w:color="auto"/>
              <w:left w:val="single" w:sz="4" w:space="0" w:color="auto"/>
              <w:bottom w:val="single" w:sz="4" w:space="0" w:color="auto"/>
              <w:right w:val="single" w:sz="4" w:space="0" w:color="auto"/>
            </w:tcBorders>
            <w:vAlign w:val="center"/>
          </w:tcPr>
          <w:p w14:paraId="454AD118" w14:textId="77777777" w:rsidR="00173892" w:rsidRDefault="00173892">
            <w:pPr>
              <w:jc w:val="left"/>
              <w:rPr>
                <w:rFonts w:ascii="宋体" w:hAnsi="宋体" w:hint="eastAsia"/>
                <w:sz w:val="24"/>
              </w:rPr>
            </w:pPr>
          </w:p>
        </w:tc>
        <w:tc>
          <w:tcPr>
            <w:tcW w:w="1760" w:type="dxa"/>
            <w:tcBorders>
              <w:top w:val="single" w:sz="4" w:space="0" w:color="auto"/>
              <w:left w:val="single" w:sz="4" w:space="0" w:color="auto"/>
              <w:bottom w:val="single" w:sz="4" w:space="0" w:color="auto"/>
              <w:right w:val="single" w:sz="4" w:space="0" w:color="auto"/>
            </w:tcBorders>
          </w:tcPr>
          <w:p w14:paraId="62444DB9" w14:textId="77777777" w:rsidR="00173892" w:rsidRDefault="00173892">
            <w:pPr>
              <w:spacing w:before="120"/>
              <w:ind w:left="43"/>
              <w:jc w:val="center"/>
              <w:rPr>
                <w:rFonts w:ascii="宋体" w:hAnsi="宋体" w:hint="eastAsia"/>
                <w:sz w:val="24"/>
              </w:rPr>
            </w:pPr>
          </w:p>
        </w:tc>
        <w:tc>
          <w:tcPr>
            <w:tcW w:w="2035" w:type="dxa"/>
            <w:tcBorders>
              <w:top w:val="single" w:sz="4" w:space="0" w:color="auto"/>
              <w:left w:val="single" w:sz="4" w:space="0" w:color="auto"/>
              <w:bottom w:val="single" w:sz="4" w:space="0" w:color="auto"/>
              <w:right w:val="single" w:sz="4" w:space="0" w:color="auto"/>
            </w:tcBorders>
          </w:tcPr>
          <w:p w14:paraId="7166A166" w14:textId="77777777" w:rsidR="00173892" w:rsidRDefault="00173892">
            <w:pPr>
              <w:spacing w:before="120"/>
              <w:ind w:left="43"/>
              <w:jc w:val="center"/>
              <w:rPr>
                <w:rFonts w:ascii="宋体" w:hAnsi="宋体" w:hint="eastAsia"/>
                <w:sz w:val="24"/>
              </w:rPr>
            </w:pPr>
          </w:p>
        </w:tc>
      </w:tr>
      <w:tr w:rsidR="00173892" w14:paraId="6F9738CE" w14:textId="77777777">
        <w:trPr>
          <w:trHeight w:val="557"/>
        </w:trPr>
        <w:tc>
          <w:tcPr>
            <w:tcW w:w="1510" w:type="dxa"/>
            <w:tcBorders>
              <w:top w:val="single" w:sz="4" w:space="0" w:color="auto"/>
              <w:left w:val="single" w:sz="4" w:space="0" w:color="auto"/>
              <w:bottom w:val="single" w:sz="4" w:space="0" w:color="auto"/>
              <w:right w:val="single" w:sz="4" w:space="0" w:color="auto"/>
            </w:tcBorders>
          </w:tcPr>
          <w:p w14:paraId="12154136" w14:textId="77777777" w:rsidR="00173892" w:rsidRDefault="00173892">
            <w:pPr>
              <w:spacing w:before="120"/>
              <w:jc w:val="center"/>
              <w:rPr>
                <w:rFonts w:ascii="宋体" w:hAnsi="宋体" w:hint="eastAsia"/>
                <w:sz w:val="24"/>
              </w:rPr>
            </w:pPr>
          </w:p>
        </w:tc>
        <w:tc>
          <w:tcPr>
            <w:tcW w:w="3336" w:type="dxa"/>
            <w:tcBorders>
              <w:top w:val="single" w:sz="4" w:space="0" w:color="auto"/>
              <w:left w:val="single" w:sz="4" w:space="0" w:color="auto"/>
              <w:bottom w:val="single" w:sz="4" w:space="0" w:color="auto"/>
              <w:right w:val="single" w:sz="4" w:space="0" w:color="auto"/>
            </w:tcBorders>
          </w:tcPr>
          <w:p w14:paraId="5473817E" w14:textId="77777777" w:rsidR="00173892" w:rsidRDefault="00173892">
            <w:pPr>
              <w:spacing w:before="120"/>
              <w:jc w:val="center"/>
              <w:rPr>
                <w:rFonts w:ascii="宋体" w:hAnsi="宋体" w:hint="eastAsia"/>
                <w:sz w:val="24"/>
              </w:rPr>
            </w:pPr>
          </w:p>
        </w:tc>
        <w:tc>
          <w:tcPr>
            <w:tcW w:w="1760" w:type="dxa"/>
            <w:tcBorders>
              <w:top w:val="single" w:sz="4" w:space="0" w:color="auto"/>
              <w:left w:val="single" w:sz="4" w:space="0" w:color="auto"/>
              <w:bottom w:val="single" w:sz="4" w:space="0" w:color="auto"/>
              <w:right w:val="single" w:sz="4" w:space="0" w:color="auto"/>
            </w:tcBorders>
          </w:tcPr>
          <w:p w14:paraId="6E3BA68C" w14:textId="77777777" w:rsidR="00173892" w:rsidRDefault="00173892">
            <w:pPr>
              <w:spacing w:before="120"/>
              <w:jc w:val="center"/>
              <w:rPr>
                <w:rFonts w:ascii="宋体" w:hAnsi="宋体" w:hint="eastAsia"/>
                <w:sz w:val="24"/>
              </w:rPr>
            </w:pPr>
          </w:p>
        </w:tc>
        <w:tc>
          <w:tcPr>
            <w:tcW w:w="2035" w:type="dxa"/>
            <w:tcBorders>
              <w:top w:val="single" w:sz="4" w:space="0" w:color="auto"/>
              <w:left w:val="single" w:sz="4" w:space="0" w:color="auto"/>
              <w:bottom w:val="single" w:sz="4" w:space="0" w:color="auto"/>
              <w:right w:val="single" w:sz="4" w:space="0" w:color="auto"/>
            </w:tcBorders>
          </w:tcPr>
          <w:p w14:paraId="017138A8" w14:textId="77777777" w:rsidR="00173892" w:rsidRDefault="00173892">
            <w:pPr>
              <w:spacing w:before="120"/>
              <w:jc w:val="center"/>
              <w:rPr>
                <w:rFonts w:ascii="宋体" w:hAnsi="宋体" w:hint="eastAsia"/>
                <w:sz w:val="24"/>
              </w:rPr>
            </w:pPr>
          </w:p>
        </w:tc>
      </w:tr>
    </w:tbl>
    <w:p w14:paraId="176B2463" w14:textId="77777777" w:rsidR="00173892" w:rsidRDefault="00000000">
      <w:pPr>
        <w:pStyle w:val="32"/>
        <w:rPr>
          <w:rFonts w:ascii="宋体" w:hAnsi="宋体" w:hint="eastAsia"/>
        </w:rPr>
      </w:pPr>
      <w:r>
        <w:rPr>
          <w:rFonts w:ascii="宋体" w:hAnsi="宋体" w:hint="eastAsia"/>
        </w:rPr>
        <w:t>注：</w:t>
      </w:r>
    </w:p>
    <w:p w14:paraId="045F980D" w14:textId="77777777" w:rsidR="00173892" w:rsidRDefault="00000000">
      <w:pPr>
        <w:pStyle w:val="a8"/>
        <w:spacing w:line="520" w:lineRule="exact"/>
        <w:ind w:firstLine="0"/>
        <w:rPr>
          <w:rFonts w:hAnsi="仿宋_GB2312" w:cs="仿宋_GB2312" w:hint="eastAsia"/>
          <w:szCs w:val="32"/>
        </w:rPr>
      </w:pPr>
      <w:r>
        <w:rPr>
          <w:rFonts w:ascii="宋体" w:eastAsia="宋体" w:hAnsi="宋体" w:hint="eastAsia"/>
          <w:sz w:val="24"/>
          <w:szCs w:val="24"/>
        </w:rPr>
        <w:t>1. 说明：应对照招标文件“第二章 采购需求”中的商务要求逐条作明确的投标响应，并</w:t>
      </w:r>
      <w:proofErr w:type="gramStart"/>
      <w:r>
        <w:rPr>
          <w:rFonts w:ascii="宋体" w:eastAsia="宋体" w:hAnsi="宋体" w:hint="eastAsia"/>
          <w:sz w:val="24"/>
          <w:szCs w:val="24"/>
        </w:rPr>
        <w:t>作出</w:t>
      </w:r>
      <w:proofErr w:type="gramEnd"/>
      <w:r>
        <w:rPr>
          <w:rFonts w:ascii="宋体" w:eastAsia="宋体" w:hAnsi="宋体" w:hint="eastAsia"/>
          <w:sz w:val="24"/>
          <w:szCs w:val="24"/>
        </w:rPr>
        <w:t>偏离说明。</w:t>
      </w:r>
    </w:p>
    <w:p w14:paraId="6258D308" w14:textId="77777777" w:rsidR="00173892" w:rsidRDefault="00000000">
      <w:pPr>
        <w:pStyle w:val="32"/>
        <w:rPr>
          <w:rFonts w:ascii="宋体" w:hAnsi="宋体" w:hint="eastAsia"/>
          <w:b w:val="0"/>
          <w:bCs w:val="0"/>
        </w:rPr>
      </w:pPr>
      <w:r>
        <w:rPr>
          <w:rFonts w:ascii="宋体" w:hAnsi="宋体"/>
          <w:b w:val="0"/>
          <w:bCs w:val="0"/>
        </w:rPr>
        <w:t>2.</w:t>
      </w:r>
      <w:r>
        <w:rPr>
          <w:rFonts w:ascii="宋体" w:hAnsi="宋体" w:hint="eastAsia"/>
          <w:b w:val="0"/>
          <w:bCs w:val="0"/>
        </w:rPr>
        <w:t>投标人应根据自身的承诺，对照招标文件要求在“偏离说明”中注明“</w:t>
      </w:r>
      <w:r>
        <w:rPr>
          <w:rFonts w:ascii="宋体" w:hAnsi="宋体" w:hint="eastAsia"/>
        </w:rPr>
        <w:t>正偏离</w:t>
      </w:r>
      <w:r>
        <w:rPr>
          <w:rFonts w:ascii="宋体" w:hAnsi="宋体" w:hint="eastAsia"/>
          <w:b w:val="0"/>
          <w:bCs w:val="0"/>
        </w:rPr>
        <w:t>”“</w:t>
      </w:r>
      <w:r>
        <w:rPr>
          <w:rFonts w:ascii="宋体" w:hAnsi="宋体" w:hint="eastAsia"/>
        </w:rPr>
        <w:t>负偏离</w:t>
      </w:r>
      <w:r>
        <w:rPr>
          <w:rFonts w:ascii="宋体" w:hAnsi="宋体" w:hint="eastAsia"/>
          <w:b w:val="0"/>
          <w:bCs w:val="0"/>
        </w:rPr>
        <w:t>”或者“</w:t>
      </w:r>
      <w:r>
        <w:rPr>
          <w:rFonts w:ascii="宋体" w:hAnsi="宋体" w:hint="eastAsia"/>
        </w:rPr>
        <w:t>无偏离</w:t>
      </w:r>
      <w:r>
        <w:rPr>
          <w:rFonts w:ascii="宋体" w:hAnsi="宋体" w:hint="eastAsia"/>
          <w:b w:val="0"/>
          <w:bCs w:val="0"/>
        </w:rPr>
        <w:t>”。既不属于“</w:t>
      </w:r>
      <w:r>
        <w:rPr>
          <w:rFonts w:ascii="宋体" w:hAnsi="宋体" w:hint="eastAsia"/>
        </w:rPr>
        <w:t>正偏离</w:t>
      </w:r>
      <w:r>
        <w:rPr>
          <w:rFonts w:ascii="宋体" w:hAnsi="宋体" w:hint="eastAsia"/>
          <w:b w:val="0"/>
          <w:bCs w:val="0"/>
        </w:rPr>
        <w:t>”也不属于“</w:t>
      </w:r>
      <w:r>
        <w:rPr>
          <w:rFonts w:ascii="宋体" w:hAnsi="宋体" w:hint="eastAsia"/>
        </w:rPr>
        <w:t>负偏离</w:t>
      </w:r>
      <w:r>
        <w:rPr>
          <w:rFonts w:ascii="宋体" w:hAnsi="宋体" w:hint="eastAsia"/>
          <w:b w:val="0"/>
          <w:bCs w:val="0"/>
        </w:rPr>
        <w:t>”即为“</w:t>
      </w:r>
      <w:r>
        <w:rPr>
          <w:rFonts w:ascii="宋体" w:hAnsi="宋体" w:hint="eastAsia"/>
        </w:rPr>
        <w:t>无偏离</w:t>
      </w:r>
      <w:r>
        <w:rPr>
          <w:rFonts w:ascii="宋体" w:hAnsi="宋体" w:hint="eastAsia"/>
          <w:b w:val="0"/>
          <w:bCs w:val="0"/>
        </w:rPr>
        <w:t>”。</w:t>
      </w:r>
    </w:p>
    <w:p w14:paraId="04A4CF79" w14:textId="77777777" w:rsidR="00173892" w:rsidRDefault="00173892">
      <w:pPr>
        <w:spacing w:before="50" w:after="50"/>
        <w:rPr>
          <w:rFonts w:ascii="宋体" w:hAnsi="宋体" w:hint="eastAsia"/>
          <w:sz w:val="24"/>
        </w:rPr>
      </w:pPr>
    </w:p>
    <w:p w14:paraId="41B80835" w14:textId="77777777" w:rsidR="00173892" w:rsidRDefault="00173892">
      <w:pPr>
        <w:spacing w:before="50" w:after="50"/>
        <w:rPr>
          <w:rFonts w:ascii="宋体" w:hAnsi="宋体" w:hint="eastAsia"/>
          <w:sz w:val="24"/>
        </w:rPr>
      </w:pPr>
    </w:p>
    <w:p w14:paraId="4C1FBC62" w14:textId="77777777" w:rsidR="00173892" w:rsidRDefault="00000000">
      <w:pPr>
        <w:spacing w:before="50" w:after="50"/>
        <w:rPr>
          <w:rFonts w:ascii="宋体" w:hAnsi="宋体" w:hint="eastAsia"/>
          <w:spacing w:val="20"/>
          <w:sz w:val="24"/>
          <w:u w:val="single"/>
        </w:rPr>
      </w:pPr>
      <w:r>
        <w:rPr>
          <w:rFonts w:ascii="宋体" w:hAnsi="宋体" w:hint="eastAsia"/>
          <w:sz w:val="24"/>
        </w:rPr>
        <w:t>法定代表人或者委托代理人</w:t>
      </w:r>
      <w:r>
        <w:rPr>
          <w:rFonts w:ascii="宋体" w:hAnsi="宋体" w:hint="eastAsia"/>
          <w:spacing w:val="20"/>
          <w:sz w:val="24"/>
        </w:rPr>
        <w:t>（签字或者电子签名）：</w:t>
      </w:r>
      <w:r>
        <w:rPr>
          <w:rFonts w:ascii="宋体" w:hAnsi="宋体" w:hint="eastAsia"/>
          <w:spacing w:val="20"/>
          <w:sz w:val="24"/>
          <w:u w:val="single"/>
        </w:rPr>
        <w:t xml:space="preserve">        </w:t>
      </w:r>
    </w:p>
    <w:p w14:paraId="788AE15A" w14:textId="77777777" w:rsidR="00173892" w:rsidRDefault="00000000">
      <w:pPr>
        <w:spacing w:before="120"/>
        <w:rPr>
          <w:rFonts w:ascii="宋体" w:hAnsi="宋体" w:hint="eastAsia"/>
          <w:spacing w:val="20"/>
          <w:sz w:val="24"/>
        </w:rPr>
      </w:pPr>
      <w:r>
        <w:rPr>
          <w:rFonts w:ascii="宋体" w:hAnsi="宋体" w:hint="eastAsia"/>
          <w:spacing w:val="20"/>
          <w:sz w:val="24"/>
        </w:rPr>
        <w:t>投标人名称（电子签章）：</w:t>
      </w:r>
      <w:r>
        <w:rPr>
          <w:rFonts w:ascii="宋体" w:hAnsi="宋体" w:hint="eastAsia"/>
          <w:spacing w:val="20"/>
          <w:sz w:val="24"/>
          <w:u w:val="single"/>
        </w:rPr>
        <w:t xml:space="preserve">            </w:t>
      </w:r>
      <w:r>
        <w:rPr>
          <w:rFonts w:ascii="宋体" w:hAnsi="宋体" w:hint="eastAsia"/>
          <w:spacing w:val="20"/>
          <w:sz w:val="24"/>
        </w:rPr>
        <w:t xml:space="preserve">   </w:t>
      </w:r>
    </w:p>
    <w:p w14:paraId="02F42D2A" w14:textId="77777777" w:rsidR="00173892" w:rsidRDefault="00000000">
      <w:pPr>
        <w:spacing w:before="120"/>
        <w:rPr>
          <w:rFonts w:ascii="宋体" w:hAnsi="宋体" w:hint="eastAsia"/>
          <w:sz w:val="24"/>
          <w:szCs w:val="20"/>
        </w:rPr>
      </w:pPr>
      <w:r>
        <w:rPr>
          <w:rFonts w:ascii="宋体" w:hAnsi="宋体" w:hint="eastAsia"/>
          <w:spacing w:val="20"/>
          <w:sz w:val="24"/>
        </w:rPr>
        <w:t>日  期：</w:t>
      </w:r>
      <w:r>
        <w:rPr>
          <w:rFonts w:ascii="宋体" w:hAnsi="宋体" w:hint="eastAsia"/>
          <w:spacing w:val="20"/>
          <w:sz w:val="24"/>
          <w:u w:val="single"/>
        </w:rPr>
        <w:t xml:space="preserve">         </w:t>
      </w:r>
    </w:p>
    <w:p w14:paraId="6C755449" w14:textId="77777777" w:rsidR="00173892" w:rsidRDefault="00173892">
      <w:pPr>
        <w:spacing w:before="120"/>
        <w:rPr>
          <w:rFonts w:ascii="宋体" w:hAnsi="宋体" w:hint="eastAsia"/>
          <w:sz w:val="24"/>
          <w:szCs w:val="20"/>
        </w:rPr>
      </w:pPr>
    </w:p>
    <w:p w14:paraId="22CBE26A" w14:textId="77777777" w:rsidR="00173892" w:rsidRDefault="00173892">
      <w:pPr>
        <w:spacing w:before="120" w:after="50"/>
        <w:jc w:val="left"/>
        <w:rPr>
          <w:rFonts w:ascii="宋体" w:hAnsi="宋体" w:hint="eastAsia"/>
          <w:sz w:val="24"/>
          <w:szCs w:val="20"/>
        </w:rPr>
        <w:sectPr w:rsidR="00173892">
          <w:headerReference w:type="default" r:id="rId18"/>
          <w:footerReference w:type="even" r:id="rId19"/>
          <w:footerReference w:type="default" r:id="rId20"/>
          <w:footerReference w:type="first" r:id="rId21"/>
          <w:pgSz w:w="11906" w:h="16838"/>
          <w:pgMar w:top="1418" w:right="1588" w:bottom="1134" w:left="1588" w:header="851" w:footer="992" w:gutter="0"/>
          <w:cols w:space="720"/>
        </w:sectPr>
      </w:pPr>
    </w:p>
    <w:p w14:paraId="02B9B0BD" w14:textId="77777777" w:rsidR="00173892" w:rsidRDefault="00000000">
      <w:pPr>
        <w:spacing w:before="120" w:after="50"/>
        <w:jc w:val="left"/>
        <w:rPr>
          <w:rFonts w:ascii="宋体" w:hAnsi="宋体" w:hint="eastAsia"/>
          <w:b/>
          <w:sz w:val="24"/>
        </w:rPr>
      </w:pPr>
      <w:r>
        <w:rPr>
          <w:rFonts w:ascii="宋体" w:hAnsi="宋体" w:hint="eastAsia"/>
          <w:b/>
          <w:sz w:val="24"/>
        </w:rPr>
        <w:lastRenderedPageBreak/>
        <w:t>7.投标人业绩证明材料</w:t>
      </w:r>
    </w:p>
    <w:p w14:paraId="28BDE6ED" w14:textId="77777777" w:rsidR="00173892" w:rsidRDefault="00173892">
      <w:pPr>
        <w:pStyle w:val="af5"/>
        <w:ind w:left="480" w:hanging="480"/>
        <w:rPr>
          <w:rFonts w:ascii="宋体" w:hAnsi="宋体" w:hint="eastAsia"/>
          <w:sz w:val="24"/>
        </w:rPr>
      </w:pPr>
    </w:p>
    <w:p w14:paraId="1850E8A5" w14:textId="77777777" w:rsidR="00173892" w:rsidRDefault="00000000">
      <w:pPr>
        <w:pStyle w:val="af5"/>
        <w:ind w:left="480" w:hanging="480"/>
        <w:rPr>
          <w:rFonts w:ascii="宋体" w:hAnsi="宋体" w:hint="eastAsia"/>
          <w:sz w:val="24"/>
        </w:rPr>
      </w:pPr>
      <w:r>
        <w:rPr>
          <w:rFonts w:ascii="宋体" w:hAnsi="宋体" w:hint="eastAsia"/>
          <w:sz w:val="24"/>
        </w:rPr>
        <w:t xml:space="preserve">投标人业绩情况一览表格式： </w:t>
      </w:r>
    </w:p>
    <w:tbl>
      <w:tblPr>
        <w:tblW w:w="894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237"/>
        <w:gridCol w:w="1857"/>
        <w:gridCol w:w="1857"/>
        <w:gridCol w:w="2995"/>
      </w:tblGrid>
      <w:tr w:rsidR="00173892" w14:paraId="5E2608FD" w14:textId="77777777">
        <w:trPr>
          <w:cantSplit/>
          <w:trHeight w:val="487"/>
        </w:trPr>
        <w:tc>
          <w:tcPr>
            <w:tcW w:w="2237" w:type="dxa"/>
            <w:vMerge w:val="restart"/>
            <w:tcBorders>
              <w:top w:val="single" w:sz="4" w:space="0" w:color="auto"/>
              <w:left w:val="single" w:sz="4" w:space="0" w:color="auto"/>
              <w:bottom w:val="single" w:sz="4" w:space="0" w:color="auto"/>
              <w:right w:val="single" w:sz="4" w:space="0" w:color="auto"/>
            </w:tcBorders>
            <w:vAlign w:val="center"/>
          </w:tcPr>
          <w:p w14:paraId="72F9C48D" w14:textId="77777777" w:rsidR="00173892" w:rsidRDefault="00000000">
            <w:pPr>
              <w:spacing w:line="240" w:lineRule="exact"/>
              <w:jc w:val="center"/>
              <w:rPr>
                <w:rFonts w:ascii="宋体" w:hAnsi="宋体" w:hint="eastAsia"/>
                <w:sz w:val="24"/>
              </w:rPr>
            </w:pPr>
            <w:r>
              <w:rPr>
                <w:rFonts w:ascii="宋体" w:hAnsi="宋体" w:hint="eastAsia"/>
                <w:sz w:val="24"/>
              </w:rPr>
              <w:t>采购人名称</w:t>
            </w:r>
          </w:p>
        </w:tc>
        <w:tc>
          <w:tcPr>
            <w:tcW w:w="1857" w:type="dxa"/>
            <w:vMerge w:val="restart"/>
            <w:tcBorders>
              <w:top w:val="single" w:sz="4" w:space="0" w:color="auto"/>
              <w:left w:val="single" w:sz="4" w:space="0" w:color="auto"/>
              <w:bottom w:val="single" w:sz="4" w:space="0" w:color="auto"/>
              <w:right w:val="single" w:sz="4" w:space="0" w:color="auto"/>
            </w:tcBorders>
            <w:vAlign w:val="center"/>
          </w:tcPr>
          <w:p w14:paraId="72F6416B" w14:textId="77777777" w:rsidR="00173892" w:rsidRDefault="00000000">
            <w:pPr>
              <w:spacing w:line="240" w:lineRule="exact"/>
              <w:jc w:val="center"/>
              <w:rPr>
                <w:rFonts w:ascii="宋体" w:hAnsi="宋体" w:hint="eastAsia"/>
                <w:sz w:val="24"/>
              </w:rPr>
            </w:pPr>
            <w:r>
              <w:rPr>
                <w:rFonts w:ascii="宋体" w:hAnsi="宋体" w:hint="eastAsia"/>
                <w:sz w:val="24"/>
              </w:rPr>
              <w:t>项目名称</w:t>
            </w:r>
          </w:p>
        </w:tc>
        <w:tc>
          <w:tcPr>
            <w:tcW w:w="1857" w:type="dxa"/>
            <w:vMerge w:val="restart"/>
            <w:tcBorders>
              <w:top w:val="single" w:sz="4" w:space="0" w:color="auto"/>
              <w:left w:val="single" w:sz="4" w:space="0" w:color="auto"/>
              <w:bottom w:val="single" w:sz="4" w:space="0" w:color="auto"/>
              <w:right w:val="single" w:sz="4" w:space="0" w:color="auto"/>
            </w:tcBorders>
            <w:vAlign w:val="center"/>
          </w:tcPr>
          <w:p w14:paraId="6C388ACC" w14:textId="77777777" w:rsidR="00173892" w:rsidRDefault="00000000">
            <w:pPr>
              <w:spacing w:line="240" w:lineRule="exact"/>
              <w:jc w:val="center"/>
              <w:rPr>
                <w:rFonts w:ascii="宋体" w:hAnsi="宋体" w:hint="eastAsia"/>
                <w:sz w:val="24"/>
              </w:rPr>
            </w:pPr>
            <w:r>
              <w:rPr>
                <w:rFonts w:ascii="宋体" w:hAnsi="宋体" w:hint="eastAsia"/>
                <w:sz w:val="24"/>
              </w:rPr>
              <w:t>合同金额</w:t>
            </w:r>
          </w:p>
          <w:p w14:paraId="5031A7B9" w14:textId="77777777" w:rsidR="00173892" w:rsidRDefault="00000000">
            <w:pPr>
              <w:spacing w:line="240" w:lineRule="exact"/>
              <w:jc w:val="center"/>
              <w:rPr>
                <w:rFonts w:ascii="宋体" w:hAnsi="宋体" w:hint="eastAsia"/>
                <w:sz w:val="24"/>
              </w:rPr>
            </w:pPr>
            <w:r>
              <w:rPr>
                <w:rFonts w:ascii="宋体" w:hAnsi="宋体" w:hint="eastAsia"/>
                <w:sz w:val="24"/>
              </w:rPr>
              <w:t>（万元）</w:t>
            </w:r>
          </w:p>
        </w:tc>
        <w:tc>
          <w:tcPr>
            <w:tcW w:w="2995" w:type="dxa"/>
            <w:vMerge w:val="restart"/>
            <w:tcBorders>
              <w:top w:val="single" w:sz="4" w:space="0" w:color="auto"/>
              <w:left w:val="single" w:sz="4" w:space="0" w:color="auto"/>
              <w:bottom w:val="single" w:sz="4" w:space="0" w:color="auto"/>
              <w:right w:val="single" w:sz="4" w:space="0" w:color="auto"/>
            </w:tcBorders>
            <w:vAlign w:val="center"/>
          </w:tcPr>
          <w:p w14:paraId="1BFC488A" w14:textId="77777777" w:rsidR="00173892" w:rsidRDefault="00000000">
            <w:pPr>
              <w:spacing w:line="240" w:lineRule="exact"/>
              <w:jc w:val="center"/>
              <w:rPr>
                <w:rFonts w:ascii="宋体" w:hAnsi="宋体" w:hint="eastAsia"/>
                <w:sz w:val="24"/>
              </w:rPr>
            </w:pPr>
            <w:r>
              <w:rPr>
                <w:rFonts w:ascii="宋体" w:hAnsi="宋体" w:hint="eastAsia"/>
                <w:sz w:val="24"/>
              </w:rPr>
              <w:t>采购人联系人及</w:t>
            </w:r>
          </w:p>
          <w:p w14:paraId="387791ED" w14:textId="77777777" w:rsidR="00173892" w:rsidRDefault="00000000">
            <w:pPr>
              <w:spacing w:line="240" w:lineRule="exact"/>
              <w:jc w:val="center"/>
              <w:rPr>
                <w:rFonts w:ascii="宋体" w:hAnsi="宋体" w:hint="eastAsia"/>
                <w:sz w:val="24"/>
              </w:rPr>
            </w:pPr>
            <w:r>
              <w:rPr>
                <w:rFonts w:ascii="宋体" w:hAnsi="宋体" w:hint="eastAsia"/>
                <w:sz w:val="24"/>
              </w:rPr>
              <w:t>联系电话</w:t>
            </w:r>
          </w:p>
        </w:tc>
      </w:tr>
      <w:tr w:rsidR="00173892" w14:paraId="69A2D362" w14:textId="77777777">
        <w:trPr>
          <w:trHeight w:val="649"/>
        </w:trPr>
        <w:tc>
          <w:tcPr>
            <w:tcW w:w="2237" w:type="dxa"/>
            <w:tcBorders>
              <w:top w:val="single" w:sz="4" w:space="0" w:color="auto"/>
              <w:left w:val="single" w:sz="4" w:space="0" w:color="auto"/>
              <w:bottom w:val="single" w:sz="4" w:space="0" w:color="auto"/>
              <w:right w:val="single" w:sz="4" w:space="0" w:color="auto"/>
            </w:tcBorders>
          </w:tcPr>
          <w:p w14:paraId="7433AE38" w14:textId="77777777" w:rsidR="00173892" w:rsidRDefault="00173892">
            <w:pPr>
              <w:spacing w:line="240" w:lineRule="exact"/>
              <w:jc w:val="left"/>
              <w:rPr>
                <w:rFonts w:ascii="宋体" w:hAnsi="宋体" w:hint="eastAsia"/>
                <w:sz w:val="24"/>
              </w:rPr>
            </w:pPr>
          </w:p>
        </w:tc>
        <w:tc>
          <w:tcPr>
            <w:tcW w:w="1857" w:type="dxa"/>
            <w:tcBorders>
              <w:top w:val="single" w:sz="4" w:space="0" w:color="auto"/>
              <w:left w:val="single" w:sz="4" w:space="0" w:color="auto"/>
              <w:bottom w:val="single" w:sz="4" w:space="0" w:color="auto"/>
              <w:right w:val="single" w:sz="4" w:space="0" w:color="auto"/>
            </w:tcBorders>
          </w:tcPr>
          <w:p w14:paraId="7DAF9227" w14:textId="77777777" w:rsidR="00173892" w:rsidRDefault="00173892">
            <w:pPr>
              <w:spacing w:line="240" w:lineRule="exact"/>
              <w:jc w:val="left"/>
              <w:rPr>
                <w:rFonts w:ascii="宋体" w:hAnsi="宋体" w:hint="eastAsia"/>
                <w:sz w:val="24"/>
              </w:rPr>
            </w:pPr>
          </w:p>
        </w:tc>
        <w:tc>
          <w:tcPr>
            <w:tcW w:w="1857" w:type="dxa"/>
            <w:tcBorders>
              <w:top w:val="single" w:sz="4" w:space="0" w:color="auto"/>
              <w:left w:val="single" w:sz="4" w:space="0" w:color="auto"/>
              <w:bottom w:val="single" w:sz="4" w:space="0" w:color="auto"/>
              <w:right w:val="single" w:sz="4" w:space="0" w:color="auto"/>
            </w:tcBorders>
          </w:tcPr>
          <w:p w14:paraId="5386CD17" w14:textId="77777777" w:rsidR="00173892" w:rsidRDefault="00173892">
            <w:pPr>
              <w:spacing w:line="240" w:lineRule="exact"/>
              <w:jc w:val="left"/>
              <w:rPr>
                <w:rFonts w:ascii="宋体" w:hAnsi="宋体" w:hint="eastAsia"/>
                <w:sz w:val="24"/>
              </w:rPr>
            </w:pPr>
          </w:p>
        </w:tc>
        <w:tc>
          <w:tcPr>
            <w:tcW w:w="2995" w:type="dxa"/>
            <w:tcBorders>
              <w:top w:val="single" w:sz="4" w:space="0" w:color="auto"/>
              <w:left w:val="single" w:sz="4" w:space="0" w:color="auto"/>
              <w:bottom w:val="single" w:sz="4" w:space="0" w:color="auto"/>
              <w:right w:val="single" w:sz="4" w:space="0" w:color="auto"/>
            </w:tcBorders>
          </w:tcPr>
          <w:p w14:paraId="7576CCFC" w14:textId="77777777" w:rsidR="00173892" w:rsidRDefault="00173892">
            <w:pPr>
              <w:spacing w:line="240" w:lineRule="exact"/>
              <w:jc w:val="left"/>
              <w:rPr>
                <w:rFonts w:ascii="宋体" w:hAnsi="宋体" w:hint="eastAsia"/>
                <w:sz w:val="24"/>
              </w:rPr>
            </w:pPr>
          </w:p>
        </w:tc>
      </w:tr>
      <w:tr w:rsidR="00173892" w14:paraId="7D4EA8ED" w14:textId="77777777">
        <w:tc>
          <w:tcPr>
            <w:tcW w:w="2237" w:type="dxa"/>
            <w:tcBorders>
              <w:top w:val="single" w:sz="4" w:space="0" w:color="auto"/>
              <w:left w:val="single" w:sz="4" w:space="0" w:color="auto"/>
              <w:bottom w:val="single" w:sz="4" w:space="0" w:color="auto"/>
              <w:right w:val="single" w:sz="4" w:space="0" w:color="auto"/>
            </w:tcBorders>
          </w:tcPr>
          <w:p w14:paraId="26944FEA" w14:textId="77777777" w:rsidR="00173892" w:rsidRDefault="00173892">
            <w:pPr>
              <w:spacing w:before="50" w:after="120" w:line="400" w:lineRule="exact"/>
              <w:jc w:val="left"/>
              <w:rPr>
                <w:rFonts w:ascii="宋体" w:hAnsi="宋体" w:hint="eastAsia"/>
                <w:sz w:val="24"/>
              </w:rPr>
            </w:pPr>
          </w:p>
        </w:tc>
        <w:tc>
          <w:tcPr>
            <w:tcW w:w="1857" w:type="dxa"/>
            <w:tcBorders>
              <w:top w:val="single" w:sz="4" w:space="0" w:color="auto"/>
              <w:left w:val="single" w:sz="4" w:space="0" w:color="auto"/>
              <w:bottom w:val="single" w:sz="4" w:space="0" w:color="auto"/>
              <w:right w:val="single" w:sz="4" w:space="0" w:color="auto"/>
            </w:tcBorders>
          </w:tcPr>
          <w:p w14:paraId="22CA7A68" w14:textId="77777777" w:rsidR="00173892" w:rsidRDefault="00173892">
            <w:pPr>
              <w:spacing w:before="50" w:after="120" w:line="400" w:lineRule="exact"/>
              <w:jc w:val="left"/>
              <w:rPr>
                <w:rFonts w:ascii="宋体" w:hAnsi="宋体" w:hint="eastAsia"/>
                <w:sz w:val="24"/>
              </w:rPr>
            </w:pPr>
          </w:p>
        </w:tc>
        <w:tc>
          <w:tcPr>
            <w:tcW w:w="1857" w:type="dxa"/>
            <w:tcBorders>
              <w:top w:val="single" w:sz="4" w:space="0" w:color="auto"/>
              <w:left w:val="single" w:sz="4" w:space="0" w:color="auto"/>
              <w:bottom w:val="single" w:sz="4" w:space="0" w:color="auto"/>
              <w:right w:val="single" w:sz="4" w:space="0" w:color="auto"/>
            </w:tcBorders>
          </w:tcPr>
          <w:p w14:paraId="4CC6BCAD" w14:textId="77777777" w:rsidR="00173892" w:rsidRDefault="00173892">
            <w:pPr>
              <w:spacing w:before="50" w:after="120" w:line="400" w:lineRule="exact"/>
              <w:jc w:val="left"/>
              <w:rPr>
                <w:rFonts w:ascii="宋体" w:hAnsi="宋体" w:hint="eastAsia"/>
                <w:sz w:val="24"/>
              </w:rPr>
            </w:pPr>
          </w:p>
        </w:tc>
        <w:tc>
          <w:tcPr>
            <w:tcW w:w="2995" w:type="dxa"/>
            <w:tcBorders>
              <w:top w:val="single" w:sz="4" w:space="0" w:color="auto"/>
              <w:left w:val="single" w:sz="4" w:space="0" w:color="auto"/>
              <w:bottom w:val="single" w:sz="4" w:space="0" w:color="auto"/>
              <w:right w:val="single" w:sz="4" w:space="0" w:color="auto"/>
            </w:tcBorders>
          </w:tcPr>
          <w:p w14:paraId="7F410AF7" w14:textId="77777777" w:rsidR="00173892" w:rsidRDefault="00173892">
            <w:pPr>
              <w:spacing w:before="50" w:after="120" w:line="400" w:lineRule="exact"/>
              <w:jc w:val="left"/>
              <w:rPr>
                <w:rFonts w:ascii="宋体" w:hAnsi="宋体" w:hint="eastAsia"/>
                <w:sz w:val="24"/>
              </w:rPr>
            </w:pPr>
          </w:p>
        </w:tc>
      </w:tr>
      <w:tr w:rsidR="00173892" w14:paraId="726672D6" w14:textId="77777777">
        <w:trPr>
          <w:trHeight w:val="710"/>
        </w:trPr>
        <w:tc>
          <w:tcPr>
            <w:tcW w:w="2237" w:type="dxa"/>
            <w:tcBorders>
              <w:top w:val="single" w:sz="4" w:space="0" w:color="auto"/>
              <w:left w:val="single" w:sz="4" w:space="0" w:color="auto"/>
              <w:bottom w:val="single" w:sz="4" w:space="0" w:color="auto"/>
              <w:right w:val="single" w:sz="4" w:space="0" w:color="auto"/>
            </w:tcBorders>
          </w:tcPr>
          <w:p w14:paraId="4DB38E66" w14:textId="77777777" w:rsidR="00173892" w:rsidRDefault="00173892">
            <w:pPr>
              <w:spacing w:before="50" w:after="120" w:line="400" w:lineRule="exact"/>
              <w:jc w:val="left"/>
              <w:rPr>
                <w:rFonts w:ascii="宋体" w:hAnsi="宋体" w:hint="eastAsia"/>
                <w:sz w:val="24"/>
              </w:rPr>
            </w:pPr>
          </w:p>
        </w:tc>
        <w:tc>
          <w:tcPr>
            <w:tcW w:w="1857" w:type="dxa"/>
            <w:tcBorders>
              <w:top w:val="single" w:sz="4" w:space="0" w:color="auto"/>
              <w:left w:val="single" w:sz="4" w:space="0" w:color="auto"/>
              <w:bottom w:val="single" w:sz="4" w:space="0" w:color="auto"/>
              <w:right w:val="single" w:sz="4" w:space="0" w:color="auto"/>
            </w:tcBorders>
          </w:tcPr>
          <w:p w14:paraId="7C6AB418" w14:textId="77777777" w:rsidR="00173892" w:rsidRDefault="00173892">
            <w:pPr>
              <w:spacing w:before="50" w:after="120" w:line="400" w:lineRule="exact"/>
              <w:jc w:val="left"/>
              <w:rPr>
                <w:rFonts w:ascii="宋体" w:hAnsi="宋体" w:hint="eastAsia"/>
                <w:sz w:val="24"/>
              </w:rPr>
            </w:pPr>
          </w:p>
        </w:tc>
        <w:tc>
          <w:tcPr>
            <w:tcW w:w="1857" w:type="dxa"/>
            <w:tcBorders>
              <w:top w:val="single" w:sz="4" w:space="0" w:color="auto"/>
              <w:left w:val="single" w:sz="4" w:space="0" w:color="auto"/>
              <w:bottom w:val="single" w:sz="4" w:space="0" w:color="auto"/>
              <w:right w:val="single" w:sz="4" w:space="0" w:color="auto"/>
            </w:tcBorders>
          </w:tcPr>
          <w:p w14:paraId="248C0324" w14:textId="77777777" w:rsidR="00173892" w:rsidRDefault="00173892">
            <w:pPr>
              <w:spacing w:before="50" w:after="120" w:line="400" w:lineRule="exact"/>
              <w:jc w:val="left"/>
              <w:rPr>
                <w:rFonts w:ascii="宋体" w:hAnsi="宋体" w:hint="eastAsia"/>
                <w:sz w:val="24"/>
              </w:rPr>
            </w:pPr>
          </w:p>
        </w:tc>
        <w:tc>
          <w:tcPr>
            <w:tcW w:w="2995" w:type="dxa"/>
            <w:tcBorders>
              <w:top w:val="single" w:sz="4" w:space="0" w:color="auto"/>
              <w:left w:val="single" w:sz="4" w:space="0" w:color="auto"/>
              <w:bottom w:val="single" w:sz="4" w:space="0" w:color="auto"/>
              <w:right w:val="single" w:sz="4" w:space="0" w:color="auto"/>
            </w:tcBorders>
          </w:tcPr>
          <w:p w14:paraId="2A6150D3" w14:textId="77777777" w:rsidR="00173892" w:rsidRDefault="00173892">
            <w:pPr>
              <w:spacing w:before="50" w:after="120" w:line="400" w:lineRule="exact"/>
              <w:jc w:val="left"/>
              <w:rPr>
                <w:rFonts w:ascii="宋体" w:hAnsi="宋体" w:hint="eastAsia"/>
                <w:sz w:val="24"/>
              </w:rPr>
            </w:pPr>
          </w:p>
        </w:tc>
      </w:tr>
      <w:tr w:rsidR="00173892" w14:paraId="1E03A1E6" w14:textId="77777777">
        <w:tc>
          <w:tcPr>
            <w:tcW w:w="2237" w:type="dxa"/>
            <w:tcBorders>
              <w:top w:val="single" w:sz="4" w:space="0" w:color="auto"/>
              <w:left w:val="single" w:sz="4" w:space="0" w:color="auto"/>
              <w:bottom w:val="single" w:sz="4" w:space="0" w:color="auto"/>
              <w:right w:val="single" w:sz="4" w:space="0" w:color="auto"/>
            </w:tcBorders>
          </w:tcPr>
          <w:p w14:paraId="5F5060D2" w14:textId="77777777" w:rsidR="00173892" w:rsidRDefault="00173892">
            <w:pPr>
              <w:spacing w:before="50" w:after="120" w:line="400" w:lineRule="exact"/>
              <w:jc w:val="left"/>
              <w:rPr>
                <w:rFonts w:ascii="宋体" w:hAnsi="宋体" w:hint="eastAsia"/>
                <w:sz w:val="24"/>
              </w:rPr>
            </w:pPr>
          </w:p>
        </w:tc>
        <w:tc>
          <w:tcPr>
            <w:tcW w:w="1857" w:type="dxa"/>
            <w:tcBorders>
              <w:top w:val="single" w:sz="4" w:space="0" w:color="auto"/>
              <w:left w:val="single" w:sz="4" w:space="0" w:color="auto"/>
              <w:bottom w:val="single" w:sz="4" w:space="0" w:color="auto"/>
              <w:right w:val="single" w:sz="4" w:space="0" w:color="auto"/>
            </w:tcBorders>
          </w:tcPr>
          <w:p w14:paraId="299F337A" w14:textId="77777777" w:rsidR="00173892" w:rsidRDefault="00173892">
            <w:pPr>
              <w:spacing w:before="50" w:after="120" w:line="400" w:lineRule="exact"/>
              <w:jc w:val="left"/>
              <w:rPr>
                <w:rFonts w:ascii="宋体" w:hAnsi="宋体" w:hint="eastAsia"/>
                <w:sz w:val="24"/>
              </w:rPr>
            </w:pPr>
          </w:p>
        </w:tc>
        <w:tc>
          <w:tcPr>
            <w:tcW w:w="1857" w:type="dxa"/>
            <w:tcBorders>
              <w:top w:val="single" w:sz="4" w:space="0" w:color="auto"/>
              <w:left w:val="single" w:sz="4" w:space="0" w:color="auto"/>
              <w:bottom w:val="single" w:sz="4" w:space="0" w:color="auto"/>
              <w:right w:val="single" w:sz="4" w:space="0" w:color="auto"/>
            </w:tcBorders>
          </w:tcPr>
          <w:p w14:paraId="5B86AB55" w14:textId="77777777" w:rsidR="00173892" w:rsidRDefault="00173892">
            <w:pPr>
              <w:spacing w:before="50" w:after="120" w:line="400" w:lineRule="exact"/>
              <w:jc w:val="left"/>
              <w:rPr>
                <w:rFonts w:ascii="宋体" w:hAnsi="宋体" w:hint="eastAsia"/>
                <w:sz w:val="24"/>
              </w:rPr>
            </w:pPr>
          </w:p>
        </w:tc>
        <w:tc>
          <w:tcPr>
            <w:tcW w:w="2995" w:type="dxa"/>
            <w:tcBorders>
              <w:top w:val="single" w:sz="4" w:space="0" w:color="auto"/>
              <w:left w:val="single" w:sz="4" w:space="0" w:color="auto"/>
              <w:bottom w:val="single" w:sz="4" w:space="0" w:color="auto"/>
              <w:right w:val="single" w:sz="4" w:space="0" w:color="auto"/>
            </w:tcBorders>
          </w:tcPr>
          <w:p w14:paraId="5867B7D1" w14:textId="77777777" w:rsidR="00173892" w:rsidRDefault="00173892">
            <w:pPr>
              <w:spacing w:before="50" w:after="120" w:line="400" w:lineRule="exact"/>
              <w:jc w:val="left"/>
              <w:rPr>
                <w:rFonts w:ascii="宋体" w:hAnsi="宋体" w:hint="eastAsia"/>
                <w:sz w:val="24"/>
              </w:rPr>
            </w:pPr>
          </w:p>
        </w:tc>
      </w:tr>
      <w:tr w:rsidR="00173892" w14:paraId="10764B8B" w14:textId="77777777">
        <w:tc>
          <w:tcPr>
            <w:tcW w:w="2237" w:type="dxa"/>
            <w:tcBorders>
              <w:top w:val="single" w:sz="4" w:space="0" w:color="auto"/>
              <w:left w:val="single" w:sz="4" w:space="0" w:color="auto"/>
              <w:bottom w:val="single" w:sz="4" w:space="0" w:color="auto"/>
              <w:right w:val="single" w:sz="4" w:space="0" w:color="auto"/>
            </w:tcBorders>
          </w:tcPr>
          <w:p w14:paraId="0C66A749" w14:textId="77777777" w:rsidR="00173892" w:rsidRDefault="00173892">
            <w:pPr>
              <w:spacing w:before="50" w:after="120" w:line="400" w:lineRule="exact"/>
              <w:jc w:val="left"/>
              <w:rPr>
                <w:rFonts w:ascii="宋体" w:hAnsi="宋体" w:hint="eastAsia"/>
                <w:sz w:val="24"/>
              </w:rPr>
            </w:pPr>
          </w:p>
        </w:tc>
        <w:tc>
          <w:tcPr>
            <w:tcW w:w="1857" w:type="dxa"/>
            <w:tcBorders>
              <w:top w:val="single" w:sz="4" w:space="0" w:color="auto"/>
              <w:left w:val="single" w:sz="4" w:space="0" w:color="auto"/>
              <w:bottom w:val="single" w:sz="4" w:space="0" w:color="auto"/>
              <w:right w:val="single" w:sz="4" w:space="0" w:color="auto"/>
            </w:tcBorders>
          </w:tcPr>
          <w:p w14:paraId="592C4DDF" w14:textId="77777777" w:rsidR="00173892" w:rsidRDefault="00173892">
            <w:pPr>
              <w:spacing w:before="50" w:after="120" w:line="400" w:lineRule="exact"/>
              <w:jc w:val="left"/>
              <w:rPr>
                <w:rFonts w:ascii="宋体" w:hAnsi="宋体" w:hint="eastAsia"/>
                <w:sz w:val="24"/>
              </w:rPr>
            </w:pPr>
          </w:p>
        </w:tc>
        <w:tc>
          <w:tcPr>
            <w:tcW w:w="1857" w:type="dxa"/>
            <w:tcBorders>
              <w:top w:val="single" w:sz="4" w:space="0" w:color="auto"/>
              <w:left w:val="single" w:sz="4" w:space="0" w:color="auto"/>
              <w:bottom w:val="single" w:sz="4" w:space="0" w:color="auto"/>
              <w:right w:val="single" w:sz="4" w:space="0" w:color="auto"/>
            </w:tcBorders>
          </w:tcPr>
          <w:p w14:paraId="13B44040" w14:textId="77777777" w:rsidR="00173892" w:rsidRDefault="00173892">
            <w:pPr>
              <w:spacing w:before="50" w:after="120" w:line="400" w:lineRule="exact"/>
              <w:jc w:val="left"/>
              <w:rPr>
                <w:rFonts w:ascii="宋体" w:hAnsi="宋体" w:hint="eastAsia"/>
                <w:sz w:val="24"/>
              </w:rPr>
            </w:pPr>
          </w:p>
        </w:tc>
        <w:tc>
          <w:tcPr>
            <w:tcW w:w="2995" w:type="dxa"/>
            <w:tcBorders>
              <w:top w:val="single" w:sz="4" w:space="0" w:color="auto"/>
              <w:left w:val="single" w:sz="4" w:space="0" w:color="auto"/>
              <w:bottom w:val="single" w:sz="4" w:space="0" w:color="auto"/>
              <w:right w:val="single" w:sz="4" w:space="0" w:color="auto"/>
            </w:tcBorders>
          </w:tcPr>
          <w:p w14:paraId="0511A1BC" w14:textId="77777777" w:rsidR="00173892" w:rsidRDefault="00173892">
            <w:pPr>
              <w:spacing w:before="50" w:after="120" w:line="400" w:lineRule="exact"/>
              <w:jc w:val="left"/>
              <w:rPr>
                <w:rFonts w:ascii="宋体" w:hAnsi="宋体" w:hint="eastAsia"/>
                <w:sz w:val="24"/>
              </w:rPr>
            </w:pPr>
          </w:p>
        </w:tc>
      </w:tr>
    </w:tbl>
    <w:p w14:paraId="253CC759" w14:textId="77777777" w:rsidR="00173892" w:rsidRDefault="00173892">
      <w:pPr>
        <w:pStyle w:val="a5"/>
        <w:spacing w:before="0" w:after="0" w:line="360" w:lineRule="auto"/>
        <w:contextualSpacing/>
        <w:rPr>
          <w:rFonts w:ascii="宋体" w:eastAsia="宋体" w:hAnsi="宋体" w:hint="eastAsia"/>
          <w:sz w:val="24"/>
          <w:szCs w:val="24"/>
        </w:rPr>
      </w:pPr>
    </w:p>
    <w:p w14:paraId="27B86F7C" w14:textId="77777777" w:rsidR="00173892" w:rsidRDefault="00000000">
      <w:pPr>
        <w:pStyle w:val="a5"/>
        <w:spacing w:before="0" w:after="0" w:line="360" w:lineRule="auto"/>
        <w:contextualSpacing/>
        <w:rPr>
          <w:rFonts w:ascii="宋体" w:eastAsia="宋体" w:hAnsi="宋体" w:hint="eastAsia"/>
          <w:sz w:val="24"/>
          <w:szCs w:val="24"/>
        </w:rPr>
      </w:pPr>
      <w:r>
        <w:rPr>
          <w:rFonts w:ascii="宋体" w:eastAsia="宋体" w:hAnsi="宋体" w:hint="eastAsia"/>
          <w:sz w:val="24"/>
          <w:szCs w:val="24"/>
        </w:rPr>
        <w:t>注：</w:t>
      </w:r>
      <w:r>
        <w:rPr>
          <w:rFonts w:ascii="宋体" w:hAnsi="宋体" w:hint="eastAsia"/>
          <w:sz w:val="24"/>
        </w:rPr>
        <w:t>投标人根据评标标准具体要求</w:t>
      </w:r>
      <w:proofErr w:type="gramStart"/>
      <w:r>
        <w:rPr>
          <w:rFonts w:ascii="宋体" w:hAnsi="宋体" w:hint="eastAsia"/>
          <w:sz w:val="24"/>
        </w:rPr>
        <w:t>附业绩</w:t>
      </w:r>
      <w:proofErr w:type="gramEnd"/>
      <w:r>
        <w:rPr>
          <w:rFonts w:ascii="宋体" w:hAnsi="宋体" w:hint="eastAsia"/>
          <w:sz w:val="24"/>
        </w:rPr>
        <w:t>证明材料。</w:t>
      </w:r>
    </w:p>
    <w:p w14:paraId="6999ACD4" w14:textId="77777777" w:rsidR="00173892" w:rsidRDefault="00000000">
      <w:pPr>
        <w:pStyle w:val="a5"/>
        <w:spacing w:before="0" w:after="0" w:line="360" w:lineRule="auto"/>
        <w:contextualSpacing/>
        <w:jc w:val="left"/>
        <w:rPr>
          <w:rFonts w:ascii="宋体" w:eastAsia="宋体" w:hAnsi="宋体" w:hint="eastAsia"/>
          <w:sz w:val="24"/>
          <w:szCs w:val="24"/>
          <w:u w:val="single"/>
        </w:rPr>
      </w:pPr>
      <w:r>
        <w:rPr>
          <w:rFonts w:ascii="宋体" w:eastAsia="宋体" w:hAnsi="宋体" w:hint="eastAsia"/>
          <w:sz w:val="24"/>
          <w:szCs w:val="24"/>
        </w:rPr>
        <w:t>法定代表人或者委托代理人（签字或者电子签名）：</w:t>
      </w:r>
      <w:r>
        <w:rPr>
          <w:rFonts w:ascii="宋体" w:eastAsia="宋体" w:hAnsi="宋体" w:hint="eastAsia"/>
          <w:sz w:val="24"/>
          <w:szCs w:val="24"/>
          <w:u w:val="single"/>
        </w:rPr>
        <w:t xml:space="preserve">　　　　　</w:t>
      </w:r>
    </w:p>
    <w:p w14:paraId="4788377A" w14:textId="77777777" w:rsidR="00173892" w:rsidRDefault="00000000">
      <w:pPr>
        <w:spacing w:line="360" w:lineRule="auto"/>
        <w:ind w:right="480"/>
        <w:contextualSpacing/>
        <w:jc w:val="left"/>
        <w:rPr>
          <w:rFonts w:ascii="宋体" w:hAnsi="宋体" w:hint="eastAsia"/>
          <w:sz w:val="24"/>
          <w:szCs w:val="20"/>
        </w:rPr>
      </w:pPr>
      <w:r>
        <w:rPr>
          <w:rFonts w:ascii="宋体" w:hAnsi="宋体" w:cs="Arial" w:hint="eastAsia"/>
          <w:sz w:val="24"/>
        </w:rPr>
        <w:t xml:space="preserve">投标人名称（电子签章）： </w:t>
      </w:r>
      <w:r>
        <w:rPr>
          <w:rFonts w:ascii="宋体" w:hAnsi="宋体" w:hint="eastAsia"/>
          <w:sz w:val="24"/>
          <w:u w:val="single"/>
        </w:rPr>
        <w:t xml:space="preserve">                </w:t>
      </w:r>
      <w:r>
        <w:rPr>
          <w:rFonts w:ascii="宋体" w:hAnsi="宋体" w:hint="eastAsia"/>
          <w:sz w:val="24"/>
        </w:rPr>
        <w:t xml:space="preserve">                                                               年    月    日</w:t>
      </w:r>
    </w:p>
    <w:p w14:paraId="4FC523D4" w14:textId="77777777" w:rsidR="00173892" w:rsidRDefault="00000000">
      <w:pPr>
        <w:spacing w:before="120" w:after="50"/>
        <w:jc w:val="left"/>
        <w:rPr>
          <w:rFonts w:ascii="方正小标宋简体" w:eastAsia="方正小标宋简体" w:hAnsi="方正小标宋简体" w:cs="方正小标宋简体" w:hint="eastAsia"/>
          <w:bCs/>
          <w:szCs w:val="21"/>
        </w:rPr>
      </w:pPr>
      <w:r>
        <w:rPr>
          <w:rFonts w:ascii="宋体" w:hAnsi="宋体"/>
          <w:sz w:val="24"/>
        </w:rPr>
        <w:br w:type="page" w:clear="all"/>
      </w:r>
      <w:r>
        <w:rPr>
          <w:rFonts w:ascii="宋体" w:hAnsi="宋体" w:hint="eastAsia"/>
          <w:sz w:val="24"/>
        </w:rPr>
        <w:lastRenderedPageBreak/>
        <w:t>8.</w:t>
      </w:r>
      <w:r>
        <w:rPr>
          <w:rFonts w:ascii="方正小标宋简体" w:eastAsia="方正小标宋简体" w:hAnsi="方正小标宋简体" w:cs="方正小标宋简体" w:hint="eastAsia"/>
          <w:bCs/>
          <w:szCs w:val="21"/>
        </w:rPr>
        <w:t xml:space="preserve"> 代理服务费承诺书</w:t>
      </w:r>
    </w:p>
    <w:p w14:paraId="58FC540E" w14:textId="77777777" w:rsidR="00173892" w:rsidRDefault="00173892">
      <w:pPr>
        <w:spacing w:before="120" w:after="50"/>
        <w:jc w:val="left"/>
        <w:rPr>
          <w:rFonts w:ascii="方正小标宋简体" w:eastAsia="方正小标宋简体" w:hAnsi="方正小标宋简体" w:cs="方正小标宋简体" w:hint="eastAsia"/>
          <w:bCs/>
          <w:szCs w:val="21"/>
        </w:rPr>
      </w:pPr>
    </w:p>
    <w:p w14:paraId="63318755" w14:textId="77777777" w:rsidR="00173892" w:rsidRDefault="00000000">
      <w:pPr>
        <w:spacing w:before="120" w:after="50"/>
        <w:jc w:val="center"/>
        <w:rPr>
          <w:rFonts w:ascii="方正小标宋简体" w:eastAsia="方正小标宋简体" w:hAnsi="方正小标宋简体" w:cs="方正小标宋简体" w:hint="eastAsia"/>
          <w:bCs/>
          <w:sz w:val="44"/>
          <w:szCs w:val="44"/>
        </w:rPr>
      </w:pPr>
      <w:r>
        <w:rPr>
          <w:rFonts w:ascii="方正小标宋简体" w:eastAsia="方正小标宋简体" w:hAnsi="方正小标宋简体" w:cs="方正小标宋简体" w:hint="eastAsia"/>
          <w:bCs/>
          <w:sz w:val="44"/>
          <w:szCs w:val="44"/>
        </w:rPr>
        <w:t>代理服务费承诺书</w:t>
      </w:r>
    </w:p>
    <w:p w14:paraId="7E21B772" w14:textId="77777777" w:rsidR="00173892" w:rsidRDefault="00173892">
      <w:pPr>
        <w:spacing w:before="120" w:after="50"/>
        <w:jc w:val="center"/>
        <w:rPr>
          <w:rFonts w:ascii="宋体" w:hAnsi="宋体" w:hint="eastAsia"/>
          <w:b/>
          <w:sz w:val="24"/>
        </w:rPr>
      </w:pPr>
    </w:p>
    <w:p w14:paraId="6E877C02" w14:textId="77777777" w:rsidR="00173892" w:rsidRDefault="00000000">
      <w:pPr>
        <w:spacing w:line="360" w:lineRule="auto"/>
        <w:rPr>
          <w:rFonts w:ascii="宋体" w:hAnsi="宋体" w:hint="eastAsia"/>
          <w:b/>
          <w:bCs/>
          <w:sz w:val="24"/>
        </w:rPr>
      </w:pPr>
      <w:r>
        <w:rPr>
          <w:rFonts w:ascii="宋体" w:hAnsi="宋体" w:hint="eastAsia"/>
          <w:bCs/>
          <w:sz w:val="24"/>
        </w:rPr>
        <w:t>致：</w:t>
      </w:r>
      <w:r>
        <w:rPr>
          <w:rFonts w:ascii="宋体" w:hAnsi="宋体" w:hint="eastAsia"/>
          <w:sz w:val="24"/>
          <w:u w:val="single"/>
        </w:rPr>
        <w:t>招标代理机构名称</w:t>
      </w:r>
      <w:r>
        <w:rPr>
          <w:rFonts w:ascii="宋体" w:hAnsi="宋体" w:hint="eastAsia"/>
          <w:sz w:val="24"/>
        </w:rPr>
        <w:t>：</w:t>
      </w:r>
    </w:p>
    <w:p w14:paraId="5EAD52A2" w14:textId="77777777" w:rsidR="00173892" w:rsidRDefault="00000000">
      <w:pPr>
        <w:spacing w:line="360" w:lineRule="auto"/>
        <w:ind w:firstLine="480"/>
        <w:rPr>
          <w:rFonts w:ascii="宋体" w:hAnsi="宋体" w:hint="eastAsia"/>
          <w:sz w:val="24"/>
        </w:rPr>
      </w:pPr>
      <w:r>
        <w:rPr>
          <w:rFonts w:ascii="宋体" w:hAnsi="宋体" w:hint="eastAsia"/>
          <w:sz w:val="24"/>
        </w:rPr>
        <w:t>本单位参加了贵方组织的</w:t>
      </w:r>
      <w:r>
        <w:rPr>
          <w:rFonts w:ascii="宋体" w:hAnsi="宋体" w:hint="eastAsia"/>
          <w:sz w:val="24"/>
          <w:u w:val="single"/>
        </w:rPr>
        <w:t xml:space="preserve">  项目名称（项目编号）  </w:t>
      </w:r>
      <w:r>
        <w:rPr>
          <w:rFonts w:ascii="宋体" w:hAnsi="宋体" w:hint="eastAsia"/>
          <w:sz w:val="24"/>
        </w:rPr>
        <w:t>项目， 在此说明如下：</w:t>
      </w:r>
    </w:p>
    <w:p w14:paraId="3A47FF12" w14:textId="77777777" w:rsidR="00173892" w:rsidRDefault="00000000">
      <w:pPr>
        <w:spacing w:line="360" w:lineRule="auto"/>
        <w:ind w:firstLine="360"/>
        <w:rPr>
          <w:rFonts w:ascii="宋体" w:hAnsi="宋体" w:hint="eastAsia"/>
          <w:sz w:val="24"/>
        </w:rPr>
      </w:pPr>
      <w:r>
        <w:rPr>
          <w:rFonts w:ascii="宋体" w:hAnsi="宋体" w:hint="eastAsia"/>
          <w:sz w:val="24"/>
        </w:rPr>
        <w:t>1.我方承诺，若本单位中标，保证在发出中标通知书之后，按本项目招标文件的规定标准向贵单位一次性足额支付代理服务费， 在领取中标通知书后，由于被质疑、投诉或者其他原因而导致中标结果改变，我方将放弃对已缴纳的中标服务费追还的一切权利。</w:t>
      </w:r>
    </w:p>
    <w:p w14:paraId="771136CB" w14:textId="77777777" w:rsidR="00173892" w:rsidRDefault="00000000">
      <w:pPr>
        <w:spacing w:line="360" w:lineRule="auto"/>
        <w:ind w:firstLine="360"/>
        <w:rPr>
          <w:rFonts w:ascii="宋体" w:hAnsi="宋体" w:hint="eastAsia"/>
          <w:sz w:val="24"/>
        </w:rPr>
      </w:pPr>
      <w:r>
        <w:rPr>
          <w:rFonts w:ascii="宋体" w:hAnsi="宋体" w:hint="eastAsia"/>
          <w:sz w:val="24"/>
        </w:rPr>
        <w:t>2.本单位选择第</w:t>
      </w:r>
      <w:r>
        <w:rPr>
          <w:rFonts w:ascii="宋体" w:hAnsi="宋体" w:hint="eastAsia"/>
          <w:sz w:val="24"/>
          <w:u w:val="single"/>
        </w:rPr>
        <w:t xml:space="preserve">     </w:t>
      </w:r>
      <w:r>
        <w:rPr>
          <w:rFonts w:ascii="宋体" w:hAnsi="宋体" w:hint="eastAsia"/>
          <w:sz w:val="24"/>
        </w:rPr>
        <w:t>种方式作为代理服务费开票类型：</w:t>
      </w:r>
    </w:p>
    <w:p w14:paraId="6A70011B" w14:textId="77777777" w:rsidR="00173892" w:rsidRDefault="00000000">
      <w:pPr>
        <w:spacing w:line="360" w:lineRule="auto"/>
        <w:ind w:firstLine="360"/>
        <w:rPr>
          <w:rFonts w:ascii="宋体" w:hAnsi="宋体" w:hint="eastAsia"/>
          <w:sz w:val="24"/>
        </w:rPr>
      </w:pPr>
      <w:r>
        <w:rPr>
          <w:rFonts w:ascii="宋体" w:hAnsi="宋体" w:hint="eastAsia"/>
          <w:sz w:val="24"/>
        </w:rPr>
        <w:t>第一种方式：开具增值税普通发票。开票信息如下：</w:t>
      </w:r>
    </w:p>
    <w:p w14:paraId="65E75048" w14:textId="77777777" w:rsidR="00173892" w:rsidRDefault="00000000">
      <w:pPr>
        <w:spacing w:line="360" w:lineRule="auto"/>
        <w:ind w:firstLine="360"/>
        <w:rPr>
          <w:rFonts w:ascii="宋体" w:hAnsi="宋体" w:hint="eastAsia"/>
          <w:sz w:val="24"/>
        </w:rPr>
      </w:pPr>
      <w:r>
        <w:rPr>
          <w:rFonts w:ascii="宋体" w:hAnsi="宋体" w:hint="eastAsia"/>
          <w:sz w:val="24"/>
        </w:rPr>
        <w:t>（1）公司名称</w:t>
      </w:r>
      <w:r>
        <w:rPr>
          <w:rFonts w:ascii="宋体" w:hAnsi="宋体" w:hint="eastAsia"/>
          <w:sz w:val="24"/>
          <w:u w:val="single"/>
        </w:rPr>
        <w:t xml:space="preserve">_                       </w:t>
      </w:r>
      <w:r>
        <w:rPr>
          <w:rFonts w:ascii="宋体" w:hAnsi="宋体" w:hint="eastAsia"/>
          <w:sz w:val="24"/>
        </w:rPr>
        <w:t>；</w:t>
      </w:r>
    </w:p>
    <w:p w14:paraId="75FFD470" w14:textId="77777777" w:rsidR="00173892" w:rsidRDefault="00000000">
      <w:pPr>
        <w:spacing w:line="360" w:lineRule="auto"/>
        <w:ind w:firstLine="360"/>
        <w:rPr>
          <w:rFonts w:ascii="宋体" w:hAnsi="宋体" w:hint="eastAsia"/>
          <w:sz w:val="24"/>
        </w:rPr>
      </w:pPr>
      <w:r>
        <w:rPr>
          <w:rFonts w:ascii="宋体" w:hAnsi="宋体" w:hint="eastAsia"/>
          <w:sz w:val="24"/>
        </w:rPr>
        <w:t>（2）纳税人识别号</w:t>
      </w:r>
      <w:r>
        <w:rPr>
          <w:rFonts w:ascii="宋体" w:hAnsi="宋体" w:hint="eastAsia"/>
          <w:sz w:val="24"/>
          <w:u w:val="single"/>
        </w:rPr>
        <w:t xml:space="preserve">_                   </w:t>
      </w:r>
      <w:r>
        <w:rPr>
          <w:rFonts w:ascii="宋体" w:hAnsi="宋体" w:hint="eastAsia"/>
          <w:sz w:val="24"/>
        </w:rPr>
        <w:t>。</w:t>
      </w:r>
    </w:p>
    <w:p w14:paraId="7285B74F" w14:textId="77777777" w:rsidR="00173892" w:rsidRDefault="00000000">
      <w:pPr>
        <w:spacing w:line="360" w:lineRule="auto"/>
        <w:ind w:firstLine="360"/>
        <w:rPr>
          <w:rFonts w:ascii="宋体" w:hAnsi="宋体" w:hint="eastAsia"/>
          <w:sz w:val="24"/>
        </w:rPr>
      </w:pPr>
      <w:r>
        <w:rPr>
          <w:rFonts w:ascii="宋体" w:hAnsi="宋体" w:hint="eastAsia"/>
          <w:sz w:val="24"/>
        </w:rPr>
        <w:t>第二种方式：开具增值税专用发票，开票信息如下：</w:t>
      </w:r>
    </w:p>
    <w:p w14:paraId="0ED63DD3" w14:textId="77777777" w:rsidR="00173892" w:rsidRDefault="00000000">
      <w:pPr>
        <w:spacing w:line="360" w:lineRule="auto"/>
        <w:ind w:firstLine="360"/>
        <w:rPr>
          <w:rFonts w:ascii="宋体" w:hAnsi="宋体" w:hint="eastAsia"/>
          <w:sz w:val="24"/>
        </w:rPr>
      </w:pPr>
      <w:r>
        <w:rPr>
          <w:rFonts w:ascii="宋体" w:hAnsi="宋体" w:hint="eastAsia"/>
          <w:sz w:val="24"/>
        </w:rPr>
        <w:t>（1）公司名称</w:t>
      </w:r>
      <w:r>
        <w:rPr>
          <w:rFonts w:ascii="宋体" w:hAnsi="宋体" w:hint="eastAsia"/>
          <w:sz w:val="24"/>
          <w:u w:val="single"/>
        </w:rPr>
        <w:t xml:space="preserve">_                           </w:t>
      </w:r>
      <w:r>
        <w:rPr>
          <w:rFonts w:ascii="宋体" w:hAnsi="宋体" w:hint="eastAsia"/>
          <w:sz w:val="24"/>
        </w:rPr>
        <w:t>；</w:t>
      </w:r>
    </w:p>
    <w:p w14:paraId="4C0E7F53" w14:textId="77777777" w:rsidR="00173892" w:rsidRDefault="00000000">
      <w:pPr>
        <w:spacing w:line="360" w:lineRule="auto"/>
        <w:ind w:firstLine="360"/>
        <w:rPr>
          <w:rFonts w:ascii="宋体" w:hAnsi="宋体" w:hint="eastAsia"/>
          <w:sz w:val="24"/>
        </w:rPr>
      </w:pPr>
      <w:r>
        <w:rPr>
          <w:rFonts w:ascii="宋体" w:hAnsi="宋体" w:hint="eastAsia"/>
          <w:sz w:val="24"/>
        </w:rPr>
        <w:t>（2）纳税人识别号</w:t>
      </w:r>
      <w:r>
        <w:rPr>
          <w:rFonts w:ascii="宋体" w:hAnsi="宋体" w:hint="eastAsia"/>
          <w:sz w:val="24"/>
          <w:u w:val="single"/>
        </w:rPr>
        <w:t xml:space="preserve">_                       </w:t>
      </w:r>
      <w:r>
        <w:rPr>
          <w:rFonts w:ascii="宋体" w:hAnsi="宋体" w:hint="eastAsia"/>
          <w:sz w:val="24"/>
        </w:rPr>
        <w:t>；</w:t>
      </w:r>
    </w:p>
    <w:p w14:paraId="63376B6B" w14:textId="77777777" w:rsidR="00173892" w:rsidRDefault="00000000">
      <w:pPr>
        <w:spacing w:line="360" w:lineRule="auto"/>
        <w:ind w:firstLine="360"/>
        <w:rPr>
          <w:rFonts w:ascii="宋体" w:hAnsi="宋体" w:hint="eastAsia"/>
          <w:sz w:val="24"/>
        </w:rPr>
      </w:pPr>
      <w:r>
        <w:rPr>
          <w:rFonts w:ascii="宋体" w:hAnsi="宋体" w:hint="eastAsia"/>
          <w:sz w:val="24"/>
        </w:rPr>
        <w:t>（3）在税局登记的地址</w:t>
      </w:r>
      <w:r>
        <w:rPr>
          <w:rFonts w:ascii="宋体" w:hAnsi="宋体" w:hint="eastAsia"/>
          <w:sz w:val="24"/>
          <w:u w:val="single"/>
        </w:rPr>
        <w:t xml:space="preserve">_                   </w:t>
      </w:r>
      <w:r>
        <w:rPr>
          <w:rFonts w:ascii="宋体" w:hAnsi="宋体" w:hint="eastAsia"/>
          <w:sz w:val="24"/>
        </w:rPr>
        <w:t>；</w:t>
      </w:r>
    </w:p>
    <w:p w14:paraId="6020C0A9" w14:textId="77777777" w:rsidR="00173892" w:rsidRDefault="00000000">
      <w:pPr>
        <w:spacing w:line="360" w:lineRule="auto"/>
        <w:ind w:firstLine="360"/>
        <w:rPr>
          <w:rFonts w:ascii="宋体" w:hAnsi="宋体" w:hint="eastAsia"/>
          <w:sz w:val="24"/>
        </w:rPr>
      </w:pPr>
      <w:r>
        <w:rPr>
          <w:rFonts w:ascii="宋体" w:hAnsi="宋体" w:hint="eastAsia"/>
          <w:sz w:val="24"/>
        </w:rPr>
        <w:t>（4）在税局登记的电话</w:t>
      </w:r>
      <w:r>
        <w:rPr>
          <w:rFonts w:ascii="宋体" w:hAnsi="宋体" w:hint="eastAsia"/>
          <w:sz w:val="24"/>
          <w:u w:val="single"/>
        </w:rPr>
        <w:t xml:space="preserve">_                   </w:t>
      </w:r>
      <w:r>
        <w:rPr>
          <w:rFonts w:ascii="宋体" w:hAnsi="宋体" w:hint="eastAsia"/>
          <w:sz w:val="24"/>
        </w:rPr>
        <w:t>；</w:t>
      </w:r>
    </w:p>
    <w:p w14:paraId="638BF699" w14:textId="77777777" w:rsidR="00173892" w:rsidRDefault="00000000">
      <w:pPr>
        <w:spacing w:line="360" w:lineRule="auto"/>
        <w:ind w:firstLine="360"/>
        <w:rPr>
          <w:rFonts w:ascii="宋体" w:hAnsi="宋体" w:hint="eastAsia"/>
          <w:sz w:val="24"/>
        </w:rPr>
      </w:pPr>
      <w:r>
        <w:rPr>
          <w:rFonts w:ascii="宋体" w:hAnsi="宋体" w:hint="eastAsia"/>
          <w:sz w:val="24"/>
        </w:rPr>
        <w:t>（5）开户银行</w:t>
      </w:r>
      <w:r>
        <w:rPr>
          <w:rFonts w:ascii="宋体" w:hAnsi="宋体" w:hint="eastAsia"/>
          <w:sz w:val="24"/>
          <w:u w:val="single"/>
        </w:rPr>
        <w:t xml:space="preserve">_                           </w:t>
      </w:r>
      <w:r>
        <w:rPr>
          <w:rFonts w:ascii="宋体" w:hAnsi="宋体" w:hint="eastAsia"/>
          <w:sz w:val="24"/>
        </w:rPr>
        <w:t>；</w:t>
      </w:r>
    </w:p>
    <w:p w14:paraId="0B80384E" w14:textId="77777777" w:rsidR="00173892" w:rsidRDefault="00000000">
      <w:pPr>
        <w:spacing w:line="360" w:lineRule="auto"/>
        <w:ind w:firstLine="360"/>
        <w:rPr>
          <w:rFonts w:ascii="宋体" w:hAnsi="宋体" w:hint="eastAsia"/>
          <w:sz w:val="24"/>
        </w:rPr>
      </w:pPr>
      <w:r>
        <w:rPr>
          <w:rFonts w:ascii="宋体" w:hAnsi="宋体" w:hint="eastAsia"/>
          <w:sz w:val="24"/>
        </w:rPr>
        <w:t>（6）银行账户</w:t>
      </w:r>
      <w:r>
        <w:rPr>
          <w:rFonts w:ascii="宋体" w:hAnsi="宋体" w:hint="eastAsia"/>
          <w:sz w:val="24"/>
          <w:u w:val="single"/>
        </w:rPr>
        <w:t xml:space="preserve">_                           </w:t>
      </w:r>
      <w:r>
        <w:rPr>
          <w:rFonts w:ascii="宋体" w:hAnsi="宋体" w:hint="eastAsia"/>
          <w:sz w:val="24"/>
        </w:rPr>
        <w:t>。</w:t>
      </w:r>
    </w:p>
    <w:p w14:paraId="50FCD151" w14:textId="77777777" w:rsidR="00173892" w:rsidRDefault="00173892">
      <w:pPr>
        <w:spacing w:line="440" w:lineRule="exact"/>
        <w:rPr>
          <w:rFonts w:ascii="宋体" w:hAnsi="宋体" w:hint="eastAsia"/>
          <w:sz w:val="24"/>
        </w:rPr>
      </w:pPr>
    </w:p>
    <w:p w14:paraId="0DF6E71F" w14:textId="77777777" w:rsidR="00173892" w:rsidRDefault="00173892">
      <w:pPr>
        <w:spacing w:line="440" w:lineRule="exact"/>
        <w:rPr>
          <w:rFonts w:ascii="宋体" w:hAnsi="宋体" w:hint="eastAsia"/>
          <w:sz w:val="24"/>
        </w:rPr>
      </w:pPr>
    </w:p>
    <w:p w14:paraId="540D49CE" w14:textId="77777777" w:rsidR="00173892" w:rsidRDefault="00173892">
      <w:pPr>
        <w:spacing w:line="440" w:lineRule="exact"/>
        <w:rPr>
          <w:rFonts w:ascii="宋体" w:hAnsi="宋体" w:hint="eastAsia"/>
          <w:sz w:val="24"/>
        </w:rPr>
      </w:pPr>
    </w:p>
    <w:p w14:paraId="1CD550DC" w14:textId="77777777" w:rsidR="00173892" w:rsidRDefault="00000000">
      <w:pPr>
        <w:spacing w:line="360" w:lineRule="auto"/>
        <w:ind w:left="-2" w:right="-817" w:firstLine="1920"/>
        <w:rPr>
          <w:rFonts w:ascii="宋体" w:hAnsi="宋体" w:hint="eastAsia"/>
          <w:sz w:val="24"/>
        </w:rPr>
      </w:pPr>
      <w:r>
        <w:rPr>
          <w:rFonts w:ascii="宋体" w:hAnsi="宋体" w:hint="eastAsia"/>
          <w:sz w:val="24"/>
        </w:rPr>
        <w:t xml:space="preserve">法定代表人或者委托代理人（签字或者电子签名）： </w:t>
      </w:r>
    </w:p>
    <w:p w14:paraId="3E8BC66A" w14:textId="77777777" w:rsidR="00173892" w:rsidRDefault="00000000">
      <w:pPr>
        <w:spacing w:line="360" w:lineRule="auto"/>
        <w:ind w:left="-2" w:right="-817" w:hanging="29"/>
        <w:rPr>
          <w:rFonts w:ascii="宋体" w:hAnsi="宋体" w:hint="eastAsia"/>
          <w:sz w:val="24"/>
        </w:rPr>
      </w:pPr>
      <w:r>
        <w:rPr>
          <w:rFonts w:ascii="宋体" w:hAnsi="宋体" w:hint="eastAsia"/>
          <w:sz w:val="24"/>
        </w:rPr>
        <w:t xml:space="preserve">                                      供应商公章（电子签章）：</w:t>
      </w:r>
    </w:p>
    <w:p w14:paraId="134796B8" w14:textId="77777777" w:rsidR="00173892" w:rsidRDefault="00000000">
      <w:pPr>
        <w:spacing w:line="360" w:lineRule="auto"/>
        <w:ind w:right="480" w:firstLine="240"/>
        <w:jc w:val="left"/>
        <w:rPr>
          <w:rFonts w:ascii="宋体" w:hAnsi="宋体" w:hint="eastAsia"/>
          <w:szCs w:val="21"/>
        </w:rPr>
        <w:sectPr w:rsidR="00173892">
          <w:pgSz w:w="11906" w:h="16838"/>
          <w:pgMar w:top="1418" w:right="1588" w:bottom="1134" w:left="1588" w:header="851" w:footer="992" w:gutter="0"/>
          <w:cols w:space="720"/>
        </w:sectPr>
      </w:pPr>
      <w:r>
        <w:rPr>
          <w:rFonts w:ascii="宋体" w:hAnsi="宋体" w:hint="eastAsia"/>
          <w:sz w:val="24"/>
        </w:rPr>
        <w:t xml:space="preserve">                                    日期：    年   月   日</w:t>
      </w:r>
    </w:p>
    <w:p w14:paraId="3C6DCBE3" w14:textId="77777777" w:rsidR="00173892" w:rsidRDefault="00000000">
      <w:pPr>
        <w:spacing w:before="120" w:after="50"/>
        <w:jc w:val="left"/>
        <w:rPr>
          <w:rFonts w:ascii="宋体" w:hAnsi="宋体" w:hint="eastAsia"/>
          <w:b/>
          <w:sz w:val="24"/>
        </w:rPr>
      </w:pPr>
      <w:r>
        <w:rPr>
          <w:rFonts w:ascii="宋体" w:hAnsi="宋体" w:hint="eastAsia"/>
          <w:b/>
          <w:sz w:val="24"/>
        </w:rPr>
        <w:lastRenderedPageBreak/>
        <w:t>9.技术要求偏离表格式</w:t>
      </w:r>
    </w:p>
    <w:p w14:paraId="5B33A266" w14:textId="77777777" w:rsidR="00173892" w:rsidRDefault="00173892">
      <w:pPr>
        <w:spacing w:before="120" w:after="50"/>
        <w:ind w:left="142"/>
        <w:jc w:val="left"/>
        <w:rPr>
          <w:rFonts w:ascii="宋体" w:hAnsi="宋体" w:hint="eastAsia"/>
          <w:b/>
          <w:sz w:val="24"/>
        </w:rPr>
      </w:pPr>
    </w:p>
    <w:p w14:paraId="66EA0236" w14:textId="77777777" w:rsidR="00173892" w:rsidRDefault="00000000">
      <w:pPr>
        <w:spacing w:before="120" w:after="50"/>
        <w:ind w:left="142"/>
        <w:jc w:val="center"/>
        <w:rPr>
          <w:rFonts w:ascii="宋体" w:hAnsi="宋体" w:hint="eastAsia"/>
          <w:b/>
          <w:sz w:val="32"/>
          <w:szCs w:val="32"/>
        </w:rPr>
      </w:pPr>
      <w:r>
        <w:rPr>
          <w:rFonts w:ascii="宋体" w:hAnsi="宋体" w:hint="eastAsia"/>
          <w:b/>
          <w:sz w:val="32"/>
          <w:szCs w:val="32"/>
        </w:rPr>
        <w:t>技术要求偏离表</w:t>
      </w:r>
    </w:p>
    <w:p w14:paraId="3A63C5AF" w14:textId="77777777" w:rsidR="00173892" w:rsidRDefault="00000000">
      <w:pPr>
        <w:pStyle w:val="a9"/>
        <w:rPr>
          <w:rFonts w:hAnsi="宋体" w:hint="eastAsia"/>
          <w:sz w:val="24"/>
          <w:szCs w:val="24"/>
        </w:rPr>
      </w:pPr>
      <w:r>
        <w:rPr>
          <w:rFonts w:hAnsi="宋体" w:hint="eastAsia"/>
          <w:sz w:val="24"/>
          <w:szCs w:val="24"/>
        </w:rPr>
        <w:t>所投分标：</w:t>
      </w:r>
      <w:r>
        <w:rPr>
          <w:rFonts w:hAnsi="宋体" w:hint="eastAsia"/>
          <w:sz w:val="24"/>
          <w:szCs w:val="24"/>
          <w:u w:val="single"/>
        </w:rPr>
        <w:t xml:space="preserve">     </w:t>
      </w:r>
      <w:r>
        <w:rPr>
          <w:rFonts w:hAnsi="宋体" w:hint="eastAsia"/>
          <w:sz w:val="24"/>
          <w:szCs w:val="24"/>
        </w:rPr>
        <w:t>分标</w:t>
      </w:r>
    </w:p>
    <w:tbl>
      <w:tblPr>
        <w:tblW w:w="8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143"/>
        <w:gridCol w:w="1834"/>
        <w:gridCol w:w="2181"/>
        <w:gridCol w:w="1934"/>
      </w:tblGrid>
      <w:tr w:rsidR="00173892" w14:paraId="71058CBB" w14:textId="77777777">
        <w:trPr>
          <w:trHeight w:val="643"/>
          <w:jc w:val="center"/>
        </w:trPr>
        <w:tc>
          <w:tcPr>
            <w:tcW w:w="852" w:type="dxa"/>
            <w:tcBorders>
              <w:top w:val="single" w:sz="4" w:space="0" w:color="auto"/>
              <w:left w:val="single" w:sz="4" w:space="0" w:color="auto"/>
              <w:bottom w:val="single" w:sz="4" w:space="0" w:color="auto"/>
              <w:right w:val="single" w:sz="4" w:space="0" w:color="auto"/>
            </w:tcBorders>
            <w:vAlign w:val="center"/>
          </w:tcPr>
          <w:p w14:paraId="20A38BEA" w14:textId="77777777" w:rsidR="00173892" w:rsidRDefault="00000000">
            <w:pPr>
              <w:pStyle w:val="a9"/>
              <w:spacing w:line="400" w:lineRule="exact"/>
              <w:jc w:val="center"/>
              <w:rPr>
                <w:rFonts w:hAnsi="宋体" w:cs="Courier New" w:hint="eastAsia"/>
                <w:sz w:val="24"/>
                <w:szCs w:val="24"/>
              </w:rPr>
            </w:pPr>
            <w:proofErr w:type="gramStart"/>
            <w:r>
              <w:rPr>
                <w:rFonts w:hAnsi="宋体" w:cs="Courier New" w:hint="eastAsia"/>
                <w:sz w:val="24"/>
                <w:szCs w:val="24"/>
              </w:rPr>
              <w:t>项号</w:t>
            </w:r>
            <w:proofErr w:type="gramEnd"/>
          </w:p>
        </w:tc>
        <w:tc>
          <w:tcPr>
            <w:tcW w:w="2143" w:type="dxa"/>
            <w:tcBorders>
              <w:top w:val="single" w:sz="4" w:space="0" w:color="auto"/>
              <w:left w:val="single" w:sz="4" w:space="0" w:color="auto"/>
              <w:bottom w:val="single" w:sz="4" w:space="0" w:color="auto"/>
              <w:right w:val="single" w:sz="4" w:space="0" w:color="auto"/>
            </w:tcBorders>
            <w:vAlign w:val="center"/>
          </w:tcPr>
          <w:p w14:paraId="3D3B5278" w14:textId="77777777" w:rsidR="00173892" w:rsidRDefault="00000000">
            <w:pPr>
              <w:pStyle w:val="a9"/>
              <w:spacing w:line="400" w:lineRule="exact"/>
              <w:jc w:val="center"/>
              <w:rPr>
                <w:rFonts w:hAnsi="宋体" w:cs="Courier New" w:hint="eastAsia"/>
                <w:sz w:val="24"/>
                <w:szCs w:val="24"/>
              </w:rPr>
            </w:pPr>
            <w:r>
              <w:rPr>
                <w:rFonts w:hAnsi="宋体" w:cs="Courier New" w:hint="eastAsia"/>
                <w:sz w:val="24"/>
                <w:szCs w:val="24"/>
              </w:rPr>
              <w:t>标的</w:t>
            </w:r>
            <w:proofErr w:type="gramStart"/>
            <w:r>
              <w:rPr>
                <w:rFonts w:hAnsi="宋体" w:cs="Courier New" w:hint="eastAsia"/>
                <w:sz w:val="24"/>
                <w:szCs w:val="24"/>
              </w:rPr>
              <w:t>的</w:t>
            </w:r>
            <w:proofErr w:type="gramEnd"/>
            <w:r>
              <w:rPr>
                <w:rFonts w:hAnsi="宋体" w:cs="Courier New" w:hint="eastAsia"/>
                <w:sz w:val="24"/>
                <w:szCs w:val="24"/>
              </w:rPr>
              <w:t>名称</w:t>
            </w:r>
          </w:p>
        </w:tc>
        <w:tc>
          <w:tcPr>
            <w:tcW w:w="1834" w:type="dxa"/>
            <w:tcBorders>
              <w:top w:val="single" w:sz="4" w:space="0" w:color="auto"/>
              <w:left w:val="single" w:sz="4" w:space="0" w:color="auto"/>
              <w:bottom w:val="single" w:sz="4" w:space="0" w:color="auto"/>
              <w:right w:val="single" w:sz="4" w:space="0" w:color="auto"/>
            </w:tcBorders>
            <w:vAlign w:val="center"/>
          </w:tcPr>
          <w:p w14:paraId="27D7A3DB" w14:textId="77777777" w:rsidR="00173892" w:rsidRDefault="00000000">
            <w:pPr>
              <w:pStyle w:val="a9"/>
              <w:spacing w:line="400" w:lineRule="exact"/>
              <w:jc w:val="center"/>
              <w:rPr>
                <w:rFonts w:hAnsi="宋体" w:cs="Courier New" w:hint="eastAsia"/>
                <w:sz w:val="24"/>
                <w:szCs w:val="24"/>
              </w:rPr>
            </w:pPr>
            <w:r>
              <w:rPr>
                <w:rFonts w:hAnsi="宋体" w:cs="Courier New" w:hint="eastAsia"/>
                <w:sz w:val="24"/>
                <w:szCs w:val="24"/>
              </w:rPr>
              <w:t>技术要求</w:t>
            </w:r>
          </w:p>
        </w:tc>
        <w:tc>
          <w:tcPr>
            <w:tcW w:w="2181" w:type="dxa"/>
            <w:tcBorders>
              <w:top w:val="single" w:sz="4" w:space="0" w:color="auto"/>
              <w:left w:val="single" w:sz="4" w:space="0" w:color="auto"/>
              <w:bottom w:val="single" w:sz="4" w:space="0" w:color="auto"/>
              <w:right w:val="single" w:sz="4" w:space="0" w:color="auto"/>
            </w:tcBorders>
            <w:vAlign w:val="center"/>
          </w:tcPr>
          <w:p w14:paraId="16B5CF5E" w14:textId="77777777" w:rsidR="00173892" w:rsidRDefault="00000000">
            <w:pPr>
              <w:pStyle w:val="a9"/>
              <w:spacing w:line="400" w:lineRule="exact"/>
              <w:jc w:val="center"/>
              <w:rPr>
                <w:rFonts w:hAnsi="宋体" w:cs="Courier New" w:hint="eastAsia"/>
                <w:sz w:val="24"/>
                <w:szCs w:val="24"/>
              </w:rPr>
            </w:pPr>
            <w:r>
              <w:rPr>
                <w:rFonts w:hAnsi="宋体" w:cs="Courier New" w:hint="eastAsia"/>
                <w:sz w:val="24"/>
                <w:szCs w:val="24"/>
              </w:rPr>
              <w:t>投标响应</w:t>
            </w:r>
          </w:p>
        </w:tc>
        <w:tc>
          <w:tcPr>
            <w:tcW w:w="1934" w:type="dxa"/>
            <w:tcBorders>
              <w:top w:val="single" w:sz="4" w:space="0" w:color="auto"/>
              <w:left w:val="single" w:sz="4" w:space="0" w:color="auto"/>
              <w:bottom w:val="single" w:sz="4" w:space="0" w:color="auto"/>
              <w:right w:val="single" w:sz="4" w:space="0" w:color="auto"/>
            </w:tcBorders>
            <w:vAlign w:val="center"/>
          </w:tcPr>
          <w:p w14:paraId="57E11593" w14:textId="77777777" w:rsidR="00173892" w:rsidRDefault="00000000">
            <w:pPr>
              <w:pStyle w:val="a9"/>
              <w:spacing w:line="400" w:lineRule="exact"/>
              <w:jc w:val="center"/>
              <w:rPr>
                <w:rFonts w:hAnsi="宋体" w:cs="Courier New" w:hint="eastAsia"/>
                <w:sz w:val="24"/>
                <w:szCs w:val="24"/>
              </w:rPr>
            </w:pPr>
            <w:r>
              <w:rPr>
                <w:rFonts w:hAnsi="宋体" w:cs="Courier New" w:hint="eastAsia"/>
                <w:sz w:val="24"/>
                <w:szCs w:val="24"/>
              </w:rPr>
              <w:t>偏离说明</w:t>
            </w:r>
          </w:p>
        </w:tc>
      </w:tr>
      <w:tr w:rsidR="00173892" w14:paraId="214C34DE" w14:textId="77777777">
        <w:trPr>
          <w:jc w:val="center"/>
        </w:trPr>
        <w:tc>
          <w:tcPr>
            <w:tcW w:w="852" w:type="dxa"/>
            <w:tcBorders>
              <w:top w:val="single" w:sz="4" w:space="0" w:color="auto"/>
              <w:left w:val="single" w:sz="4" w:space="0" w:color="auto"/>
              <w:bottom w:val="single" w:sz="4" w:space="0" w:color="auto"/>
              <w:right w:val="single" w:sz="4" w:space="0" w:color="auto"/>
            </w:tcBorders>
          </w:tcPr>
          <w:p w14:paraId="7CF4C416" w14:textId="77777777" w:rsidR="00173892" w:rsidRDefault="00173892">
            <w:pPr>
              <w:pStyle w:val="a9"/>
              <w:spacing w:line="600" w:lineRule="exact"/>
              <w:jc w:val="center"/>
              <w:rPr>
                <w:rFonts w:hAnsi="宋体" w:cs="Courier New" w:hint="eastAsia"/>
                <w:sz w:val="24"/>
                <w:szCs w:val="24"/>
              </w:rPr>
            </w:pPr>
          </w:p>
        </w:tc>
        <w:tc>
          <w:tcPr>
            <w:tcW w:w="2143" w:type="dxa"/>
            <w:tcBorders>
              <w:top w:val="single" w:sz="4" w:space="0" w:color="auto"/>
              <w:left w:val="single" w:sz="4" w:space="0" w:color="auto"/>
              <w:bottom w:val="single" w:sz="4" w:space="0" w:color="auto"/>
              <w:right w:val="single" w:sz="4" w:space="0" w:color="auto"/>
            </w:tcBorders>
            <w:vAlign w:val="center"/>
          </w:tcPr>
          <w:p w14:paraId="55137E65" w14:textId="77777777" w:rsidR="00173892" w:rsidRDefault="00173892">
            <w:pPr>
              <w:pStyle w:val="a9"/>
              <w:spacing w:line="600" w:lineRule="exact"/>
              <w:jc w:val="center"/>
              <w:rPr>
                <w:rFonts w:hAnsi="宋体" w:cs="Courier New" w:hint="eastAsia"/>
                <w:sz w:val="24"/>
                <w:szCs w:val="24"/>
              </w:rPr>
            </w:pPr>
          </w:p>
        </w:tc>
        <w:tc>
          <w:tcPr>
            <w:tcW w:w="1834" w:type="dxa"/>
            <w:tcBorders>
              <w:top w:val="single" w:sz="4" w:space="0" w:color="auto"/>
              <w:left w:val="single" w:sz="4" w:space="0" w:color="auto"/>
              <w:bottom w:val="single" w:sz="4" w:space="0" w:color="auto"/>
              <w:right w:val="single" w:sz="4" w:space="0" w:color="auto"/>
            </w:tcBorders>
            <w:vAlign w:val="center"/>
          </w:tcPr>
          <w:p w14:paraId="67E4D303" w14:textId="77777777" w:rsidR="00173892" w:rsidRDefault="00173892">
            <w:pPr>
              <w:pStyle w:val="a9"/>
              <w:spacing w:line="600" w:lineRule="exact"/>
              <w:jc w:val="center"/>
              <w:rPr>
                <w:rFonts w:hAnsi="宋体" w:cs="Courier New" w:hint="eastAsia"/>
                <w:sz w:val="24"/>
                <w:szCs w:val="24"/>
              </w:rPr>
            </w:pPr>
          </w:p>
        </w:tc>
        <w:tc>
          <w:tcPr>
            <w:tcW w:w="2181" w:type="dxa"/>
            <w:tcBorders>
              <w:top w:val="single" w:sz="4" w:space="0" w:color="auto"/>
              <w:left w:val="single" w:sz="4" w:space="0" w:color="auto"/>
              <w:bottom w:val="single" w:sz="4" w:space="0" w:color="auto"/>
              <w:right w:val="single" w:sz="4" w:space="0" w:color="auto"/>
            </w:tcBorders>
            <w:vAlign w:val="center"/>
          </w:tcPr>
          <w:p w14:paraId="508010A0" w14:textId="77777777" w:rsidR="00173892" w:rsidRDefault="00173892">
            <w:pPr>
              <w:pStyle w:val="a9"/>
              <w:spacing w:line="600" w:lineRule="exact"/>
              <w:jc w:val="center"/>
              <w:rPr>
                <w:rFonts w:hAnsi="宋体" w:cs="Courier New" w:hint="eastAsia"/>
                <w:sz w:val="24"/>
                <w:szCs w:val="24"/>
              </w:rPr>
            </w:pPr>
          </w:p>
        </w:tc>
        <w:tc>
          <w:tcPr>
            <w:tcW w:w="1934" w:type="dxa"/>
            <w:tcBorders>
              <w:top w:val="single" w:sz="4" w:space="0" w:color="auto"/>
              <w:left w:val="single" w:sz="4" w:space="0" w:color="auto"/>
              <w:bottom w:val="single" w:sz="4" w:space="0" w:color="auto"/>
              <w:right w:val="single" w:sz="4" w:space="0" w:color="auto"/>
            </w:tcBorders>
            <w:vAlign w:val="center"/>
          </w:tcPr>
          <w:p w14:paraId="5C0AB199" w14:textId="77777777" w:rsidR="00173892" w:rsidRDefault="00173892">
            <w:pPr>
              <w:pStyle w:val="a9"/>
              <w:spacing w:line="600" w:lineRule="exact"/>
              <w:jc w:val="center"/>
              <w:rPr>
                <w:rFonts w:hAnsi="宋体" w:cs="Courier New" w:hint="eastAsia"/>
                <w:sz w:val="24"/>
                <w:szCs w:val="24"/>
              </w:rPr>
            </w:pPr>
          </w:p>
        </w:tc>
      </w:tr>
      <w:tr w:rsidR="00173892" w14:paraId="1A8041F9" w14:textId="77777777">
        <w:trPr>
          <w:jc w:val="center"/>
        </w:trPr>
        <w:tc>
          <w:tcPr>
            <w:tcW w:w="852" w:type="dxa"/>
            <w:tcBorders>
              <w:top w:val="single" w:sz="4" w:space="0" w:color="auto"/>
              <w:left w:val="single" w:sz="4" w:space="0" w:color="auto"/>
              <w:bottom w:val="single" w:sz="4" w:space="0" w:color="auto"/>
              <w:right w:val="single" w:sz="4" w:space="0" w:color="auto"/>
            </w:tcBorders>
          </w:tcPr>
          <w:p w14:paraId="0394ECEA" w14:textId="77777777" w:rsidR="00173892" w:rsidRDefault="00173892">
            <w:pPr>
              <w:pStyle w:val="a9"/>
              <w:spacing w:line="600" w:lineRule="exact"/>
              <w:rPr>
                <w:rFonts w:hAnsi="宋体" w:cs="Courier New" w:hint="eastAsia"/>
                <w:sz w:val="24"/>
                <w:szCs w:val="24"/>
              </w:rPr>
            </w:pPr>
          </w:p>
        </w:tc>
        <w:tc>
          <w:tcPr>
            <w:tcW w:w="2143" w:type="dxa"/>
            <w:tcBorders>
              <w:top w:val="single" w:sz="4" w:space="0" w:color="auto"/>
              <w:left w:val="single" w:sz="4" w:space="0" w:color="auto"/>
              <w:bottom w:val="single" w:sz="4" w:space="0" w:color="auto"/>
              <w:right w:val="single" w:sz="4" w:space="0" w:color="auto"/>
            </w:tcBorders>
          </w:tcPr>
          <w:p w14:paraId="03516C55" w14:textId="77777777" w:rsidR="00173892" w:rsidRDefault="00173892">
            <w:pPr>
              <w:pStyle w:val="a9"/>
              <w:spacing w:line="600" w:lineRule="exact"/>
              <w:rPr>
                <w:rFonts w:hAnsi="宋体" w:cs="Courier New" w:hint="eastAsia"/>
                <w:sz w:val="24"/>
                <w:szCs w:val="24"/>
              </w:rPr>
            </w:pPr>
          </w:p>
        </w:tc>
        <w:tc>
          <w:tcPr>
            <w:tcW w:w="1834" w:type="dxa"/>
            <w:tcBorders>
              <w:top w:val="single" w:sz="4" w:space="0" w:color="auto"/>
              <w:left w:val="single" w:sz="4" w:space="0" w:color="auto"/>
              <w:bottom w:val="single" w:sz="4" w:space="0" w:color="auto"/>
              <w:right w:val="single" w:sz="4" w:space="0" w:color="auto"/>
            </w:tcBorders>
          </w:tcPr>
          <w:p w14:paraId="65B5A981" w14:textId="77777777" w:rsidR="00173892" w:rsidRDefault="00173892">
            <w:pPr>
              <w:pStyle w:val="a9"/>
              <w:spacing w:line="600" w:lineRule="exact"/>
              <w:rPr>
                <w:rFonts w:hAnsi="宋体" w:cs="Courier New" w:hint="eastAsia"/>
                <w:sz w:val="24"/>
                <w:szCs w:val="24"/>
              </w:rPr>
            </w:pPr>
          </w:p>
        </w:tc>
        <w:tc>
          <w:tcPr>
            <w:tcW w:w="2181" w:type="dxa"/>
            <w:tcBorders>
              <w:top w:val="single" w:sz="4" w:space="0" w:color="auto"/>
              <w:left w:val="single" w:sz="4" w:space="0" w:color="auto"/>
              <w:bottom w:val="single" w:sz="4" w:space="0" w:color="auto"/>
              <w:right w:val="single" w:sz="4" w:space="0" w:color="auto"/>
            </w:tcBorders>
          </w:tcPr>
          <w:p w14:paraId="0534B5A7" w14:textId="77777777" w:rsidR="00173892" w:rsidRDefault="00173892">
            <w:pPr>
              <w:pStyle w:val="a9"/>
              <w:spacing w:line="600" w:lineRule="exact"/>
              <w:rPr>
                <w:rFonts w:hAnsi="宋体" w:cs="Courier New" w:hint="eastAsia"/>
                <w:sz w:val="24"/>
                <w:szCs w:val="24"/>
              </w:rPr>
            </w:pPr>
          </w:p>
        </w:tc>
        <w:tc>
          <w:tcPr>
            <w:tcW w:w="1934" w:type="dxa"/>
            <w:tcBorders>
              <w:top w:val="single" w:sz="4" w:space="0" w:color="auto"/>
              <w:left w:val="single" w:sz="4" w:space="0" w:color="auto"/>
              <w:bottom w:val="single" w:sz="4" w:space="0" w:color="auto"/>
              <w:right w:val="single" w:sz="4" w:space="0" w:color="auto"/>
            </w:tcBorders>
          </w:tcPr>
          <w:p w14:paraId="52296E7B" w14:textId="77777777" w:rsidR="00173892" w:rsidRDefault="00173892">
            <w:pPr>
              <w:pStyle w:val="a9"/>
              <w:spacing w:line="600" w:lineRule="exact"/>
              <w:rPr>
                <w:rFonts w:hAnsi="宋体" w:cs="Courier New" w:hint="eastAsia"/>
                <w:sz w:val="24"/>
                <w:szCs w:val="24"/>
              </w:rPr>
            </w:pPr>
          </w:p>
        </w:tc>
      </w:tr>
      <w:tr w:rsidR="00173892" w14:paraId="56816A4E" w14:textId="77777777">
        <w:trPr>
          <w:jc w:val="center"/>
        </w:trPr>
        <w:tc>
          <w:tcPr>
            <w:tcW w:w="852" w:type="dxa"/>
            <w:tcBorders>
              <w:top w:val="single" w:sz="4" w:space="0" w:color="auto"/>
              <w:left w:val="single" w:sz="4" w:space="0" w:color="auto"/>
              <w:bottom w:val="single" w:sz="4" w:space="0" w:color="auto"/>
              <w:right w:val="single" w:sz="4" w:space="0" w:color="auto"/>
            </w:tcBorders>
          </w:tcPr>
          <w:p w14:paraId="456FA667" w14:textId="77777777" w:rsidR="00173892" w:rsidRDefault="00173892">
            <w:pPr>
              <w:pStyle w:val="a9"/>
              <w:spacing w:line="600" w:lineRule="exact"/>
              <w:rPr>
                <w:rFonts w:hAnsi="宋体" w:cs="Courier New" w:hint="eastAsia"/>
                <w:sz w:val="24"/>
                <w:szCs w:val="24"/>
              </w:rPr>
            </w:pPr>
          </w:p>
        </w:tc>
        <w:tc>
          <w:tcPr>
            <w:tcW w:w="2143" w:type="dxa"/>
            <w:tcBorders>
              <w:top w:val="single" w:sz="4" w:space="0" w:color="auto"/>
              <w:left w:val="single" w:sz="4" w:space="0" w:color="auto"/>
              <w:bottom w:val="single" w:sz="4" w:space="0" w:color="auto"/>
              <w:right w:val="single" w:sz="4" w:space="0" w:color="auto"/>
            </w:tcBorders>
          </w:tcPr>
          <w:p w14:paraId="674F990E" w14:textId="77777777" w:rsidR="00173892" w:rsidRDefault="00173892">
            <w:pPr>
              <w:pStyle w:val="a9"/>
              <w:spacing w:line="600" w:lineRule="exact"/>
              <w:rPr>
                <w:rFonts w:hAnsi="宋体" w:cs="Courier New" w:hint="eastAsia"/>
                <w:sz w:val="24"/>
                <w:szCs w:val="24"/>
              </w:rPr>
            </w:pPr>
          </w:p>
        </w:tc>
        <w:tc>
          <w:tcPr>
            <w:tcW w:w="1834" w:type="dxa"/>
            <w:tcBorders>
              <w:top w:val="single" w:sz="4" w:space="0" w:color="auto"/>
              <w:left w:val="single" w:sz="4" w:space="0" w:color="auto"/>
              <w:bottom w:val="single" w:sz="4" w:space="0" w:color="auto"/>
              <w:right w:val="single" w:sz="4" w:space="0" w:color="auto"/>
            </w:tcBorders>
          </w:tcPr>
          <w:p w14:paraId="73AF8D8B" w14:textId="77777777" w:rsidR="00173892" w:rsidRDefault="00173892">
            <w:pPr>
              <w:pStyle w:val="a9"/>
              <w:spacing w:line="600" w:lineRule="exact"/>
              <w:rPr>
                <w:rFonts w:hAnsi="宋体" w:cs="Courier New" w:hint="eastAsia"/>
                <w:sz w:val="24"/>
                <w:szCs w:val="24"/>
              </w:rPr>
            </w:pPr>
          </w:p>
        </w:tc>
        <w:tc>
          <w:tcPr>
            <w:tcW w:w="2181" w:type="dxa"/>
            <w:tcBorders>
              <w:top w:val="single" w:sz="4" w:space="0" w:color="auto"/>
              <w:left w:val="single" w:sz="4" w:space="0" w:color="auto"/>
              <w:bottom w:val="single" w:sz="4" w:space="0" w:color="auto"/>
              <w:right w:val="single" w:sz="4" w:space="0" w:color="auto"/>
            </w:tcBorders>
          </w:tcPr>
          <w:p w14:paraId="30D5F712" w14:textId="77777777" w:rsidR="00173892" w:rsidRDefault="00173892">
            <w:pPr>
              <w:pStyle w:val="a9"/>
              <w:spacing w:line="600" w:lineRule="exact"/>
              <w:rPr>
                <w:rFonts w:hAnsi="宋体" w:cs="Courier New" w:hint="eastAsia"/>
                <w:sz w:val="24"/>
                <w:szCs w:val="24"/>
              </w:rPr>
            </w:pPr>
          </w:p>
        </w:tc>
        <w:tc>
          <w:tcPr>
            <w:tcW w:w="1934" w:type="dxa"/>
            <w:tcBorders>
              <w:top w:val="single" w:sz="4" w:space="0" w:color="auto"/>
              <w:left w:val="single" w:sz="4" w:space="0" w:color="auto"/>
              <w:bottom w:val="single" w:sz="4" w:space="0" w:color="auto"/>
              <w:right w:val="single" w:sz="4" w:space="0" w:color="auto"/>
            </w:tcBorders>
          </w:tcPr>
          <w:p w14:paraId="1B7444D5" w14:textId="77777777" w:rsidR="00173892" w:rsidRDefault="00173892">
            <w:pPr>
              <w:pStyle w:val="a9"/>
              <w:spacing w:line="600" w:lineRule="exact"/>
              <w:rPr>
                <w:rFonts w:hAnsi="宋体" w:cs="Courier New" w:hint="eastAsia"/>
                <w:sz w:val="24"/>
                <w:szCs w:val="24"/>
              </w:rPr>
            </w:pPr>
          </w:p>
        </w:tc>
      </w:tr>
      <w:tr w:rsidR="00173892" w14:paraId="3DEBFFFA" w14:textId="77777777">
        <w:trPr>
          <w:jc w:val="center"/>
        </w:trPr>
        <w:tc>
          <w:tcPr>
            <w:tcW w:w="852" w:type="dxa"/>
            <w:tcBorders>
              <w:top w:val="single" w:sz="4" w:space="0" w:color="auto"/>
              <w:left w:val="single" w:sz="4" w:space="0" w:color="auto"/>
              <w:bottom w:val="single" w:sz="4" w:space="0" w:color="auto"/>
              <w:right w:val="single" w:sz="4" w:space="0" w:color="auto"/>
            </w:tcBorders>
          </w:tcPr>
          <w:p w14:paraId="3DD824C0" w14:textId="77777777" w:rsidR="00173892" w:rsidRDefault="00173892">
            <w:pPr>
              <w:pStyle w:val="a9"/>
              <w:spacing w:line="600" w:lineRule="exact"/>
              <w:rPr>
                <w:rFonts w:hAnsi="宋体" w:cs="Courier New" w:hint="eastAsia"/>
                <w:sz w:val="24"/>
                <w:szCs w:val="24"/>
              </w:rPr>
            </w:pPr>
          </w:p>
        </w:tc>
        <w:tc>
          <w:tcPr>
            <w:tcW w:w="2143" w:type="dxa"/>
            <w:tcBorders>
              <w:top w:val="single" w:sz="4" w:space="0" w:color="auto"/>
              <w:left w:val="single" w:sz="4" w:space="0" w:color="auto"/>
              <w:bottom w:val="single" w:sz="4" w:space="0" w:color="auto"/>
              <w:right w:val="single" w:sz="4" w:space="0" w:color="auto"/>
            </w:tcBorders>
          </w:tcPr>
          <w:p w14:paraId="2806C19A" w14:textId="77777777" w:rsidR="00173892" w:rsidRDefault="00173892">
            <w:pPr>
              <w:pStyle w:val="a9"/>
              <w:spacing w:line="600" w:lineRule="exact"/>
              <w:rPr>
                <w:rFonts w:hAnsi="宋体" w:cs="Courier New" w:hint="eastAsia"/>
                <w:sz w:val="24"/>
                <w:szCs w:val="24"/>
              </w:rPr>
            </w:pPr>
          </w:p>
        </w:tc>
        <w:tc>
          <w:tcPr>
            <w:tcW w:w="1834" w:type="dxa"/>
            <w:tcBorders>
              <w:top w:val="single" w:sz="4" w:space="0" w:color="auto"/>
              <w:left w:val="single" w:sz="4" w:space="0" w:color="auto"/>
              <w:bottom w:val="single" w:sz="4" w:space="0" w:color="auto"/>
              <w:right w:val="single" w:sz="4" w:space="0" w:color="auto"/>
            </w:tcBorders>
          </w:tcPr>
          <w:p w14:paraId="263E0158" w14:textId="77777777" w:rsidR="00173892" w:rsidRDefault="00173892">
            <w:pPr>
              <w:pStyle w:val="a9"/>
              <w:spacing w:line="600" w:lineRule="exact"/>
              <w:rPr>
                <w:rFonts w:hAnsi="宋体" w:cs="Courier New" w:hint="eastAsia"/>
                <w:sz w:val="24"/>
                <w:szCs w:val="24"/>
              </w:rPr>
            </w:pPr>
          </w:p>
        </w:tc>
        <w:tc>
          <w:tcPr>
            <w:tcW w:w="2181" w:type="dxa"/>
            <w:tcBorders>
              <w:top w:val="single" w:sz="4" w:space="0" w:color="auto"/>
              <w:left w:val="single" w:sz="4" w:space="0" w:color="auto"/>
              <w:bottom w:val="single" w:sz="4" w:space="0" w:color="auto"/>
              <w:right w:val="single" w:sz="4" w:space="0" w:color="auto"/>
            </w:tcBorders>
          </w:tcPr>
          <w:p w14:paraId="33C662FD" w14:textId="77777777" w:rsidR="00173892" w:rsidRDefault="00173892">
            <w:pPr>
              <w:pStyle w:val="a9"/>
              <w:spacing w:line="600" w:lineRule="exact"/>
              <w:rPr>
                <w:rFonts w:hAnsi="宋体" w:cs="Courier New" w:hint="eastAsia"/>
                <w:sz w:val="24"/>
                <w:szCs w:val="24"/>
              </w:rPr>
            </w:pPr>
          </w:p>
        </w:tc>
        <w:tc>
          <w:tcPr>
            <w:tcW w:w="1934" w:type="dxa"/>
            <w:tcBorders>
              <w:top w:val="single" w:sz="4" w:space="0" w:color="auto"/>
              <w:left w:val="single" w:sz="4" w:space="0" w:color="auto"/>
              <w:bottom w:val="single" w:sz="4" w:space="0" w:color="auto"/>
              <w:right w:val="single" w:sz="4" w:space="0" w:color="auto"/>
            </w:tcBorders>
          </w:tcPr>
          <w:p w14:paraId="5CD04B77" w14:textId="77777777" w:rsidR="00173892" w:rsidRDefault="00173892">
            <w:pPr>
              <w:pStyle w:val="a9"/>
              <w:spacing w:line="600" w:lineRule="exact"/>
              <w:rPr>
                <w:rFonts w:hAnsi="宋体" w:cs="Courier New" w:hint="eastAsia"/>
                <w:sz w:val="24"/>
                <w:szCs w:val="24"/>
              </w:rPr>
            </w:pPr>
          </w:p>
        </w:tc>
      </w:tr>
      <w:tr w:rsidR="00173892" w14:paraId="590563EC" w14:textId="77777777">
        <w:trPr>
          <w:jc w:val="center"/>
        </w:trPr>
        <w:tc>
          <w:tcPr>
            <w:tcW w:w="852" w:type="dxa"/>
            <w:tcBorders>
              <w:top w:val="single" w:sz="4" w:space="0" w:color="auto"/>
              <w:left w:val="single" w:sz="4" w:space="0" w:color="auto"/>
              <w:bottom w:val="single" w:sz="4" w:space="0" w:color="auto"/>
              <w:right w:val="single" w:sz="4" w:space="0" w:color="auto"/>
            </w:tcBorders>
          </w:tcPr>
          <w:p w14:paraId="21C7FB4E" w14:textId="77777777" w:rsidR="00173892" w:rsidRDefault="00173892">
            <w:pPr>
              <w:pStyle w:val="a9"/>
              <w:spacing w:line="600" w:lineRule="exact"/>
              <w:rPr>
                <w:rFonts w:hAnsi="宋体" w:cs="Courier New" w:hint="eastAsia"/>
                <w:sz w:val="24"/>
                <w:szCs w:val="24"/>
              </w:rPr>
            </w:pPr>
          </w:p>
        </w:tc>
        <w:tc>
          <w:tcPr>
            <w:tcW w:w="2143" w:type="dxa"/>
            <w:tcBorders>
              <w:top w:val="single" w:sz="4" w:space="0" w:color="auto"/>
              <w:left w:val="single" w:sz="4" w:space="0" w:color="auto"/>
              <w:bottom w:val="single" w:sz="4" w:space="0" w:color="auto"/>
              <w:right w:val="single" w:sz="4" w:space="0" w:color="auto"/>
            </w:tcBorders>
          </w:tcPr>
          <w:p w14:paraId="10009EE1" w14:textId="77777777" w:rsidR="00173892" w:rsidRDefault="00173892">
            <w:pPr>
              <w:pStyle w:val="a9"/>
              <w:spacing w:line="600" w:lineRule="exact"/>
              <w:rPr>
                <w:rFonts w:hAnsi="宋体" w:cs="Courier New" w:hint="eastAsia"/>
                <w:sz w:val="24"/>
                <w:szCs w:val="24"/>
              </w:rPr>
            </w:pPr>
          </w:p>
        </w:tc>
        <w:tc>
          <w:tcPr>
            <w:tcW w:w="1834" w:type="dxa"/>
            <w:tcBorders>
              <w:top w:val="single" w:sz="4" w:space="0" w:color="auto"/>
              <w:left w:val="single" w:sz="4" w:space="0" w:color="auto"/>
              <w:bottom w:val="single" w:sz="4" w:space="0" w:color="auto"/>
              <w:right w:val="single" w:sz="4" w:space="0" w:color="auto"/>
            </w:tcBorders>
          </w:tcPr>
          <w:p w14:paraId="02DBD26B" w14:textId="77777777" w:rsidR="00173892" w:rsidRDefault="00173892">
            <w:pPr>
              <w:pStyle w:val="a9"/>
              <w:spacing w:line="600" w:lineRule="exact"/>
              <w:rPr>
                <w:rFonts w:hAnsi="宋体" w:cs="Courier New" w:hint="eastAsia"/>
                <w:sz w:val="24"/>
                <w:szCs w:val="24"/>
              </w:rPr>
            </w:pPr>
          </w:p>
        </w:tc>
        <w:tc>
          <w:tcPr>
            <w:tcW w:w="2181" w:type="dxa"/>
            <w:tcBorders>
              <w:top w:val="single" w:sz="4" w:space="0" w:color="auto"/>
              <w:left w:val="single" w:sz="4" w:space="0" w:color="auto"/>
              <w:bottom w:val="single" w:sz="4" w:space="0" w:color="auto"/>
              <w:right w:val="single" w:sz="4" w:space="0" w:color="auto"/>
            </w:tcBorders>
          </w:tcPr>
          <w:p w14:paraId="4623FA95" w14:textId="77777777" w:rsidR="00173892" w:rsidRDefault="00173892">
            <w:pPr>
              <w:pStyle w:val="a9"/>
              <w:spacing w:line="600" w:lineRule="exact"/>
              <w:rPr>
                <w:rFonts w:hAnsi="宋体" w:cs="Courier New" w:hint="eastAsia"/>
                <w:sz w:val="24"/>
                <w:szCs w:val="24"/>
              </w:rPr>
            </w:pPr>
          </w:p>
        </w:tc>
        <w:tc>
          <w:tcPr>
            <w:tcW w:w="1934" w:type="dxa"/>
            <w:tcBorders>
              <w:top w:val="single" w:sz="4" w:space="0" w:color="auto"/>
              <w:left w:val="single" w:sz="4" w:space="0" w:color="auto"/>
              <w:bottom w:val="single" w:sz="4" w:space="0" w:color="auto"/>
              <w:right w:val="single" w:sz="4" w:space="0" w:color="auto"/>
            </w:tcBorders>
          </w:tcPr>
          <w:p w14:paraId="6D510A4F" w14:textId="77777777" w:rsidR="00173892" w:rsidRDefault="00173892">
            <w:pPr>
              <w:pStyle w:val="a9"/>
              <w:spacing w:line="600" w:lineRule="exact"/>
              <w:rPr>
                <w:rFonts w:hAnsi="宋体" w:cs="Courier New" w:hint="eastAsia"/>
                <w:sz w:val="24"/>
                <w:szCs w:val="24"/>
              </w:rPr>
            </w:pPr>
          </w:p>
        </w:tc>
      </w:tr>
      <w:tr w:rsidR="00173892" w14:paraId="5D4E9E89" w14:textId="77777777">
        <w:trPr>
          <w:jc w:val="center"/>
        </w:trPr>
        <w:tc>
          <w:tcPr>
            <w:tcW w:w="852" w:type="dxa"/>
            <w:tcBorders>
              <w:top w:val="single" w:sz="4" w:space="0" w:color="auto"/>
              <w:left w:val="single" w:sz="4" w:space="0" w:color="auto"/>
              <w:bottom w:val="single" w:sz="4" w:space="0" w:color="auto"/>
              <w:right w:val="single" w:sz="4" w:space="0" w:color="auto"/>
            </w:tcBorders>
          </w:tcPr>
          <w:p w14:paraId="3ED72BE0" w14:textId="77777777" w:rsidR="00173892" w:rsidRDefault="00173892">
            <w:pPr>
              <w:pStyle w:val="a9"/>
              <w:spacing w:line="600" w:lineRule="exact"/>
              <w:rPr>
                <w:rFonts w:hAnsi="宋体" w:cs="Courier New" w:hint="eastAsia"/>
                <w:sz w:val="24"/>
                <w:szCs w:val="24"/>
              </w:rPr>
            </w:pPr>
          </w:p>
        </w:tc>
        <w:tc>
          <w:tcPr>
            <w:tcW w:w="2143" w:type="dxa"/>
            <w:tcBorders>
              <w:top w:val="single" w:sz="4" w:space="0" w:color="auto"/>
              <w:left w:val="single" w:sz="4" w:space="0" w:color="auto"/>
              <w:bottom w:val="single" w:sz="4" w:space="0" w:color="auto"/>
              <w:right w:val="single" w:sz="4" w:space="0" w:color="auto"/>
            </w:tcBorders>
          </w:tcPr>
          <w:p w14:paraId="5FBB13BA" w14:textId="77777777" w:rsidR="00173892" w:rsidRDefault="00173892">
            <w:pPr>
              <w:pStyle w:val="a9"/>
              <w:spacing w:line="600" w:lineRule="exact"/>
              <w:rPr>
                <w:rFonts w:hAnsi="宋体" w:cs="Courier New" w:hint="eastAsia"/>
                <w:sz w:val="24"/>
                <w:szCs w:val="24"/>
              </w:rPr>
            </w:pPr>
          </w:p>
        </w:tc>
        <w:tc>
          <w:tcPr>
            <w:tcW w:w="1834" w:type="dxa"/>
            <w:tcBorders>
              <w:top w:val="single" w:sz="4" w:space="0" w:color="auto"/>
              <w:left w:val="single" w:sz="4" w:space="0" w:color="auto"/>
              <w:bottom w:val="single" w:sz="4" w:space="0" w:color="auto"/>
              <w:right w:val="single" w:sz="4" w:space="0" w:color="auto"/>
            </w:tcBorders>
          </w:tcPr>
          <w:p w14:paraId="26F0C13B" w14:textId="77777777" w:rsidR="00173892" w:rsidRDefault="00173892">
            <w:pPr>
              <w:pStyle w:val="a9"/>
              <w:spacing w:line="600" w:lineRule="exact"/>
              <w:rPr>
                <w:rFonts w:hAnsi="宋体" w:cs="Courier New" w:hint="eastAsia"/>
                <w:sz w:val="24"/>
                <w:szCs w:val="24"/>
              </w:rPr>
            </w:pPr>
          </w:p>
        </w:tc>
        <w:tc>
          <w:tcPr>
            <w:tcW w:w="2181" w:type="dxa"/>
            <w:tcBorders>
              <w:top w:val="single" w:sz="4" w:space="0" w:color="auto"/>
              <w:left w:val="single" w:sz="4" w:space="0" w:color="auto"/>
              <w:bottom w:val="single" w:sz="4" w:space="0" w:color="auto"/>
              <w:right w:val="single" w:sz="4" w:space="0" w:color="auto"/>
            </w:tcBorders>
          </w:tcPr>
          <w:p w14:paraId="7D31B52B" w14:textId="77777777" w:rsidR="00173892" w:rsidRDefault="00173892">
            <w:pPr>
              <w:pStyle w:val="a9"/>
              <w:spacing w:line="600" w:lineRule="exact"/>
              <w:rPr>
                <w:rFonts w:hAnsi="宋体" w:cs="Courier New" w:hint="eastAsia"/>
                <w:sz w:val="24"/>
                <w:szCs w:val="24"/>
              </w:rPr>
            </w:pPr>
          </w:p>
        </w:tc>
        <w:tc>
          <w:tcPr>
            <w:tcW w:w="1934" w:type="dxa"/>
            <w:tcBorders>
              <w:top w:val="single" w:sz="4" w:space="0" w:color="auto"/>
              <w:left w:val="single" w:sz="4" w:space="0" w:color="auto"/>
              <w:bottom w:val="single" w:sz="4" w:space="0" w:color="auto"/>
              <w:right w:val="single" w:sz="4" w:space="0" w:color="auto"/>
            </w:tcBorders>
          </w:tcPr>
          <w:p w14:paraId="7700306C" w14:textId="77777777" w:rsidR="00173892" w:rsidRDefault="00173892">
            <w:pPr>
              <w:pStyle w:val="a9"/>
              <w:spacing w:line="600" w:lineRule="exact"/>
              <w:rPr>
                <w:rFonts w:hAnsi="宋体" w:cs="Courier New" w:hint="eastAsia"/>
                <w:sz w:val="24"/>
                <w:szCs w:val="24"/>
              </w:rPr>
            </w:pPr>
          </w:p>
        </w:tc>
      </w:tr>
      <w:tr w:rsidR="00173892" w14:paraId="42A8DB3C" w14:textId="77777777">
        <w:trPr>
          <w:jc w:val="center"/>
        </w:trPr>
        <w:tc>
          <w:tcPr>
            <w:tcW w:w="852" w:type="dxa"/>
            <w:tcBorders>
              <w:top w:val="single" w:sz="4" w:space="0" w:color="auto"/>
              <w:left w:val="single" w:sz="4" w:space="0" w:color="auto"/>
              <w:bottom w:val="single" w:sz="4" w:space="0" w:color="auto"/>
              <w:right w:val="single" w:sz="4" w:space="0" w:color="auto"/>
            </w:tcBorders>
          </w:tcPr>
          <w:p w14:paraId="2C24DEFD" w14:textId="77777777" w:rsidR="00173892" w:rsidRDefault="00173892">
            <w:pPr>
              <w:pStyle w:val="a9"/>
              <w:spacing w:line="600" w:lineRule="exact"/>
              <w:rPr>
                <w:rFonts w:hAnsi="宋体" w:cs="Courier New" w:hint="eastAsia"/>
                <w:sz w:val="24"/>
                <w:szCs w:val="24"/>
              </w:rPr>
            </w:pPr>
          </w:p>
        </w:tc>
        <w:tc>
          <w:tcPr>
            <w:tcW w:w="2143" w:type="dxa"/>
            <w:tcBorders>
              <w:top w:val="single" w:sz="4" w:space="0" w:color="auto"/>
              <w:left w:val="single" w:sz="4" w:space="0" w:color="auto"/>
              <w:bottom w:val="single" w:sz="4" w:space="0" w:color="auto"/>
              <w:right w:val="single" w:sz="4" w:space="0" w:color="auto"/>
            </w:tcBorders>
          </w:tcPr>
          <w:p w14:paraId="1D8B54FF" w14:textId="77777777" w:rsidR="00173892" w:rsidRDefault="00173892">
            <w:pPr>
              <w:pStyle w:val="a9"/>
              <w:spacing w:line="600" w:lineRule="exact"/>
              <w:rPr>
                <w:rFonts w:hAnsi="宋体" w:cs="Courier New" w:hint="eastAsia"/>
                <w:sz w:val="24"/>
                <w:szCs w:val="24"/>
              </w:rPr>
            </w:pPr>
          </w:p>
        </w:tc>
        <w:tc>
          <w:tcPr>
            <w:tcW w:w="1834" w:type="dxa"/>
            <w:tcBorders>
              <w:top w:val="single" w:sz="4" w:space="0" w:color="auto"/>
              <w:left w:val="single" w:sz="4" w:space="0" w:color="auto"/>
              <w:bottom w:val="single" w:sz="4" w:space="0" w:color="auto"/>
              <w:right w:val="single" w:sz="4" w:space="0" w:color="auto"/>
            </w:tcBorders>
          </w:tcPr>
          <w:p w14:paraId="05488040" w14:textId="77777777" w:rsidR="00173892" w:rsidRDefault="00173892">
            <w:pPr>
              <w:pStyle w:val="a9"/>
              <w:spacing w:line="600" w:lineRule="exact"/>
              <w:rPr>
                <w:rFonts w:hAnsi="宋体" w:cs="Courier New" w:hint="eastAsia"/>
                <w:sz w:val="24"/>
                <w:szCs w:val="24"/>
              </w:rPr>
            </w:pPr>
          </w:p>
        </w:tc>
        <w:tc>
          <w:tcPr>
            <w:tcW w:w="2181" w:type="dxa"/>
            <w:tcBorders>
              <w:top w:val="single" w:sz="4" w:space="0" w:color="auto"/>
              <w:left w:val="single" w:sz="4" w:space="0" w:color="auto"/>
              <w:bottom w:val="single" w:sz="4" w:space="0" w:color="auto"/>
              <w:right w:val="single" w:sz="4" w:space="0" w:color="auto"/>
            </w:tcBorders>
          </w:tcPr>
          <w:p w14:paraId="496CC0E9" w14:textId="77777777" w:rsidR="00173892" w:rsidRDefault="00173892">
            <w:pPr>
              <w:pStyle w:val="a9"/>
              <w:spacing w:line="600" w:lineRule="exact"/>
              <w:rPr>
                <w:rFonts w:hAnsi="宋体" w:cs="Courier New" w:hint="eastAsia"/>
                <w:sz w:val="24"/>
                <w:szCs w:val="24"/>
              </w:rPr>
            </w:pPr>
          </w:p>
        </w:tc>
        <w:tc>
          <w:tcPr>
            <w:tcW w:w="1934" w:type="dxa"/>
            <w:tcBorders>
              <w:top w:val="single" w:sz="4" w:space="0" w:color="auto"/>
              <w:left w:val="single" w:sz="4" w:space="0" w:color="auto"/>
              <w:bottom w:val="single" w:sz="4" w:space="0" w:color="auto"/>
              <w:right w:val="single" w:sz="4" w:space="0" w:color="auto"/>
            </w:tcBorders>
          </w:tcPr>
          <w:p w14:paraId="6C31842E" w14:textId="77777777" w:rsidR="00173892" w:rsidRDefault="00173892">
            <w:pPr>
              <w:pStyle w:val="a9"/>
              <w:spacing w:line="600" w:lineRule="exact"/>
              <w:rPr>
                <w:rFonts w:hAnsi="宋体" w:cs="Courier New" w:hint="eastAsia"/>
                <w:sz w:val="24"/>
                <w:szCs w:val="24"/>
              </w:rPr>
            </w:pPr>
          </w:p>
        </w:tc>
      </w:tr>
    </w:tbl>
    <w:p w14:paraId="62EF76D2" w14:textId="77777777" w:rsidR="00173892" w:rsidRDefault="00000000">
      <w:pPr>
        <w:pStyle w:val="32"/>
        <w:spacing w:line="360" w:lineRule="auto"/>
        <w:contextualSpacing/>
        <w:rPr>
          <w:rFonts w:ascii="宋体" w:hAnsi="宋体" w:hint="eastAsia"/>
        </w:rPr>
      </w:pPr>
      <w:r>
        <w:rPr>
          <w:rFonts w:ascii="宋体" w:hAnsi="宋体" w:hint="eastAsia"/>
        </w:rPr>
        <w:t>注：</w:t>
      </w:r>
    </w:p>
    <w:p w14:paraId="17AE30F5" w14:textId="77777777" w:rsidR="00173892" w:rsidRDefault="00000000">
      <w:pPr>
        <w:pStyle w:val="a8"/>
        <w:spacing w:line="360" w:lineRule="auto"/>
        <w:ind w:firstLine="0"/>
        <w:contextualSpacing/>
        <w:rPr>
          <w:rFonts w:hAnsi="仿宋_GB2312" w:cs="仿宋_GB2312" w:hint="eastAsia"/>
          <w:szCs w:val="32"/>
        </w:rPr>
      </w:pPr>
      <w:r>
        <w:rPr>
          <w:rFonts w:ascii="宋体" w:eastAsia="宋体" w:hAnsi="宋体" w:hint="eastAsia"/>
          <w:sz w:val="24"/>
          <w:szCs w:val="24"/>
        </w:rPr>
        <w:t>1. 说明：应对照招标文件“第二章 采购需求”中的技术要求逐条作明确的投标响应，并</w:t>
      </w:r>
      <w:proofErr w:type="gramStart"/>
      <w:r>
        <w:rPr>
          <w:rFonts w:ascii="宋体" w:eastAsia="宋体" w:hAnsi="宋体" w:hint="eastAsia"/>
          <w:sz w:val="24"/>
          <w:szCs w:val="24"/>
        </w:rPr>
        <w:t>作出</w:t>
      </w:r>
      <w:proofErr w:type="gramEnd"/>
      <w:r>
        <w:rPr>
          <w:rFonts w:ascii="宋体" w:eastAsia="宋体" w:hAnsi="宋体" w:hint="eastAsia"/>
          <w:sz w:val="24"/>
          <w:szCs w:val="24"/>
        </w:rPr>
        <w:t>偏离说明。</w:t>
      </w:r>
    </w:p>
    <w:p w14:paraId="1098D23E" w14:textId="77777777" w:rsidR="00173892" w:rsidRDefault="00000000">
      <w:pPr>
        <w:pStyle w:val="32"/>
        <w:spacing w:line="360" w:lineRule="auto"/>
        <w:contextualSpacing/>
        <w:rPr>
          <w:rFonts w:ascii="宋体" w:hAnsi="宋体" w:hint="eastAsia"/>
        </w:rPr>
      </w:pPr>
      <w:r>
        <w:rPr>
          <w:rFonts w:ascii="宋体" w:hAnsi="宋体"/>
          <w:b w:val="0"/>
          <w:bCs w:val="0"/>
        </w:rPr>
        <w:t>2.</w:t>
      </w:r>
      <w:r>
        <w:rPr>
          <w:rFonts w:ascii="宋体" w:hAnsi="宋体" w:hint="eastAsia"/>
          <w:b w:val="0"/>
          <w:bCs w:val="0"/>
        </w:rPr>
        <w:t>投标人应根据自身的承诺，对照招标文件要求，在“偏离说明”中注明“</w:t>
      </w:r>
      <w:r>
        <w:rPr>
          <w:rFonts w:ascii="宋体" w:hAnsi="宋体" w:hint="eastAsia"/>
        </w:rPr>
        <w:t>正偏离”“负偏离</w:t>
      </w:r>
      <w:r>
        <w:rPr>
          <w:rFonts w:ascii="宋体" w:hAnsi="宋体" w:hint="eastAsia"/>
          <w:b w:val="0"/>
          <w:bCs w:val="0"/>
        </w:rPr>
        <w:t>”或者“</w:t>
      </w:r>
      <w:r>
        <w:rPr>
          <w:rFonts w:ascii="宋体" w:hAnsi="宋体" w:hint="eastAsia"/>
        </w:rPr>
        <w:t>无偏离</w:t>
      </w:r>
      <w:r>
        <w:rPr>
          <w:rFonts w:ascii="宋体" w:hAnsi="宋体" w:hint="eastAsia"/>
          <w:b w:val="0"/>
          <w:bCs w:val="0"/>
        </w:rPr>
        <w:t>”。既不属于“</w:t>
      </w:r>
      <w:r>
        <w:rPr>
          <w:rFonts w:ascii="宋体" w:hAnsi="宋体" w:hint="eastAsia"/>
        </w:rPr>
        <w:t>正偏离</w:t>
      </w:r>
      <w:r>
        <w:rPr>
          <w:rFonts w:ascii="宋体" w:hAnsi="宋体" w:hint="eastAsia"/>
          <w:b w:val="0"/>
          <w:bCs w:val="0"/>
        </w:rPr>
        <w:t>”也不属于“</w:t>
      </w:r>
      <w:r>
        <w:rPr>
          <w:rFonts w:ascii="宋体" w:hAnsi="宋体" w:hint="eastAsia"/>
        </w:rPr>
        <w:t>负偏离</w:t>
      </w:r>
      <w:r>
        <w:rPr>
          <w:rFonts w:ascii="宋体" w:hAnsi="宋体" w:hint="eastAsia"/>
          <w:b w:val="0"/>
          <w:bCs w:val="0"/>
        </w:rPr>
        <w:t>”即为“</w:t>
      </w:r>
      <w:r>
        <w:rPr>
          <w:rFonts w:ascii="宋体" w:hAnsi="宋体" w:hint="eastAsia"/>
        </w:rPr>
        <w:t>无偏离</w:t>
      </w:r>
      <w:r>
        <w:rPr>
          <w:rFonts w:ascii="宋体" w:hAnsi="宋体" w:hint="eastAsia"/>
          <w:b w:val="0"/>
          <w:bCs w:val="0"/>
        </w:rPr>
        <w:t>”。</w:t>
      </w:r>
    </w:p>
    <w:p w14:paraId="51C64095" w14:textId="77777777" w:rsidR="00173892" w:rsidRDefault="00173892">
      <w:pPr>
        <w:pStyle w:val="32"/>
        <w:spacing w:line="360" w:lineRule="auto"/>
        <w:contextualSpacing/>
        <w:rPr>
          <w:rFonts w:ascii="宋体" w:hAnsi="宋体" w:hint="eastAsia"/>
          <w:spacing w:val="20"/>
        </w:rPr>
      </w:pPr>
    </w:p>
    <w:p w14:paraId="3DA8667A" w14:textId="77777777" w:rsidR="00173892" w:rsidRDefault="00000000">
      <w:pPr>
        <w:spacing w:line="360" w:lineRule="auto"/>
        <w:contextualSpacing/>
        <w:rPr>
          <w:rFonts w:ascii="宋体" w:hAnsi="宋体" w:hint="eastAsia"/>
          <w:spacing w:val="20"/>
          <w:sz w:val="24"/>
          <w:u w:val="single"/>
        </w:rPr>
      </w:pPr>
      <w:r>
        <w:rPr>
          <w:rFonts w:ascii="宋体" w:hAnsi="宋体" w:hint="eastAsia"/>
          <w:sz w:val="24"/>
        </w:rPr>
        <w:t>法定代表人或者委托代理人</w:t>
      </w:r>
      <w:r>
        <w:rPr>
          <w:rFonts w:ascii="宋体" w:hAnsi="宋体" w:hint="eastAsia"/>
          <w:spacing w:val="20"/>
          <w:sz w:val="24"/>
        </w:rPr>
        <w:t>（签字或者电子签名）：</w:t>
      </w:r>
      <w:r>
        <w:rPr>
          <w:rFonts w:ascii="宋体" w:hAnsi="宋体" w:hint="eastAsia"/>
          <w:spacing w:val="20"/>
          <w:sz w:val="24"/>
          <w:u w:val="single"/>
        </w:rPr>
        <w:t xml:space="preserve">        </w:t>
      </w:r>
    </w:p>
    <w:p w14:paraId="007021B4" w14:textId="77777777" w:rsidR="00173892" w:rsidRDefault="00000000">
      <w:pPr>
        <w:spacing w:line="360" w:lineRule="auto"/>
        <w:contextualSpacing/>
        <w:rPr>
          <w:rFonts w:ascii="宋体" w:hAnsi="宋体" w:hint="eastAsia"/>
          <w:spacing w:val="20"/>
          <w:sz w:val="24"/>
        </w:rPr>
      </w:pPr>
      <w:r>
        <w:rPr>
          <w:rFonts w:ascii="宋体" w:hAnsi="宋体" w:hint="eastAsia"/>
          <w:spacing w:val="20"/>
          <w:sz w:val="24"/>
        </w:rPr>
        <w:t>投标人名称（电子签章）：</w:t>
      </w:r>
      <w:r>
        <w:rPr>
          <w:rFonts w:ascii="宋体" w:hAnsi="宋体" w:hint="eastAsia"/>
          <w:spacing w:val="20"/>
          <w:sz w:val="24"/>
          <w:u w:val="single"/>
        </w:rPr>
        <w:t xml:space="preserve">            </w:t>
      </w:r>
      <w:r>
        <w:rPr>
          <w:rFonts w:ascii="宋体" w:hAnsi="宋体" w:hint="eastAsia"/>
          <w:spacing w:val="20"/>
          <w:sz w:val="24"/>
        </w:rPr>
        <w:t xml:space="preserve">              </w:t>
      </w:r>
    </w:p>
    <w:p w14:paraId="68C99F86" w14:textId="77777777" w:rsidR="00173892" w:rsidRDefault="00000000">
      <w:pPr>
        <w:spacing w:line="360" w:lineRule="auto"/>
        <w:contextualSpacing/>
        <w:rPr>
          <w:rFonts w:ascii="宋体" w:hAnsi="宋体" w:hint="eastAsia"/>
          <w:sz w:val="24"/>
          <w:szCs w:val="20"/>
        </w:rPr>
      </w:pPr>
      <w:r>
        <w:rPr>
          <w:rFonts w:ascii="宋体" w:hAnsi="宋体" w:hint="eastAsia"/>
          <w:spacing w:val="20"/>
          <w:sz w:val="24"/>
        </w:rPr>
        <w:t>日  期：</w:t>
      </w:r>
      <w:r>
        <w:rPr>
          <w:rFonts w:ascii="宋体" w:hAnsi="宋体" w:hint="eastAsia"/>
          <w:spacing w:val="20"/>
          <w:sz w:val="24"/>
          <w:u w:val="single"/>
        </w:rPr>
        <w:t xml:space="preserve">          </w:t>
      </w:r>
    </w:p>
    <w:p w14:paraId="19F9CD2C" w14:textId="77777777" w:rsidR="00173892" w:rsidRDefault="00173892">
      <w:pPr>
        <w:spacing w:line="360" w:lineRule="auto"/>
        <w:contextualSpacing/>
        <w:rPr>
          <w:rFonts w:ascii="宋体" w:hAnsi="宋体" w:hint="eastAsia"/>
          <w:spacing w:val="20"/>
          <w:sz w:val="24"/>
          <w:u w:val="single"/>
        </w:rPr>
      </w:pPr>
    </w:p>
    <w:p w14:paraId="1F40C8BC" w14:textId="77777777" w:rsidR="00173892" w:rsidRDefault="00173892">
      <w:pPr>
        <w:spacing w:line="360" w:lineRule="auto"/>
        <w:contextualSpacing/>
        <w:rPr>
          <w:rFonts w:ascii="宋体" w:hAnsi="宋体" w:hint="eastAsia"/>
          <w:sz w:val="24"/>
          <w:szCs w:val="20"/>
        </w:rPr>
      </w:pPr>
    </w:p>
    <w:p w14:paraId="13618D2C" w14:textId="77777777" w:rsidR="00173892" w:rsidRDefault="00000000">
      <w:pPr>
        <w:spacing w:before="120" w:after="50"/>
        <w:ind w:left="142"/>
        <w:jc w:val="left"/>
        <w:rPr>
          <w:rFonts w:ascii="宋体" w:hAnsi="宋体" w:hint="eastAsia"/>
          <w:b/>
          <w:sz w:val="24"/>
        </w:rPr>
      </w:pPr>
      <w:r>
        <w:rPr>
          <w:rFonts w:ascii="宋体" w:hAnsi="宋体"/>
          <w:b/>
          <w:sz w:val="24"/>
        </w:rPr>
        <w:br w:type="page" w:clear="all"/>
      </w:r>
      <w:r>
        <w:rPr>
          <w:rFonts w:ascii="宋体" w:hAnsi="宋体" w:hint="eastAsia"/>
          <w:b/>
          <w:sz w:val="24"/>
        </w:rPr>
        <w:lastRenderedPageBreak/>
        <w:t>10.项目实施人员一览表格式</w:t>
      </w:r>
    </w:p>
    <w:p w14:paraId="20717F4B" w14:textId="77777777" w:rsidR="00173892" w:rsidRDefault="00173892">
      <w:pPr>
        <w:spacing w:before="120" w:after="50"/>
        <w:ind w:left="142"/>
        <w:jc w:val="left"/>
        <w:rPr>
          <w:rFonts w:ascii="宋体" w:hAnsi="宋体" w:hint="eastAsia"/>
          <w:b/>
          <w:sz w:val="24"/>
        </w:rPr>
      </w:pPr>
    </w:p>
    <w:p w14:paraId="3D2D1D77" w14:textId="77777777" w:rsidR="00173892" w:rsidRDefault="00000000">
      <w:pPr>
        <w:spacing w:before="120" w:after="50"/>
        <w:ind w:left="142"/>
        <w:jc w:val="center"/>
        <w:rPr>
          <w:rFonts w:ascii="宋体" w:hAnsi="宋体" w:hint="eastAsia"/>
          <w:b/>
          <w:sz w:val="32"/>
          <w:szCs w:val="32"/>
        </w:rPr>
      </w:pPr>
      <w:r>
        <w:rPr>
          <w:rFonts w:ascii="宋体" w:hAnsi="宋体" w:hint="eastAsia"/>
          <w:b/>
          <w:sz w:val="32"/>
          <w:szCs w:val="32"/>
        </w:rPr>
        <w:t>项目实施人员一览表</w:t>
      </w:r>
    </w:p>
    <w:p w14:paraId="06D02112" w14:textId="77777777" w:rsidR="00173892" w:rsidRDefault="00000000">
      <w:pPr>
        <w:pStyle w:val="a9"/>
        <w:rPr>
          <w:sz w:val="24"/>
          <w:szCs w:val="24"/>
        </w:rPr>
      </w:pPr>
      <w:r>
        <w:rPr>
          <w:rFonts w:hint="eastAsia"/>
          <w:sz w:val="24"/>
          <w:szCs w:val="24"/>
        </w:rPr>
        <w:t>所投分标：</w:t>
      </w:r>
      <w:r>
        <w:rPr>
          <w:rFonts w:hint="eastAsia"/>
          <w:sz w:val="24"/>
          <w:szCs w:val="24"/>
          <w:u w:val="single"/>
        </w:rPr>
        <w:t xml:space="preserve">     </w:t>
      </w:r>
      <w:r>
        <w:rPr>
          <w:rFonts w:hint="eastAsia"/>
          <w:sz w:val="24"/>
          <w:szCs w:val="24"/>
        </w:rPr>
        <w:t>分标</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09"/>
        <w:gridCol w:w="1701"/>
        <w:gridCol w:w="1420"/>
        <w:gridCol w:w="1698"/>
        <w:gridCol w:w="1843"/>
      </w:tblGrid>
      <w:tr w:rsidR="00173892" w14:paraId="6BF4299F" w14:textId="77777777">
        <w:tc>
          <w:tcPr>
            <w:tcW w:w="817" w:type="dxa"/>
            <w:tcBorders>
              <w:top w:val="single" w:sz="4" w:space="0" w:color="auto"/>
              <w:left w:val="single" w:sz="4" w:space="0" w:color="auto"/>
              <w:bottom w:val="single" w:sz="4" w:space="0" w:color="auto"/>
              <w:right w:val="single" w:sz="4" w:space="0" w:color="auto"/>
            </w:tcBorders>
            <w:vAlign w:val="center"/>
          </w:tcPr>
          <w:p w14:paraId="799163E9" w14:textId="77777777" w:rsidR="00173892" w:rsidRDefault="00000000">
            <w:pPr>
              <w:spacing w:before="50" w:after="120"/>
              <w:jc w:val="center"/>
              <w:rPr>
                <w:rFonts w:ascii="宋体" w:hAnsi="宋体" w:hint="eastAsia"/>
                <w:sz w:val="24"/>
                <w:szCs w:val="20"/>
              </w:rPr>
            </w:pPr>
            <w:r>
              <w:rPr>
                <w:rFonts w:ascii="宋体" w:hAnsi="宋体" w:hint="eastAsia"/>
                <w:sz w:val="24"/>
                <w:szCs w:val="20"/>
              </w:rPr>
              <w:t>姓名</w:t>
            </w:r>
          </w:p>
        </w:tc>
        <w:tc>
          <w:tcPr>
            <w:tcW w:w="709" w:type="dxa"/>
            <w:tcBorders>
              <w:top w:val="single" w:sz="4" w:space="0" w:color="auto"/>
              <w:left w:val="single" w:sz="4" w:space="0" w:color="auto"/>
              <w:bottom w:val="single" w:sz="4" w:space="0" w:color="auto"/>
              <w:right w:val="single" w:sz="4" w:space="0" w:color="auto"/>
            </w:tcBorders>
            <w:vAlign w:val="center"/>
          </w:tcPr>
          <w:p w14:paraId="59B2E092" w14:textId="77777777" w:rsidR="00173892" w:rsidRDefault="00000000">
            <w:pPr>
              <w:spacing w:before="50" w:after="120"/>
              <w:jc w:val="center"/>
              <w:rPr>
                <w:rFonts w:ascii="宋体" w:hAnsi="宋体" w:hint="eastAsia"/>
                <w:sz w:val="24"/>
                <w:szCs w:val="20"/>
              </w:rPr>
            </w:pPr>
            <w:r>
              <w:rPr>
                <w:rFonts w:ascii="宋体" w:hAnsi="宋体" w:hint="eastAsia"/>
                <w:sz w:val="24"/>
                <w:szCs w:val="20"/>
              </w:rPr>
              <w:t>职务</w:t>
            </w:r>
          </w:p>
        </w:tc>
        <w:tc>
          <w:tcPr>
            <w:tcW w:w="1701" w:type="dxa"/>
            <w:tcBorders>
              <w:top w:val="single" w:sz="4" w:space="0" w:color="auto"/>
              <w:left w:val="single" w:sz="4" w:space="0" w:color="auto"/>
              <w:bottom w:val="single" w:sz="4" w:space="0" w:color="auto"/>
              <w:right w:val="single" w:sz="4" w:space="0" w:color="auto"/>
            </w:tcBorders>
            <w:vAlign w:val="center"/>
          </w:tcPr>
          <w:p w14:paraId="3E5E35DA" w14:textId="77777777" w:rsidR="00173892" w:rsidRDefault="00000000">
            <w:pPr>
              <w:spacing w:before="50" w:after="120"/>
              <w:jc w:val="center"/>
              <w:rPr>
                <w:rFonts w:ascii="宋体" w:hAnsi="宋体" w:hint="eastAsia"/>
                <w:sz w:val="24"/>
                <w:szCs w:val="20"/>
              </w:rPr>
            </w:pPr>
            <w:r>
              <w:rPr>
                <w:rFonts w:ascii="宋体" w:hAnsi="宋体" w:hint="eastAsia"/>
                <w:sz w:val="24"/>
                <w:szCs w:val="20"/>
              </w:rPr>
              <w:t>专业技术资格（职称）或者职业资格或者执业资格证或者其他证书</w:t>
            </w:r>
          </w:p>
        </w:tc>
        <w:tc>
          <w:tcPr>
            <w:tcW w:w="1420" w:type="dxa"/>
            <w:tcBorders>
              <w:top w:val="single" w:sz="4" w:space="0" w:color="auto"/>
              <w:left w:val="single" w:sz="4" w:space="0" w:color="auto"/>
              <w:bottom w:val="single" w:sz="4" w:space="0" w:color="auto"/>
              <w:right w:val="single" w:sz="4" w:space="0" w:color="auto"/>
            </w:tcBorders>
            <w:vAlign w:val="center"/>
          </w:tcPr>
          <w:p w14:paraId="3F44CCDA" w14:textId="77777777" w:rsidR="00173892" w:rsidRDefault="00000000">
            <w:pPr>
              <w:spacing w:before="50" w:after="120"/>
              <w:jc w:val="center"/>
              <w:rPr>
                <w:rFonts w:ascii="宋体" w:hAnsi="宋体" w:hint="eastAsia"/>
                <w:sz w:val="24"/>
                <w:szCs w:val="20"/>
              </w:rPr>
            </w:pPr>
            <w:r>
              <w:rPr>
                <w:rFonts w:ascii="宋体" w:hAnsi="宋体" w:hint="eastAsia"/>
                <w:sz w:val="24"/>
                <w:szCs w:val="20"/>
              </w:rPr>
              <w:t>证书编号</w:t>
            </w:r>
          </w:p>
        </w:tc>
        <w:tc>
          <w:tcPr>
            <w:tcW w:w="1698" w:type="dxa"/>
            <w:tcBorders>
              <w:top w:val="single" w:sz="4" w:space="0" w:color="auto"/>
              <w:left w:val="single" w:sz="4" w:space="0" w:color="auto"/>
              <w:bottom w:val="single" w:sz="4" w:space="0" w:color="auto"/>
              <w:right w:val="single" w:sz="4" w:space="0" w:color="auto"/>
            </w:tcBorders>
            <w:vAlign w:val="center"/>
          </w:tcPr>
          <w:p w14:paraId="4D73AD2C" w14:textId="77777777" w:rsidR="00173892" w:rsidRDefault="00000000">
            <w:pPr>
              <w:spacing w:before="50" w:after="120"/>
              <w:jc w:val="center"/>
              <w:rPr>
                <w:rFonts w:ascii="宋体" w:hAnsi="宋体" w:hint="eastAsia"/>
                <w:sz w:val="24"/>
                <w:szCs w:val="20"/>
              </w:rPr>
            </w:pPr>
            <w:r>
              <w:rPr>
                <w:rFonts w:ascii="宋体" w:hAnsi="宋体" w:hint="eastAsia"/>
                <w:sz w:val="24"/>
                <w:szCs w:val="20"/>
              </w:rPr>
              <w:t>参加本单位</w:t>
            </w:r>
          </w:p>
          <w:p w14:paraId="69C752FD" w14:textId="77777777" w:rsidR="00173892" w:rsidRDefault="00000000">
            <w:pPr>
              <w:spacing w:before="50" w:after="120"/>
              <w:jc w:val="center"/>
              <w:rPr>
                <w:rFonts w:ascii="宋体" w:hAnsi="宋体" w:hint="eastAsia"/>
                <w:sz w:val="24"/>
                <w:szCs w:val="20"/>
              </w:rPr>
            </w:pPr>
            <w:r>
              <w:rPr>
                <w:rFonts w:ascii="宋体" w:hAnsi="宋体" w:hint="eastAsia"/>
                <w:sz w:val="24"/>
                <w:szCs w:val="20"/>
              </w:rPr>
              <w:t>工作时间</w:t>
            </w:r>
          </w:p>
        </w:tc>
        <w:tc>
          <w:tcPr>
            <w:tcW w:w="1843" w:type="dxa"/>
            <w:tcBorders>
              <w:top w:val="single" w:sz="4" w:space="0" w:color="auto"/>
              <w:left w:val="single" w:sz="4" w:space="0" w:color="auto"/>
              <w:bottom w:val="single" w:sz="4" w:space="0" w:color="auto"/>
              <w:right w:val="single" w:sz="4" w:space="0" w:color="auto"/>
            </w:tcBorders>
            <w:vAlign w:val="center"/>
          </w:tcPr>
          <w:p w14:paraId="1EC7A43B" w14:textId="77777777" w:rsidR="00173892" w:rsidRDefault="00000000">
            <w:pPr>
              <w:spacing w:before="50" w:after="120"/>
              <w:jc w:val="center"/>
              <w:rPr>
                <w:rFonts w:ascii="宋体" w:hAnsi="宋体" w:hint="eastAsia"/>
                <w:sz w:val="24"/>
                <w:szCs w:val="20"/>
              </w:rPr>
            </w:pPr>
            <w:r>
              <w:rPr>
                <w:rFonts w:ascii="宋体" w:hAnsi="宋体" w:hint="eastAsia"/>
                <w:sz w:val="24"/>
                <w:szCs w:val="20"/>
              </w:rPr>
              <w:t>劳动合同编号</w:t>
            </w:r>
          </w:p>
        </w:tc>
      </w:tr>
      <w:tr w:rsidR="00173892" w14:paraId="0628786F" w14:textId="77777777">
        <w:tc>
          <w:tcPr>
            <w:tcW w:w="817" w:type="dxa"/>
            <w:tcBorders>
              <w:top w:val="single" w:sz="4" w:space="0" w:color="auto"/>
              <w:left w:val="single" w:sz="4" w:space="0" w:color="auto"/>
              <w:bottom w:val="single" w:sz="4" w:space="0" w:color="auto"/>
              <w:right w:val="single" w:sz="4" w:space="0" w:color="auto"/>
            </w:tcBorders>
            <w:vAlign w:val="center"/>
          </w:tcPr>
          <w:p w14:paraId="10EDAFD3" w14:textId="77777777" w:rsidR="00173892" w:rsidRDefault="00173892">
            <w:pPr>
              <w:spacing w:before="50" w:after="120"/>
              <w:jc w:val="center"/>
              <w:rPr>
                <w:rFonts w:ascii="宋体" w:hAnsi="宋体" w:hint="eastAsia"/>
                <w:sz w:val="24"/>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97EFD42" w14:textId="77777777" w:rsidR="00173892" w:rsidRDefault="00173892">
            <w:pPr>
              <w:spacing w:before="50" w:after="120"/>
              <w:jc w:val="center"/>
              <w:rPr>
                <w:rFonts w:ascii="宋体" w:hAnsi="宋体" w:hint="eastAsia"/>
                <w:sz w:val="24"/>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67C68B04" w14:textId="77777777" w:rsidR="00173892" w:rsidRDefault="00173892">
            <w:pPr>
              <w:spacing w:before="50" w:after="120"/>
              <w:jc w:val="center"/>
              <w:rPr>
                <w:rFonts w:ascii="宋体" w:hAnsi="宋体" w:hint="eastAsia"/>
                <w:sz w:val="24"/>
                <w:szCs w:val="20"/>
              </w:rPr>
            </w:pPr>
          </w:p>
        </w:tc>
        <w:tc>
          <w:tcPr>
            <w:tcW w:w="1420" w:type="dxa"/>
            <w:tcBorders>
              <w:top w:val="single" w:sz="4" w:space="0" w:color="auto"/>
              <w:left w:val="single" w:sz="4" w:space="0" w:color="auto"/>
              <w:bottom w:val="single" w:sz="4" w:space="0" w:color="auto"/>
              <w:right w:val="single" w:sz="4" w:space="0" w:color="auto"/>
            </w:tcBorders>
            <w:vAlign w:val="center"/>
          </w:tcPr>
          <w:p w14:paraId="46D00194" w14:textId="77777777" w:rsidR="00173892" w:rsidRDefault="00173892">
            <w:pPr>
              <w:spacing w:before="50" w:after="120"/>
              <w:jc w:val="center"/>
              <w:rPr>
                <w:rFonts w:ascii="宋体" w:hAnsi="宋体" w:hint="eastAsia"/>
                <w:sz w:val="24"/>
                <w:szCs w:val="20"/>
              </w:rPr>
            </w:pPr>
          </w:p>
        </w:tc>
        <w:tc>
          <w:tcPr>
            <w:tcW w:w="1698" w:type="dxa"/>
            <w:tcBorders>
              <w:top w:val="single" w:sz="4" w:space="0" w:color="auto"/>
              <w:left w:val="single" w:sz="4" w:space="0" w:color="auto"/>
              <w:bottom w:val="single" w:sz="4" w:space="0" w:color="auto"/>
              <w:right w:val="single" w:sz="4" w:space="0" w:color="auto"/>
            </w:tcBorders>
            <w:vAlign w:val="center"/>
          </w:tcPr>
          <w:p w14:paraId="34D95E89" w14:textId="77777777" w:rsidR="00173892" w:rsidRDefault="00173892">
            <w:pPr>
              <w:spacing w:before="50" w:after="120"/>
              <w:jc w:val="center"/>
              <w:rPr>
                <w:rFonts w:ascii="宋体" w:hAnsi="宋体" w:hint="eastAsia"/>
                <w:sz w:val="24"/>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120C8A75" w14:textId="77777777" w:rsidR="00173892" w:rsidRDefault="00173892">
            <w:pPr>
              <w:spacing w:before="50" w:after="120"/>
              <w:jc w:val="center"/>
              <w:rPr>
                <w:rFonts w:ascii="宋体" w:hAnsi="宋体" w:hint="eastAsia"/>
                <w:sz w:val="24"/>
                <w:szCs w:val="20"/>
              </w:rPr>
            </w:pPr>
          </w:p>
        </w:tc>
      </w:tr>
      <w:tr w:rsidR="00173892" w14:paraId="015DC9DB" w14:textId="77777777">
        <w:tc>
          <w:tcPr>
            <w:tcW w:w="817" w:type="dxa"/>
            <w:tcBorders>
              <w:top w:val="single" w:sz="4" w:space="0" w:color="auto"/>
              <w:left w:val="single" w:sz="4" w:space="0" w:color="auto"/>
              <w:bottom w:val="single" w:sz="4" w:space="0" w:color="auto"/>
              <w:right w:val="single" w:sz="4" w:space="0" w:color="auto"/>
            </w:tcBorders>
            <w:vAlign w:val="center"/>
          </w:tcPr>
          <w:p w14:paraId="59A0EA34" w14:textId="77777777" w:rsidR="00173892" w:rsidRDefault="00173892">
            <w:pPr>
              <w:spacing w:before="50" w:after="120"/>
              <w:jc w:val="center"/>
              <w:rPr>
                <w:rFonts w:ascii="宋体" w:hAnsi="宋体" w:hint="eastAsia"/>
                <w:sz w:val="24"/>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D45A95B" w14:textId="77777777" w:rsidR="00173892" w:rsidRDefault="00173892">
            <w:pPr>
              <w:spacing w:before="50" w:after="120"/>
              <w:jc w:val="center"/>
              <w:rPr>
                <w:rFonts w:ascii="宋体" w:hAnsi="宋体" w:hint="eastAsia"/>
                <w:sz w:val="24"/>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447EC114" w14:textId="77777777" w:rsidR="00173892" w:rsidRDefault="00173892">
            <w:pPr>
              <w:spacing w:before="50" w:after="120"/>
              <w:jc w:val="center"/>
              <w:rPr>
                <w:rFonts w:ascii="宋体" w:hAnsi="宋体" w:hint="eastAsia"/>
                <w:sz w:val="24"/>
                <w:szCs w:val="20"/>
              </w:rPr>
            </w:pPr>
          </w:p>
        </w:tc>
        <w:tc>
          <w:tcPr>
            <w:tcW w:w="1420" w:type="dxa"/>
            <w:tcBorders>
              <w:top w:val="single" w:sz="4" w:space="0" w:color="auto"/>
              <w:left w:val="single" w:sz="4" w:space="0" w:color="auto"/>
              <w:bottom w:val="single" w:sz="4" w:space="0" w:color="auto"/>
              <w:right w:val="single" w:sz="4" w:space="0" w:color="auto"/>
            </w:tcBorders>
            <w:vAlign w:val="center"/>
          </w:tcPr>
          <w:p w14:paraId="4DC1FEDF" w14:textId="77777777" w:rsidR="00173892" w:rsidRDefault="00173892">
            <w:pPr>
              <w:spacing w:before="50" w:after="120"/>
              <w:jc w:val="center"/>
              <w:rPr>
                <w:rFonts w:ascii="宋体" w:hAnsi="宋体" w:hint="eastAsia"/>
                <w:sz w:val="24"/>
                <w:szCs w:val="20"/>
              </w:rPr>
            </w:pPr>
          </w:p>
        </w:tc>
        <w:tc>
          <w:tcPr>
            <w:tcW w:w="1698" w:type="dxa"/>
            <w:tcBorders>
              <w:top w:val="single" w:sz="4" w:space="0" w:color="auto"/>
              <w:left w:val="single" w:sz="4" w:space="0" w:color="auto"/>
              <w:bottom w:val="single" w:sz="4" w:space="0" w:color="auto"/>
              <w:right w:val="single" w:sz="4" w:space="0" w:color="auto"/>
            </w:tcBorders>
            <w:vAlign w:val="center"/>
          </w:tcPr>
          <w:p w14:paraId="265B8C5A" w14:textId="77777777" w:rsidR="00173892" w:rsidRDefault="00173892">
            <w:pPr>
              <w:spacing w:before="50" w:after="120"/>
              <w:jc w:val="center"/>
              <w:rPr>
                <w:rFonts w:ascii="宋体" w:hAnsi="宋体" w:hint="eastAsia"/>
                <w:sz w:val="24"/>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21241C48" w14:textId="77777777" w:rsidR="00173892" w:rsidRDefault="00173892">
            <w:pPr>
              <w:spacing w:before="50" w:after="120"/>
              <w:jc w:val="center"/>
              <w:rPr>
                <w:rFonts w:ascii="宋体" w:hAnsi="宋体" w:hint="eastAsia"/>
                <w:sz w:val="24"/>
                <w:szCs w:val="20"/>
              </w:rPr>
            </w:pPr>
          </w:p>
        </w:tc>
      </w:tr>
      <w:tr w:rsidR="00173892" w14:paraId="31EF6D41" w14:textId="77777777">
        <w:tc>
          <w:tcPr>
            <w:tcW w:w="817" w:type="dxa"/>
            <w:tcBorders>
              <w:top w:val="single" w:sz="4" w:space="0" w:color="auto"/>
              <w:left w:val="single" w:sz="4" w:space="0" w:color="auto"/>
              <w:bottom w:val="single" w:sz="4" w:space="0" w:color="auto"/>
              <w:right w:val="single" w:sz="4" w:space="0" w:color="auto"/>
            </w:tcBorders>
            <w:vAlign w:val="center"/>
          </w:tcPr>
          <w:p w14:paraId="061585EB" w14:textId="77777777" w:rsidR="00173892" w:rsidRDefault="00173892">
            <w:pPr>
              <w:spacing w:before="50" w:after="120"/>
              <w:jc w:val="center"/>
              <w:rPr>
                <w:rFonts w:ascii="宋体" w:hAnsi="宋体" w:hint="eastAsia"/>
                <w:sz w:val="24"/>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2BF340F" w14:textId="77777777" w:rsidR="00173892" w:rsidRDefault="00173892">
            <w:pPr>
              <w:spacing w:before="50" w:after="120"/>
              <w:jc w:val="center"/>
              <w:rPr>
                <w:rFonts w:ascii="宋体" w:hAnsi="宋体" w:hint="eastAsia"/>
                <w:sz w:val="24"/>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7C3CDE72" w14:textId="77777777" w:rsidR="00173892" w:rsidRDefault="00173892">
            <w:pPr>
              <w:spacing w:before="50" w:after="120"/>
              <w:jc w:val="center"/>
              <w:rPr>
                <w:rFonts w:ascii="宋体" w:hAnsi="宋体" w:hint="eastAsia"/>
                <w:sz w:val="24"/>
                <w:szCs w:val="20"/>
              </w:rPr>
            </w:pPr>
          </w:p>
        </w:tc>
        <w:tc>
          <w:tcPr>
            <w:tcW w:w="1420" w:type="dxa"/>
            <w:tcBorders>
              <w:top w:val="single" w:sz="4" w:space="0" w:color="auto"/>
              <w:left w:val="single" w:sz="4" w:space="0" w:color="auto"/>
              <w:bottom w:val="single" w:sz="4" w:space="0" w:color="auto"/>
              <w:right w:val="single" w:sz="4" w:space="0" w:color="auto"/>
            </w:tcBorders>
            <w:vAlign w:val="center"/>
          </w:tcPr>
          <w:p w14:paraId="462EC8C8" w14:textId="77777777" w:rsidR="00173892" w:rsidRDefault="00173892">
            <w:pPr>
              <w:spacing w:before="50" w:after="120"/>
              <w:jc w:val="center"/>
              <w:rPr>
                <w:rFonts w:ascii="宋体" w:hAnsi="宋体" w:hint="eastAsia"/>
                <w:sz w:val="24"/>
                <w:szCs w:val="20"/>
              </w:rPr>
            </w:pPr>
          </w:p>
        </w:tc>
        <w:tc>
          <w:tcPr>
            <w:tcW w:w="1698" w:type="dxa"/>
            <w:tcBorders>
              <w:top w:val="single" w:sz="4" w:space="0" w:color="auto"/>
              <w:left w:val="single" w:sz="4" w:space="0" w:color="auto"/>
              <w:bottom w:val="single" w:sz="4" w:space="0" w:color="auto"/>
              <w:right w:val="single" w:sz="4" w:space="0" w:color="auto"/>
            </w:tcBorders>
            <w:vAlign w:val="center"/>
          </w:tcPr>
          <w:p w14:paraId="0BD9886F" w14:textId="77777777" w:rsidR="00173892" w:rsidRDefault="00173892">
            <w:pPr>
              <w:spacing w:before="50" w:after="120"/>
              <w:jc w:val="center"/>
              <w:rPr>
                <w:rFonts w:ascii="宋体" w:hAnsi="宋体" w:hint="eastAsia"/>
                <w:sz w:val="24"/>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3353D3C1" w14:textId="77777777" w:rsidR="00173892" w:rsidRDefault="00173892">
            <w:pPr>
              <w:spacing w:before="50" w:after="120"/>
              <w:jc w:val="center"/>
              <w:rPr>
                <w:rFonts w:ascii="宋体" w:hAnsi="宋体" w:hint="eastAsia"/>
                <w:sz w:val="24"/>
                <w:szCs w:val="20"/>
              </w:rPr>
            </w:pPr>
          </w:p>
        </w:tc>
      </w:tr>
    </w:tbl>
    <w:p w14:paraId="493F1DCC" w14:textId="77777777" w:rsidR="00173892" w:rsidRDefault="00173892">
      <w:pPr>
        <w:spacing w:before="50" w:after="120"/>
        <w:jc w:val="left"/>
        <w:rPr>
          <w:rFonts w:ascii="宋体" w:hAnsi="宋体" w:hint="eastAsia"/>
          <w:sz w:val="24"/>
          <w:szCs w:val="20"/>
        </w:rPr>
      </w:pPr>
    </w:p>
    <w:p w14:paraId="1566E404" w14:textId="77777777" w:rsidR="00173892" w:rsidRDefault="00000000">
      <w:pPr>
        <w:spacing w:line="360" w:lineRule="auto"/>
        <w:contextualSpacing/>
        <w:jc w:val="left"/>
        <w:rPr>
          <w:rFonts w:ascii="宋体" w:hAnsi="宋体" w:hint="eastAsia"/>
          <w:sz w:val="24"/>
          <w:szCs w:val="20"/>
        </w:rPr>
      </w:pPr>
      <w:r>
        <w:rPr>
          <w:rFonts w:ascii="宋体" w:hAnsi="宋体" w:hint="eastAsia"/>
          <w:sz w:val="24"/>
          <w:szCs w:val="20"/>
        </w:rPr>
        <w:t>注：</w:t>
      </w:r>
    </w:p>
    <w:p w14:paraId="27463D2E" w14:textId="77777777" w:rsidR="00173892" w:rsidRDefault="00000000">
      <w:pPr>
        <w:spacing w:line="360" w:lineRule="auto"/>
        <w:contextualSpacing/>
        <w:jc w:val="left"/>
        <w:rPr>
          <w:rFonts w:ascii="宋体" w:hAnsi="宋体" w:hint="eastAsia"/>
          <w:sz w:val="24"/>
          <w:szCs w:val="20"/>
        </w:rPr>
      </w:pPr>
      <w:r>
        <w:rPr>
          <w:rFonts w:ascii="宋体" w:hAnsi="宋体" w:hint="eastAsia"/>
          <w:sz w:val="24"/>
          <w:szCs w:val="20"/>
        </w:rPr>
        <w:t>1.在填写时，如本表格不适合投标单位的实际情况，可根据本表格式自行制表填写。</w:t>
      </w:r>
    </w:p>
    <w:p w14:paraId="4CA5CB60" w14:textId="77777777" w:rsidR="00173892" w:rsidRDefault="00000000">
      <w:pPr>
        <w:spacing w:line="360" w:lineRule="auto"/>
        <w:contextualSpacing/>
        <w:jc w:val="left"/>
        <w:rPr>
          <w:rFonts w:ascii="宋体" w:hAnsi="宋体" w:hint="eastAsia"/>
          <w:sz w:val="24"/>
          <w:szCs w:val="20"/>
        </w:rPr>
      </w:pPr>
      <w:r>
        <w:rPr>
          <w:rFonts w:ascii="宋体" w:hAnsi="宋体" w:hint="eastAsia"/>
          <w:sz w:val="24"/>
          <w:szCs w:val="20"/>
        </w:rPr>
        <w:t>2.投标人应当附本表所</w:t>
      </w:r>
      <w:proofErr w:type="gramStart"/>
      <w:r>
        <w:rPr>
          <w:rFonts w:ascii="宋体" w:hAnsi="宋体" w:hint="eastAsia"/>
          <w:sz w:val="24"/>
          <w:szCs w:val="20"/>
        </w:rPr>
        <w:t>列证</w:t>
      </w:r>
      <w:proofErr w:type="gramEnd"/>
      <w:r>
        <w:rPr>
          <w:rFonts w:ascii="宋体" w:hAnsi="宋体" w:hint="eastAsia"/>
          <w:sz w:val="24"/>
          <w:szCs w:val="20"/>
        </w:rPr>
        <w:t>书的复印件并加盖投标人电子签章。</w:t>
      </w:r>
    </w:p>
    <w:p w14:paraId="0F780E86" w14:textId="77777777" w:rsidR="00173892" w:rsidRDefault="00173892">
      <w:pPr>
        <w:spacing w:line="360" w:lineRule="auto"/>
        <w:contextualSpacing/>
        <w:jc w:val="left"/>
        <w:rPr>
          <w:rFonts w:ascii="宋体" w:hAnsi="宋体" w:hint="eastAsia"/>
          <w:sz w:val="24"/>
          <w:szCs w:val="20"/>
        </w:rPr>
      </w:pPr>
    </w:p>
    <w:p w14:paraId="0BD1ECB2" w14:textId="77777777" w:rsidR="00173892" w:rsidRDefault="00000000">
      <w:pPr>
        <w:spacing w:line="360" w:lineRule="auto"/>
        <w:contextualSpacing/>
        <w:rPr>
          <w:rFonts w:ascii="宋体" w:hAnsi="宋体" w:hint="eastAsia"/>
          <w:spacing w:val="20"/>
          <w:sz w:val="24"/>
          <w:szCs w:val="20"/>
          <w:u w:val="single"/>
        </w:rPr>
      </w:pPr>
      <w:r>
        <w:rPr>
          <w:rFonts w:ascii="宋体" w:hAnsi="宋体" w:hint="eastAsia"/>
          <w:sz w:val="24"/>
        </w:rPr>
        <w:t>法定代表人或者委托代理人</w:t>
      </w:r>
      <w:r>
        <w:rPr>
          <w:rFonts w:ascii="宋体" w:hAnsi="宋体" w:hint="eastAsia"/>
          <w:spacing w:val="20"/>
          <w:sz w:val="24"/>
        </w:rPr>
        <w:t>（签字或者电子签名）：</w:t>
      </w:r>
      <w:r>
        <w:rPr>
          <w:rFonts w:ascii="宋体" w:hAnsi="宋体" w:hint="eastAsia"/>
          <w:spacing w:val="20"/>
          <w:sz w:val="24"/>
          <w:u w:val="single"/>
        </w:rPr>
        <w:t xml:space="preserve">        </w:t>
      </w:r>
    </w:p>
    <w:p w14:paraId="0F721D1E" w14:textId="77777777" w:rsidR="00173892" w:rsidRDefault="00000000">
      <w:pPr>
        <w:spacing w:line="360" w:lineRule="auto"/>
        <w:contextualSpacing/>
        <w:jc w:val="left"/>
        <w:rPr>
          <w:rFonts w:ascii="宋体" w:hAnsi="宋体" w:hint="eastAsia"/>
          <w:spacing w:val="20"/>
          <w:sz w:val="24"/>
        </w:rPr>
      </w:pPr>
      <w:r>
        <w:rPr>
          <w:rFonts w:ascii="宋体" w:hAnsi="宋体" w:hint="eastAsia"/>
          <w:spacing w:val="20"/>
          <w:sz w:val="24"/>
        </w:rPr>
        <w:t>投标人名称（电子签章）：</w:t>
      </w:r>
      <w:r>
        <w:rPr>
          <w:rFonts w:ascii="宋体" w:hAnsi="宋体" w:hint="eastAsia"/>
          <w:spacing w:val="20"/>
          <w:sz w:val="24"/>
          <w:u w:val="single"/>
        </w:rPr>
        <w:t xml:space="preserve">            </w:t>
      </w:r>
      <w:r>
        <w:rPr>
          <w:rFonts w:ascii="宋体" w:hAnsi="宋体" w:hint="eastAsia"/>
          <w:spacing w:val="20"/>
          <w:sz w:val="24"/>
        </w:rPr>
        <w:t xml:space="preserve">              </w:t>
      </w:r>
    </w:p>
    <w:p w14:paraId="27D3C112" w14:textId="77777777" w:rsidR="00173892" w:rsidRDefault="00000000">
      <w:pPr>
        <w:spacing w:line="360" w:lineRule="auto"/>
        <w:contextualSpacing/>
        <w:jc w:val="left"/>
        <w:rPr>
          <w:rFonts w:ascii="宋体" w:hAnsi="宋体" w:hint="eastAsia"/>
          <w:sz w:val="24"/>
          <w:szCs w:val="20"/>
        </w:rPr>
      </w:pPr>
      <w:r>
        <w:rPr>
          <w:rFonts w:ascii="宋体" w:hAnsi="宋体" w:hint="eastAsia"/>
          <w:spacing w:val="20"/>
          <w:sz w:val="24"/>
        </w:rPr>
        <w:t>日 期：</w:t>
      </w:r>
      <w:r>
        <w:rPr>
          <w:rFonts w:ascii="宋体" w:hAnsi="宋体" w:hint="eastAsia"/>
          <w:spacing w:val="20"/>
          <w:sz w:val="24"/>
          <w:u w:val="single"/>
        </w:rPr>
        <w:t xml:space="preserve">         </w:t>
      </w:r>
    </w:p>
    <w:p w14:paraId="01A299B9" w14:textId="77777777" w:rsidR="00173892" w:rsidRDefault="00173892">
      <w:pPr>
        <w:spacing w:line="360" w:lineRule="auto"/>
        <w:contextualSpacing/>
        <w:jc w:val="left"/>
        <w:rPr>
          <w:rFonts w:ascii="宋体" w:hAnsi="宋体" w:hint="eastAsia"/>
          <w:sz w:val="24"/>
          <w:szCs w:val="20"/>
        </w:rPr>
      </w:pPr>
    </w:p>
    <w:p w14:paraId="55EFFAF0" w14:textId="77777777" w:rsidR="00173892" w:rsidRDefault="00173892">
      <w:pPr>
        <w:spacing w:before="50" w:after="120"/>
        <w:jc w:val="left"/>
        <w:rPr>
          <w:rFonts w:ascii="宋体" w:hAnsi="宋体" w:hint="eastAsia"/>
          <w:sz w:val="24"/>
          <w:szCs w:val="20"/>
        </w:rPr>
      </w:pPr>
    </w:p>
    <w:p w14:paraId="727AB3E2" w14:textId="77777777" w:rsidR="00173892" w:rsidRDefault="00173892">
      <w:pPr>
        <w:spacing w:before="120" w:after="50"/>
        <w:jc w:val="left"/>
        <w:rPr>
          <w:rFonts w:ascii="宋体" w:hAnsi="宋体" w:hint="eastAsia"/>
          <w:sz w:val="24"/>
          <w:szCs w:val="20"/>
        </w:rPr>
      </w:pPr>
    </w:p>
    <w:p w14:paraId="6853E394" w14:textId="77777777" w:rsidR="00173892" w:rsidRDefault="00173892">
      <w:pPr>
        <w:spacing w:before="50" w:after="120"/>
        <w:jc w:val="left"/>
        <w:rPr>
          <w:rFonts w:ascii="宋体" w:hAnsi="宋体" w:hint="eastAsia"/>
          <w:sz w:val="24"/>
          <w:szCs w:val="20"/>
        </w:rPr>
      </w:pPr>
    </w:p>
    <w:p w14:paraId="754E95FB" w14:textId="77777777" w:rsidR="00173892" w:rsidRDefault="00000000">
      <w:pPr>
        <w:rPr>
          <w:b/>
          <w:sz w:val="28"/>
          <w:szCs w:val="28"/>
        </w:rPr>
      </w:pPr>
      <w:r>
        <w:rPr>
          <w:rFonts w:ascii="宋体" w:hAnsi="宋体"/>
          <w:b/>
          <w:bCs/>
          <w:sz w:val="24"/>
        </w:rPr>
        <w:br w:type="page" w:clear="all"/>
      </w:r>
      <w:r>
        <w:rPr>
          <w:rFonts w:hint="eastAsia"/>
          <w:b/>
          <w:sz w:val="28"/>
          <w:szCs w:val="28"/>
        </w:rPr>
        <w:lastRenderedPageBreak/>
        <w:t>四、其他文书、文件格式</w:t>
      </w:r>
    </w:p>
    <w:p w14:paraId="62DCA9A1" w14:textId="77777777" w:rsidR="00173892" w:rsidRDefault="00173892">
      <w:pPr>
        <w:spacing w:before="120" w:after="120" w:line="400" w:lineRule="exact"/>
        <w:rPr>
          <w:rFonts w:ascii="宋体" w:hAnsi="宋体" w:hint="eastAsia"/>
          <w:sz w:val="24"/>
        </w:rPr>
      </w:pPr>
    </w:p>
    <w:p w14:paraId="4664719C" w14:textId="77777777" w:rsidR="00173892" w:rsidRDefault="00000000">
      <w:pPr>
        <w:spacing w:before="120" w:after="50"/>
        <w:ind w:left="142"/>
        <w:jc w:val="left"/>
        <w:rPr>
          <w:rFonts w:ascii="宋体" w:hAnsi="宋体" w:hint="eastAsia"/>
          <w:b/>
          <w:spacing w:val="20"/>
          <w:sz w:val="24"/>
        </w:rPr>
      </w:pPr>
      <w:r>
        <w:rPr>
          <w:rFonts w:ascii="宋体" w:hAnsi="宋体" w:hint="eastAsia"/>
          <w:b/>
          <w:spacing w:val="20"/>
          <w:sz w:val="24"/>
        </w:rPr>
        <w:t>1.联合投标协议书格式</w:t>
      </w:r>
    </w:p>
    <w:p w14:paraId="16674BA3" w14:textId="77777777" w:rsidR="00173892" w:rsidRDefault="00000000">
      <w:pPr>
        <w:pStyle w:val="a0"/>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联合体协议书</w:t>
      </w:r>
    </w:p>
    <w:p w14:paraId="13CD5727" w14:textId="77777777" w:rsidR="00173892" w:rsidRDefault="00173892">
      <w:pPr>
        <w:pStyle w:val="a0"/>
        <w:spacing w:line="360" w:lineRule="auto"/>
        <w:ind w:firstLine="0"/>
        <w:contextualSpacing/>
        <w:rPr>
          <w:rFonts w:ascii="宋体" w:hAnsi="宋体" w:hint="eastAsia"/>
          <w:sz w:val="24"/>
        </w:rPr>
      </w:pPr>
    </w:p>
    <w:p w14:paraId="479529B7" w14:textId="77777777" w:rsidR="00173892" w:rsidRDefault="00000000">
      <w:pPr>
        <w:pStyle w:val="a0"/>
        <w:spacing w:line="360" w:lineRule="auto"/>
        <w:contextualSpacing/>
        <w:rPr>
          <w:rFonts w:ascii="宋体" w:hAnsi="宋体" w:hint="eastAsia"/>
          <w:sz w:val="24"/>
        </w:rPr>
      </w:pPr>
      <w:r>
        <w:rPr>
          <w:rFonts w:ascii="宋体" w:hAnsi="宋体"/>
          <w:sz w:val="24"/>
          <w:u w:val="single"/>
        </w:rPr>
        <w:t xml:space="preserve"> </w:t>
      </w:r>
      <w:r>
        <w:rPr>
          <w:rFonts w:ascii="宋体" w:hAnsi="宋体"/>
          <w:sz w:val="24"/>
          <w:u w:val="single"/>
        </w:rPr>
        <w:tab/>
      </w:r>
      <w:r>
        <w:rPr>
          <w:rFonts w:ascii="宋体" w:hAnsi="宋体" w:hint="eastAsia"/>
          <w:sz w:val="24"/>
        </w:rPr>
        <w:t>（所有成员单位名称）自愿组成</w:t>
      </w:r>
      <w:r>
        <w:rPr>
          <w:rFonts w:ascii="宋体" w:hAnsi="宋体"/>
          <w:sz w:val="24"/>
          <w:u w:val="single"/>
        </w:rPr>
        <w:t xml:space="preserve"> </w:t>
      </w:r>
      <w:r>
        <w:rPr>
          <w:rFonts w:ascii="宋体" w:hAnsi="宋体"/>
          <w:sz w:val="24"/>
          <w:u w:val="single"/>
        </w:rPr>
        <w:tab/>
      </w:r>
      <w:r>
        <w:rPr>
          <w:rFonts w:ascii="宋体" w:hAnsi="宋体" w:hint="eastAsia"/>
          <w:sz w:val="24"/>
        </w:rPr>
        <w:t>（联合体名称）联合体，共同参加</w:t>
      </w:r>
      <w:r>
        <w:rPr>
          <w:rFonts w:ascii="宋体" w:hAnsi="宋体"/>
          <w:sz w:val="24"/>
          <w:u w:val="single"/>
        </w:rPr>
        <w:t xml:space="preserve"> </w:t>
      </w:r>
      <w:r>
        <w:rPr>
          <w:rFonts w:ascii="宋体" w:hAnsi="宋体"/>
          <w:sz w:val="24"/>
          <w:u w:val="single"/>
        </w:rPr>
        <w:tab/>
      </w:r>
      <w:r>
        <w:rPr>
          <w:rFonts w:ascii="宋体" w:hAnsi="宋体" w:hint="eastAsia"/>
          <w:sz w:val="24"/>
          <w:u w:val="single"/>
        </w:rPr>
        <w:t>（项</w:t>
      </w:r>
      <w:r>
        <w:rPr>
          <w:rFonts w:ascii="宋体" w:hAnsi="宋体" w:hint="eastAsia"/>
          <w:sz w:val="24"/>
        </w:rPr>
        <w:t>目名称）采购招标项目投标。现就联合体投标事宜订立如下协议。</w:t>
      </w:r>
    </w:p>
    <w:p w14:paraId="406E3450" w14:textId="77777777" w:rsidR="00173892" w:rsidRDefault="00173892">
      <w:pPr>
        <w:pStyle w:val="a0"/>
        <w:spacing w:line="360" w:lineRule="auto"/>
        <w:contextualSpacing/>
        <w:rPr>
          <w:rFonts w:ascii="宋体" w:hAnsi="宋体" w:hint="eastAsia"/>
          <w:sz w:val="24"/>
        </w:rPr>
      </w:pPr>
    </w:p>
    <w:p w14:paraId="5ED9AAF1" w14:textId="77777777" w:rsidR="00173892" w:rsidRDefault="00000000">
      <w:pPr>
        <w:pStyle w:val="a0"/>
        <w:spacing w:line="360" w:lineRule="auto"/>
        <w:contextualSpacing/>
        <w:rPr>
          <w:rFonts w:ascii="宋体" w:hAnsi="宋体" w:hint="eastAsia"/>
          <w:sz w:val="24"/>
        </w:rPr>
      </w:pPr>
      <w:r>
        <w:rPr>
          <w:rFonts w:ascii="宋体" w:hAnsi="宋体"/>
          <w:sz w:val="24"/>
        </w:rPr>
        <w:t xml:space="preserve">1.  </w:t>
      </w:r>
      <w:r>
        <w:rPr>
          <w:rFonts w:ascii="宋体" w:hAnsi="宋体"/>
          <w:sz w:val="24"/>
          <w:u w:val="single"/>
        </w:rPr>
        <w:t xml:space="preserve"> </w:t>
      </w:r>
      <w:r>
        <w:rPr>
          <w:rFonts w:ascii="宋体" w:hAnsi="宋体"/>
          <w:sz w:val="24"/>
          <w:u w:val="single"/>
        </w:rPr>
        <w:tab/>
      </w:r>
      <w:r>
        <w:rPr>
          <w:rFonts w:ascii="宋体" w:hAnsi="宋体" w:hint="eastAsia"/>
          <w:sz w:val="24"/>
        </w:rPr>
        <w:t>（某成员单位名称）为</w:t>
      </w:r>
      <w:r>
        <w:rPr>
          <w:rFonts w:ascii="宋体" w:hAnsi="宋体"/>
          <w:sz w:val="24"/>
          <w:u w:val="single"/>
        </w:rPr>
        <w:t xml:space="preserve"> </w:t>
      </w:r>
      <w:r>
        <w:rPr>
          <w:rFonts w:ascii="宋体" w:hAnsi="宋体"/>
          <w:sz w:val="24"/>
          <w:u w:val="single"/>
        </w:rPr>
        <w:tab/>
      </w:r>
      <w:r>
        <w:rPr>
          <w:rFonts w:ascii="宋体" w:hAnsi="宋体" w:hint="eastAsia"/>
          <w:sz w:val="24"/>
        </w:rPr>
        <w:t>（联合体名称）牵头人。</w:t>
      </w:r>
    </w:p>
    <w:p w14:paraId="5F7FBD22" w14:textId="77777777" w:rsidR="00173892" w:rsidRDefault="00000000">
      <w:pPr>
        <w:pStyle w:val="a0"/>
        <w:spacing w:line="360" w:lineRule="auto"/>
        <w:contextualSpacing/>
        <w:rPr>
          <w:rFonts w:ascii="宋体" w:hAnsi="宋体" w:hint="eastAsia"/>
          <w:sz w:val="24"/>
        </w:rPr>
      </w:pPr>
      <w:r>
        <w:rPr>
          <w:rFonts w:ascii="宋体" w:hAnsi="宋体"/>
          <w:sz w:val="24"/>
        </w:rPr>
        <w:t>2.</w:t>
      </w:r>
      <w:r>
        <w:rPr>
          <w:rFonts w:ascii="宋体" w:hAnsi="宋体" w:hint="eastAsia"/>
          <w:sz w:val="24"/>
        </w:rPr>
        <w:t>联合体各成员授权牵头人代表联合体参加投标活动，签署文件及对文件的盖章，提交和接收相关的资料、</w:t>
      </w:r>
      <w:r>
        <w:rPr>
          <w:rFonts w:ascii="宋体" w:hAnsi="宋体"/>
          <w:sz w:val="24"/>
        </w:rPr>
        <w:t xml:space="preserve"> </w:t>
      </w:r>
      <w:r>
        <w:rPr>
          <w:rFonts w:ascii="宋体" w:hAnsi="宋体" w:hint="eastAsia"/>
          <w:sz w:val="24"/>
        </w:rPr>
        <w:t>信息及指示，进行合同谈判活动，负责合同实施阶段的组织和协调工作，以及处理与本招标项</w:t>
      </w:r>
      <w:r>
        <w:rPr>
          <w:rFonts w:ascii="宋体" w:hAnsi="宋体"/>
          <w:sz w:val="24"/>
        </w:rPr>
        <w:t xml:space="preserve"> </w:t>
      </w:r>
      <w:proofErr w:type="gramStart"/>
      <w:r>
        <w:rPr>
          <w:rFonts w:ascii="宋体" w:hAnsi="宋体" w:hint="eastAsia"/>
          <w:sz w:val="24"/>
        </w:rPr>
        <w:t>目有关</w:t>
      </w:r>
      <w:proofErr w:type="gramEnd"/>
      <w:r>
        <w:rPr>
          <w:rFonts w:ascii="宋体" w:hAnsi="宋体" w:hint="eastAsia"/>
          <w:sz w:val="24"/>
        </w:rPr>
        <w:t>的一切事宜。</w:t>
      </w:r>
    </w:p>
    <w:p w14:paraId="4287BC89" w14:textId="77777777" w:rsidR="00173892" w:rsidRDefault="00000000">
      <w:pPr>
        <w:pStyle w:val="a0"/>
        <w:spacing w:line="360" w:lineRule="auto"/>
        <w:contextualSpacing/>
        <w:rPr>
          <w:rFonts w:ascii="宋体" w:hAnsi="宋体" w:hint="eastAsia"/>
          <w:sz w:val="24"/>
        </w:rPr>
      </w:pPr>
      <w:r>
        <w:rPr>
          <w:rFonts w:ascii="宋体" w:hAnsi="宋体"/>
          <w:sz w:val="24"/>
        </w:rPr>
        <w:t>3.</w:t>
      </w:r>
      <w:r>
        <w:rPr>
          <w:rFonts w:ascii="宋体" w:hAnsi="宋体" w:hint="eastAsia"/>
          <w:sz w:val="24"/>
        </w:rPr>
        <w:t>联合体牵头人在本项目中签署和盖章的一切文件和处理的一切事宜，联合体各成员均予以承认。</w:t>
      </w:r>
      <w:r>
        <w:rPr>
          <w:rFonts w:ascii="宋体" w:hAnsi="宋体"/>
          <w:sz w:val="24"/>
        </w:rPr>
        <w:t xml:space="preserve"> </w:t>
      </w:r>
      <w:r>
        <w:rPr>
          <w:rFonts w:ascii="宋体" w:hAnsi="宋体" w:hint="eastAsia"/>
          <w:sz w:val="24"/>
        </w:rPr>
        <w:t>联合体各成员将严格按照招标文件、投标文件和合同的要求全面履行义务，并向招标人承担连带责任。</w:t>
      </w:r>
    </w:p>
    <w:p w14:paraId="6C589EEC" w14:textId="77777777" w:rsidR="00173892" w:rsidRDefault="00000000">
      <w:pPr>
        <w:pStyle w:val="a0"/>
        <w:spacing w:line="360" w:lineRule="auto"/>
        <w:contextualSpacing/>
        <w:rPr>
          <w:rFonts w:ascii="宋体" w:hAnsi="宋体" w:hint="eastAsia"/>
          <w:sz w:val="24"/>
        </w:rPr>
      </w:pPr>
      <w:r>
        <w:rPr>
          <w:rFonts w:ascii="宋体" w:hAnsi="宋体"/>
          <w:sz w:val="24"/>
        </w:rPr>
        <w:t>4.</w:t>
      </w:r>
      <w:r>
        <w:rPr>
          <w:rFonts w:ascii="宋体" w:hAnsi="宋体" w:hint="eastAsia"/>
          <w:sz w:val="24"/>
        </w:rPr>
        <w:t>联合体各成员单位内部的职责分工如下：</w:t>
      </w:r>
      <w:r>
        <w:rPr>
          <w:rFonts w:ascii="宋体" w:hAnsi="宋体"/>
          <w:sz w:val="24"/>
          <w:u w:val="single"/>
        </w:rPr>
        <w:t xml:space="preserve"> </w:t>
      </w:r>
      <w:r>
        <w:rPr>
          <w:rFonts w:ascii="宋体" w:hAnsi="宋体"/>
          <w:sz w:val="24"/>
          <w:u w:val="single"/>
        </w:rPr>
        <w:tab/>
      </w:r>
      <w:r>
        <w:rPr>
          <w:rFonts w:ascii="宋体" w:hAnsi="宋体" w:hint="eastAsia"/>
          <w:sz w:val="24"/>
        </w:rPr>
        <w:t>。</w:t>
      </w:r>
    </w:p>
    <w:p w14:paraId="1ED5A4B2" w14:textId="77777777" w:rsidR="00173892" w:rsidRDefault="00000000">
      <w:pPr>
        <w:pStyle w:val="a0"/>
        <w:spacing w:line="360" w:lineRule="auto"/>
        <w:contextualSpacing/>
        <w:rPr>
          <w:rFonts w:ascii="宋体" w:hAnsi="宋体" w:hint="eastAsia"/>
          <w:sz w:val="24"/>
        </w:rPr>
      </w:pPr>
      <w:r>
        <w:rPr>
          <w:rFonts w:ascii="宋体" w:hAnsi="宋体"/>
          <w:sz w:val="24"/>
        </w:rPr>
        <w:t>5.</w:t>
      </w:r>
      <w:r>
        <w:rPr>
          <w:rFonts w:ascii="宋体" w:hAnsi="宋体" w:hint="eastAsia"/>
          <w:sz w:val="24"/>
        </w:rPr>
        <w:t>本协议书自所有成员单位法定代表人或者其委托代理人签字（或者电子签名）或者盖公章之日起生效，合同履行完毕后自动失效。</w:t>
      </w:r>
    </w:p>
    <w:p w14:paraId="051BF5F1" w14:textId="77777777" w:rsidR="00173892" w:rsidRDefault="00000000">
      <w:pPr>
        <w:pStyle w:val="a0"/>
        <w:spacing w:line="360" w:lineRule="auto"/>
        <w:contextualSpacing/>
        <w:rPr>
          <w:rFonts w:ascii="宋体" w:hAnsi="宋体" w:hint="eastAsia"/>
          <w:sz w:val="24"/>
        </w:rPr>
      </w:pPr>
      <w:r>
        <w:rPr>
          <w:rFonts w:ascii="宋体" w:hAnsi="宋体"/>
          <w:sz w:val="24"/>
        </w:rPr>
        <w:t>6.</w:t>
      </w:r>
      <w:r>
        <w:rPr>
          <w:rFonts w:ascii="宋体" w:hAnsi="宋体" w:hint="eastAsia"/>
          <w:sz w:val="24"/>
        </w:rPr>
        <w:t>本协议书一式</w:t>
      </w:r>
      <w:r>
        <w:rPr>
          <w:rFonts w:ascii="宋体" w:hAnsi="宋体"/>
          <w:sz w:val="24"/>
          <w:u w:val="single"/>
        </w:rPr>
        <w:t xml:space="preserve"> </w:t>
      </w:r>
      <w:r>
        <w:rPr>
          <w:rFonts w:ascii="宋体" w:hAnsi="宋体"/>
          <w:sz w:val="24"/>
          <w:u w:val="single"/>
        </w:rPr>
        <w:tab/>
      </w:r>
      <w:r>
        <w:rPr>
          <w:rFonts w:ascii="宋体" w:hAnsi="宋体" w:hint="eastAsia"/>
          <w:sz w:val="24"/>
        </w:rPr>
        <w:t>份，联合体成员和招标人各执一份。</w:t>
      </w:r>
    </w:p>
    <w:p w14:paraId="1CB6D7A6" w14:textId="77777777" w:rsidR="00173892" w:rsidRDefault="00000000">
      <w:pPr>
        <w:pStyle w:val="a0"/>
        <w:spacing w:line="360" w:lineRule="auto"/>
        <w:contextualSpacing/>
        <w:rPr>
          <w:rFonts w:ascii="宋体" w:hAnsi="宋体" w:hint="eastAsia"/>
          <w:sz w:val="24"/>
        </w:rPr>
      </w:pPr>
      <w:r>
        <w:rPr>
          <w:rFonts w:ascii="宋体" w:hAnsi="宋体" w:hint="eastAsia"/>
          <w:sz w:val="24"/>
        </w:rPr>
        <w:t>注：本协议书应附法定代表人身份证明；有委托代理的，应附授权委托书</w:t>
      </w:r>
      <w:r>
        <w:rPr>
          <w:rFonts w:ascii="宋体" w:hAnsi="宋体" w:cs="仿宋_GB2312" w:hint="eastAsia"/>
          <w:sz w:val="24"/>
        </w:rPr>
        <w:t>（格式自拟）</w:t>
      </w:r>
      <w:r>
        <w:rPr>
          <w:rFonts w:ascii="宋体" w:hAnsi="宋体" w:hint="eastAsia"/>
          <w:sz w:val="24"/>
        </w:rPr>
        <w:t>。</w:t>
      </w:r>
    </w:p>
    <w:p w14:paraId="2D7BBE84" w14:textId="77777777" w:rsidR="00173892" w:rsidRDefault="00173892">
      <w:pPr>
        <w:pStyle w:val="a0"/>
        <w:spacing w:line="360" w:lineRule="auto"/>
        <w:contextualSpacing/>
        <w:rPr>
          <w:rFonts w:ascii="宋体" w:hAnsi="宋体" w:hint="eastAsia"/>
          <w:sz w:val="24"/>
        </w:rPr>
      </w:pPr>
    </w:p>
    <w:p w14:paraId="7F48A52B" w14:textId="77777777" w:rsidR="00173892" w:rsidRDefault="00000000">
      <w:pPr>
        <w:pStyle w:val="a0"/>
        <w:spacing w:line="360" w:lineRule="auto"/>
        <w:contextualSpacing/>
        <w:rPr>
          <w:rFonts w:ascii="宋体" w:hAnsi="宋体" w:hint="eastAsia"/>
          <w:sz w:val="24"/>
        </w:rPr>
      </w:pPr>
      <w:r>
        <w:rPr>
          <w:rFonts w:ascii="宋体" w:hAnsi="宋体" w:hint="eastAsia"/>
          <w:sz w:val="24"/>
        </w:rPr>
        <w:t>联合体牵头人名称（电子签章）：</w:t>
      </w:r>
    </w:p>
    <w:p w14:paraId="20F54CF2" w14:textId="77777777" w:rsidR="00173892" w:rsidRDefault="00000000">
      <w:pPr>
        <w:pStyle w:val="a0"/>
        <w:spacing w:line="360" w:lineRule="auto"/>
        <w:contextualSpacing/>
        <w:rPr>
          <w:rFonts w:ascii="宋体" w:hAnsi="宋体" w:hint="eastAsia"/>
          <w:sz w:val="24"/>
          <w:u w:val="single"/>
        </w:rPr>
      </w:pPr>
      <w:r>
        <w:rPr>
          <w:rFonts w:ascii="宋体" w:hAnsi="宋体" w:hint="eastAsia"/>
          <w:sz w:val="24"/>
        </w:rPr>
        <w:t>法定代表人或者其委托代理人：</w:t>
      </w:r>
      <w:r>
        <w:rPr>
          <w:rFonts w:ascii="宋体" w:hAnsi="宋体"/>
          <w:sz w:val="24"/>
          <w:u w:val="single"/>
        </w:rPr>
        <w:t xml:space="preserve"> </w:t>
      </w:r>
      <w:r>
        <w:rPr>
          <w:rFonts w:ascii="宋体" w:hAnsi="宋体"/>
          <w:sz w:val="24"/>
          <w:u w:val="single"/>
        </w:rPr>
        <w:tab/>
      </w:r>
      <w:r>
        <w:rPr>
          <w:rFonts w:ascii="宋体" w:hAnsi="宋体" w:hint="eastAsia"/>
          <w:sz w:val="24"/>
          <w:u w:val="single"/>
        </w:rPr>
        <w:t>（签字或者电子签名）</w:t>
      </w:r>
    </w:p>
    <w:p w14:paraId="7D95B029" w14:textId="77777777" w:rsidR="00173892" w:rsidRDefault="00173892">
      <w:pPr>
        <w:pStyle w:val="a0"/>
        <w:spacing w:line="360" w:lineRule="auto"/>
        <w:contextualSpacing/>
        <w:rPr>
          <w:rFonts w:ascii="宋体" w:hAnsi="宋体" w:hint="eastAsia"/>
          <w:sz w:val="24"/>
        </w:rPr>
      </w:pPr>
    </w:p>
    <w:p w14:paraId="72940356" w14:textId="77777777" w:rsidR="00173892" w:rsidRDefault="00000000">
      <w:pPr>
        <w:pStyle w:val="a0"/>
        <w:spacing w:line="360" w:lineRule="auto"/>
        <w:contextualSpacing/>
        <w:rPr>
          <w:rFonts w:ascii="宋体" w:hAnsi="宋体" w:hint="eastAsia"/>
          <w:sz w:val="24"/>
        </w:rPr>
      </w:pPr>
      <w:r>
        <w:rPr>
          <w:rFonts w:ascii="宋体" w:hAnsi="宋体" w:hint="eastAsia"/>
          <w:sz w:val="24"/>
        </w:rPr>
        <w:t>联合体成员名称（</w:t>
      </w:r>
      <w:r>
        <w:rPr>
          <w:rFonts w:ascii="宋体" w:hAnsi="宋体" w:cs="仿宋_GB2312" w:hint="eastAsia"/>
          <w:sz w:val="24"/>
        </w:rPr>
        <w:t>盖公章或者电子签章</w:t>
      </w:r>
      <w:r>
        <w:rPr>
          <w:rFonts w:ascii="宋体" w:hAnsi="宋体" w:hint="eastAsia"/>
          <w:sz w:val="24"/>
        </w:rPr>
        <w:t>）：</w:t>
      </w:r>
    </w:p>
    <w:p w14:paraId="3350F08E" w14:textId="77777777" w:rsidR="00173892" w:rsidRDefault="00000000">
      <w:pPr>
        <w:pStyle w:val="a0"/>
        <w:spacing w:line="360" w:lineRule="auto"/>
        <w:contextualSpacing/>
        <w:rPr>
          <w:rFonts w:ascii="宋体" w:hAnsi="宋体" w:hint="eastAsia"/>
          <w:sz w:val="24"/>
          <w:u w:val="single"/>
        </w:rPr>
      </w:pPr>
      <w:r>
        <w:rPr>
          <w:rFonts w:ascii="宋体" w:hAnsi="宋体" w:hint="eastAsia"/>
          <w:sz w:val="24"/>
        </w:rPr>
        <w:t>法定代表人或者其委托代理人：</w:t>
      </w:r>
      <w:r>
        <w:rPr>
          <w:rFonts w:ascii="宋体" w:hAnsi="宋体"/>
          <w:sz w:val="24"/>
          <w:u w:val="single"/>
        </w:rPr>
        <w:t xml:space="preserve"> </w:t>
      </w:r>
      <w:r>
        <w:rPr>
          <w:rFonts w:ascii="宋体" w:hAnsi="宋体"/>
          <w:sz w:val="24"/>
          <w:u w:val="single"/>
        </w:rPr>
        <w:tab/>
      </w:r>
      <w:r>
        <w:rPr>
          <w:rFonts w:ascii="宋体" w:hAnsi="宋体" w:hint="eastAsia"/>
          <w:sz w:val="24"/>
          <w:u w:val="single"/>
        </w:rPr>
        <w:t>（签字或者电子签名）</w:t>
      </w:r>
    </w:p>
    <w:p w14:paraId="43294A3B" w14:textId="77777777" w:rsidR="00173892" w:rsidRDefault="00000000">
      <w:pPr>
        <w:pStyle w:val="a0"/>
        <w:spacing w:line="360" w:lineRule="auto"/>
        <w:contextualSpacing/>
        <w:rPr>
          <w:rFonts w:ascii="宋体" w:hAnsi="宋体" w:hint="eastAsia"/>
          <w:sz w:val="24"/>
        </w:rPr>
      </w:pPr>
      <w:r>
        <w:rPr>
          <w:rFonts w:ascii="宋体" w:hAnsi="宋体"/>
          <w:sz w:val="24"/>
        </w:rPr>
        <w:t>……</w:t>
      </w:r>
    </w:p>
    <w:p w14:paraId="2211A0B0" w14:textId="77777777" w:rsidR="00173892" w:rsidRDefault="00173892">
      <w:pPr>
        <w:pStyle w:val="a0"/>
        <w:spacing w:line="360" w:lineRule="auto"/>
        <w:contextualSpacing/>
        <w:rPr>
          <w:rFonts w:ascii="宋体" w:hAnsi="宋体" w:hint="eastAsia"/>
          <w:sz w:val="24"/>
        </w:rPr>
      </w:pPr>
    </w:p>
    <w:p w14:paraId="194E3EF4" w14:textId="77777777" w:rsidR="00173892" w:rsidRDefault="00000000">
      <w:pPr>
        <w:pStyle w:val="a0"/>
        <w:spacing w:line="360" w:lineRule="auto"/>
        <w:contextualSpacing/>
        <w:jc w:val="right"/>
        <w:rPr>
          <w:rFonts w:ascii="宋体" w:hAnsi="宋体" w:hint="eastAsia"/>
          <w:b/>
          <w:sz w:val="24"/>
        </w:rPr>
      </w:pPr>
      <w:r>
        <w:rPr>
          <w:rFonts w:ascii="宋体" w:hAnsi="宋体"/>
          <w:sz w:val="24"/>
        </w:rPr>
        <w:lastRenderedPageBreak/>
        <w:t xml:space="preserve"> </w:t>
      </w:r>
      <w:r>
        <w:rPr>
          <w:rFonts w:ascii="宋体" w:hAnsi="宋体"/>
          <w:sz w:val="24"/>
        </w:rPr>
        <w:tab/>
      </w:r>
      <w:r>
        <w:rPr>
          <w:rFonts w:ascii="宋体" w:hAnsi="宋体" w:hint="eastAsia"/>
          <w:sz w:val="24"/>
        </w:rPr>
        <w:t>年</w:t>
      </w:r>
      <w:r>
        <w:rPr>
          <w:rFonts w:ascii="宋体" w:hAnsi="宋体"/>
          <w:sz w:val="24"/>
        </w:rPr>
        <w:t xml:space="preserve"> </w:t>
      </w:r>
      <w:r>
        <w:rPr>
          <w:rFonts w:ascii="宋体" w:hAnsi="宋体"/>
          <w:sz w:val="24"/>
        </w:rPr>
        <w:tab/>
      </w:r>
      <w:r>
        <w:rPr>
          <w:rFonts w:ascii="宋体" w:hAnsi="宋体" w:hint="eastAsia"/>
          <w:sz w:val="24"/>
        </w:rPr>
        <w:t>月</w:t>
      </w:r>
      <w:r>
        <w:rPr>
          <w:rFonts w:ascii="宋体" w:hAnsi="宋体"/>
          <w:sz w:val="24"/>
        </w:rPr>
        <w:t xml:space="preserve"> </w:t>
      </w:r>
      <w:r>
        <w:rPr>
          <w:rFonts w:ascii="宋体" w:hAnsi="宋体"/>
          <w:sz w:val="24"/>
        </w:rPr>
        <w:tab/>
      </w:r>
      <w:r>
        <w:rPr>
          <w:rFonts w:ascii="宋体" w:hAnsi="宋体" w:hint="eastAsia"/>
          <w:sz w:val="24"/>
        </w:rPr>
        <w:t>日</w:t>
      </w:r>
    </w:p>
    <w:p w14:paraId="69D1E743" w14:textId="77777777" w:rsidR="00173892" w:rsidRDefault="00000000">
      <w:pPr>
        <w:spacing w:before="120" w:after="50"/>
        <w:jc w:val="left"/>
      </w:pPr>
      <w:r>
        <w:rPr>
          <w:rFonts w:ascii="宋体" w:hAnsi="宋体" w:hint="eastAsia"/>
          <w:b/>
          <w:sz w:val="24"/>
        </w:rPr>
        <w:t xml:space="preserve"> 2.中小企业声明函格式</w:t>
      </w:r>
    </w:p>
    <w:p w14:paraId="34A1E043" w14:textId="77777777" w:rsidR="00173892" w:rsidRDefault="00173892"/>
    <w:p w14:paraId="41254BE6" w14:textId="77777777" w:rsidR="00173892" w:rsidRDefault="00000000">
      <w:pPr>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中小企业声明函（服务）</w:t>
      </w:r>
    </w:p>
    <w:p w14:paraId="4EDD7D10" w14:textId="77777777" w:rsidR="00173892" w:rsidRDefault="00173892">
      <w:pPr>
        <w:spacing w:before="2" w:line="500" w:lineRule="exact"/>
        <w:rPr>
          <w:rFonts w:ascii="宋体" w:hAnsi="宋体" w:cs="宋体" w:hint="eastAsia"/>
          <w:b/>
          <w:bCs/>
          <w:sz w:val="24"/>
        </w:rPr>
      </w:pPr>
    </w:p>
    <w:p w14:paraId="2213A5BB" w14:textId="77777777" w:rsidR="00173892" w:rsidRDefault="00000000">
      <w:pPr>
        <w:pStyle w:val="a7"/>
        <w:spacing w:line="500" w:lineRule="exact"/>
        <w:ind w:right="142" w:firstLine="480"/>
        <w:rPr>
          <w:rFonts w:ascii="宋体" w:hAnsi="宋体" w:hint="eastAsia"/>
        </w:rPr>
      </w:pPr>
      <w:r>
        <w:rPr>
          <w:rFonts w:ascii="宋体" w:hAnsi="宋体"/>
        </w:rPr>
        <w:t>本公司（联合体）郑重声明，根据《政府采购促进中小企业发展管理办法》（财库﹝2020﹞46号）的规定，本公司（联合体）参加</w:t>
      </w:r>
      <w:r>
        <w:rPr>
          <w:rFonts w:ascii="宋体" w:hAnsi="宋体"/>
          <w:u w:val="single"/>
        </w:rPr>
        <w:t>（单位名称）</w:t>
      </w:r>
      <w:r>
        <w:rPr>
          <w:rFonts w:ascii="宋体" w:hAnsi="宋体"/>
        </w:rPr>
        <w:t>的</w:t>
      </w:r>
      <w:r>
        <w:rPr>
          <w:rFonts w:ascii="宋体" w:hAnsi="宋体"/>
          <w:u w:val="single"/>
        </w:rPr>
        <w:t>（项目名称）</w:t>
      </w:r>
      <w:r>
        <w:rPr>
          <w:rFonts w:ascii="宋体" w:hAnsi="宋体"/>
        </w:rPr>
        <w:t>采购活动，</w:t>
      </w:r>
      <w:r>
        <w:rPr>
          <w:rFonts w:ascii="宋体" w:hAnsi="宋体" w:hint="eastAsia"/>
        </w:rPr>
        <w:t>服务全部由符合政策要求的中小企业承接。相关企业（含联合体中的中小企业、签订分包意向协议的中小企业）的具体情况如下：</w:t>
      </w:r>
    </w:p>
    <w:p w14:paraId="66C9C562" w14:textId="77777777" w:rsidR="00173892" w:rsidRDefault="00000000">
      <w:pPr>
        <w:tabs>
          <w:tab w:val="left" w:pos="1384"/>
          <w:tab w:val="left" w:pos="4562"/>
          <w:tab w:val="left" w:pos="6803"/>
        </w:tabs>
        <w:spacing w:before="13" w:line="500" w:lineRule="exact"/>
        <w:ind w:right="142" w:firstLine="686"/>
        <w:rPr>
          <w:rFonts w:ascii="宋体" w:hAnsi="宋体" w:hint="eastAsia"/>
          <w:sz w:val="24"/>
        </w:rPr>
      </w:pPr>
      <w:r>
        <w:rPr>
          <w:rFonts w:ascii="宋体" w:hAnsi="宋体"/>
          <w:sz w:val="24"/>
        </w:rPr>
        <w:t>1.</w:t>
      </w:r>
      <w:r>
        <w:rPr>
          <w:rFonts w:ascii="宋体" w:hAnsi="宋体"/>
          <w:sz w:val="24"/>
          <w:u w:val="single"/>
        </w:rPr>
        <w:t>（标的名称）</w:t>
      </w:r>
      <w:r>
        <w:rPr>
          <w:rFonts w:ascii="宋体" w:hAnsi="宋体"/>
          <w:sz w:val="24"/>
        </w:rPr>
        <w:t>，属于</w:t>
      </w:r>
      <w:r>
        <w:rPr>
          <w:rFonts w:ascii="宋体" w:hAnsi="宋体"/>
          <w:sz w:val="24"/>
          <w:u w:val="single"/>
        </w:rPr>
        <w:t>（采购文件中明确的所属</w:t>
      </w:r>
      <w:r>
        <w:rPr>
          <w:rFonts w:ascii="宋体" w:hAnsi="宋体" w:hint="eastAsia"/>
          <w:sz w:val="24"/>
          <w:u w:val="single"/>
        </w:rPr>
        <w:t>行</w:t>
      </w:r>
      <w:r>
        <w:rPr>
          <w:rFonts w:ascii="宋体" w:hAnsi="宋体"/>
          <w:sz w:val="24"/>
          <w:u w:val="single"/>
        </w:rPr>
        <w:t>业）</w:t>
      </w:r>
      <w:r>
        <w:rPr>
          <w:rFonts w:ascii="宋体" w:hAnsi="宋体"/>
          <w:sz w:val="24"/>
        </w:rPr>
        <w:t>；</w:t>
      </w:r>
      <w:r>
        <w:rPr>
          <w:rFonts w:ascii="宋体" w:hAnsi="宋体" w:hint="eastAsia"/>
          <w:sz w:val="24"/>
        </w:rPr>
        <w:t>承接企业为</w:t>
      </w:r>
      <w:r>
        <w:rPr>
          <w:rFonts w:ascii="宋体" w:hAnsi="宋体" w:hint="eastAsia"/>
          <w:sz w:val="24"/>
          <w:u w:val="single"/>
        </w:rPr>
        <w:t>（企业名称）</w:t>
      </w:r>
      <w:r>
        <w:rPr>
          <w:rFonts w:ascii="宋体" w:hAnsi="宋体" w:hint="eastAsia"/>
          <w:sz w:val="24"/>
        </w:rPr>
        <w:t>，从业人员</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rPr>
        <w:t>人，营业收入为</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rPr>
        <w:t>万元，资产总额为</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rPr>
        <w:t>万元</w:t>
      </w:r>
      <w:r>
        <w:rPr>
          <w:rFonts w:ascii="宋体" w:hAnsi="宋体"/>
          <w:sz w:val="24"/>
        </w:rPr>
        <w:t>，属于</w:t>
      </w:r>
      <w:r>
        <w:rPr>
          <w:rFonts w:ascii="宋体" w:hAnsi="宋体"/>
          <w:sz w:val="24"/>
          <w:u w:val="single"/>
        </w:rPr>
        <w:t>（中型企业、</w:t>
      </w:r>
      <w:r>
        <w:rPr>
          <w:rFonts w:ascii="宋体" w:hAnsi="宋体" w:hint="eastAsia"/>
          <w:sz w:val="24"/>
          <w:u w:val="single"/>
        </w:rPr>
        <w:t>小型企业、微型企业）</w:t>
      </w:r>
      <w:r>
        <w:rPr>
          <w:rFonts w:ascii="宋体" w:hAnsi="宋体" w:hint="eastAsia"/>
          <w:sz w:val="24"/>
        </w:rPr>
        <w:t>；</w:t>
      </w:r>
    </w:p>
    <w:p w14:paraId="65A62142" w14:textId="77777777" w:rsidR="00173892" w:rsidRDefault="00000000">
      <w:pPr>
        <w:tabs>
          <w:tab w:val="left" w:pos="1065"/>
          <w:tab w:val="left" w:pos="4262"/>
          <w:tab w:val="left" w:pos="6477"/>
        </w:tabs>
        <w:spacing w:before="20" w:line="500" w:lineRule="exact"/>
        <w:ind w:right="84" w:firstLine="686"/>
        <w:rPr>
          <w:rFonts w:ascii="宋体" w:hAnsi="宋体" w:hint="eastAsia"/>
          <w:sz w:val="24"/>
          <w:u w:val="single"/>
        </w:rPr>
      </w:pPr>
      <w:r>
        <w:rPr>
          <w:rFonts w:ascii="宋体" w:hAnsi="宋体"/>
          <w:sz w:val="24"/>
        </w:rPr>
        <w:t>2.</w:t>
      </w:r>
      <w:r>
        <w:rPr>
          <w:rFonts w:ascii="宋体" w:hAnsi="宋体"/>
          <w:sz w:val="24"/>
          <w:u w:val="single"/>
        </w:rPr>
        <w:t>（标的名称）</w:t>
      </w:r>
      <w:r>
        <w:rPr>
          <w:rFonts w:ascii="宋体" w:hAnsi="宋体"/>
          <w:sz w:val="24"/>
        </w:rPr>
        <w:t>，属于</w:t>
      </w:r>
      <w:r>
        <w:rPr>
          <w:rFonts w:ascii="宋体" w:hAnsi="宋体"/>
          <w:sz w:val="24"/>
          <w:u w:val="single"/>
        </w:rPr>
        <w:t>（采购文件中明确的所属</w:t>
      </w:r>
      <w:r>
        <w:rPr>
          <w:rFonts w:ascii="宋体" w:hAnsi="宋体" w:hint="eastAsia"/>
          <w:sz w:val="24"/>
          <w:u w:val="single"/>
        </w:rPr>
        <w:t>行业</w:t>
      </w:r>
      <w:r>
        <w:rPr>
          <w:rFonts w:ascii="宋体" w:hAnsi="宋体"/>
          <w:sz w:val="24"/>
          <w:u w:val="single"/>
        </w:rPr>
        <w:t>）</w:t>
      </w:r>
      <w:r>
        <w:rPr>
          <w:rFonts w:ascii="宋体" w:hAnsi="宋体"/>
          <w:sz w:val="24"/>
        </w:rPr>
        <w:t>；</w:t>
      </w:r>
      <w:r>
        <w:rPr>
          <w:rFonts w:ascii="宋体" w:hAnsi="宋体" w:hint="eastAsia"/>
          <w:sz w:val="24"/>
        </w:rPr>
        <w:t>承接企业为</w:t>
      </w:r>
      <w:r>
        <w:rPr>
          <w:rFonts w:ascii="宋体" w:hAnsi="宋体" w:hint="eastAsia"/>
          <w:sz w:val="24"/>
          <w:u w:val="single"/>
        </w:rPr>
        <w:t>（企业名称）</w:t>
      </w:r>
      <w:r>
        <w:rPr>
          <w:rFonts w:ascii="宋体" w:hAnsi="宋体" w:hint="eastAsia"/>
          <w:sz w:val="24"/>
        </w:rPr>
        <w:t>，从业人员</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rPr>
        <w:t>人，营业收入为</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rPr>
        <w:t>万元，资产总额为</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rPr>
        <w:t>万元</w:t>
      </w:r>
      <w:r>
        <w:rPr>
          <w:rFonts w:ascii="宋体" w:hAnsi="宋体"/>
          <w:sz w:val="24"/>
        </w:rPr>
        <w:t>，属于</w:t>
      </w:r>
      <w:r>
        <w:rPr>
          <w:rFonts w:ascii="宋体" w:hAnsi="宋体"/>
          <w:sz w:val="24"/>
          <w:u w:val="single"/>
        </w:rPr>
        <w:t>（中型企业、</w:t>
      </w:r>
      <w:r>
        <w:rPr>
          <w:rFonts w:ascii="宋体" w:hAnsi="宋体" w:hint="eastAsia"/>
          <w:sz w:val="24"/>
          <w:u w:val="single"/>
        </w:rPr>
        <w:t>小型企业、微型企业）</w:t>
      </w:r>
      <w:r>
        <w:rPr>
          <w:rFonts w:ascii="宋体" w:hAnsi="宋体" w:hint="eastAsia"/>
          <w:sz w:val="24"/>
        </w:rPr>
        <w:t>；</w:t>
      </w:r>
    </w:p>
    <w:p w14:paraId="3156C6F5" w14:textId="77777777" w:rsidR="00173892" w:rsidRDefault="00000000">
      <w:pPr>
        <w:pStyle w:val="a7"/>
        <w:spacing w:before="34" w:line="500" w:lineRule="exact"/>
        <w:ind w:left="765" w:right="142" w:hanging="5"/>
        <w:rPr>
          <w:rFonts w:ascii="宋体" w:hAnsi="宋体" w:hint="eastAsia"/>
        </w:rPr>
      </w:pPr>
      <w:r>
        <w:rPr>
          <w:rFonts w:ascii="宋体" w:hAnsi="宋体"/>
        </w:rPr>
        <w:t xml:space="preserve">…… </w:t>
      </w:r>
    </w:p>
    <w:p w14:paraId="691B60A5" w14:textId="77777777" w:rsidR="00173892" w:rsidRDefault="00000000">
      <w:pPr>
        <w:pStyle w:val="a7"/>
        <w:spacing w:before="34" w:line="500" w:lineRule="exact"/>
        <w:ind w:right="142" w:firstLine="480"/>
        <w:rPr>
          <w:rFonts w:ascii="宋体" w:hAnsi="宋体" w:hint="eastAsia"/>
        </w:rPr>
      </w:pPr>
      <w:r>
        <w:rPr>
          <w:rFonts w:ascii="宋体" w:hAnsi="宋体"/>
        </w:rPr>
        <w:t>以上企业，不属于大企业的分支机构，不存在控股股东为大企业的情形，也不存在与大企业的负责人为同一人的情形。</w:t>
      </w:r>
    </w:p>
    <w:p w14:paraId="5A578A42" w14:textId="77777777" w:rsidR="00173892" w:rsidRDefault="00000000">
      <w:pPr>
        <w:pStyle w:val="a7"/>
        <w:spacing w:before="34" w:line="500" w:lineRule="exact"/>
        <w:ind w:right="142" w:firstLine="480"/>
        <w:rPr>
          <w:rFonts w:ascii="宋体" w:hAnsi="宋体" w:hint="eastAsia"/>
        </w:rPr>
      </w:pPr>
      <w:r>
        <w:rPr>
          <w:rFonts w:ascii="宋体" w:hAnsi="宋体"/>
        </w:rPr>
        <w:t>本企业对上述声明内容的真实性负责。如有虚假，将依法承担相应责任。</w:t>
      </w:r>
    </w:p>
    <w:p w14:paraId="6B5FEA87" w14:textId="77777777" w:rsidR="00173892" w:rsidRDefault="00000000">
      <w:pPr>
        <w:pStyle w:val="a7"/>
        <w:spacing w:before="56" w:line="500" w:lineRule="exact"/>
        <w:ind w:left="3960" w:right="1808"/>
        <w:rPr>
          <w:rFonts w:ascii="宋体" w:hAnsi="宋体" w:hint="eastAsia"/>
        </w:rPr>
      </w:pPr>
      <w:r>
        <w:rPr>
          <w:rFonts w:ascii="宋体" w:hAnsi="宋体"/>
        </w:rPr>
        <w:t>企业名称（</w:t>
      </w:r>
      <w:r>
        <w:rPr>
          <w:rFonts w:ascii="宋体" w:hAnsi="宋体" w:hint="eastAsia"/>
        </w:rPr>
        <w:t>电子签章</w:t>
      </w:r>
      <w:r>
        <w:rPr>
          <w:rFonts w:ascii="宋体" w:hAnsi="宋体"/>
        </w:rPr>
        <w:t xml:space="preserve">）： </w:t>
      </w:r>
    </w:p>
    <w:p w14:paraId="59B5341A" w14:textId="77777777" w:rsidR="00173892" w:rsidRDefault="00000000">
      <w:pPr>
        <w:pStyle w:val="a7"/>
        <w:spacing w:before="56" w:line="500" w:lineRule="exact"/>
        <w:ind w:left="3960" w:right="1808"/>
        <w:rPr>
          <w:rFonts w:ascii="宋体" w:hAnsi="宋体" w:hint="eastAsia"/>
        </w:rPr>
      </w:pPr>
      <w:r>
        <w:rPr>
          <w:rFonts w:ascii="宋体" w:hAnsi="宋体"/>
        </w:rPr>
        <w:t>日 期：</w:t>
      </w:r>
    </w:p>
    <w:p w14:paraId="179CBB6A" w14:textId="77777777" w:rsidR="00173892" w:rsidRDefault="00000000">
      <w:pPr>
        <w:rPr>
          <w:rFonts w:ascii="宋体" w:hAnsi="宋体" w:hint="eastAsia"/>
          <w:sz w:val="24"/>
        </w:rPr>
      </w:pPr>
      <w:r>
        <w:rPr>
          <w:rFonts w:ascii="宋体" w:hAnsi="宋体" w:hint="eastAsia"/>
          <w:spacing w:val="6"/>
          <w:sz w:val="24"/>
        </w:rPr>
        <w:t xml:space="preserve"> </w:t>
      </w:r>
    </w:p>
    <w:p w14:paraId="72CE8F8C" w14:textId="77777777" w:rsidR="00173892" w:rsidRDefault="00000000">
      <w:pPr>
        <w:ind w:firstLine="480"/>
        <w:rPr>
          <w:rFonts w:ascii="宋体" w:hAnsi="宋体" w:hint="eastAsia"/>
          <w:b/>
          <w:sz w:val="24"/>
        </w:rPr>
      </w:pPr>
      <w:r>
        <w:rPr>
          <w:rFonts w:ascii="宋体" w:hAnsi="宋体" w:hint="eastAsia"/>
          <w:sz w:val="24"/>
        </w:rPr>
        <w:t>注：享受《政府采购促进中小企业发展管理办法》（财库〔2020〕46号）规定的中小企业扶持政策的，采购人、采购代理机构应当随中标结果公开中标供应商的《中小企业声明函》。从业人员、营业收入、资产总额填报上一年度数据，无上</w:t>
      </w:r>
      <w:proofErr w:type="gramStart"/>
      <w:r>
        <w:rPr>
          <w:rFonts w:ascii="宋体" w:hAnsi="宋体" w:hint="eastAsia"/>
          <w:sz w:val="24"/>
        </w:rPr>
        <w:t>一</w:t>
      </w:r>
      <w:proofErr w:type="gramEnd"/>
      <w:r>
        <w:rPr>
          <w:rFonts w:ascii="宋体" w:hAnsi="宋体" w:hint="eastAsia"/>
          <w:sz w:val="24"/>
        </w:rPr>
        <w:t>年度数据的新成立企业可不填报。</w:t>
      </w:r>
      <w:r>
        <w:br w:type="page" w:clear="all"/>
      </w:r>
      <w:r>
        <w:rPr>
          <w:rFonts w:ascii="宋体" w:hAnsi="宋体" w:hint="eastAsia"/>
          <w:b/>
          <w:sz w:val="24"/>
        </w:rPr>
        <w:lastRenderedPageBreak/>
        <w:t>3.残疾人福利性单位声明函格式</w:t>
      </w:r>
    </w:p>
    <w:p w14:paraId="7965D6FB" w14:textId="77777777" w:rsidR="00173892" w:rsidRDefault="00173892">
      <w:pPr>
        <w:spacing w:line="588" w:lineRule="exact"/>
        <w:jc w:val="center"/>
        <w:rPr>
          <w:rFonts w:ascii="仿宋_GB2312" w:eastAsia="仿宋_GB2312"/>
          <w:b/>
          <w:spacing w:val="6"/>
          <w:sz w:val="32"/>
          <w:szCs w:val="32"/>
        </w:rPr>
      </w:pPr>
    </w:p>
    <w:p w14:paraId="52F55564" w14:textId="77777777" w:rsidR="00173892" w:rsidRDefault="00000000">
      <w:pPr>
        <w:spacing w:line="588" w:lineRule="exact"/>
        <w:jc w:val="center"/>
        <w:rPr>
          <w:rFonts w:ascii="方正小标宋简体" w:eastAsia="方正小标宋简体" w:hAnsi="方正小标宋简体" w:cs="方正小标宋简体" w:hint="eastAsia"/>
          <w:bCs/>
          <w:spacing w:val="6"/>
          <w:sz w:val="44"/>
          <w:szCs w:val="44"/>
        </w:rPr>
      </w:pPr>
      <w:r>
        <w:rPr>
          <w:rFonts w:ascii="方正小标宋简体" w:eastAsia="方正小标宋简体" w:hAnsi="方正小标宋简体" w:cs="方正小标宋简体" w:hint="eastAsia"/>
          <w:bCs/>
          <w:spacing w:val="6"/>
          <w:sz w:val="44"/>
          <w:szCs w:val="44"/>
        </w:rPr>
        <w:t>残疾人福利性单位声明函</w:t>
      </w:r>
    </w:p>
    <w:p w14:paraId="28D9C10F" w14:textId="77777777" w:rsidR="00173892" w:rsidRDefault="00173892">
      <w:pPr>
        <w:spacing w:line="588" w:lineRule="exact"/>
        <w:rPr>
          <w:rFonts w:ascii="仿宋_GB2312" w:eastAsia="仿宋_GB2312"/>
          <w:b/>
          <w:spacing w:val="6"/>
          <w:sz w:val="30"/>
          <w:szCs w:val="30"/>
        </w:rPr>
      </w:pPr>
    </w:p>
    <w:p w14:paraId="44D02D39" w14:textId="77777777" w:rsidR="00173892" w:rsidRDefault="00000000">
      <w:pPr>
        <w:spacing w:line="360" w:lineRule="auto"/>
        <w:ind w:firstLine="504"/>
        <w:contextualSpacing/>
        <w:rPr>
          <w:rFonts w:ascii="宋体" w:hAnsi="宋体" w:hint="eastAsia"/>
          <w:spacing w:val="6"/>
          <w:sz w:val="24"/>
        </w:rPr>
      </w:pPr>
      <w:r>
        <w:rPr>
          <w:rFonts w:ascii="宋体" w:hAnsi="宋体" w:hint="eastAsia"/>
          <w:spacing w:val="6"/>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w:t>
      </w:r>
      <w:r>
        <w:rPr>
          <w:rFonts w:ascii="宋体" w:hAnsi="宋体" w:hint="eastAsia"/>
          <w:spacing w:val="-6"/>
          <w:sz w:val="24"/>
        </w:rPr>
        <w:t>疾人福利性单位制造的货物（不包括使用非残疾人福利性单位注册商标的货物）。</w:t>
      </w:r>
    </w:p>
    <w:p w14:paraId="0163B635" w14:textId="77777777" w:rsidR="00173892" w:rsidRDefault="00000000">
      <w:pPr>
        <w:spacing w:line="360" w:lineRule="auto"/>
        <w:ind w:firstLine="504"/>
        <w:contextualSpacing/>
        <w:rPr>
          <w:rFonts w:ascii="宋体" w:hAnsi="宋体" w:hint="eastAsia"/>
          <w:spacing w:val="6"/>
          <w:sz w:val="24"/>
        </w:rPr>
      </w:pPr>
      <w:r>
        <w:rPr>
          <w:rFonts w:ascii="宋体" w:hAnsi="宋体" w:hint="eastAsia"/>
          <w:spacing w:val="6"/>
          <w:sz w:val="24"/>
        </w:rPr>
        <w:t>本单位对上述声明的真实性负责。如有虚假，将依法承担相应责任。</w:t>
      </w:r>
    </w:p>
    <w:p w14:paraId="6951C234" w14:textId="77777777" w:rsidR="00173892" w:rsidRDefault="00173892">
      <w:pPr>
        <w:spacing w:line="360" w:lineRule="auto"/>
        <w:ind w:firstLine="504"/>
        <w:contextualSpacing/>
        <w:rPr>
          <w:rFonts w:ascii="宋体" w:hAnsi="宋体" w:hint="eastAsia"/>
          <w:spacing w:val="6"/>
          <w:sz w:val="24"/>
        </w:rPr>
      </w:pPr>
    </w:p>
    <w:p w14:paraId="00943284" w14:textId="77777777" w:rsidR="00173892" w:rsidRDefault="00173892">
      <w:pPr>
        <w:spacing w:line="360" w:lineRule="auto"/>
        <w:ind w:firstLine="504"/>
        <w:contextualSpacing/>
        <w:rPr>
          <w:rFonts w:ascii="宋体" w:hAnsi="宋体" w:hint="eastAsia"/>
          <w:spacing w:val="6"/>
          <w:sz w:val="24"/>
        </w:rPr>
      </w:pPr>
    </w:p>
    <w:p w14:paraId="5062A6ED" w14:textId="77777777" w:rsidR="00173892" w:rsidRDefault="00000000">
      <w:pPr>
        <w:tabs>
          <w:tab w:val="left" w:pos="4860"/>
        </w:tabs>
        <w:spacing w:line="360" w:lineRule="auto"/>
        <w:ind w:right="1560" w:firstLine="504"/>
        <w:contextualSpacing/>
        <w:jc w:val="center"/>
        <w:rPr>
          <w:rFonts w:ascii="宋体" w:hAnsi="宋体" w:hint="eastAsia"/>
          <w:spacing w:val="6"/>
          <w:sz w:val="24"/>
        </w:rPr>
      </w:pPr>
      <w:r>
        <w:rPr>
          <w:rFonts w:ascii="宋体" w:hAnsi="宋体" w:hint="eastAsia"/>
          <w:spacing w:val="6"/>
          <w:sz w:val="24"/>
        </w:rPr>
        <w:t>单位名称（电子签章）：</w:t>
      </w:r>
    </w:p>
    <w:p w14:paraId="73AABC0B" w14:textId="77777777" w:rsidR="00173892" w:rsidRDefault="00000000">
      <w:pPr>
        <w:tabs>
          <w:tab w:val="left" w:pos="4860"/>
        </w:tabs>
        <w:spacing w:line="360" w:lineRule="auto"/>
        <w:ind w:right="1560" w:firstLine="504"/>
        <w:contextualSpacing/>
        <w:jc w:val="center"/>
        <w:rPr>
          <w:rFonts w:ascii="宋体" w:hAnsi="宋体" w:hint="eastAsia"/>
          <w:spacing w:val="6"/>
          <w:sz w:val="24"/>
        </w:rPr>
      </w:pPr>
      <w:r>
        <w:rPr>
          <w:rFonts w:ascii="宋体" w:hAnsi="宋体" w:hint="eastAsia"/>
          <w:spacing w:val="6"/>
          <w:sz w:val="24"/>
        </w:rPr>
        <w:t>日  期：</w:t>
      </w:r>
    </w:p>
    <w:p w14:paraId="77FCF784" w14:textId="77777777" w:rsidR="00173892" w:rsidRDefault="00173892">
      <w:pPr>
        <w:spacing w:line="360" w:lineRule="auto"/>
        <w:contextualSpacing/>
        <w:rPr>
          <w:rFonts w:ascii="宋体" w:hAnsi="宋体" w:hint="eastAsia"/>
          <w:sz w:val="24"/>
        </w:rPr>
      </w:pPr>
    </w:p>
    <w:p w14:paraId="3EB0772B" w14:textId="77777777" w:rsidR="00173892" w:rsidRDefault="00173892">
      <w:pPr>
        <w:spacing w:line="360" w:lineRule="auto"/>
        <w:contextualSpacing/>
        <w:rPr>
          <w:rFonts w:ascii="宋体" w:hAnsi="宋体" w:hint="eastAsia"/>
          <w:sz w:val="24"/>
        </w:rPr>
      </w:pPr>
    </w:p>
    <w:p w14:paraId="12D87BF9" w14:textId="77777777" w:rsidR="00173892" w:rsidRDefault="00173892">
      <w:pPr>
        <w:spacing w:line="360" w:lineRule="auto"/>
        <w:contextualSpacing/>
        <w:rPr>
          <w:rFonts w:ascii="宋体" w:hAnsi="宋体" w:hint="eastAsia"/>
          <w:sz w:val="24"/>
        </w:rPr>
      </w:pPr>
    </w:p>
    <w:p w14:paraId="1618C0A6" w14:textId="77777777" w:rsidR="00173892" w:rsidRDefault="00000000">
      <w:pPr>
        <w:spacing w:line="360" w:lineRule="auto"/>
        <w:contextualSpacing/>
        <w:rPr>
          <w:rFonts w:ascii="宋体" w:hAnsi="宋体" w:hint="eastAsia"/>
          <w:sz w:val="24"/>
        </w:rPr>
      </w:pPr>
      <w:r>
        <w:rPr>
          <w:rFonts w:ascii="宋体" w:hAnsi="宋体" w:hint="eastAsia"/>
          <w:sz w:val="24"/>
        </w:rPr>
        <w:t>注：请根据自己的真实情况出具《残疾人福利性单位声明函》。依法享受中小企业优惠政策的，采购人或者采购代理机构在公告中标结果时，同时公告其《残疾人福利性单位声明函》，接受社会监督。</w:t>
      </w:r>
    </w:p>
    <w:p w14:paraId="4EA354D4" w14:textId="77777777" w:rsidR="00173892" w:rsidRDefault="00000000">
      <w:pPr>
        <w:pStyle w:val="a7"/>
        <w:rPr>
          <w:rFonts w:ascii="宋体" w:hAnsi="宋体" w:hint="eastAsia"/>
          <w:b/>
        </w:rPr>
      </w:pPr>
      <w:r>
        <w:rPr>
          <w:rFonts w:ascii="宋体" w:hAnsi="宋体"/>
        </w:rPr>
        <w:br w:type="page" w:clear="all"/>
      </w:r>
      <w:r>
        <w:rPr>
          <w:rFonts w:ascii="宋体" w:hAnsi="宋体"/>
          <w:b/>
        </w:rPr>
        <w:lastRenderedPageBreak/>
        <w:t>4</w:t>
      </w:r>
      <w:r>
        <w:rPr>
          <w:rFonts w:ascii="宋体" w:hAnsi="宋体" w:hint="eastAsia"/>
          <w:b/>
        </w:rPr>
        <w:t>.</w:t>
      </w:r>
      <w:r>
        <w:rPr>
          <w:rFonts w:hint="eastAsia"/>
        </w:rPr>
        <w:t xml:space="preserve"> </w:t>
      </w:r>
      <w:r>
        <w:rPr>
          <w:rFonts w:ascii="宋体" w:hAnsi="宋体" w:hint="eastAsia"/>
          <w:b/>
        </w:rPr>
        <w:t>关于符合本国产品标准的声明函格式</w:t>
      </w:r>
    </w:p>
    <w:p w14:paraId="6AFA2F84" w14:textId="77777777" w:rsidR="00173892" w:rsidRDefault="00173892">
      <w:pPr>
        <w:pStyle w:val="a7"/>
      </w:pPr>
    </w:p>
    <w:p w14:paraId="1AFDC761" w14:textId="77777777" w:rsidR="00173892" w:rsidRDefault="00000000">
      <w:pPr>
        <w:widowControl/>
        <w:shd w:val="clear" w:color="auto" w:fill="FFFFFF"/>
        <w:jc w:val="center"/>
        <w:rPr>
          <w:rFonts w:ascii="宋体" w:hAnsi="宋体" w:cs="宋体" w:hint="eastAsia"/>
          <w:sz w:val="36"/>
          <w:szCs w:val="36"/>
        </w:rPr>
      </w:pPr>
      <w:r>
        <w:rPr>
          <w:rFonts w:ascii="宋体" w:hAnsi="宋体" w:cs="宋体" w:hint="eastAsia"/>
          <w:b/>
          <w:bCs/>
          <w:sz w:val="36"/>
          <w:szCs w:val="36"/>
        </w:rPr>
        <w:t>关于符合本国产品标准的声明函</w:t>
      </w:r>
    </w:p>
    <w:p w14:paraId="14D6816C" w14:textId="77777777" w:rsidR="00173892" w:rsidRDefault="00000000">
      <w:pPr>
        <w:widowControl/>
        <w:shd w:val="clear" w:color="auto" w:fill="FFFFFF"/>
        <w:spacing w:before="30" w:after="30"/>
        <w:ind w:firstLine="480"/>
        <w:jc w:val="left"/>
        <w:rPr>
          <w:rFonts w:ascii="宋体" w:hAnsi="宋体" w:cs="宋体" w:hint="eastAsia"/>
          <w:sz w:val="24"/>
        </w:rPr>
      </w:pPr>
      <w:r>
        <w:rPr>
          <w:rFonts w:ascii="宋体" w:hAnsi="宋体" w:cs="宋体" w:hint="eastAsia"/>
          <w:sz w:val="24"/>
        </w:rPr>
        <w:t> </w:t>
      </w:r>
    </w:p>
    <w:p w14:paraId="042FD405" w14:textId="77777777" w:rsidR="00173892" w:rsidRDefault="00000000">
      <w:pPr>
        <w:widowControl/>
        <w:shd w:val="clear" w:color="auto" w:fill="FFFFFF"/>
        <w:spacing w:before="30" w:after="30"/>
        <w:ind w:firstLine="480"/>
        <w:jc w:val="left"/>
        <w:rPr>
          <w:rFonts w:ascii="宋体" w:hAnsi="宋体" w:cs="宋体" w:hint="eastAsia"/>
          <w:sz w:val="24"/>
        </w:rPr>
      </w:pPr>
      <w:r>
        <w:rPr>
          <w:rFonts w:ascii="宋体" w:hAnsi="宋体" w:cs="宋体" w:hint="eastAsia"/>
          <w:sz w:val="24"/>
        </w:rPr>
        <w:t>本公司（单位）郑重声明，根据《国务院办公厅关于在政府采购中实施本国产品标准及相关政策的通知》（国办发〔2025〕34号）的规定，本公司（单位）提供的以下产品属于本国产品。具体情况如下：</w:t>
      </w:r>
    </w:p>
    <w:p w14:paraId="39E577BE" w14:textId="77777777" w:rsidR="00173892" w:rsidRDefault="00000000">
      <w:pPr>
        <w:widowControl/>
        <w:shd w:val="clear" w:color="auto" w:fill="FFFFFF"/>
        <w:ind w:firstLine="480"/>
        <w:jc w:val="left"/>
        <w:rPr>
          <w:rFonts w:ascii="宋体" w:hAnsi="宋体" w:cs="宋体" w:hint="eastAsia"/>
          <w:sz w:val="24"/>
        </w:rPr>
      </w:pPr>
      <w:r>
        <w:rPr>
          <w:rFonts w:ascii="宋体" w:hAnsi="宋体" w:cs="宋体" w:hint="eastAsia"/>
          <w:sz w:val="24"/>
        </w:rPr>
        <w:t>1.</w:t>
      </w:r>
      <w:r>
        <w:rPr>
          <w:rFonts w:ascii="宋体" w:hAnsi="宋体" w:cs="宋体" w:hint="eastAsia"/>
          <w:i/>
          <w:iCs/>
          <w:sz w:val="24"/>
        </w:rPr>
        <w:t>（产品名称1）</w:t>
      </w:r>
      <w:r>
        <w:rPr>
          <w:rFonts w:ascii="宋体" w:hAnsi="宋体" w:cs="宋体" w:hint="eastAsia"/>
          <w:i/>
          <w:iCs/>
          <w:sz w:val="18"/>
          <w:szCs w:val="18"/>
          <w:vertAlign w:val="superscript"/>
        </w:rPr>
        <w:t>1</w:t>
      </w:r>
      <w:r>
        <w:rPr>
          <w:rFonts w:ascii="宋体" w:hAnsi="宋体" w:cs="宋体" w:hint="eastAsia"/>
          <w:sz w:val="24"/>
        </w:rPr>
        <w:t>，生产厂为</w:t>
      </w:r>
      <w:r>
        <w:rPr>
          <w:rFonts w:ascii="宋体" w:hAnsi="宋体" w:cs="宋体" w:hint="eastAsia"/>
          <w:i/>
          <w:iCs/>
          <w:sz w:val="24"/>
        </w:rPr>
        <w:t>（厂名）</w:t>
      </w:r>
      <w:r>
        <w:rPr>
          <w:rFonts w:ascii="宋体" w:hAnsi="宋体" w:cs="宋体" w:hint="eastAsia"/>
          <w:i/>
          <w:iCs/>
          <w:sz w:val="18"/>
          <w:szCs w:val="18"/>
          <w:vertAlign w:val="superscript"/>
        </w:rPr>
        <w:t>2</w:t>
      </w:r>
      <w:r>
        <w:rPr>
          <w:rFonts w:ascii="宋体" w:hAnsi="宋体" w:cs="宋体" w:hint="eastAsia"/>
          <w:sz w:val="24"/>
        </w:rPr>
        <w:t>，厂址为</w:t>
      </w:r>
      <w:r>
        <w:rPr>
          <w:rFonts w:ascii="宋体" w:hAnsi="宋体" w:cs="宋体" w:hint="eastAsia"/>
          <w:i/>
          <w:iCs/>
          <w:sz w:val="24"/>
        </w:rPr>
        <w:t>（生产厂址）</w:t>
      </w:r>
      <w:r>
        <w:rPr>
          <w:rFonts w:ascii="宋体" w:hAnsi="宋体" w:cs="宋体" w:hint="eastAsia"/>
          <w:sz w:val="24"/>
        </w:rPr>
        <w:t>。</w:t>
      </w:r>
      <w:r>
        <w:rPr>
          <w:rFonts w:ascii="宋体" w:hAnsi="宋体" w:cs="宋体" w:hint="eastAsia"/>
          <w:i/>
          <w:iCs/>
          <w:sz w:val="24"/>
        </w:rPr>
        <w:t>（产品名称1）</w:t>
      </w:r>
      <w:r>
        <w:rPr>
          <w:rFonts w:ascii="宋体" w:hAnsi="宋体" w:cs="宋体" w:hint="eastAsia"/>
          <w:sz w:val="24"/>
        </w:rPr>
        <w:t>的中国境内生产的组件成本占比≥</w:t>
      </w:r>
      <w:r>
        <w:rPr>
          <w:rFonts w:ascii="宋体" w:hAnsi="宋体" w:cs="宋体" w:hint="eastAsia"/>
          <w:i/>
          <w:iCs/>
          <w:sz w:val="24"/>
        </w:rPr>
        <w:t>（规定比例）</w:t>
      </w:r>
      <w:r>
        <w:rPr>
          <w:rFonts w:ascii="宋体" w:hAnsi="宋体" w:cs="宋体" w:hint="eastAsia"/>
          <w:i/>
          <w:iCs/>
          <w:sz w:val="18"/>
          <w:szCs w:val="18"/>
          <w:vertAlign w:val="superscript"/>
        </w:rPr>
        <w:t>3</w:t>
      </w:r>
      <w:r>
        <w:rPr>
          <w:rFonts w:ascii="宋体" w:hAnsi="宋体" w:cs="宋体" w:hint="eastAsia"/>
          <w:sz w:val="24"/>
        </w:rPr>
        <w:t>。</w:t>
      </w:r>
      <w:r>
        <w:rPr>
          <w:rFonts w:ascii="宋体" w:hAnsi="宋体" w:cs="宋体" w:hint="eastAsia"/>
          <w:i/>
          <w:iCs/>
          <w:sz w:val="24"/>
        </w:rPr>
        <w:t>（产品名称1）</w:t>
      </w:r>
      <w:r>
        <w:rPr>
          <w:rFonts w:ascii="宋体" w:hAnsi="宋体" w:cs="宋体" w:hint="eastAsia"/>
          <w:sz w:val="24"/>
        </w:rPr>
        <w:t>的</w:t>
      </w:r>
      <w:r>
        <w:rPr>
          <w:rFonts w:ascii="宋体" w:hAnsi="宋体" w:cs="宋体" w:hint="eastAsia"/>
          <w:i/>
          <w:iCs/>
          <w:sz w:val="24"/>
        </w:rPr>
        <w:t>（关键组件）</w:t>
      </w:r>
      <w:r>
        <w:rPr>
          <w:rFonts w:ascii="宋体" w:hAnsi="宋体" w:cs="宋体" w:hint="eastAsia"/>
          <w:i/>
          <w:iCs/>
          <w:sz w:val="18"/>
          <w:szCs w:val="18"/>
          <w:vertAlign w:val="superscript"/>
        </w:rPr>
        <w:t>4</w:t>
      </w:r>
      <w:r>
        <w:rPr>
          <w:rFonts w:ascii="宋体" w:hAnsi="宋体" w:cs="宋体" w:hint="eastAsia"/>
          <w:sz w:val="24"/>
        </w:rPr>
        <w:t>在中国境内生产。</w:t>
      </w:r>
      <w:r>
        <w:rPr>
          <w:rFonts w:ascii="宋体" w:hAnsi="宋体" w:cs="宋体" w:hint="eastAsia"/>
          <w:i/>
          <w:iCs/>
          <w:sz w:val="24"/>
        </w:rPr>
        <w:t>（产品名称1）</w:t>
      </w:r>
      <w:r>
        <w:rPr>
          <w:rFonts w:ascii="宋体" w:hAnsi="宋体" w:cs="宋体" w:hint="eastAsia"/>
          <w:sz w:val="24"/>
        </w:rPr>
        <w:t>的</w:t>
      </w:r>
      <w:r>
        <w:rPr>
          <w:rFonts w:ascii="宋体" w:hAnsi="宋体" w:cs="宋体" w:hint="eastAsia"/>
          <w:i/>
          <w:iCs/>
          <w:sz w:val="24"/>
        </w:rPr>
        <w:t>（关键工序）</w:t>
      </w:r>
      <w:r>
        <w:rPr>
          <w:rFonts w:ascii="宋体" w:hAnsi="宋体" w:cs="宋体" w:hint="eastAsia"/>
          <w:i/>
          <w:iCs/>
          <w:sz w:val="18"/>
          <w:szCs w:val="18"/>
          <w:vertAlign w:val="superscript"/>
        </w:rPr>
        <w:t>5</w:t>
      </w:r>
      <w:r>
        <w:rPr>
          <w:rFonts w:ascii="宋体" w:hAnsi="宋体" w:cs="宋体" w:hint="eastAsia"/>
          <w:sz w:val="24"/>
        </w:rPr>
        <w:t>在中国境内完成。</w:t>
      </w:r>
    </w:p>
    <w:p w14:paraId="332F8925" w14:textId="77777777" w:rsidR="00173892" w:rsidRDefault="00000000">
      <w:pPr>
        <w:widowControl/>
        <w:shd w:val="clear" w:color="auto" w:fill="FFFFFF"/>
        <w:ind w:firstLine="480"/>
        <w:jc w:val="left"/>
        <w:rPr>
          <w:rFonts w:ascii="宋体" w:hAnsi="宋体" w:cs="宋体" w:hint="eastAsia"/>
          <w:sz w:val="24"/>
        </w:rPr>
      </w:pPr>
      <w:r>
        <w:rPr>
          <w:rFonts w:ascii="宋体" w:hAnsi="宋体" w:cs="宋体" w:hint="eastAsia"/>
          <w:sz w:val="24"/>
        </w:rPr>
        <w:t>2.</w:t>
      </w:r>
      <w:r>
        <w:rPr>
          <w:rFonts w:ascii="宋体" w:hAnsi="宋体" w:cs="宋体" w:hint="eastAsia"/>
          <w:i/>
          <w:iCs/>
          <w:sz w:val="24"/>
        </w:rPr>
        <w:t>（产品名称2）</w:t>
      </w:r>
      <w:r>
        <w:rPr>
          <w:rFonts w:ascii="宋体" w:hAnsi="宋体" w:cs="宋体" w:hint="eastAsia"/>
          <w:sz w:val="24"/>
        </w:rPr>
        <w:t>，生产厂为</w:t>
      </w:r>
      <w:r>
        <w:rPr>
          <w:rFonts w:ascii="宋体" w:hAnsi="宋体" w:cs="宋体" w:hint="eastAsia"/>
          <w:i/>
          <w:iCs/>
          <w:sz w:val="24"/>
        </w:rPr>
        <w:t>（厂名）</w:t>
      </w:r>
      <w:r>
        <w:rPr>
          <w:rFonts w:ascii="宋体" w:hAnsi="宋体" w:cs="宋体" w:hint="eastAsia"/>
          <w:sz w:val="24"/>
        </w:rPr>
        <w:t>，厂址为</w:t>
      </w:r>
      <w:r>
        <w:rPr>
          <w:rFonts w:ascii="宋体" w:hAnsi="宋体" w:cs="宋体" w:hint="eastAsia"/>
          <w:i/>
          <w:iCs/>
          <w:sz w:val="24"/>
        </w:rPr>
        <w:t>（生产厂址）</w:t>
      </w:r>
      <w:r>
        <w:rPr>
          <w:rFonts w:ascii="宋体" w:hAnsi="宋体" w:cs="宋体" w:hint="eastAsia"/>
          <w:sz w:val="24"/>
        </w:rPr>
        <w:t>。</w:t>
      </w:r>
      <w:r>
        <w:rPr>
          <w:rFonts w:ascii="宋体" w:hAnsi="宋体" w:cs="宋体" w:hint="eastAsia"/>
          <w:i/>
          <w:iCs/>
          <w:sz w:val="24"/>
        </w:rPr>
        <w:t>（产品名称2）</w:t>
      </w:r>
      <w:r>
        <w:rPr>
          <w:rFonts w:ascii="宋体" w:hAnsi="宋体" w:cs="宋体" w:hint="eastAsia"/>
          <w:sz w:val="24"/>
        </w:rPr>
        <w:t>的中国境内生产的组件成本占比≥</w:t>
      </w:r>
      <w:r>
        <w:rPr>
          <w:rFonts w:ascii="宋体" w:hAnsi="宋体" w:cs="宋体" w:hint="eastAsia"/>
          <w:i/>
          <w:iCs/>
          <w:sz w:val="24"/>
        </w:rPr>
        <w:t>（规定比例）</w:t>
      </w:r>
      <w:r>
        <w:rPr>
          <w:rFonts w:ascii="宋体" w:hAnsi="宋体" w:cs="宋体" w:hint="eastAsia"/>
          <w:sz w:val="24"/>
        </w:rPr>
        <w:t>。</w:t>
      </w:r>
      <w:r>
        <w:rPr>
          <w:rFonts w:ascii="宋体" w:hAnsi="宋体" w:cs="宋体" w:hint="eastAsia"/>
          <w:i/>
          <w:iCs/>
          <w:sz w:val="24"/>
        </w:rPr>
        <w:t>（产品名称2）</w:t>
      </w:r>
      <w:r>
        <w:rPr>
          <w:rFonts w:ascii="宋体" w:hAnsi="宋体" w:cs="宋体" w:hint="eastAsia"/>
          <w:sz w:val="24"/>
        </w:rPr>
        <w:t>的</w:t>
      </w:r>
      <w:r>
        <w:rPr>
          <w:rFonts w:ascii="宋体" w:hAnsi="宋体" w:cs="宋体" w:hint="eastAsia"/>
          <w:i/>
          <w:iCs/>
          <w:sz w:val="24"/>
        </w:rPr>
        <w:t>（关键组件）</w:t>
      </w:r>
      <w:r>
        <w:rPr>
          <w:rFonts w:ascii="宋体" w:hAnsi="宋体" w:cs="宋体" w:hint="eastAsia"/>
          <w:sz w:val="24"/>
        </w:rPr>
        <w:t>在中国境内生产。</w:t>
      </w:r>
      <w:r>
        <w:rPr>
          <w:rFonts w:ascii="宋体" w:hAnsi="宋体" w:cs="宋体" w:hint="eastAsia"/>
          <w:i/>
          <w:iCs/>
          <w:sz w:val="24"/>
        </w:rPr>
        <w:t>（产品名称2）</w:t>
      </w:r>
      <w:r>
        <w:rPr>
          <w:rFonts w:ascii="宋体" w:hAnsi="宋体" w:cs="宋体" w:hint="eastAsia"/>
          <w:sz w:val="24"/>
        </w:rPr>
        <w:t>的</w:t>
      </w:r>
      <w:r>
        <w:rPr>
          <w:rFonts w:ascii="宋体" w:hAnsi="宋体" w:cs="宋体" w:hint="eastAsia"/>
          <w:i/>
          <w:iCs/>
          <w:sz w:val="24"/>
        </w:rPr>
        <w:t>（关键工序）</w:t>
      </w:r>
      <w:r>
        <w:rPr>
          <w:rFonts w:ascii="宋体" w:hAnsi="宋体" w:cs="宋体" w:hint="eastAsia"/>
          <w:sz w:val="24"/>
        </w:rPr>
        <w:t>在中国境内完成。</w:t>
      </w:r>
    </w:p>
    <w:p w14:paraId="41AD111B" w14:textId="77777777" w:rsidR="00173892" w:rsidRDefault="00000000">
      <w:pPr>
        <w:widowControl/>
        <w:shd w:val="clear" w:color="auto" w:fill="FFFFFF"/>
        <w:spacing w:before="30" w:after="30"/>
        <w:ind w:firstLine="480"/>
        <w:jc w:val="left"/>
        <w:rPr>
          <w:rFonts w:ascii="宋体" w:hAnsi="宋体" w:cs="宋体" w:hint="eastAsia"/>
          <w:sz w:val="24"/>
        </w:rPr>
      </w:pPr>
      <w:r>
        <w:rPr>
          <w:rFonts w:ascii="宋体" w:hAnsi="宋体" w:cs="宋体" w:hint="eastAsia"/>
          <w:sz w:val="24"/>
        </w:rPr>
        <w:t>……</w:t>
      </w:r>
    </w:p>
    <w:p w14:paraId="27760949" w14:textId="77777777" w:rsidR="00173892" w:rsidRDefault="00000000">
      <w:pPr>
        <w:widowControl/>
        <w:shd w:val="clear" w:color="auto" w:fill="FFFFFF"/>
        <w:spacing w:before="30" w:after="30"/>
        <w:ind w:firstLine="480"/>
        <w:jc w:val="left"/>
        <w:rPr>
          <w:rFonts w:ascii="宋体" w:hAnsi="宋体" w:cs="宋体" w:hint="eastAsia"/>
          <w:sz w:val="24"/>
        </w:rPr>
      </w:pPr>
      <w:r>
        <w:rPr>
          <w:rFonts w:ascii="宋体" w:hAnsi="宋体" w:cs="宋体" w:hint="eastAsia"/>
          <w:sz w:val="24"/>
        </w:rPr>
        <w:t>本公司（单位）对上述声明内容的真实性负责。如有虚假，愿承担相应法律责任。</w:t>
      </w:r>
    </w:p>
    <w:p w14:paraId="764EEC24" w14:textId="77777777" w:rsidR="00173892" w:rsidRDefault="00000000">
      <w:pPr>
        <w:widowControl/>
        <w:shd w:val="clear" w:color="auto" w:fill="FFFFFF"/>
        <w:spacing w:before="30" w:after="30"/>
        <w:jc w:val="left"/>
        <w:rPr>
          <w:rFonts w:ascii="宋体" w:hAnsi="宋体" w:cs="宋体" w:hint="eastAsia"/>
          <w:sz w:val="24"/>
        </w:rPr>
      </w:pPr>
      <w:r>
        <w:rPr>
          <w:rFonts w:ascii="宋体" w:hAnsi="宋体" w:cs="宋体" w:hint="eastAsia"/>
          <w:sz w:val="24"/>
        </w:rPr>
        <w:t> </w:t>
      </w:r>
    </w:p>
    <w:p w14:paraId="4CC60AE0" w14:textId="77777777" w:rsidR="00173892" w:rsidRDefault="00000000">
      <w:pPr>
        <w:widowControl/>
        <w:shd w:val="clear" w:color="auto" w:fill="FFFFFF"/>
        <w:spacing w:before="30" w:after="30"/>
        <w:jc w:val="right"/>
        <w:rPr>
          <w:rFonts w:ascii="宋体" w:hAnsi="宋体" w:cs="宋体" w:hint="eastAsia"/>
          <w:sz w:val="24"/>
        </w:rPr>
      </w:pPr>
      <w:r>
        <w:rPr>
          <w:rFonts w:ascii="宋体" w:hAnsi="宋体" w:cs="宋体" w:hint="eastAsia"/>
          <w:sz w:val="24"/>
        </w:rPr>
        <w:t>公司（单位）名称（盖章）：　        </w:t>
      </w:r>
    </w:p>
    <w:p w14:paraId="649C1F7F" w14:textId="77777777" w:rsidR="00173892" w:rsidRDefault="00000000">
      <w:pPr>
        <w:widowControl/>
        <w:shd w:val="clear" w:color="auto" w:fill="FFFFFF"/>
        <w:jc w:val="right"/>
        <w:rPr>
          <w:rFonts w:ascii="宋体" w:hAnsi="宋体" w:cs="宋体" w:hint="eastAsia"/>
          <w:sz w:val="24"/>
        </w:rPr>
      </w:pPr>
      <w:r>
        <w:rPr>
          <w:rFonts w:ascii="宋体" w:hAnsi="宋体" w:cs="宋体" w:hint="eastAsia"/>
          <w:sz w:val="24"/>
        </w:rPr>
        <w:t>日期：　     年　  月　  日         </w:t>
      </w:r>
    </w:p>
    <w:p w14:paraId="54712919" w14:textId="77777777" w:rsidR="00173892" w:rsidRDefault="00000000">
      <w:pPr>
        <w:widowControl/>
        <w:shd w:val="clear" w:color="auto" w:fill="FFFFFF"/>
        <w:spacing w:before="30" w:after="30"/>
        <w:jc w:val="left"/>
        <w:rPr>
          <w:rFonts w:ascii="宋体" w:hAnsi="宋体" w:cs="宋体" w:hint="eastAsia"/>
          <w:sz w:val="24"/>
        </w:rPr>
      </w:pPr>
      <w:r>
        <w:rPr>
          <w:rFonts w:ascii="宋体" w:hAnsi="宋体" w:cs="宋体" w:hint="eastAsia"/>
          <w:sz w:val="24"/>
        </w:rPr>
        <w:t>__________________</w:t>
      </w:r>
    </w:p>
    <w:p w14:paraId="14427562" w14:textId="77777777" w:rsidR="00173892" w:rsidRDefault="00000000">
      <w:pPr>
        <w:widowControl/>
        <w:shd w:val="clear" w:color="auto" w:fill="FFFFFF"/>
        <w:ind w:firstLine="480"/>
        <w:jc w:val="left"/>
        <w:rPr>
          <w:rFonts w:ascii="宋体" w:hAnsi="宋体" w:cs="宋体" w:hint="eastAsia"/>
          <w:szCs w:val="21"/>
        </w:rPr>
      </w:pPr>
      <w:r>
        <w:rPr>
          <w:rFonts w:ascii="宋体" w:hAnsi="宋体" w:cs="宋体" w:hint="eastAsia"/>
          <w:szCs w:val="21"/>
        </w:rPr>
        <w:t>1.产品如有型号，请在“产品名称”栏一并填写。</w:t>
      </w:r>
    </w:p>
    <w:p w14:paraId="549DE726" w14:textId="77777777" w:rsidR="00173892" w:rsidRDefault="00000000">
      <w:pPr>
        <w:widowControl/>
        <w:shd w:val="clear" w:color="auto" w:fill="FFFFFF"/>
        <w:ind w:firstLine="480"/>
        <w:jc w:val="left"/>
        <w:rPr>
          <w:rFonts w:ascii="宋体" w:hAnsi="宋体" w:cs="宋体" w:hint="eastAsia"/>
          <w:szCs w:val="21"/>
        </w:rPr>
      </w:pPr>
      <w:r>
        <w:rPr>
          <w:rFonts w:ascii="宋体" w:hAnsi="宋体" w:cs="宋体" w:hint="eastAsia"/>
          <w:szCs w:val="21"/>
        </w:rPr>
        <w:t>2.生产厂名与厂址应与生产厂营业执照载明的相关信息保持一致。</w:t>
      </w:r>
    </w:p>
    <w:p w14:paraId="48B97FA3" w14:textId="77777777" w:rsidR="00173892" w:rsidRDefault="00000000">
      <w:pPr>
        <w:widowControl/>
        <w:shd w:val="clear" w:color="auto" w:fill="FFFFFF"/>
        <w:ind w:firstLine="480"/>
        <w:jc w:val="left"/>
        <w:rPr>
          <w:rFonts w:ascii="宋体" w:hAnsi="宋体" w:cs="宋体" w:hint="eastAsia"/>
          <w:szCs w:val="21"/>
        </w:rPr>
      </w:pPr>
      <w:r>
        <w:rPr>
          <w:rFonts w:ascii="宋体" w:hAnsi="宋体" w:cs="宋体" w:hint="eastAsia"/>
          <w:szCs w:val="21"/>
        </w:rPr>
        <w:t>3.该产品的中国境内生产的组件成本占比相关要求实施前，“规定比例”栏可不填，下同。</w:t>
      </w:r>
    </w:p>
    <w:p w14:paraId="0F625A19" w14:textId="77777777" w:rsidR="00173892" w:rsidRDefault="00000000">
      <w:pPr>
        <w:widowControl/>
        <w:shd w:val="clear" w:color="auto" w:fill="FFFFFF"/>
        <w:ind w:firstLine="480"/>
        <w:jc w:val="left"/>
        <w:rPr>
          <w:rFonts w:ascii="宋体" w:hAnsi="宋体" w:cs="宋体" w:hint="eastAsia"/>
          <w:szCs w:val="21"/>
        </w:rPr>
      </w:pPr>
      <w:r>
        <w:rPr>
          <w:rFonts w:ascii="宋体" w:hAnsi="宋体" w:cs="宋体" w:hint="eastAsia"/>
          <w:szCs w:val="21"/>
        </w:rPr>
        <w:t>4.该产品的关键组件要求实施前，“关键组件”栏可不填，下同。</w:t>
      </w:r>
    </w:p>
    <w:p w14:paraId="4B27284E" w14:textId="77777777" w:rsidR="00173892" w:rsidRDefault="00000000">
      <w:pPr>
        <w:widowControl/>
        <w:shd w:val="clear" w:color="auto" w:fill="FFFFFF"/>
        <w:ind w:firstLine="480"/>
        <w:jc w:val="left"/>
        <w:rPr>
          <w:rFonts w:ascii="宋体" w:hAnsi="宋体" w:cs="宋体" w:hint="eastAsia"/>
          <w:szCs w:val="21"/>
        </w:rPr>
      </w:pPr>
      <w:r>
        <w:rPr>
          <w:rFonts w:ascii="宋体" w:hAnsi="宋体" w:cs="宋体" w:hint="eastAsia"/>
          <w:szCs w:val="21"/>
        </w:rPr>
        <w:t>5.该产品的关键工序要求实施前，“关键工序”栏可不填，下同。</w:t>
      </w:r>
    </w:p>
    <w:p w14:paraId="38420D28" w14:textId="77777777" w:rsidR="00173892" w:rsidRDefault="00173892">
      <w:pPr>
        <w:spacing w:line="360" w:lineRule="auto"/>
        <w:contextualSpacing/>
        <w:rPr>
          <w:rFonts w:ascii="宋体" w:hAnsi="宋体" w:hint="eastAsia"/>
          <w:sz w:val="24"/>
        </w:rPr>
      </w:pPr>
    </w:p>
    <w:p w14:paraId="58FF82AF" w14:textId="77777777" w:rsidR="00173892" w:rsidRDefault="00000000">
      <w:pPr>
        <w:spacing w:line="360" w:lineRule="auto"/>
        <w:jc w:val="left"/>
        <w:rPr>
          <w:rFonts w:ascii="宋体" w:hAnsi="宋体" w:hint="eastAsia"/>
          <w:b/>
          <w:bCs/>
          <w:sz w:val="32"/>
          <w:szCs w:val="32"/>
        </w:rPr>
      </w:pPr>
      <w:r>
        <w:rPr>
          <w:rFonts w:ascii="宋体" w:hAnsi="宋体"/>
          <w:sz w:val="24"/>
        </w:rPr>
        <w:br w:type="page" w:clear="all"/>
      </w:r>
      <w:r>
        <w:rPr>
          <w:rFonts w:ascii="宋体" w:hAnsi="宋体"/>
          <w:b/>
          <w:sz w:val="24"/>
        </w:rPr>
        <w:lastRenderedPageBreak/>
        <w:t>5</w:t>
      </w:r>
      <w:r>
        <w:rPr>
          <w:rFonts w:ascii="宋体" w:hAnsi="宋体" w:hint="eastAsia"/>
          <w:b/>
          <w:sz w:val="24"/>
        </w:rPr>
        <w:t>.质疑函（格式）</w:t>
      </w:r>
    </w:p>
    <w:p w14:paraId="5D455488" w14:textId="77777777" w:rsidR="00173892" w:rsidRDefault="00000000">
      <w:pPr>
        <w:spacing w:line="360" w:lineRule="auto"/>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质疑函（格式）</w:t>
      </w:r>
    </w:p>
    <w:p w14:paraId="47C8C0E5" w14:textId="77777777" w:rsidR="00173892" w:rsidRDefault="00000000">
      <w:pPr>
        <w:pStyle w:val="a9"/>
        <w:spacing w:line="360" w:lineRule="auto"/>
        <w:ind w:firstLine="482"/>
        <w:rPr>
          <w:rFonts w:hAnsi="宋体" w:hint="eastAsia"/>
          <w:b/>
          <w:bCs/>
          <w:sz w:val="24"/>
          <w:szCs w:val="24"/>
        </w:rPr>
      </w:pPr>
      <w:r>
        <w:rPr>
          <w:rFonts w:hAnsi="宋体" w:hint="eastAsia"/>
          <w:b/>
          <w:bCs/>
          <w:sz w:val="24"/>
          <w:szCs w:val="24"/>
        </w:rPr>
        <w:t>一、质疑供应商基本信息：</w:t>
      </w:r>
    </w:p>
    <w:p w14:paraId="7B9CE2B6" w14:textId="77777777" w:rsidR="00173892" w:rsidRDefault="00000000">
      <w:pPr>
        <w:pStyle w:val="a9"/>
        <w:spacing w:line="360" w:lineRule="auto"/>
        <w:ind w:firstLine="480"/>
        <w:rPr>
          <w:rFonts w:hAnsi="宋体" w:hint="eastAsia"/>
          <w:bCs/>
          <w:sz w:val="24"/>
          <w:szCs w:val="24"/>
          <w:u w:val="single"/>
        </w:rPr>
      </w:pPr>
      <w:r>
        <w:rPr>
          <w:rFonts w:hAnsi="宋体" w:hint="eastAsia"/>
          <w:bCs/>
          <w:sz w:val="24"/>
          <w:szCs w:val="24"/>
        </w:rPr>
        <w:t>质疑供应商：</w:t>
      </w:r>
      <w:r>
        <w:rPr>
          <w:rFonts w:hAnsi="宋体" w:hint="eastAsia"/>
          <w:bCs/>
          <w:sz w:val="24"/>
          <w:szCs w:val="24"/>
          <w:u w:val="single"/>
        </w:rPr>
        <w:t xml:space="preserve">                                       </w:t>
      </w:r>
      <w:r>
        <w:rPr>
          <w:rFonts w:hAnsi="宋体" w:hint="eastAsia"/>
          <w:bCs/>
          <w:sz w:val="24"/>
          <w:szCs w:val="24"/>
        </w:rPr>
        <w:t xml:space="preserve">                 </w:t>
      </w:r>
    </w:p>
    <w:p w14:paraId="4CB251EF" w14:textId="77777777" w:rsidR="00173892" w:rsidRDefault="00000000">
      <w:pPr>
        <w:pStyle w:val="a9"/>
        <w:spacing w:line="360" w:lineRule="auto"/>
        <w:ind w:firstLine="480"/>
        <w:rPr>
          <w:rFonts w:hAnsi="宋体" w:hint="eastAsia"/>
          <w:bCs/>
          <w:sz w:val="24"/>
          <w:szCs w:val="24"/>
        </w:rPr>
      </w:pPr>
      <w:r>
        <w:rPr>
          <w:rFonts w:hAnsi="宋体"/>
          <w:bCs/>
          <w:sz w:val="24"/>
          <w:szCs w:val="24"/>
        </w:rPr>
        <w:t>地址</w:t>
      </w:r>
      <w:r>
        <w:rPr>
          <w:rFonts w:hAnsi="宋体" w:hint="eastAsia"/>
          <w:bCs/>
          <w:sz w:val="24"/>
          <w:szCs w:val="24"/>
        </w:rPr>
        <w:t>：</w:t>
      </w:r>
      <w:r>
        <w:rPr>
          <w:rFonts w:hAnsi="宋体" w:hint="eastAsia"/>
          <w:bCs/>
          <w:sz w:val="24"/>
          <w:szCs w:val="24"/>
          <w:u w:val="single"/>
        </w:rPr>
        <w:t xml:space="preserve">                                          </w:t>
      </w:r>
      <w:r>
        <w:rPr>
          <w:rFonts w:hAnsi="宋体"/>
          <w:bCs/>
          <w:sz w:val="24"/>
          <w:szCs w:val="24"/>
        </w:rPr>
        <w:t>邮编</w:t>
      </w:r>
      <w:r>
        <w:rPr>
          <w:rFonts w:hAnsi="宋体" w:hint="eastAsia"/>
          <w:bCs/>
          <w:sz w:val="24"/>
          <w:szCs w:val="24"/>
        </w:rPr>
        <w:t>：</w:t>
      </w:r>
      <w:r>
        <w:rPr>
          <w:rFonts w:hAnsi="宋体" w:hint="eastAsia"/>
          <w:bCs/>
          <w:sz w:val="24"/>
          <w:szCs w:val="24"/>
          <w:u w:val="single"/>
        </w:rPr>
        <w:t xml:space="preserve">                  </w:t>
      </w:r>
      <w:r>
        <w:rPr>
          <w:rFonts w:hAnsi="宋体" w:hint="eastAsia"/>
          <w:bCs/>
          <w:sz w:val="24"/>
          <w:szCs w:val="24"/>
        </w:rPr>
        <w:t xml:space="preserve">                 </w:t>
      </w:r>
    </w:p>
    <w:p w14:paraId="6FFE145D" w14:textId="77777777" w:rsidR="00173892" w:rsidRDefault="00000000">
      <w:pPr>
        <w:pStyle w:val="a9"/>
        <w:spacing w:line="360" w:lineRule="auto"/>
        <w:ind w:firstLine="480"/>
        <w:rPr>
          <w:rFonts w:hAnsi="宋体" w:hint="eastAsia"/>
          <w:bCs/>
          <w:sz w:val="24"/>
          <w:szCs w:val="24"/>
        </w:rPr>
      </w:pPr>
      <w:r>
        <w:rPr>
          <w:rFonts w:hAnsi="宋体"/>
          <w:bCs/>
          <w:sz w:val="24"/>
          <w:szCs w:val="24"/>
        </w:rPr>
        <w:t>联系人</w:t>
      </w:r>
      <w:r>
        <w:rPr>
          <w:rFonts w:hAnsi="宋体" w:hint="eastAsia"/>
          <w:bCs/>
          <w:sz w:val="24"/>
          <w:szCs w:val="24"/>
        </w:rPr>
        <w:t>：</w:t>
      </w:r>
      <w:r>
        <w:rPr>
          <w:rFonts w:hAnsi="宋体" w:hint="eastAsia"/>
          <w:bCs/>
          <w:sz w:val="24"/>
          <w:szCs w:val="24"/>
          <w:u w:val="single"/>
        </w:rPr>
        <w:t xml:space="preserve">                     </w:t>
      </w:r>
      <w:r>
        <w:rPr>
          <w:rFonts w:hAnsi="宋体"/>
          <w:bCs/>
          <w:sz w:val="24"/>
          <w:szCs w:val="24"/>
        </w:rPr>
        <w:t>联系电话</w:t>
      </w:r>
      <w:r>
        <w:rPr>
          <w:rFonts w:hAnsi="宋体" w:hint="eastAsia"/>
          <w:bCs/>
          <w:sz w:val="24"/>
          <w:szCs w:val="24"/>
        </w:rPr>
        <w:t>：</w:t>
      </w:r>
      <w:r>
        <w:rPr>
          <w:rFonts w:hAnsi="宋体" w:hint="eastAsia"/>
          <w:bCs/>
          <w:sz w:val="24"/>
          <w:szCs w:val="24"/>
          <w:u w:val="single"/>
        </w:rPr>
        <w:t xml:space="preserve">                 </w:t>
      </w:r>
    </w:p>
    <w:p w14:paraId="01602C20" w14:textId="77777777" w:rsidR="00173892" w:rsidRDefault="00000000">
      <w:pPr>
        <w:pStyle w:val="a9"/>
        <w:spacing w:line="360" w:lineRule="auto"/>
        <w:ind w:firstLine="480"/>
        <w:rPr>
          <w:rFonts w:hAnsi="宋体" w:hint="eastAsia"/>
          <w:bCs/>
          <w:sz w:val="24"/>
          <w:szCs w:val="24"/>
        </w:rPr>
      </w:pPr>
      <w:r>
        <w:rPr>
          <w:rFonts w:hAnsi="宋体" w:hint="eastAsia"/>
          <w:bCs/>
          <w:sz w:val="24"/>
          <w:szCs w:val="24"/>
        </w:rPr>
        <w:t>授权代表：</w:t>
      </w:r>
      <w:r>
        <w:rPr>
          <w:rFonts w:hAnsi="宋体" w:hint="eastAsia"/>
          <w:bCs/>
          <w:sz w:val="24"/>
          <w:szCs w:val="24"/>
          <w:u w:val="single"/>
        </w:rPr>
        <w:t xml:space="preserve">                      </w:t>
      </w:r>
    </w:p>
    <w:p w14:paraId="6189704F" w14:textId="77777777" w:rsidR="00173892" w:rsidRDefault="00000000">
      <w:pPr>
        <w:pStyle w:val="a9"/>
        <w:spacing w:line="360" w:lineRule="auto"/>
        <w:ind w:firstLine="480"/>
        <w:rPr>
          <w:rFonts w:hAnsi="宋体" w:hint="eastAsia"/>
          <w:bCs/>
          <w:sz w:val="24"/>
          <w:szCs w:val="24"/>
          <w:u w:val="single"/>
        </w:rPr>
      </w:pPr>
      <w:r>
        <w:rPr>
          <w:rFonts w:hAnsi="宋体"/>
          <w:bCs/>
          <w:sz w:val="24"/>
          <w:szCs w:val="24"/>
        </w:rPr>
        <w:t>联系</w:t>
      </w:r>
      <w:r>
        <w:rPr>
          <w:rFonts w:hAnsi="宋体" w:hint="eastAsia"/>
          <w:bCs/>
          <w:sz w:val="24"/>
          <w:szCs w:val="24"/>
        </w:rPr>
        <w:t>电话：</w:t>
      </w:r>
      <w:r>
        <w:rPr>
          <w:rFonts w:hAnsi="宋体" w:hint="eastAsia"/>
          <w:bCs/>
          <w:sz w:val="24"/>
          <w:szCs w:val="24"/>
          <w:u w:val="single"/>
        </w:rPr>
        <w:t xml:space="preserve">                      </w:t>
      </w:r>
    </w:p>
    <w:p w14:paraId="70A678BD" w14:textId="77777777" w:rsidR="00173892" w:rsidRDefault="00000000">
      <w:pPr>
        <w:pStyle w:val="a9"/>
        <w:spacing w:line="360" w:lineRule="auto"/>
        <w:ind w:firstLine="480"/>
        <w:rPr>
          <w:rFonts w:hAnsi="宋体" w:hint="eastAsia"/>
          <w:bCs/>
          <w:sz w:val="24"/>
          <w:szCs w:val="24"/>
        </w:rPr>
      </w:pPr>
      <w:r>
        <w:rPr>
          <w:rFonts w:hAnsi="宋体"/>
          <w:bCs/>
          <w:sz w:val="24"/>
          <w:szCs w:val="24"/>
        </w:rPr>
        <w:t>地址</w:t>
      </w:r>
      <w:r>
        <w:rPr>
          <w:rFonts w:hAnsi="宋体" w:hint="eastAsia"/>
          <w:bCs/>
          <w:sz w:val="24"/>
          <w:szCs w:val="24"/>
        </w:rPr>
        <w:t>：</w:t>
      </w:r>
      <w:r>
        <w:rPr>
          <w:rFonts w:hAnsi="宋体" w:hint="eastAsia"/>
          <w:bCs/>
          <w:sz w:val="24"/>
          <w:szCs w:val="24"/>
          <w:u w:val="single"/>
        </w:rPr>
        <w:t xml:space="preserve">                 </w:t>
      </w:r>
      <w:r>
        <w:rPr>
          <w:rFonts w:hAnsi="宋体"/>
          <w:bCs/>
          <w:sz w:val="24"/>
          <w:szCs w:val="24"/>
        </w:rPr>
        <w:t>邮编</w:t>
      </w:r>
      <w:r>
        <w:rPr>
          <w:rFonts w:hAnsi="宋体" w:hint="eastAsia"/>
          <w:bCs/>
          <w:sz w:val="24"/>
          <w:szCs w:val="24"/>
        </w:rPr>
        <w:t>：</w:t>
      </w:r>
      <w:r>
        <w:rPr>
          <w:rFonts w:hAnsi="宋体" w:hint="eastAsia"/>
          <w:bCs/>
          <w:sz w:val="24"/>
          <w:szCs w:val="24"/>
          <w:u w:val="single"/>
        </w:rPr>
        <w:t xml:space="preserve">                  </w:t>
      </w:r>
      <w:r>
        <w:rPr>
          <w:rFonts w:hAnsi="宋体" w:hint="eastAsia"/>
          <w:bCs/>
          <w:sz w:val="24"/>
          <w:szCs w:val="24"/>
        </w:rPr>
        <w:t xml:space="preserve">     </w:t>
      </w:r>
    </w:p>
    <w:p w14:paraId="3D72E17F" w14:textId="77777777" w:rsidR="00173892" w:rsidRDefault="00000000">
      <w:pPr>
        <w:pStyle w:val="a9"/>
        <w:spacing w:line="360" w:lineRule="auto"/>
        <w:ind w:firstLine="482"/>
        <w:rPr>
          <w:rFonts w:hAnsi="宋体" w:hint="eastAsia"/>
          <w:b/>
          <w:bCs/>
          <w:sz w:val="24"/>
          <w:szCs w:val="24"/>
        </w:rPr>
      </w:pPr>
      <w:r>
        <w:rPr>
          <w:rFonts w:hAnsi="宋体" w:hint="eastAsia"/>
          <w:b/>
          <w:bCs/>
          <w:sz w:val="24"/>
          <w:szCs w:val="24"/>
        </w:rPr>
        <w:t>二、质疑项目基本情况：</w:t>
      </w:r>
    </w:p>
    <w:p w14:paraId="7B41A245" w14:textId="77777777" w:rsidR="00173892" w:rsidRDefault="00000000">
      <w:pPr>
        <w:pStyle w:val="a9"/>
        <w:spacing w:line="360" w:lineRule="auto"/>
        <w:ind w:left="25" w:firstLine="473"/>
        <w:rPr>
          <w:rFonts w:hAnsi="宋体" w:hint="eastAsia"/>
          <w:sz w:val="24"/>
          <w:szCs w:val="24"/>
        </w:rPr>
      </w:pPr>
      <w:r>
        <w:rPr>
          <w:rFonts w:hAnsi="宋体" w:hint="eastAsia"/>
          <w:bCs/>
          <w:sz w:val="24"/>
          <w:szCs w:val="24"/>
        </w:rPr>
        <w:t>质疑</w:t>
      </w:r>
      <w:r>
        <w:rPr>
          <w:rFonts w:hAnsi="宋体" w:hint="eastAsia"/>
          <w:sz w:val="24"/>
          <w:szCs w:val="24"/>
        </w:rPr>
        <w:t>项目的名称：</w:t>
      </w:r>
      <w:r>
        <w:rPr>
          <w:rFonts w:hAnsi="宋体" w:hint="eastAsia"/>
          <w:bCs/>
          <w:sz w:val="24"/>
          <w:szCs w:val="24"/>
          <w:u w:val="single"/>
        </w:rPr>
        <w:t xml:space="preserve">                                     </w:t>
      </w:r>
    </w:p>
    <w:p w14:paraId="1FFB28CE" w14:textId="77777777" w:rsidR="00173892" w:rsidRDefault="00000000">
      <w:pPr>
        <w:pStyle w:val="a9"/>
        <w:spacing w:line="360" w:lineRule="auto"/>
        <w:ind w:left="25" w:firstLine="473"/>
        <w:rPr>
          <w:rFonts w:hAnsi="宋体" w:hint="eastAsia"/>
          <w:sz w:val="24"/>
          <w:szCs w:val="24"/>
        </w:rPr>
      </w:pPr>
      <w:r>
        <w:rPr>
          <w:rFonts w:hAnsi="宋体" w:hint="eastAsia"/>
          <w:bCs/>
          <w:sz w:val="24"/>
          <w:szCs w:val="24"/>
        </w:rPr>
        <w:t>质疑</w:t>
      </w:r>
      <w:r>
        <w:rPr>
          <w:rFonts w:hAnsi="宋体" w:hint="eastAsia"/>
          <w:sz w:val="24"/>
          <w:szCs w:val="24"/>
        </w:rPr>
        <w:t>项目的编号：</w:t>
      </w:r>
      <w:r>
        <w:rPr>
          <w:rFonts w:hAnsi="宋体" w:hint="eastAsia"/>
          <w:bCs/>
          <w:sz w:val="24"/>
          <w:szCs w:val="24"/>
          <w:u w:val="single"/>
        </w:rPr>
        <w:t xml:space="preserve">                                     </w:t>
      </w:r>
    </w:p>
    <w:p w14:paraId="01592482" w14:textId="77777777" w:rsidR="00173892" w:rsidRDefault="00000000">
      <w:pPr>
        <w:pStyle w:val="a9"/>
        <w:spacing w:line="360" w:lineRule="auto"/>
        <w:ind w:left="25" w:firstLine="473"/>
        <w:rPr>
          <w:rFonts w:hAnsi="宋体" w:hint="eastAsia"/>
          <w:sz w:val="24"/>
          <w:szCs w:val="24"/>
        </w:rPr>
      </w:pPr>
      <w:r>
        <w:rPr>
          <w:rFonts w:hAnsi="宋体" w:hint="eastAsia"/>
          <w:sz w:val="24"/>
          <w:szCs w:val="24"/>
        </w:rPr>
        <w:t>采购人名称：</w:t>
      </w:r>
      <w:r>
        <w:rPr>
          <w:rFonts w:hAnsi="宋体" w:hint="eastAsia"/>
          <w:bCs/>
          <w:sz w:val="24"/>
          <w:szCs w:val="24"/>
          <w:u w:val="single"/>
        </w:rPr>
        <w:t xml:space="preserve">                                         </w:t>
      </w:r>
    </w:p>
    <w:p w14:paraId="53DA2F25" w14:textId="77777777" w:rsidR="00173892" w:rsidRDefault="00000000">
      <w:pPr>
        <w:pStyle w:val="a9"/>
        <w:spacing w:line="360" w:lineRule="auto"/>
        <w:ind w:left="25" w:firstLine="473"/>
        <w:rPr>
          <w:rFonts w:hAnsi="宋体" w:hint="eastAsia"/>
          <w:sz w:val="24"/>
          <w:szCs w:val="24"/>
        </w:rPr>
      </w:pPr>
      <w:r>
        <w:rPr>
          <w:rFonts w:hAnsi="宋体" w:hint="eastAsia"/>
          <w:sz w:val="24"/>
          <w:szCs w:val="24"/>
        </w:rPr>
        <w:t>质疑事项：</w:t>
      </w:r>
    </w:p>
    <w:p w14:paraId="744F86D1" w14:textId="77777777" w:rsidR="00173892" w:rsidRDefault="00000000">
      <w:pPr>
        <w:pStyle w:val="a9"/>
        <w:spacing w:line="360" w:lineRule="auto"/>
        <w:ind w:left="25" w:firstLine="353"/>
        <w:rPr>
          <w:rFonts w:hAnsi="宋体" w:hint="eastAsia"/>
          <w:sz w:val="24"/>
          <w:szCs w:val="24"/>
        </w:rPr>
      </w:pPr>
      <w:r>
        <w:rPr>
          <w:rFonts w:hAnsi="宋体" w:hint="eastAsia"/>
          <w:sz w:val="24"/>
          <w:szCs w:val="24"/>
        </w:rPr>
        <w:t>□招标文件   招标文件获取日期：</w:t>
      </w:r>
      <w:r>
        <w:rPr>
          <w:rFonts w:hAnsi="宋体" w:hint="eastAsia"/>
          <w:bCs/>
          <w:sz w:val="24"/>
          <w:szCs w:val="24"/>
          <w:u w:val="single"/>
        </w:rPr>
        <w:t xml:space="preserve">                                   </w:t>
      </w:r>
    </w:p>
    <w:p w14:paraId="29F3E634" w14:textId="77777777" w:rsidR="00173892" w:rsidRDefault="00000000">
      <w:pPr>
        <w:pStyle w:val="a9"/>
        <w:spacing w:line="360" w:lineRule="auto"/>
        <w:ind w:left="25" w:firstLine="353"/>
        <w:rPr>
          <w:rFonts w:hAnsi="宋体" w:hint="eastAsia"/>
          <w:sz w:val="24"/>
          <w:szCs w:val="24"/>
        </w:rPr>
      </w:pPr>
      <w:r>
        <w:rPr>
          <w:rFonts w:hAnsi="宋体" w:hint="eastAsia"/>
          <w:sz w:val="24"/>
          <w:szCs w:val="24"/>
        </w:rPr>
        <w:t xml:space="preserve">□招标过程   </w:t>
      </w:r>
    </w:p>
    <w:p w14:paraId="0CD3307C" w14:textId="77777777" w:rsidR="00173892" w:rsidRDefault="00000000">
      <w:pPr>
        <w:pStyle w:val="a9"/>
        <w:spacing w:line="360" w:lineRule="auto"/>
        <w:ind w:left="25" w:firstLine="353"/>
        <w:rPr>
          <w:rFonts w:hAnsi="宋体" w:hint="eastAsia"/>
          <w:bCs/>
          <w:sz w:val="24"/>
          <w:szCs w:val="24"/>
          <w:u w:val="single"/>
        </w:rPr>
      </w:pPr>
      <w:r>
        <w:rPr>
          <w:rFonts w:hAnsi="宋体" w:hint="eastAsia"/>
          <w:sz w:val="24"/>
          <w:szCs w:val="24"/>
        </w:rPr>
        <w:t xml:space="preserve">□招标结果   </w:t>
      </w:r>
    </w:p>
    <w:p w14:paraId="1CF7C57D" w14:textId="77777777" w:rsidR="00173892" w:rsidRDefault="00000000">
      <w:pPr>
        <w:pStyle w:val="a9"/>
        <w:spacing w:line="360" w:lineRule="auto"/>
        <w:ind w:left="25" w:firstLine="472"/>
        <w:rPr>
          <w:rFonts w:hAnsi="宋体" w:hint="eastAsia"/>
          <w:b/>
          <w:sz w:val="24"/>
          <w:szCs w:val="24"/>
        </w:rPr>
      </w:pPr>
      <w:r>
        <w:rPr>
          <w:rFonts w:hAnsi="宋体" w:hint="eastAsia"/>
          <w:b/>
          <w:sz w:val="24"/>
          <w:szCs w:val="24"/>
        </w:rPr>
        <w:t>三、质疑事项具体内容</w:t>
      </w:r>
    </w:p>
    <w:p w14:paraId="686007FA" w14:textId="77777777" w:rsidR="00173892" w:rsidRDefault="00000000">
      <w:pPr>
        <w:pStyle w:val="a9"/>
        <w:spacing w:line="360" w:lineRule="auto"/>
        <w:ind w:left="25" w:firstLine="473"/>
        <w:rPr>
          <w:rFonts w:hAnsi="宋体" w:hint="eastAsia"/>
          <w:sz w:val="24"/>
          <w:szCs w:val="24"/>
        </w:rPr>
      </w:pPr>
      <w:r>
        <w:rPr>
          <w:rFonts w:hAnsi="宋体" w:hint="eastAsia"/>
          <w:sz w:val="24"/>
          <w:szCs w:val="24"/>
        </w:rPr>
        <w:t>质疑事项1：</w:t>
      </w:r>
      <w:r>
        <w:rPr>
          <w:rFonts w:hAnsi="宋体" w:hint="eastAsia"/>
          <w:bCs/>
          <w:sz w:val="24"/>
          <w:szCs w:val="24"/>
          <w:u w:val="single"/>
        </w:rPr>
        <w:t xml:space="preserve">                                                                    </w:t>
      </w:r>
    </w:p>
    <w:p w14:paraId="471EEB2B" w14:textId="77777777" w:rsidR="00173892" w:rsidRDefault="00000000">
      <w:pPr>
        <w:pStyle w:val="a9"/>
        <w:spacing w:line="360" w:lineRule="auto"/>
        <w:ind w:left="25" w:firstLine="473"/>
        <w:rPr>
          <w:rFonts w:hAnsi="宋体" w:hint="eastAsia"/>
          <w:sz w:val="24"/>
          <w:szCs w:val="24"/>
        </w:rPr>
      </w:pPr>
      <w:r>
        <w:rPr>
          <w:rFonts w:hAnsi="宋体" w:hint="eastAsia"/>
          <w:sz w:val="24"/>
          <w:szCs w:val="24"/>
        </w:rPr>
        <w:t>事实依据：</w:t>
      </w:r>
      <w:r>
        <w:rPr>
          <w:rFonts w:hAnsi="宋体" w:hint="eastAsia"/>
          <w:bCs/>
          <w:sz w:val="24"/>
          <w:szCs w:val="24"/>
          <w:u w:val="single"/>
        </w:rPr>
        <w:t xml:space="preserve">                                                                      </w:t>
      </w:r>
    </w:p>
    <w:p w14:paraId="0830B94D" w14:textId="77777777" w:rsidR="00173892" w:rsidRDefault="00000000">
      <w:pPr>
        <w:pStyle w:val="a9"/>
        <w:spacing w:line="360" w:lineRule="auto"/>
        <w:ind w:left="25" w:firstLine="473"/>
        <w:rPr>
          <w:rFonts w:hAnsi="宋体" w:hint="eastAsia"/>
          <w:sz w:val="24"/>
          <w:szCs w:val="24"/>
        </w:rPr>
      </w:pPr>
      <w:r>
        <w:rPr>
          <w:rFonts w:hAnsi="宋体" w:hint="eastAsia"/>
          <w:sz w:val="24"/>
          <w:szCs w:val="24"/>
        </w:rPr>
        <w:t>法律依据：</w:t>
      </w:r>
      <w:r>
        <w:rPr>
          <w:rFonts w:hAnsi="宋体" w:hint="eastAsia"/>
          <w:sz w:val="24"/>
          <w:szCs w:val="24"/>
          <w:u w:val="single"/>
        </w:rPr>
        <w:t xml:space="preserve">                                                        </w:t>
      </w:r>
      <w:r>
        <w:rPr>
          <w:rFonts w:hAnsi="宋体" w:hint="eastAsia"/>
          <w:bCs/>
          <w:sz w:val="24"/>
          <w:szCs w:val="24"/>
          <w:u w:val="single"/>
        </w:rPr>
        <w:t xml:space="preserve">               </w:t>
      </w:r>
    </w:p>
    <w:p w14:paraId="504168EF" w14:textId="77777777" w:rsidR="00173892" w:rsidRDefault="00000000">
      <w:pPr>
        <w:pStyle w:val="a9"/>
        <w:spacing w:line="360" w:lineRule="auto"/>
        <w:ind w:left="25" w:firstLine="473"/>
        <w:rPr>
          <w:rFonts w:hAnsi="宋体" w:hint="eastAsia"/>
          <w:sz w:val="24"/>
          <w:szCs w:val="24"/>
        </w:rPr>
      </w:pPr>
      <w:r>
        <w:rPr>
          <w:rFonts w:hAnsi="宋体" w:hint="eastAsia"/>
          <w:sz w:val="24"/>
          <w:szCs w:val="24"/>
        </w:rPr>
        <w:t>质疑事项2</w:t>
      </w:r>
    </w:p>
    <w:p w14:paraId="786367DF" w14:textId="77777777" w:rsidR="00173892" w:rsidRDefault="00000000">
      <w:pPr>
        <w:pStyle w:val="a9"/>
        <w:spacing w:line="360" w:lineRule="auto"/>
        <w:ind w:left="25" w:firstLine="473"/>
        <w:rPr>
          <w:rFonts w:hAnsi="宋体" w:hint="eastAsia"/>
          <w:sz w:val="24"/>
          <w:szCs w:val="24"/>
        </w:rPr>
      </w:pPr>
      <w:r>
        <w:rPr>
          <w:rFonts w:hAnsi="宋体"/>
          <w:sz w:val="24"/>
          <w:szCs w:val="24"/>
        </w:rPr>
        <w:t>……</w:t>
      </w:r>
    </w:p>
    <w:p w14:paraId="1894C80E" w14:textId="77777777" w:rsidR="00173892" w:rsidRDefault="00000000">
      <w:pPr>
        <w:pStyle w:val="a9"/>
        <w:spacing w:line="360" w:lineRule="auto"/>
        <w:ind w:left="25" w:firstLine="473"/>
        <w:rPr>
          <w:rFonts w:hAnsi="宋体" w:hint="eastAsia"/>
          <w:sz w:val="24"/>
          <w:szCs w:val="24"/>
        </w:rPr>
      </w:pPr>
      <w:r>
        <w:rPr>
          <w:rFonts w:hAnsi="宋体" w:hint="eastAsia"/>
          <w:sz w:val="24"/>
          <w:szCs w:val="24"/>
        </w:rPr>
        <w:t>四、与质疑事项相关的质疑请求：</w:t>
      </w:r>
    </w:p>
    <w:p w14:paraId="1ECB863F" w14:textId="77777777" w:rsidR="00173892" w:rsidRDefault="00000000">
      <w:pPr>
        <w:pStyle w:val="a9"/>
        <w:spacing w:line="360" w:lineRule="auto"/>
        <w:ind w:left="25" w:firstLine="473"/>
        <w:rPr>
          <w:rFonts w:hAnsi="宋体" w:hint="eastAsia"/>
          <w:sz w:val="24"/>
          <w:szCs w:val="24"/>
        </w:rPr>
      </w:pPr>
      <w:r>
        <w:rPr>
          <w:rFonts w:hAnsi="宋体" w:hint="eastAsia"/>
          <w:sz w:val="24"/>
          <w:szCs w:val="24"/>
        </w:rPr>
        <w:t>请求：</w:t>
      </w:r>
      <w:r>
        <w:rPr>
          <w:rFonts w:hAnsi="宋体" w:hint="eastAsia"/>
          <w:bCs/>
          <w:sz w:val="24"/>
          <w:szCs w:val="24"/>
          <w:u w:val="single"/>
        </w:rPr>
        <w:t xml:space="preserve">                                                                </w:t>
      </w:r>
    </w:p>
    <w:p w14:paraId="00E9EB78" w14:textId="77777777" w:rsidR="00173892" w:rsidRDefault="00173892">
      <w:pPr>
        <w:pStyle w:val="a9"/>
        <w:spacing w:line="360" w:lineRule="auto"/>
        <w:ind w:left="25" w:firstLine="353"/>
        <w:rPr>
          <w:rFonts w:hAnsi="宋体" w:hint="eastAsia"/>
          <w:sz w:val="24"/>
          <w:szCs w:val="24"/>
        </w:rPr>
      </w:pPr>
    </w:p>
    <w:p w14:paraId="28FB0022" w14:textId="77777777" w:rsidR="00173892" w:rsidRDefault="00000000">
      <w:pPr>
        <w:pStyle w:val="a9"/>
        <w:spacing w:line="360" w:lineRule="auto"/>
        <w:ind w:left="25" w:firstLine="473"/>
        <w:rPr>
          <w:rFonts w:hAnsi="宋体" w:hint="eastAsia"/>
          <w:sz w:val="24"/>
          <w:szCs w:val="24"/>
        </w:rPr>
      </w:pPr>
      <w:r>
        <w:rPr>
          <w:rFonts w:hAnsi="宋体" w:hint="eastAsia"/>
          <w:sz w:val="24"/>
          <w:szCs w:val="24"/>
        </w:rPr>
        <w:t>签字（签章）：                                       公章：</w:t>
      </w:r>
    </w:p>
    <w:p w14:paraId="4040F244" w14:textId="77777777" w:rsidR="00173892" w:rsidRDefault="00173892">
      <w:pPr>
        <w:pStyle w:val="a9"/>
        <w:spacing w:line="360" w:lineRule="auto"/>
        <w:ind w:left="25" w:firstLine="353"/>
        <w:rPr>
          <w:rFonts w:hAnsi="宋体" w:hint="eastAsia"/>
          <w:sz w:val="24"/>
          <w:szCs w:val="24"/>
        </w:rPr>
      </w:pPr>
    </w:p>
    <w:p w14:paraId="169AFED9" w14:textId="77777777" w:rsidR="00173892" w:rsidRDefault="00000000">
      <w:pPr>
        <w:pStyle w:val="a9"/>
        <w:spacing w:line="360" w:lineRule="auto"/>
        <w:ind w:left="25" w:firstLine="473"/>
        <w:rPr>
          <w:rFonts w:hAnsi="宋体" w:hint="eastAsia"/>
          <w:sz w:val="24"/>
          <w:szCs w:val="24"/>
        </w:rPr>
      </w:pPr>
      <w:r>
        <w:rPr>
          <w:rFonts w:hAnsi="宋体" w:hint="eastAsia"/>
          <w:sz w:val="24"/>
          <w:szCs w:val="24"/>
        </w:rPr>
        <w:t>日期：</w:t>
      </w:r>
    </w:p>
    <w:p w14:paraId="532F886C" w14:textId="77777777" w:rsidR="00173892" w:rsidRDefault="00173892">
      <w:pPr>
        <w:pStyle w:val="a9"/>
        <w:spacing w:line="360" w:lineRule="auto"/>
        <w:rPr>
          <w:rFonts w:hAnsi="宋体" w:hint="eastAsia"/>
          <w:b/>
          <w:sz w:val="24"/>
          <w:szCs w:val="24"/>
        </w:rPr>
      </w:pPr>
    </w:p>
    <w:p w14:paraId="61917CE9" w14:textId="77777777" w:rsidR="00173892" w:rsidRDefault="00000000">
      <w:pPr>
        <w:pStyle w:val="a9"/>
        <w:spacing w:line="360" w:lineRule="auto"/>
        <w:rPr>
          <w:rFonts w:hAnsi="宋体" w:hint="eastAsia"/>
          <w:b/>
          <w:sz w:val="24"/>
          <w:szCs w:val="24"/>
        </w:rPr>
      </w:pPr>
      <w:r>
        <w:rPr>
          <w:rFonts w:hAnsi="宋体" w:hint="eastAsia"/>
          <w:b/>
          <w:sz w:val="24"/>
          <w:szCs w:val="24"/>
        </w:rPr>
        <w:t>说明：</w:t>
      </w:r>
    </w:p>
    <w:p w14:paraId="2571E325" w14:textId="77777777" w:rsidR="00173892" w:rsidRDefault="00000000">
      <w:pPr>
        <w:pStyle w:val="a9"/>
        <w:spacing w:line="360" w:lineRule="auto"/>
        <w:ind w:left="25" w:firstLine="354"/>
        <w:rPr>
          <w:rFonts w:hAnsi="宋体" w:hint="eastAsia"/>
          <w:b/>
          <w:bCs/>
          <w:sz w:val="24"/>
          <w:szCs w:val="24"/>
        </w:rPr>
      </w:pPr>
      <w:r>
        <w:rPr>
          <w:rFonts w:hAnsi="宋体" w:hint="eastAsia"/>
          <w:b/>
          <w:sz w:val="24"/>
          <w:szCs w:val="24"/>
        </w:rPr>
        <w:t>1.供应商提出质疑时，应提交质疑函和必要的证明材料</w:t>
      </w:r>
      <w:r>
        <w:rPr>
          <w:rFonts w:hAnsi="宋体" w:hint="eastAsia"/>
          <w:b/>
          <w:bCs/>
          <w:sz w:val="24"/>
          <w:szCs w:val="24"/>
        </w:rPr>
        <w:t>。</w:t>
      </w:r>
    </w:p>
    <w:p w14:paraId="1D23B685" w14:textId="77777777" w:rsidR="00173892" w:rsidRDefault="00000000">
      <w:pPr>
        <w:pStyle w:val="a9"/>
        <w:spacing w:line="360" w:lineRule="auto"/>
        <w:ind w:left="25" w:firstLine="354"/>
        <w:rPr>
          <w:rFonts w:hAnsi="宋体" w:hint="eastAsia"/>
          <w:b/>
          <w:sz w:val="24"/>
          <w:szCs w:val="24"/>
        </w:rPr>
      </w:pPr>
      <w:r>
        <w:rPr>
          <w:rFonts w:hAnsi="宋体" w:hint="eastAsia"/>
          <w:b/>
          <w:sz w:val="24"/>
          <w:szCs w:val="24"/>
        </w:rPr>
        <w:t>2.质疑供应商若委托代理人进行质疑的，</w:t>
      </w:r>
      <w:proofErr w:type="gramStart"/>
      <w:r>
        <w:rPr>
          <w:rFonts w:hAnsi="宋体" w:hint="eastAsia"/>
          <w:b/>
          <w:sz w:val="24"/>
          <w:szCs w:val="24"/>
        </w:rPr>
        <w:t>质疑函应按</w:t>
      </w:r>
      <w:proofErr w:type="gramEnd"/>
      <w:r>
        <w:rPr>
          <w:rFonts w:hAnsi="宋体" w:hint="eastAsia"/>
          <w:b/>
          <w:sz w:val="24"/>
          <w:szCs w:val="24"/>
        </w:rPr>
        <w:t>要求列明“授权代表”的有关内容，并在附件中提交由质疑供应商签署的授权委托书。授权委托书应载明代理人的姓名或者名称、代理事项、具体权限、期限和相关事项。</w:t>
      </w:r>
    </w:p>
    <w:p w14:paraId="7E1DC901" w14:textId="77777777" w:rsidR="00173892" w:rsidRDefault="00000000">
      <w:pPr>
        <w:pStyle w:val="a9"/>
        <w:spacing w:line="360" w:lineRule="auto"/>
        <w:ind w:left="25" w:firstLine="354"/>
        <w:rPr>
          <w:rFonts w:hAnsi="宋体" w:hint="eastAsia"/>
          <w:b/>
          <w:sz w:val="24"/>
          <w:szCs w:val="24"/>
        </w:rPr>
      </w:pPr>
      <w:r>
        <w:rPr>
          <w:rFonts w:hAnsi="宋体" w:hint="eastAsia"/>
          <w:b/>
          <w:sz w:val="24"/>
          <w:szCs w:val="24"/>
        </w:rPr>
        <w:t>3.质疑函的质疑事项应具体、明确，并有必要的事实依据和法律依据。</w:t>
      </w:r>
    </w:p>
    <w:p w14:paraId="57B53082" w14:textId="77777777" w:rsidR="00173892" w:rsidRDefault="00000000">
      <w:pPr>
        <w:pStyle w:val="a9"/>
        <w:spacing w:line="360" w:lineRule="auto"/>
        <w:ind w:left="25" w:firstLine="354"/>
        <w:rPr>
          <w:rFonts w:hAnsi="宋体" w:hint="eastAsia"/>
          <w:b/>
          <w:sz w:val="24"/>
          <w:szCs w:val="24"/>
        </w:rPr>
      </w:pPr>
      <w:r>
        <w:rPr>
          <w:rFonts w:hAnsi="宋体" w:hint="eastAsia"/>
          <w:b/>
          <w:sz w:val="24"/>
          <w:szCs w:val="24"/>
        </w:rPr>
        <w:t>4.质疑函的质疑请求应与质疑事项相关。</w:t>
      </w:r>
    </w:p>
    <w:p w14:paraId="5D12E2E3" w14:textId="77777777" w:rsidR="00173892" w:rsidRDefault="00000000">
      <w:pPr>
        <w:pStyle w:val="a9"/>
        <w:spacing w:line="360" w:lineRule="auto"/>
        <w:ind w:left="25" w:firstLine="354"/>
        <w:rPr>
          <w:rFonts w:hAnsi="宋体" w:hint="eastAsia"/>
          <w:b/>
        </w:rPr>
      </w:pPr>
      <w:r>
        <w:rPr>
          <w:rFonts w:hAnsi="宋体" w:hint="eastAsia"/>
          <w:b/>
          <w:sz w:val="24"/>
          <w:szCs w:val="24"/>
        </w:rPr>
        <w:t>5.质疑供应商为法人或者其他组织的，</w:t>
      </w:r>
      <w:proofErr w:type="gramStart"/>
      <w:r>
        <w:rPr>
          <w:rFonts w:hAnsi="宋体" w:hint="eastAsia"/>
          <w:b/>
          <w:sz w:val="24"/>
          <w:szCs w:val="24"/>
        </w:rPr>
        <w:t>质疑函应由</w:t>
      </w:r>
      <w:proofErr w:type="gramEnd"/>
      <w:r>
        <w:rPr>
          <w:rFonts w:hAnsi="宋体" w:hint="eastAsia"/>
          <w:b/>
          <w:sz w:val="24"/>
          <w:szCs w:val="24"/>
        </w:rPr>
        <w:t>法定代表人、主要负责人，或者其授权代表签字或者盖章，并加盖公章。</w:t>
      </w:r>
    </w:p>
    <w:p w14:paraId="3896FB60" w14:textId="77777777" w:rsidR="00173892" w:rsidRDefault="00173892">
      <w:pPr>
        <w:spacing w:line="460" w:lineRule="exact"/>
        <w:rPr>
          <w:rFonts w:eastAsia="隶书"/>
          <w:sz w:val="44"/>
        </w:rPr>
      </w:pPr>
    </w:p>
    <w:p w14:paraId="133674B5" w14:textId="77777777" w:rsidR="00173892" w:rsidRDefault="00000000">
      <w:pPr>
        <w:spacing w:line="360" w:lineRule="auto"/>
        <w:jc w:val="left"/>
        <w:rPr>
          <w:rFonts w:ascii="宋体" w:hAnsi="宋体" w:hint="eastAsia"/>
          <w:b/>
          <w:sz w:val="24"/>
        </w:rPr>
      </w:pPr>
      <w:r>
        <w:rPr>
          <w:rFonts w:ascii="宋体" w:hAnsi="宋体"/>
          <w:b/>
          <w:sz w:val="24"/>
        </w:rPr>
        <w:br w:type="page" w:clear="all"/>
      </w:r>
      <w:r>
        <w:rPr>
          <w:rFonts w:ascii="宋体" w:hAnsi="宋体"/>
          <w:b/>
          <w:sz w:val="24"/>
        </w:rPr>
        <w:lastRenderedPageBreak/>
        <w:t>6</w:t>
      </w:r>
      <w:r>
        <w:rPr>
          <w:rFonts w:ascii="宋体" w:hAnsi="宋体" w:hint="eastAsia"/>
          <w:b/>
          <w:sz w:val="24"/>
        </w:rPr>
        <w:t>.投诉书（格式）</w:t>
      </w:r>
    </w:p>
    <w:p w14:paraId="2B280DA3" w14:textId="77777777" w:rsidR="00173892" w:rsidRDefault="00000000">
      <w:pPr>
        <w:spacing w:line="360" w:lineRule="auto"/>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投诉书（格式）</w:t>
      </w:r>
    </w:p>
    <w:p w14:paraId="3A9FDD70" w14:textId="77777777" w:rsidR="00173892" w:rsidRDefault="00000000">
      <w:pPr>
        <w:pStyle w:val="a9"/>
        <w:spacing w:line="360" w:lineRule="auto"/>
        <w:ind w:firstLine="482"/>
        <w:rPr>
          <w:rFonts w:hAnsi="宋体" w:hint="eastAsia"/>
          <w:b/>
          <w:bCs/>
          <w:sz w:val="24"/>
          <w:szCs w:val="24"/>
        </w:rPr>
      </w:pPr>
      <w:r>
        <w:rPr>
          <w:rFonts w:hAnsi="宋体" w:hint="eastAsia"/>
          <w:b/>
          <w:bCs/>
          <w:sz w:val="24"/>
          <w:szCs w:val="24"/>
        </w:rPr>
        <w:t>一、投诉相关主体基本情况：</w:t>
      </w:r>
    </w:p>
    <w:p w14:paraId="21FEE682" w14:textId="77777777" w:rsidR="00173892" w:rsidRDefault="00000000">
      <w:pPr>
        <w:pStyle w:val="a9"/>
        <w:spacing w:line="360" w:lineRule="auto"/>
        <w:ind w:firstLine="480"/>
        <w:jc w:val="left"/>
        <w:rPr>
          <w:rFonts w:hAnsi="宋体" w:hint="eastAsia"/>
          <w:bCs/>
          <w:sz w:val="24"/>
          <w:szCs w:val="24"/>
          <w:u w:val="single"/>
        </w:rPr>
      </w:pPr>
      <w:r>
        <w:rPr>
          <w:rFonts w:hAnsi="宋体" w:hint="eastAsia"/>
          <w:bCs/>
          <w:sz w:val="24"/>
          <w:szCs w:val="24"/>
        </w:rPr>
        <w:t>投诉人：</w:t>
      </w:r>
      <w:r>
        <w:rPr>
          <w:rFonts w:hAnsi="宋体" w:hint="eastAsia"/>
          <w:bCs/>
          <w:sz w:val="24"/>
          <w:szCs w:val="24"/>
          <w:u w:val="single"/>
        </w:rPr>
        <w:t xml:space="preserve">                                                                        </w:t>
      </w:r>
      <w:r>
        <w:rPr>
          <w:rFonts w:hAnsi="宋体" w:hint="eastAsia"/>
          <w:bCs/>
          <w:sz w:val="24"/>
          <w:szCs w:val="24"/>
        </w:rPr>
        <w:t xml:space="preserve">                 </w:t>
      </w:r>
    </w:p>
    <w:p w14:paraId="3B296E32" w14:textId="77777777" w:rsidR="00173892" w:rsidRDefault="00000000">
      <w:pPr>
        <w:pStyle w:val="a9"/>
        <w:spacing w:line="360" w:lineRule="auto"/>
        <w:ind w:firstLine="480"/>
        <w:jc w:val="left"/>
        <w:rPr>
          <w:rFonts w:hAnsi="宋体" w:hint="eastAsia"/>
          <w:bCs/>
          <w:sz w:val="24"/>
          <w:szCs w:val="24"/>
        </w:rPr>
      </w:pPr>
      <w:r>
        <w:rPr>
          <w:rFonts w:hAnsi="宋体"/>
          <w:bCs/>
          <w:sz w:val="24"/>
          <w:szCs w:val="24"/>
        </w:rPr>
        <w:t>地址</w:t>
      </w:r>
      <w:r>
        <w:rPr>
          <w:rFonts w:hAnsi="宋体" w:hint="eastAsia"/>
          <w:bCs/>
          <w:sz w:val="24"/>
          <w:szCs w:val="24"/>
        </w:rPr>
        <w:t>：</w:t>
      </w:r>
      <w:r>
        <w:rPr>
          <w:rFonts w:hAnsi="宋体" w:hint="eastAsia"/>
          <w:bCs/>
          <w:sz w:val="24"/>
          <w:szCs w:val="24"/>
          <w:u w:val="single"/>
        </w:rPr>
        <w:t xml:space="preserve">                                          </w:t>
      </w:r>
      <w:r>
        <w:rPr>
          <w:rFonts w:hAnsi="宋体"/>
          <w:bCs/>
          <w:sz w:val="24"/>
          <w:szCs w:val="24"/>
        </w:rPr>
        <w:t>邮编</w:t>
      </w:r>
      <w:r>
        <w:rPr>
          <w:rFonts w:hAnsi="宋体" w:hint="eastAsia"/>
          <w:bCs/>
          <w:sz w:val="24"/>
          <w:szCs w:val="24"/>
        </w:rPr>
        <w:t>：</w:t>
      </w:r>
      <w:r>
        <w:rPr>
          <w:rFonts w:hAnsi="宋体" w:hint="eastAsia"/>
          <w:bCs/>
          <w:sz w:val="24"/>
          <w:szCs w:val="24"/>
          <w:u w:val="single"/>
        </w:rPr>
        <w:t xml:space="preserve">                          </w:t>
      </w:r>
      <w:r>
        <w:rPr>
          <w:rFonts w:hAnsi="宋体" w:hint="eastAsia"/>
          <w:bCs/>
          <w:sz w:val="24"/>
          <w:szCs w:val="24"/>
        </w:rPr>
        <w:t xml:space="preserve">                 </w:t>
      </w:r>
    </w:p>
    <w:p w14:paraId="3F754FA7" w14:textId="77777777" w:rsidR="00173892" w:rsidRDefault="00000000">
      <w:pPr>
        <w:pStyle w:val="a9"/>
        <w:spacing w:line="360" w:lineRule="auto"/>
        <w:ind w:firstLine="480"/>
        <w:jc w:val="left"/>
        <w:rPr>
          <w:rFonts w:hAnsi="宋体" w:hint="eastAsia"/>
          <w:bCs/>
          <w:sz w:val="24"/>
          <w:szCs w:val="24"/>
          <w:u w:val="single"/>
        </w:rPr>
      </w:pPr>
      <w:r>
        <w:rPr>
          <w:rFonts w:hAnsi="宋体" w:hint="eastAsia"/>
          <w:bCs/>
          <w:sz w:val="24"/>
          <w:szCs w:val="24"/>
        </w:rPr>
        <w:t>法定代表人/主要负责人：</w:t>
      </w:r>
      <w:r>
        <w:rPr>
          <w:rFonts w:hAnsi="宋体" w:hint="eastAsia"/>
          <w:bCs/>
          <w:sz w:val="24"/>
          <w:szCs w:val="24"/>
          <w:u w:val="single"/>
        </w:rPr>
        <w:t xml:space="preserve">                                                         </w:t>
      </w:r>
    </w:p>
    <w:p w14:paraId="127D8B31" w14:textId="77777777" w:rsidR="00173892" w:rsidRDefault="00000000">
      <w:pPr>
        <w:pStyle w:val="a9"/>
        <w:spacing w:line="360" w:lineRule="auto"/>
        <w:ind w:firstLine="480"/>
        <w:jc w:val="left"/>
        <w:rPr>
          <w:rFonts w:hAnsi="宋体" w:hint="eastAsia"/>
          <w:bCs/>
          <w:sz w:val="24"/>
          <w:szCs w:val="24"/>
        </w:rPr>
      </w:pPr>
      <w:r>
        <w:rPr>
          <w:rFonts w:hAnsi="宋体"/>
          <w:bCs/>
          <w:sz w:val="24"/>
          <w:szCs w:val="24"/>
        </w:rPr>
        <w:t>联系电话</w:t>
      </w:r>
      <w:r>
        <w:rPr>
          <w:rFonts w:hAnsi="宋体" w:hint="eastAsia"/>
          <w:bCs/>
          <w:sz w:val="24"/>
          <w:szCs w:val="24"/>
        </w:rPr>
        <w:t>：</w:t>
      </w:r>
      <w:r>
        <w:rPr>
          <w:rFonts w:hAnsi="宋体" w:hint="eastAsia"/>
          <w:bCs/>
          <w:sz w:val="24"/>
          <w:szCs w:val="24"/>
          <w:u w:val="single"/>
        </w:rPr>
        <w:t xml:space="preserve">                                         </w:t>
      </w:r>
    </w:p>
    <w:p w14:paraId="7551A240" w14:textId="77777777" w:rsidR="00173892" w:rsidRDefault="00000000">
      <w:pPr>
        <w:pStyle w:val="a9"/>
        <w:spacing w:line="360" w:lineRule="auto"/>
        <w:ind w:firstLine="480"/>
        <w:jc w:val="left"/>
        <w:rPr>
          <w:rFonts w:hAnsi="宋体" w:hint="eastAsia"/>
          <w:bCs/>
          <w:sz w:val="24"/>
          <w:szCs w:val="24"/>
          <w:u w:val="single"/>
        </w:rPr>
      </w:pPr>
      <w:r>
        <w:rPr>
          <w:rFonts w:hAnsi="宋体" w:hint="eastAsia"/>
          <w:bCs/>
          <w:sz w:val="24"/>
          <w:szCs w:val="24"/>
        </w:rPr>
        <w:t>授权代表：</w:t>
      </w:r>
      <w:r>
        <w:rPr>
          <w:rFonts w:hAnsi="宋体" w:hint="eastAsia"/>
          <w:bCs/>
          <w:sz w:val="24"/>
          <w:szCs w:val="24"/>
          <w:u w:val="single"/>
        </w:rPr>
        <w:t xml:space="preserve">                                         </w:t>
      </w:r>
      <w:r>
        <w:rPr>
          <w:rFonts w:hAnsi="宋体"/>
          <w:bCs/>
          <w:sz w:val="24"/>
          <w:szCs w:val="24"/>
        </w:rPr>
        <w:t>联系</w:t>
      </w:r>
      <w:r>
        <w:rPr>
          <w:rFonts w:hAnsi="宋体" w:hint="eastAsia"/>
          <w:bCs/>
          <w:sz w:val="24"/>
          <w:szCs w:val="24"/>
        </w:rPr>
        <w:t>电话：</w:t>
      </w:r>
      <w:r>
        <w:rPr>
          <w:rFonts w:hAnsi="宋体" w:hint="eastAsia"/>
          <w:bCs/>
          <w:sz w:val="24"/>
          <w:szCs w:val="24"/>
          <w:u w:val="single"/>
        </w:rPr>
        <w:t xml:space="preserve">                   </w:t>
      </w:r>
    </w:p>
    <w:p w14:paraId="57CA6E14" w14:textId="77777777" w:rsidR="00173892" w:rsidRDefault="00000000">
      <w:pPr>
        <w:pStyle w:val="a9"/>
        <w:spacing w:line="360" w:lineRule="auto"/>
        <w:ind w:firstLine="480"/>
        <w:jc w:val="left"/>
        <w:rPr>
          <w:rFonts w:hAnsi="宋体" w:hint="eastAsia"/>
          <w:bCs/>
          <w:sz w:val="24"/>
          <w:szCs w:val="24"/>
          <w:u w:val="single"/>
        </w:rPr>
      </w:pPr>
      <w:r>
        <w:rPr>
          <w:rFonts w:hAnsi="宋体"/>
          <w:bCs/>
          <w:sz w:val="24"/>
          <w:szCs w:val="24"/>
        </w:rPr>
        <w:t>地址</w:t>
      </w:r>
      <w:r>
        <w:rPr>
          <w:rFonts w:hAnsi="宋体" w:hint="eastAsia"/>
          <w:bCs/>
          <w:sz w:val="24"/>
          <w:szCs w:val="24"/>
        </w:rPr>
        <w:t>：</w:t>
      </w:r>
      <w:r>
        <w:rPr>
          <w:rFonts w:hAnsi="宋体" w:hint="eastAsia"/>
          <w:bCs/>
          <w:sz w:val="24"/>
          <w:szCs w:val="24"/>
          <w:u w:val="single"/>
        </w:rPr>
        <w:t xml:space="preserve">                                                            </w:t>
      </w:r>
    </w:p>
    <w:p w14:paraId="0BEDE6C9" w14:textId="77777777" w:rsidR="00173892" w:rsidRDefault="00000000">
      <w:pPr>
        <w:pStyle w:val="a9"/>
        <w:spacing w:line="360" w:lineRule="auto"/>
        <w:ind w:firstLine="480"/>
        <w:jc w:val="left"/>
        <w:rPr>
          <w:rFonts w:hAnsi="宋体" w:hint="eastAsia"/>
          <w:bCs/>
          <w:sz w:val="24"/>
          <w:szCs w:val="24"/>
        </w:rPr>
      </w:pPr>
      <w:r>
        <w:rPr>
          <w:rFonts w:hAnsi="宋体"/>
          <w:bCs/>
          <w:sz w:val="24"/>
          <w:szCs w:val="24"/>
        </w:rPr>
        <w:t>邮编</w:t>
      </w:r>
      <w:r>
        <w:rPr>
          <w:rFonts w:hAnsi="宋体" w:hint="eastAsia"/>
          <w:bCs/>
          <w:sz w:val="24"/>
          <w:szCs w:val="24"/>
        </w:rPr>
        <w:t>：</w:t>
      </w:r>
      <w:r>
        <w:rPr>
          <w:rFonts w:hAnsi="宋体" w:hint="eastAsia"/>
          <w:bCs/>
          <w:sz w:val="24"/>
          <w:szCs w:val="24"/>
          <w:u w:val="single"/>
        </w:rPr>
        <w:t xml:space="preserve">         </w:t>
      </w:r>
      <w:r>
        <w:rPr>
          <w:rFonts w:hAnsi="宋体" w:hint="eastAsia"/>
          <w:bCs/>
          <w:sz w:val="24"/>
          <w:szCs w:val="24"/>
        </w:rPr>
        <w:t xml:space="preserve">   </w:t>
      </w:r>
    </w:p>
    <w:p w14:paraId="40BB679D" w14:textId="77777777" w:rsidR="00173892" w:rsidRDefault="00000000">
      <w:pPr>
        <w:pStyle w:val="a9"/>
        <w:spacing w:line="360" w:lineRule="auto"/>
        <w:ind w:firstLine="480"/>
        <w:jc w:val="left"/>
        <w:rPr>
          <w:rFonts w:hAnsi="宋体" w:hint="eastAsia"/>
          <w:bCs/>
          <w:sz w:val="24"/>
          <w:szCs w:val="24"/>
        </w:rPr>
      </w:pPr>
      <w:r>
        <w:rPr>
          <w:rFonts w:hAnsi="宋体" w:hint="eastAsia"/>
          <w:bCs/>
          <w:sz w:val="24"/>
          <w:szCs w:val="24"/>
        </w:rPr>
        <w:t>被投诉人1：</w:t>
      </w:r>
    </w:p>
    <w:p w14:paraId="7082CD85" w14:textId="77777777" w:rsidR="00173892" w:rsidRDefault="00000000">
      <w:pPr>
        <w:pStyle w:val="a9"/>
        <w:spacing w:line="360" w:lineRule="auto"/>
        <w:ind w:firstLine="480"/>
        <w:jc w:val="left"/>
        <w:rPr>
          <w:rFonts w:hAnsi="宋体" w:hint="eastAsia"/>
          <w:bCs/>
          <w:sz w:val="24"/>
          <w:szCs w:val="24"/>
          <w:u w:val="single"/>
        </w:rPr>
      </w:pPr>
      <w:r>
        <w:rPr>
          <w:rFonts w:hAnsi="宋体" w:hint="eastAsia"/>
          <w:bCs/>
          <w:sz w:val="24"/>
          <w:szCs w:val="24"/>
        </w:rPr>
        <w:t>地址：</w:t>
      </w:r>
      <w:r>
        <w:rPr>
          <w:rFonts w:hAnsi="宋体" w:hint="eastAsia"/>
          <w:bCs/>
          <w:sz w:val="24"/>
          <w:szCs w:val="24"/>
          <w:u w:val="single"/>
        </w:rPr>
        <w:t xml:space="preserve">                                                            </w:t>
      </w:r>
    </w:p>
    <w:p w14:paraId="65135F33" w14:textId="77777777" w:rsidR="00173892" w:rsidRDefault="00000000">
      <w:pPr>
        <w:pStyle w:val="a9"/>
        <w:spacing w:line="360" w:lineRule="auto"/>
        <w:ind w:firstLine="480"/>
        <w:jc w:val="left"/>
        <w:rPr>
          <w:rFonts w:hAnsi="宋体" w:hint="eastAsia"/>
          <w:bCs/>
          <w:sz w:val="24"/>
          <w:szCs w:val="24"/>
        </w:rPr>
      </w:pPr>
      <w:r>
        <w:rPr>
          <w:rFonts w:hAnsi="宋体"/>
          <w:bCs/>
          <w:sz w:val="24"/>
          <w:szCs w:val="24"/>
        </w:rPr>
        <w:t>邮编</w:t>
      </w:r>
      <w:r>
        <w:rPr>
          <w:rFonts w:hAnsi="宋体" w:hint="eastAsia"/>
          <w:bCs/>
          <w:sz w:val="24"/>
          <w:szCs w:val="24"/>
        </w:rPr>
        <w:t>：</w:t>
      </w:r>
      <w:r>
        <w:rPr>
          <w:rFonts w:hAnsi="宋体" w:hint="eastAsia"/>
          <w:bCs/>
          <w:sz w:val="24"/>
          <w:szCs w:val="24"/>
          <w:u w:val="single"/>
        </w:rPr>
        <w:t xml:space="preserve">         </w:t>
      </w:r>
      <w:r>
        <w:rPr>
          <w:rFonts w:hAnsi="宋体" w:hint="eastAsia"/>
          <w:bCs/>
          <w:sz w:val="24"/>
          <w:szCs w:val="24"/>
        </w:rPr>
        <w:t xml:space="preserve">  </w:t>
      </w:r>
    </w:p>
    <w:p w14:paraId="33381958" w14:textId="77777777" w:rsidR="00173892" w:rsidRDefault="00000000">
      <w:pPr>
        <w:pStyle w:val="a9"/>
        <w:spacing w:line="360" w:lineRule="auto"/>
        <w:ind w:firstLine="480"/>
        <w:jc w:val="left"/>
        <w:rPr>
          <w:rFonts w:hAnsi="宋体" w:hint="eastAsia"/>
          <w:bCs/>
          <w:sz w:val="24"/>
          <w:szCs w:val="24"/>
          <w:u w:val="single"/>
        </w:rPr>
      </w:pPr>
      <w:r>
        <w:rPr>
          <w:rFonts w:hAnsi="宋体" w:hint="eastAsia"/>
          <w:bCs/>
          <w:sz w:val="24"/>
          <w:szCs w:val="24"/>
        </w:rPr>
        <w:t>联系人：</w:t>
      </w:r>
      <w:r>
        <w:rPr>
          <w:rFonts w:hAnsi="宋体" w:hint="eastAsia"/>
          <w:bCs/>
          <w:sz w:val="24"/>
          <w:szCs w:val="24"/>
          <w:u w:val="single"/>
        </w:rPr>
        <w:t xml:space="preserve">                                </w:t>
      </w:r>
      <w:r>
        <w:rPr>
          <w:rFonts w:hAnsi="宋体"/>
          <w:bCs/>
          <w:sz w:val="24"/>
          <w:szCs w:val="24"/>
        </w:rPr>
        <w:t>联系</w:t>
      </w:r>
      <w:r>
        <w:rPr>
          <w:rFonts w:hAnsi="宋体" w:hint="eastAsia"/>
          <w:bCs/>
          <w:sz w:val="24"/>
          <w:szCs w:val="24"/>
        </w:rPr>
        <w:t>电话：</w:t>
      </w:r>
      <w:r>
        <w:rPr>
          <w:rFonts w:hAnsi="宋体" w:hint="eastAsia"/>
          <w:bCs/>
          <w:sz w:val="24"/>
          <w:szCs w:val="24"/>
          <w:u w:val="single"/>
        </w:rPr>
        <w:t xml:space="preserve">                </w:t>
      </w:r>
    </w:p>
    <w:p w14:paraId="0A311B71" w14:textId="77777777" w:rsidR="00173892" w:rsidRDefault="00000000">
      <w:pPr>
        <w:pStyle w:val="a9"/>
        <w:spacing w:line="360" w:lineRule="auto"/>
        <w:ind w:firstLine="480"/>
        <w:jc w:val="left"/>
        <w:rPr>
          <w:rFonts w:hAnsi="宋体" w:hint="eastAsia"/>
          <w:bCs/>
          <w:sz w:val="24"/>
          <w:szCs w:val="24"/>
        </w:rPr>
      </w:pPr>
      <w:r>
        <w:rPr>
          <w:rFonts w:hAnsi="宋体" w:hint="eastAsia"/>
          <w:bCs/>
          <w:sz w:val="24"/>
          <w:szCs w:val="24"/>
        </w:rPr>
        <w:t>被投诉人2：</w:t>
      </w:r>
    </w:p>
    <w:p w14:paraId="18F662B2" w14:textId="77777777" w:rsidR="00173892" w:rsidRDefault="00000000">
      <w:pPr>
        <w:pStyle w:val="a9"/>
        <w:spacing w:line="360" w:lineRule="auto"/>
        <w:ind w:firstLine="480"/>
        <w:jc w:val="left"/>
        <w:rPr>
          <w:rFonts w:hAnsi="宋体" w:hint="eastAsia"/>
          <w:bCs/>
          <w:sz w:val="24"/>
          <w:szCs w:val="24"/>
        </w:rPr>
      </w:pPr>
      <w:r>
        <w:rPr>
          <w:rFonts w:hAnsi="宋体"/>
          <w:bCs/>
          <w:sz w:val="24"/>
          <w:szCs w:val="24"/>
        </w:rPr>
        <w:t>……</w:t>
      </w:r>
    </w:p>
    <w:p w14:paraId="3F34F352" w14:textId="77777777" w:rsidR="00173892" w:rsidRDefault="00000000">
      <w:pPr>
        <w:pStyle w:val="a9"/>
        <w:spacing w:line="360" w:lineRule="auto"/>
        <w:ind w:firstLine="480"/>
        <w:jc w:val="left"/>
        <w:rPr>
          <w:rFonts w:hAnsi="宋体" w:hint="eastAsia"/>
          <w:bCs/>
          <w:sz w:val="24"/>
          <w:szCs w:val="24"/>
          <w:u w:val="single"/>
        </w:rPr>
      </w:pPr>
      <w:r>
        <w:rPr>
          <w:rFonts w:hAnsi="宋体" w:hint="eastAsia"/>
          <w:bCs/>
          <w:sz w:val="24"/>
          <w:szCs w:val="24"/>
        </w:rPr>
        <w:t>相关供应商：</w:t>
      </w:r>
      <w:r>
        <w:rPr>
          <w:rFonts w:hAnsi="宋体" w:hint="eastAsia"/>
          <w:bCs/>
          <w:sz w:val="24"/>
          <w:szCs w:val="24"/>
          <w:u w:val="single"/>
        </w:rPr>
        <w:t xml:space="preserve">                                                                       </w:t>
      </w:r>
    </w:p>
    <w:p w14:paraId="6D677484" w14:textId="77777777" w:rsidR="00173892" w:rsidRDefault="00000000">
      <w:pPr>
        <w:pStyle w:val="a9"/>
        <w:spacing w:line="360" w:lineRule="auto"/>
        <w:ind w:firstLine="480"/>
        <w:jc w:val="left"/>
        <w:rPr>
          <w:rFonts w:hAnsi="宋体" w:hint="eastAsia"/>
          <w:bCs/>
          <w:sz w:val="24"/>
          <w:szCs w:val="24"/>
          <w:u w:val="single"/>
        </w:rPr>
      </w:pPr>
      <w:r>
        <w:rPr>
          <w:rFonts w:hAnsi="宋体"/>
          <w:bCs/>
          <w:sz w:val="24"/>
          <w:szCs w:val="24"/>
        </w:rPr>
        <w:t>地址</w:t>
      </w:r>
      <w:r>
        <w:rPr>
          <w:rFonts w:hAnsi="宋体" w:hint="eastAsia"/>
          <w:bCs/>
          <w:sz w:val="24"/>
          <w:szCs w:val="24"/>
        </w:rPr>
        <w:t>：</w:t>
      </w:r>
      <w:r>
        <w:rPr>
          <w:rFonts w:hAnsi="宋体" w:hint="eastAsia"/>
          <w:bCs/>
          <w:sz w:val="24"/>
          <w:szCs w:val="24"/>
          <w:u w:val="single"/>
        </w:rPr>
        <w:t xml:space="preserve">                                              </w:t>
      </w:r>
      <w:r>
        <w:rPr>
          <w:rFonts w:hAnsi="宋体"/>
          <w:bCs/>
          <w:sz w:val="24"/>
          <w:szCs w:val="24"/>
        </w:rPr>
        <w:t>邮编</w:t>
      </w:r>
      <w:r>
        <w:rPr>
          <w:rFonts w:hAnsi="宋体" w:hint="eastAsia"/>
          <w:bCs/>
          <w:sz w:val="24"/>
          <w:szCs w:val="24"/>
        </w:rPr>
        <w:t>：</w:t>
      </w:r>
      <w:r>
        <w:rPr>
          <w:rFonts w:hAnsi="宋体" w:hint="eastAsia"/>
          <w:bCs/>
          <w:sz w:val="24"/>
          <w:szCs w:val="24"/>
          <w:u w:val="single"/>
        </w:rPr>
        <w:t xml:space="preserve">                         </w:t>
      </w:r>
    </w:p>
    <w:p w14:paraId="34EDE317" w14:textId="77777777" w:rsidR="00173892" w:rsidRDefault="00000000">
      <w:pPr>
        <w:pStyle w:val="a9"/>
        <w:spacing w:line="360" w:lineRule="auto"/>
        <w:ind w:firstLine="480"/>
        <w:jc w:val="left"/>
        <w:rPr>
          <w:rFonts w:hAnsi="宋体" w:hint="eastAsia"/>
          <w:bCs/>
          <w:sz w:val="24"/>
          <w:szCs w:val="24"/>
        </w:rPr>
      </w:pPr>
      <w:r>
        <w:rPr>
          <w:rFonts w:hAnsi="宋体" w:hint="eastAsia"/>
          <w:bCs/>
          <w:sz w:val="24"/>
          <w:szCs w:val="24"/>
        </w:rPr>
        <w:t>联系人：</w:t>
      </w:r>
      <w:r>
        <w:rPr>
          <w:rFonts w:hAnsi="宋体" w:hint="eastAsia"/>
          <w:bCs/>
          <w:sz w:val="24"/>
          <w:szCs w:val="24"/>
          <w:u w:val="single"/>
        </w:rPr>
        <w:t xml:space="preserve">                                            </w:t>
      </w:r>
      <w:r>
        <w:rPr>
          <w:rFonts w:hAnsi="宋体"/>
          <w:bCs/>
          <w:sz w:val="24"/>
          <w:szCs w:val="24"/>
        </w:rPr>
        <w:t>联系</w:t>
      </w:r>
      <w:r>
        <w:rPr>
          <w:rFonts w:hAnsi="宋体" w:hint="eastAsia"/>
          <w:bCs/>
          <w:sz w:val="24"/>
          <w:szCs w:val="24"/>
        </w:rPr>
        <w:t>电话：</w:t>
      </w:r>
      <w:r>
        <w:rPr>
          <w:rFonts w:hAnsi="宋体" w:hint="eastAsia"/>
          <w:bCs/>
          <w:sz w:val="24"/>
          <w:szCs w:val="24"/>
          <w:u w:val="single"/>
        </w:rPr>
        <w:t xml:space="preserve">                     </w:t>
      </w:r>
      <w:r>
        <w:rPr>
          <w:rFonts w:hAnsi="宋体" w:hint="eastAsia"/>
          <w:bCs/>
          <w:sz w:val="24"/>
          <w:szCs w:val="24"/>
        </w:rPr>
        <w:t xml:space="preserve">                </w:t>
      </w:r>
    </w:p>
    <w:p w14:paraId="252DBC01" w14:textId="77777777" w:rsidR="00173892" w:rsidRDefault="00000000">
      <w:pPr>
        <w:pStyle w:val="a9"/>
        <w:spacing w:line="360" w:lineRule="auto"/>
        <w:ind w:firstLine="482"/>
        <w:rPr>
          <w:rFonts w:hAnsi="宋体" w:hint="eastAsia"/>
          <w:b/>
          <w:bCs/>
          <w:sz w:val="24"/>
          <w:szCs w:val="24"/>
        </w:rPr>
      </w:pPr>
      <w:r>
        <w:rPr>
          <w:rFonts w:hAnsi="宋体" w:hint="eastAsia"/>
          <w:b/>
          <w:bCs/>
          <w:sz w:val="24"/>
          <w:szCs w:val="24"/>
        </w:rPr>
        <w:t>二、投诉项目基本情况：</w:t>
      </w:r>
    </w:p>
    <w:p w14:paraId="66923340" w14:textId="77777777" w:rsidR="00173892" w:rsidRDefault="00000000">
      <w:pPr>
        <w:pStyle w:val="a9"/>
        <w:spacing w:line="360" w:lineRule="auto"/>
        <w:ind w:left="25" w:firstLine="473"/>
        <w:rPr>
          <w:rFonts w:hAnsi="宋体" w:hint="eastAsia"/>
          <w:sz w:val="24"/>
          <w:szCs w:val="24"/>
        </w:rPr>
      </w:pPr>
      <w:r>
        <w:rPr>
          <w:rFonts w:hAnsi="宋体" w:hint="eastAsia"/>
          <w:sz w:val="24"/>
          <w:szCs w:val="24"/>
        </w:rPr>
        <w:t>招标项目的名称：</w:t>
      </w:r>
      <w:r>
        <w:rPr>
          <w:rFonts w:hAnsi="宋体" w:hint="eastAsia"/>
          <w:bCs/>
          <w:sz w:val="24"/>
          <w:szCs w:val="24"/>
          <w:u w:val="single"/>
        </w:rPr>
        <w:t xml:space="preserve">                                                                   </w:t>
      </w:r>
    </w:p>
    <w:p w14:paraId="11C503A2" w14:textId="77777777" w:rsidR="00173892" w:rsidRDefault="00000000">
      <w:pPr>
        <w:pStyle w:val="a9"/>
        <w:spacing w:line="360" w:lineRule="auto"/>
        <w:ind w:left="25" w:firstLine="473"/>
        <w:rPr>
          <w:rFonts w:hAnsi="宋体" w:hint="eastAsia"/>
          <w:sz w:val="24"/>
          <w:szCs w:val="24"/>
        </w:rPr>
      </w:pPr>
      <w:r>
        <w:rPr>
          <w:rFonts w:hAnsi="宋体" w:hint="eastAsia"/>
          <w:sz w:val="24"/>
          <w:szCs w:val="24"/>
        </w:rPr>
        <w:t>招标项目的编号：</w:t>
      </w:r>
      <w:r>
        <w:rPr>
          <w:rFonts w:hAnsi="宋体" w:hint="eastAsia"/>
          <w:bCs/>
          <w:sz w:val="24"/>
          <w:szCs w:val="24"/>
          <w:u w:val="single"/>
        </w:rPr>
        <w:t xml:space="preserve">                                          </w:t>
      </w:r>
    </w:p>
    <w:p w14:paraId="4E29081C" w14:textId="77777777" w:rsidR="00173892" w:rsidRDefault="00000000">
      <w:pPr>
        <w:pStyle w:val="a9"/>
        <w:spacing w:line="360" w:lineRule="auto"/>
        <w:ind w:left="25" w:firstLine="473"/>
        <w:rPr>
          <w:rFonts w:hAnsi="宋体" w:hint="eastAsia"/>
          <w:bCs/>
          <w:sz w:val="24"/>
          <w:szCs w:val="24"/>
          <w:u w:val="single"/>
        </w:rPr>
      </w:pPr>
      <w:r>
        <w:rPr>
          <w:rFonts w:hAnsi="宋体" w:hint="eastAsia"/>
          <w:sz w:val="24"/>
          <w:szCs w:val="24"/>
        </w:rPr>
        <w:t>采购人名称：</w:t>
      </w:r>
      <w:r>
        <w:rPr>
          <w:rFonts w:hAnsi="宋体" w:hint="eastAsia"/>
          <w:bCs/>
          <w:sz w:val="24"/>
          <w:szCs w:val="24"/>
          <w:u w:val="single"/>
        </w:rPr>
        <w:t xml:space="preserve">                                                                        </w:t>
      </w:r>
    </w:p>
    <w:p w14:paraId="17290519" w14:textId="77777777" w:rsidR="00173892" w:rsidRDefault="00000000">
      <w:pPr>
        <w:pStyle w:val="a9"/>
        <w:spacing w:line="360" w:lineRule="auto"/>
        <w:ind w:left="25" w:firstLine="473"/>
        <w:rPr>
          <w:rFonts w:hAnsi="宋体" w:hint="eastAsia"/>
          <w:bCs/>
          <w:sz w:val="24"/>
          <w:szCs w:val="24"/>
          <w:u w:val="single"/>
        </w:rPr>
      </w:pPr>
      <w:r>
        <w:rPr>
          <w:rFonts w:hAnsi="宋体" w:hint="eastAsia"/>
          <w:sz w:val="24"/>
          <w:szCs w:val="24"/>
        </w:rPr>
        <w:t>代理机构名称：</w:t>
      </w:r>
      <w:r>
        <w:rPr>
          <w:rFonts w:hAnsi="宋体" w:hint="eastAsia"/>
          <w:bCs/>
          <w:sz w:val="24"/>
          <w:szCs w:val="24"/>
          <w:u w:val="single"/>
        </w:rPr>
        <w:t xml:space="preserve">                                                                      </w:t>
      </w:r>
    </w:p>
    <w:p w14:paraId="1BB54B47" w14:textId="77777777" w:rsidR="00173892" w:rsidRDefault="00000000">
      <w:pPr>
        <w:pStyle w:val="a9"/>
        <w:spacing w:line="360" w:lineRule="auto"/>
        <w:ind w:left="25" w:firstLine="473"/>
        <w:rPr>
          <w:rFonts w:hAnsi="宋体" w:hint="eastAsia"/>
          <w:bCs/>
          <w:sz w:val="24"/>
          <w:szCs w:val="24"/>
          <w:u w:val="single"/>
        </w:rPr>
      </w:pPr>
      <w:r>
        <w:rPr>
          <w:rFonts w:hAnsi="宋体" w:hint="eastAsia"/>
          <w:sz w:val="24"/>
          <w:szCs w:val="24"/>
        </w:rPr>
        <w:t>招标</w:t>
      </w:r>
      <w:r>
        <w:rPr>
          <w:rFonts w:hAnsi="宋体" w:hint="eastAsia"/>
          <w:bCs/>
          <w:sz w:val="24"/>
          <w:szCs w:val="24"/>
        </w:rPr>
        <w:t>文件公告：</w:t>
      </w:r>
      <w:r>
        <w:rPr>
          <w:rFonts w:hAnsi="宋体" w:hint="eastAsia"/>
          <w:bCs/>
          <w:sz w:val="24"/>
          <w:szCs w:val="24"/>
          <w:u w:val="single"/>
        </w:rPr>
        <w:t>是/否</w:t>
      </w:r>
      <w:r>
        <w:rPr>
          <w:rFonts w:hAnsi="宋体" w:hint="eastAsia"/>
          <w:bCs/>
          <w:sz w:val="24"/>
          <w:szCs w:val="24"/>
        </w:rPr>
        <w:t>公告期限：</w:t>
      </w:r>
      <w:r>
        <w:rPr>
          <w:rFonts w:hAnsi="宋体" w:hint="eastAsia"/>
          <w:bCs/>
          <w:sz w:val="24"/>
          <w:szCs w:val="24"/>
          <w:u w:val="single"/>
        </w:rPr>
        <w:t xml:space="preserve">                                                       </w:t>
      </w:r>
    </w:p>
    <w:p w14:paraId="1515A94E" w14:textId="77777777" w:rsidR="00173892" w:rsidRDefault="00000000">
      <w:pPr>
        <w:pStyle w:val="a9"/>
        <w:spacing w:line="360" w:lineRule="auto"/>
        <w:ind w:left="25" w:firstLine="473"/>
        <w:rPr>
          <w:rFonts w:hAnsi="宋体" w:hint="eastAsia"/>
          <w:b/>
          <w:sz w:val="24"/>
          <w:szCs w:val="24"/>
        </w:rPr>
      </w:pPr>
      <w:r>
        <w:rPr>
          <w:rFonts w:hAnsi="宋体" w:hint="eastAsia"/>
          <w:sz w:val="24"/>
        </w:rPr>
        <w:t>招标</w:t>
      </w:r>
      <w:r>
        <w:rPr>
          <w:rFonts w:hAnsi="宋体" w:hint="eastAsia"/>
          <w:bCs/>
          <w:sz w:val="24"/>
        </w:rPr>
        <w:t>结果公告：</w:t>
      </w:r>
      <w:r>
        <w:rPr>
          <w:rFonts w:hAnsi="宋体" w:hint="eastAsia"/>
          <w:bCs/>
          <w:sz w:val="24"/>
          <w:u w:val="single"/>
        </w:rPr>
        <w:t>是</w:t>
      </w:r>
      <w:r>
        <w:rPr>
          <w:rFonts w:hAnsi="宋体"/>
          <w:bCs/>
          <w:sz w:val="24"/>
          <w:u w:val="single"/>
        </w:rPr>
        <w:t>/</w:t>
      </w:r>
      <w:r>
        <w:rPr>
          <w:rFonts w:hAnsi="宋体" w:hint="eastAsia"/>
          <w:bCs/>
          <w:sz w:val="24"/>
          <w:u w:val="single"/>
        </w:rPr>
        <w:t>否</w:t>
      </w:r>
      <w:r>
        <w:rPr>
          <w:rFonts w:hAnsi="宋体" w:hint="eastAsia"/>
          <w:bCs/>
          <w:sz w:val="24"/>
        </w:rPr>
        <w:t>公告期限：</w:t>
      </w:r>
      <w:r>
        <w:rPr>
          <w:rFonts w:hAnsi="宋体"/>
          <w:bCs/>
          <w:sz w:val="24"/>
          <w:u w:val="single"/>
        </w:rPr>
        <w:t xml:space="preserve">                                      </w:t>
      </w:r>
      <w:r>
        <w:rPr>
          <w:rFonts w:hAnsi="宋体" w:hint="eastAsia"/>
          <w:bCs/>
          <w:sz w:val="24"/>
          <w:szCs w:val="24"/>
          <w:u w:val="single"/>
        </w:rPr>
        <w:t xml:space="preserve">              </w:t>
      </w:r>
    </w:p>
    <w:p w14:paraId="7B0CC5E3" w14:textId="77777777" w:rsidR="00173892" w:rsidRDefault="00000000">
      <w:pPr>
        <w:pStyle w:val="a9"/>
        <w:spacing w:line="360" w:lineRule="auto"/>
        <w:ind w:left="25" w:firstLine="472"/>
        <w:rPr>
          <w:rFonts w:hAnsi="宋体" w:hint="eastAsia"/>
          <w:b/>
          <w:sz w:val="24"/>
          <w:szCs w:val="24"/>
        </w:rPr>
      </w:pPr>
      <w:r>
        <w:rPr>
          <w:rFonts w:hAnsi="宋体" w:hint="eastAsia"/>
          <w:b/>
          <w:sz w:val="24"/>
          <w:szCs w:val="24"/>
        </w:rPr>
        <w:t>三、质疑基本情况</w:t>
      </w:r>
    </w:p>
    <w:p w14:paraId="34108A47" w14:textId="77777777" w:rsidR="00173892" w:rsidRDefault="00000000">
      <w:pPr>
        <w:pStyle w:val="a9"/>
        <w:spacing w:line="360" w:lineRule="auto"/>
        <w:ind w:left="25" w:firstLine="480"/>
        <w:rPr>
          <w:rFonts w:hAnsi="宋体" w:hint="eastAsia"/>
          <w:sz w:val="24"/>
          <w:szCs w:val="24"/>
        </w:rPr>
      </w:pPr>
      <w:r>
        <w:rPr>
          <w:rFonts w:hAnsi="宋体" w:hint="eastAsia"/>
          <w:sz w:val="24"/>
          <w:szCs w:val="24"/>
        </w:rPr>
        <w:t>投诉人于</w:t>
      </w:r>
      <w:r>
        <w:rPr>
          <w:rFonts w:hAnsi="宋体" w:hint="eastAsia"/>
          <w:sz w:val="24"/>
          <w:szCs w:val="24"/>
          <w:u w:val="single"/>
        </w:rPr>
        <w:t xml:space="preserve">      </w:t>
      </w:r>
      <w:r>
        <w:rPr>
          <w:rFonts w:hAnsi="宋体" w:hint="eastAsia"/>
          <w:sz w:val="24"/>
          <w:szCs w:val="24"/>
        </w:rPr>
        <w:t>年</w:t>
      </w:r>
      <w:r>
        <w:rPr>
          <w:rFonts w:hAnsi="宋体" w:hint="eastAsia"/>
          <w:sz w:val="24"/>
          <w:szCs w:val="24"/>
          <w:u w:val="single"/>
        </w:rPr>
        <w:t xml:space="preserve">   </w:t>
      </w:r>
      <w:r>
        <w:rPr>
          <w:rFonts w:hAnsi="宋体" w:hint="eastAsia"/>
          <w:sz w:val="24"/>
          <w:szCs w:val="24"/>
        </w:rPr>
        <w:t>月</w:t>
      </w:r>
      <w:r>
        <w:rPr>
          <w:rFonts w:hAnsi="宋体" w:hint="eastAsia"/>
          <w:sz w:val="24"/>
          <w:szCs w:val="24"/>
          <w:u w:val="single"/>
        </w:rPr>
        <w:t xml:space="preserve">   </w:t>
      </w:r>
      <w:r>
        <w:rPr>
          <w:rFonts w:hAnsi="宋体" w:hint="eastAsia"/>
          <w:sz w:val="24"/>
          <w:szCs w:val="24"/>
        </w:rPr>
        <w:t>日，向</w:t>
      </w:r>
      <w:r>
        <w:rPr>
          <w:rFonts w:hAnsi="宋体" w:hint="eastAsia"/>
          <w:sz w:val="24"/>
          <w:szCs w:val="24"/>
          <w:u w:val="single"/>
        </w:rPr>
        <w:t xml:space="preserve">                                </w:t>
      </w:r>
      <w:r>
        <w:rPr>
          <w:rFonts w:hAnsi="宋体" w:hint="eastAsia"/>
          <w:sz w:val="24"/>
          <w:szCs w:val="24"/>
        </w:rPr>
        <w:t>提出质疑，质疑事项为：</w:t>
      </w:r>
    </w:p>
    <w:p w14:paraId="7995A686" w14:textId="77777777" w:rsidR="00173892" w:rsidRDefault="00000000">
      <w:pPr>
        <w:pStyle w:val="a9"/>
        <w:spacing w:line="360" w:lineRule="auto"/>
        <w:ind w:firstLine="241"/>
        <w:rPr>
          <w:rFonts w:hAnsi="宋体" w:hint="eastAsia"/>
          <w:bCs/>
          <w:sz w:val="24"/>
          <w:szCs w:val="24"/>
          <w:u w:val="single"/>
        </w:rPr>
      </w:pPr>
      <w:r>
        <w:rPr>
          <w:rFonts w:hAnsi="宋体" w:hint="eastAsia"/>
          <w:sz w:val="24"/>
          <w:szCs w:val="24"/>
        </w:rPr>
        <w:lastRenderedPageBreak/>
        <w:t xml:space="preserve">    </w:t>
      </w:r>
      <w:r>
        <w:rPr>
          <w:rFonts w:hAnsi="宋体" w:hint="eastAsia"/>
          <w:bCs/>
          <w:sz w:val="24"/>
          <w:szCs w:val="24"/>
          <w:u w:val="single"/>
        </w:rPr>
        <w:t xml:space="preserve">                                                                                      </w:t>
      </w:r>
    </w:p>
    <w:p w14:paraId="7D224F9F" w14:textId="77777777" w:rsidR="00173892" w:rsidRDefault="00000000">
      <w:pPr>
        <w:pStyle w:val="a9"/>
        <w:spacing w:line="360" w:lineRule="auto"/>
        <w:ind w:firstLine="241"/>
        <w:rPr>
          <w:rFonts w:hAnsi="宋体" w:hint="eastAsia"/>
          <w:bCs/>
          <w:sz w:val="24"/>
          <w:szCs w:val="24"/>
          <w:u w:val="single"/>
        </w:rPr>
      </w:pPr>
      <w:r>
        <w:rPr>
          <w:rFonts w:hAnsi="宋体" w:hint="eastAsia"/>
          <w:bCs/>
          <w:sz w:val="24"/>
          <w:szCs w:val="24"/>
        </w:rPr>
        <w:t xml:space="preserve">    </w:t>
      </w:r>
      <w:r>
        <w:rPr>
          <w:rFonts w:hAnsi="宋体" w:hint="eastAsia"/>
          <w:bCs/>
          <w:sz w:val="24"/>
          <w:szCs w:val="24"/>
          <w:u w:val="single"/>
        </w:rPr>
        <w:t xml:space="preserve">                                                                                      </w:t>
      </w:r>
    </w:p>
    <w:p w14:paraId="28558B29" w14:textId="77777777" w:rsidR="00173892" w:rsidRDefault="00000000">
      <w:pPr>
        <w:pStyle w:val="a9"/>
        <w:spacing w:line="360" w:lineRule="auto"/>
        <w:ind w:firstLine="480"/>
        <w:rPr>
          <w:rFonts w:hAnsi="宋体" w:hint="eastAsia"/>
          <w:sz w:val="24"/>
          <w:szCs w:val="24"/>
        </w:rPr>
      </w:pPr>
      <w:r>
        <w:rPr>
          <w:rFonts w:hAnsi="宋体" w:hint="eastAsia"/>
          <w:bCs/>
          <w:sz w:val="24"/>
          <w:szCs w:val="24"/>
          <w:u w:val="single"/>
        </w:rPr>
        <w:t>采购人/代理机构</w:t>
      </w:r>
      <w:r>
        <w:rPr>
          <w:rFonts w:hAnsi="宋体" w:hint="eastAsia"/>
          <w:bCs/>
          <w:sz w:val="24"/>
          <w:szCs w:val="24"/>
        </w:rPr>
        <w:t>于</w:t>
      </w:r>
      <w:r>
        <w:rPr>
          <w:rFonts w:hAnsi="宋体" w:hint="eastAsia"/>
          <w:sz w:val="24"/>
          <w:szCs w:val="24"/>
          <w:u w:val="single"/>
        </w:rPr>
        <w:t xml:space="preserve">      </w:t>
      </w:r>
      <w:r>
        <w:rPr>
          <w:rFonts w:hAnsi="宋体" w:hint="eastAsia"/>
          <w:sz w:val="24"/>
          <w:szCs w:val="24"/>
        </w:rPr>
        <w:t>年</w:t>
      </w:r>
      <w:r>
        <w:rPr>
          <w:rFonts w:hAnsi="宋体" w:hint="eastAsia"/>
          <w:sz w:val="24"/>
          <w:szCs w:val="24"/>
          <w:u w:val="single"/>
        </w:rPr>
        <w:t xml:space="preserve">   </w:t>
      </w:r>
      <w:r>
        <w:rPr>
          <w:rFonts w:hAnsi="宋体" w:hint="eastAsia"/>
          <w:sz w:val="24"/>
          <w:szCs w:val="24"/>
        </w:rPr>
        <w:t>月</w:t>
      </w:r>
      <w:r>
        <w:rPr>
          <w:rFonts w:hAnsi="宋体" w:hint="eastAsia"/>
          <w:sz w:val="24"/>
          <w:szCs w:val="24"/>
          <w:u w:val="single"/>
        </w:rPr>
        <w:t xml:space="preserve">   </w:t>
      </w:r>
      <w:r>
        <w:rPr>
          <w:rFonts w:hAnsi="宋体" w:hint="eastAsia"/>
          <w:sz w:val="24"/>
          <w:szCs w:val="24"/>
        </w:rPr>
        <w:t>日，</w:t>
      </w:r>
      <w:r>
        <w:rPr>
          <w:rFonts w:hAnsi="宋体" w:hint="eastAsia"/>
          <w:bCs/>
          <w:sz w:val="24"/>
          <w:szCs w:val="24"/>
        </w:rPr>
        <w:t>就质疑事项</w:t>
      </w:r>
      <w:proofErr w:type="gramStart"/>
      <w:r>
        <w:rPr>
          <w:rFonts w:hAnsi="宋体" w:hint="eastAsia"/>
          <w:bCs/>
          <w:sz w:val="24"/>
          <w:szCs w:val="24"/>
        </w:rPr>
        <w:t>作出</w:t>
      </w:r>
      <w:proofErr w:type="gramEnd"/>
      <w:r>
        <w:rPr>
          <w:rFonts w:hAnsi="宋体" w:hint="eastAsia"/>
          <w:bCs/>
          <w:sz w:val="24"/>
          <w:szCs w:val="24"/>
        </w:rPr>
        <w:t>了答复/没有在法定期限内</w:t>
      </w:r>
      <w:proofErr w:type="gramStart"/>
      <w:r>
        <w:rPr>
          <w:rFonts w:hAnsi="宋体" w:hint="eastAsia"/>
          <w:bCs/>
          <w:sz w:val="24"/>
          <w:szCs w:val="24"/>
        </w:rPr>
        <w:t>作出</w:t>
      </w:r>
      <w:proofErr w:type="gramEnd"/>
      <w:r>
        <w:rPr>
          <w:rFonts w:hAnsi="宋体" w:hint="eastAsia"/>
          <w:bCs/>
          <w:sz w:val="24"/>
          <w:szCs w:val="24"/>
        </w:rPr>
        <w:t xml:space="preserve">答复。                                                                                             </w:t>
      </w:r>
    </w:p>
    <w:p w14:paraId="74C87C3B" w14:textId="77777777" w:rsidR="00173892" w:rsidRDefault="00000000">
      <w:pPr>
        <w:pStyle w:val="a9"/>
        <w:spacing w:line="360" w:lineRule="auto"/>
        <w:ind w:left="25" w:firstLine="472"/>
        <w:rPr>
          <w:rFonts w:hAnsi="宋体" w:hint="eastAsia"/>
          <w:b/>
          <w:sz w:val="24"/>
          <w:szCs w:val="24"/>
        </w:rPr>
      </w:pPr>
      <w:r>
        <w:rPr>
          <w:rFonts w:hAnsi="宋体" w:hint="eastAsia"/>
          <w:b/>
          <w:sz w:val="24"/>
          <w:szCs w:val="24"/>
        </w:rPr>
        <w:t>四、投诉事项具体内容</w:t>
      </w:r>
    </w:p>
    <w:p w14:paraId="4A52E98E" w14:textId="77777777" w:rsidR="00173892" w:rsidRDefault="00000000">
      <w:pPr>
        <w:pStyle w:val="a9"/>
        <w:spacing w:line="360" w:lineRule="auto"/>
        <w:ind w:left="25" w:firstLine="473"/>
        <w:rPr>
          <w:rFonts w:hAnsi="宋体" w:hint="eastAsia"/>
          <w:bCs/>
          <w:sz w:val="24"/>
          <w:szCs w:val="24"/>
          <w:u w:val="single"/>
        </w:rPr>
      </w:pPr>
      <w:r>
        <w:rPr>
          <w:rFonts w:hAnsi="宋体" w:hint="eastAsia"/>
          <w:sz w:val="24"/>
          <w:szCs w:val="24"/>
        </w:rPr>
        <w:t>投诉事项1：</w:t>
      </w:r>
      <w:r>
        <w:rPr>
          <w:rFonts w:hAnsi="宋体" w:hint="eastAsia"/>
          <w:bCs/>
          <w:sz w:val="24"/>
          <w:szCs w:val="24"/>
          <w:u w:val="single"/>
        </w:rPr>
        <w:t xml:space="preserve">                                                                           </w:t>
      </w:r>
    </w:p>
    <w:p w14:paraId="69D6CBD1" w14:textId="77777777" w:rsidR="00173892" w:rsidRDefault="00000000">
      <w:pPr>
        <w:pStyle w:val="a9"/>
        <w:spacing w:line="360" w:lineRule="auto"/>
        <w:ind w:firstLine="480"/>
        <w:rPr>
          <w:rFonts w:hAnsi="宋体" w:hint="eastAsia"/>
          <w:bCs/>
          <w:sz w:val="24"/>
          <w:szCs w:val="24"/>
          <w:u w:val="single"/>
        </w:rPr>
      </w:pPr>
      <w:r>
        <w:rPr>
          <w:rFonts w:hAnsi="宋体" w:hint="eastAsia"/>
          <w:bCs/>
          <w:sz w:val="24"/>
          <w:szCs w:val="24"/>
        </w:rPr>
        <w:t>事实依据：</w:t>
      </w:r>
      <w:r>
        <w:rPr>
          <w:rFonts w:hAnsi="宋体" w:hint="eastAsia"/>
          <w:sz w:val="24"/>
          <w:szCs w:val="24"/>
        </w:rPr>
        <w:t xml:space="preserve"> </w:t>
      </w:r>
      <w:r>
        <w:rPr>
          <w:rFonts w:hAnsi="宋体" w:hint="eastAsia"/>
          <w:bCs/>
          <w:sz w:val="24"/>
          <w:szCs w:val="24"/>
          <w:u w:val="single"/>
        </w:rPr>
        <w:t xml:space="preserve">                                                                                      </w:t>
      </w:r>
    </w:p>
    <w:p w14:paraId="70560BF5" w14:textId="77777777" w:rsidR="00173892" w:rsidRDefault="00000000">
      <w:pPr>
        <w:pStyle w:val="a9"/>
        <w:spacing w:line="360" w:lineRule="auto"/>
        <w:ind w:left="25" w:firstLine="473"/>
        <w:rPr>
          <w:rFonts w:hAnsi="宋体" w:hint="eastAsia"/>
          <w:sz w:val="24"/>
          <w:szCs w:val="24"/>
        </w:rPr>
      </w:pPr>
      <w:r>
        <w:rPr>
          <w:rFonts w:hAnsi="宋体" w:hint="eastAsia"/>
          <w:bCs/>
          <w:sz w:val="24"/>
          <w:szCs w:val="24"/>
          <w:u w:val="single"/>
        </w:rPr>
        <w:t xml:space="preserve">                                                                                        </w:t>
      </w:r>
    </w:p>
    <w:p w14:paraId="30159996" w14:textId="77777777" w:rsidR="00173892" w:rsidRDefault="00000000">
      <w:pPr>
        <w:pStyle w:val="a9"/>
        <w:spacing w:line="360" w:lineRule="auto"/>
        <w:ind w:firstLine="480"/>
        <w:rPr>
          <w:rFonts w:hAnsi="宋体" w:hint="eastAsia"/>
          <w:bCs/>
          <w:sz w:val="24"/>
          <w:szCs w:val="24"/>
          <w:u w:val="single"/>
        </w:rPr>
      </w:pPr>
      <w:r>
        <w:rPr>
          <w:rFonts w:hAnsi="宋体" w:hint="eastAsia"/>
          <w:bCs/>
          <w:sz w:val="24"/>
          <w:szCs w:val="24"/>
        </w:rPr>
        <w:t>法律依据：</w:t>
      </w:r>
      <w:r>
        <w:rPr>
          <w:rFonts w:hAnsi="宋体" w:hint="eastAsia"/>
          <w:sz w:val="24"/>
          <w:szCs w:val="24"/>
        </w:rPr>
        <w:t xml:space="preserve"> </w:t>
      </w:r>
      <w:r>
        <w:rPr>
          <w:rFonts w:hAnsi="宋体" w:hint="eastAsia"/>
          <w:bCs/>
          <w:sz w:val="24"/>
          <w:szCs w:val="24"/>
          <w:u w:val="single"/>
        </w:rPr>
        <w:t xml:space="preserve">                                                                                      </w:t>
      </w:r>
    </w:p>
    <w:p w14:paraId="47B1D267" w14:textId="77777777" w:rsidR="00173892" w:rsidRDefault="00000000">
      <w:pPr>
        <w:pStyle w:val="a9"/>
        <w:spacing w:line="360" w:lineRule="auto"/>
        <w:ind w:left="25" w:firstLine="353"/>
        <w:rPr>
          <w:rFonts w:hAnsi="宋体" w:hint="eastAsia"/>
          <w:bCs/>
          <w:sz w:val="24"/>
          <w:szCs w:val="24"/>
          <w:u w:val="single"/>
        </w:rPr>
      </w:pPr>
      <w:r>
        <w:rPr>
          <w:rFonts w:hAnsi="宋体" w:hint="eastAsia"/>
          <w:bCs/>
          <w:sz w:val="24"/>
          <w:szCs w:val="24"/>
        </w:rPr>
        <w:t xml:space="preserve"> </w:t>
      </w:r>
      <w:r>
        <w:rPr>
          <w:rFonts w:hAnsi="宋体" w:hint="eastAsia"/>
          <w:bCs/>
          <w:sz w:val="24"/>
          <w:szCs w:val="24"/>
          <w:u w:val="single"/>
        </w:rPr>
        <w:t xml:space="preserve">                                                                                        </w:t>
      </w:r>
    </w:p>
    <w:p w14:paraId="0BE19B21" w14:textId="77777777" w:rsidR="00173892" w:rsidRDefault="00000000">
      <w:pPr>
        <w:pStyle w:val="a9"/>
        <w:spacing w:line="360" w:lineRule="auto"/>
        <w:ind w:left="25" w:firstLine="473"/>
        <w:rPr>
          <w:rFonts w:hAnsi="宋体" w:hint="eastAsia"/>
          <w:bCs/>
          <w:sz w:val="24"/>
          <w:szCs w:val="24"/>
        </w:rPr>
      </w:pPr>
      <w:r>
        <w:rPr>
          <w:rFonts w:hAnsi="宋体" w:hint="eastAsia"/>
          <w:sz w:val="24"/>
          <w:szCs w:val="24"/>
        </w:rPr>
        <w:t xml:space="preserve">投诉事项2  </w:t>
      </w:r>
      <w:r>
        <w:rPr>
          <w:rFonts w:hAnsi="宋体" w:hint="eastAsia"/>
          <w:bCs/>
          <w:sz w:val="24"/>
          <w:szCs w:val="24"/>
        </w:rPr>
        <w:t xml:space="preserve">   </w:t>
      </w:r>
    </w:p>
    <w:p w14:paraId="6908EF11" w14:textId="77777777" w:rsidR="00173892" w:rsidRDefault="00000000">
      <w:pPr>
        <w:pStyle w:val="a9"/>
        <w:spacing w:line="360" w:lineRule="auto"/>
        <w:ind w:left="25" w:firstLine="473"/>
        <w:rPr>
          <w:rFonts w:hAnsi="宋体" w:hint="eastAsia"/>
          <w:bCs/>
          <w:sz w:val="24"/>
          <w:szCs w:val="24"/>
        </w:rPr>
      </w:pPr>
      <w:r>
        <w:rPr>
          <w:rFonts w:hAnsi="宋体"/>
          <w:bCs/>
          <w:sz w:val="24"/>
          <w:szCs w:val="24"/>
        </w:rPr>
        <w:t>……</w:t>
      </w:r>
    </w:p>
    <w:p w14:paraId="16C85437" w14:textId="77777777" w:rsidR="00173892" w:rsidRDefault="00000000">
      <w:pPr>
        <w:pStyle w:val="a9"/>
        <w:spacing w:line="360" w:lineRule="auto"/>
        <w:ind w:left="25" w:firstLine="472"/>
        <w:rPr>
          <w:rFonts w:hAnsi="宋体" w:hint="eastAsia"/>
          <w:b/>
          <w:sz w:val="24"/>
          <w:szCs w:val="24"/>
        </w:rPr>
      </w:pPr>
      <w:r>
        <w:rPr>
          <w:rFonts w:hAnsi="宋体" w:hint="eastAsia"/>
          <w:b/>
          <w:sz w:val="24"/>
          <w:szCs w:val="24"/>
        </w:rPr>
        <w:t>五、与投诉事项相关的投诉请求：</w:t>
      </w:r>
    </w:p>
    <w:p w14:paraId="1E53912F" w14:textId="77777777" w:rsidR="00173892" w:rsidRDefault="00000000">
      <w:pPr>
        <w:pStyle w:val="a9"/>
        <w:spacing w:line="360" w:lineRule="auto"/>
        <w:ind w:left="25" w:firstLine="473"/>
        <w:rPr>
          <w:rFonts w:hAnsi="宋体" w:hint="eastAsia"/>
          <w:sz w:val="24"/>
          <w:szCs w:val="24"/>
        </w:rPr>
      </w:pPr>
      <w:r>
        <w:rPr>
          <w:rFonts w:hAnsi="宋体" w:hint="eastAsia"/>
          <w:sz w:val="24"/>
          <w:szCs w:val="24"/>
        </w:rPr>
        <w:t>请求：</w:t>
      </w:r>
      <w:r>
        <w:rPr>
          <w:rFonts w:hAnsi="宋体" w:hint="eastAsia"/>
          <w:bCs/>
          <w:sz w:val="24"/>
          <w:szCs w:val="24"/>
          <w:u w:val="single"/>
        </w:rPr>
        <w:t xml:space="preserve">                                                                                 </w:t>
      </w:r>
    </w:p>
    <w:p w14:paraId="06F56B54" w14:textId="77777777" w:rsidR="00173892" w:rsidRDefault="00173892">
      <w:pPr>
        <w:pStyle w:val="a9"/>
        <w:spacing w:line="360" w:lineRule="auto"/>
        <w:ind w:left="25" w:firstLine="353"/>
        <w:rPr>
          <w:rFonts w:hAnsi="宋体" w:hint="eastAsia"/>
          <w:sz w:val="24"/>
          <w:szCs w:val="24"/>
        </w:rPr>
      </w:pPr>
    </w:p>
    <w:p w14:paraId="10233249" w14:textId="77777777" w:rsidR="00173892" w:rsidRDefault="00000000">
      <w:pPr>
        <w:pStyle w:val="a9"/>
        <w:spacing w:line="360" w:lineRule="auto"/>
        <w:ind w:left="25" w:firstLine="473"/>
        <w:rPr>
          <w:rFonts w:hAnsi="宋体" w:hint="eastAsia"/>
          <w:sz w:val="24"/>
          <w:szCs w:val="24"/>
        </w:rPr>
      </w:pPr>
      <w:r>
        <w:rPr>
          <w:rFonts w:hAnsi="宋体" w:hint="eastAsia"/>
          <w:sz w:val="24"/>
          <w:szCs w:val="24"/>
        </w:rPr>
        <w:t>签字（签章）：                                       公章：</w:t>
      </w:r>
    </w:p>
    <w:p w14:paraId="314CD9E9" w14:textId="77777777" w:rsidR="00173892" w:rsidRDefault="00173892">
      <w:pPr>
        <w:pStyle w:val="a9"/>
        <w:spacing w:line="360" w:lineRule="auto"/>
        <w:ind w:left="25" w:firstLine="353"/>
        <w:rPr>
          <w:rFonts w:hAnsi="宋体" w:hint="eastAsia"/>
          <w:sz w:val="24"/>
          <w:szCs w:val="24"/>
        </w:rPr>
      </w:pPr>
    </w:p>
    <w:p w14:paraId="6C508CBE" w14:textId="77777777" w:rsidR="00173892" w:rsidRDefault="00000000">
      <w:pPr>
        <w:pStyle w:val="a9"/>
        <w:spacing w:line="360" w:lineRule="auto"/>
        <w:ind w:left="25" w:firstLine="473"/>
        <w:rPr>
          <w:rFonts w:hAnsi="宋体" w:hint="eastAsia"/>
          <w:sz w:val="24"/>
          <w:szCs w:val="24"/>
        </w:rPr>
      </w:pPr>
      <w:r>
        <w:rPr>
          <w:rFonts w:hAnsi="宋体" w:hint="eastAsia"/>
          <w:sz w:val="24"/>
          <w:szCs w:val="24"/>
        </w:rPr>
        <w:t>日期：</w:t>
      </w:r>
    </w:p>
    <w:p w14:paraId="693451B4" w14:textId="77777777" w:rsidR="00173892" w:rsidRDefault="00000000">
      <w:pPr>
        <w:pStyle w:val="a9"/>
        <w:spacing w:line="360" w:lineRule="auto"/>
        <w:ind w:left="25" w:firstLine="473"/>
        <w:rPr>
          <w:rFonts w:hAnsi="宋体" w:hint="eastAsia"/>
          <w:b/>
          <w:sz w:val="24"/>
          <w:szCs w:val="24"/>
        </w:rPr>
      </w:pPr>
      <w:r>
        <w:rPr>
          <w:rFonts w:hAnsi="宋体" w:hint="eastAsia"/>
          <w:bCs/>
          <w:sz w:val="24"/>
          <w:szCs w:val="24"/>
        </w:rPr>
        <w:t xml:space="preserve">                                                                                </w:t>
      </w:r>
      <w:r>
        <w:rPr>
          <w:rFonts w:hAnsi="宋体" w:hint="eastAsia"/>
          <w:b/>
          <w:sz w:val="24"/>
          <w:szCs w:val="24"/>
        </w:rPr>
        <w:t>说明：</w:t>
      </w:r>
    </w:p>
    <w:p w14:paraId="172F49D3" w14:textId="77777777" w:rsidR="00173892" w:rsidRDefault="00000000">
      <w:pPr>
        <w:pStyle w:val="a9"/>
        <w:spacing w:line="360" w:lineRule="auto"/>
        <w:ind w:left="25" w:firstLine="354"/>
        <w:rPr>
          <w:rFonts w:hAnsi="宋体" w:hint="eastAsia"/>
          <w:b/>
          <w:bCs/>
          <w:sz w:val="24"/>
          <w:szCs w:val="24"/>
        </w:rPr>
      </w:pPr>
      <w:r>
        <w:rPr>
          <w:rFonts w:hAnsi="宋体" w:hint="eastAsia"/>
          <w:b/>
          <w:sz w:val="24"/>
          <w:szCs w:val="24"/>
        </w:rPr>
        <w:t>1.投诉人提起投诉时，应当提交投诉书和必要的证明材料，并按照被投诉人和与投诉事项有关的供应商数量提供投诉书副本</w:t>
      </w:r>
      <w:r>
        <w:rPr>
          <w:rFonts w:hAnsi="宋体" w:hint="eastAsia"/>
          <w:b/>
          <w:bCs/>
          <w:sz w:val="24"/>
          <w:szCs w:val="24"/>
        </w:rPr>
        <w:t>。</w:t>
      </w:r>
    </w:p>
    <w:p w14:paraId="0C2FD88E" w14:textId="77777777" w:rsidR="00173892" w:rsidRDefault="00000000">
      <w:pPr>
        <w:pStyle w:val="a9"/>
        <w:spacing w:line="360" w:lineRule="auto"/>
        <w:ind w:left="25" w:firstLine="354"/>
        <w:rPr>
          <w:rFonts w:hAnsi="宋体" w:hint="eastAsia"/>
          <w:b/>
          <w:sz w:val="24"/>
          <w:szCs w:val="24"/>
        </w:rPr>
      </w:pPr>
      <w:r>
        <w:rPr>
          <w:rFonts w:hAnsi="宋体" w:hint="eastAsia"/>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22937C34" w14:textId="77777777" w:rsidR="00173892" w:rsidRDefault="00000000">
      <w:pPr>
        <w:pStyle w:val="a9"/>
        <w:spacing w:line="360" w:lineRule="auto"/>
        <w:ind w:left="25" w:firstLine="354"/>
        <w:rPr>
          <w:rFonts w:hAnsi="宋体" w:hint="eastAsia"/>
          <w:b/>
          <w:sz w:val="24"/>
          <w:szCs w:val="24"/>
        </w:rPr>
      </w:pPr>
      <w:r>
        <w:rPr>
          <w:rFonts w:hAnsi="宋体" w:hint="eastAsia"/>
          <w:b/>
          <w:sz w:val="24"/>
          <w:szCs w:val="24"/>
        </w:rPr>
        <w:t>3.投诉书应简要列明质疑事项，质疑函、质疑答复等作为附件材料提供。</w:t>
      </w:r>
    </w:p>
    <w:p w14:paraId="0F10AEB6" w14:textId="77777777" w:rsidR="00173892" w:rsidRDefault="00000000">
      <w:pPr>
        <w:pStyle w:val="a9"/>
        <w:spacing w:line="360" w:lineRule="auto"/>
        <w:ind w:left="25" w:firstLine="354"/>
        <w:rPr>
          <w:rFonts w:hAnsi="宋体" w:hint="eastAsia"/>
          <w:b/>
          <w:sz w:val="24"/>
          <w:szCs w:val="24"/>
        </w:rPr>
      </w:pPr>
      <w:r>
        <w:rPr>
          <w:rFonts w:hAnsi="宋体" w:hint="eastAsia"/>
          <w:b/>
          <w:sz w:val="24"/>
          <w:szCs w:val="24"/>
        </w:rPr>
        <w:t>4.投诉书的投诉事项应具体、明确，并有必要的事实依据和法律依据。</w:t>
      </w:r>
    </w:p>
    <w:p w14:paraId="0E0B2B1A" w14:textId="77777777" w:rsidR="00173892" w:rsidRDefault="00000000">
      <w:pPr>
        <w:pStyle w:val="a9"/>
        <w:spacing w:line="360" w:lineRule="auto"/>
        <w:ind w:left="25" w:firstLine="354"/>
        <w:rPr>
          <w:rFonts w:hAnsi="宋体" w:hint="eastAsia"/>
          <w:b/>
          <w:sz w:val="24"/>
          <w:szCs w:val="24"/>
        </w:rPr>
      </w:pPr>
      <w:r>
        <w:rPr>
          <w:rFonts w:hAnsi="宋体" w:hint="eastAsia"/>
          <w:b/>
          <w:sz w:val="24"/>
          <w:szCs w:val="24"/>
        </w:rPr>
        <w:t>5.投诉书的投诉请求应与投诉事项相关。</w:t>
      </w:r>
    </w:p>
    <w:p w14:paraId="5D8133A6" w14:textId="77777777" w:rsidR="00173892" w:rsidRDefault="00000000">
      <w:pPr>
        <w:pStyle w:val="a9"/>
        <w:spacing w:line="360" w:lineRule="auto"/>
        <w:ind w:left="25" w:firstLine="354"/>
        <w:rPr>
          <w:rFonts w:hAnsi="宋体" w:hint="eastAsia"/>
          <w:b/>
          <w:sz w:val="24"/>
          <w:szCs w:val="24"/>
        </w:rPr>
      </w:pPr>
      <w:r>
        <w:rPr>
          <w:rFonts w:hAnsi="宋体" w:hint="eastAsia"/>
          <w:b/>
          <w:sz w:val="24"/>
          <w:szCs w:val="24"/>
        </w:rPr>
        <w:t>6.投诉人为法人或者其他组织的，投诉书应由法定代表人、主要负责人，或者其授权代表签字或者盖章，并加盖公章。</w:t>
      </w:r>
    </w:p>
    <w:sectPr w:rsidR="00173892">
      <w:headerReference w:type="default" r:id="rId22"/>
      <w:footerReference w:type="even" r:id="rId23"/>
      <w:footerReference w:type="default" r:id="rId24"/>
      <w:footerReference w:type="first" r:id="rId25"/>
      <w:pgSz w:w="11906" w:h="16838"/>
      <w:pgMar w:top="1418" w:right="1588" w:bottom="1134" w:left="1588" w:header="851" w:footer="99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BCEE1" w14:textId="77777777" w:rsidR="00B627AF" w:rsidRDefault="00B627AF">
      <w:r>
        <w:separator/>
      </w:r>
    </w:p>
  </w:endnote>
  <w:endnote w:type="continuationSeparator" w:id="0">
    <w:p w14:paraId="6F4D9D30" w14:textId="77777777" w:rsidR="00B627AF" w:rsidRDefault="00B62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仿宋_GB2312">
    <w:altName w:val="仿宋"/>
    <w:panose1 w:val="02010609030101010101"/>
    <w:charset w:val="86"/>
    <w:family w:val="modern"/>
    <w:pitch w:val="fixed"/>
    <w:sig w:usb0="00000001" w:usb1="080E0000" w:usb2="00000010" w:usb3="00000000" w:csb0="00040000" w:csb1="00000000"/>
    <w:embedRegular r:id="rId1" w:subsetted="1" w:fontKey="{B1673BFC-DF2E-4761-A2A1-B3FC7ACEFF4B}"/>
    <w:embedBold r:id="rId2" w:subsetted="1" w:fontKey="{ED609D8C-AFD8-4544-82CC-1F71F689A051}"/>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3" w:subsetted="1" w:fontKey="{421DB980-9BC1-4811-B42F-D57C89143938}"/>
    <w:embedBold r:id="rId4" w:subsetted="1" w:fontKey="{CBA526DD-DCA3-4C24-9A5F-7014E9CD3D61}"/>
  </w:font>
  <w:font w:name="Calibri">
    <w:panose1 w:val="020F0502020204030204"/>
    <w:charset w:val="00"/>
    <w:family w:val="swiss"/>
    <w:pitch w:val="variable"/>
    <w:sig w:usb0="E4002EFF" w:usb1="C000247B" w:usb2="00000009" w:usb3="00000000" w:csb0="000001FF" w:csb1="00000000"/>
    <w:embedRegular r:id="rId5" w:fontKey="{56646DBD-F67A-4804-9BF3-1733A0A02A74}"/>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embedRegular r:id="rId6" w:fontKey="{57690A6F-F1C1-45A1-82C0-4BF6A243FAED}"/>
    <w:embedBold r:id="rId7" w:fontKey="{D1A87365-EC6D-4A96-8B10-F6ACF9E8D49B}"/>
    <w:embedBoldItalic r:id="rId8" w:fontKey="{75041266-D95B-41FC-8642-C54E157FD546}"/>
  </w:font>
  <w:font w:name="Cambria">
    <w:panose1 w:val="02040503050406030204"/>
    <w:charset w:val="00"/>
    <w:family w:val="roman"/>
    <w:pitch w:val="variable"/>
    <w:sig w:usb0="E00006FF" w:usb1="420024FF" w:usb2="02000000" w:usb3="00000000" w:csb0="0000019F" w:csb1="00000000"/>
    <w:embedBold r:id="rId9" w:fontKey="{3FDBB6FB-C2EF-4C82-987A-E7A9A92D1947}"/>
  </w:font>
  <w:font w:name="Tahoma">
    <w:panose1 w:val="020B0604030504040204"/>
    <w:charset w:val="00"/>
    <w:family w:val="swiss"/>
    <w:pitch w:val="variable"/>
    <w:sig w:usb0="E1002EFF" w:usb1="C000605B" w:usb2="00000029" w:usb3="00000000" w:csb0="000101FF" w:csb1="00000000"/>
    <w:embedRegular r:id="rId10" w:fontKey="{F83A89DD-CAE2-463C-9D35-71D448F85943}"/>
  </w:font>
  <w:font w:name="Arial Unicode MS">
    <w:altName w:val="宋体"/>
    <w:panose1 w:val="020B0604020202020204"/>
    <w:charset w:val="86"/>
    <w:family w:val="roman"/>
    <w:pitch w:val="default"/>
    <w:sig w:usb0="00000000" w:usb1="00000000" w:usb2="0000003F" w:usb3="00000000" w:csb0="603F01FF" w:csb1="FFFF0000"/>
  </w:font>
  <w:font w:name="华文楷体">
    <w:panose1 w:val="02010600040101010101"/>
    <w:charset w:val="86"/>
    <w:family w:val="auto"/>
    <w:pitch w:val="variable"/>
    <w:sig w:usb0="00000287" w:usb1="080F0000" w:usb2="00000010" w:usb3="00000000" w:csb0="0004009F" w:csb1="00000000"/>
  </w:font>
  <w:font w:name="方正小标宋简体">
    <w:altName w:val="黑体"/>
    <w:panose1 w:val="03000509000000000000"/>
    <w:charset w:val="86"/>
    <w:family w:val="script"/>
    <w:pitch w:val="fixed"/>
    <w:sig w:usb0="00000001" w:usb1="080E0000" w:usb2="00000010" w:usb3="00000000" w:csb0="00040000" w:csb1="00000000"/>
    <w:embedRegular r:id="rId11" w:subsetted="1" w:fontKey="{B164773D-262D-4AB6-B264-43F4B05DF9B7}"/>
  </w:font>
  <w:font w:name="华文新魏">
    <w:panose1 w:val="02010800040101010101"/>
    <w:charset w:val="86"/>
    <w:family w:val="auto"/>
    <w:pitch w:val="variable"/>
    <w:sig w:usb0="00000001" w:usb1="080F0000" w:usb2="00000010" w:usb3="00000000" w:csb0="00040000" w:csb1="00000000"/>
    <w:embedRegular r:id="rId12" w:subsetted="1" w:fontKey="{704F3A85-EEFF-4A92-9527-3272EA877AD0}"/>
  </w:font>
  <w:font w:name="微软雅黑">
    <w:panose1 w:val="020B0503020204020204"/>
    <w:charset w:val="86"/>
    <w:family w:val="swiss"/>
    <w:pitch w:val="variable"/>
    <w:sig w:usb0="80000287" w:usb1="2ACF3C50" w:usb2="00000016" w:usb3="00000000" w:csb0="0004001F" w:csb1="00000000"/>
  </w:font>
  <w:font w:name="隶书">
    <w:panose1 w:val="0201050906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C885E" w14:textId="77777777" w:rsidR="00173892" w:rsidRDefault="00000000">
    <w:pPr>
      <w:pStyle w:val="af0"/>
      <w:jc w:val="center"/>
    </w:pPr>
    <w:r>
      <w:fldChar w:fldCharType="begin"/>
    </w:r>
    <w:r>
      <w:instrText>PAGE   \* MERGEFORMAT</w:instrText>
    </w:r>
    <w:r>
      <w:fldChar w:fldCharType="separate"/>
    </w:r>
    <w:r>
      <w:rPr>
        <w:lang w:val="zh-CN"/>
      </w:rPr>
      <w:t>23</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CDA32" w14:textId="77777777" w:rsidR="00173892" w:rsidRDefault="00000000">
    <w:pPr>
      <w:pStyle w:val="af0"/>
      <w:jc w:val="center"/>
    </w:pPr>
    <w:r>
      <w:pict w14:anchorId="15246F2C">
        <v:shapetype id="_x0000_t202" coordsize="21600,21600" o:spt="202" path="m,l,21600r21600,l21600,xe">
          <v:stroke joinstyle="miter"/>
          <v:path gradientshapeok="t" o:connecttype="rect"/>
        </v:shapetype>
        <v:shape id="_x0000_s1026" type="#_x0000_t202" style="position:absolute;left:0;text-align:left;margin-left:0;margin-top:0;width:2in;height:2in;z-index:5;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XqgmwEAADoDAAAOAAAAZHJzL2Uyb0RvYy54bWysUtuK2zAQfS/0H4TeGzkplGDiLF2WLIXe&#10;YNsPkGUpFkgaoVFi5+87UuL09lb6IuamM+fMzO5h9o6ddUILoePrVcOZDgoGG44d//7t8GbLGWYZ&#10;Bukg6I5fNPKH/etXuym2egMjuEEnRiAB2yl2fMw5tkKgGrWXuIKoAyUNJC8zuekohiQnQvdObJrm&#10;nZggDTGB0ogUfbom+b7iG6NV/mIM6sxcx4lbrm+qb19esd/J9phkHK260ZD/wMJLG6jpHepJZslO&#10;yf4F5a1KgGDySoEXYIxVumogNevmDzUvo4y6aqHhYLyPCf8frPp8folfE8vzI8y0wDKQKWKLJdhP&#10;n2CgpclThqpuNskXlcSbUTUN9HIfop4zUwViu9luG0opyi0OoQrZLt9jwvyswbNidDzRliq8PH/E&#10;fC1dSkq3AAfrXN2UC78FCLNExML4yj3P/czs0PG3i5oehgvpmWjPHQ90iJy5D4HGWE5iMdJi9Itx&#10;iskeR2K4rvQwvqdBHGylWFpeYW/9aUFV5O2YygX86teqnye//wEAAP//AwBQSwMEFAAGAAgAAAAh&#10;AAxK8O7WAAAABQEAAA8AAABkcnMvZG93bnJldi54bWxMj0FrwzAMhe+D/gejwm6r0x62kMUppdBL&#10;b+vGYDc3VuMwWw62myb/ftoYbBehxxNP36u3k3dixJj6QArWqwIEUhtMT52Ct9fDQwkiZU1Gu0Co&#10;YMYE22ZxV+vKhBu94HjKneAQSpVWYHMeKilTa9HrtAoDEnuXEL3OLGMnTdQ3DvdOboriUXrdE3+w&#10;esC9xfbzdPUKnqb3gEPCPX5cxjbafi7dcVbqfjntnkFknPLfMXzjMzo0zHQOVzJJOAVcJP9M9jZl&#10;yfL8u8imlv/pmy8AAAD//wMAUEsBAi0AFAAGAAgAAAAhALaDOJL+AAAA4QEAABMAAAAAAAAAAAAA&#10;AAAAAAAAAFtDb250ZW50X1R5cGVzXS54bWxQSwECLQAUAAYACAAAACEAOP0h/9YAAACUAQAACwAA&#10;AAAAAAAAAAAAAAAvAQAAX3JlbHMvLnJlbHNQSwECLQAUAAYACAAAACEAjJF6oJsBAAA6AwAADgAA&#10;AAAAAAAAAAAAAAAuAgAAZHJzL2Uyb0RvYy54bWxQSwECLQAUAAYACAAAACEADErw7tYAAAAFAQAA&#10;DwAAAAAAAAAAAAAAAAD1AwAAZHJzL2Rvd25yZXYueG1sUEsFBgAAAAAEAAQA8wAAAPgEAAAAAA==&#10;" filled="f" stroked="f">
          <v:textbox style="mso-fit-shape-to-text:t" inset="0,0,0,0">
            <w:txbxContent>
              <w:p w14:paraId="70191A7A" w14:textId="77777777" w:rsidR="00173892" w:rsidRDefault="00000000">
                <w:pPr>
                  <w:pStyle w:val="af0"/>
                </w:pPr>
                <w:r>
                  <w:fldChar w:fldCharType="begin"/>
                </w:r>
                <w:r>
                  <w:instrText xml:space="preserve"> PAGE  \* MERGEFORMAT </w:instrText>
                </w:r>
                <w:r>
                  <w:fldChar w:fldCharType="separate"/>
                </w:r>
                <w:r>
                  <w:t>104</w:t>
                </w:r>
                <w:r>
                  <w:fldChar w:fldCharType="end"/>
                </w:r>
              </w:p>
            </w:txbxContent>
          </v:textbox>
          <w10:wrap anchorx="margin"/>
        </v:shape>
      </w:pict>
    </w:r>
  </w:p>
  <w:p w14:paraId="0D8DBCFF" w14:textId="77777777" w:rsidR="00173892" w:rsidRDefault="00173892">
    <w:pPr>
      <w:pStyle w:val="af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91D67" w14:textId="77777777" w:rsidR="00173892" w:rsidRDefault="00000000">
    <w:pPr>
      <w:pStyle w:val="af0"/>
      <w:ind w:right="360"/>
      <w:jc w:val="both"/>
    </w:pPr>
    <w:r>
      <w:pict w14:anchorId="7216FA15">
        <v:shapetype id="_x0000_t202" coordsize="21600,21600" o:spt="202" path="m,l,21600r21600,l21600,xe">
          <v:stroke joinstyle="miter"/>
          <v:path gradientshapeok="t" o:connecttype="rect"/>
        </v:shapetype>
        <v:shape id="_x0000_s1025" type="#_x0000_t202" style="position:absolute;left:0;text-align:left;margin-left:0;margin-top:0;width:2in;height:2in;z-index:4;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vymwEAADoDAAAOAAAAZHJzL2Uyb0RvYy54bWysUtuK2zAQfS/0H4TeGzmhlGDiLF2WLIXe&#10;YNsPkGUpFkgaoVFi5+87UuL09lb6IuamM+fMzO5h9o6ddUILoePrVcOZDgoGG44d//7t8GbLGWYZ&#10;Bukg6I5fNPKH/etXuym2egMjuEEnRiAB2yl2fMw5tkKgGrWXuIKoAyUNJC8zuekohiQnQvdObJrm&#10;nZggDTGB0ogUfbom+b7iG6NV/mIM6sxcx4lbrm+qb19esd/J9phkHK260ZD/wMJLG6jpHepJZslO&#10;yf4F5a1KgGDySoEXYIxVumogNevmDzUvo4y6aqHhYLyPCf8frPp8folfE8vzI8y0wDKQKWKLJdhP&#10;n2CgpclThqpuNskXlcSbUTUN9HIfop4zUwViu9luG0opyi0OoQrZLt9jwvyswbNidDzRliq8PH/E&#10;fC1dSkq3AAfrXN2UC78FCLNExML4yj3P/czs0PG3i5oehgvpmWjPHQ90iJy5D4HGWE5iMdJi9Itx&#10;iskeR2K4rvQwvqdBHGylWFpeYW/9aUFV5O2YygX86teqnye//wEAAP//AwBQSwMEFAAGAAgAAAAh&#10;AAxK8O7WAAAABQEAAA8AAABkcnMvZG93bnJldi54bWxMj0FrwzAMhe+D/gejwm6r0x62kMUppdBL&#10;b+vGYDc3VuMwWw62myb/ftoYbBehxxNP36u3k3dixJj6QArWqwIEUhtMT52Ct9fDQwkiZU1Gu0Co&#10;YMYE22ZxV+vKhBu94HjKneAQSpVWYHMeKilTa9HrtAoDEnuXEL3OLGMnTdQ3DvdOboriUXrdE3+w&#10;esC9xfbzdPUKnqb3gEPCPX5cxjbafi7dcVbqfjntnkFknPLfMXzjMzo0zHQOVzJJOAVcJP9M9jZl&#10;yfL8u8imlv/pmy8AAAD//wMAUEsBAi0AFAAGAAgAAAAhALaDOJL+AAAA4QEAABMAAAAAAAAAAAAA&#10;AAAAAAAAAFtDb250ZW50X1R5cGVzXS54bWxQSwECLQAUAAYACAAAACEAOP0h/9YAAACUAQAACwAA&#10;AAAAAAAAAAAAAAAvAQAAX3JlbHMvLnJlbHNQSwECLQAUAAYACAAAACEAUPrr8psBAAA6AwAADgAA&#10;AAAAAAAAAAAAAAAuAgAAZHJzL2Uyb0RvYy54bWxQSwECLQAUAAYACAAAACEADErw7tYAAAAFAQAA&#10;DwAAAAAAAAAAAAAAAAD1AwAAZHJzL2Rvd25yZXYueG1sUEsFBgAAAAAEAAQA8wAAAPgEAAAAAA==&#10;" filled="f" stroked="f">
          <v:textbox style="mso-fit-shape-to-text:t" inset="0,0,0,0">
            <w:txbxContent>
              <w:p w14:paraId="749A6759" w14:textId="77777777" w:rsidR="00173892" w:rsidRDefault="00000000">
                <w:pPr>
                  <w:pStyle w:val="af0"/>
                </w:pPr>
                <w:r>
                  <w:fldChar w:fldCharType="begin"/>
                </w:r>
                <w:r>
                  <w:instrText xml:space="preserve"> PAGE  \* MERGEFORMAT </w:instrText>
                </w:r>
                <w:r>
                  <w:fldChar w:fldCharType="separate"/>
                </w:r>
                <w:r>
                  <w:t>95</w:t>
                </w:r>
                <w:r>
                  <w:fldChar w:fldCharType="end"/>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7F9CC" w14:textId="77777777" w:rsidR="00173892" w:rsidRDefault="00173892">
    <w:pPr>
      <w:pStyle w:val="af0"/>
      <w:jc w:val="center"/>
    </w:pPr>
  </w:p>
  <w:p w14:paraId="7526C30D" w14:textId="77777777" w:rsidR="00173892" w:rsidRDefault="00173892">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AA542" w14:textId="77777777" w:rsidR="00173892" w:rsidRDefault="00000000">
    <w:pPr>
      <w:pStyle w:val="af0"/>
      <w:framePr w:wrap="around" w:vAnchor="text" w:hAnchor="margin" w:xAlign="center" w:y="1"/>
      <w:rPr>
        <w:rStyle w:val="aff1"/>
      </w:rPr>
    </w:pPr>
    <w:r>
      <w:fldChar w:fldCharType="begin"/>
    </w:r>
    <w:r>
      <w:rPr>
        <w:rStyle w:val="aff1"/>
      </w:rPr>
      <w:instrText xml:space="preserve">PAGE  </w:instrText>
    </w:r>
    <w:r>
      <w:fldChar w:fldCharType="end"/>
    </w:r>
  </w:p>
  <w:p w14:paraId="40D2A453" w14:textId="77777777" w:rsidR="00173892" w:rsidRDefault="00173892">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05B5D" w14:textId="77777777" w:rsidR="00173892" w:rsidRDefault="00000000">
    <w:pPr>
      <w:pStyle w:val="af0"/>
      <w:jc w:val="center"/>
    </w:pPr>
    <w:r>
      <w:pict w14:anchorId="33E2C786">
        <v:shapetype id="_x0000_t202" coordsize="21600,21600" o:spt="202" path="m,l,21600r21600,l21600,xe">
          <v:stroke joinstyle="miter"/>
          <v:path gradientshapeok="t" o:connecttype="rect"/>
        </v:shapetype>
        <v:shape id="_x0000_s1029" type="#_x0000_t202" style="position:absolute;left:0;text-align:left;margin-left:0;margin-top:0;width:2in;height:2in;z-index:2;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QTwmAEAADMDAAAOAAAAZHJzL2Uyb0RvYy54bWysUtuK2zAQfS/0H4TeGzl5KMHEWbosWQq9&#10;wbYfIMtSLJA0YqTEzt93pMRpu30rfRFz05lzZmb3MHvHzhqThdDx9arhTAcFgw3Hjv/4fni35Sxl&#10;GQbpIOiOX3TiD/u3b3ZTbPUGRnCDRkYgIbVT7PiYc2yFSGrUXqYVRB0oaQC9zOTiUQwoJ0L3Tmya&#10;5r2YAIeIoHRKFH26Jvm+4hujVf5qTNKZuY4Tt1xfrG9fXrHfyfaIMo5W3WjIf2DhpQ3U9A71JLNk&#10;J7R/QXmrEBKYvFLgBRhjla4aSM26eaXmZZRRVy00nBTvY0r/D1Z9Ob/Eb8jy/AgzLbAMZIqpTSXY&#10;T59hoKXJU4aqbjboi0rizaiaBnq5D1HPmakCsd1stw2lFOUWh1CFbJfvEVN+1uBZMTqOtKUKL8+f&#10;Ur6WLiWlW4CDda5uyoU/AoRZImJhfOWe536+yehhuJCQiRbc8UAXyJn7GGh+5RYWAxejX4xTRHsc&#10;idq68krxA03gYCu30usKe2tMm6nqbldUVv+7X6t+3fr+JwAAAP//AwBQSwMEFAAGAAgAAAAhAAxK&#10;8O7WAAAABQEAAA8AAABkcnMvZG93bnJldi54bWxMj0FrwzAMhe+D/gejwm6r0x62kMUppdBLb+vG&#10;YDc3VuMwWw62myb/ftoYbBehxxNP36u3k3dixJj6QArWqwIEUhtMT52Ct9fDQwkiZU1Gu0CoYMYE&#10;22ZxV+vKhBu94HjKneAQSpVWYHMeKilTa9HrtAoDEnuXEL3OLGMnTdQ3DvdOboriUXrdE3+wesC9&#10;xfbzdPUKnqb3gEPCPX5cxjbafi7dcVbqfjntnkFknPLfMXzjMzo0zHQOVzJJOAVcJP9M9jZlyfL8&#10;u8imlv/pmy8AAAD//wMAUEsBAi0AFAAGAAgAAAAhALaDOJL+AAAA4QEAABMAAAAAAAAAAAAAAAAA&#10;AAAAAFtDb250ZW50X1R5cGVzXS54bWxQSwECLQAUAAYACAAAACEAOP0h/9YAAACUAQAACwAAAAAA&#10;AAAAAAAAAAAvAQAAX3JlbHMvLnJlbHNQSwECLQAUAAYACAAAACEAEBEE8JgBAAAzAwAADgAAAAAA&#10;AAAAAAAAAAAuAgAAZHJzL2Uyb0RvYy54bWxQSwECLQAUAAYACAAAACEADErw7tYAAAAFAQAADwAA&#10;AAAAAAAAAAAAAADyAwAAZHJzL2Rvd25yZXYueG1sUEsFBgAAAAAEAAQA8wAAAPUEAAAAAA==&#10;" filled="f" stroked="f">
          <v:textbox style="mso-fit-shape-to-text:t" inset="0,0,0,0">
            <w:txbxContent>
              <w:p w14:paraId="1F6D9B02" w14:textId="77777777" w:rsidR="00173892" w:rsidRDefault="00000000">
                <w:pPr>
                  <w:pStyle w:val="af0"/>
                </w:pPr>
                <w:r>
                  <w:fldChar w:fldCharType="begin"/>
                </w:r>
                <w:r>
                  <w:instrText xml:space="preserve"> PAGE  \* MERGEFORMAT </w:instrText>
                </w:r>
                <w:r>
                  <w:fldChar w:fldCharType="separate"/>
                </w:r>
                <w:r>
                  <w:t>91</w:t>
                </w:r>
                <w:r>
                  <w:fldChar w:fldCharType="end"/>
                </w:r>
              </w:p>
            </w:txbxContent>
          </v:textbox>
          <w10:wrap anchorx="margin"/>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A5686" w14:textId="77777777" w:rsidR="00173892" w:rsidRDefault="00000000">
    <w:pPr>
      <w:pStyle w:val="af0"/>
      <w:ind w:right="360"/>
      <w:jc w:val="both"/>
    </w:pPr>
    <w:r>
      <w:pict w14:anchorId="67B4627A">
        <v:shapetype id="_x0000_t202" coordsize="21600,21600" o:spt="202" path="m,l,21600r21600,l21600,xe">
          <v:stroke joinstyle="miter"/>
          <v:path gradientshapeok="t" o:connecttype="rect"/>
        </v:shapetype>
        <v:shape id="_x0000_s1028" type="#_x0000_t202" style="position:absolute;left:0;text-align:left;margin-left:0;margin-top:0;width:2in;height:2in;z-index:1;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cGamgEAADoDAAAOAAAAZHJzL2Uyb0RvYy54bWysUtuK2zAQfS/0H4TeGzl5KMHEWVqWLAu9&#10;wbYfIMtSLJA0YqTEzt93pMTptn0rfRFz05lzZmb3MHvHzhqThdDx9arhTAcFgw3Hjv/4fni35Sxl&#10;GQbpIOiOX3TiD/u3b3ZTbPUGRnCDRkYgIbVT7PiYc2yFSGrUXqYVRB0oaQC9zOTiUQwoJ0L3Tmya&#10;5r2YAIeIoHRKFH28Jvm+4hujVf5qTNKZuY4Tt1xfrG9fXrHfyfaIMo5W3WjIf2DhpQ3U9A71KLNk&#10;J7R/QXmrEBKYvFLgBRhjla4aSM26+UPNyyijrlpoOCnex5T+H6z6cn6J35Dl+SPMtMAykCmmNpVg&#10;P32GgZYmTxmqutmgLyqJN6NqGujlPkQ9Z6YKxHaz3TaUUpRbHEIVsl2+R0z5SYNnxeg40pYqvDx/&#10;SvlaupSUbgEO1rm6KRd+CxBmiYiF8ZV7nvuZ2eGVmh6GC+mZaM8dD3SInLnnQGMsJ7EYuBj9Ypwi&#10;2uNIDNeVXoofaBAHWymWllfYW39aUBV5O6ZyAa/9WvXr5Pc/AQAA//8DAFBLAwQUAAYACAAAACEA&#10;DErw7tYAAAAFAQAADwAAAGRycy9kb3ducmV2LnhtbEyPQWvDMAyF74P+B6PCbqvTHraQxSml0Etv&#10;68ZgNzdW4zBbDrabJv9+2hhsF6HHE0/fq7eTd2LEmPpACtarAgRSG0xPnYK318NDCSJlTUa7QKhg&#10;xgTbZnFX68qEG73geMqd4BBKlVZgcx4qKVNr0eu0CgMSe5cQvc4sYydN1DcO905uiuJRet0Tf7B6&#10;wL3F9vN09QqepveAQ8I9flzGNtp+Lt1xVup+Oe2eQWSc8t8xfOMzOjTMdA5XMkk4BVwk/0z2NmXJ&#10;8vy7yKaW/+mbLwAAAP//AwBQSwECLQAUAAYACAAAACEAtoM4kv4AAADhAQAAEwAAAAAAAAAAAAAA&#10;AAAAAAAAW0NvbnRlbnRfVHlwZXNdLnhtbFBLAQItABQABgAIAAAAIQA4/SH/1gAAAJQBAAALAAAA&#10;AAAAAAAAAAAAAC8BAABfcmVscy8ucmVsc1BLAQItABQABgAIAAAAIQAEDcGamgEAADoDAAAOAAAA&#10;AAAAAAAAAAAAAC4CAABkcnMvZTJvRG9jLnhtbFBLAQItABQABgAIAAAAIQAMSvDu1gAAAAUBAAAP&#10;AAAAAAAAAAAAAAAAAPQDAABkcnMvZG93bnJldi54bWxQSwUGAAAAAAQABADzAAAA9wQAAAAA&#10;" filled="f" stroked="f">
          <v:textbox style="mso-fit-shape-to-text:t" inset="0,0,0,0">
            <w:txbxContent>
              <w:p w14:paraId="30CA5729" w14:textId="77777777" w:rsidR="00173892" w:rsidRDefault="00000000">
                <w:pPr>
                  <w:pStyle w:val="af0"/>
                </w:pPr>
                <w:r>
                  <w:fldChar w:fldCharType="begin"/>
                </w:r>
                <w:r>
                  <w:instrText xml:space="preserve"> PAGE  \* MERGEFORMAT </w:instrText>
                </w:r>
                <w:r>
                  <w:fldChar w:fldCharType="separate"/>
                </w:r>
                <w:r>
                  <w:t>34</w:t>
                </w:r>
                <w:r>
                  <w:fldChar w:fldCharType="end"/>
                </w:r>
              </w:p>
            </w:txbxContent>
          </v:textbox>
          <w10:wrap anchorx="margin"/>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BCE49" w14:textId="77777777" w:rsidR="00173892" w:rsidRDefault="00000000">
    <w:pPr>
      <w:pStyle w:val="af0"/>
      <w:framePr w:wrap="around" w:vAnchor="text" w:hAnchor="margin" w:xAlign="center" w:y="1"/>
      <w:rPr>
        <w:rStyle w:val="aff1"/>
      </w:rPr>
    </w:pPr>
    <w:r>
      <w:fldChar w:fldCharType="begin"/>
    </w:r>
    <w:r>
      <w:rPr>
        <w:rStyle w:val="aff1"/>
      </w:rPr>
      <w:instrText xml:space="preserve">PAGE  </w:instrText>
    </w:r>
    <w:r>
      <w:fldChar w:fldCharType="end"/>
    </w:r>
  </w:p>
  <w:p w14:paraId="2B958995" w14:textId="77777777" w:rsidR="00173892" w:rsidRDefault="00173892">
    <w:pPr>
      <w:pStyle w:val="af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7F820" w14:textId="77777777" w:rsidR="00173892" w:rsidRDefault="00000000">
    <w:pPr>
      <w:pStyle w:val="af0"/>
      <w:jc w:val="center"/>
    </w:pPr>
    <w:r>
      <w:pict w14:anchorId="13C9D092">
        <v:shapetype id="_x0000_t202" coordsize="21600,21600" o:spt="202" path="m,l,21600r21600,l21600,xe">
          <v:stroke joinstyle="miter"/>
          <v:path gradientshapeok="t" o:connecttype="rect"/>
        </v:shapetype>
        <v:shape id="_x0000_s1027" type="#_x0000_t202" style="position:absolute;left:0;text-align:left;margin-left:0;margin-top:0;width:2in;height:2in;z-index:3;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ye9nAEAADoDAAAOAAAAZHJzL2Uyb0RvYy54bWysUtuK2zAQfS/0H4TeGzl5KMHEWbosWQq9&#10;wbYfIMtSLJA0QqPEzt93pMRpu30rfRFz05lzZmb3MHvHzjqhhdDx9arhTAcFgw3Hjv/4fni35Qyz&#10;DIN0EHTHLxr5w/7tm90UW72BEdygEyOQgO0UOz7mHFshUI3aS1xB1IGSBpKXmdx0FEOSE6F7JzZN&#10;815MkIaYQGlEij5dk3xf8Y3RKn81BnVmruPELdc31bcvr9jvZHtMMo5W3WjIf2DhpQ3U9A71JLNk&#10;p2T/gvJWJUAweaXACzDGKl01kJp180rNyyijrlpoOBjvY8L/B6u+nF/it8Ty/AgzLbAMZIrYYgn2&#10;02cYaGnylKGqm03yRSXxZlRNA73ch6jnzFSB2G6224ZSinKLQ6hCtsv3mDA/a/CsGB1PtKUKL8+f&#10;MF9Ll5LSLcDBOlc35cIfAcIsEbEwvnLPcz8zO3R8s6jpYbiQnon23PFAh8iZ+xhojOUkFiMtRr8Y&#10;p5jscSSG60oP4wcaxMFWiqXlFfbWnxZURd6OqVzA736t+nXy+58AAAD//wMAUEsDBBQABgAIAAAA&#10;IQAMSvDu1gAAAAUBAAAPAAAAZHJzL2Rvd25yZXYueG1sTI9Ba8MwDIXvg/4Ho8Juq9MetpDFKaXQ&#10;S2/rxmA3N1bjMFsOtpsm/37aGGwXoccTT9+rt5N3YsSY+kAK1qsCBFIbTE+dgrfXw0MJImVNRrtA&#10;qGDGBNtmcVfryoQbveB4yp3gEEqVVmBzHiopU2vR67QKAxJ7lxC9zixjJ03UNw73Tm6K4lF63RN/&#10;sHrAvcX283T1Cp6m94BDwj1+XMY22n4u3XFW6n457Z5BZJzy3zF84zM6NMx0DlcySTgFXCT/TPY2&#10;Zcny/LvIppb/6ZsvAAAA//8DAFBLAQItABQABgAIAAAAIQC2gziS/gAAAOEBAAATAAAAAAAAAAAA&#10;AAAAAAAAAABbQ29udGVudF9UeXBlc10ueG1sUEsBAi0AFAAGAAgAAAAhADj9If/WAAAAlAEAAAsA&#10;AAAAAAAAAAAAAAAALwEAAF9yZWxzLy5yZWxzUEsBAi0AFAAGAAgAAAAhAMhfJ72cAQAAOgMAAA4A&#10;AAAAAAAAAAAAAAAALgIAAGRycy9lMm9Eb2MueG1sUEsBAi0AFAAGAAgAAAAhAAxK8O7WAAAABQEA&#10;AA8AAAAAAAAAAAAAAAAA9gMAAGRycy9kb3ducmV2LnhtbFBLBQYAAAAABAAEAPMAAAD5BAAAAAA=&#10;" filled="f" stroked="f">
          <v:textbox style="mso-fit-shape-to-text:t" inset="0,0,0,0">
            <w:txbxContent>
              <w:p w14:paraId="420749B6" w14:textId="77777777" w:rsidR="00173892" w:rsidRDefault="00000000">
                <w:pPr>
                  <w:pStyle w:val="af0"/>
                </w:pPr>
                <w:r>
                  <w:fldChar w:fldCharType="begin"/>
                </w:r>
                <w:r>
                  <w:instrText xml:space="preserve"> PAGE  \* MERGEFORMAT </w:instrText>
                </w:r>
                <w:r>
                  <w:fldChar w:fldCharType="separate"/>
                </w:r>
                <w:r>
                  <w:t>94</w:t>
                </w:r>
                <w:r>
                  <w:fldChar w:fldCharType="end"/>
                </w:r>
              </w:p>
            </w:txbxContent>
          </v:textbox>
          <w10:wrap anchorx="margin"/>
        </v:shape>
      </w:pict>
    </w:r>
  </w:p>
  <w:p w14:paraId="054360D1" w14:textId="77777777" w:rsidR="00173892" w:rsidRDefault="00173892">
    <w:pPr>
      <w:pStyle w:val="af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94B97" w14:textId="77777777" w:rsidR="00173892" w:rsidRDefault="00000000">
    <w:pPr>
      <w:pStyle w:val="af0"/>
      <w:framePr w:wrap="around" w:vAnchor="text" w:hAnchor="margin" w:xAlign="right" w:y="1"/>
      <w:rPr>
        <w:rStyle w:val="aff1"/>
      </w:rPr>
    </w:pPr>
    <w:r>
      <w:fldChar w:fldCharType="begin"/>
    </w:r>
    <w:r>
      <w:rPr>
        <w:rStyle w:val="aff1"/>
      </w:rPr>
      <w:instrText xml:space="preserve">PAGE  </w:instrText>
    </w:r>
    <w:r>
      <w:fldChar w:fldCharType="separate"/>
    </w:r>
    <w:r>
      <w:rPr>
        <w:rStyle w:val="aff1"/>
      </w:rPr>
      <w:t>122</w:t>
    </w:r>
    <w:r>
      <w:fldChar w:fldCharType="end"/>
    </w:r>
  </w:p>
  <w:p w14:paraId="2CB5C130" w14:textId="77777777" w:rsidR="00173892" w:rsidRDefault="00000000">
    <w:pPr>
      <w:pStyle w:val="af0"/>
      <w:ind w:right="360"/>
      <w:jc w:val="both"/>
    </w:pPr>
    <w:r>
      <w:rPr>
        <w:rFonts w:hint="eastAsia"/>
      </w:rPr>
      <w:t>121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60B93" w14:textId="77777777" w:rsidR="00173892" w:rsidRDefault="00000000">
    <w:pPr>
      <w:pStyle w:val="af0"/>
      <w:framePr w:wrap="around" w:vAnchor="text" w:hAnchor="margin" w:xAlign="center" w:y="1"/>
      <w:rPr>
        <w:rStyle w:val="aff1"/>
      </w:rPr>
    </w:pPr>
    <w:r>
      <w:fldChar w:fldCharType="begin"/>
    </w:r>
    <w:r>
      <w:rPr>
        <w:rStyle w:val="aff1"/>
      </w:rPr>
      <w:instrText xml:space="preserve">PAGE  </w:instrText>
    </w:r>
    <w:r>
      <w:fldChar w:fldCharType="end"/>
    </w:r>
  </w:p>
  <w:p w14:paraId="43C6B17C" w14:textId="77777777" w:rsidR="00173892" w:rsidRDefault="0017389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C5926" w14:textId="77777777" w:rsidR="00B627AF" w:rsidRDefault="00B627AF">
      <w:r>
        <w:separator/>
      </w:r>
    </w:p>
  </w:footnote>
  <w:footnote w:type="continuationSeparator" w:id="0">
    <w:p w14:paraId="4DF4A517" w14:textId="77777777" w:rsidR="00B627AF" w:rsidRDefault="00B627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A9211" w14:textId="77777777" w:rsidR="00173892" w:rsidRDefault="00173892">
    <w:pPr>
      <w:pStyle w:val="af1"/>
      <w:pBdr>
        <w:bottom w:val="none" w:sz="0" w:space="1" w:color="000000"/>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92D40" w14:textId="77777777" w:rsidR="00173892" w:rsidRDefault="00173892">
    <w:pPr>
      <w:pStyle w:val="af1"/>
      <w:pBdr>
        <w:bottom w:val="none" w:sz="0" w:space="0" w:color="000000"/>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E0092" w14:textId="77777777" w:rsidR="00173892" w:rsidRDefault="00173892">
    <w:pPr>
      <w:pStyle w:val="af1"/>
      <w:pBdr>
        <w:bottom w:val="none" w:sz="0" w:space="0" w:color="000000"/>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86830" w14:textId="77777777" w:rsidR="00173892" w:rsidRDefault="00173892">
    <w:pPr>
      <w:pStyle w:val="af1"/>
      <w:pBdr>
        <w:bottom w:val="none" w:sz="0" w:space="0" w:color="00000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multilevel"/>
    <w:tmpl w:val="FFFFFF7E"/>
    <w:lvl w:ilvl="0">
      <w:start w:val="1"/>
      <w:numFmt w:val="decimal"/>
      <w:pStyle w:val="3"/>
      <w:lvlText w:val="%1."/>
      <w:lvlJc w:val="left"/>
      <w:pPr>
        <w:tabs>
          <w:tab w:val="left" w:pos="1200"/>
        </w:tabs>
        <w:ind w:left="120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32714F5E"/>
    <w:multiLevelType w:val="multilevel"/>
    <w:tmpl w:val="32714F5E"/>
    <w:lvl w:ilvl="0">
      <w:start w:val="1"/>
      <w:numFmt w:val="chineseCountingThousand"/>
      <w:suff w:val="nothing"/>
      <w:lvlText w:val="第%1章"/>
      <w:lvlJc w:val="left"/>
      <w:pPr>
        <w:ind w:left="0" w:firstLine="0"/>
      </w:pPr>
      <w:rPr>
        <w:rFonts w:ascii="仿宋_GB2312" w:eastAsia="仿宋_GB2312" w:hint="eastAsia"/>
        <w:sz w:val="44"/>
      </w:rPr>
    </w:lvl>
    <w:lvl w:ilvl="1">
      <w:start w:val="1"/>
      <w:numFmt w:val="decimal"/>
      <w:suff w:val="nothing"/>
      <w:lvlText w:val=""/>
      <w:lvlJc w:val="left"/>
      <w:pPr>
        <w:ind w:left="0" w:firstLine="0"/>
      </w:pPr>
      <w:rPr>
        <w:rFonts w:hint="eastAsia"/>
      </w:rPr>
    </w:lvl>
    <w:lvl w:ilvl="2">
      <w:start w:val="1"/>
      <w:numFmt w:val="decimal"/>
      <w:suff w:val="nothing"/>
      <w:lvlText w:val=""/>
      <w:lvlJc w:val="left"/>
      <w:pPr>
        <w:ind w:left="0" w:firstLine="0"/>
      </w:pPr>
      <w:rPr>
        <w:rFonts w:hint="eastAsia"/>
      </w:rPr>
    </w:lvl>
    <w:lvl w:ilvl="3">
      <w:start w:val="1"/>
      <w:numFmt w:val="decimal"/>
      <w:suff w:val="nothing"/>
      <w:lvlText w:val=""/>
      <w:lvlJc w:val="left"/>
      <w:pPr>
        <w:ind w:left="0" w:firstLine="0"/>
      </w:pPr>
      <w:rPr>
        <w:rFonts w:hint="eastAsia"/>
      </w:rPr>
    </w:lvl>
    <w:lvl w:ilvl="4">
      <w:start w:val="1"/>
      <w:numFmt w:val="decimal"/>
      <w:pStyle w:val="5"/>
      <w:suff w:val="nothing"/>
      <w:lvlText w:val=""/>
      <w:lvlJc w:val="left"/>
      <w:pPr>
        <w:ind w:left="0" w:firstLine="0"/>
      </w:pPr>
      <w:rPr>
        <w:rFonts w:hint="eastAsia"/>
      </w:rPr>
    </w:lvl>
    <w:lvl w:ilvl="5">
      <w:start w:val="1"/>
      <w:numFmt w:val="decimal"/>
      <w:pStyle w:val="6"/>
      <w:suff w:val="nothing"/>
      <w:lvlText w:val=""/>
      <w:lvlJc w:val="left"/>
      <w:pPr>
        <w:ind w:left="0" w:firstLine="0"/>
      </w:pPr>
      <w:rPr>
        <w:rFonts w:hint="eastAsia"/>
      </w:rPr>
    </w:lvl>
    <w:lvl w:ilvl="6">
      <w:start w:val="1"/>
      <w:numFmt w:val="decimal"/>
      <w:pStyle w:val="7"/>
      <w:suff w:val="nothing"/>
      <w:lvlText w:val=""/>
      <w:lvlJc w:val="left"/>
      <w:pPr>
        <w:ind w:left="0" w:firstLine="0"/>
      </w:pPr>
      <w:rPr>
        <w:rFonts w:hint="eastAsia"/>
      </w:rPr>
    </w:lvl>
    <w:lvl w:ilvl="7">
      <w:start w:val="1"/>
      <w:numFmt w:val="decimal"/>
      <w:pStyle w:val="8"/>
      <w:suff w:val="nothing"/>
      <w:lvlText w:val=""/>
      <w:lvlJc w:val="left"/>
      <w:pPr>
        <w:ind w:left="0" w:firstLine="0"/>
      </w:pPr>
      <w:rPr>
        <w:rFonts w:hint="eastAsia"/>
      </w:rPr>
    </w:lvl>
    <w:lvl w:ilvl="8">
      <w:start w:val="1"/>
      <w:numFmt w:val="decimal"/>
      <w:pStyle w:val="9"/>
      <w:suff w:val="nothing"/>
      <w:lvlText w:val=""/>
      <w:lvlJc w:val="left"/>
      <w:pPr>
        <w:ind w:left="0" w:firstLine="0"/>
      </w:pPr>
      <w:rPr>
        <w:rFonts w:hint="eastAsia"/>
      </w:rPr>
    </w:lvl>
  </w:abstractNum>
  <w:abstractNum w:abstractNumId="2" w15:restartNumberingAfterBreak="0">
    <w:nsid w:val="4C601917"/>
    <w:multiLevelType w:val="multilevel"/>
    <w:tmpl w:val="4C601917"/>
    <w:lvl w:ilvl="0">
      <w:start w:val="1"/>
      <w:numFmt w:val="decimal"/>
      <w:suff w:val="nothing"/>
      <w:lvlText w:val="（%1）"/>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5FABD14B"/>
    <w:multiLevelType w:val="multilevel"/>
    <w:tmpl w:val="5FABD14B"/>
    <w:lvl w:ilvl="0">
      <w:start w:val="1"/>
      <w:numFmt w:val="decimal"/>
      <w:suff w:val="nothing"/>
      <w:lvlText w:val="（%1）"/>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16cid:durableId="589235764">
    <w:abstractNumId w:val="1"/>
  </w:num>
  <w:num w:numId="2" w16cid:durableId="248200148">
    <w:abstractNumId w:val="0"/>
  </w:num>
  <w:num w:numId="3" w16cid:durableId="215090444">
    <w:abstractNumId w:val="2"/>
  </w:num>
  <w:num w:numId="4" w16cid:durableId="4455868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bordersDoNotSurroundHeader/>
  <w:bordersDoNotSurroundFooter/>
  <w:hideSpellingErrors/>
  <w:proofState w:spelling="clean" w:grammar="clean"/>
  <w:doNotTrackMoves/>
  <w:defaultTabStop w:val="4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balanceSingleByteDoubleByteWidth/>
    <w:ulTrailSpace/>
    <w:doNotExpandShiftReturn/>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7619E"/>
    <w:rsid w:val="00041DC8"/>
    <w:rsid w:val="0006459B"/>
    <w:rsid w:val="0009300C"/>
    <w:rsid w:val="000F74AD"/>
    <w:rsid w:val="00136061"/>
    <w:rsid w:val="001410C9"/>
    <w:rsid w:val="00173892"/>
    <w:rsid w:val="001B3A40"/>
    <w:rsid w:val="002713CA"/>
    <w:rsid w:val="00282D4F"/>
    <w:rsid w:val="002A1469"/>
    <w:rsid w:val="002B023C"/>
    <w:rsid w:val="00371612"/>
    <w:rsid w:val="00376ADD"/>
    <w:rsid w:val="003F311A"/>
    <w:rsid w:val="00401F6D"/>
    <w:rsid w:val="00431889"/>
    <w:rsid w:val="00444431"/>
    <w:rsid w:val="004A45F4"/>
    <w:rsid w:val="00507C3F"/>
    <w:rsid w:val="0058679D"/>
    <w:rsid w:val="005E2F65"/>
    <w:rsid w:val="00671B58"/>
    <w:rsid w:val="00684B3D"/>
    <w:rsid w:val="00797F0F"/>
    <w:rsid w:val="007A3C70"/>
    <w:rsid w:val="00804D5D"/>
    <w:rsid w:val="00814AE8"/>
    <w:rsid w:val="00841A3A"/>
    <w:rsid w:val="00880E78"/>
    <w:rsid w:val="00881525"/>
    <w:rsid w:val="0089299A"/>
    <w:rsid w:val="008B0B90"/>
    <w:rsid w:val="008F0DEE"/>
    <w:rsid w:val="009212AA"/>
    <w:rsid w:val="00931928"/>
    <w:rsid w:val="009340FA"/>
    <w:rsid w:val="0094233C"/>
    <w:rsid w:val="0094440F"/>
    <w:rsid w:val="009800EE"/>
    <w:rsid w:val="009A5C5A"/>
    <w:rsid w:val="009C38A4"/>
    <w:rsid w:val="009C64AD"/>
    <w:rsid w:val="009D60B2"/>
    <w:rsid w:val="009F367A"/>
    <w:rsid w:val="00A32FEC"/>
    <w:rsid w:val="00A37D65"/>
    <w:rsid w:val="00A46657"/>
    <w:rsid w:val="00A7619E"/>
    <w:rsid w:val="00A76D82"/>
    <w:rsid w:val="00AD5216"/>
    <w:rsid w:val="00AF1ED4"/>
    <w:rsid w:val="00B627AF"/>
    <w:rsid w:val="00B70DF9"/>
    <w:rsid w:val="00B71857"/>
    <w:rsid w:val="00B95EEA"/>
    <w:rsid w:val="00BD3ACE"/>
    <w:rsid w:val="00BE4F0C"/>
    <w:rsid w:val="00C51F56"/>
    <w:rsid w:val="00CE258F"/>
    <w:rsid w:val="00D13154"/>
    <w:rsid w:val="00D52A01"/>
    <w:rsid w:val="00DC6102"/>
    <w:rsid w:val="00DF2ABD"/>
    <w:rsid w:val="00DF7E7D"/>
    <w:rsid w:val="00E1373A"/>
    <w:rsid w:val="00F64948"/>
    <w:rsid w:val="00F734E4"/>
    <w:rsid w:val="00F85E92"/>
    <w:rsid w:val="00FC0E52"/>
    <w:rsid w:val="0B1174DD"/>
    <w:rsid w:val="11022BD6"/>
    <w:rsid w:val="12C24079"/>
    <w:rsid w:val="19F80CA9"/>
    <w:rsid w:val="1E9F77F3"/>
    <w:rsid w:val="272F41F6"/>
    <w:rsid w:val="2755707D"/>
    <w:rsid w:val="2E9F420A"/>
    <w:rsid w:val="327D37D4"/>
    <w:rsid w:val="338D5CCC"/>
    <w:rsid w:val="45CC0D73"/>
    <w:rsid w:val="4DB37025"/>
    <w:rsid w:val="525020E1"/>
    <w:rsid w:val="5A6945B7"/>
    <w:rsid w:val="5EEC2C36"/>
    <w:rsid w:val="5F60653E"/>
    <w:rsid w:val="6C7C606F"/>
    <w:rsid w:val="6F5173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1D95E"/>
  <w15:docId w15:val="{C6BA50C3-A946-4C68-A6F2-9404D90B2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unhideWhenUsed="1"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unhideWhenUsed="1" w:qFormat="1"/>
    <w:lsdException w:name="index 9" w:semiHidden="1" w:unhideWhenUsed="1"/>
    <w:lsdException w:name="toc 1" w:uiPriority="39"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unhideWhenUsed="1" w:qFormat="1"/>
    <w:lsdException w:name="annotation text" w:uiPriority="0"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unhideWhenUsed="1" w:qFormat="1"/>
    <w:lsdException w:name="envelope address" w:semiHidden="1" w:unhideWhenUsed="1"/>
    <w:lsdException w:name="envelope return" w:semiHidden="1" w:unhideWhenUsed="1"/>
    <w:lsdException w:name="footnote reference" w:unhideWhenUsed="1" w:qFormat="1"/>
    <w:lsdException w:name="annotation reference" w:uiPriority="0" w:unhideWhenUsed="1" w:qFormat="1"/>
    <w:lsdException w:name="line number" w:semiHidden="1" w:unhideWhenUsed="1"/>
    <w:lsdException w:name="page number" w:uiPriority="0" w:qFormat="1"/>
    <w:lsdException w:name="endnote reference"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uiPriority="0" w:qFormat="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uiPriority="0"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0"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 w:val="21"/>
      <w:szCs w:val="24"/>
    </w:rPr>
  </w:style>
  <w:style w:type="paragraph" w:styleId="1">
    <w:name w:val="heading 1"/>
    <w:basedOn w:val="a"/>
    <w:next w:val="a"/>
    <w:link w:val="11"/>
    <w:qFormat/>
    <w:pPr>
      <w:keepNext/>
      <w:keepLines/>
      <w:spacing w:before="340" w:after="330" w:line="578" w:lineRule="auto"/>
      <w:outlineLvl w:val="0"/>
    </w:pPr>
    <w:rPr>
      <w:b/>
      <w:bCs/>
      <w:sz w:val="44"/>
      <w:szCs w:val="44"/>
    </w:rPr>
  </w:style>
  <w:style w:type="paragraph" w:styleId="2">
    <w:name w:val="heading 2"/>
    <w:basedOn w:val="a"/>
    <w:next w:val="a"/>
    <w:link w:val="20"/>
    <w:qFormat/>
    <w:pPr>
      <w:keepNext/>
      <w:keepLines/>
      <w:spacing w:before="260" w:after="260" w:line="416" w:lineRule="auto"/>
      <w:outlineLvl w:val="1"/>
    </w:pPr>
    <w:rPr>
      <w:rFonts w:ascii="Arial" w:eastAsia="黑体" w:hAnsi="Arial"/>
      <w:b/>
      <w:bCs/>
      <w:sz w:val="32"/>
      <w:szCs w:val="32"/>
    </w:rPr>
  </w:style>
  <w:style w:type="paragraph" w:styleId="30">
    <w:name w:val="heading 3"/>
    <w:basedOn w:val="a"/>
    <w:next w:val="a"/>
    <w:link w:val="31"/>
    <w:qFormat/>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rPr>
  </w:style>
  <w:style w:type="paragraph" w:styleId="5">
    <w:name w:val="heading 5"/>
    <w:basedOn w:val="a"/>
    <w:next w:val="a0"/>
    <w:link w:val="50"/>
    <w:qFormat/>
    <w:pPr>
      <w:keepNext/>
      <w:keepLines/>
      <w:numPr>
        <w:ilvl w:val="4"/>
        <w:numId w:val="1"/>
      </w:numPr>
      <w:spacing w:before="280" w:after="290" w:line="376" w:lineRule="auto"/>
      <w:outlineLvl w:val="4"/>
    </w:pPr>
    <w:rPr>
      <w:b/>
      <w:sz w:val="28"/>
    </w:rPr>
  </w:style>
  <w:style w:type="paragraph" w:styleId="6">
    <w:name w:val="heading 6"/>
    <w:basedOn w:val="a"/>
    <w:next w:val="a0"/>
    <w:link w:val="60"/>
    <w:qFormat/>
    <w:pPr>
      <w:keepNext/>
      <w:keepLines/>
      <w:numPr>
        <w:ilvl w:val="5"/>
        <w:numId w:val="1"/>
      </w:numPr>
      <w:spacing w:before="240" w:after="64" w:line="320" w:lineRule="auto"/>
      <w:outlineLvl w:val="5"/>
    </w:pPr>
    <w:rPr>
      <w:rFonts w:ascii="Arial" w:eastAsia="黑体" w:hAnsi="Arial"/>
      <w:b/>
      <w:sz w:val="24"/>
    </w:rPr>
  </w:style>
  <w:style w:type="paragraph" w:styleId="7">
    <w:name w:val="heading 7"/>
    <w:basedOn w:val="a"/>
    <w:next w:val="a0"/>
    <w:link w:val="70"/>
    <w:qFormat/>
    <w:pPr>
      <w:keepNext/>
      <w:keepLines/>
      <w:numPr>
        <w:ilvl w:val="6"/>
        <w:numId w:val="1"/>
      </w:numPr>
      <w:spacing w:before="240" w:after="64" w:line="320" w:lineRule="auto"/>
      <w:outlineLvl w:val="6"/>
    </w:pPr>
    <w:rPr>
      <w:b/>
      <w:sz w:val="24"/>
    </w:rPr>
  </w:style>
  <w:style w:type="paragraph" w:styleId="8">
    <w:name w:val="heading 8"/>
    <w:basedOn w:val="a"/>
    <w:next w:val="a0"/>
    <w:link w:val="80"/>
    <w:qFormat/>
    <w:pPr>
      <w:keepNext/>
      <w:keepLines/>
      <w:numPr>
        <w:ilvl w:val="7"/>
        <w:numId w:val="1"/>
      </w:numPr>
      <w:spacing w:before="240" w:after="64" w:line="320" w:lineRule="auto"/>
      <w:outlineLvl w:val="7"/>
    </w:pPr>
    <w:rPr>
      <w:rFonts w:ascii="Arial" w:eastAsia="黑体" w:hAnsi="Arial"/>
      <w:sz w:val="24"/>
    </w:rPr>
  </w:style>
  <w:style w:type="paragraph" w:styleId="9">
    <w:name w:val="heading 9"/>
    <w:basedOn w:val="a"/>
    <w:next w:val="a0"/>
    <w:link w:val="90"/>
    <w:qFormat/>
    <w:pPr>
      <w:keepNext/>
      <w:keepLines/>
      <w:numPr>
        <w:ilvl w:val="8"/>
        <w:numId w:val="1"/>
      </w:numPr>
      <w:spacing w:before="240" w:after="64" w:line="320" w:lineRule="auto"/>
      <w:outlineLvl w:val="8"/>
    </w:pPr>
    <w:rPr>
      <w:rFonts w:ascii="Arial" w:eastAsia="黑体" w:hAnsi="Arial"/>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420"/>
    </w:pPr>
    <w:rPr>
      <w:szCs w:val="20"/>
    </w:rPr>
  </w:style>
  <w:style w:type="paragraph" w:styleId="TOC7">
    <w:name w:val="toc 7"/>
    <w:basedOn w:val="a"/>
    <w:next w:val="a"/>
    <w:uiPriority w:val="39"/>
    <w:unhideWhenUsed/>
    <w:qFormat/>
    <w:pPr>
      <w:ind w:left="2520"/>
    </w:pPr>
    <w:rPr>
      <w:rFonts w:ascii="Calibri" w:hAnsi="Calibri"/>
      <w:szCs w:val="22"/>
    </w:rPr>
  </w:style>
  <w:style w:type="paragraph" w:styleId="81">
    <w:name w:val="index 8"/>
    <w:basedOn w:val="a"/>
    <w:next w:val="a"/>
    <w:uiPriority w:val="99"/>
    <w:unhideWhenUsed/>
    <w:qFormat/>
    <w:pPr>
      <w:ind w:left="1400"/>
    </w:pPr>
  </w:style>
  <w:style w:type="paragraph" w:styleId="a4">
    <w:name w:val="List Number"/>
    <w:basedOn w:val="a"/>
    <w:qFormat/>
    <w:pPr>
      <w:widowControl/>
      <w:tabs>
        <w:tab w:val="left" w:pos="454"/>
        <w:tab w:val="left" w:pos="720"/>
        <w:tab w:val="left" w:pos="840"/>
      </w:tabs>
      <w:spacing w:after="50"/>
      <w:ind w:left="454" w:hanging="284"/>
      <w:jc w:val="left"/>
    </w:pPr>
    <w:rPr>
      <w:sz w:val="24"/>
      <w:szCs w:val="20"/>
    </w:rPr>
  </w:style>
  <w:style w:type="paragraph" w:styleId="a5">
    <w:name w:val="caption"/>
    <w:basedOn w:val="a"/>
    <w:next w:val="a"/>
    <w:qFormat/>
    <w:pPr>
      <w:spacing w:before="152" w:after="160"/>
    </w:pPr>
    <w:rPr>
      <w:rFonts w:ascii="Arial" w:eastAsia="黑体" w:hAnsi="Arial" w:cs="Arial"/>
      <w:sz w:val="20"/>
      <w:szCs w:val="20"/>
    </w:rPr>
  </w:style>
  <w:style w:type="paragraph" w:styleId="a6">
    <w:name w:val="annotation text"/>
    <w:basedOn w:val="a"/>
    <w:link w:val="10"/>
    <w:unhideWhenUsed/>
    <w:qFormat/>
    <w:pPr>
      <w:jc w:val="left"/>
    </w:pPr>
  </w:style>
  <w:style w:type="paragraph" w:styleId="32">
    <w:name w:val="Body Text 3"/>
    <w:basedOn w:val="a"/>
    <w:link w:val="33"/>
    <w:qFormat/>
    <w:pPr>
      <w:spacing w:line="500" w:lineRule="exact"/>
    </w:pPr>
    <w:rPr>
      <w:b/>
      <w:bCs/>
      <w:sz w:val="24"/>
    </w:rPr>
  </w:style>
  <w:style w:type="paragraph" w:styleId="a7">
    <w:name w:val="Body Text"/>
    <w:basedOn w:val="a"/>
    <w:link w:val="12"/>
    <w:qFormat/>
    <w:pPr>
      <w:spacing w:line="380" w:lineRule="exact"/>
    </w:pPr>
    <w:rPr>
      <w:sz w:val="24"/>
    </w:rPr>
  </w:style>
  <w:style w:type="paragraph" w:styleId="a8">
    <w:name w:val="Body Text Indent"/>
    <w:basedOn w:val="a"/>
    <w:link w:val="13"/>
    <w:qFormat/>
    <w:pPr>
      <w:ind w:firstLine="830"/>
    </w:pPr>
    <w:rPr>
      <w:rFonts w:ascii="仿宋_GB2312" w:eastAsia="仿宋_GB2312"/>
      <w:sz w:val="32"/>
      <w:szCs w:val="20"/>
    </w:rPr>
  </w:style>
  <w:style w:type="paragraph" w:styleId="3">
    <w:name w:val="List Number 3"/>
    <w:basedOn w:val="a"/>
    <w:qFormat/>
    <w:pPr>
      <w:numPr>
        <w:numId w:val="2"/>
      </w:numPr>
    </w:pPr>
  </w:style>
  <w:style w:type="paragraph" w:styleId="21">
    <w:name w:val="List 2"/>
    <w:basedOn w:val="a"/>
    <w:qFormat/>
    <w:pPr>
      <w:ind w:left="100" w:hanging="200"/>
    </w:pPr>
    <w:rPr>
      <w:sz w:val="28"/>
    </w:rPr>
  </w:style>
  <w:style w:type="paragraph" w:styleId="TOC5">
    <w:name w:val="toc 5"/>
    <w:basedOn w:val="a"/>
    <w:next w:val="a"/>
    <w:uiPriority w:val="39"/>
    <w:unhideWhenUsed/>
    <w:qFormat/>
    <w:pPr>
      <w:ind w:left="1680"/>
    </w:pPr>
    <w:rPr>
      <w:rFonts w:ascii="Calibri" w:hAnsi="Calibri"/>
      <w:szCs w:val="22"/>
    </w:rPr>
  </w:style>
  <w:style w:type="paragraph" w:styleId="TOC3">
    <w:name w:val="toc 3"/>
    <w:basedOn w:val="a"/>
    <w:next w:val="a"/>
    <w:uiPriority w:val="39"/>
    <w:unhideWhenUsed/>
    <w:qFormat/>
    <w:pPr>
      <w:ind w:left="840"/>
    </w:pPr>
    <w:rPr>
      <w:rFonts w:ascii="Calibri" w:hAnsi="Calibri"/>
      <w:szCs w:val="22"/>
    </w:rPr>
  </w:style>
  <w:style w:type="paragraph" w:styleId="a9">
    <w:name w:val="Plain Text"/>
    <w:basedOn w:val="a"/>
    <w:link w:val="34"/>
    <w:qFormat/>
    <w:rPr>
      <w:rFonts w:ascii="宋体" w:hAnsi="Courier New" w:cs="Century"/>
      <w:szCs w:val="21"/>
    </w:rPr>
  </w:style>
  <w:style w:type="paragraph" w:styleId="TOC8">
    <w:name w:val="toc 8"/>
    <w:basedOn w:val="a"/>
    <w:next w:val="a"/>
    <w:uiPriority w:val="39"/>
    <w:unhideWhenUsed/>
    <w:qFormat/>
    <w:pPr>
      <w:ind w:left="2940"/>
    </w:pPr>
    <w:rPr>
      <w:rFonts w:ascii="Calibri" w:hAnsi="Calibri"/>
      <w:szCs w:val="22"/>
    </w:rPr>
  </w:style>
  <w:style w:type="paragraph" w:styleId="aa">
    <w:name w:val="Date"/>
    <w:basedOn w:val="a"/>
    <w:next w:val="a"/>
    <w:link w:val="ab"/>
    <w:qFormat/>
    <w:pPr>
      <w:ind w:left="100"/>
    </w:pPr>
    <w:rPr>
      <w:rFonts w:ascii="宋体" w:hAnsi="Courier New"/>
      <w:sz w:val="20"/>
      <w:szCs w:val="21"/>
    </w:rPr>
  </w:style>
  <w:style w:type="paragraph" w:styleId="22">
    <w:name w:val="Body Text Indent 2"/>
    <w:basedOn w:val="a"/>
    <w:link w:val="23"/>
    <w:qFormat/>
    <w:pPr>
      <w:ind w:firstLine="630"/>
    </w:pPr>
    <w:rPr>
      <w:sz w:val="32"/>
      <w:szCs w:val="20"/>
    </w:rPr>
  </w:style>
  <w:style w:type="paragraph" w:styleId="ac">
    <w:name w:val="endnote text"/>
    <w:basedOn w:val="a"/>
    <w:link w:val="ad"/>
    <w:uiPriority w:val="99"/>
    <w:unhideWhenUsed/>
    <w:qFormat/>
    <w:pPr>
      <w:jc w:val="left"/>
    </w:pPr>
  </w:style>
  <w:style w:type="paragraph" w:styleId="ae">
    <w:name w:val="Balloon Text"/>
    <w:basedOn w:val="a"/>
    <w:link w:val="af"/>
    <w:semiHidden/>
    <w:qFormat/>
    <w:rPr>
      <w:sz w:val="18"/>
      <w:szCs w:val="18"/>
    </w:rPr>
  </w:style>
  <w:style w:type="paragraph" w:styleId="af0">
    <w:name w:val="footer"/>
    <w:basedOn w:val="a"/>
    <w:link w:val="14"/>
    <w:uiPriority w:val="99"/>
    <w:unhideWhenUsed/>
    <w:qFormat/>
    <w:pPr>
      <w:tabs>
        <w:tab w:val="center" w:pos="4153"/>
        <w:tab w:val="right" w:pos="8306"/>
      </w:tabs>
      <w:jc w:val="left"/>
    </w:pPr>
    <w:rPr>
      <w:sz w:val="18"/>
      <w:szCs w:val="18"/>
    </w:rPr>
  </w:style>
  <w:style w:type="paragraph" w:styleId="af1">
    <w:name w:val="header"/>
    <w:basedOn w:val="a"/>
    <w:link w:val="af2"/>
    <w:uiPriority w:val="99"/>
    <w:unhideWhenUsed/>
    <w:qFormat/>
    <w:pPr>
      <w:pBdr>
        <w:bottom w:val="single" w:sz="6" w:space="1" w:color="000000"/>
      </w:pBdr>
      <w:tabs>
        <w:tab w:val="center" w:pos="0"/>
        <w:tab w:val="left" w:pos="8306"/>
      </w:tabs>
      <w:jc w:val="center"/>
    </w:pPr>
    <w:rPr>
      <w:sz w:val="18"/>
      <w:szCs w:val="18"/>
    </w:rPr>
  </w:style>
  <w:style w:type="paragraph" w:styleId="TOC1">
    <w:name w:val="toc 1"/>
    <w:basedOn w:val="a"/>
    <w:next w:val="a"/>
    <w:uiPriority w:val="39"/>
    <w:qFormat/>
    <w:pPr>
      <w:tabs>
        <w:tab w:val="right" w:leader="dot" w:pos="8398"/>
      </w:tabs>
      <w:spacing w:before="120" w:after="120"/>
      <w:ind w:firstLine="240"/>
      <w:jc w:val="left"/>
    </w:pPr>
    <w:rPr>
      <w:rFonts w:ascii="宋体" w:hAnsi="宋体"/>
      <w:b/>
      <w:bCs/>
      <w:caps/>
      <w:sz w:val="24"/>
    </w:rPr>
  </w:style>
  <w:style w:type="paragraph" w:styleId="TOC4">
    <w:name w:val="toc 4"/>
    <w:basedOn w:val="a"/>
    <w:next w:val="a"/>
    <w:uiPriority w:val="39"/>
    <w:unhideWhenUsed/>
    <w:qFormat/>
    <w:pPr>
      <w:ind w:left="1260"/>
    </w:pPr>
    <w:rPr>
      <w:rFonts w:ascii="Calibri" w:hAnsi="Calibri"/>
      <w:szCs w:val="22"/>
    </w:rPr>
  </w:style>
  <w:style w:type="paragraph" w:styleId="af3">
    <w:name w:val="Subtitle"/>
    <w:basedOn w:val="a"/>
    <w:next w:val="a"/>
    <w:link w:val="af4"/>
    <w:uiPriority w:val="11"/>
    <w:qFormat/>
    <w:rPr>
      <w:color w:val="595959"/>
      <w:spacing w:val="15"/>
      <w:sz w:val="28"/>
      <w:szCs w:val="28"/>
    </w:rPr>
  </w:style>
  <w:style w:type="paragraph" w:styleId="af5">
    <w:name w:val="List"/>
    <w:basedOn w:val="a"/>
    <w:qFormat/>
    <w:pPr>
      <w:ind w:left="200" w:hanging="200"/>
    </w:pPr>
    <w:rPr>
      <w:sz w:val="28"/>
    </w:rPr>
  </w:style>
  <w:style w:type="paragraph" w:styleId="af6">
    <w:name w:val="footnote text"/>
    <w:basedOn w:val="a"/>
    <w:link w:val="af7"/>
    <w:uiPriority w:val="99"/>
    <w:unhideWhenUsed/>
    <w:qFormat/>
    <w:pPr>
      <w:jc w:val="left"/>
    </w:pPr>
    <w:rPr>
      <w:sz w:val="18"/>
      <w:szCs w:val="18"/>
    </w:rPr>
  </w:style>
  <w:style w:type="paragraph" w:styleId="TOC6">
    <w:name w:val="toc 6"/>
    <w:basedOn w:val="a"/>
    <w:next w:val="a"/>
    <w:uiPriority w:val="39"/>
    <w:unhideWhenUsed/>
    <w:qFormat/>
    <w:pPr>
      <w:ind w:left="2100"/>
    </w:pPr>
    <w:rPr>
      <w:rFonts w:ascii="Calibri" w:hAnsi="Calibri"/>
      <w:szCs w:val="22"/>
    </w:rPr>
  </w:style>
  <w:style w:type="paragraph" w:styleId="35">
    <w:name w:val="Body Text Indent 3"/>
    <w:basedOn w:val="a"/>
    <w:link w:val="36"/>
    <w:qFormat/>
    <w:pPr>
      <w:spacing w:after="120"/>
      <w:ind w:left="420"/>
    </w:pPr>
    <w:rPr>
      <w:sz w:val="16"/>
      <w:szCs w:val="16"/>
    </w:rPr>
  </w:style>
  <w:style w:type="paragraph" w:styleId="af8">
    <w:name w:val="table of figures"/>
    <w:basedOn w:val="a"/>
    <w:next w:val="a"/>
    <w:uiPriority w:val="99"/>
    <w:unhideWhenUsed/>
    <w:qFormat/>
  </w:style>
  <w:style w:type="paragraph" w:styleId="TOC2">
    <w:name w:val="toc 2"/>
    <w:basedOn w:val="a"/>
    <w:next w:val="a"/>
    <w:uiPriority w:val="39"/>
    <w:unhideWhenUsed/>
    <w:qFormat/>
    <w:pPr>
      <w:ind w:left="420"/>
    </w:pPr>
  </w:style>
  <w:style w:type="paragraph" w:styleId="TOC9">
    <w:name w:val="toc 9"/>
    <w:basedOn w:val="a"/>
    <w:next w:val="a"/>
    <w:uiPriority w:val="39"/>
    <w:unhideWhenUsed/>
    <w:qFormat/>
    <w:pPr>
      <w:ind w:left="3360"/>
    </w:pPr>
    <w:rPr>
      <w:rFonts w:ascii="Calibri" w:hAnsi="Calibri"/>
      <w:szCs w:val="22"/>
    </w:rPr>
  </w:style>
  <w:style w:type="paragraph" w:styleId="24">
    <w:name w:val="Body Text 2"/>
    <w:basedOn w:val="a"/>
    <w:link w:val="25"/>
    <w:qFormat/>
    <w:pPr>
      <w:spacing w:after="120" w:line="480" w:lineRule="auto"/>
    </w:pPr>
    <w:rPr>
      <w:sz w:val="20"/>
    </w:rPr>
  </w:style>
  <w:style w:type="paragraph" w:styleId="af9">
    <w:name w:val="Normal (Web)"/>
    <w:basedOn w:val="a"/>
    <w:uiPriority w:val="99"/>
    <w:qFormat/>
    <w:pPr>
      <w:widowControl/>
      <w:spacing w:before="100" w:beforeAutospacing="1" w:after="100" w:afterAutospacing="1"/>
      <w:jc w:val="left"/>
    </w:pPr>
    <w:rPr>
      <w:rFonts w:ascii="宋体" w:hAnsi="宋体"/>
      <w:sz w:val="24"/>
    </w:rPr>
  </w:style>
  <w:style w:type="paragraph" w:styleId="15">
    <w:name w:val="index 1"/>
    <w:basedOn w:val="a"/>
    <w:next w:val="a"/>
    <w:semiHidden/>
    <w:qFormat/>
    <w:pPr>
      <w:spacing w:line="400" w:lineRule="exact"/>
      <w:ind w:firstLine="420"/>
    </w:pPr>
    <w:rPr>
      <w:rFonts w:ascii="宋体" w:hAnsi="Courier New"/>
      <w:b/>
      <w:szCs w:val="20"/>
    </w:rPr>
  </w:style>
  <w:style w:type="paragraph" w:styleId="afa">
    <w:name w:val="Title"/>
    <w:basedOn w:val="a"/>
    <w:next w:val="a"/>
    <w:link w:val="afb"/>
    <w:uiPriority w:val="10"/>
    <w:qFormat/>
    <w:pPr>
      <w:spacing w:before="240" w:after="60"/>
      <w:jc w:val="center"/>
      <w:outlineLvl w:val="0"/>
    </w:pPr>
    <w:rPr>
      <w:rFonts w:ascii="Cambria" w:hAnsi="Cambria"/>
      <w:b/>
      <w:bCs/>
      <w:sz w:val="32"/>
      <w:szCs w:val="32"/>
    </w:rPr>
  </w:style>
  <w:style w:type="paragraph" w:styleId="afc">
    <w:name w:val="annotation subject"/>
    <w:basedOn w:val="a6"/>
    <w:next w:val="a6"/>
    <w:link w:val="afd"/>
    <w:uiPriority w:val="99"/>
    <w:unhideWhenUsed/>
    <w:qFormat/>
    <w:rPr>
      <w:b/>
      <w:bCs/>
    </w:rPr>
  </w:style>
  <w:style w:type="table" w:styleId="afe">
    <w:name w:val="Table Grid"/>
    <w:basedOn w:val="a2"/>
    <w:qFormat/>
    <w:pPr>
      <w:widowControl w:val="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Strong"/>
    <w:uiPriority w:val="22"/>
    <w:qFormat/>
    <w:rPr>
      <w:b/>
    </w:rPr>
  </w:style>
  <w:style w:type="character" w:styleId="aff0">
    <w:name w:val="endnote reference"/>
    <w:uiPriority w:val="99"/>
    <w:unhideWhenUsed/>
    <w:qFormat/>
    <w:rPr>
      <w:vertAlign w:val="superscript"/>
    </w:rPr>
  </w:style>
  <w:style w:type="character" w:styleId="aff1">
    <w:name w:val="page number"/>
    <w:qFormat/>
  </w:style>
  <w:style w:type="character" w:styleId="aff2">
    <w:name w:val="FollowedHyperlink"/>
    <w:qFormat/>
    <w:rPr>
      <w:color w:val="800080"/>
      <w:u w:val="single"/>
    </w:rPr>
  </w:style>
  <w:style w:type="character" w:styleId="aff3">
    <w:name w:val="Emphasis"/>
    <w:uiPriority w:val="20"/>
    <w:qFormat/>
    <w:rPr>
      <w:i/>
      <w:iCs/>
    </w:rPr>
  </w:style>
  <w:style w:type="character" w:styleId="aff4">
    <w:name w:val="Hyperlink"/>
    <w:uiPriority w:val="99"/>
    <w:qFormat/>
    <w:rPr>
      <w:color w:val="0000FF"/>
      <w:u w:val="single"/>
    </w:rPr>
  </w:style>
  <w:style w:type="character" w:styleId="aff5">
    <w:name w:val="annotation reference"/>
    <w:unhideWhenUsed/>
    <w:qFormat/>
    <w:rPr>
      <w:sz w:val="21"/>
      <w:szCs w:val="21"/>
    </w:rPr>
  </w:style>
  <w:style w:type="character" w:styleId="aff6">
    <w:name w:val="footnote reference"/>
    <w:uiPriority w:val="99"/>
    <w:unhideWhenUsed/>
    <w:qFormat/>
    <w:rPr>
      <w:vertAlign w:val="superscript"/>
    </w:rPr>
  </w:style>
  <w:style w:type="table" w:customStyle="1" w:styleId="TableGridLight">
    <w:name w:val="Table Grid Light"/>
    <w:basedOn w:val="a2"/>
    <w:uiPriority w:val="59"/>
    <w:qFormat/>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无格式表格 11"/>
    <w:basedOn w:val="a2"/>
    <w:uiPriority w:val="59"/>
    <w:qFormat/>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无格式表格 21"/>
    <w:basedOn w:val="a2"/>
    <w:uiPriority w:val="59"/>
    <w:qFormat/>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无格式表格 31"/>
    <w:basedOn w:val="a2"/>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无格式表格 41"/>
    <w:basedOn w:val="a2"/>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无格式表格 51"/>
    <w:basedOn w:val="a2"/>
    <w:uiPriority w:val="99"/>
    <w:qFormat/>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网格表 1 浅色1"/>
    <w:basedOn w:val="a2"/>
    <w:uiPriority w:val="99"/>
    <w:qFormat/>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qFormat/>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2"/>
    <w:uiPriority w:val="99"/>
    <w:qFormat/>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2"/>
    <w:uiPriority w:val="99"/>
    <w:qFormat/>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2"/>
    <w:uiPriority w:val="99"/>
    <w:qFormat/>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2"/>
    <w:uiPriority w:val="99"/>
    <w:qFormat/>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2"/>
    <w:uiPriority w:val="99"/>
    <w:qFormat/>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网格表 21"/>
    <w:basedOn w:val="a2"/>
    <w:uiPriority w:val="99"/>
    <w:qFormat/>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single" w:sz="12" w:space="0" w:color="6A6A6A"/>
          <w:right w:val="nil"/>
        </w:tcBorders>
        <w:shd w:val="clear" w:color="FFFFFF" w:fill="auto"/>
      </w:tcPr>
    </w:tblStylePr>
    <w:tblStylePr w:type="lastRow">
      <w:rPr>
        <w:b/>
        <w:color w:val="404040"/>
      </w:rPr>
      <w:tblPr/>
      <w:tcPr>
        <w:tcBorders>
          <w:top w:val="single" w:sz="4" w:space="0" w:color="6A6A6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2"/>
    <w:uiPriority w:val="99"/>
    <w:qFormat/>
    <w:tblPr>
      <w:tblBorders>
        <w:bottom w:val="single" w:sz="4" w:space="0" w:color="5D8AC2"/>
        <w:insideH w:val="single" w:sz="4" w:space="0" w:color="5D8AC2"/>
        <w:insideV w:val="single" w:sz="4" w:space="0" w:color="5D8AC2"/>
      </w:tblBorders>
    </w:tblPr>
    <w:tblStylePr w:type="firstRow">
      <w:rPr>
        <w:b/>
        <w:color w:val="404040"/>
      </w:rPr>
      <w:tblPr/>
      <w:tcPr>
        <w:tcBorders>
          <w:top w:val="nil"/>
          <w:left w:val="nil"/>
          <w:bottom w:val="single" w:sz="12" w:space="0" w:color="5D8AC2"/>
          <w:right w:val="nil"/>
        </w:tcBorders>
        <w:shd w:val="clear" w:color="FFFFFF" w:fill="auto"/>
      </w:tcPr>
    </w:tblStylePr>
    <w:tblStylePr w:type="lastRow">
      <w:rPr>
        <w:b/>
        <w:color w:val="404040"/>
      </w:rPr>
      <w:tblPr/>
      <w:tcPr>
        <w:tcBorders>
          <w:top w:val="single" w:sz="4" w:space="0" w:color="5D8AC2"/>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2"/>
    <w:uiPriority w:val="99"/>
    <w:qFormat/>
    <w:tblPr>
      <w:tblBorders>
        <w:bottom w:val="single" w:sz="4" w:space="0" w:color="D99695"/>
        <w:insideH w:val="single" w:sz="4" w:space="0" w:color="D99695"/>
        <w:insideV w:val="single" w:sz="4" w:space="0" w:color="D99695"/>
      </w:tblBorders>
    </w:tblPr>
    <w:tblStylePr w:type="firstRow">
      <w:rPr>
        <w:b/>
        <w:color w:val="404040"/>
      </w:rPr>
      <w:tblPr/>
      <w:tcPr>
        <w:tcBorders>
          <w:top w:val="nil"/>
          <w:left w:val="nil"/>
          <w:bottom w:val="single" w:sz="12" w:space="0" w:color="D99695"/>
          <w:right w:val="nil"/>
        </w:tcBorders>
        <w:shd w:val="clear" w:color="FFFFFF" w:fill="auto"/>
      </w:tcPr>
    </w:tblStylePr>
    <w:tblStylePr w:type="lastRow">
      <w:rPr>
        <w:b/>
        <w:color w:val="404040"/>
      </w:rPr>
      <w:tblPr/>
      <w:tcPr>
        <w:tcBorders>
          <w:top w:val="single" w:sz="4" w:space="0" w:color="D996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2"/>
    <w:uiPriority w:val="99"/>
    <w:qFormat/>
    <w:tblPr>
      <w:tblBorders>
        <w:bottom w:val="single" w:sz="4" w:space="0" w:color="9ABB59"/>
        <w:insideH w:val="single" w:sz="4" w:space="0" w:color="9ABB59"/>
        <w:insideV w:val="single" w:sz="4" w:space="0" w:color="9ABB59"/>
      </w:tblBorders>
    </w:tblPr>
    <w:tblStylePr w:type="firstRow">
      <w:rPr>
        <w:b/>
        <w:color w:val="404040"/>
      </w:rPr>
      <w:tblPr/>
      <w:tcPr>
        <w:tcBorders>
          <w:top w:val="nil"/>
          <w:left w:val="nil"/>
          <w:bottom w:val="single" w:sz="12" w:space="0" w:color="9ABB59"/>
          <w:right w:val="nil"/>
        </w:tcBorders>
        <w:shd w:val="clear" w:color="FFFFFF" w:fill="auto"/>
      </w:tcPr>
    </w:tblStylePr>
    <w:tblStylePr w:type="lastRow">
      <w:rPr>
        <w:b/>
        <w:color w:val="404040"/>
      </w:rPr>
      <w:tblPr/>
      <w:tcPr>
        <w:tcBorders>
          <w:top w:val="single" w:sz="4" w:space="0" w:color="9ABB59"/>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2"/>
    <w:uiPriority w:val="99"/>
    <w:qFormat/>
    <w:tblPr>
      <w:tblBorders>
        <w:bottom w:val="single" w:sz="4" w:space="0" w:color="B2A1C6"/>
        <w:insideH w:val="single" w:sz="4" w:space="0" w:color="B2A1C6"/>
        <w:insideV w:val="single" w:sz="4" w:space="0" w:color="B2A1C6"/>
      </w:tblBorders>
    </w:tblPr>
    <w:tblStylePr w:type="firstRow">
      <w:rPr>
        <w:b/>
        <w:color w:val="404040"/>
      </w:rPr>
      <w:tblPr/>
      <w:tcPr>
        <w:tcBorders>
          <w:top w:val="nil"/>
          <w:left w:val="nil"/>
          <w:bottom w:val="single" w:sz="12" w:space="0" w:color="B2A1C6"/>
          <w:right w:val="nil"/>
        </w:tcBorders>
        <w:shd w:val="clear" w:color="FFFFFF" w:fill="auto"/>
      </w:tcPr>
    </w:tblStylePr>
    <w:tblStylePr w:type="lastRow">
      <w:rPr>
        <w:b/>
        <w:color w:val="404040"/>
      </w:rPr>
      <w:tblPr/>
      <w:tcPr>
        <w:tcBorders>
          <w:top w:val="single" w:sz="4" w:space="0" w:color="B2A1C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2"/>
    <w:uiPriority w:val="99"/>
    <w:qFormat/>
    <w:tblPr>
      <w:tblBorders>
        <w:bottom w:val="single" w:sz="4" w:space="0" w:color="4BACC6"/>
        <w:insideH w:val="single" w:sz="4" w:space="0" w:color="4BACC6"/>
        <w:insideV w:val="single" w:sz="4" w:space="0" w:color="4BACC6"/>
      </w:tblBorders>
    </w:tblPr>
    <w:tblStylePr w:type="firstRow">
      <w:rPr>
        <w:b/>
        <w:color w:val="404040"/>
      </w:rPr>
      <w:tblPr/>
      <w:tcPr>
        <w:tcBorders>
          <w:top w:val="nil"/>
          <w:left w:val="nil"/>
          <w:bottom w:val="single" w:sz="12" w:space="0" w:color="4BACC6"/>
          <w:right w:val="nil"/>
        </w:tcBorders>
        <w:shd w:val="clear" w:color="FFFFFF" w:fill="auto"/>
      </w:tcPr>
    </w:tblStylePr>
    <w:tblStylePr w:type="lastRow">
      <w:rPr>
        <w:b/>
        <w:color w:val="404040"/>
      </w:rPr>
      <w:tblPr/>
      <w:tcPr>
        <w:tcBorders>
          <w:top w:val="single" w:sz="4" w:space="0" w:color="4BACC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2"/>
    <w:uiPriority w:val="99"/>
    <w:qFormat/>
    <w:tblPr>
      <w:tblBorders>
        <w:bottom w:val="single" w:sz="4" w:space="0" w:color="F79646"/>
        <w:insideH w:val="single" w:sz="4" w:space="0" w:color="F79646"/>
        <w:insideV w:val="single" w:sz="4" w:space="0" w:color="F79646"/>
      </w:tblBorders>
    </w:tblPr>
    <w:tblStylePr w:type="firstRow">
      <w:rPr>
        <w:b/>
        <w:color w:val="404040"/>
      </w:rPr>
      <w:tblPr/>
      <w:tcPr>
        <w:tcBorders>
          <w:top w:val="nil"/>
          <w:left w:val="nil"/>
          <w:bottom w:val="single" w:sz="12" w:space="0" w:color="F79646"/>
          <w:right w:val="nil"/>
        </w:tcBorders>
        <w:shd w:val="clear" w:color="FFFFFF" w:fill="auto"/>
      </w:tcPr>
    </w:tblStylePr>
    <w:tblStylePr w:type="lastRow">
      <w:rPr>
        <w:b/>
        <w:color w:val="404040"/>
      </w:rPr>
      <w:tblPr/>
      <w:tcPr>
        <w:tcBorders>
          <w:top w:val="single" w:sz="4" w:space="0" w:color="F7964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
    <w:name w:val="网格表 31"/>
    <w:basedOn w:val="a2"/>
    <w:uiPriority w:val="99"/>
    <w:qFormat/>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2"/>
    <w:uiPriority w:val="99"/>
    <w:qFormat/>
    <w:tblPr>
      <w:tblBorders>
        <w:bottom w:val="single" w:sz="4" w:space="0" w:color="5D8AC2"/>
        <w:insideH w:val="single" w:sz="4" w:space="0" w:color="5D8AC2"/>
        <w:insideV w:val="single" w:sz="4" w:space="0" w:color="5D8AC2"/>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2"/>
    <w:uiPriority w:val="99"/>
    <w:qFormat/>
    <w:tblPr>
      <w:tblBorders>
        <w:bottom w:val="single" w:sz="4" w:space="0" w:color="D99695"/>
        <w:insideH w:val="single" w:sz="4" w:space="0" w:color="D99695"/>
        <w:insideV w:val="single" w:sz="4" w:space="0" w:color="D996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2"/>
    <w:uiPriority w:val="99"/>
    <w:qFormat/>
    <w:tblPr>
      <w:tblBorders>
        <w:bottom w:val="single" w:sz="4" w:space="0" w:color="9ABB59"/>
        <w:insideH w:val="single" w:sz="4" w:space="0" w:color="9ABB59"/>
        <w:insideV w:val="single" w:sz="4" w:space="0" w:color="9ABB59"/>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2"/>
    <w:uiPriority w:val="99"/>
    <w:qFormat/>
    <w:tblPr>
      <w:tblBorders>
        <w:bottom w:val="single" w:sz="4" w:space="0" w:color="B2A1C6"/>
        <w:insideH w:val="single" w:sz="4" w:space="0" w:color="B2A1C6"/>
        <w:insideV w:val="single" w:sz="4" w:space="0" w:color="B2A1C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2"/>
    <w:uiPriority w:val="99"/>
    <w:qFormat/>
    <w:tblPr>
      <w:tblBorders>
        <w:bottom w:val="single" w:sz="4" w:space="0" w:color="4BACC6"/>
        <w:insideH w:val="single" w:sz="4" w:space="0" w:color="4BACC6"/>
        <w:insideV w:val="single" w:sz="4" w:space="0" w:color="4BACC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2"/>
    <w:uiPriority w:val="99"/>
    <w:qFormat/>
    <w:tblPr>
      <w:tblBorders>
        <w:bottom w:val="single" w:sz="4" w:space="0" w:color="F79646"/>
        <w:insideH w:val="single" w:sz="4" w:space="0" w:color="F79646"/>
        <w:insideV w:val="single" w:sz="4" w:space="0" w:color="F7964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0">
    <w:name w:val="网格表 41"/>
    <w:basedOn w:val="a2"/>
    <w:uiPriority w:val="59"/>
    <w:qFormat/>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2"/>
    <w:uiPriority w:val="59"/>
    <w:qFormat/>
    <w:tblPr>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2"/>
    <w:uiPriority w:val="59"/>
    <w:qFormat/>
    <w:tblPr>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2"/>
    <w:uiPriority w:val="59"/>
    <w:qFormat/>
    <w:tblPr>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2"/>
    <w:uiPriority w:val="59"/>
    <w:qFormat/>
    <w:tblPr>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2"/>
    <w:uiPriority w:val="59"/>
    <w:qFormat/>
    <w:tblPr>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2"/>
    <w:uiPriority w:val="59"/>
    <w:qFormat/>
    <w:tblPr>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0">
    <w:name w:val="网格表 5 深色1"/>
    <w:basedOn w:val="a2"/>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2"/>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2"/>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2"/>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2"/>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2"/>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2"/>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网格表 6 彩色1"/>
    <w:basedOn w:val="a2"/>
    <w:uiPriority w:val="99"/>
    <w:qFormat/>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2"/>
    <w:uiPriority w:val="99"/>
    <w:qFormat/>
    <w:tblPr>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2"/>
    <w:uiPriority w:val="99"/>
    <w:qFormat/>
    <w:tblPr>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2"/>
    <w:uiPriority w:val="99"/>
    <w:qFormat/>
    <w:tblPr>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2"/>
    <w:uiPriority w:val="99"/>
    <w:qFormat/>
    <w:tblPr>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2"/>
    <w:uiPriority w:val="99"/>
    <w:qFormat/>
    <w:tblP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2"/>
    <w:uiPriority w:val="99"/>
    <w:qFormat/>
    <w:tblP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网格表 7 彩色1"/>
    <w:basedOn w:val="a2"/>
    <w:uiPriority w:val="99"/>
    <w:qFormat/>
    <w:tblPr>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il"/>
          <w:left w:val="nil"/>
          <w:bottom w:val="single" w:sz="4" w:space="0" w:color="7F7F7F"/>
          <w:right w:val="nil"/>
        </w:tcBorders>
        <w:shd w:val="clear" w:color="FFFFFF" w:fill="FFFFFF"/>
      </w:tcPr>
    </w:tblStylePr>
    <w:tblStylePr w:type="lastRow">
      <w:rPr>
        <w:rFonts w:ascii="Arial" w:hAnsi="Arial"/>
        <w:b/>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2"/>
    <w:uiPriority w:val="99"/>
    <w:qFormat/>
    <w:tblPr>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il"/>
          <w:left w:val="nil"/>
          <w:bottom w:val="single" w:sz="4" w:space="0" w:color="A6BFDD"/>
          <w:right w:val="nil"/>
        </w:tcBorders>
        <w:shd w:val="clear" w:color="FFFFFF" w:fill="FFFFFF"/>
      </w:tcPr>
    </w:tblStylePr>
    <w:tblStylePr w:type="lastRow">
      <w:rPr>
        <w:rFonts w:ascii="Arial" w:hAnsi="Arial"/>
        <w:b/>
        <w:color w:val="A6BFDD"/>
        <w:sz w:val="22"/>
      </w:rPr>
      <w:tblPr/>
      <w:tcPr>
        <w:tcBorders>
          <w:top w:val="single" w:sz="4" w:space="0" w:color="A6BFDD"/>
          <w:left w:val="nil"/>
          <w:bottom w:val="nil"/>
          <w:right w:val="nil"/>
        </w:tcBorders>
        <w:shd w:val="clear" w:color="FFFFFF" w:fill="FFFFFF"/>
      </w:tcPr>
    </w:tblStylePr>
    <w:tblStylePr w:type="firstCol">
      <w:pPr>
        <w:jc w:val="right"/>
      </w:pPr>
      <w:rPr>
        <w:rFonts w:ascii="Arial" w:hAnsi="Arial"/>
        <w:i/>
        <w:color w:val="A6BFDD"/>
        <w:sz w:val="22"/>
      </w:rPr>
      <w:tblPr/>
      <w:tcPr>
        <w:tcBorders>
          <w:top w:val="nil"/>
          <w:left w:val="nil"/>
          <w:bottom w:val="nil"/>
          <w:right w:val="single" w:sz="4" w:space="0" w:color="A6BFDD"/>
        </w:tcBorders>
        <w:shd w:val="clear" w:color="FFFFFF" w:fill="auto"/>
      </w:tcPr>
    </w:tblStylePr>
    <w:tblStylePr w:type="lastCol">
      <w:rPr>
        <w:rFonts w:ascii="Arial" w:hAnsi="Arial"/>
        <w:i/>
        <w:color w:val="A6BFDD"/>
        <w:sz w:val="22"/>
      </w:rPr>
      <w:tblPr/>
      <w:tcPr>
        <w:tcBorders>
          <w:top w:val="nil"/>
          <w:left w:val="single" w:sz="4" w:space="0" w:color="A6BFDD"/>
          <w:bottom w:val="nil"/>
          <w:right w:val="nil"/>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2"/>
    <w:uiPriority w:val="99"/>
    <w:qFormat/>
    <w:tblPr>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il"/>
          <w:left w:val="nil"/>
          <w:bottom w:val="single" w:sz="4" w:space="0" w:color="D99695"/>
          <w:right w:val="nil"/>
        </w:tcBorders>
        <w:shd w:val="clear" w:color="FFFFFF" w:fill="FFFFFF"/>
      </w:tcPr>
    </w:tblStylePr>
    <w:tblStylePr w:type="lastRow">
      <w:rPr>
        <w:rFonts w:ascii="Arial" w:hAnsi="Arial"/>
        <w:b/>
        <w:color w:val="D99695"/>
        <w:sz w:val="22"/>
      </w:rPr>
      <w:tblPr/>
      <w:tcPr>
        <w:tcBorders>
          <w:top w:val="single" w:sz="4" w:space="0" w:color="D99695"/>
          <w:left w:val="nil"/>
          <w:bottom w:val="nil"/>
          <w:right w:val="nil"/>
        </w:tcBorders>
        <w:shd w:val="clear" w:color="FFFFFF" w:fill="FFFFFF"/>
      </w:tcPr>
    </w:tblStylePr>
    <w:tblStylePr w:type="firstCol">
      <w:pPr>
        <w:jc w:val="right"/>
      </w:pPr>
      <w:rPr>
        <w:rFonts w:ascii="Arial" w:hAnsi="Arial"/>
        <w:i/>
        <w:color w:val="D99695"/>
        <w:sz w:val="22"/>
      </w:rPr>
      <w:tblPr/>
      <w:tcPr>
        <w:tcBorders>
          <w:top w:val="nil"/>
          <w:left w:val="nil"/>
          <w:bottom w:val="nil"/>
          <w:right w:val="single" w:sz="4" w:space="0" w:color="D99695"/>
        </w:tcBorders>
        <w:shd w:val="clear" w:color="FFFFFF" w:fill="auto"/>
      </w:tcPr>
    </w:tblStylePr>
    <w:tblStylePr w:type="lastCol">
      <w:rPr>
        <w:rFonts w:ascii="Arial" w:hAnsi="Arial"/>
        <w:i/>
        <w:color w:val="D99695"/>
        <w:sz w:val="22"/>
      </w:rPr>
      <w:tblPr/>
      <w:tcPr>
        <w:tcBorders>
          <w:top w:val="nil"/>
          <w:left w:val="single" w:sz="4" w:space="0" w:color="D99695"/>
          <w:bottom w:val="nil"/>
          <w:right w:val="nil"/>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2"/>
    <w:uiPriority w:val="99"/>
    <w:qFormat/>
    <w:tblPr>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il"/>
          <w:left w:val="nil"/>
          <w:bottom w:val="single" w:sz="4" w:space="0" w:color="9ABB59"/>
          <w:right w:val="nil"/>
        </w:tcBorders>
        <w:shd w:val="clear" w:color="FFFFFF" w:fill="FFFFFF"/>
      </w:tcPr>
    </w:tblStylePr>
    <w:tblStylePr w:type="lastRow">
      <w:rPr>
        <w:rFonts w:ascii="Arial" w:hAnsi="Arial"/>
        <w:b/>
        <w:color w:val="9ABB59"/>
        <w:sz w:val="22"/>
      </w:rPr>
      <w:tblPr/>
      <w:tcPr>
        <w:tcBorders>
          <w:top w:val="single" w:sz="4" w:space="0" w:color="9ABB59"/>
          <w:left w:val="nil"/>
          <w:bottom w:val="nil"/>
          <w:right w:val="nil"/>
        </w:tcBorders>
        <w:shd w:val="clear" w:color="FFFFFF" w:fill="FFFFFF"/>
      </w:tcPr>
    </w:tblStylePr>
    <w:tblStylePr w:type="firstCol">
      <w:pPr>
        <w:jc w:val="right"/>
      </w:pPr>
      <w:rPr>
        <w:rFonts w:ascii="Arial" w:hAnsi="Arial"/>
        <w:i/>
        <w:color w:val="9ABB59"/>
        <w:sz w:val="22"/>
      </w:rPr>
      <w:tblPr/>
      <w:tcPr>
        <w:tcBorders>
          <w:top w:val="nil"/>
          <w:left w:val="nil"/>
          <w:bottom w:val="nil"/>
          <w:right w:val="single" w:sz="4" w:space="0" w:color="9ABB59"/>
        </w:tcBorders>
        <w:shd w:val="clear" w:color="FFFFFF" w:fill="auto"/>
      </w:tcPr>
    </w:tblStylePr>
    <w:tblStylePr w:type="lastCol">
      <w:rPr>
        <w:rFonts w:ascii="Arial" w:hAnsi="Arial"/>
        <w:i/>
        <w:color w:val="9ABB59"/>
        <w:sz w:val="22"/>
      </w:rPr>
      <w:tblPr/>
      <w:tcPr>
        <w:tcBorders>
          <w:top w:val="nil"/>
          <w:left w:val="single" w:sz="4" w:space="0" w:color="9ABB59"/>
          <w:bottom w:val="nil"/>
          <w:right w:val="nil"/>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2"/>
    <w:uiPriority w:val="99"/>
    <w:qFormat/>
    <w:tblPr>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il"/>
          <w:left w:val="nil"/>
          <w:bottom w:val="single" w:sz="4" w:space="0" w:color="B2A1C6"/>
          <w:right w:val="nil"/>
        </w:tcBorders>
        <w:shd w:val="clear" w:color="FFFFFF" w:fill="FFFFFF"/>
      </w:tcPr>
    </w:tblStylePr>
    <w:tblStylePr w:type="lastRow">
      <w:rPr>
        <w:rFonts w:ascii="Arial" w:hAnsi="Arial"/>
        <w:b/>
        <w:color w:val="B2A1C6"/>
        <w:sz w:val="22"/>
      </w:rPr>
      <w:tblPr/>
      <w:tcPr>
        <w:tcBorders>
          <w:top w:val="single" w:sz="4" w:space="0" w:color="B2A1C6"/>
          <w:left w:val="nil"/>
          <w:bottom w:val="nil"/>
          <w:right w:val="nil"/>
        </w:tcBorders>
        <w:shd w:val="clear" w:color="FFFFFF" w:fill="FFFFFF"/>
      </w:tcPr>
    </w:tblStylePr>
    <w:tblStylePr w:type="firstCol">
      <w:pPr>
        <w:jc w:val="right"/>
      </w:pPr>
      <w:rPr>
        <w:rFonts w:ascii="Arial" w:hAnsi="Arial"/>
        <w:i/>
        <w:color w:val="B2A1C6"/>
        <w:sz w:val="22"/>
      </w:rPr>
      <w:tblPr/>
      <w:tcPr>
        <w:tcBorders>
          <w:top w:val="nil"/>
          <w:left w:val="nil"/>
          <w:bottom w:val="nil"/>
          <w:right w:val="single" w:sz="4" w:space="0" w:color="B2A1C6"/>
        </w:tcBorders>
        <w:shd w:val="clear" w:color="FFFFFF" w:fill="auto"/>
      </w:tcPr>
    </w:tblStylePr>
    <w:tblStylePr w:type="lastCol">
      <w:rPr>
        <w:rFonts w:ascii="Arial" w:hAnsi="Arial"/>
        <w:i/>
        <w:color w:val="B2A1C6"/>
        <w:sz w:val="22"/>
      </w:rPr>
      <w:tblPr/>
      <w:tcPr>
        <w:tcBorders>
          <w:top w:val="nil"/>
          <w:left w:val="single" w:sz="4" w:space="0" w:color="B2A1C6"/>
          <w:bottom w:val="nil"/>
          <w:right w:val="nil"/>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2"/>
    <w:uiPriority w:val="99"/>
    <w:qFormat/>
    <w:tblPr>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il"/>
          <w:left w:val="nil"/>
          <w:bottom w:val="single" w:sz="4" w:space="0" w:color="99D0DE"/>
          <w:right w:val="nil"/>
        </w:tcBorders>
        <w:shd w:val="clear" w:color="FFFFFF" w:fill="FFFFFF"/>
      </w:tcPr>
    </w:tblStylePr>
    <w:tblStylePr w:type="lastRow">
      <w:rPr>
        <w:rFonts w:ascii="Arial" w:hAnsi="Arial"/>
        <w:b/>
        <w:color w:val="266779"/>
        <w:sz w:val="22"/>
      </w:rPr>
      <w:tblPr/>
      <w:tcPr>
        <w:tcBorders>
          <w:top w:val="single" w:sz="4" w:space="0" w:color="99D0DE"/>
          <w:left w:val="nil"/>
          <w:bottom w:val="nil"/>
          <w:right w:val="nil"/>
        </w:tcBorders>
        <w:shd w:val="clear" w:color="FFFFFF" w:fill="FFFFFF"/>
      </w:tcPr>
    </w:tblStylePr>
    <w:tblStylePr w:type="firstCol">
      <w:pPr>
        <w:jc w:val="right"/>
      </w:pPr>
      <w:rPr>
        <w:rFonts w:ascii="Arial" w:hAnsi="Arial"/>
        <w:i/>
        <w:color w:val="266779"/>
        <w:sz w:val="22"/>
      </w:rPr>
      <w:tblPr/>
      <w:tcPr>
        <w:tcBorders>
          <w:top w:val="nil"/>
          <w:left w:val="nil"/>
          <w:bottom w:val="nil"/>
          <w:right w:val="single" w:sz="4" w:space="0" w:color="99D0DE"/>
        </w:tcBorders>
        <w:shd w:val="clear" w:color="FFFFFF" w:fill="auto"/>
      </w:tcPr>
    </w:tblStylePr>
    <w:tblStylePr w:type="lastCol">
      <w:rPr>
        <w:rFonts w:ascii="Arial" w:hAnsi="Arial"/>
        <w:i/>
        <w:color w:val="266779"/>
        <w:sz w:val="22"/>
      </w:rPr>
      <w:tblPr/>
      <w:tcPr>
        <w:tcBorders>
          <w:top w:val="nil"/>
          <w:left w:val="single" w:sz="4" w:space="0" w:color="99D0DE"/>
          <w:bottom w:val="nil"/>
          <w:right w:val="nil"/>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2"/>
    <w:uiPriority w:val="99"/>
    <w:qFormat/>
    <w:tblPr>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il"/>
          <w:left w:val="nil"/>
          <w:bottom w:val="single" w:sz="4" w:space="0" w:color="FAC396"/>
          <w:right w:val="nil"/>
        </w:tcBorders>
        <w:shd w:val="clear" w:color="FFFFFF" w:fill="FFFFFF"/>
      </w:tcPr>
    </w:tblStylePr>
    <w:tblStylePr w:type="lastRow">
      <w:rPr>
        <w:rFonts w:ascii="Arial" w:hAnsi="Arial"/>
        <w:b/>
        <w:color w:val="B15407"/>
        <w:sz w:val="22"/>
      </w:rPr>
      <w:tblPr/>
      <w:tcPr>
        <w:tcBorders>
          <w:top w:val="single" w:sz="4" w:space="0" w:color="FAC396"/>
          <w:left w:val="nil"/>
          <w:bottom w:val="nil"/>
          <w:right w:val="nil"/>
        </w:tcBorders>
        <w:shd w:val="clear" w:color="FFFFFF" w:fill="FFFFFF"/>
      </w:tcPr>
    </w:tblStylePr>
    <w:tblStylePr w:type="firstCol">
      <w:pPr>
        <w:jc w:val="right"/>
      </w:pPr>
      <w:rPr>
        <w:rFonts w:ascii="Arial" w:hAnsi="Arial"/>
        <w:i/>
        <w:color w:val="B15407"/>
        <w:sz w:val="22"/>
      </w:rPr>
      <w:tblPr/>
      <w:tcPr>
        <w:tcBorders>
          <w:top w:val="nil"/>
          <w:left w:val="nil"/>
          <w:bottom w:val="nil"/>
          <w:right w:val="single" w:sz="4" w:space="0" w:color="FAC396"/>
        </w:tcBorders>
        <w:shd w:val="clear" w:color="FFFFFF" w:fill="auto"/>
      </w:tcPr>
    </w:tblStylePr>
    <w:tblStylePr w:type="lastCol">
      <w:rPr>
        <w:rFonts w:ascii="Arial" w:hAnsi="Arial"/>
        <w:i/>
        <w:color w:val="B15407"/>
        <w:sz w:val="22"/>
      </w:rPr>
      <w:tblPr/>
      <w:tcPr>
        <w:tcBorders>
          <w:top w:val="nil"/>
          <w:left w:val="single" w:sz="4" w:space="0" w:color="FAC396"/>
          <w:bottom w:val="nil"/>
          <w:right w:val="nil"/>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2">
    <w:name w:val="清单表 1 浅色1"/>
    <w:basedOn w:val="a2"/>
    <w:uiPriority w:val="99"/>
    <w:qFormat/>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2"/>
    <w:uiPriority w:val="99"/>
    <w:qFormat/>
    <w:tblPr/>
    <w:tblStylePr w:type="firstRow">
      <w:rPr>
        <w:b/>
        <w:color w:val="404040"/>
      </w:rPr>
      <w:tblPr/>
      <w:tcPr>
        <w:tcBorders>
          <w:top w:val="nil"/>
          <w:left w:val="nil"/>
          <w:bottom w:val="single" w:sz="4" w:space="0" w:color="4F81BD"/>
          <w:right w:val="nil"/>
        </w:tcBorders>
      </w:tcPr>
    </w:tblStylePr>
    <w:tblStylePr w:type="lastRow">
      <w:rPr>
        <w:b/>
        <w:color w:val="404040"/>
      </w:rPr>
      <w:tblPr/>
      <w:tcPr>
        <w:tcBorders>
          <w:top w:val="single" w:sz="4" w:space="0" w:color="4F81BD"/>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2"/>
    <w:uiPriority w:val="99"/>
    <w:qFormat/>
    <w:tblPr/>
    <w:tblStylePr w:type="firstRow">
      <w:rPr>
        <w:b/>
        <w:color w:val="404040"/>
      </w:rPr>
      <w:tblPr/>
      <w:tcPr>
        <w:tcBorders>
          <w:top w:val="nil"/>
          <w:left w:val="nil"/>
          <w:bottom w:val="single" w:sz="4" w:space="0" w:color="C0504D"/>
          <w:right w:val="nil"/>
        </w:tcBorders>
      </w:tcPr>
    </w:tblStylePr>
    <w:tblStylePr w:type="lastRow">
      <w:rPr>
        <w:b/>
        <w:color w:val="404040"/>
      </w:rPr>
      <w:tblPr/>
      <w:tcPr>
        <w:tcBorders>
          <w:top w:val="single" w:sz="4" w:space="0" w:color="C0504D"/>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2"/>
    <w:uiPriority w:val="99"/>
    <w:qFormat/>
    <w:tblPr/>
    <w:tblStylePr w:type="firstRow">
      <w:rPr>
        <w:b/>
        <w:color w:val="404040"/>
      </w:rPr>
      <w:tblPr/>
      <w:tcPr>
        <w:tcBorders>
          <w:top w:val="nil"/>
          <w:left w:val="nil"/>
          <w:bottom w:val="single" w:sz="4" w:space="0" w:color="9BBB59"/>
          <w:right w:val="nil"/>
        </w:tcBorders>
      </w:tcPr>
    </w:tblStylePr>
    <w:tblStylePr w:type="lastRow">
      <w:rPr>
        <w:b/>
        <w:color w:val="404040"/>
      </w:rPr>
      <w:tblPr/>
      <w:tcPr>
        <w:tcBorders>
          <w:top w:val="single" w:sz="4" w:space="0" w:color="9BBB59"/>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2"/>
    <w:uiPriority w:val="99"/>
    <w:qFormat/>
    <w:tblPr/>
    <w:tblStylePr w:type="firstRow">
      <w:rPr>
        <w:b/>
        <w:color w:val="404040"/>
      </w:rPr>
      <w:tblPr/>
      <w:tcPr>
        <w:tcBorders>
          <w:top w:val="nil"/>
          <w:left w:val="nil"/>
          <w:bottom w:val="single" w:sz="4" w:space="0" w:color="8064A2"/>
          <w:right w:val="nil"/>
        </w:tcBorders>
      </w:tcPr>
    </w:tblStylePr>
    <w:tblStylePr w:type="lastRow">
      <w:rPr>
        <w:b/>
        <w:color w:val="404040"/>
      </w:rPr>
      <w:tblPr/>
      <w:tcPr>
        <w:tcBorders>
          <w:top w:val="single" w:sz="4" w:space="0" w:color="8064A2"/>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2"/>
    <w:uiPriority w:val="99"/>
    <w:qFormat/>
    <w:tblPr/>
    <w:tblStylePr w:type="firstRow">
      <w:rPr>
        <w:b/>
        <w:color w:val="404040"/>
      </w:rPr>
      <w:tblPr/>
      <w:tcPr>
        <w:tcBorders>
          <w:top w:val="nil"/>
          <w:left w:val="nil"/>
          <w:bottom w:val="single" w:sz="4" w:space="0" w:color="4BACC6"/>
          <w:right w:val="nil"/>
        </w:tcBorders>
      </w:tcPr>
    </w:tblStylePr>
    <w:tblStylePr w:type="lastRow">
      <w:rPr>
        <w:b/>
        <w:color w:val="404040"/>
      </w:rPr>
      <w:tblPr/>
      <w:tcPr>
        <w:tcBorders>
          <w:top w:val="single" w:sz="4" w:space="0" w:color="4BACC6"/>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2"/>
    <w:uiPriority w:val="99"/>
    <w:qFormat/>
    <w:tblPr/>
    <w:tblStylePr w:type="firstRow">
      <w:rPr>
        <w:b/>
        <w:color w:val="404040"/>
      </w:rPr>
      <w:tblPr/>
      <w:tcPr>
        <w:tcBorders>
          <w:top w:val="nil"/>
          <w:left w:val="nil"/>
          <w:bottom w:val="single" w:sz="4" w:space="0" w:color="F79646"/>
          <w:right w:val="nil"/>
        </w:tcBorders>
      </w:tcPr>
    </w:tblStylePr>
    <w:tblStylePr w:type="lastRow">
      <w:rPr>
        <w:b/>
        <w:color w:val="404040"/>
      </w:rPr>
      <w:tblPr/>
      <w:tcPr>
        <w:tcBorders>
          <w:top w:val="single" w:sz="4" w:space="0" w:color="F7964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
    <w:name w:val="清单表 21"/>
    <w:basedOn w:val="a2"/>
    <w:uiPriority w:val="99"/>
    <w:qFormat/>
    <w:tblPr>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2"/>
    <w:uiPriority w:val="99"/>
    <w:qFormat/>
    <w:tblPr>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il"/>
          <w:bottom w:val="single" w:sz="4" w:space="0" w:color="9BB7D9"/>
          <w:right w:val="nil"/>
        </w:tcBorders>
      </w:tcPr>
    </w:tblStylePr>
    <w:tblStylePr w:type="lastRow">
      <w:rPr>
        <w:rFonts w:ascii="Arial" w:hAnsi="Arial"/>
        <w:b/>
        <w:color w:val="404040"/>
        <w:sz w:val="22"/>
      </w:rPr>
      <w:tblPr/>
      <w:tcPr>
        <w:tcBorders>
          <w:top w:val="single" w:sz="4" w:space="0" w:color="9BB7D9"/>
          <w:left w:val="nil"/>
          <w:bottom w:val="single" w:sz="4" w:space="0" w:color="9BB7D9"/>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2"/>
    <w:uiPriority w:val="99"/>
    <w:qFormat/>
    <w:tblPr>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il"/>
          <w:bottom w:val="single" w:sz="4" w:space="0" w:color="DB9B9A"/>
          <w:right w:val="nil"/>
        </w:tcBorders>
      </w:tcPr>
    </w:tblStylePr>
    <w:tblStylePr w:type="lastRow">
      <w:rPr>
        <w:rFonts w:ascii="Arial" w:hAnsi="Arial"/>
        <w:b/>
        <w:color w:val="404040"/>
        <w:sz w:val="22"/>
      </w:rPr>
      <w:tblPr/>
      <w:tcPr>
        <w:tcBorders>
          <w:top w:val="single" w:sz="4" w:space="0" w:color="DB9B9A"/>
          <w:left w:val="nil"/>
          <w:bottom w:val="single" w:sz="4" w:space="0" w:color="DB9B9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2"/>
    <w:uiPriority w:val="99"/>
    <w:qFormat/>
    <w:tblPr>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il"/>
          <w:bottom w:val="single" w:sz="4" w:space="0" w:color="C6D8A1"/>
          <w:right w:val="nil"/>
        </w:tcBorders>
      </w:tcPr>
    </w:tblStylePr>
    <w:tblStylePr w:type="lastRow">
      <w:rPr>
        <w:rFonts w:ascii="Arial" w:hAnsi="Arial"/>
        <w:b/>
        <w:color w:val="404040"/>
        <w:sz w:val="22"/>
      </w:rPr>
      <w:tblPr/>
      <w:tcPr>
        <w:tcBorders>
          <w:top w:val="single" w:sz="4" w:space="0" w:color="C6D8A1"/>
          <w:left w:val="nil"/>
          <w:bottom w:val="single" w:sz="4" w:space="0" w:color="C6D8A1"/>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2"/>
    <w:uiPriority w:val="99"/>
    <w:qFormat/>
    <w:tblPr>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il"/>
          <w:bottom w:val="single" w:sz="4" w:space="0" w:color="B7A7CA"/>
          <w:right w:val="nil"/>
        </w:tcBorders>
      </w:tcPr>
    </w:tblStylePr>
    <w:tblStylePr w:type="lastRow">
      <w:rPr>
        <w:rFonts w:ascii="Arial" w:hAnsi="Arial"/>
        <w:b/>
        <w:color w:val="404040"/>
        <w:sz w:val="22"/>
      </w:rPr>
      <w:tblPr/>
      <w:tcPr>
        <w:tcBorders>
          <w:top w:val="single" w:sz="4" w:space="0" w:color="B7A7CA"/>
          <w:left w:val="nil"/>
          <w:bottom w:val="single" w:sz="4" w:space="0" w:color="B7A7C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2"/>
    <w:uiPriority w:val="99"/>
    <w:qFormat/>
    <w:tblPr>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il"/>
          <w:bottom w:val="single" w:sz="4" w:space="0" w:color="99D0DE"/>
          <w:right w:val="nil"/>
        </w:tcBorders>
      </w:tcPr>
    </w:tblStylePr>
    <w:tblStylePr w:type="lastRow">
      <w:rPr>
        <w:rFonts w:ascii="Arial" w:hAnsi="Arial"/>
        <w:b/>
        <w:color w:val="404040"/>
        <w:sz w:val="22"/>
      </w:rPr>
      <w:tblPr/>
      <w:tcPr>
        <w:tcBorders>
          <w:top w:val="single" w:sz="4" w:space="0" w:color="99D0DE"/>
          <w:left w:val="nil"/>
          <w:bottom w:val="single" w:sz="4" w:space="0" w:color="99D0DE"/>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2"/>
    <w:uiPriority w:val="99"/>
    <w:qFormat/>
    <w:tblPr>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il"/>
          <w:bottom w:val="single" w:sz="4" w:space="0" w:color="FAC396"/>
          <w:right w:val="nil"/>
        </w:tcBorders>
      </w:tcPr>
    </w:tblStylePr>
    <w:tblStylePr w:type="lastRow">
      <w:rPr>
        <w:rFonts w:ascii="Arial" w:hAnsi="Arial"/>
        <w:b/>
        <w:color w:val="404040"/>
        <w:sz w:val="22"/>
      </w:rPr>
      <w:tblPr/>
      <w:tcPr>
        <w:tcBorders>
          <w:top w:val="single" w:sz="4" w:space="0" w:color="FAC396"/>
          <w:left w:val="nil"/>
          <w:bottom w:val="single" w:sz="4" w:space="0" w:color="FAC396"/>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
    <w:name w:val="清单表 31"/>
    <w:basedOn w:val="a2"/>
    <w:uiPriority w:val="99"/>
    <w:qFormat/>
    <w:tblPr>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qFormat/>
    <w:tblPr>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2"/>
    <w:uiPriority w:val="99"/>
    <w:qFormat/>
    <w:tblPr>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2"/>
    <w:uiPriority w:val="99"/>
    <w:qFormat/>
    <w:tblPr>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2"/>
    <w:uiPriority w:val="99"/>
    <w:qFormat/>
    <w:tblPr>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2"/>
    <w:uiPriority w:val="99"/>
    <w:qFormat/>
    <w:tblPr>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2"/>
    <w:uiPriority w:val="99"/>
    <w:qFormat/>
    <w:tblPr>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
    <w:name w:val="清单表 41"/>
    <w:basedOn w:val="a2"/>
    <w:uiPriority w:val="99"/>
    <w:qFormat/>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2"/>
    <w:uiPriority w:val="99"/>
    <w:qFormat/>
    <w:tblPr>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2"/>
    <w:uiPriority w:val="99"/>
    <w:qFormat/>
    <w:tblPr>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2"/>
    <w:uiPriority w:val="99"/>
    <w:qFormat/>
    <w:tblPr>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2"/>
    <w:uiPriority w:val="99"/>
    <w:qFormat/>
    <w:tblPr>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2"/>
    <w:uiPriority w:val="99"/>
    <w:qFormat/>
    <w:tblPr>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2"/>
    <w:uiPriority w:val="99"/>
    <w:qFormat/>
    <w:tblPr>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
    <w:name w:val="清单表 5 深色1"/>
    <w:basedOn w:val="a2"/>
    <w:uiPriority w:val="99"/>
    <w:qFormat/>
    <w:tblPr>
      <w:tblBorders>
        <w:top w:val="single" w:sz="32" w:space="0" w:color="7F7F7F"/>
        <w:left w:val="single" w:sz="32" w:space="0" w:color="7F7F7F"/>
        <w:bottom w:val="single" w:sz="32" w:space="0" w:color="7F7F7F"/>
        <w:right w:val="single" w:sz="32" w:space="0" w:color="7F7F7F"/>
      </w:tblBorders>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qFormat/>
    <w:tblPr>
      <w:tblBorders>
        <w:top w:val="single" w:sz="32" w:space="0" w:color="4F81BD"/>
        <w:left w:val="single" w:sz="32" w:space="0" w:color="4F81BD"/>
        <w:bottom w:val="single" w:sz="32" w:space="0" w:color="4F81BD"/>
        <w:right w:val="single" w:sz="32" w:space="0" w:color="4F81BD"/>
      </w:tblBorders>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2"/>
    <w:uiPriority w:val="99"/>
    <w:qFormat/>
    <w:tblPr>
      <w:tblBorders>
        <w:top w:val="single" w:sz="32" w:space="0" w:color="D99695"/>
        <w:left w:val="single" w:sz="32" w:space="0" w:color="D99695"/>
        <w:bottom w:val="single" w:sz="32" w:space="0" w:color="D99695"/>
        <w:right w:val="single" w:sz="32" w:space="0" w:color="D99695"/>
      </w:tblBorders>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2"/>
    <w:uiPriority w:val="99"/>
    <w:qFormat/>
    <w:tblPr>
      <w:tblBorders>
        <w:top w:val="single" w:sz="32" w:space="0" w:color="C3D69B"/>
        <w:left w:val="single" w:sz="32" w:space="0" w:color="C3D69B"/>
        <w:bottom w:val="single" w:sz="32" w:space="0" w:color="C3D69B"/>
        <w:right w:val="single" w:sz="32" w:space="0" w:color="C3D69B"/>
      </w:tblBorders>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2"/>
    <w:uiPriority w:val="99"/>
    <w:qFormat/>
    <w:tblPr>
      <w:tblBorders>
        <w:top w:val="single" w:sz="32" w:space="0" w:color="B2A1C6"/>
        <w:left w:val="single" w:sz="32" w:space="0" w:color="B2A1C6"/>
        <w:bottom w:val="single" w:sz="32" w:space="0" w:color="B2A1C6"/>
        <w:right w:val="single" w:sz="32" w:space="0" w:color="B2A1C6"/>
      </w:tblBorders>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2"/>
    <w:uiPriority w:val="99"/>
    <w:qFormat/>
    <w:tblPr>
      <w:tblBorders>
        <w:top w:val="single" w:sz="32" w:space="0" w:color="92CCDC"/>
        <w:left w:val="single" w:sz="32" w:space="0" w:color="92CCDC"/>
        <w:bottom w:val="single" w:sz="32" w:space="0" w:color="92CCDC"/>
        <w:right w:val="single" w:sz="32" w:space="0" w:color="92CCDC"/>
      </w:tblBorders>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2"/>
    <w:uiPriority w:val="99"/>
    <w:qFormat/>
    <w:tblPr>
      <w:tblBorders>
        <w:top w:val="single" w:sz="32" w:space="0" w:color="FAC090"/>
        <w:left w:val="single" w:sz="32" w:space="0" w:color="FAC090"/>
        <w:bottom w:val="single" w:sz="32" w:space="0" w:color="FAC090"/>
        <w:right w:val="single" w:sz="32" w:space="0" w:color="FAC090"/>
      </w:tblBorders>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清单表 6 彩色1"/>
    <w:basedOn w:val="a2"/>
    <w:uiPriority w:val="99"/>
    <w:qFormat/>
    <w:tblPr>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2"/>
    <w:uiPriority w:val="99"/>
    <w:qFormat/>
    <w:tblPr>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2"/>
    <w:uiPriority w:val="99"/>
    <w:qFormat/>
    <w:tblPr>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2"/>
    <w:uiPriority w:val="99"/>
    <w:qFormat/>
    <w:tblPr>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2"/>
    <w:uiPriority w:val="99"/>
    <w:qFormat/>
    <w:tblPr>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2"/>
    <w:uiPriority w:val="99"/>
    <w:qFormat/>
    <w:tblPr>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2"/>
    <w:uiPriority w:val="99"/>
    <w:qFormat/>
    <w:tblPr>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清单表 7 彩色1"/>
    <w:basedOn w:val="a2"/>
    <w:uiPriority w:val="99"/>
    <w:qFormat/>
    <w:tblPr>
      <w:tblBorders>
        <w:right w:val="single" w:sz="4" w:space="0" w:color="7F7F7F"/>
      </w:tblBorders>
    </w:tblPr>
    <w:tblStylePr w:type="firstRow">
      <w:rPr>
        <w:rFonts w:ascii="Arial" w:hAnsi="Arial"/>
        <w:i/>
        <w:color w:val="7F7F7F"/>
        <w:sz w:val="22"/>
      </w:rPr>
      <w:tblPr/>
      <w:tcPr>
        <w:tcBorders>
          <w:top w:val="nil"/>
          <w:left w:val="nil"/>
          <w:bottom w:val="single" w:sz="4" w:space="0" w:color="7F7F7F"/>
          <w:right w:val="nil"/>
        </w:tcBorders>
        <w:shd w:val="clear" w:color="FFFFFF" w:fill="FFFFFF"/>
      </w:tcPr>
    </w:tblStylePr>
    <w:tblStylePr w:type="lastRow">
      <w:rPr>
        <w:rFonts w:ascii="Arial" w:hAnsi="Arial"/>
        <w:i/>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2"/>
    <w:uiPriority w:val="99"/>
    <w:qFormat/>
    <w:tblPr>
      <w:tblBorders>
        <w:right w:val="single" w:sz="4" w:space="0" w:color="4F81BD"/>
      </w:tblBorders>
    </w:tblPr>
    <w:tblStylePr w:type="firstRow">
      <w:rPr>
        <w:rFonts w:ascii="Arial" w:hAnsi="Arial"/>
        <w:i/>
        <w:color w:val="2A4A71"/>
        <w:sz w:val="22"/>
      </w:rPr>
      <w:tblPr/>
      <w:tcPr>
        <w:tcBorders>
          <w:top w:val="nil"/>
          <w:left w:val="nil"/>
          <w:bottom w:val="single" w:sz="4" w:space="0" w:color="4F81BD"/>
          <w:right w:val="nil"/>
        </w:tcBorders>
        <w:shd w:val="clear" w:color="FFFFFF" w:fill="FFFFFF"/>
      </w:tcPr>
    </w:tblStylePr>
    <w:tblStylePr w:type="lastRow">
      <w:rPr>
        <w:rFonts w:ascii="Arial" w:hAnsi="Arial"/>
        <w:i/>
        <w:color w:val="2A4A71"/>
        <w:sz w:val="22"/>
      </w:rPr>
      <w:tblPr/>
      <w:tcPr>
        <w:tcBorders>
          <w:top w:val="single" w:sz="4" w:space="0" w:color="4F81BD"/>
          <w:left w:val="nil"/>
          <w:bottom w:val="nil"/>
          <w:right w:val="nil"/>
        </w:tcBorders>
        <w:shd w:val="clear" w:color="FFFFFF" w:fill="FFFFFF"/>
      </w:tcPr>
    </w:tblStylePr>
    <w:tblStylePr w:type="firstCol">
      <w:pPr>
        <w:jc w:val="right"/>
      </w:pPr>
      <w:rPr>
        <w:rFonts w:ascii="Arial" w:hAnsi="Arial"/>
        <w:i/>
        <w:color w:val="2A4A71"/>
        <w:sz w:val="22"/>
      </w:rPr>
      <w:tblPr/>
      <w:tcPr>
        <w:tcBorders>
          <w:top w:val="nil"/>
          <w:left w:val="nil"/>
          <w:bottom w:val="nil"/>
          <w:right w:val="single" w:sz="4" w:space="0" w:color="4F81BD"/>
        </w:tcBorders>
        <w:shd w:val="clear" w:color="FFFFFF" w:fill="auto"/>
      </w:tcPr>
    </w:tblStylePr>
    <w:tblStylePr w:type="lastCol">
      <w:rPr>
        <w:rFonts w:ascii="Arial" w:hAnsi="Arial"/>
        <w:i/>
        <w:color w:val="2A4A71"/>
        <w:sz w:val="22"/>
      </w:rPr>
      <w:tblPr/>
      <w:tcPr>
        <w:tcBorders>
          <w:top w:val="nil"/>
          <w:left w:val="single" w:sz="4" w:space="0" w:color="4F81BD"/>
          <w:bottom w:val="nil"/>
          <w:right w:val="nil"/>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2"/>
    <w:uiPriority w:val="99"/>
    <w:qFormat/>
    <w:tblPr>
      <w:tblBorders>
        <w:right w:val="single" w:sz="4" w:space="0" w:color="D99695"/>
      </w:tblBorders>
    </w:tblPr>
    <w:tblStylePr w:type="firstRow">
      <w:rPr>
        <w:rFonts w:ascii="Arial" w:hAnsi="Arial"/>
        <w:i/>
        <w:color w:val="D99695"/>
        <w:sz w:val="22"/>
      </w:rPr>
      <w:tblPr/>
      <w:tcPr>
        <w:tcBorders>
          <w:top w:val="nil"/>
          <w:left w:val="nil"/>
          <w:bottom w:val="single" w:sz="4" w:space="0" w:color="D99695"/>
          <w:right w:val="nil"/>
        </w:tcBorders>
        <w:shd w:val="clear" w:color="FFFFFF" w:fill="FFFFFF"/>
      </w:tcPr>
    </w:tblStylePr>
    <w:tblStylePr w:type="lastRow">
      <w:rPr>
        <w:rFonts w:ascii="Arial" w:hAnsi="Arial"/>
        <w:i/>
        <w:color w:val="D99695"/>
        <w:sz w:val="22"/>
      </w:rPr>
      <w:tblPr/>
      <w:tcPr>
        <w:tcBorders>
          <w:top w:val="single" w:sz="4" w:space="0" w:color="D99695"/>
          <w:left w:val="nil"/>
          <w:bottom w:val="nil"/>
          <w:right w:val="nil"/>
        </w:tcBorders>
        <w:shd w:val="clear" w:color="FFFFFF" w:fill="FFFFFF"/>
      </w:tcPr>
    </w:tblStylePr>
    <w:tblStylePr w:type="firstCol">
      <w:pPr>
        <w:jc w:val="right"/>
      </w:pPr>
      <w:rPr>
        <w:rFonts w:ascii="Arial" w:hAnsi="Arial"/>
        <w:i/>
        <w:color w:val="D99695"/>
        <w:sz w:val="22"/>
      </w:rPr>
      <w:tblPr/>
      <w:tcPr>
        <w:tcBorders>
          <w:top w:val="nil"/>
          <w:left w:val="nil"/>
          <w:bottom w:val="nil"/>
          <w:right w:val="single" w:sz="4" w:space="0" w:color="D99695"/>
        </w:tcBorders>
        <w:shd w:val="clear" w:color="FFFFFF" w:fill="auto"/>
      </w:tcPr>
    </w:tblStylePr>
    <w:tblStylePr w:type="lastCol">
      <w:rPr>
        <w:rFonts w:ascii="Arial" w:hAnsi="Arial"/>
        <w:i/>
        <w:color w:val="D99695"/>
        <w:sz w:val="22"/>
      </w:rPr>
      <w:tblPr/>
      <w:tcPr>
        <w:tcBorders>
          <w:top w:val="nil"/>
          <w:left w:val="single" w:sz="4" w:space="0" w:color="D99695"/>
          <w:bottom w:val="nil"/>
          <w:right w:val="nil"/>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2"/>
    <w:uiPriority w:val="99"/>
    <w:qFormat/>
    <w:tblPr>
      <w:tblBorders>
        <w:right w:val="single" w:sz="4" w:space="0" w:color="C3D69B"/>
      </w:tblBorders>
    </w:tblPr>
    <w:tblStylePr w:type="firstRow">
      <w:rPr>
        <w:rFonts w:ascii="Arial" w:hAnsi="Arial"/>
        <w:i/>
        <w:color w:val="C3D69B"/>
        <w:sz w:val="22"/>
      </w:rPr>
      <w:tblPr/>
      <w:tcPr>
        <w:tcBorders>
          <w:top w:val="nil"/>
          <w:left w:val="nil"/>
          <w:bottom w:val="single" w:sz="4" w:space="0" w:color="C3D69B"/>
          <w:right w:val="nil"/>
        </w:tcBorders>
        <w:shd w:val="clear" w:color="FFFFFF" w:fill="FFFFFF"/>
      </w:tcPr>
    </w:tblStylePr>
    <w:tblStylePr w:type="lastRow">
      <w:rPr>
        <w:rFonts w:ascii="Arial" w:hAnsi="Arial"/>
        <w:i/>
        <w:color w:val="C3D69B"/>
        <w:sz w:val="22"/>
      </w:rPr>
      <w:tblPr/>
      <w:tcPr>
        <w:tcBorders>
          <w:top w:val="single" w:sz="4" w:space="0" w:color="C3D69B"/>
          <w:left w:val="nil"/>
          <w:bottom w:val="nil"/>
          <w:right w:val="nil"/>
        </w:tcBorders>
        <w:shd w:val="clear" w:color="FFFFFF" w:fill="FFFFFF"/>
      </w:tcPr>
    </w:tblStylePr>
    <w:tblStylePr w:type="firstCol">
      <w:pPr>
        <w:jc w:val="right"/>
      </w:pPr>
      <w:rPr>
        <w:rFonts w:ascii="Arial" w:hAnsi="Arial"/>
        <w:i/>
        <w:color w:val="C3D69B"/>
        <w:sz w:val="22"/>
      </w:rPr>
      <w:tblPr/>
      <w:tcPr>
        <w:tcBorders>
          <w:top w:val="nil"/>
          <w:left w:val="nil"/>
          <w:bottom w:val="nil"/>
          <w:right w:val="single" w:sz="4" w:space="0" w:color="C3D69B"/>
        </w:tcBorders>
        <w:shd w:val="clear" w:color="FFFFFF" w:fill="auto"/>
      </w:tcPr>
    </w:tblStylePr>
    <w:tblStylePr w:type="lastCol">
      <w:rPr>
        <w:rFonts w:ascii="Arial" w:hAnsi="Arial"/>
        <w:i/>
        <w:color w:val="C3D69B"/>
        <w:sz w:val="22"/>
      </w:rPr>
      <w:tblPr/>
      <w:tcPr>
        <w:tcBorders>
          <w:top w:val="nil"/>
          <w:left w:val="single" w:sz="4" w:space="0" w:color="C3D69B"/>
          <w:bottom w:val="nil"/>
          <w:right w:val="nil"/>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2"/>
    <w:uiPriority w:val="99"/>
    <w:qFormat/>
    <w:tblPr>
      <w:tblBorders>
        <w:right w:val="single" w:sz="4" w:space="0" w:color="B2A1C6"/>
      </w:tblBorders>
    </w:tblPr>
    <w:tblStylePr w:type="firstRow">
      <w:rPr>
        <w:rFonts w:ascii="Arial" w:hAnsi="Arial"/>
        <w:i/>
        <w:color w:val="B2A1C6"/>
        <w:sz w:val="22"/>
      </w:rPr>
      <w:tblPr/>
      <w:tcPr>
        <w:tcBorders>
          <w:top w:val="nil"/>
          <w:left w:val="nil"/>
          <w:bottom w:val="single" w:sz="4" w:space="0" w:color="B2A1C6"/>
          <w:right w:val="nil"/>
        </w:tcBorders>
        <w:shd w:val="clear" w:color="FFFFFF" w:fill="FFFFFF"/>
      </w:tcPr>
    </w:tblStylePr>
    <w:tblStylePr w:type="lastRow">
      <w:rPr>
        <w:rFonts w:ascii="Arial" w:hAnsi="Arial"/>
        <w:i/>
        <w:color w:val="B2A1C6"/>
        <w:sz w:val="22"/>
      </w:rPr>
      <w:tblPr/>
      <w:tcPr>
        <w:tcBorders>
          <w:top w:val="single" w:sz="4" w:space="0" w:color="B2A1C6"/>
          <w:left w:val="nil"/>
          <w:bottom w:val="nil"/>
          <w:right w:val="nil"/>
        </w:tcBorders>
        <w:shd w:val="clear" w:color="FFFFFF" w:fill="FFFFFF"/>
      </w:tcPr>
    </w:tblStylePr>
    <w:tblStylePr w:type="firstCol">
      <w:pPr>
        <w:jc w:val="right"/>
      </w:pPr>
      <w:rPr>
        <w:rFonts w:ascii="Arial" w:hAnsi="Arial"/>
        <w:i/>
        <w:color w:val="B2A1C6"/>
        <w:sz w:val="22"/>
      </w:rPr>
      <w:tblPr/>
      <w:tcPr>
        <w:tcBorders>
          <w:top w:val="nil"/>
          <w:left w:val="nil"/>
          <w:bottom w:val="nil"/>
          <w:right w:val="single" w:sz="4" w:space="0" w:color="B2A1C6"/>
        </w:tcBorders>
        <w:shd w:val="clear" w:color="FFFFFF" w:fill="auto"/>
      </w:tcPr>
    </w:tblStylePr>
    <w:tblStylePr w:type="lastCol">
      <w:rPr>
        <w:rFonts w:ascii="Arial" w:hAnsi="Arial"/>
        <w:i/>
        <w:color w:val="B2A1C6"/>
        <w:sz w:val="22"/>
      </w:rPr>
      <w:tblPr/>
      <w:tcPr>
        <w:tcBorders>
          <w:top w:val="nil"/>
          <w:left w:val="single" w:sz="4" w:space="0" w:color="B2A1C6"/>
          <w:bottom w:val="nil"/>
          <w:right w:val="nil"/>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2"/>
    <w:uiPriority w:val="99"/>
    <w:qFormat/>
    <w:tblPr>
      <w:tblBorders>
        <w:right w:val="single" w:sz="4" w:space="0" w:color="92CCDC"/>
      </w:tblBorders>
    </w:tblPr>
    <w:tblStylePr w:type="firstRow">
      <w:rPr>
        <w:rFonts w:ascii="Arial" w:hAnsi="Arial"/>
        <w:i/>
        <w:color w:val="92CCDC"/>
        <w:sz w:val="22"/>
      </w:rPr>
      <w:tblPr/>
      <w:tcPr>
        <w:tcBorders>
          <w:top w:val="nil"/>
          <w:left w:val="nil"/>
          <w:bottom w:val="single" w:sz="4" w:space="0" w:color="92CCDC"/>
          <w:right w:val="nil"/>
        </w:tcBorders>
        <w:shd w:val="clear" w:color="FFFFFF" w:fill="FFFFFF"/>
      </w:tcPr>
    </w:tblStylePr>
    <w:tblStylePr w:type="lastRow">
      <w:rPr>
        <w:rFonts w:ascii="Arial" w:hAnsi="Arial"/>
        <w:i/>
        <w:color w:val="92CCDC"/>
        <w:sz w:val="22"/>
      </w:rPr>
      <w:tblPr/>
      <w:tcPr>
        <w:tcBorders>
          <w:top w:val="single" w:sz="4" w:space="0" w:color="92CCDC"/>
          <w:left w:val="nil"/>
          <w:bottom w:val="nil"/>
          <w:right w:val="nil"/>
        </w:tcBorders>
        <w:shd w:val="clear" w:color="FFFFFF" w:fill="FFFFFF"/>
      </w:tcPr>
    </w:tblStylePr>
    <w:tblStylePr w:type="firstCol">
      <w:pPr>
        <w:jc w:val="right"/>
      </w:pPr>
      <w:rPr>
        <w:rFonts w:ascii="Arial" w:hAnsi="Arial"/>
        <w:i/>
        <w:color w:val="92CCDC"/>
        <w:sz w:val="22"/>
      </w:rPr>
      <w:tblPr/>
      <w:tcPr>
        <w:tcBorders>
          <w:top w:val="nil"/>
          <w:left w:val="nil"/>
          <w:bottom w:val="nil"/>
          <w:right w:val="single" w:sz="4" w:space="0" w:color="92CCDC"/>
        </w:tcBorders>
        <w:shd w:val="clear" w:color="FFFFFF" w:fill="auto"/>
      </w:tcPr>
    </w:tblStylePr>
    <w:tblStylePr w:type="lastCol">
      <w:rPr>
        <w:rFonts w:ascii="Arial" w:hAnsi="Arial"/>
        <w:i/>
        <w:color w:val="92CCDC"/>
        <w:sz w:val="22"/>
      </w:rPr>
      <w:tblPr/>
      <w:tcPr>
        <w:tcBorders>
          <w:top w:val="nil"/>
          <w:left w:val="single" w:sz="4" w:space="0" w:color="92CCDC"/>
          <w:bottom w:val="nil"/>
          <w:right w:val="nil"/>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2"/>
    <w:uiPriority w:val="99"/>
    <w:qFormat/>
    <w:tblPr>
      <w:tblBorders>
        <w:right w:val="single" w:sz="4" w:space="0" w:color="FAC090"/>
      </w:tblBorders>
    </w:tblPr>
    <w:tblStylePr w:type="firstRow">
      <w:rPr>
        <w:rFonts w:ascii="Arial" w:hAnsi="Arial"/>
        <w:i/>
        <w:color w:val="FAC090"/>
        <w:sz w:val="22"/>
      </w:rPr>
      <w:tblPr/>
      <w:tcPr>
        <w:tcBorders>
          <w:top w:val="nil"/>
          <w:left w:val="nil"/>
          <w:bottom w:val="single" w:sz="4" w:space="0" w:color="FAC090"/>
          <w:right w:val="nil"/>
        </w:tcBorders>
        <w:shd w:val="clear" w:color="FFFFFF" w:fill="FFFFFF"/>
      </w:tcPr>
    </w:tblStylePr>
    <w:tblStylePr w:type="lastRow">
      <w:rPr>
        <w:rFonts w:ascii="Arial" w:hAnsi="Arial"/>
        <w:i/>
        <w:color w:val="FAC090"/>
        <w:sz w:val="22"/>
      </w:rPr>
      <w:tblPr/>
      <w:tcPr>
        <w:tcBorders>
          <w:top w:val="single" w:sz="4" w:space="0" w:color="FAC090"/>
          <w:left w:val="nil"/>
          <w:bottom w:val="nil"/>
          <w:right w:val="nil"/>
        </w:tcBorders>
        <w:shd w:val="clear" w:color="FFFFFF" w:fill="FFFFFF"/>
      </w:tcPr>
    </w:tblStylePr>
    <w:tblStylePr w:type="firstCol">
      <w:pPr>
        <w:jc w:val="right"/>
      </w:pPr>
      <w:rPr>
        <w:rFonts w:ascii="Arial" w:hAnsi="Arial"/>
        <w:i/>
        <w:color w:val="FAC090"/>
        <w:sz w:val="22"/>
      </w:rPr>
      <w:tblPr/>
      <w:tcPr>
        <w:tcBorders>
          <w:top w:val="nil"/>
          <w:left w:val="nil"/>
          <w:bottom w:val="nil"/>
          <w:right w:val="single" w:sz="4" w:space="0" w:color="FAC090"/>
        </w:tcBorders>
        <w:shd w:val="clear" w:color="FFFFFF" w:fill="auto"/>
      </w:tcPr>
    </w:tblStylePr>
    <w:tblStylePr w:type="lastCol">
      <w:rPr>
        <w:rFonts w:ascii="Arial" w:hAnsi="Arial"/>
        <w:i/>
        <w:color w:val="FAC090"/>
        <w:sz w:val="22"/>
      </w:rPr>
      <w:tblPr/>
      <w:tcPr>
        <w:tcBorders>
          <w:top w:val="nil"/>
          <w:left w:val="single" w:sz="4" w:space="0" w:color="FAC090"/>
          <w:bottom w:val="nil"/>
          <w:right w:val="nil"/>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2"/>
    <w:uiPriority w:val="99"/>
    <w:qFormat/>
    <w:rPr>
      <w:color w:val="404040"/>
    </w:rP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2"/>
    <w:uiPriority w:val="99"/>
    <w:qFormat/>
    <w:rPr>
      <w:color w:val="404040"/>
    </w:rP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2"/>
    <w:uiPriority w:val="99"/>
    <w:qFormat/>
    <w:rPr>
      <w:color w:val="404040"/>
    </w:rP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2"/>
    <w:uiPriority w:val="99"/>
    <w:qFormat/>
    <w:rPr>
      <w:color w:val="404040"/>
    </w:rP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2"/>
    <w:uiPriority w:val="99"/>
    <w:qFormat/>
    <w:rPr>
      <w:color w:val="404040"/>
    </w:rP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2"/>
    <w:uiPriority w:val="99"/>
    <w:qFormat/>
    <w:rPr>
      <w:color w:val="404040"/>
    </w:rP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2"/>
    <w:uiPriority w:val="99"/>
    <w:qFormat/>
    <w:rPr>
      <w:color w:val="404040"/>
    </w:rP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2"/>
    <w:uiPriority w:val="99"/>
    <w:qFormat/>
    <w:rPr>
      <w:color w:val="404040"/>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2"/>
    <w:uiPriority w:val="99"/>
    <w:qFormat/>
    <w:rPr>
      <w:color w:val="404040"/>
    </w:rPr>
    <w:tblPr>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2"/>
    <w:uiPriority w:val="99"/>
    <w:qFormat/>
    <w:rPr>
      <w:color w:val="404040"/>
    </w:rPr>
    <w:tblPr>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2"/>
    <w:uiPriority w:val="99"/>
    <w:qFormat/>
    <w:rPr>
      <w:color w:val="404040"/>
    </w:rPr>
    <w:tblPr>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2"/>
    <w:uiPriority w:val="99"/>
    <w:qFormat/>
    <w:rPr>
      <w:color w:val="404040"/>
    </w:rPr>
    <w:tblPr>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2"/>
    <w:uiPriority w:val="99"/>
    <w:qFormat/>
    <w:rPr>
      <w:color w:val="404040"/>
    </w:rPr>
    <w:tblPr>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2"/>
    <w:uiPriority w:val="99"/>
    <w:qFormat/>
    <w:rPr>
      <w:color w:val="404040"/>
    </w:rPr>
    <w:tblPr>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2"/>
    <w:uiPriority w:val="99"/>
    <w:qFormat/>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qFormat/>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2"/>
    <w:uiPriority w:val="99"/>
    <w:qFormat/>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2"/>
    <w:uiPriority w:val="99"/>
    <w:qFormat/>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2"/>
    <w:uiPriority w:val="99"/>
    <w:qFormat/>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2"/>
    <w:uiPriority w:val="99"/>
    <w:qFormat/>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2"/>
    <w:uiPriority w:val="99"/>
    <w:qFormat/>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Heading1Char">
    <w:name w:val="Heading 1 Char"/>
    <w:uiPriority w:val="9"/>
    <w:qFormat/>
    <w:rPr>
      <w:rFonts w:ascii="Arial" w:eastAsia="Arial" w:hAnsi="Arial" w:cs="Arial"/>
      <w:color w:val="365F91"/>
      <w:sz w:val="40"/>
      <w:szCs w:val="40"/>
    </w:rPr>
  </w:style>
  <w:style w:type="character" w:customStyle="1" w:styleId="Heading2Char">
    <w:name w:val="Heading 2 Char"/>
    <w:uiPriority w:val="9"/>
    <w:qFormat/>
    <w:rPr>
      <w:rFonts w:ascii="Arial" w:eastAsia="Arial" w:hAnsi="Arial" w:cs="Arial"/>
      <w:color w:val="365F91"/>
      <w:sz w:val="32"/>
      <w:szCs w:val="32"/>
    </w:rPr>
  </w:style>
  <w:style w:type="character" w:customStyle="1" w:styleId="Heading3Char">
    <w:name w:val="Heading 3 Char"/>
    <w:uiPriority w:val="9"/>
    <w:qFormat/>
    <w:rPr>
      <w:rFonts w:ascii="Arial" w:eastAsia="Arial" w:hAnsi="Arial" w:cs="Arial"/>
      <w:color w:val="365F91"/>
      <w:sz w:val="28"/>
      <w:szCs w:val="28"/>
    </w:rPr>
  </w:style>
  <w:style w:type="character" w:customStyle="1" w:styleId="40">
    <w:name w:val="标题 4 字符"/>
    <w:link w:val="4"/>
    <w:uiPriority w:val="9"/>
    <w:qFormat/>
    <w:rPr>
      <w:rFonts w:ascii="Arial" w:eastAsia="Arial" w:hAnsi="Arial" w:cs="Arial"/>
      <w:i/>
      <w:iCs/>
      <w:color w:val="365F91"/>
    </w:rPr>
  </w:style>
  <w:style w:type="character" w:customStyle="1" w:styleId="Heading5Char">
    <w:name w:val="Heading 5 Char"/>
    <w:uiPriority w:val="9"/>
    <w:qFormat/>
    <w:rPr>
      <w:rFonts w:ascii="Arial" w:eastAsia="Arial" w:hAnsi="Arial" w:cs="Arial"/>
      <w:color w:val="365F91"/>
    </w:rPr>
  </w:style>
  <w:style w:type="character" w:customStyle="1" w:styleId="Heading6Char">
    <w:name w:val="Heading 6 Char"/>
    <w:uiPriority w:val="9"/>
    <w:qFormat/>
    <w:rPr>
      <w:rFonts w:ascii="Arial" w:eastAsia="Arial" w:hAnsi="Arial" w:cs="Arial"/>
      <w:i/>
      <w:iCs/>
      <w:color w:val="595959"/>
    </w:rPr>
  </w:style>
  <w:style w:type="character" w:customStyle="1" w:styleId="Heading7Char">
    <w:name w:val="Heading 7 Char"/>
    <w:uiPriority w:val="9"/>
    <w:qFormat/>
    <w:rPr>
      <w:rFonts w:ascii="Arial" w:eastAsia="Arial" w:hAnsi="Arial" w:cs="Arial"/>
      <w:color w:val="595959"/>
    </w:rPr>
  </w:style>
  <w:style w:type="character" w:customStyle="1" w:styleId="Heading8Char">
    <w:name w:val="Heading 8 Char"/>
    <w:uiPriority w:val="9"/>
    <w:qFormat/>
    <w:rPr>
      <w:rFonts w:ascii="Arial" w:eastAsia="Arial" w:hAnsi="Arial" w:cs="Arial"/>
      <w:i/>
      <w:iCs/>
      <w:color w:val="272727"/>
    </w:rPr>
  </w:style>
  <w:style w:type="character" w:customStyle="1" w:styleId="Heading9Char">
    <w:name w:val="Heading 9 Char"/>
    <w:uiPriority w:val="9"/>
    <w:qFormat/>
    <w:rPr>
      <w:rFonts w:ascii="Arial" w:eastAsia="Arial" w:hAnsi="Arial" w:cs="Arial"/>
      <w:i/>
      <w:iCs/>
      <w:color w:val="272727"/>
    </w:rPr>
  </w:style>
  <w:style w:type="character" w:customStyle="1" w:styleId="TitleChar">
    <w:name w:val="Title Char"/>
    <w:uiPriority w:val="10"/>
    <w:qFormat/>
    <w:rPr>
      <w:rFonts w:ascii="Arial" w:eastAsia="Arial" w:hAnsi="Arial" w:cs="Arial"/>
      <w:spacing w:val="-10"/>
      <w:sz w:val="56"/>
      <w:szCs w:val="56"/>
    </w:rPr>
  </w:style>
  <w:style w:type="character" w:customStyle="1" w:styleId="af4">
    <w:name w:val="副标题 字符"/>
    <w:link w:val="af3"/>
    <w:uiPriority w:val="11"/>
    <w:qFormat/>
    <w:rPr>
      <w:color w:val="595959"/>
      <w:spacing w:val="15"/>
      <w:sz w:val="28"/>
      <w:szCs w:val="28"/>
    </w:rPr>
  </w:style>
  <w:style w:type="paragraph" w:styleId="aff7">
    <w:name w:val="Quote"/>
    <w:basedOn w:val="a"/>
    <w:next w:val="a"/>
    <w:link w:val="aff8"/>
    <w:uiPriority w:val="29"/>
    <w:qFormat/>
    <w:pPr>
      <w:spacing w:before="160"/>
      <w:jc w:val="center"/>
    </w:pPr>
    <w:rPr>
      <w:i/>
      <w:iCs/>
      <w:color w:val="404040"/>
    </w:rPr>
  </w:style>
  <w:style w:type="character" w:customStyle="1" w:styleId="aff8">
    <w:name w:val="引用 字符"/>
    <w:link w:val="aff7"/>
    <w:uiPriority w:val="29"/>
    <w:qFormat/>
    <w:rPr>
      <w:i/>
      <w:iCs/>
      <w:color w:val="404040"/>
    </w:rPr>
  </w:style>
  <w:style w:type="paragraph" w:styleId="aff9">
    <w:name w:val="List Paragraph"/>
    <w:basedOn w:val="a"/>
    <w:uiPriority w:val="34"/>
    <w:qFormat/>
    <w:pPr>
      <w:ind w:firstLine="420"/>
    </w:pPr>
  </w:style>
  <w:style w:type="character" w:customStyle="1" w:styleId="16">
    <w:name w:val="明显强调1"/>
    <w:uiPriority w:val="21"/>
    <w:qFormat/>
    <w:rPr>
      <w:i/>
      <w:iCs/>
      <w:color w:val="365F91"/>
    </w:rPr>
  </w:style>
  <w:style w:type="paragraph" w:styleId="affa">
    <w:name w:val="Intense Quote"/>
    <w:basedOn w:val="a"/>
    <w:next w:val="a"/>
    <w:link w:val="affb"/>
    <w:uiPriority w:val="30"/>
    <w:qFormat/>
    <w:pPr>
      <w:pBdr>
        <w:top w:val="single" w:sz="4" w:space="10" w:color="365F91"/>
        <w:bottom w:val="single" w:sz="4" w:space="10" w:color="365F91"/>
      </w:pBdr>
      <w:spacing w:before="360" w:after="360"/>
      <w:ind w:left="864" w:right="864"/>
      <w:jc w:val="center"/>
    </w:pPr>
    <w:rPr>
      <w:i/>
      <w:iCs/>
      <w:color w:val="365F91"/>
    </w:rPr>
  </w:style>
  <w:style w:type="character" w:customStyle="1" w:styleId="affb">
    <w:name w:val="明显引用 字符"/>
    <w:link w:val="affa"/>
    <w:uiPriority w:val="30"/>
    <w:qFormat/>
    <w:rPr>
      <w:i/>
      <w:iCs/>
      <w:color w:val="365F91"/>
    </w:rPr>
  </w:style>
  <w:style w:type="character" w:customStyle="1" w:styleId="17">
    <w:name w:val="明显参考1"/>
    <w:uiPriority w:val="32"/>
    <w:qFormat/>
    <w:rPr>
      <w:b/>
      <w:bCs/>
      <w:smallCaps/>
      <w:color w:val="365F91"/>
      <w:spacing w:val="5"/>
    </w:rPr>
  </w:style>
  <w:style w:type="paragraph" w:styleId="affc">
    <w:name w:val="No Spacing"/>
    <w:basedOn w:val="a"/>
    <w:uiPriority w:val="1"/>
    <w:qFormat/>
  </w:style>
  <w:style w:type="character" w:customStyle="1" w:styleId="18">
    <w:name w:val="不明显强调1"/>
    <w:uiPriority w:val="19"/>
    <w:qFormat/>
    <w:rPr>
      <w:i/>
      <w:iCs/>
      <w:color w:val="404040"/>
    </w:rPr>
  </w:style>
  <w:style w:type="character" w:customStyle="1" w:styleId="19">
    <w:name w:val="不明显参考1"/>
    <w:uiPriority w:val="31"/>
    <w:qFormat/>
    <w:rPr>
      <w:smallCaps/>
      <w:color w:val="5A5A5A"/>
    </w:rPr>
  </w:style>
  <w:style w:type="character" w:customStyle="1" w:styleId="1a">
    <w:name w:val="书籍标题1"/>
    <w:uiPriority w:val="33"/>
    <w:qFormat/>
    <w:rPr>
      <w:b/>
      <w:bCs/>
      <w:i/>
      <w:iCs/>
      <w:spacing w:val="5"/>
    </w:rPr>
  </w:style>
  <w:style w:type="character" w:customStyle="1" w:styleId="HeaderChar">
    <w:name w:val="Header Char"/>
    <w:basedOn w:val="a1"/>
    <w:uiPriority w:val="99"/>
    <w:qFormat/>
  </w:style>
  <w:style w:type="character" w:customStyle="1" w:styleId="FooterChar">
    <w:name w:val="Footer Char"/>
    <w:basedOn w:val="a1"/>
    <w:uiPriority w:val="99"/>
    <w:qFormat/>
  </w:style>
  <w:style w:type="character" w:customStyle="1" w:styleId="FootnoteTextChar">
    <w:name w:val="Footnote Text Char"/>
    <w:uiPriority w:val="99"/>
    <w:semiHidden/>
    <w:qFormat/>
    <w:rPr>
      <w:sz w:val="20"/>
      <w:szCs w:val="20"/>
    </w:rPr>
  </w:style>
  <w:style w:type="character" w:customStyle="1" w:styleId="EndnoteTextChar">
    <w:name w:val="Endnote Text Char"/>
    <w:uiPriority w:val="99"/>
    <w:semiHidden/>
    <w:qFormat/>
    <w:rPr>
      <w:sz w:val="20"/>
      <w:szCs w:val="20"/>
    </w:rPr>
  </w:style>
  <w:style w:type="character" w:styleId="affd">
    <w:name w:val="Placeholder Text"/>
    <w:uiPriority w:val="99"/>
    <w:semiHidden/>
    <w:qFormat/>
    <w:rPr>
      <w:color w:val="666666"/>
    </w:rPr>
  </w:style>
  <w:style w:type="paragraph" w:customStyle="1" w:styleId="TOC10">
    <w:name w:val="TOC 标题1"/>
    <w:uiPriority w:val="39"/>
    <w:unhideWhenUsed/>
    <w:qFormat/>
  </w:style>
  <w:style w:type="character" w:customStyle="1" w:styleId="11">
    <w:name w:val="标题 1 字符1"/>
    <w:link w:val="1"/>
    <w:qFormat/>
    <w:rPr>
      <w:rFonts w:ascii="Times New Roman" w:eastAsia="宋体" w:hAnsi="Times New Roman" w:cs="Times New Roman"/>
      <w:b/>
      <w:bCs/>
      <w:sz w:val="44"/>
      <w:szCs w:val="44"/>
    </w:rPr>
  </w:style>
  <w:style w:type="character" w:customStyle="1" w:styleId="20">
    <w:name w:val="标题 2 字符"/>
    <w:link w:val="2"/>
    <w:qFormat/>
    <w:rPr>
      <w:rFonts w:ascii="Arial" w:eastAsia="黑体" w:hAnsi="Arial" w:cs="Times New Roman"/>
      <w:b/>
      <w:bCs/>
      <w:sz w:val="32"/>
      <w:szCs w:val="32"/>
    </w:rPr>
  </w:style>
  <w:style w:type="character" w:customStyle="1" w:styleId="31">
    <w:name w:val="标题 3 字符"/>
    <w:link w:val="30"/>
    <w:qFormat/>
    <w:rPr>
      <w:rFonts w:ascii="Times New Roman" w:eastAsia="宋体" w:hAnsi="Times New Roman" w:cs="Times New Roman"/>
      <w:b/>
      <w:bCs/>
      <w:sz w:val="32"/>
      <w:szCs w:val="32"/>
    </w:rPr>
  </w:style>
  <w:style w:type="character" w:customStyle="1" w:styleId="50">
    <w:name w:val="标题 5 字符"/>
    <w:link w:val="5"/>
    <w:qFormat/>
    <w:rPr>
      <w:b/>
      <w:sz w:val="28"/>
      <w:szCs w:val="24"/>
    </w:rPr>
  </w:style>
  <w:style w:type="character" w:customStyle="1" w:styleId="60">
    <w:name w:val="标题 6 字符"/>
    <w:link w:val="6"/>
    <w:qFormat/>
    <w:rPr>
      <w:rFonts w:ascii="Arial" w:eastAsia="黑体" w:hAnsi="Arial"/>
      <w:b/>
      <w:sz w:val="24"/>
      <w:szCs w:val="24"/>
    </w:rPr>
  </w:style>
  <w:style w:type="character" w:customStyle="1" w:styleId="70">
    <w:name w:val="标题 7 字符"/>
    <w:link w:val="7"/>
    <w:qFormat/>
    <w:rPr>
      <w:rFonts w:ascii="Times New Roman" w:hAnsi="Times New Roman"/>
      <w:b/>
      <w:sz w:val="24"/>
      <w:szCs w:val="24"/>
    </w:rPr>
  </w:style>
  <w:style w:type="character" w:customStyle="1" w:styleId="80">
    <w:name w:val="标题 8 字符"/>
    <w:link w:val="8"/>
    <w:qFormat/>
    <w:rPr>
      <w:rFonts w:ascii="Arial" w:eastAsia="黑体" w:hAnsi="Arial"/>
      <w:sz w:val="24"/>
      <w:szCs w:val="24"/>
    </w:rPr>
  </w:style>
  <w:style w:type="character" w:customStyle="1" w:styleId="90">
    <w:name w:val="标题 9 字符"/>
    <w:link w:val="9"/>
    <w:qFormat/>
    <w:rPr>
      <w:rFonts w:ascii="Arial" w:eastAsia="黑体" w:hAnsi="Arial"/>
      <w:sz w:val="21"/>
      <w:szCs w:val="24"/>
    </w:rPr>
  </w:style>
  <w:style w:type="character" w:customStyle="1" w:styleId="10">
    <w:name w:val="批注文字 字符1"/>
    <w:link w:val="a6"/>
    <w:qFormat/>
    <w:rPr>
      <w:rFonts w:ascii="Times New Roman" w:hAnsi="Times New Roman"/>
      <w:sz w:val="21"/>
      <w:szCs w:val="24"/>
    </w:rPr>
  </w:style>
  <w:style w:type="character" w:customStyle="1" w:styleId="33">
    <w:name w:val="正文文本 3 字符"/>
    <w:link w:val="32"/>
    <w:qFormat/>
    <w:rPr>
      <w:rFonts w:ascii="Times New Roman" w:eastAsia="宋体" w:hAnsi="Times New Roman" w:cs="Times New Roman"/>
      <w:b/>
      <w:bCs/>
      <w:sz w:val="24"/>
      <w:szCs w:val="24"/>
    </w:rPr>
  </w:style>
  <w:style w:type="character" w:customStyle="1" w:styleId="12">
    <w:name w:val="正文文本 字符1"/>
    <w:link w:val="a7"/>
    <w:uiPriority w:val="99"/>
    <w:qFormat/>
    <w:rPr>
      <w:rFonts w:ascii="Times New Roman" w:eastAsia="宋体" w:hAnsi="Times New Roman" w:cs="Times New Roman"/>
      <w:sz w:val="24"/>
      <w:szCs w:val="24"/>
    </w:rPr>
  </w:style>
  <w:style w:type="character" w:customStyle="1" w:styleId="13">
    <w:name w:val="正文文本缩进 字符1"/>
    <w:link w:val="a8"/>
    <w:qFormat/>
    <w:rPr>
      <w:rFonts w:ascii="仿宋_GB2312" w:eastAsia="仿宋_GB2312" w:hAnsi="Times New Roman" w:cs="Times New Roman"/>
      <w:sz w:val="32"/>
      <w:szCs w:val="20"/>
    </w:rPr>
  </w:style>
  <w:style w:type="character" w:customStyle="1" w:styleId="34">
    <w:name w:val="纯文本 字符3"/>
    <w:link w:val="a9"/>
    <w:qFormat/>
    <w:rPr>
      <w:rFonts w:ascii="宋体" w:eastAsia="宋体" w:hAnsi="Courier New" w:cs="Courier New"/>
      <w:szCs w:val="21"/>
    </w:rPr>
  </w:style>
  <w:style w:type="character" w:customStyle="1" w:styleId="ab">
    <w:name w:val="日期 字符"/>
    <w:link w:val="aa"/>
    <w:qFormat/>
    <w:rPr>
      <w:rFonts w:ascii="宋体" w:eastAsia="宋体" w:hAnsi="Courier New" w:cs="Courier New"/>
      <w:szCs w:val="21"/>
    </w:rPr>
  </w:style>
  <w:style w:type="character" w:customStyle="1" w:styleId="23">
    <w:name w:val="正文文本缩进 2 字符"/>
    <w:link w:val="22"/>
    <w:qFormat/>
    <w:rPr>
      <w:rFonts w:ascii="Times New Roman" w:eastAsia="宋体" w:hAnsi="Times New Roman" w:cs="Times New Roman"/>
      <w:sz w:val="32"/>
      <w:szCs w:val="20"/>
    </w:rPr>
  </w:style>
  <w:style w:type="character" w:customStyle="1" w:styleId="ad">
    <w:name w:val="尾注文本 字符"/>
    <w:link w:val="ac"/>
    <w:uiPriority w:val="99"/>
    <w:semiHidden/>
    <w:qFormat/>
    <w:rPr>
      <w:rFonts w:ascii="Times New Roman" w:hAnsi="Times New Roman"/>
      <w:sz w:val="21"/>
      <w:szCs w:val="24"/>
    </w:rPr>
  </w:style>
  <w:style w:type="character" w:customStyle="1" w:styleId="af">
    <w:name w:val="批注框文本 字符"/>
    <w:link w:val="ae"/>
    <w:semiHidden/>
    <w:qFormat/>
    <w:rPr>
      <w:rFonts w:ascii="Times New Roman" w:eastAsia="宋体" w:hAnsi="Times New Roman" w:cs="Times New Roman"/>
      <w:sz w:val="18"/>
      <w:szCs w:val="18"/>
    </w:rPr>
  </w:style>
  <w:style w:type="character" w:customStyle="1" w:styleId="14">
    <w:name w:val="页脚 字符1"/>
    <w:link w:val="af0"/>
    <w:uiPriority w:val="99"/>
    <w:qFormat/>
    <w:rPr>
      <w:sz w:val="18"/>
      <w:szCs w:val="18"/>
    </w:rPr>
  </w:style>
  <w:style w:type="character" w:customStyle="1" w:styleId="af2">
    <w:name w:val="页眉 字符"/>
    <w:link w:val="af1"/>
    <w:uiPriority w:val="99"/>
    <w:qFormat/>
    <w:rPr>
      <w:rFonts w:ascii="Times New Roman" w:hAnsi="Times New Roman"/>
      <w:sz w:val="18"/>
      <w:szCs w:val="18"/>
    </w:rPr>
  </w:style>
  <w:style w:type="character" w:customStyle="1" w:styleId="af7">
    <w:name w:val="脚注文本 字符"/>
    <w:link w:val="af6"/>
    <w:uiPriority w:val="99"/>
    <w:semiHidden/>
    <w:qFormat/>
    <w:rPr>
      <w:rFonts w:ascii="Times New Roman" w:hAnsi="Times New Roman"/>
      <w:sz w:val="18"/>
      <w:szCs w:val="18"/>
    </w:rPr>
  </w:style>
  <w:style w:type="character" w:customStyle="1" w:styleId="36">
    <w:name w:val="正文文本缩进 3 字符"/>
    <w:link w:val="35"/>
    <w:qFormat/>
    <w:rPr>
      <w:rFonts w:ascii="Times New Roman" w:eastAsia="宋体" w:hAnsi="Times New Roman" w:cs="Times New Roman"/>
      <w:sz w:val="16"/>
      <w:szCs w:val="16"/>
    </w:rPr>
  </w:style>
  <w:style w:type="character" w:customStyle="1" w:styleId="25">
    <w:name w:val="正文文本 2 字符"/>
    <w:link w:val="24"/>
    <w:qFormat/>
    <w:rPr>
      <w:rFonts w:ascii="Times New Roman" w:eastAsia="宋体" w:hAnsi="Times New Roman" w:cs="Times New Roman"/>
      <w:szCs w:val="24"/>
    </w:rPr>
  </w:style>
  <w:style w:type="character" w:customStyle="1" w:styleId="afb">
    <w:name w:val="标题 字符"/>
    <w:link w:val="afa"/>
    <w:uiPriority w:val="10"/>
    <w:qFormat/>
    <w:rPr>
      <w:rFonts w:ascii="Cambria" w:hAnsi="Cambria" w:cs="Times New Roman"/>
      <w:b/>
      <w:bCs/>
      <w:sz w:val="32"/>
      <w:szCs w:val="32"/>
    </w:rPr>
  </w:style>
  <w:style w:type="character" w:customStyle="1" w:styleId="afd">
    <w:name w:val="批注主题 字符"/>
    <w:link w:val="afc"/>
    <w:uiPriority w:val="99"/>
    <w:semiHidden/>
    <w:qFormat/>
    <w:rPr>
      <w:rFonts w:ascii="Times New Roman" w:hAnsi="Times New Roman"/>
      <w:b/>
      <w:bCs/>
      <w:sz w:val="21"/>
      <w:szCs w:val="24"/>
    </w:rPr>
  </w:style>
  <w:style w:type="character" w:customStyle="1" w:styleId="1b">
    <w:name w:val="纯文本 字符1"/>
    <w:qFormat/>
    <w:rPr>
      <w:rFonts w:ascii="宋体" w:hAnsi="Courier New"/>
    </w:rPr>
  </w:style>
  <w:style w:type="character" w:customStyle="1" w:styleId="Char1">
    <w:name w:val="批注文字 Char1"/>
    <w:semiHidden/>
    <w:qFormat/>
    <w:rPr>
      <w:rFonts w:ascii="Times New Roman" w:hAnsi="Times New Roman"/>
      <w:sz w:val="21"/>
      <w:szCs w:val="24"/>
    </w:rPr>
  </w:style>
  <w:style w:type="character" w:customStyle="1" w:styleId="headline-content4">
    <w:name w:val="headline-content4"/>
    <w:qFormat/>
  </w:style>
  <w:style w:type="character" w:customStyle="1" w:styleId="affe">
    <w:name w:val="批注文字 字符"/>
    <w:qFormat/>
    <w:rPr>
      <w:rFonts w:ascii="Times New Roman" w:hAnsi="Times New Roman"/>
      <w:sz w:val="21"/>
      <w:szCs w:val="24"/>
    </w:rPr>
  </w:style>
  <w:style w:type="character" w:customStyle="1" w:styleId="5Char">
    <w:name w:val="标题 5 Char"/>
    <w:qFormat/>
    <w:rPr>
      <w:b/>
      <w:sz w:val="28"/>
      <w:szCs w:val="24"/>
    </w:rPr>
  </w:style>
  <w:style w:type="character" w:customStyle="1" w:styleId="260pt">
    <w:name w:val="正文文本 (26) + 间距 0 pt"/>
    <w:qFormat/>
    <w:rPr>
      <w:rFonts w:ascii="宋体" w:eastAsia="宋体" w:hAnsi="宋体" w:cs="宋体"/>
      <w:color w:val="000000"/>
      <w:spacing w:val="0"/>
      <w:position w:val="0"/>
      <w:sz w:val="22"/>
      <w:szCs w:val="22"/>
      <w:u w:val="none"/>
      <w:lang w:val="zh-CN" w:eastAsia="zh-CN" w:bidi="zh-CN"/>
    </w:rPr>
  </w:style>
  <w:style w:type="character" w:customStyle="1" w:styleId="Char">
    <w:name w:val="批注文字 Char"/>
    <w:qFormat/>
    <w:rPr>
      <w:rFonts w:ascii="Times New Roman" w:hAnsi="Times New Roman"/>
      <w:sz w:val="21"/>
      <w:szCs w:val="24"/>
    </w:rPr>
  </w:style>
  <w:style w:type="character" w:customStyle="1" w:styleId="1c">
    <w:name w:val="标题 1 字符"/>
    <w:uiPriority w:val="9"/>
    <w:qFormat/>
    <w:rPr>
      <w:rFonts w:ascii="Times New Roman" w:eastAsia="宋体" w:hAnsi="Times New Roman" w:cs="Times New Roman"/>
      <w:b/>
      <w:bCs/>
      <w:sz w:val="44"/>
      <w:szCs w:val="44"/>
    </w:rPr>
  </w:style>
  <w:style w:type="character" w:customStyle="1" w:styleId="apple-style-span">
    <w:name w:val="apple-style-span"/>
    <w:qFormat/>
  </w:style>
  <w:style w:type="character" w:customStyle="1" w:styleId="afff">
    <w:name w:val="正文文本缩进 字符"/>
    <w:qFormat/>
    <w:rPr>
      <w:rFonts w:ascii="仿宋_GB2312" w:eastAsia="仿宋_GB2312" w:hAnsi="Times New Roman" w:cs="Times New Roman"/>
      <w:sz w:val="32"/>
      <w:szCs w:val="20"/>
    </w:rPr>
  </w:style>
  <w:style w:type="character" w:customStyle="1" w:styleId="case31">
    <w:name w:val="case31"/>
    <w:qFormat/>
    <w:rPr>
      <w:sz w:val="21"/>
      <w:szCs w:val="21"/>
    </w:rPr>
  </w:style>
  <w:style w:type="character" w:customStyle="1" w:styleId="afff0">
    <w:name w:val="纯文本 字符"/>
    <w:qFormat/>
    <w:rPr>
      <w:rFonts w:ascii="宋体" w:eastAsia="宋体" w:hAnsi="Courier New" w:cs="Courier New"/>
      <w:szCs w:val="21"/>
    </w:rPr>
  </w:style>
  <w:style w:type="character" w:customStyle="1" w:styleId="textcontents">
    <w:name w:val="textcontents"/>
    <w:qFormat/>
  </w:style>
  <w:style w:type="character" w:customStyle="1" w:styleId="CharChar2">
    <w:name w:val="普通文字 Char Char2"/>
    <w:qFormat/>
    <w:rPr>
      <w:rFonts w:ascii="宋体" w:eastAsia="宋体" w:hAnsi="Courier New"/>
      <w:sz w:val="21"/>
      <w:lang w:val="en-US" w:eastAsia="zh-CN" w:bidi="ar-SA"/>
    </w:rPr>
  </w:style>
  <w:style w:type="paragraph" w:customStyle="1" w:styleId="afff1">
    <w:name w:val="正文段"/>
    <w:basedOn w:val="a"/>
    <w:qFormat/>
    <w:pPr>
      <w:widowControl/>
      <w:spacing w:after="50"/>
      <w:ind w:firstLine="200"/>
    </w:pPr>
    <w:rPr>
      <w:sz w:val="24"/>
      <w:szCs w:val="20"/>
    </w:rPr>
  </w:style>
  <w:style w:type="paragraph" w:customStyle="1" w:styleId="afff2">
    <w:name w:val="表内文字"/>
    <w:basedOn w:val="a"/>
    <w:qFormat/>
    <w:pPr>
      <w:spacing w:before="50" w:after="50"/>
      <w:jc w:val="center"/>
    </w:pPr>
    <w:rPr>
      <w:rFonts w:ascii="仿宋_GB2312" w:eastAsia="仿宋_GB2312" w:hAnsi="宋体"/>
      <w:b/>
      <w:color w:val="000000"/>
      <w:sz w:val="32"/>
      <w:szCs w:val="32"/>
    </w:rPr>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szCs w:val="20"/>
    </w:rPr>
  </w:style>
  <w:style w:type="paragraph" w:customStyle="1" w:styleId="xl22">
    <w:name w:val="xl22"/>
    <w:basedOn w:val="a"/>
    <w:qFormat/>
    <w:pPr>
      <w:widowControl/>
      <w:spacing w:before="100" w:beforeAutospacing="1" w:after="100" w:afterAutospacing="1"/>
      <w:jc w:val="left"/>
    </w:pPr>
    <w:rPr>
      <w:rFonts w:ascii="Arial Unicode MS" w:eastAsia="Arial Unicode MS" w:hAnsi="Arial Unicode MS" w:cs="Arial Unicode MS"/>
      <w:sz w:val="20"/>
      <w:szCs w:val="20"/>
    </w:rPr>
  </w:style>
  <w:style w:type="paragraph" w:customStyle="1" w:styleId="afff3">
    <w:name w:val="样式"/>
    <w:qFormat/>
    <w:pPr>
      <w:widowControl w:val="0"/>
      <w:jc w:val="center"/>
    </w:pPr>
    <w:rPr>
      <w:rFonts w:ascii="宋体" w:hAnsi="宋体" w:cs="宋体"/>
      <w:sz w:val="24"/>
      <w:szCs w:val="24"/>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TableParagraph">
    <w:name w:val="Table Paragraph"/>
    <w:basedOn w:val="a"/>
    <w:uiPriority w:val="1"/>
    <w:qFormat/>
    <w:pPr>
      <w:jc w:val="left"/>
    </w:pPr>
    <w:rPr>
      <w:rFonts w:ascii="Calibri" w:hAnsi="Calibri"/>
      <w:sz w:val="22"/>
      <w:szCs w:val="22"/>
      <w:lang w:eastAsia="en-US"/>
    </w:rPr>
  </w:style>
  <w:style w:type="paragraph" w:customStyle="1" w:styleId="Char10">
    <w:name w:val="Char1"/>
    <w:basedOn w:val="a"/>
    <w:qFormat/>
    <w:rPr>
      <w:szCs w:val="21"/>
    </w:rPr>
  </w:style>
  <w:style w:type="paragraph" w:customStyle="1" w:styleId="afff4">
    <w:name w:val="正文首行缩进两字符"/>
    <w:basedOn w:val="a"/>
    <w:qFormat/>
    <w:pPr>
      <w:spacing w:line="360" w:lineRule="auto"/>
      <w:ind w:firstLine="200"/>
    </w:pPr>
  </w:style>
  <w:style w:type="paragraph" w:customStyle="1" w:styleId="afff5">
    <w:name w:val="表格"/>
    <w:basedOn w:val="a"/>
    <w:qFormat/>
    <w:pPr>
      <w:spacing w:line="400" w:lineRule="exact"/>
    </w:pPr>
    <w:rPr>
      <w:sz w:val="24"/>
    </w:rPr>
  </w:style>
  <w:style w:type="paragraph" w:customStyle="1" w:styleId="26">
    <w:name w:val="样式 首行缩进:  2 字符"/>
    <w:basedOn w:val="a"/>
    <w:qFormat/>
    <w:pPr>
      <w:spacing w:line="400" w:lineRule="exact"/>
      <w:ind w:firstLine="200"/>
    </w:pPr>
    <w:rPr>
      <w:rFonts w:cs="宋体"/>
      <w:sz w:val="24"/>
    </w:rPr>
  </w:style>
  <w:style w:type="paragraph" w:customStyle="1" w:styleId="378020">
    <w:name w:val="样式 标题 3 + (中文) 黑体 小四 非加粗 段前: 7.8 磅 段后: 0 磅 行距: 固定值 20 磅"/>
    <w:basedOn w:val="30"/>
    <w:qFormat/>
    <w:pPr>
      <w:spacing w:before="0" w:after="0" w:line="400" w:lineRule="exact"/>
    </w:pPr>
    <w:rPr>
      <w:rFonts w:eastAsia="黑体" w:cs="宋体"/>
      <w:b w:val="0"/>
      <w:bCs w:val="0"/>
      <w:sz w:val="24"/>
      <w:szCs w:val="20"/>
    </w:rPr>
  </w:style>
  <w:style w:type="table" w:customStyle="1" w:styleId="TableNormal">
    <w:name w:val="Table Normal"/>
    <w:uiPriority w:val="2"/>
    <w:semiHidden/>
    <w:qFormat/>
    <w:pPr>
      <w:widowControl w:val="0"/>
    </w:pPr>
    <w:rPr>
      <w:rFonts w:ascii="Calibri" w:eastAsia="Times New Roman" w:hAnsi="Calibri"/>
      <w:sz w:val="22"/>
      <w:szCs w:val="22"/>
      <w:lang w:eastAsia="en-US"/>
    </w:rPr>
    <w:tblPr>
      <w:tblCellMar>
        <w:top w:w="0" w:type="dxa"/>
        <w:left w:w="0" w:type="dxa"/>
        <w:bottom w:w="0" w:type="dxa"/>
        <w:right w:w="0" w:type="dxa"/>
      </w:tblCellMar>
    </w:tblPr>
  </w:style>
  <w:style w:type="character" w:customStyle="1" w:styleId="Char11">
    <w:name w:val="纯文本 Char1"/>
    <w:qFormat/>
    <w:rPr>
      <w:rFonts w:ascii="宋体" w:eastAsia="宋体" w:hAnsi="Courier New" w:cs="Courier New"/>
      <w:szCs w:val="21"/>
    </w:rPr>
  </w:style>
  <w:style w:type="character" w:customStyle="1" w:styleId="5Char1">
    <w:name w:val="标题 5 Char1"/>
    <w:qFormat/>
    <w:rPr>
      <w:b/>
      <w:sz w:val="28"/>
      <w:szCs w:val="24"/>
    </w:rPr>
  </w:style>
  <w:style w:type="character" w:customStyle="1" w:styleId="27">
    <w:name w:val="批注文字 字符2"/>
    <w:qFormat/>
    <w:rPr>
      <w:rFonts w:ascii="Times New Roman" w:hAnsi="Times New Roman"/>
      <w:sz w:val="21"/>
      <w:szCs w:val="24"/>
    </w:rPr>
  </w:style>
  <w:style w:type="character" w:customStyle="1" w:styleId="Char0">
    <w:name w:val="纯文本 Char"/>
    <w:qFormat/>
    <w:rPr>
      <w:rFonts w:ascii="宋体" w:eastAsia="宋体" w:hAnsi="Courier New" w:cs="Courier New"/>
      <w:szCs w:val="21"/>
    </w:rPr>
  </w:style>
  <w:style w:type="paragraph" w:customStyle="1" w:styleId="28">
    <w:name w:val="正文2"/>
    <w:basedOn w:val="a"/>
    <w:qFormat/>
    <w:pPr>
      <w:spacing w:before="156" w:line="360" w:lineRule="auto"/>
      <w:ind w:firstLine="510"/>
    </w:pPr>
    <w:rPr>
      <w:sz w:val="24"/>
      <w:szCs w:val="20"/>
    </w:rPr>
  </w:style>
  <w:style w:type="paragraph" w:customStyle="1" w:styleId="AONormal">
    <w:name w:val="AONormal"/>
    <w:qFormat/>
    <w:pPr>
      <w:spacing w:line="400" w:lineRule="exact"/>
      <w:ind w:firstLine="440"/>
    </w:pPr>
    <w:rPr>
      <w:rFonts w:ascii="华文楷体" w:eastAsia="华文楷体" w:hAnsi="华文楷体" w:cs="华文楷体"/>
      <w:sz w:val="22"/>
      <w:szCs w:val="21"/>
    </w:rPr>
  </w:style>
  <w:style w:type="paragraph" w:customStyle="1" w:styleId="1d">
    <w:name w:val="列出段落1"/>
    <w:basedOn w:val="a"/>
    <w:qFormat/>
    <w:pPr>
      <w:ind w:firstLine="420"/>
    </w:pPr>
    <w:rPr>
      <w:szCs w:val="21"/>
    </w:rPr>
  </w:style>
  <w:style w:type="character" w:customStyle="1" w:styleId="37">
    <w:name w:val="批注文字 字符3"/>
    <w:qFormat/>
    <w:rPr>
      <w:sz w:val="21"/>
      <w:szCs w:val="24"/>
    </w:rPr>
  </w:style>
  <w:style w:type="character" w:customStyle="1" w:styleId="afff6">
    <w:name w:val="正文文本 字符"/>
    <w:qFormat/>
    <w:rPr>
      <w:sz w:val="21"/>
      <w:szCs w:val="22"/>
    </w:rPr>
  </w:style>
  <w:style w:type="paragraph" w:customStyle="1" w:styleId="afff7">
    <w:name w:val="表格文字"/>
    <w:basedOn w:val="a"/>
    <w:qFormat/>
    <w:pPr>
      <w:spacing w:before="25" w:after="25"/>
      <w:jc w:val="left"/>
    </w:pPr>
    <w:rPr>
      <w:rFonts w:ascii="Calibri" w:hAnsi="Calibri"/>
      <w:bCs/>
      <w:spacing w:val="10"/>
      <w:sz w:val="24"/>
      <w:szCs w:val="20"/>
    </w:rPr>
  </w:style>
  <w:style w:type="character" w:customStyle="1" w:styleId="afff8">
    <w:name w:val="页脚 字符"/>
    <w:uiPriority w:val="99"/>
    <w:qFormat/>
  </w:style>
  <w:style w:type="paragraph" w:customStyle="1" w:styleId="1e">
    <w:name w:val="修订1"/>
    <w:uiPriority w:val="99"/>
    <w:unhideWhenUsed/>
    <w:qFormat/>
    <w:rPr>
      <w:sz w:val="21"/>
      <w:szCs w:val="24"/>
    </w:rPr>
  </w:style>
  <w:style w:type="character" w:customStyle="1" w:styleId="29">
    <w:name w:val="纯文本 字符2"/>
    <w:qFormat/>
    <w:rPr>
      <w:rFonts w:ascii="宋体" w:hAnsi="Courier New"/>
      <w:szCs w:val="21"/>
    </w:rPr>
  </w:style>
  <w:style w:type="character" w:customStyle="1" w:styleId="42">
    <w:name w:val="批注文字 字符4"/>
    <w:qFormat/>
    <w:rPr>
      <w:rFonts w:ascii="Times New Roman" w:hAnsi="Times New Roman"/>
      <w:szCs w:val="24"/>
      <w:lang w:val="en-US" w:eastAsia="en-US"/>
    </w:rPr>
  </w:style>
  <w:style w:type="paragraph" w:customStyle="1" w:styleId="2a">
    <w:name w:val="修订2"/>
    <w:hidden/>
    <w:uiPriority w:val="99"/>
    <w:semiHidden/>
    <w:qFormat/>
    <w:rPr>
      <w:sz w:val="21"/>
      <w:szCs w:val="24"/>
    </w:rPr>
  </w:style>
  <w:style w:type="paragraph" w:customStyle="1" w:styleId="38">
    <w:name w:val="修订3"/>
    <w:hidden/>
    <w:uiPriority w:val="99"/>
    <w:unhideWhenUsed/>
    <w:qFormat/>
    <w:rPr>
      <w:sz w:val="21"/>
      <w:szCs w:val="24"/>
    </w:rPr>
  </w:style>
  <w:style w:type="paragraph" w:customStyle="1" w:styleId="43">
    <w:name w:val="修订4"/>
    <w:hidden/>
    <w:uiPriority w:val="99"/>
    <w:unhideWhenUsed/>
    <w:qFormat/>
    <w:rPr>
      <w:sz w:val="21"/>
      <w:szCs w:val="24"/>
    </w:rPr>
  </w:style>
  <w:style w:type="paragraph" w:styleId="afff9">
    <w:name w:val="Revision"/>
    <w:hidden/>
    <w:uiPriority w:val="99"/>
    <w:unhideWhenUsed/>
    <w:rsid w:val="00B95EEA"/>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https://www.gov.cn/zhengce/content/202509/W020250930645245947614.png"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oter" Target="footer5.xml"/><Relationship Id="rId25"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9"/>
    <customShpInfo spid="_x0000_s1028"/>
    <customShpInfo spid="_x0000_s1027"/>
    <customShpInfo spid="_x0000_s1026"/>
    <customShpInfo spid="_x0000_s1025"/>
  </customShpExts>
</s:customData>
</file>

<file path=customXml/item2.xml><?xml version="1.0" encoding="utf-8"?>
<contractReview xmlns="http://schemas.wps.cn/vas-ai-hub/contract-review">
  <reviewItems>
    <reviewItem>
      <errorID>c7cafa4c-4199-4ca4-9e46-fdfbb5bde10d</errorID>
      <errorWord>（</errorWord>
      <group>L1_Format</group>
      <groupName>格式问题</groupName>
      <ability>L2_HalfPunc</ability>
      <abilityName>全半角检查</abilityName>
      <candidateList>
        <item>(</item>
      </candidateList>
      <explain>文本全半角错误。</explain>
      <paraID>76EB2E61</paraID>
      <start>0</start>
      <end>1</end>
      <status>unmodified</status>
      <modifiedWord/>
      <trackRevisions>false</trackRevisions>
    </reviewItem>
    <reviewItem>
      <errorID>0c36c4b8-1a45-433e-acd6-4c49ce1ac2f0</errorID>
      <errorWord>）</errorWord>
      <group>L1_Format</group>
      <groupName>格式问题</groupName>
      <ability>L2_HalfPunc</ability>
      <abilityName>全半角检查</abilityName>
      <candidateList>
        <item>)</item>
      </candidateList>
      <explain>文本全半角错误。</explain>
      <paraID>76EB2E61</paraID>
      <start>22</start>
      <end>23</end>
      <status>unmodified</status>
      <modifiedWord/>
      <trackRevisions>false</trackRevisions>
    </reviewItem>
    <reviewItem>
      <errorID>e66e7feb-17cd-4219-9f59-a336f17b7064</errorID>
      <errorWord>/）</errorWord>
      <group>L1_Punc</group>
      <groupName>标点问题</groupName>
      <ability>L2_Punc</ability>
      <abilityName>标点符号检查</abilityName>
      <candidateList>
        <item>）</item>
      </candidateList>
      <explain/>
      <paraID>1568E8EA</paraID>
      <start>92</start>
      <end>94</end>
      <status>unmodified</status>
      <modifiedWord/>
      <trackRevisions>false</trackRevisions>
    </reviewItem>
    <reviewItem>
      <errorID>84092876-61e6-47a9-9ca7-6373f0ad9aef</errorID>
      <errorWord>(</errorWord>
      <group>L1_Format</group>
      <groupName>格式问题</groupName>
      <ability>L2_HalfPunc</ability>
      <abilityName>全半角检查</abilityName>
      <candidateList>
        <item>（</item>
      </candidateList>
      <explain>文本全半角错误。</explain>
      <paraID>23DD1A5B</paraID>
      <start>1</start>
      <end>2</end>
      <status>unmodified</status>
      <modifiedWord/>
      <trackRevisions>false</trackRevisions>
    </reviewItem>
    <reviewItem>
      <errorID>d04ef89c-375a-4654-af12-1a5fbe2e3d84</errorID>
      <errorWord>)</errorWord>
      <group>L1_Format</group>
      <groupName>格式问题</groupName>
      <ability>L2_HalfPunc</ability>
      <abilityName>全半角检查</abilityName>
      <candidateList>
        <item>）</item>
      </candidateList>
      <explain>文本全半角错误。</explain>
      <paraID>23DD1A5B</paraID>
      <start>14</start>
      <end>15</end>
      <status>unmodified</status>
      <modifiedWord/>
      <trackRevisions>false</trackRevisions>
    </reviewItem>
    <reviewItem>
      <errorID>df4bdad5-9cfb-4b55-bfe2-5d1f8f474217</errorID>
      <errorWord>上午00:00</errorWord>
      <group>L1_Knowledge</group>
      <groupName>知识性问题</groupName>
      <ability>L2_Time</ability>
      <abilityName>日期时间</abilityName>
      <candidateList/>
      <explain>时间与前缀不匹配，可能的时间前缀有“下午、晚上、凌晨、午夜”。</explain>
      <paraID>  7E3FEC</paraID>
      <start>30</start>
      <end>37</end>
      <status>unmodified</status>
      <modifiedWord/>
      <trackRevisions>false</trackRevisions>
    </reviewItem>
    <reviewItem>
      <errorID>72905306-c6a7-49cf-ac20-fed7dd4268ac</errorID>
      <errorWord>/）</errorWord>
      <group>L1_Punc</group>
      <groupName>标点问题</groupName>
      <ability>L2_Punc</ability>
      <abilityName>标点符号检查</abilityName>
      <candidateList>
        <item>）</item>
      </candidateList>
      <explain/>
      <paraID> 666E59A</paraID>
      <start>45</start>
      <end>47</end>
      <status>unmodified</status>
      <modifiedWord/>
      <trackRevisions>false</trackRevisions>
    </reviewItem>
    <reviewItem>
      <errorID>9b7cebfd-09e9-4828-8a1e-7691b00a6b3d</errorID>
      <errorWord>/）</errorWord>
      <group>L1_Punc</group>
      <groupName>标点问题</groupName>
      <ability>L2_Punc</ability>
      <abilityName>标点符号检查</abilityName>
      <candidateList>
        <item>）</item>
      </candidateList>
      <explain/>
      <paraID>34830683</paraID>
      <start>68</start>
      <end>70</end>
      <status>unmodified</status>
      <modifiedWord/>
      <trackRevisions>false</trackRevisions>
    </reviewItem>
    <reviewItem>
      <errorID>991e4ec0-9925-4ed6-a872-8c5b0ce354a4</errorID>
      <errorWord>-</errorWord>
      <group>L1_Format</group>
      <groupName>格式问题</groupName>
      <ability>L2_HalfPunc</ability>
      <abilityName>全半角检查</abilityName>
      <candidateList>
        <item>－</item>
      </candidateList>
      <explain>文本全半角错误。</explain>
      <paraID>34830683</paraID>
      <start>70</start>
      <end>71</end>
      <status>unmodified</status>
      <modifiedWord/>
      <trackRevisions>false</trackRevisions>
    </reviewItem>
    <reviewItem>
      <errorID>5b8ceef8-0c75-46da-a7c0-faa0c9936b25</errorID>
      <errorWord>/）</errorWord>
      <group>L1_Punc</group>
      <groupName>标点问题</groupName>
      <ability>L2_Punc</ability>
      <abilityName>标点符号检查</abilityName>
      <candidateList>
        <item>）</item>
      </candidateList>
      <explain/>
      <paraID>29F52A0B</paraID>
      <start>47</start>
      <end>49</end>
      <status>unmodified</status>
      <modifiedWord/>
      <trackRevisions>false</trackRevisions>
    </reviewItem>
    <reviewItem>
      <errorID>e6525657-efc7-40d8-8889-9c9a234af94f</errorID>
      <errorWord>/）</errorWord>
      <group>L1_Punc</group>
      <groupName>标点问题</groupName>
      <ability>L2_Punc</ability>
      <abilityName>标点符号检查</abilityName>
      <candidateList>
        <item>）</item>
      </candidateList>
      <explain/>
      <paraID>64AF96EF</paraID>
      <start>62</start>
      <end>64</end>
      <status>unmodified</status>
      <modifiedWord/>
      <trackRevisions>false</trackRevisions>
    </reviewItem>
    <reviewItem>
      <errorID>0482cd38-db6a-4de6-b584-0b5fafb62560</errorID>
      <errorWord>-</errorWord>
      <group>L1_Format</group>
      <groupName>格式问题</groupName>
      <ability>L2_HalfPunc</ability>
      <abilityName>全半角检查</abilityName>
      <candidateList>
        <item>－</item>
      </candidateList>
      <explain>文本全半角错误。</explain>
      <paraID>64AF96EF</paraID>
      <start>222</start>
      <end>223</end>
      <status>unmodified</status>
      <modifiedWord/>
      <trackRevisions>false</trackRevisions>
    </reviewItem>
    <reviewItem>
      <errorID>04ea58e6-132c-44e8-af94-00b2355e22a4</errorID>
      <errorWord>-</errorWord>
      <group>L1_Format</group>
      <groupName>格式问题</groupName>
      <ability>L2_HalfPunc</ability>
      <abilityName>全半角检查</abilityName>
      <candidateList>
        <item>－</item>
      </candidateList>
      <explain>文本全半角错误。</explain>
      <paraID>64AF96EF</paraID>
      <start>227</start>
      <end>228</end>
      <status>unmodified</status>
      <modifiedWord/>
      <trackRevisions>false</trackRevisions>
    </reviewItem>
    <reviewItem>
      <errorID>da1efea2-7fa3-4ede-a24a-d28c0fee2cb7</errorID>
      <errorWord>-</errorWord>
      <group>L1_Format</group>
      <groupName>格式问题</groupName>
      <ability>L2_HalfPunc</ability>
      <abilityName>全半角检查</abilityName>
      <candidateList>
        <item>－</item>
      </candidateList>
      <explain>文本全半角错误。</explain>
      <paraID>64AF96EF</paraID>
      <start>232</start>
      <end>233</end>
      <status>unmodified</status>
      <modifiedWord/>
      <trackRevisions>false</trackRevisions>
    </reviewItem>
    <reviewItem>
      <errorID>ce3fe470-3a73-43c8-9002-0e107734819e</errorID>
      <errorWord>-</errorWord>
      <group>L1_Format</group>
      <groupName>格式问题</groupName>
      <ability>L2_HalfPunc</ability>
      <abilityName>全半角检查</abilityName>
      <candidateList>
        <item>－</item>
      </candidateList>
      <explain>文本全半角错误。</explain>
      <paraID>64AF96EF</paraID>
      <start>238</start>
      <end>239</end>
      <status>unmodified</status>
      <modifiedWord/>
      <trackRevisions>false</trackRevisions>
    </reviewItem>
    <reviewItem>
      <errorID>3358ef76-3040-434a-a71f-236fca360231</errorID>
      <errorWord>-</errorWord>
      <group>L1_Format</group>
      <groupName>格式问题</groupName>
      <ability>L2_HalfPunc</ability>
      <abilityName>全半角检查</abilityName>
      <candidateList>
        <item>－</item>
      </candidateList>
      <explain>文本全半角错误。</explain>
      <paraID>64AF96EF</paraID>
      <start>255</start>
      <end>256</end>
      <status>unmodified</status>
      <modifiedWord/>
      <trackRevisions>false</trackRevisions>
    </reviewItem>
    <reviewItem>
      <errorID>1a15830c-f49d-4461-a1f1-fe4059744b10</errorID>
      <errorWord>-</errorWord>
      <group>L1_Format</group>
      <groupName>格式问题</groupName>
      <ability>L2_HalfPunc</ability>
      <abilityName>全半角检查</abilityName>
      <candidateList>
        <item>－</item>
      </candidateList>
      <explain>文本全半角错误。</explain>
      <paraID>3F3E3241</paraID>
      <start>108</start>
      <end>109</end>
      <status>unmodified</status>
      <modifiedWord/>
      <trackRevisions>false</trackRevisions>
    </reviewItem>
    <reviewItem>
      <errorID>f7d54121-a4c0-4c4f-ab88-f895cd048be7</errorID>
      <errorWord>-</errorWord>
      <group>L1_Format</group>
      <groupName>格式问题</groupName>
      <ability>L2_HalfPunc</ability>
      <abilityName>全半角检查</abilityName>
      <candidateList>
        <item>－</item>
      </candidateList>
      <explain>文本全半角错误。</explain>
      <paraID>3F3E3241</paraID>
      <start>137</start>
      <end>138</end>
      <status>unmodified</status>
      <modifiedWord/>
      <trackRevisions>false</trackRevisions>
    </reviewItem>
    <reviewItem>
      <errorID>5e9ac24a-c562-4f0b-9bca-831d66024f9b</errorID>
      <errorWord>操作合</errorWord>
      <group>L1_Word</group>
      <groupName>字词问题</groupName>
      <ability>L2_Typo</ability>
      <abilityName>字词错误</abilityName>
      <candidateList>
        <item>操作台</item>
      </candidateList>
      <explain/>
      <paraID>2DB2EE5B</paraID>
      <start>9</start>
      <end>12</end>
      <status>unmodified</status>
      <modifiedWord/>
      <trackRevisions>false</trackRevisions>
    </reviewItem>
    <reviewItem>
      <errorID>5ac7b9f5-bcf4-4e01-b973-32a3d65221dc</errorID>
      <errorWord>1-2天</errorWord>
      <group>L1_Word</group>
      <groupName>字词问题</groupName>
      <ability>L2_Typo</ability>
      <abilityName>字词错误</abilityName>
      <candidateList>
        <item>1～2天</item>
      </candidateList>
      <explain/>
      <paraID>65FA4601</paraID>
      <start>29</start>
      <end>33</end>
      <status>unmodified</status>
      <modifiedWord/>
      <trackRevisions>false</trackRevisions>
    </reviewItem>
    <reviewItem>
      <errorID>a53bca66-4639-4b66-b1db-55d6c73b8465</errorID>
      <errorWord>(</errorWord>
      <group>L1_Format</group>
      <groupName>格式问题</groupName>
      <ability>L2_HalfPunc</ability>
      <abilityName>全半角检查</abilityName>
      <candidateList>
        <item>（</item>
      </candidateList>
      <explain>文本全半角错误。</explain>
      <paraID>1B6BD25D</paraID>
      <start>4</start>
      <end>5</end>
      <status>unmodified</status>
      <modifiedWord/>
      <trackRevisions>false</trackRevisions>
    </reviewItem>
    <reviewItem>
      <errorID>c904edba-4ebc-464d-a597-3c008c85997e</errorID>
      <errorWord>带</errorWord>
      <group>L1_Word</group>
      <groupName>字词问题</groupName>
      <ability>L2_Typo</ability>
      <abilityName>字词错误</abilityName>
      <candidateList>
        <item>戴</item>
      </candidateList>
      <explain>❶〈动〉把东西放在头、面、颈、胸、臂等处：～帽子｜～花｜～眼镜｜～红领巾◇披星～月｜不共～天。❷拥护尊敬：爱～｜感～。❸（Dài）〈名〉姓。</explain>
      <paraID>3A2D971B</paraID>
      <start>5</start>
      <end>6</end>
      <status>unmodified</status>
      <modifiedWord/>
      <trackRevisions>false</trackRevisions>
    </reviewItem>
    <reviewItem>
      <errorID>ecc3e52f-af11-442a-866a-654095bf8fac</errorID>
      <errorWord>带</errorWord>
      <group>L1_Word</group>
      <groupName>字词问题</groupName>
      <ability>L2_Typo</ability>
      <abilityName>字词错误</abilityName>
      <candidateList>
        <item>戴</item>
      </candidateList>
      <explain>❶〈动〉把东西放在头、面、颈、胸、臂等处：～帽子｜～花｜～眼镜｜～红领巾◇披星～月｜不共～天。❷拥护尊敬：爱～｜感～。❸（Dài）〈名〉姓。</explain>
      <paraID>4CF1E7E6</paraID>
      <start>4</start>
      <end>5</end>
      <status>unmodified</status>
      <modifiedWord/>
      <trackRevisions>false</trackRevisions>
    </reviewItem>
    <reviewItem>
      <errorID>fe783e85-2243-41f1-82cb-101b6cb9a545</errorID>
      <errorWord>牛毽</errorWord>
      <group>L1_Word</group>
      <groupName>字词问题</groupName>
      <ability>L2_Typo</ability>
      <abilityName>字词错误</abilityName>
      <candidateList>
        <item>牛腱</item>
      </candidateList>
      <explain/>
      <paraID> 2409C1D</paraID>
      <start>0</start>
      <end>2</end>
      <status>unmodified</status>
      <modifiedWord/>
      <trackRevisions>false</trackRevisions>
    </reviewItem>
    <reviewItem>
      <errorID>9d185749-d9d4-4439-b77b-4a9b1b85c826</errorID>
      <errorWord>(</errorWord>
      <group>L1_Format</group>
      <groupName>格式问题</groupName>
      <ability>L2_HalfPunc</ability>
      <abilityName>全半角检查</abilityName>
      <candidateList>
        <item>（</item>
      </candidateList>
      <explain>文本全半角错误。</explain>
      <paraID>3C26AA40</paraID>
      <start>101</start>
      <end>102</end>
      <status>unmodified</status>
      <modifiedWord/>
      <trackRevisions>false</trackRevisions>
    </reviewItem>
    <reviewItem>
      <errorID>310b6da9-f92b-4ea6-8d60-6dfc072b007a</errorID>
      <errorWord>)</errorWord>
      <group>L1_Format</group>
      <groupName>格式问题</groupName>
      <ability>L2_HalfPunc</ability>
      <abilityName>全半角检查</abilityName>
      <candidateList>
        <item>）</item>
      </candidateList>
      <explain>文本全半角错误。</explain>
      <paraID>3C26AA40</paraID>
      <start>108</start>
      <end>109</end>
      <status>unmodified</status>
      <modifiedWord/>
      <trackRevisions>false</trackRevisions>
    </reviewItem>
    <reviewItem>
      <errorID>eeaf6ee8-93b7-4c1a-9fdc-0dfaf4ec2316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10BA7289</paraID>
      <start>0</start>
      <end>3</end>
      <status>unmodified</status>
      <modifiedWord/>
      <trackRevisions>false</trackRevisions>
    </reviewItem>
    <reviewItem>
      <errorID>ba9e1f36-b0a1-4921-b21f-de7bc647a5e1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3A33622C</paraID>
      <start>0</start>
      <end>3</end>
      <status>unmodified</status>
      <modifiedWord/>
      <trackRevisions>false</trackRevisions>
    </reviewItem>
    <reviewItem>
      <errorID>e7f94170-e6f2-4ce2-b610-7b2261a8b303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146F46EC</paraID>
      <start>0</start>
      <end>3</end>
      <status>unmodified</status>
      <modifiedWord/>
      <trackRevisions>false</trackRevisions>
    </reviewItem>
    <reviewItem>
      <errorID>4ee1dfd6-05ad-4d64-8e87-82ecd297d193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C007F70</paraID>
      <start>0</start>
      <end>3</end>
      <status>unmodified</status>
      <modifiedWord/>
      <trackRevisions>false</trackRevisions>
    </reviewItem>
    <reviewItem>
      <errorID>6fc26871-ca09-4f98-b963-c0bd64dc153e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A25ABE8</paraID>
      <start>0</start>
      <end>3</end>
      <status>unmodified</status>
      <modifiedWord/>
      <trackRevisions>false</trackRevisions>
    </reviewItem>
    <reviewItem>
      <errorID>b2414e5c-1bbc-495a-b3fc-97ad1e328e1f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60F8D843</paraID>
      <start>0</start>
      <end>3</end>
      <status>unmodified</status>
      <modifiedWord/>
      <trackRevisions>false</trackRevisions>
    </reviewItem>
    <reviewItem>
      <errorID>6468e3b3-851d-48b8-9772-a8f335947af7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60F8D843</paraID>
      <start>28</start>
      <end>29</end>
      <status>unmodified</status>
      <modifiedWord/>
      <trackRevisions>false</trackRevisions>
    </reviewItem>
    <reviewItem>
      <errorID>0171fd49-d68c-49d3-a6e9-f6116960c7cd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458D69E4</paraID>
      <start>0</start>
      <end>3</end>
      <status>unmodified</status>
      <modifiedWord/>
      <trackRevisions>false</trackRevisions>
    </reviewItem>
    <reviewItem>
      <errorID>35882dab-752f-422a-8ea9-f2a0ab9fd00e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458D69E4</paraID>
      <start>27</start>
      <end>28</end>
      <status>unmodified</status>
      <modifiedWord/>
      <trackRevisions>false</trackRevisions>
    </reviewItem>
    <reviewItem>
      <errorID>ffe3af19-94bc-47b9-b3cf-e92c55f36672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5D242AB7</paraID>
      <start>0</start>
      <end>3</end>
      <status>unmodified</status>
      <modifiedWord/>
      <trackRevisions>false</trackRevisions>
    </reviewItem>
    <reviewItem>
      <errorID>f4ebafd9-9e11-4eae-a8a5-f88ce45cb8b0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5D242AB7</paraID>
      <start>26</start>
      <end>27</end>
      <status>unmodified</status>
      <modifiedWord/>
      <trackRevisions>false</trackRevisions>
    </reviewItem>
    <reviewItem>
      <errorID>1464f6af-6725-4392-a296-6e48c90200ea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4F8794FB</paraID>
      <start>0</start>
      <end>3</end>
      <status>unmodified</status>
      <modifiedWord/>
      <trackRevisions>false</trackRevisions>
    </reviewItem>
    <reviewItem>
      <errorID>bcae8a5d-7513-458c-98f5-4ff3098e8335</errorID>
      <errorWord>(</errorWord>
      <group>L1_Format</group>
      <groupName>格式问题</groupName>
      <ability>L2_HalfPunc</ability>
      <abilityName>全半角检查</abilityName>
      <candidateList>
        <item>（</item>
      </candidateList>
      <explain>文本全半角错误。</explain>
      <paraID>4F8794FB</paraID>
      <start>7</start>
      <end>8</end>
      <status>unmodified</status>
      <modifiedWord/>
      <trackRevisions>false</trackRevisions>
    </reviewItem>
    <reviewItem>
      <errorID>0cbdb5e1-fd58-499c-8893-41de5f79cdef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1F6B4D9B</paraID>
      <start>0</start>
      <end>4</end>
      <status>unmodified</status>
      <modifiedWord/>
      <trackRevisions>false</trackRevisions>
    </reviewItem>
    <reviewItem>
      <errorID>bdf3e92b-b5b1-4850-bcda-1488000082b5</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2749E779</paraID>
      <start>0</start>
      <end>4</end>
      <status>unmodified</status>
      <modifiedWord/>
      <trackRevisions>false</trackRevisions>
    </reviewItem>
    <reviewItem>
      <errorID>b9549133-db59-41a4-835e-5d21b5782e1c</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5941C514</paraID>
      <start>0</start>
      <end>4</end>
      <status>unmodified</status>
      <modifiedWord/>
      <trackRevisions>false</trackRevisions>
    </reviewItem>
    <reviewItem>
      <errorID>6d6386e0-4758-422a-a0d8-5f1c0fcfd4eb</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4B326BFA</paraID>
      <start>0</start>
      <end>4</end>
      <status>unmodified</status>
      <modifiedWord/>
      <trackRevisions>false</trackRevisions>
    </reviewItem>
    <reviewItem>
      <errorID>ff47ce2d-83fd-4a46-a56f-e2a705d25701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68653C3F</paraID>
      <start>0</start>
      <end>4</end>
      <status>unmodified</status>
      <modifiedWord/>
      <trackRevisions>false</trackRevisions>
    </reviewItem>
    <reviewItem>
      <errorID>35dbfbf7-06b3-49ee-ad62-d48eaced0d7d</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EC52258</paraID>
      <start>0</start>
      <end>4</end>
      <status>unmodified</status>
      <modifiedWord/>
      <trackRevisions>false</trackRevisions>
    </reviewItem>
    <reviewItem>
      <errorID>03d7dbdb-dbd3-477e-9067-c026228b6d74</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3BC33B32</paraID>
      <start>0</start>
      <end>4</end>
      <status>unmodified</status>
      <modifiedWord/>
      <trackRevisions>false</trackRevisions>
    </reviewItem>
    <reviewItem>
      <errorID>70d51a2e-3643-4a08-b835-4f471809c849</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4BC2D3F7</paraID>
      <start>0</start>
      <end>4</end>
      <status>unmodified</status>
      <modifiedWord/>
      <trackRevisions>false</trackRevisions>
    </reviewItem>
    <reviewItem>
      <errorID>53894489-7db4-4993-b9cd-efaba9aacdc8</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C4A8CAA</paraID>
      <start>0</start>
      <end>4</end>
      <status>unmodified</status>
      <modifiedWord/>
      <trackRevisions>false</trackRevisions>
    </reviewItem>
    <reviewItem>
      <errorID>19263189-aabc-4496-a059-fe4a3192fa8d</errorID>
      <errorWord>淤血</errorWord>
      <group>L1_Word</group>
      <groupName>字词问题</groupName>
      <ability>L2_Typo</ability>
      <abilityName>字词错误</abilityName>
      <candidateList>
        <item>瘀血</item>
      </candidateList>
      <explain>存在字形相近字词的误用。</explain>
      <paraID> C4A8CAA</paraID>
      <start>8</start>
      <end>10</end>
      <status>unmodified</status>
      <modifiedWord/>
      <trackRevisions>false</trackRevisions>
    </reviewItem>
    <reviewItem>
      <errorID>3959c8ba-c91b-4a5e-abbc-272a6e3885d0</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48D919B3</paraID>
      <start>0</start>
      <end>4</end>
      <status>unmodified</status>
      <modifiedWord/>
      <trackRevisions>false</trackRevisions>
    </reviewItem>
    <reviewItem>
      <errorID>e6dcd1ac-e0d6-4244-8e56-17da1d0add39</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4BBBB85A</paraID>
      <start>0</start>
      <end>4</end>
      <status>unmodified</status>
      <modifiedWord/>
      <trackRevisions>false</trackRevisions>
    </reviewItem>
    <reviewItem>
      <errorID>222adf15-fade-42f2-b68b-1235d8e49b24</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7B9C23BE</paraID>
      <start>0</start>
      <end>4</end>
      <status>unmodified</status>
      <modifiedWord/>
      <trackRevisions>false</trackRevisions>
    </reviewItem>
    <reviewItem>
      <errorID>5171d91f-bb1b-403d-8c0e-9af82a5900cf</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30142211</paraID>
      <start>0</start>
      <end>4</end>
      <status>unmodified</status>
      <modifiedWord/>
      <trackRevisions>false</trackRevisions>
    </reviewItem>
    <reviewItem>
      <errorID>ff6d79f2-8f18-4dd7-bb88-8c9936c38634</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F6BAB56</paraID>
      <start>0</start>
      <end>4</end>
      <status>unmodified</status>
      <modifiedWord/>
      <trackRevisions>false</trackRevisions>
    </reviewItem>
    <reviewItem>
      <errorID>cad6aac0-ddc9-40c0-8758-1d3f9bd7af1f</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3098CED2</paraID>
      <start>0</start>
      <end>4</end>
      <status>unmodified</status>
      <modifiedWord/>
      <trackRevisions>false</trackRevisions>
    </reviewItem>
    <reviewItem>
      <errorID>757e9006-df30-48b3-a76b-31d7d215e5ad</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71431A30</paraID>
      <start>0</start>
      <end>4</end>
      <status>unmodified</status>
      <modifiedWord/>
      <trackRevisions>false</trackRevisions>
    </reviewItem>
    <reviewItem>
      <errorID>7a9ae623-0895-442f-a5a6-2d95b62e1e19</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3650A3B7</paraID>
      <start>0</start>
      <end>4</end>
      <status>unmodified</status>
      <modifiedWord/>
      <trackRevisions>false</trackRevisions>
    </reviewItem>
    <reviewItem>
      <errorID>1919a042-303d-4f0a-8bcf-0399bd24fec0</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4EA57C1F</paraID>
      <start>0</start>
      <end>4</end>
      <status>unmodified</status>
      <modifiedWord/>
      <trackRevisions>false</trackRevisions>
    </reviewItem>
    <reviewItem>
      <errorID>19e38037-14c4-464e-a75c-759f0832d334</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3D978688</paraID>
      <start>0</start>
      <end>4</end>
      <status>unmodified</status>
      <modifiedWord/>
      <trackRevisions>false</trackRevisions>
    </reviewItem>
    <reviewItem>
      <errorID>f82fe285-57df-4271-9445-1d6dbe25ac99</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7910DE01</paraID>
      <start>0</start>
      <end>4</end>
      <status>unmodified</status>
      <modifiedWord/>
      <trackRevisions>false</trackRevisions>
    </reviewItem>
    <reviewItem>
      <errorID>de929a47-ff76-4142-a2c6-0907b2691540</errorID>
      <errorWord>(30)</errorWord>
      <group>L1_Format</group>
      <groupName>格式问题</groupName>
      <ability>L2_Ordinal</ability>
      <abilityName>序号格式</abilityName>
      <candidateList>
        <item>（30）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1721BAF6</paraID>
      <start>0</start>
      <end>4</end>
      <status>unmodified</status>
      <modifiedWord/>
      <trackRevisions>false</trackRevisions>
    </reviewItem>
    <reviewItem>
      <errorID>f26e41d6-8635-4575-be47-88cd76f96173</errorID>
      <errorWord>(31)</errorWord>
      <group>L1_Format</group>
      <groupName>格式问题</groupName>
      <ability>L2_Ordinal</ability>
      <abilityName>序号格式</abilityName>
      <candidateList>
        <item>（31）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40E26BE</paraID>
      <start>0</start>
      <end>4</end>
      <status>unmodified</status>
      <modifiedWord/>
      <trackRevisions>false</trackRevisions>
    </reviewItem>
    <reviewItem>
      <errorID>39277c3d-8441-484f-8037-8289b435608e</errorID>
      <errorWord>(32)</errorWord>
      <group>L1_Format</group>
      <groupName>格式问题</groupName>
      <ability>L2_Ordinal</ability>
      <abilityName>序号格式</abilityName>
      <candidateList>
        <item>（32）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2DF1036B</paraID>
      <start>0</start>
      <end>4</end>
      <status>unmodified</status>
      <modifiedWord/>
      <trackRevisions>false</trackRevisions>
    </reviewItem>
    <reviewItem>
      <errorID>cc619a7f-6f63-4424-b742-82f5b2424318</errorID>
      <errorWord>(33)</errorWord>
      <group>L1_Format</group>
      <groupName>格式问题</groupName>
      <ability>L2_Ordinal</ability>
      <abilityName>序号格式</abilityName>
      <candidateList>
        <item>（33）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121CE2C9</paraID>
      <start>0</start>
      <end>4</end>
      <status>unmodified</status>
      <modifiedWord/>
      <trackRevisions>false</trackRevisions>
    </reviewItem>
    <reviewItem>
      <errorID>9c1a5f58-f315-49ed-8672-8c3716238602</errorID>
      <errorWord>(34)</errorWord>
      <group>L1_Format</group>
      <groupName>格式问题</groupName>
      <ability>L2_Ordinal</ability>
      <abilityName>序号格式</abilityName>
      <candidateList>
        <item>（34）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7934F45C</paraID>
      <start>0</start>
      <end>4</end>
      <status>unmodified</status>
      <modifiedWord/>
      <trackRevisions>false</trackRevisions>
    </reviewItem>
    <reviewItem>
      <errorID>e9553838-808a-45fc-97f4-c7ff512f1b83</errorID>
      <errorWord>(35)</errorWord>
      <group>L1_Format</group>
      <groupName>格式问题</groupName>
      <ability>L2_Ordinal</ability>
      <abilityName>序号格式</abilityName>
      <candidateList>
        <item>（35）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7F8F683A</paraID>
      <start>0</start>
      <end>4</end>
      <status>unmodified</status>
      <modifiedWord/>
      <trackRevisions>false</trackRevisions>
    </reviewItem>
    <reviewItem>
      <errorID>14cb7c36-c3b6-4c84-8f5e-95ad3c4c2afb</errorID>
      <errorWord>(36)</errorWord>
      <group>L1_Format</group>
      <groupName>格式问题</groupName>
      <ability>L2_Ordinal</ability>
      <abilityName>序号格式</abilityName>
      <candidateList>
        <item>（36）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3B9E6E2F</paraID>
      <start>0</start>
      <end>4</end>
      <status>unmodified</status>
      <modifiedWord/>
      <trackRevisions>false</trackRevisions>
    </reviewItem>
    <reviewItem>
      <errorID>df523650-50ba-441a-b7b4-d1c86e9c5e0c</errorID>
      <errorWord>(37)</errorWord>
      <group>L1_Format</group>
      <groupName>格式问题</groupName>
      <ability>L2_Ordinal</ability>
      <abilityName>序号格式</abilityName>
      <candidateList>
        <item>（37）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47F5D751</paraID>
      <start>0</start>
      <end>4</end>
      <status>unmodified</status>
      <modifiedWord/>
      <trackRevisions>false</trackRevisions>
    </reviewItem>
    <reviewItem>
      <errorID>cdc1452c-8b6e-410a-af8d-fd817801f759</errorID>
      <errorWord>(38)</errorWord>
      <group>L1_Format</group>
      <groupName>格式问题</groupName>
      <ability>L2_Ordinal</ability>
      <abilityName>序号格式</abilityName>
      <candidateList>
        <item>（38）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3D521AE3</paraID>
      <start>0</start>
      <end>4</end>
      <status>unmodified</status>
      <modifiedWord/>
      <trackRevisions>false</trackRevisions>
    </reviewItem>
    <reviewItem>
      <errorID>f71a6786-6588-494b-8057-22d3ea2a07f1</errorID>
      <errorWord>高</errorWord>
      <group>L1_Word</group>
      <groupName>字词问题</groupName>
      <ability>L2_Typo</ability>
      <abilityName>字词错误</abilityName>
      <candidateList>
        <item>强</item>
      </candidateList>
      <explain/>
      <paraID>3F036E38</paraID>
      <start>11</start>
      <end>12</end>
      <status>unmodified</status>
      <modifiedWord/>
      <trackRevisions>false</trackRevisions>
    </reviewItem>
    <reviewItem>
      <errorID>eed57dfa-f352-4003-b578-b14f073f38cf</errorID>
      <errorWord>1-2天</errorWord>
      <group>L1_Word</group>
      <groupName>字词问题</groupName>
      <ability>L2_Typo</ability>
      <abilityName>字词错误</abilityName>
      <candidateList>
        <item>1～2天</item>
      </candidateList>
      <explain/>
      <paraID>4B04B9FA</paraID>
      <start>29</start>
      <end>33</end>
      <status>unmodified</status>
      <modifiedWord/>
      <trackRevisions>false</trackRevisions>
    </reviewItem>
    <reviewItem>
      <errorID>1dfc7220-c328-4524-b0dd-eea627c02ed5</errorID>
      <errorWord>(</errorWord>
      <group>L1_Format</group>
      <groupName>格式问题</groupName>
      <ability>L2_HalfPunc</ability>
      <abilityName>全半角检查</abilityName>
      <candidateList>
        <item>（</item>
      </candidateList>
      <explain>文本全半角错误。</explain>
      <paraID>216BF404</paraID>
      <start>4</start>
      <end>5</end>
      <status>unmodified</status>
      <modifiedWord/>
      <trackRevisions>false</trackRevisions>
    </reviewItem>
    <reviewItem>
      <errorID>187cee87-3f83-4399-be20-c25a3c33d16e</errorID>
      <errorWord>(</errorWord>
      <group>L1_Format</group>
      <groupName>格式问题</groupName>
      <ability>L2_HalfPunc</ability>
      <abilityName>全半角检查</abilityName>
      <candidateList>
        <item>（</item>
      </candidateList>
      <explain>文本全半角错误。</explain>
      <paraID>3CC4FD67</paraID>
      <start>2</start>
      <end>3</end>
      <status>unmodified</status>
      <modifiedWord/>
      <trackRevisions>false</trackRevisions>
    </reviewItem>
    <reviewItem>
      <errorID>a8ebe2e2-f1de-4f35-91fb-a75790538b5b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174F59AF</paraID>
      <start>26</start>
      <end>27</end>
      <status>unmodified</status>
      <modifiedWord/>
      <trackRevisions>false</trackRevisions>
    </reviewItem>
    <reviewItem>
      <errorID>d26ef3fe-f1be-449a-bf73-4a3d84593e2c</errorID>
      <errorWord>高</errorWord>
      <group>L1_Word</group>
      <groupName>字词问题</groupName>
      <ability>L2_Typo</ability>
      <abilityName>字词错误</abilityName>
      <candidateList>
        <item>强</item>
      </candidateList>
      <explain/>
      <paraID>3106B0BE</paraID>
      <start>11</start>
      <end>12</end>
      <status>unmodified</status>
      <modifiedWord/>
      <trackRevisions>false</trackRevisions>
    </reviewItem>
    <reviewItem>
      <errorID>76c19492-3922-41da-9880-90fdd5b29896</errorID>
      <errorWord>1-2天</errorWord>
      <group>L1_Word</group>
      <groupName>字词问题</groupName>
      <ability>L2_Typo</ability>
      <abilityName>字词错误</abilityName>
      <candidateList>
        <item>1～2天</item>
      </candidateList>
      <explain/>
      <paraID>48FA3282</paraID>
      <start>29</start>
      <end>33</end>
      <status>unmodified</status>
      <modifiedWord/>
      <trackRevisions>false</trackRevisions>
    </reviewItem>
    <reviewItem>
      <errorID>28917d99-6c34-4d1d-9cb4-cc84ffbcd281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73965CAD</paraID>
      <start>11</start>
      <end>12</end>
      <status>unmodified</status>
      <modifiedWord/>
      <trackRevisions>false</trackRevisions>
    </reviewItem>
    <reviewItem>
      <errorID>b30cd058-e1a9-4104-be75-37256207fb07</errorID>
      <errorWord>(</errorWord>
      <group>L1_Format</group>
      <groupName>格式问题</groupName>
      <ability>L2_HalfPunc</ability>
      <abilityName>全半角检查</abilityName>
      <candidateList>
        <item>（</item>
      </candidateList>
      <explain>文本全半角错误。</explain>
      <paraID>5021772F</paraID>
      <start>2</start>
      <end>3</end>
      <status>unmodified</status>
      <modifiedWord/>
      <trackRevisions>false</trackRevisions>
    </reviewItem>
    <reviewItem>
      <errorID>a0afd4f0-be7c-47c7-8890-543695c9cd44</errorID>
      <errorWord>)</errorWord>
      <group>L1_Format</group>
      <groupName>格式问题</groupName>
      <ability>L2_HalfPunc</ability>
      <abilityName>全半角检查</abilityName>
      <candidateList>
        <item>）</item>
      </candidateList>
      <explain>文本全半角错误。</explain>
      <paraID>5021772F</paraID>
      <start>5</start>
      <end>6</end>
      <status>unmodified</status>
      <modifiedWord/>
      <trackRevisions>false</trackRevisions>
    </reviewItem>
    <reviewItem>
      <errorID>7769ce04-2cbe-46df-9f07-55205686dfae</errorID>
      <errorWord>(</errorWord>
      <group>L1_Format</group>
      <groupName>格式问题</groupName>
      <ability>L2_HalfPunc</ability>
      <abilityName>全半角检查</abilityName>
      <candidateList>
        <item>（</item>
      </candidateList>
      <explain>文本全半角错误。</explain>
      <paraID> 4B32FDC</paraID>
      <start>7</start>
      <end>8</end>
      <status>unmodified</status>
      <modifiedWord/>
      <trackRevisions>false</trackRevisions>
    </reviewItem>
    <reviewItem>
      <errorID>72597964-79b5-4153-b517-abe642d48e1d</errorID>
      <errorWord>(</errorWord>
      <group>L1_Format</group>
      <groupName>格式问题</groupName>
      <ability>L2_HalfPunc</ability>
      <abilityName>全半角检查</abilityName>
      <candidateList>
        <item>（</item>
      </candidateList>
      <explain>文本全半角错误。</explain>
      <paraID>651365CC</paraID>
      <start>2</start>
      <end>3</end>
      <status>unmodified</status>
      <modifiedWord/>
      <trackRevisions>false</trackRevisions>
    </reviewItem>
    <reviewItem>
      <errorID>2c00c497-254c-4ff4-9697-e083d6baea7d</errorID>
      <errorWord>皮皮虾</errorWord>
      <group>L1_Official</group>
      <groupName>公文问题</groupName>
      <ability>L2_Official</ability>
      <abilityName>公文问题</abilityName>
      <candidateList/>
      <explain>公文中禁止出现该词语</explain>
      <paraID>1149D7A4</paraID>
      <start>0</start>
      <end>3</end>
      <status>unmodified</status>
      <modifiedWord/>
      <trackRevisions>false</trackRevisions>
    </reviewItem>
    <reviewItem>
      <errorID>e9ac9882-8b1c-497a-b307-50141e6659ef</errorID>
      <errorWord>(</errorWord>
      <group>L1_Format</group>
      <groupName>格式问题</groupName>
      <ability>L2_HalfPunc</ability>
      <abilityName>全半角检查</abilityName>
      <candidateList>
        <item>（</item>
      </candidateList>
      <explain>文本全半角错误。</explain>
      <paraID>39BA41B8</paraID>
      <start>18</start>
      <end>19</end>
      <status>unmodified</status>
      <modifiedWord/>
      <trackRevisions>false</trackRevisions>
    </reviewItem>
    <reviewItem>
      <errorID>18f64d0a-ccf3-480f-b802-3b5edbdaea78</errorID>
      <errorWord>)</errorWord>
      <group>L1_Format</group>
      <groupName>格式问题</groupName>
      <ability>L2_HalfPunc</ability>
      <abilityName>全半角检查</abilityName>
      <candidateList>
        <item>）</item>
      </candidateList>
      <explain>文本全半角错误。</explain>
      <paraID>39BA41B8</paraID>
      <start>21</start>
      <end>22</end>
      <status>unmodified</status>
      <modifiedWord/>
      <trackRevisions>false</trackRevisions>
    </reviewItem>
    <reviewItem>
      <errorID>f089d33d-472c-4d8e-a7de-86c9eb198297</errorID>
      <errorWord>-</errorWord>
      <group>L1_Format</group>
      <groupName>格式问题</groupName>
      <ability>L2_HalfPunc</ability>
      <abilityName>全半角检查</abilityName>
      <candidateList>
        <item>－</item>
      </candidateList>
      <explain>文本全半角错误。</explain>
      <paraID>1B1F06DB</paraID>
      <start>2</start>
      <end>3</end>
      <status>unmodified</status>
      <modifiedWord/>
      <trackRevisions>false</trackRevisions>
    </reviewItem>
    <reviewItem>
      <errorID>95ce73bf-ec47-4466-b8b6-042cf45243fe</errorID>
      <errorWord>-</errorWord>
      <group>L1_Format</group>
      <groupName>格式问题</groupName>
      <ability>L2_HalfPunc</ability>
      <abilityName>全半角检查</abilityName>
      <candidateList>
        <item>－</item>
      </candidateList>
      <explain>文本全半角错误。</explain>
      <paraID>477AD8FD</paraID>
      <start>2</start>
      <end>3</end>
      <status>unmodified</status>
      <modifiedWord/>
      <trackRevisions>false</trackRevisions>
    </reviewItem>
    <reviewItem>
      <errorID>6391b0df-25a4-4c28-952e-bf6fd45dc236</errorID>
      <errorWord>-</errorWord>
      <group>L1_Format</group>
      <groupName>格式问题</groupName>
      <ability>L2_HalfPunc</ability>
      <abilityName>全半角检查</abilityName>
      <candidateList>
        <item>－</item>
      </candidateList>
      <explain>文本全半角错误。</explain>
      <paraID>4F209447</paraID>
      <start>5</start>
      <end>6</end>
      <status>unmodified</status>
      <modifiedWord/>
      <trackRevisions>false</trackRevisions>
    </reviewItem>
    <reviewItem>
      <errorID>7310cee9-4800-4131-8e52-7b25d5c7f578</errorID>
      <errorWord>)</errorWord>
      <group>L1_Format</group>
      <groupName>格式问题</groupName>
      <ability>L2_HalfPunc</ability>
      <abilityName>全半角检查</abilityName>
      <candidateList>
        <item>）</item>
      </candidateList>
      <explain>文本全半角错误。</explain>
      <paraID>783FD315</paraID>
      <start>14</start>
      <end>15</end>
      <status>unmodified</status>
      <modifiedWord/>
      <trackRevisions>false</trackRevisions>
    </reviewItem>
    <reviewItem>
      <errorID>2f5a7db7-c3ab-4381-8965-a13f62f86697</errorID>
      <errorWord>(</errorWord>
      <group>L1_Format</group>
      <groupName>格式问题</groupName>
      <ability>L2_HalfPunc</ability>
      <abilityName>全半角检查</abilityName>
      <candidateList>
        <item>（</item>
      </candidateList>
      <explain>文本全半角错误。</explain>
      <paraID>18A716FC</paraID>
      <start>12</start>
      <end>13</end>
      <status>unmodified</status>
      <modifiedWord/>
      <trackRevisions>false</trackRevisions>
    </reviewItem>
    <reviewItem>
      <errorID>1b5c90c9-bd30-412a-8e17-5c78a313acae</errorID>
      <errorWord>)</errorWord>
      <group>L1_Format</group>
      <groupName>格式问题</groupName>
      <ability>L2_HalfPunc</ability>
      <abilityName>全半角检查</abilityName>
      <candidateList>
        <item>）</item>
      </candidateList>
      <explain>文本全半角错误。</explain>
      <paraID>18A716FC</paraID>
      <start>18</start>
      <end>19</end>
      <status>unmodified</status>
      <modifiedWord/>
      <trackRevisions>false</trackRevisions>
    </reviewItem>
    <reviewItem>
      <errorID>17c99860-cd36-4f9b-8776-12afa3e40e36</errorID>
      <errorWord>(</errorWord>
      <group>L1_Format</group>
      <groupName>格式问题</groupName>
      <ability>L2_HalfPunc</ability>
      <abilityName>全半角检查</abilityName>
      <candidateList>
        <item>（</item>
      </candidateList>
      <explain>文本全半角错误。</explain>
      <paraID>1B33DA51</paraID>
      <start>5</start>
      <end>6</end>
      <status>unmodified</status>
      <modifiedWord/>
      <trackRevisions>false</trackRevisions>
    </reviewItem>
    <reviewItem>
      <errorID>aaef7156-3390-4bc9-b160-47a1e72b2140</errorID>
      <errorWord>)</errorWord>
      <group>L1_Format</group>
      <groupName>格式问题</groupName>
      <ability>L2_HalfPunc</ability>
      <abilityName>全半角检查</abilityName>
      <candidateList>
        <item>）</item>
      </candidateList>
      <explain>文本全半角错误。</explain>
      <paraID>1B33DA51</paraID>
      <start>10</start>
      <end>11</end>
      <status>unmodified</status>
      <modifiedWord/>
      <trackRevisions>false</trackRevisions>
    </reviewItem>
    <reviewItem>
      <errorID>3186eba0-f1f0-43a0-a2c3-d8b6eab2def0</errorID>
      <errorWord>(</errorWord>
      <group>L1_Format</group>
      <groupName>格式问题</groupName>
      <ability>L2_HalfPunc</ability>
      <abilityName>全半角检查</abilityName>
      <candidateList>
        <item>（</item>
      </candidateList>
      <explain>文本全半角错误。</explain>
      <paraID>681007C4</paraID>
      <start>4</start>
      <end>5</end>
      <status>unmodified</status>
      <modifiedWord/>
      <trackRevisions>false</trackRevisions>
    </reviewItem>
    <reviewItem>
      <errorID>dbc2299e-2e04-4cc3-bf4b-bc8409f6241b</errorID>
      <errorWord>)</errorWord>
      <group>L1_Format</group>
      <groupName>格式问题</groupName>
      <ability>L2_HalfPunc</ability>
      <abilityName>全半角检查</abilityName>
      <candidateList>
        <item>）</item>
      </candidateList>
      <explain>文本全半角错误。</explain>
      <paraID>681007C4</paraID>
      <start>9</start>
      <end>10</end>
      <status>unmodified</status>
      <modifiedWord/>
      <trackRevisions>false</trackRevisions>
    </reviewItem>
    <reviewItem>
      <errorID>13bd1fd4-ccd7-4542-b398-1ef90f1d23b0</errorID>
      <errorWord>混浊</errorWord>
      <group>L1_Word</group>
      <groupName>字词问题</groupName>
      <ability>L2_Typo</ability>
      <abilityName>字词错误</abilityName>
      <candidateList>
        <item>浑浊</item>
      </candidateList>
      <explain>存在发音相同字词的误用。</explain>
      <paraID> 3CB4044</paraID>
      <start>24</start>
      <end>26</end>
      <status>unmodified</status>
      <modifiedWord/>
      <trackRevisions>false</trackRevisions>
    </reviewItem>
    <reviewItem>
      <errorID>702380e2-795a-4332-8302-6db78862d0f3</errorID>
      <errorWord>感观</errorWord>
      <group>L1_Word</group>
      <groupName>字词问题</groupName>
      <ability>L2_Typo</ability>
      <abilityName>字词错误</abilityName>
      <candidateList>
        <item>感官</item>
      </candidateList>
      <explain>〈名〉感觉器官的简称。</explain>
      <paraID> 3CB4044</paraID>
      <start>80</start>
      <end>82</end>
      <status>unmodified</status>
      <modifiedWord/>
      <trackRevisions>false</trackRevisions>
    </reviewItem>
    <reviewItem>
      <errorID>1c08207d-d832-4ebe-b6c2-7a4f57d5ec4f</errorID>
      <errorWord>反映</errorWord>
      <group>L1_Word</group>
      <groupName>字词问题</groupName>
      <ability>L2_Typo</ability>
      <abilityName>字词错误</abilityName>
      <candidateList>
        <item>反应</item>
      </candidateList>
      <explain>❶〈动〉机体受到体内或体外的刺激而引起相应的活动：对方射门太突然，守门员没有～过来。❷〈名〉打针或服药所引起的呕吐、发热、头痛、腹痛等症状。❸〈动〉化学反应。❹〈动〉原子核受到外力作用而发生变化：热核～。❺〈名〉事情所引起的意见、态度或行动：他的演说引起了不同的～。</explain>
      <paraID> 3CB4044</paraID>
      <start>96</start>
      <end>98</end>
      <status>unmodified</status>
      <modifiedWord/>
      <trackRevisions>false</trackRevisions>
    </reviewItem>
    <reviewItem>
      <errorID>94b6c452-2b82-4972-a236-b1115fcb3759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3CB4044</paraID>
      <start>204</start>
      <end>205</end>
      <status>unmodified</status>
      <modifiedWord/>
      <trackRevisions>false</trackRevisions>
    </reviewItem>
    <reviewItem>
      <errorID>60384cbb-0a88-4888-b1ad-1d4de4e899e0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3CB4044</paraID>
      <start>336</start>
      <end>337</end>
      <status>unmodified</status>
      <modifiedWord/>
      <trackRevisions>false</trackRevisions>
    </reviewItem>
    <reviewItem>
      <errorID>2efb98af-4be5-44cc-b80b-5512d7e290be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3CB4044</paraID>
      <start>373</start>
      <end>374</end>
      <status>unmodified</status>
      <modifiedWord/>
      <trackRevisions>false</trackRevisions>
    </reviewItem>
    <reviewItem>
      <errorID>9af64717-25b9-4f7a-ad68-4797a3f80133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7756EAFC</paraID>
      <start>60</start>
      <end>61</end>
      <status>unmodified</status>
      <modifiedWord/>
      <trackRevisions>false</trackRevisions>
    </reviewItem>
    <reviewItem>
      <errorID>513de2c3-e433-4577-ba7e-44c8e4f47c17</errorID>
      <errorWord>而</errorWord>
      <group>L1_Word</group>
      <groupName>字词问题</groupName>
      <ability>L2_Typo</ability>
      <abilityName>字词错误</abilityName>
      <candidateList>
        <item>而有</item>
      </candidateList>
      <explain/>
      <paraID>5C81B6FD</paraID>
      <start>67</start>
      <end>68</end>
      <status>unmodified</status>
      <modifiedWord/>
      <trackRevisions>false</trackRevisions>
    </reviewItem>
    <reviewItem>
      <errorID>b4f35928-f315-4b72-b4a6-49eb24ad9956</errorID>
      <errorWord>粘液</errorWord>
      <group>L1_Word</group>
      <groupName>字词问题</groupName>
      <ability>L2_Typo</ability>
      <abilityName>字词错误</abilityName>
      <candidateList>
        <item>黏液</item>
      </candidateList>
      <explain>存在发音相同字词的误用。</explain>
      <paraID>7755E20C</paraID>
      <start>96</start>
      <end>98</end>
      <status>unmodified</status>
      <modifiedWord/>
      <trackRevisions>false</trackRevisions>
    </reviewItem>
    <reviewItem>
      <errorID>6a5e2c1d-07d0-467a-b926-0225599bfc48</errorID>
      <errorWord>粘</errorWord>
      <group>L1_Word</group>
      <groupName>字词问题</groupName>
      <ability>L2_Typo</ability>
      <abilityName>字词错误</abilityName>
      <candidateList>
        <item>黏</item>
      </candidateList>
      <explain>存在发音相同字词的误用。</explain>
      <paraID>7755E20C</paraID>
      <start>101</start>
      <end>102</end>
      <status>unmodified</status>
      <modifiedWord/>
      <trackRevisions>false</trackRevisions>
    </reviewItem>
    <reviewItem>
      <errorID>9ed54fbf-220d-46f5-a06c-069c5a64a5b5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AB8BC36</paraID>
      <start>54</start>
      <end>55</end>
      <status>unmodified</status>
      <modifiedWord/>
      <trackRevisions>false</trackRevisions>
    </reviewItem>
    <reviewItem>
      <errorID>1381d3ca-8735-49f2-b55a-a043f843f110</errorID>
      <errorWord>高</errorWord>
      <group>L1_Word</group>
      <groupName>字词问题</groupName>
      <ability>L2_Typo</ability>
      <abilityName>字词错误</abilityName>
      <candidateList>
        <item>强</item>
      </candidateList>
      <explain/>
      <paraID>6CFACC76</paraID>
      <start>11</start>
      <end>12</end>
      <status>unmodified</status>
      <modifiedWord/>
      <trackRevisions>false</trackRevisions>
    </reviewItem>
    <reviewItem>
      <errorID>3f80718e-2cb7-4207-adc2-9d63c8e0d9b3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2097BF40</paraID>
      <start>11</start>
      <end>12</end>
      <status>unmodified</status>
      <modifiedWord/>
      <trackRevisions>false</trackRevisions>
    </reviewItem>
    <reviewItem>
      <errorID>8c8f9f78-a617-4bb4-b79f-6d2634a47bcd</errorID>
      <errorWord>(</errorWord>
      <group>L1_Format</group>
      <groupName>格式问题</groupName>
      <ability>L2_HalfPunc</ability>
      <abilityName>全半角检查</abilityName>
      <candidateList>
        <item>（</item>
      </candidateList>
      <explain>文本全半角错误。</explain>
      <paraID>62224E21</paraID>
      <start>57</start>
      <end>58</end>
      <status>unmodified</status>
      <modifiedWord/>
      <trackRevisions>false</trackRevisions>
    </reviewItem>
    <reviewItem>
      <errorID>3e3c045d-5c6d-4ffd-9155-aa72bb1dbfd3</errorID>
      <errorWord>)</errorWord>
      <group>L1_Format</group>
      <groupName>格式问题</groupName>
      <ability>L2_HalfPunc</ability>
      <abilityName>全半角检查</abilityName>
      <candidateList>
        <item>）</item>
      </candidateList>
      <explain>文本全半角错误。</explain>
      <paraID>62224E21</paraID>
      <start>75</start>
      <end>76</end>
      <status>unmodified</status>
      <modifiedWord/>
      <trackRevisions>false</trackRevisions>
    </reviewItem>
    <reviewItem>
      <errorID>5aeb4556-7d6b-407f-83d1-49705e5ebc9c</errorID>
      <errorWord>配送货</errorWord>
      <group>L1_Word</group>
      <groupName>字词问题</groupName>
      <ability>L2_Typo</ability>
      <abilityName>字词错误</abilityName>
      <candidateList>
        <item>配送</item>
      </candidateList>
      <explain/>
      <paraID>6C1AE31B</paraID>
      <start>17</start>
      <end>20</end>
      <status>unmodified</status>
      <modifiedWord/>
      <trackRevisions>false</trackRevisions>
    </reviewItem>
    <reviewItem>
      <errorID>e061d144-59ac-4d7d-a74d-9f30820c6a70</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53419BD3</paraID>
      <start>29</start>
      <end>31</end>
      <status>unmodified</status>
      <modifiedWord/>
      <trackRevisions>false</trackRevisions>
    </reviewItem>
    <reviewItem>
      <errorID>67da039f-a39a-4fdb-a1d4-371cfcbe4ec4</errorID>
      <errorWord>求</errorWord>
      <group>L1_Word</group>
      <groupName>字词问题</groupName>
      <ability>L2_Typo</ability>
      <abilityName>字词错误</abilityName>
      <candidateList>
        <item>求和</item>
      </candidateList>
      <explain/>
      <paraID>6684C314</paraID>
      <start>19</start>
      <end>20</end>
      <status>unmodified</status>
      <modifiedWord/>
      <trackRevisions>false</trackRevisions>
    </reviewItem>
    <reviewItem>
      <errorID>eb199199-026a-4f6f-af8b-d00d1b5a87e4</errorID>
      <errorWord>件</errorWord>
      <group>L1_Word</group>
      <groupName>字词问题</groupName>
      <ability>L2_Typo</ability>
      <abilityName>字词错误</abilityName>
      <candidateList>
        <item>件中</item>
      </candidateList>
      <explain/>
      <paraID>57102821</paraID>
      <start>16</start>
      <end>17</end>
      <status>unmodified</status>
      <modifiedWord/>
      <trackRevisions>false</trackRevisions>
    </reviewItem>
    <reviewItem>
      <errorID>3cb31533-c68c-4a91-b457-ac6cc6544b51</errorID>
      <errorWord>(</errorWord>
      <group>L1_Format</group>
      <groupName>格式问题</groupName>
      <ability>L2_HalfPunc</ability>
      <abilityName>全半角检查</abilityName>
      <candidateList>
        <item>（</item>
      </candidateList>
      <explain>文本全半角错误。</explain>
      <paraID>711471E7</paraID>
      <start>46</start>
      <end>47</end>
      <status>unmodified</status>
      <modifiedWord/>
      <trackRevisions>false</trackRevisions>
    </reviewItem>
    <reviewItem>
      <errorID>c439a12e-3099-49e5-9b7b-b0077d2291a5</errorID>
      <errorWord>)</errorWord>
      <group>L1_Format</group>
      <groupName>格式问题</groupName>
      <ability>L2_HalfPunc</ability>
      <abilityName>全半角检查</abilityName>
      <candidateList>
        <item>）</item>
      </candidateList>
      <explain>文本全半角错误。</explain>
      <paraID>711471E7</paraID>
      <start>58</start>
      <end>59</end>
      <status>unmodified</status>
      <modifiedWord/>
      <trackRevisions>false</trackRevisions>
    </reviewItem>
    <reviewItem>
      <errorID>7c3ee8d2-4b49-4512-bda2-86bb5883ddfd</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66161183</paraID>
      <start>11</start>
      <end>12</end>
      <status>unmodified</status>
      <modifiedWord/>
      <trackRevisions>false</trackRevisions>
    </reviewItem>
    <reviewItem>
      <errorID>ce429aa4-111e-4505-9603-41cdae59b8bb</errorID>
      <errorWord>(</errorWord>
      <group>L1_Format</group>
      <groupName>格式问题</groupName>
      <ability>L2_HalfPunc</ability>
      <abilityName>全半角检查</abilityName>
      <candidateList>
        <item>（</item>
      </candidateList>
      <explain>文本全半角错误。</explain>
      <paraID>43C30042</paraID>
      <start>18</start>
      <end>19</end>
      <status>unmodified</status>
      <modifiedWord/>
      <trackRevisions>false</trackRevisions>
    </reviewItem>
    <reviewItem>
      <errorID>b5bce2d7-9e85-4467-86ce-f867a89beaac</errorID>
      <errorWord>)</errorWord>
      <group>L1_Format</group>
      <groupName>格式问题</groupName>
      <ability>L2_HalfPunc</ability>
      <abilityName>全半角检查</abilityName>
      <candidateList>
        <item>）</item>
      </candidateList>
      <explain>文本全半角错误。</explain>
      <paraID>43C30042</paraID>
      <start>28</start>
      <end>29</end>
      <status>unmodified</status>
      <modifiedWord/>
      <trackRevisions>false</trackRevisions>
    </reviewItem>
    <reviewItem>
      <errorID>c2db296c-e1d1-4afb-bf4e-ff3e01a7bf4c</errorID>
      <errorWord>，</errorWord>
      <group>L1_Word</group>
      <groupName>字词问题</groupName>
      <ability>L2_Typo</ability>
      <abilityName>字词错误</abilityName>
      <candidateList>
        <item>，在</item>
      </candidateList>
      <explain/>
      <paraID>2E959443</paraID>
      <start>47</start>
      <end>48</end>
      <status>unmodified</status>
      <modifiedWord/>
      <trackRevisions>false</trackRevisions>
    </reviewItem>
    <reviewItem>
      <errorID>4fb956a8-1339-4c1d-a177-30369e17a19f</errorID>
      <errorWord>（</errorWord>
      <group>L1_Format</group>
      <groupName>格式问题</groupName>
      <ability>L2_HalfPunc</ability>
      <abilityName>全半角检查</abilityName>
      <candidateList>
        <item>(</item>
      </candidateList>
      <explain>文本全半角错误。</explain>
      <paraID>7F446180</paraID>
      <start>4</start>
      <end>5</end>
      <status>unmodified</status>
      <modifiedWord/>
      <trackRevisions>false</trackRevisions>
    </reviewItem>
    <reviewItem>
      <errorID>86b47011-d843-42e1-98f2-c830a627b4b5</errorID>
      <errorWord>）</errorWord>
      <group>L1_Format</group>
      <groupName>格式问题</groupName>
      <ability>L2_HalfPunc</ability>
      <abilityName>全半角检查</abilityName>
      <candidateList>
        <item>)</item>
      </candidateList>
      <explain>文本全半角错误。</explain>
      <paraID>7F446180</paraID>
      <start>6</start>
      <end>7</end>
      <status>unmodified</status>
      <modifiedWord/>
      <trackRevisions>false</trackRevisions>
    </reviewItem>
    <reviewItem>
      <errorID>eb878652-9fb0-446e-855a-cc4bcb63e1c2</errorID>
      <errorWord>（</errorWord>
      <group>L1_Format</group>
      <groupName>格式问题</groupName>
      <ability>L2_HalfPunc</ability>
      <abilityName>全半角检查</abilityName>
      <candidateList>
        <item>(</item>
      </candidateList>
      <explain>文本全半角错误。</explain>
      <paraID>4544F6CB</paraID>
      <start>4</start>
      <end>5</end>
      <status>unmodified</status>
      <modifiedWord/>
      <trackRevisions>false</trackRevisions>
    </reviewItem>
    <reviewItem>
      <errorID>8699a8bc-6f02-4a52-83a4-c987ddbaebb1</errorID>
      <errorWord>）</errorWord>
      <group>L1_Format</group>
      <groupName>格式问题</groupName>
      <ability>L2_HalfPunc</ability>
      <abilityName>全半角检查</abilityName>
      <candidateList>
        <item>)</item>
      </candidateList>
      <explain>文本全半角错误。</explain>
      <paraID>4544F6CB</paraID>
      <start>6</start>
      <end>7</end>
      <status>unmodified</status>
      <modifiedWord/>
      <trackRevisions>false</trackRevisions>
    </reviewItem>
    <reviewItem>
      <errorID>6cdb7268-9b5d-44a6-90e9-5e6edb448520</errorID>
      <errorWord>作为在</errorWord>
      <group>L1_Word</group>
      <groupName>字词问题</groupName>
      <ability>L2_Typo</ability>
      <abilityName>字词错误</abilityName>
      <candidateList>
        <item>作为</item>
      </candidateList>
      <explain>❶〈动〉当做：～罢论｜～无效｜我把游泳～锻炼身体的方法。❷〈介〉就人的某种身份或事物的某种性质来说：～一个学生，首先得把学习搞好｜～一部词典，必须有明确的编写宗旨。</explain>
      <paraID>72EC8187</paraID>
      <start>29</start>
      <end>32</end>
      <status>unmodified</status>
      <modifiedWord/>
      <trackRevisions>false</trackRevisions>
    </reviewItem>
    <reviewItem>
      <errorID>c7171700-d357-43c5-b6c6-526184a964b4</errorID>
      <errorWord>/）</errorWord>
      <group>L1_Punc</group>
      <groupName>标点问题</groupName>
      <ability>L2_Punc</ability>
      <abilityName>标点符号检查</abilityName>
      <candidateList>
        <item>）</item>
      </candidateList>
      <explain/>
      <paraID>72EC8187</paraID>
      <start>74</start>
      <end>76</end>
      <status>unmodified</status>
      <modifiedWord/>
      <trackRevisions>false</trackRevisions>
    </reviewItem>
    <reviewItem>
      <errorID>644fcdaf-3ff7-4dba-a16e-bba43f94fb6b</errorID>
      <errorWord>，</errorWord>
      <group>L1_Word</group>
      <groupName>字词问题</groupName>
      <ability>L2_Typo</ability>
      <abilityName>字词错误</abilityName>
      <candidateList>
        <item>，使</item>
      </candidateList>
      <explain/>
      <paraID> D9C0805</paraID>
      <start>32</start>
      <end>33</end>
      <status>unmodified</status>
      <modifiedWord/>
      <trackRevisions>false</trackRevisions>
    </reviewItem>
    <reviewItem>
      <errorID>2d075ea9-cbd1-4e99-9385-d6c53fbf8199</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4CE4FD78</paraID>
      <start>203</start>
      <end>208</end>
      <status>unmodified</status>
      <modifiedWord/>
      <trackRevisions>false</trackRevisions>
    </reviewItem>
    <reviewItem>
      <errorID>f36c4c8c-743e-440b-bfc1-6b63a3fdff9d</errorID>
      <errorWord>操作合</errorWord>
      <group>L1_Word</group>
      <groupName>字词问题</groupName>
      <ability>L2_Typo</ability>
      <abilityName>字词错误</abilityName>
      <candidateList>
        <item>操作台</item>
      </candidateList>
      <explain/>
      <paraID>2AFCB557</paraID>
      <start>10</start>
      <end>13</end>
      <status>unmodified</status>
      <modifiedWord/>
      <trackRevisions>false</trackRevisions>
    </reviewItem>
    <reviewItem>
      <errorID>b5ae70a6-8842-480e-826f-c6c4afb0afd6</errorID>
      <errorWord>间</errorWord>
      <group>L1_Word</group>
      <groupName>字词问题</groupName>
      <ability>L2_Typo</ability>
      <abilityName>字词错误</abilityName>
      <candidateList>
        <item>间之</item>
      </candidateList>
      <explain/>
      <paraID> 47F7542</paraID>
      <start>39</start>
      <end>40</end>
      <status>unmodified</status>
      <modifiedWord/>
      <trackRevisions>false</trackRevisions>
    </reviewItem>
    <reviewItem>
      <errorID>b122870a-cacc-411b-bfc3-48a7fc925f97</errorID>
      <errorWord>会</errorWord>
      <group>L1_Word</group>
      <groupName>字词问题</groupName>
      <ability>L2_Typo</ability>
      <abilityName>字词错误</abilityName>
      <candidateList>
        <item>会在</item>
      </candidateList>
      <explain/>
      <paraID>4CBC9561</paraID>
      <start>13</start>
      <end>14</end>
      <status>unmodified</status>
      <modifiedWord/>
      <trackRevisions>false</trackRevisions>
    </reviewItem>
    <reviewItem>
      <errorID>99f5807a-3a56-43c1-af13-7136c0d58ffc</errorID>
      <errorWord>-</errorWord>
      <group>L1_Format</group>
      <groupName>格式问题</groupName>
      <ability>L2_HalfPunc</ability>
      <abilityName>全半角检查</abilityName>
      <candidateList>
        <item>－</item>
      </candidateList>
      <explain>文本全半角错误。</explain>
      <paraID>24421149</paraID>
      <start>20</start>
      <end>21</end>
      <status>unmodified</status>
      <modifiedWord/>
      <trackRevisions>false</trackRevisions>
    </reviewItem>
    <reviewItem>
      <errorID>51f7c0f9-68dc-4d96-9959-f33c86b2a507</errorID>
      <errorWord>做出</errorWord>
      <group>L1_Word</group>
      <groupName>字词问题</groupName>
      <ability>L2_Typo</ability>
      <abilityName>字词错误</abilityName>
      <candidateList>
        <item>作出</item>
      </candidateList>
      <explain/>
      <paraID>6230ACFD</paraID>
      <start>116</start>
      <end>118</end>
      <status>unmodified</status>
      <modifiedWord/>
      <trackRevisions>false</trackRevisions>
    </reviewItem>
    <reviewItem>
      <errorID>4c332b7f-f796-497a-81d5-89458948c449</errorID>
      <errorWord>-</errorWord>
      <group>L1_Format</group>
      <groupName>格式问题</groupName>
      <ability>L2_HalfPunc</ability>
      <abilityName>全半角检查</abilityName>
      <candidateList>
        <item>－</item>
      </candidateList>
      <explain>文本全半角错误。</explain>
      <paraID>412DF481</paraID>
      <start>18</start>
      <end>19</end>
      <status>unmodified</status>
      <modifiedWord/>
      <trackRevisions>false</trackRevisions>
    </reviewItem>
    <reviewItem>
      <errorID>2a42e43a-1413-4466-86fa-8963110c899e</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412DF481</paraID>
      <start>41</start>
      <end>43</end>
      <status>unmodified</status>
      <modifiedWord/>
      <trackRevisions>false</trackRevisions>
    </reviewItem>
    <reviewItem>
      <errorID>a0c48d81-365d-43b8-9e7a-6f5a21661861</errorID>
      <errorWord>，</errorWord>
      <group>L1_Word</group>
      <groupName>字词问题</groupName>
      <ability>L2_Typo</ability>
      <abilityName>字词错误</abilityName>
      <candidateList>
        <item>，具</item>
      </candidateList>
      <explain/>
      <paraID>78473420</paraID>
      <start>38</start>
      <end>39</end>
      <status>unmodified</status>
      <modifiedWord/>
      <trackRevisions>false</trackRevisions>
    </reviewItem>
    <reviewItem>
      <errorID>1f57b6f9-6a97-4dc4-9e0a-3a51ddc03492</errorID>
      <errorWord>措施等</errorWord>
      <group>L1_Word</group>
      <groupName>字词问题</groupName>
      <ability>L2_Typo</ability>
      <abilityName>字词错误</abilityName>
      <candidateList>
        <item>措施</item>
      </candidateList>
      <explain>〈名〉针对某种情况而采取的处理办法（用于较大的事情）：计划已经订出，～应该跟上。</explain>
      <paraID>78473420</paraID>
      <start>136</start>
      <end>139</end>
      <status>unmodified</status>
      <modifiedWord/>
      <trackRevisions>false</trackRevisions>
    </reviewItem>
    <reviewItem>
      <errorID>ff97286d-ae9f-4a85-9841-63405e5e35ca</errorID>
      <errorWord>（</errorWord>
      <group>L1_Word</group>
      <groupName>字词问题</groupName>
      <ability>L2_Typo</ability>
      <abilityName>字词错误</abilityName>
      <candidateList>
        <item>（在</item>
      </candidateList>
      <explain/>
      <paraID>5A79D3B1</paraID>
      <start>45</start>
      <end>46</end>
      <status>unmodified</status>
      <modifiedWord/>
      <trackRevisions>false</trackRevisions>
    </reviewItem>
    <reviewItem>
      <errorID>136bb316-dfd9-4803-b50c-248ed22ae2d0</errorID>
      <errorWord>/）</errorWord>
      <group>L1_Punc</group>
      <groupName>标点问题</groupName>
      <ability>L2_Punc</ability>
      <abilityName>标点符号检查</abilityName>
      <candidateList>
        <item>）</item>
      </candidateList>
      <explain/>
      <paraID>65F17D2E</paraID>
      <start>155</start>
      <end>157</end>
      <status>unmodified</status>
      <modifiedWord/>
      <trackRevisions>false</trackRevisions>
    </reviewItem>
    <reviewItem>
      <errorID>d140784d-f65f-4bde-a3fd-7694e389d3b0</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D0B1401</paraID>
      <start>18</start>
      <end>19</end>
      <status>unmodified</status>
      <modifiedWord/>
      <trackRevisions>false</trackRevisions>
    </reviewItem>
    <reviewItem>
      <errorID>44f55c83-974f-438a-8568-b9c898564433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5AAA03C4</paraID>
      <start>29</start>
      <end>30</end>
      <status>unmodified</status>
      <modifiedWord/>
      <trackRevisions>false</trackRevisions>
    </reviewItem>
    <reviewItem>
      <errorID>1da3147b-8bd5-4226-ac7e-754b2ce5c5c8</errorID>
      <errorWord>进行实施</errorWord>
      <group>L1_Word</group>
      <groupName>字词问题</groupName>
      <ability>L2_Typo</ability>
      <abilityName>字词错误</abilityName>
      <candidateList>
        <item>实施</item>
      </candidateList>
      <explain>〈动〉实行（法令、政策等）：付诸～｜～细则｜～新的办法。</explain>
      <paraID>475F5390</paraID>
      <start>23</start>
      <end>27</end>
      <status>unmodified</status>
      <modifiedWord/>
      <trackRevisions>false</trackRevisions>
    </reviewItem>
    <reviewItem>
      <errorID>19d839e7-a926-458b-bc61-ee72a5d736d9</errorID>
      <errorWord>(</errorWord>
      <group>L1_Format</group>
      <groupName>格式问题</groupName>
      <ability>L2_HalfPunc</ability>
      <abilityName>全半角检查</abilityName>
      <candidateList>
        <item>（</item>
      </candidateList>
      <explain>文本全半角错误。</explain>
      <paraID>6C8711BA</paraID>
      <start>53</start>
      <end>54</end>
      <status>unmodified</status>
      <modifiedWord/>
      <trackRevisions>false</trackRevisions>
    </reviewItem>
    <reviewItem>
      <errorID>ef004391-773d-43f9-8de0-4fbc6e232e2e</errorID>
      <errorWord>)</errorWord>
      <group>L1_Format</group>
      <groupName>格式问题</groupName>
      <ability>L2_HalfPunc</ability>
      <abilityName>全半角检查</abilityName>
      <candidateList>
        <item>）</item>
      </candidateList>
      <explain>文本全半角错误。</explain>
      <paraID>6C8711BA</paraID>
      <start>71</start>
      <end>72</end>
      <status>unmodified</status>
      <modifiedWord/>
      <trackRevisions>false</trackRevisions>
    </reviewItem>
    <reviewItem>
      <errorID>f3f6929d-e632-4c03-9bc8-aaf928a8e217</errorID>
      <errorWord>,</errorWord>
      <group>L1_Format</group>
      <groupName>格式问题</groupName>
      <ability>L2_HalfPunc</ability>
      <abilityName>全半角检查</abilityName>
      <candidateList>
        <item>，</item>
      </candidateList>
      <explain>文本全半角错误。</explain>
      <paraID>619A49D8</paraID>
      <start>30</start>
      <end>31</end>
      <status>unmodified</status>
      <modifiedWord/>
      <trackRevisions>false</trackRevisions>
    </reviewItem>
    <reviewItem>
      <errorID>049b8870-f0e9-4076-970a-70d5decde15a</errorID>
      <errorWord>配送货</errorWord>
      <group>L1_Word</group>
      <groupName>字词问题</groupName>
      <ability>L2_Typo</ability>
      <abilityName>字词错误</abilityName>
      <candidateList>
        <item>配送</item>
      </candidateList>
      <explain/>
      <paraID>2C2C354C</paraID>
      <start>14</start>
      <end>17</end>
      <status>unmodified</status>
      <modifiedWord/>
      <trackRevisions>false</trackRevisions>
    </reviewItem>
    <reviewItem>
      <errorID>b3f3f863-6449-4d27-9743-48d6006fc2a7</errorID>
      <errorWord>，</errorWord>
      <group>L1_Word</group>
      <groupName>字词问题</groupName>
      <ability>L2_Typo</ability>
      <abilityName>字词错误</abilityName>
      <candidateList>
        <item>，并</item>
      </candidateList>
      <explain/>
      <paraID>3705692B</paraID>
      <start>141</start>
      <end>142</end>
      <status>unmodified</status>
      <modifiedWord/>
      <trackRevisions>false</trackRevisions>
    </reviewItem>
    <reviewItem>
      <errorID>090b78a8-8555-4684-b7c9-89d54590be46</errorID>
      <errorWord>按《中华人民共和国</errorWord>
      <group>L1_Word</group>
      <groupName>字词问题</groupName>
      <ability>L2_Typo</ability>
      <abilityName>字词错误</abilityName>
      <candidateList>
        <item>按照《中华人民共和国</item>
      </candidateList>
      <explain/>
      <paraID>65A0782D</paraID>
      <start>8</start>
      <end>17</end>
      <status>unmodified</status>
      <modifiedWord/>
      <trackRevisions>false</trackRevisions>
    </reviewItem>
    <reviewItem>
      <errorID>c0b8fd58-d073-4d21-bf82-79f88dc0029f</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 71C642B</paraID>
      <start>25</start>
      <end>27</end>
      <status>unmodified</status>
      <modifiedWord/>
      <trackRevisions>false</trackRevisions>
    </reviewItem>
    <reviewItem>
      <errorID>cda8beea-7292-442d-a414-69213f73fb02</errorID>
      <errorWord>并签书面补充协议</errorWord>
      <group>L1_Word</group>
      <groupName>字词问题</groupName>
      <ability>L2_Typo</ability>
      <abilityName>字词错误</abilityName>
      <candidateList>
        <item>并签订书面补充协议</item>
      </candidateList>
      <explain/>
      <paraID>5ABF5B08</paraID>
      <start>26</start>
      <end>34</end>
      <status>unmodified</status>
      <modifiedWord/>
      <trackRevisions>false</trackRevisions>
    </reviewItem>
    <reviewItem>
      <errorID>6fdbb69a-2b22-4e63-8b57-bba35791acf0</errorID>
      <errorWord>(</errorWord>
      <group>L1_Format</group>
      <groupName>格式问题</groupName>
      <ability>L2_HalfPunc</ability>
      <abilityName>全半角检查</abilityName>
      <candidateList>
        <item>（</item>
      </candidateList>
      <explain>文本全半角错误。</explain>
      <paraID>1D519253</paraID>
      <start>4</start>
      <end>5</end>
      <status>unmodified</status>
      <modifiedWord/>
      <trackRevisions>false</trackRevisions>
    </reviewItem>
    <reviewItem>
      <errorID>14b554b8-d84d-4c6a-bf11-1e9a5740a897</errorID>
      <errorWord>)</errorWord>
      <group>L1_Format</group>
      <groupName>格式问题</groupName>
      <ability>L2_HalfPunc</ability>
      <abilityName>全半角检查</abilityName>
      <candidateList>
        <item>）</item>
      </candidateList>
      <explain>文本全半角错误。</explain>
      <paraID>1D519253</paraID>
      <start>6</start>
      <end>7</end>
      <status>unmodified</status>
      <modifiedWord/>
      <trackRevisions>false</trackRevisions>
    </reviewItem>
    <reviewItem>
      <errorID>b2673e4c-65c4-43ce-a84b-cbe1b4f629a4</errorID>
      <errorWord>股东大会</errorWord>
      <group>L1_Word</group>
      <groupName>字词问题</groupName>
      <ability>L2_Typo</ability>
      <abilityName>字词错误</abilityName>
      <candidateList>
        <item>股东会</item>
      </candidateList>
      <explain/>
      <paraID>78BF533B</paraID>
      <start>113</start>
      <end>117</end>
      <status>unmodified</status>
      <modifiedWord/>
      <trackRevisions>false</trackRevisions>
    </reviewItem>
    <reviewItem>
      <errorID>c5fc55ea-a5d2-4487-aafd-c09d32d2e530</errorID>
      <errorWord>税</errorWord>
      <group>L1_Word</group>
      <groupName>字词问题</groupName>
      <ability>L2_Typo</ability>
      <abilityName>字词错误</abilityName>
      <candidateList>
        <item>税务</item>
      </candidateList>
      <explain/>
      <paraID> C0652AD</paraID>
      <start>4</start>
      <end>5</end>
      <status>unmodified</status>
      <modifiedWord/>
      <trackRevisions>false</trackRevisions>
    </reviewItem>
    <reviewItem>
      <errorID>96ceab3b-7258-452c-9ff7-44672265bdd3</errorID>
      <errorWord>者</errorWord>
      <group>L1_Word</group>
      <groupName>字词问题</groupName>
      <ability>L2_Typo</ability>
      <abilityName>字词错误</abilityName>
      <candidateList>
        <item>者加</item>
      </candidateList>
      <explain/>
      <paraID>4B36FD3E</paraID>
      <start>37</start>
      <end>38</end>
      <status>unmodified</status>
      <modifiedWord/>
      <trackRevisions>false</trackRevisions>
    </reviewItem>
    <reviewItem>
      <errorID>a797e83f-da43-489c-957e-21c75bcb77ce</errorID>
      <errorWord>提出质疑</errorWord>
      <group>L1_Grammar</group>
      <groupName>语法问题</groupName>
      <ability>L2_Grammar</ability>
      <abilityName>语法错误</abilityName>
      <candidateList>
        <item>质疑</item>
      </candidateList>
      <explain>〈动〉提出疑问：～问难。</explain>
      <paraID>375A8CFB</paraID>
      <start>53</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2C866E-DE16-4293-971D-F37C48310D22}">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102</Pages>
  <Words>10962</Words>
  <Characters>62484</Characters>
  <Application>Microsoft Office Word</Application>
  <DocSecurity>0</DocSecurity>
  <Lines>520</Lines>
  <Paragraphs>146</Paragraphs>
  <ScaleCrop>false</ScaleCrop>
  <Company>微软中国</Company>
  <LinksUpToDate>false</LinksUpToDate>
  <CharactersWithSpaces>73300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公开招标采购文件范本</dc:title>
  <dc:creator>番茄花园</dc:creator>
  <cp:lastModifiedBy>Guocy</cp:lastModifiedBy>
  <cp:revision>68</cp:revision>
  <dcterms:created xsi:type="dcterms:W3CDTF">2020-10-14T10:17:00Z</dcterms:created>
  <dcterms:modified xsi:type="dcterms:W3CDTF">2026-06-11T08:35:00Z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eyJoZGlkIjoiMThjZWEzZjc1MjQ4YWI0YjE4NGMyM2ExNWM2OWM5MzkiLCJ1c2VySWQiOiI0NDk0MDQ2NjMifQ==</vt:lpwstr>
  </property>
  <property fmtid="{D5CDD505-2E9C-101B-9397-08002B2CF9AE}" pid="3" name="KSOProductBuildVer">
    <vt:lpwstr>2052-12.1.0.25865</vt:lpwstr>
  </property>
  <property fmtid="{D5CDD505-2E9C-101B-9397-08002B2CF9AE}" pid="4" name="ICV">
    <vt:lpwstr>D7FCE530D2E444A4B0CD1C882790A503_12</vt:lpwstr>
  </property>
</Properties>
</file>