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FF07" w14:textId="69BD9901" w:rsidR="00CD0A15" w:rsidRPr="00CD0A15" w:rsidRDefault="00CD0A15" w:rsidP="00CD0A15">
      <w:pPr>
        <w:jc w:val="center"/>
        <w:rPr>
          <w:rFonts w:ascii="Times New Roman" w:eastAsia="宋体" w:hAnsi="Times New Roman" w:cs="Times New Roman"/>
          <w:b/>
          <w:sz w:val="30"/>
          <w:szCs w:val="30"/>
        </w:rPr>
      </w:pPr>
      <w:r w:rsidRPr="00BE6133">
        <w:rPr>
          <w:rFonts w:ascii="宋体" w:eastAsia="宋体" w:hAnsi="宋体" w:hint="eastAsia"/>
          <w:b/>
          <w:bCs/>
          <w:color w:val="232323"/>
          <w:sz w:val="36"/>
          <w:szCs w:val="36"/>
          <w:shd w:val="clear" w:color="auto" w:fill="FFFFFF"/>
        </w:rPr>
        <w:t>云之龙咨询集团有限公司关于南宁市第四人民医院2026年后勤人员服务管理项目的公开招标公告</w:t>
      </w:r>
    </w:p>
    <w:p w14:paraId="616F9A8A" w14:textId="77777777" w:rsidR="00CD0A15" w:rsidRPr="00CD0A15" w:rsidRDefault="00CD0A15" w:rsidP="00CD0A15">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hint="eastAsia"/>
          <w:sz w:val="24"/>
          <w:szCs w:val="24"/>
        </w:rPr>
      </w:pPr>
      <w:r w:rsidRPr="00CD0A15">
        <w:rPr>
          <w:rFonts w:ascii="仿宋_GB2312" w:eastAsia="仿宋_GB2312" w:hAnsi="仿宋" w:cs="Times New Roman"/>
          <w:sz w:val="24"/>
          <w:szCs w:val="24"/>
        </w:rPr>
        <w:t>项目概况</w:t>
      </w:r>
    </w:p>
    <w:p w14:paraId="118888A9" w14:textId="0A0E7B00" w:rsidR="00CD0A15" w:rsidRPr="00CD0A15" w:rsidRDefault="00CD0A15" w:rsidP="00CD0A15">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hint="eastAsia"/>
          <w:sz w:val="24"/>
          <w:szCs w:val="24"/>
        </w:rPr>
      </w:pPr>
      <w:r w:rsidRPr="00CD0A15">
        <w:rPr>
          <w:rFonts w:ascii="仿宋_GB2312" w:eastAsia="仿宋_GB2312" w:hAnsi="仿宋" w:cs="Times New Roman"/>
          <w:sz w:val="24"/>
          <w:szCs w:val="24"/>
          <w:u w:val="single"/>
        </w:rPr>
        <w:t>南宁市第四人民医院2026年后勤人员服务管理项目</w:t>
      </w:r>
      <w:r w:rsidRPr="00CD0A15">
        <w:rPr>
          <w:rFonts w:ascii="仿宋_GB2312" w:eastAsia="仿宋_GB2312" w:hAnsi="仿宋" w:cs="Times New Roman"/>
          <w:sz w:val="24"/>
          <w:szCs w:val="24"/>
        </w:rPr>
        <w:t>的潜在投标人应在广西政府采购云平台（https://www.gcy.zfcg.gxzf.gov.cn/）获取（下载）招标文件，并于2026年7月2</w:t>
      </w:r>
      <w:r w:rsidR="002E1C6F">
        <w:rPr>
          <w:rFonts w:ascii="仿宋_GB2312" w:eastAsia="仿宋_GB2312" w:hAnsi="仿宋" w:cs="Times New Roman" w:hint="eastAsia"/>
          <w:sz w:val="24"/>
          <w:szCs w:val="24"/>
        </w:rPr>
        <w:t>9</w:t>
      </w:r>
      <w:r w:rsidRPr="00CD0A15">
        <w:rPr>
          <w:rFonts w:ascii="仿宋_GB2312" w:eastAsia="仿宋_GB2312" w:hAnsi="仿宋" w:cs="Times New Roman"/>
          <w:sz w:val="24"/>
          <w:szCs w:val="24"/>
        </w:rPr>
        <w:t>日9时30分（北京时间）前递交（上传）投标文件。</w:t>
      </w:r>
    </w:p>
    <w:p w14:paraId="3DEF7DC8" w14:textId="77777777" w:rsidR="00CD0A15" w:rsidRPr="00CD0A15" w:rsidRDefault="00CD0A15" w:rsidP="00CD0A15">
      <w:pPr>
        <w:spacing w:line="360" w:lineRule="auto"/>
        <w:rPr>
          <w:rFonts w:ascii="黑体" w:eastAsia="黑体" w:hAnsi="黑体" w:cs="Times New Roman" w:hint="eastAsia"/>
          <w:b/>
          <w:bCs/>
          <w:sz w:val="24"/>
          <w:szCs w:val="24"/>
        </w:rPr>
      </w:pPr>
      <w:bookmarkStart w:id="0" w:name="_Toc35393621"/>
      <w:bookmarkStart w:id="1" w:name="_Toc35393790"/>
      <w:bookmarkStart w:id="2" w:name="_Toc28359079"/>
      <w:bookmarkStart w:id="3" w:name="_Toc28359002"/>
      <w:bookmarkStart w:id="4" w:name="_Hlk24379207"/>
      <w:r w:rsidRPr="00CD0A15">
        <w:rPr>
          <w:rFonts w:ascii="黑体" w:eastAsia="黑体" w:hAnsi="黑体" w:cs="Times New Roman"/>
          <w:b/>
          <w:bCs/>
          <w:sz w:val="24"/>
          <w:szCs w:val="24"/>
        </w:rPr>
        <w:t>一、项目基本情况</w:t>
      </w:r>
      <w:bookmarkEnd w:id="0"/>
      <w:bookmarkEnd w:id="1"/>
      <w:bookmarkEnd w:id="2"/>
      <w:bookmarkEnd w:id="3"/>
    </w:p>
    <w:p w14:paraId="27B938F3"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项目编号：NNZC2026-G3-990423-YZLZ（采购计划编号：NNZC[2026]2424号）</w:t>
      </w:r>
    </w:p>
    <w:p w14:paraId="07CA8D36"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项目名称：</w:t>
      </w:r>
      <w:r w:rsidRPr="00CD0A15">
        <w:rPr>
          <w:rFonts w:ascii="Times New Roman" w:eastAsia="宋体" w:hAnsi="Times New Roman" w:cs="Times New Roman"/>
          <w:szCs w:val="24"/>
        </w:rPr>
        <w:t>南宁市第四人民医院</w:t>
      </w:r>
      <w:r w:rsidRPr="00CD0A15">
        <w:rPr>
          <w:rFonts w:ascii="Times New Roman" w:eastAsia="宋体" w:hAnsi="Times New Roman" w:cs="Times New Roman"/>
          <w:szCs w:val="24"/>
        </w:rPr>
        <w:t>2026</w:t>
      </w:r>
      <w:r w:rsidRPr="00CD0A15">
        <w:rPr>
          <w:rFonts w:ascii="Times New Roman" w:eastAsia="宋体" w:hAnsi="Times New Roman" w:cs="Times New Roman"/>
          <w:szCs w:val="24"/>
        </w:rPr>
        <w:t>年后勤人员服务管理项目</w:t>
      </w:r>
    </w:p>
    <w:bookmarkEnd w:id="4"/>
    <w:p w14:paraId="0097F64F"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采购预算：594000元</w:t>
      </w:r>
    </w:p>
    <w:p w14:paraId="60D0F62F"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最高限价：587400元</w:t>
      </w:r>
    </w:p>
    <w:p w14:paraId="4B815FD6"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 xml:space="preserve">采购需求： </w:t>
      </w:r>
    </w:p>
    <w:tbl>
      <w:tblPr>
        <w:tblW w:w="441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2"/>
        <w:gridCol w:w="1276"/>
        <w:gridCol w:w="1027"/>
        <w:gridCol w:w="4519"/>
      </w:tblGrid>
      <w:tr w:rsidR="00CD0A15" w:rsidRPr="00CD0A15" w14:paraId="368858FB" w14:textId="77777777" w:rsidTr="001350A6">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3D467639" w14:textId="77777777" w:rsidR="00CD0A15" w:rsidRPr="00CD0A15" w:rsidRDefault="00CD0A15" w:rsidP="00CD0A15">
            <w:pPr>
              <w:snapToGrid w:val="0"/>
              <w:spacing w:line="360" w:lineRule="auto"/>
              <w:jc w:val="center"/>
              <w:rPr>
                <w:rFonts w:ascii="宋体" w:eastAsia="宋体" w:hAnsi="宋体" w:cs="Times New Roman" w:hint="eastAsia"/>
                <w:szCs w:val="21"/>
              </w:rPr>
            </w:pPr>
            <w:r w:rsidRPr="00CD0A15">
              <w:rPr>
                <w:rFonts w:ascii="宋体" w:eastAsia="宋体" w:hAnsi="宋体" w:cs="Times New Roman"/>
                <w:szCs w:val="21"/>
              </w:rPr>
              <w:t>序号</w:t>
            </w:r>
          </w:p>
        </w:tc>
        <w:tc>
          <w:tcPr>
            <w:tcW w:w="871" w:type="pct"/>
            <w:tcBorders>
              <w:top w:val="single" w:sz="4" w:space="0" w:color="auto"/>
              <w:left w:val="single" w:sz="4" w:space="0" w:color="auto"/>
              <w:bottom w:val="single" w:sz="4" w:space="0" w:color="auto"/>
              <w:right w:val="single" w:sz="4" w:space="0" w:color="auto"/>
            </w:tcBorders>
            <w:vAlign w:val="center"/>
          </w:tcPr>
          <w:p w14:paraId="53324E9C" w14:textId="77777777" w:rsidR="00CD0A15" w:rsidRPr="00CD0A15" w:rsidRDefault="00CD0A15" w:rsidP="00CD0A15">
            <w:pPr>
              <w:snapToGrid w:val="0"/>
              <w:spacing w:line="360" w:lineRule="auto"/>
              <w:jc w:val="center"/>
              <w:rPr>
                <w:rFonts w:ascii="宋体" w:eastAsia="宋体" w:hAnsi="宋体" w:cs="Times New Roman" w:hint="eastAsia"/>
                <w:szCs w:val="21"/>
              </w:rPr>
            </w:pPr>
            <w:r w:rsidRPr="00CD0A15">
              <w:rPr>
                <w:rFonts w:ascii="宋体" w:eastAsia="宋体" w:hAnsi="宋体" w:cs="Times New Roman"/>
                <w:szCs w:val="21"/>
              </w:rPr>
              <w:t>标的的名称</w:t>
            </w:r>
          </w:p>
        </w:tc>
        <w:tc>
          <w:tcPr>
            <w:tcW w:w="701" w:type="pct"/>
            <w:tcBorders>
              <w:top w:val="single" w:sz="4" w:space="0" w:color="auto"/>
              <w:left w:val="single" w:sz="4" w:space="0" w:color="auto"/>
              <w:bottom w:val="single" w:sz="4" w:space="0" w:color="auto"/>
              <w:right w:val="single" w:sz="4" w:space="0" w:color="auto"/>
            </w:tcBorders>
            <w:vAlign w:val="center"/>
          </w:tcPr>
          <w:p w14:paraId="4BFE91B6" w14:textId="77777777" w:rsidR="00CD0A15" w:rsidRPr="00CD0A15" w:rsidRDefault="00CD0A15" w:rsidP="00CD0A15">
            <w:pPr>
              <w:snapToGrid w:val="0"/>
              <w:spacing w:line="360" w:lineRule="auto"/>
              <w:jc w:val="center"/>
              <w:rPr>
                <w:rFonts w:ascii="宋体" w:eastAsia="宋体" w:hAnsi="宋体" w:cs="Times New Roman" w:hint="eastAsia"/>
                <w:szCs w:val="21"/>
              </w:rPr>
            </w:pPr>
            <w:r w:rsidRPr="00CD0A15">
              <w:rPr>
                <w:rFonts w:ascii="宋体" w:eastAsia="宋体" w:hAnsi="宋体" w:cs="Times New Roman"/>
                <w:szCs w:val="21"/>
              </w:rPr>
              <w:t>数量单位</w:t>
            </w:r>
          </w:p>
        </w:tc>
        <w:tc>
          <w:tcPr>
            <w:tcW w:w="3085" w:type="pct"/>
            <w:tcBorders>
              <w:top w:val="single" w:sz="4" w:space="0" w:color="auto"/>
              <w:left w:val="single" w:sz="4" w:space="0" w:color="auto"/>
              <w:bottom w:val="single" w:sz="4" w:space="0" w:color="auto"/>
              <w:right w:val="single" w:sz="4" w:space="0" w:color="auto"/>
            </w:tcBorders>
            <w:vAlign w:val="center"/>
          </w:tcPr>
          <w:p w14:paraId="0028C132" w14:textId="77777777" w:rsidR="00CD0A15" w:rsidRPr="00CD0A15" w:rsidRDefault="00CD0A15" w:rsidP="00CD0A15">
            <w:pPr>
              <w:snapToGrid w:val="0"/>
              <w:spacing w:line="360" w:lineRule="auto"/>
              <w:jc w:val="center"/>
              <w:rPr>
                <w:rFonts w:ascii="宋体" w:eastAsia="宋体" w:hAnsi="宋体" w:cs="Times New Roman" w:hint="eastAsia"/>
                <w:szCs w:val="21"/>
              </w:rPr>
            </w:pPr>
            <w:r w:rsidRPr="00CD0A15">
              <w:rPr>
                <w:rFonts w:ascii="宋体" w:eastAsia="宋体" w:hAnsi="宋体" w:cs="Times New Roman"/>
                <w:szCs w:val="21"/>
              </w:rPr>
              <w:t>简要服务要求或者技术需求</w:t>
            </w:r>
          </w:p>
        </w:tc>
      </w:tr>
      <w:tr w:rsidR="00CD0A15" w:rsidRPr="00CD0A15" w14:paraId="3301F446" w14:textId="77777777" w:rsidTr="001350A6">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27CA6968" w14:textId="77777777" w:rsidR="00CD0A15" w:rsidRPr="00CD0A15" w:rsidRDefault="00CD0A15" w:rsidP="00CD0A15">
            <w:pPr>
              <w:snapToGrid w:val="0"/>
              <w:spacing w:line="360" w:lineRule="auto"/>
              <w:jc w:val="center"/>
              <w:rPr>
                <w:rFonts w:ascii="宋体" w:eastAsia="宋体" w:hAnsi="宋体" w:cs="Times New Roman" w:hint="eastAsia"/>
                <w:szCs w:val="21"/>
              </w:rPr>
            </w:pPr>
            <w:r w:rsidRPr="00CD0A15">
              <w:rPr>
                <w:rFonts w:ascii="宋体" w:eastAsia="宋体" w:hAnsi="宋体" w:cs="仿宋"/>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1B3A82F1" w14:textId="77777777" w:rsidR="00CD0A15" w:rsidRPr="00CD0A15" w:rsidRDefault="00CD0A15" w:rsidP="00CD0A15">
            <w:pPr>
              <w:jc w:val="center"/>
              <w:rPr>
                <w:rFonts w:ascii="宋体" w:eastAsia="宋体" w:hAnsi="宋体" w:cs="Times New Roman" w:hint="eastAsia"/>
                <w:szCs w:val="21"/>
              </w:rPr>
            </w:pPr>
            <w:r w:rsidRPr="00CD0A15">
              <w:rPr>
                <w:rFonts w:ascii="宋体" w:eastAsia="宋体" w:hAnsi="宋体" w:cs="Times New Roman"/>
                <w:szCs w:val="21"/>
              </w:rPr>
              <w:t>南宁市第四人民医院2026年后勤人员服务管理项目</w:t>
            </w:r>
          </w:p>
        </w:tc>
        <w:tc>
          <w:tcPr>
            <w:tcW w:w="701" w:type="pct"/>
            <w:tcBorders>
              <w:top w:val="single" w:sz="4" w:space="0" w:color="auto"/>
              <w:left w:val="single" w:sz="4" w:space="0" w:color="auto"/>
              <w:bottom w:val="single" w:sz="4" w:space="0" w:color="auto"/>
              <w:right w:val="single" w:sz="4" w:space="0" w:color="auto"/>
            </w:tcBorders>
            <w:vAlign w:val="center"/>
          </w:tcPr>
          <w:p w14:paraId="2EBE07F5" w14:textId="77777777" w:rsidR="00CD0A15" w:rsidRPr="00CD0A15" w:rsidRDefault="00CD0A15" w:rsidP="00CD0A15">
            <w:pPr>
              <w:jc w:val="center"/>
              <w:rPr>
                <w:rFonts w:ascii="宋体" w:eastAsia="宋体" w:hAnsi="宋体" w:cs="Times New Roman" w:hint="eastAsia"/>
                <w:szCs w:val="21"/>
              </w:rPr>
            </w:pPr>
            <w:r w:rsidRPr="00CD0A15">
              <w:rPr>
                <w:rFonts w:ascii="宋体" w:eastAsia="宋体" w:hAnsi="宋体" w:cs="Times New Roman"/>
                <w:szCs w:val="21"/>
              </w:rPr>
              <w:t>1项</w:t>
            </w:r>
          </w:p>
        </w:tc>
        <w:tc>
          <w:tcPr>
            <w:tcW w:w="3085" w:type="pct"/>
            <w:tcBorders>
              <w:top w:val="single" w:sz="4" w:space="0" w:color="auto"/>
              <w:left w:val="single" w:sz="4" w:space="0" w:color="auto"/>
              <w:bottom w:val="single" w:sz="4" w:space="0" w:color="auto"/>
              <w:right w:val="single" w:sz="4" w:space="0" w:color="auto"/>
            </w:tcBorders>
            <w:vAlign w:val="center"/>
          </w:tcPr>
          <w:p w14:paraId="4B440284" w14:textId="77777777" w:rsidR="00CD0A15" w:rsidRPr="00CD0A15" w:rsidRDefault="00CD0A15" w:rsidP="00CD0A15">
            <w:pPr>
              <w:rPr>
                <w:rFonts w:ascii="宋体" w:eastAsia="宋体" w:hAnsi="宋体" w:cs="Times New Roman" w:hint="eastAsia"/>
                <w:b/>
                <w:szCs w:val="21"/>
              </w:rPr>
            </w:pPr>
            <w:r w:rsidRPr="00CD0A15">
              <w:rPr>
                <w:rFonts w:ascii="宋体" w:eastAsia="宋体" w:hAnsi="宋体" w:cs="Times New Roman"/>
                <w:b/>
                <w:szCs w:val="21"/>
              </w:rPr>
              <w:t>第一节：司机服务方案</w:t>
            </w:r>
          </w:p>
          <w:p w14:paraId="0B216ADB"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一、服务要求</w:t>
            </w:r>
          </w:p>
          <w:p w14:paraId="1C0D126D"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1）驾驶特种专业技术用车（救护车）司机应合理使用警灯、警笛，除执行医疗急救任务外，不得乱开警笛、警灯。驾驶救护车执行急救任务时，要结合急救医生、护士意见及病人病情，在保障安全的前提下，确定行驶速度及行车路线。</w:t>
            </w:r>
          </w:p>
          <w:p w14:paraId="3C88A249"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2）执行任务司机要坚持出车前和出车后做好车辆安全检查，出车前要例行检查车辆水，电，油，灯光，方向机，刹车系统及其他性能是否正常，出车过程中应督促乘车人员不得在车内吸烟、乱丢垃圾杂物，任务完成后要做好车辆内外卫生及值班车辆状态交接工作。</w:t>
            </w:r>
          </w:p>
          <w:p w14:paraId="60C69752"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（3）车辆一级保养及日常保洁由分管车辆司机负责，确保车容整洁，确保车况良好运行。</w:t>
            </w:r>
          </w:p>
          <w:p w14:paraId="3DA80599"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（4）司机出车在外必须保持通讯畅通，及时回复医院任何联系，遇特殊情况无法按时返回，应及时向车辆管理调度人员报告。</w:t>
            </w:r>
          </w:p>
          <w:p w14:paraId="71EB8C21"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（5）司机必须服从医院工作安排，不准借故拖延或拒不出车。如有特殊情况不适合车辆驾驶，必须提前向车辆管理调度人员做出说明。</w:t>
            </w:r>
          </w:p>
          <w:p w14:paraId="746BCE1D" w14:textId="77777777" w:rsidR="00CD0A15" w:rsidRPr="00CD0A15" w:rsidRDefault="00CD0A15" w:rsidP="00CD0A15">
            <w:pPr>
              <w:rPr>
                <w:rFonts w:ascii="宋体" w:eastAsia="宋体" w:hAnsi="宋体" w:cs="Times New Roman" w:hint="eastAsia"/>
                <w:szCs w:val="21"/>
              </w:rPr>
            </w:pPr>
            <w:r w:rsidRPr="00CD0A15">
              <w:rPr>
                <w:rFonts w:ascii="宋体" w:eastAsia="宋体" w:hAnsi="宋体" w:cs="Times New Roman"/>
                <w:szCs w:val="21"/>
              </w:rPr>
              <w:t>（6）自觉接受上级有关部门、医院全体干部职</w:t>
            </w:r>
            <w:r w:rsidRPr="00CD0A15">
              <w:rPr>
                <w:rFonts w:ascii="宋体" w:eastAsia="宋体" w:hAnsi="宋体" w:cs="Times New Roman"/>
                <w:szCs w:val="21"/>
              </w:rPr>
              <w:lastRenderedPageBreak/>
              <w:t>工和社会各界群众监督，若驾驶人员因不文明驾驶，不遵守《中华人民共和国道路交通安全法》及省、市有关交通安全法律法规，发生交通事故耽误任务执行，影响医院形象，将对驾驶人员进行处罚。驾驶人员出车过程中违章处理自负。</w:t>
            </w:r>
          </w:p>
          <w:p w14:paraId="66CF1FC0" w14:textId="77777777" w:rsidR="00CD0A15" w:rsidRPr="00CD0A15" w:rsidRDefault="00CD0A15" w:rsidP="00CD0A15">
            <w:pPr>
              <w:snapToGrid w:val="0"/>
              <w:spacing w:line="360" w:lineRule="auto"/>
              <w:rPr>
                <w:rFonts w:ascii="宋体" w:eastAsia="宋体" w:hAnsi="宋体" w:cs="Times New Roman" w:hint="eastAsia"/>
                <w:szCs w:val="21"/>
              </w:rPr>
            </w:pPr>
            <w:r w:rsidRPr="00CD0A15">
              <w:rPr>
                <w:rFonts w:ascii="宋体" w:eastAsia="宋体" w:hAnsi="宋体" w:cs="Times New Roman"/>
                <w:szCs w:val="21"/>
              </w:rPr>
              <w:t>……</w:t>
            </w:r>
          </w:p>
        </w:tc>
      </w:tr>
      <w:tr w:rsidR="00CD0A15" w:rsidRPr="00CD0A15" w14:paraId="712B8EA0" w14:textId="77777777" w:rsidTr="001350A6">
        <w:trPr>
          <w:jc w:val="center"/>
        </w:trPr>
        <w:tc>
          <w:tcPr>
            <w:tcW w:w="5000" w:type="pct"/>
            <w:gridSpan w:val="4"/>
            <w:tcBorders>
              <w:top w:val="single" w:sz="4" w:space="0" w:color="auto"/>
              <w:left w:val="single" w:sz="4" w:space="0" w:color="auto"/>
              <w:bottom w:val="single" w:sz="4" w:space="0" w:color="auto"/>
            </w:tcBorders>
            <w:vAlign w:val="center"/>
          </w:tcPr>
          <w:p w14:paraId="6D04EE01" w14:textId="77777777" w:rsidR="00CD0A15" w:rsidRPr="00CD0A15" w:rsidRDefault="00CD0A15" w:rsidP="00CD0A15">
            <w:pPr>
              <w:jc w:val="left"/>
              <w:rPr>
                <w:rFonts w:ascii="Times New Roman" w:eastAsia="宋体" w:hAnsi="Times New Roman" w:cs="Times New Roman"/>
                <w:szCs w:val="24"/>
              </w:rPr>
            </w:pPr>
            <w:r w:rsidRPr="00CD0A15">
              <w:rPr>
                <w:rFonts w:ascii="宋体" w:eastAsia="宋体" w:hAnsi="宋体" w:cs="Times New Roman"/>
                <w:szCs w:val="21"/>
              </w:rPr>
              <w:lastRenderedPageBreak/>
              <w:t>详见《第二章 采购需求》</w:t>
            </w:r>
          </w:p>
        </w:tc>
      </w:tr>
    </w:tbl>
    <w:p w14:paraId="2F0B907B" w14:textId="77777777" w:rsidR="00CD0A15" w:rsidRPr="00CD0A15" w:rsidRDefault="00CD0A15" w:rsidP="00CD0A15">
      <w:pPr>
        <w:spacing w:line="360" w:lineRule="auto"/>
        <w:ind w:firstLineChars="200" w:firstLine="420"/>
        <w:rPr>
          <w:rFonts w:ascii="宋体" w:eastAsia="宋体" w:hAnsi="宋体" w:cs="Times New Roman" w:hint="eastAsia"/>
          <w:szCs w:val="21"/>
        </w:rPr>
      </w:pPr>
    </w:p>
    <w:p w14:paraId="69B27800" w14:textId="77777777" w:rsidR="00CD0A15" w:rsidRPr="00CD0A15" w:rsidRDefault="00CD0A15" w:rsidP="00CD0A15">
      <w:pPr>
        <w:spacing w:line="360" w:lineRule="auto"/>
        <w:ind w:firstLineChars="200" w:firstLine="420"/>
        <w:rPr>
          <w:rFonts w:ascii="宋体" w:eastAsia="宋体" w:hAnsi="宋体" w:cs="Times New Roman" w:hint="eastAsia"/>
          <w:szCs w:val="21"/>
          <w:u w:val="single"/>
        </w:rPr>
      </w:pPr>
      <w:r w:rsidRPr="00CD0A15">
        <w:rPr>
          <w:rFonts w:ascii="宋体" w:eastAsia="宋体" w:hAnsi="宋体" w:cs="Times New Roman"/>
          <w:szCs w:val="21"/>
        </w:rPr>
        <w:t>合同履行期限：详见商务要求。</w:t>
      </w:r>
    </w:p>
    <w:p w14:paraId="7EB2967A"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本项目是否接受联合体投标：□是/</w:t>
      </w:r>
      <w:r w:rsidRPr="00CD0A15">
        <w:rPr>
          <w:rFonts w:ascii="Wingdings 2" w:eastAsia="宋体" w:hAnsi="Wingdings 2" w:cs="Times New Roman"/>
          <w:b/>
          <w:szCs w:val="21"/>
        </w:rPr>
        <w:t></w:t>
      </w:r>
      <w:r w:rsidRPr="00CD0A15">
        <w:rPr>
          <w:rFonts w:ascii="宋体" w:eastAsia="宋体" w:hAnsi="宋体" w:cs="Times New Roman"/>
          <w:szCs w:val="21"/>
        </w:rPr>
        <w:t>否。</w:t>
      </w:r>
    </w:p>
    <w:p w14:paraId="2443B78A" w14:textId="77777777" w:rsidR="00CD0A15" w:rsidRPr="00CD0A15" w:rsidRDefault="00CD0A15" w:rsidP="00CD0A15">
      <w:pPr>
        <w:spacing w:line="360" w:lineRule="auto"/>
        <w:rPr>
          <w:rFonts w:ascii="黑体" w:eastAsia="黑体" w:hAnsi="黑体" w:cs="Times New Roman" w:hint="eastAsia"/>
          <w:b/>
          <w:bCs/>
          <w:sz w:val="24"/>
          <w:szCs w:val="24"/>
        </w:rPr>
      </w:pPr>
      <w:bookmarkStart w:id="5" w:name="_Toc35393791"/>
      <w:bookmarkStart w:id="6" w:name="_Toc28359003"/>
      <w:bookmarkStart w:id="7" w:name="_Toc28359080"/>
      <w:bookmarkStart w:id="8" w:name="_Toc35393622"/>
      <w:r w:rsidRPr="00CD0A15">
        <w:rPr>
          <w:rFonts w:ascii="黑体" w:eastAsia="黑体" w:hAnsi="黑体" w:cs="Times New Roman"/>
          <w:b/>
          <w:bCs/>
          <w:sz w:val="24"/>
          <w:szCs w:val="24"/>
        </w:rPr>
        <w:t>二、投标人的资格要求：</w:t>
      </w:r>
      <w:bookmarkEnd w:id="5"/>
      <w:bookmarkEnd w:id="6"/>
      <w:bookmarkEnd w:id="7"/>
      <w:bookmarkEnd w:id="8"/>
    </w:p>
    <w:p w14:paraId="54E4EE4A"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1.满足《中华人民共和国政府采购法》第二十二条规定；</w:t>
      </w:r>
    </w:p>
    <w:p w14:paraId="6D967FD2" w14:textId="77777777" w:rsidR="00CD0A15" w:rsidRPr="00CD0A15" w:rsidRDefault="00CD0A15" w:rsidP="00CD0A15">
      <w:pPr>
        <w:spacing w:line="360" w:lineRule="auto"/>
        <w:ind w:firstLineChars="200" w:firstLine="420"/>
        <w:rPr>
          <w:rFonts w:ascii="宋体" w:eastAsia="宋体" w:hAnsi="宋体" w:cs="Times New Roman" w:hint="eastAsia"/>
          <w:szCs w:val="21"/>
        </w:rPr>
      </w:pPr>
      <w:bookmarkStart w:id="9" w:name="_Toc28359004"/>
      <w:bookmarkStart w:id="10" w:name="_Toc28359081"/>
      <w:r w:rsidRPr="00CD0A15">
        <w:rPr>
          <w:rFonts w:ascii="宋体" w:eastAsia="宋体" w:hAnsi="宋体" w:cs="Times New Roman"/>
          <w:szCs w:val="21"/>
        </w:rPr>
        <w:t>2.落实政府采购政策需满足的资格要求：无</w:t>
      </w:r>
    </w:p>
    <w:p w14:paraId="41B28D8E" w14:textId="77777777" w:rsidR="00CD0A15" w:rsidRPr="00CD0A15" w:rsidRDefault="00CD0A15" w:rsidP="00CD0A15">
      <w:pPr>
        <w:snapToGrid w:val="0"/>
        <w:spacing w:line="400" w:lineRule="atLeast"/>
        <w:ind w:firstLineChars="200" w:firstLine="420"/>
        <w:rPr>
          <w:rFonts w:ascii="宋体" w:eastAsia="宋体" w:hAnsi="宋体" w:cs="Times New Roman" w:hint="eastAsia"/>
          <w:szCs w:val="21"/>
        </w:rPr>
      </w:pPr>
      <w:r w:rsidRPr="00CD0A15">
        <w:rPr>
          <w:rFonts w:ascii="宋体" w:eastAsia="宋体" w:hAnsi="宋体" w:cs="Times New Roman"/>
          <w:szCs w:val="21"/>
        </w:rPr>
        <w:t>3.本项目的特定资格要求：无</w:t>
      </w:r>
    </w:p>
    <w:p w14:paraId="79ED5A92" w14:textId="77777777" w:rsidR="00CD0A15" w:rsidRPr="00CD0A15" w:rsidRDefault="00CD0A15" w:rsidP="00CD0A15">
      <w:pPr>
        <w:snapToGrid w:val="0"/>
        <w:spacing w:line="400" w:lineRule="atLeast"/>
        <w:ind w:firstLineChars="200" w:firstLine="420"/>
        <w:rPr>
          <w:rFonts w:ascii="宋体" w:eastAsia="宋体" w:hAnsi="宋体" w:cs="Times New Roman" w:hint="eastAsia"/>
          <w:szCs w:val="21"/>
        </w:rPr>
      </w:pPr>
      <w:r w:rsidRPr="00CD0A15">
        <w:rPr>
          <w:rFonts w:ascii="宋体" w:eastAsia="宋体" w:hAnsi="宋体" w:cs="Times New Roman"/>
          <w:szCs w:val="21"/>
        </w:rPr>
        <w:t>4. 本项目的特定条件：无</w:t>
      </w:r>
    </w:p>
    <w:p w14:paraId="21B89903" w14:textId="77777777" w:rsidR="00CD0A15" w:rsidRPr="00CD0A15" w:rsidRDefault="00CD0A15" w:rsidP="00CD0A15">
      <w:pPr>
        <w:snapToGrid w:val="0"/>
        <w:spacing w:line="400" w:lineRule="atLeast"/>
        <w:ind w:firstLineChars="200" w:firstLine="420"/>
        <w:rPr>
          <w:rFonts w:ascii="宋体" w:eastAsia="宋体" w:hAnsi="宋体" w:cs="Times New Roman" w:hint="eastAsia"/>
          <w:szCs w:val="21"/>
        </w:rPr>
      </w:pPr>
      <w:r w:rsidRPr="00CD0A15">
        <w:rPr>
          <w:rFonts w:ascii="宋体" w:eastAsia="宋体" w:hAnsi="宋体" w:cs="Times New Roman"/>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D2D93D"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0E4C822" w14:textId="77777777" w:rsidR="00CD0A15" w:rsidRPr="00CD0A15" w:rsidRDefault="00CD0A15" w:rsidP="00CD0A15">
      <w:pPr>
        <w:spacing w:line="360" w:lineRule="auto"/>
        <w:rPr>
          <w:rFonts w:ascii="黑体" w:eastAsia="黑体" w:hAnsi="黑体" w:cs="Times New Roman" w:hint="eastAsia"/>
          <w:b/>
          <w:bCs/>
          <w:sz w:val="24"/>
          <w:szCs w:val="24"/>
        </w:rPr>
      </w:pPr>
      <w:bookmarkStart w:id="11" w:name="_Toc35393623"/>
      <w:bookmarkStart w:id="12" w:name="_Toc35393792"/>
      <w:r w:rsidRPr="00CD0A15">
        <w:rPr>
          <w:rFonts w:ascii="黑体" w:eastAsia="黑体" w:hAnsi="黑体" w:cs="Times New Roman"/>
          <w:b/>
          <w:bCs/>
          <w:sz w:val="24"/>
          <w:szCs w:val="24"/>
        </w:rPr>
        <w:t>三、获取招标文件</w:t>
      </w:r>
      <w:bookmarkEnd w:id="9"/>
      <w:bookmarkEnd w:id="10"/>
      <w:bookmarkEnd w:id="11"/>
      <w:bookmarkEnd w:id="12"/>
    </w:p>
    <w:p w14:paraId="73DEAB6C" w14:textId="77777777" w:rsidR="00CD0A15" w:rsidRPr="00CD0A15" w:rsidRDefault="00CD0A15" w:rsidP="00CD0A15">
      <w:pPr>
        <w:snapToGrid w:val="0"/>
        <w:spacing w:line="360" w:lineRule="auto"/>
        <w:ind w:firstLineChars="225" w:firstLine="473"/>
        <w:rPr>
          <w:rFonts w:ascii="宋体" w:eastAsia="宋体" w:hAnsi="宋体" w:cs="Times New Roman" w:hint="eastAsia"/>
          <w:szCs w:val="21"/>
        </w:rPr>
      </w:pPr>
      <w:bookmarkStart w:id="13" w:name="_Toc28359005"/>
      <w:bookmarkStart w:id="14" w:name="_Toc28359082"/>
      <w:bookmarkStart w:id="15" w:name="_Toc35393793"/>
      <w:bookmarkStart w:id="16" w:name="_Toc35393624"/>
      <w:r w:rsidRPr="00CD0A15">
        <w:rPr>
          <w:rFonts w:ascii="宋体" w:eastAsia="宋体" w:hAnsi="宋体" w:cs="Times New Roman"/>
          <w:szCs w:val="21"/>
        </w:rPr>
        <w:t>时间：自公告发布之日起。</w:t>
      </w:r>
    </w:p>
    <w:p w14:paraId="40633DBA" w14:textId="77777777" w:rsidR="00CD0A15" w:rsidRPr="00CD0A15" w:rsidRDefault="00CD0A15" w:rsidP="00CD0A15">
      <w:pPr>
        <w:spacing w:line="360" w:lineRule="auto"/>
        <w:ind w:firstLineChars="200" w:firstLine="420"/>
        <w:rPr>
          <w:rFonts w:ascii="黑体" w:eastAsia="黑体" w:hAnsi="黑体" w:cs="Times New Roman" w:hint="eastAsia"/>
          <w:b/>
          <w:bCs/>
          <w:sz w:val="24"/>
          <w:szCs w:val="24"/>
        </w:rPr>
      </w:pPr>
      <w:r w:rsidRPr="00CD0A15">
        <w:rPr>
          <w:rFonts w:ascii="宋体" w:eastAsia="宋体" w:hAnsi="宋体" w:cs="Times New Roman"/>
          <w:szCs w:val="21"/>
        </w:rPr>
        <w:t>获取方式:网上下载。本项目不发放纸质文件，供应商可自行在</w:t>
      </w:r>
      <w:r w:rsidRPr="00CD0A15">
        <w:rPr>
          <w:rFonts w:ascii="Times New Roman" w:eastAsia="宋体" w:hAnsi="Times New Roman" w:cs="Times New Roman"/>
          <w:szCs w:val="24"/>
        </w:rPr>
        <w:t>广西政府采购云平台（</w:t>
      </w:r>
      <w:r w:rsidRPr="00CD0A15">
        <w:rPr>
          <w:rFonts w:ascii="Times New Roman" w:eastAsia="宋体" w:hAnsi="Times New Roman" w:cs="Times New Roman"/>
          <w:szCs w:val="24"/>
        </w:rPr>
        <w:t>https://www.gcy.zfcg.gxzf.gov.cn/</w:t>
      </w:r>
      <w:r w:rsidRPr="00CD0A15">
        <w:rPr>
          <w:rFonts w:ascii="Times New Roman" w:eastAsia="宋体" w:hAnsi="Times New Roman" w:cs="Times New Roman"/>
          <w:szCs w:val="24"/>
        </w:rPr>
        <w:t>）</w:t>
      </w:r>
      <w:r w:rsidRPr="00CD0A15">
        <w:rPr>
          <w:rFonts w:ascii="宋体" w:eastAsia="宋体" w:hAnsi="宋体" w:cs="Times New Roman"/>
          <w:szCs w:val="21"/>
        </w:rPr>
        <w:t>下载招标文件（操作路径：登录“</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”平台-项目采购-获取采购文件-找到本项目-点击“申请获取采购文件”），电子投标文件制作需要基于“</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”平台获取的招标文件编制。</w:t>
      </w:r>
    </w:p>
    <w:p w14:paraId="3A43ED33" w14:textId="77777777" w:rsidR="00CD0A15" w:rsidRPr="00CD0A15" w:rsidRDefault="00CD0A15" w:rsidP="00CD0A15">
      <w:pPr>
        <w:snapToGrid w:val="0"/>
        <w:spacing w:line="360" w:lineRule="auto"/>
        <w:ind w:firstLineChars="225" w:firstLine="473"/>
        <w:rPr>
          <w:rFonts w:ascii="宋体" w:eastAsia="宋体" w:hAnsi="宋体" w:cs="Times New Roman" w:hint="eastAsia"/>
          <w:szCs w:val="21"/>
        </w:rPr>
      </w:pPr>
      <w:r w:rsidRPr="00CD0A15">
        <w:rPr>
          <w:rFonts w:ascii="宋体" w:eastAsia="宋体" w:hAnsi="宋体" w:cs="Times New Roman"/>
          <w:szCs w:val="21"/>
        </w:rPr>
        <w:t>售价：0元。</w:t>
      </w:r>
    </w:p>
    <w:p w14:paraId="5AEF9531" w14:textId="77777777" w:rsidR="00CD0A15" w:rsidRPr="00CD0A15" w:rsidRDefault="00CD0A15" w:rsidP="00CD0A15">
      <w:pPr>
        <w:spacing w:line="360" w:lineRule="auto"/>
        <w:rPr>
          <w:rFonts w:ascii="黑体" w:eastAsia="黑体" w:hAnsi="黑体" w:cs="Times New Roman" w:hint="eastAsia"/>
          <w:b/>
          <w:bCs/>
          <w:sz w:val="24"/>
          <w:szCs w:val="24"/>
        </w:rPr>
      </w:pPr>
      <w:r w:rsidRPr="00CD0A15">
        <w:rPr>
          <w:rFonts w:ascii="黑体" w:eastAsia="黑体" w:hAnsi="黑体" w:cs="Times New Roman"/>
          <w:b/>
          <w:bCs/>
          <w:sz w:val="24"/>
          <w:szCs w:val="24"/>
        </w:rPr>
        <w:t>四、提交投标文件</w:t>
      </w:r>
      <w:bookmarkEnd w:id="13"/>
      <w:bookmarkEnd w:id="14"/>
      <w:r w:rsidRPr="00CD0A15">
        <w:rPr>
          <w:rFonts w:ascii="黑体" w:eastAsia="黑体" w:hAnsi="黑体" w:cs="Times New Roman"/>
          <w:b/>
          <w:bCs/>
          <w:sz w:val="24"/>
          <w:szCs w:val="24"/>
        </w:rPr>
        <w:t>截止时间、开标时间和地点</w:t>
      </w:r>
      <w:bookmarkEnd w:id="15"/>
      <w:bookmarkEnd w:id="16"/>
    </w:p>
    <w:p w14:paraId="343B6692" w14:textId="2B146429" w:rsidR="00CD0A15" w:rsidRPr="00CD0A15" w:rsidRDefault="00CD0A15" w:rsidP="00CD0A15">
      <w:pPr>
        <w:spacing w:line="360" w:lineRule="auto"/>
        <w:ind w:firstLineChars="200" w:firstLine="420"/>
        <w:rPr>
          <w:rFonts w:ascii="宋体" w:eastAsia="宋体" w:hAnsi="宋体" w:cs="Times New Roman" w:hint="eastAsia"/>
          <w:bCs/>
          <w:szCs w:val="21"/>
          <w:u w:val="single"/>
        </w:rPr>
      </w:pPr>
      <w:r w:rsidRPr="00CD0A15">
        <w:rPr>
          <w:rFonts w:ascii="宋体" w:eastAsia="宋体" w:hAnsi="宋体" w:cs="Times New Roman"/>
          <w:bCs/>
          <w:szCs w:val="21"/>
        </w:rPr>
        <w:t>1、提交投标文件截止时间和开标时间：</w:t>
      </w:r>
      <w:r w:rsidRPr="00CD0A15">
        <w:rPr>
          <w:rFonts w:ascii="宋体" w:eastAsia="宋体" w:hAnsi="宋体" w:cs="Times New Roman"/>
          <w:bCs/>
          <w:szCs w:val="21"/>
          <w:u w:val="single"/>
        </w:rPr>
        <w:t>2026年7月2</w:t>
      </w:r>
      <w:r w:rsidR="002E1C6F">
        <w:rPr>
          <w:rFonts w:ascii="宋体" w:eastAsia="宋体" w:hAnsi="宋体" w:cs="Times New Roman" w:hint="eastAsia"/>
          <w:bCs/>
          <w:szCs w:val="21"/>
          <w:u w:val="single"/>
        </w:rPr>
        <w:t>9</w:t>
      </w:r>
      <w:r w:rsidRPr="00CD0A15">
        <w:rPr>
          <w:rFonts w:ascii="宋体" w:eastAsia="宋体" w:hAnsi="宋体" w:cs="Times New Roman"/>
          <w:bCs/>
          <w:szCs w:val="21"/>
          <w:u w:val="single"/>
        </w:rPr>
        <w:t>日9时30分（北京时间）</w:t>
      </w:r>
    </w:p>
    <w:p w14:paraId="65DACCD9" w14:textId="77777777" w:rsidR="00CD0A15" w:rsidRPr="00CD0A15" w:rsidRDefault="00CD0A15" w:rsidP="00CD0A15">
      <w:pPr>
        <w:spacing w:line="360" w:lineRule="auto"/>
        <w:ind w:firstLineChars="200" w:firstLine="420"/>
        <w:rPr>
          <w:rFonts w:ascii="宋体" w:eastAsia="宋体" w:hAnsi="宋体" w:cs="Times New Roman" w:hint="eastAsia"/>
          <w:szCs w:val="21"/>
        </w:rPr>
      </w:pPr>
      <w:r w:rsidRPr="00CD0A15">
        <w:rPr>
          <w:rFonts w:ascii="宋体" w:eastAsia="宋体" w:hAnsi="宋体" w:cs="Times New Roman"/>
          <w:szCs w:val="21"/>
        </w:rPr>
        <w:t>2、投标和开标地点：</w:t>
      </w:r>
    </w:p>
    <w:p w14:paraId="15F18A8F" w14:textId="77777777" w:rsidR="00CD0A15" w:rsidRPr="00CD0A15" w:rsidRDefault="00CD0A15" w:rsidP="00CD0A15">
      <w:pPr>
        <w:widowControl/>
        <w:spacing w:line="360" w:lineRule="auto"/>
        <w:ind w:firstLineChars="200" w:firstLine="420"/>
        <w:jc w:val="left"/>
        <w:rPr>
          <w:rFonts w:ascii="宋体" w:eastAsia="宋体" w:hAnsi="宋体" w:cs="Times New Roman" w:hint="eastAsia"/>
          <w:szCs w:val="21"/>
        </w:rPr>
      </w:pPr>
      <w:r w:rsidRPr="00CD0A15">
        <w:rPr>
          <w:rFonts w:ascii="宋体" w:eastAsia="宋体" w:hAnsi="宋体" w:cs="Times New Roman"/>
          <w:szCs w:val="21"/>
        </w:rPr>
        <w:lastRenderedPageBreak/>
        <w:t>（1）投标文件提交方式：本项目为南宁市全流程电子化项目，通过广西政府采购云平台（</w:t>
      </w:r>
      <w:r w:rsidRPr="00CD0A15">
        <w:rPr>
          <w:rFonts w:ascii="宋体" w:eastAsia="宋体" w:hAnsi="宋体" w:cs="Times New Roman"/>
          <w:bCs/>
          <w:szCs w:val="21"/>
        </w:rPr>
        <w:t>https://www.gcy.zfcg.gxzf.gov.cn/</w:t>
      </w:r>
      <w:r w:rsidRPr="00CD0A15">
        <w:rPr>
          <w:rFonts w:ascii="宋体" w:eastAsia="宋体" w:hAnsi="宋体" w:cs="Times New Roman"/>
          <w:szCs w:val="21"/>
        </w:rPr>
        <w:t>）实行在线电子投标，供应商应先安装“</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电子交易客户端”（请自行前往“</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”平台进行下载），并按照本项目招标文件和“</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”平台的要求编制、加密后在投标截止时间前通过网络上传至 “</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w:t>
      </w:r>
      <w:r w:rsidRPr="00CD0A15">
        <w:rPr>
          <w:rFonts w:ascii="宋体" w:eastAsia="宋体" w:hAnsi="宋体" w:cs="Times New Roman"/>
          <w:b/>
          <w:szCs w:val="21"/>
        </w:rPr>
        <w:t>供应商在“</w:t>
      </w:r>
      <w:r w:rsidRPr="00CD0A15">
        <w:rPr>
          <w:rFonts w:ascii="Times New Roman" w:eastAsia="宋体" w:hAnsi="Times New Roman" w:cs="Times New Roman"/>
          <w:szCs w:val="24"/>
        </w:rPr>
        <w:t>广西政府采购云平台</w:t>
      </w:r>
      <w:r w:rsidRPr="00CD0A15">
        <w:rPr>
          <w:rFonts w:ascii="宋体" w:eastAsia="宋体" w:hAnsi="宋体" w:cs="Times New Roman"/>
          <w:b/>
          <w:szCs w:val="21"/>
        </w:rPr>
        <w:t>”平台提交电子版投标文件时，请填写参加远程开标活动经办人联系方式，</w:t>
      </w:r>
      <w:r w:rsidRPr="00CD0A15">
        <w:rPr>
          <w:rFonts w:ascii="宋体" w:eastAsia="宋体" w:hAnsi="宋体" w:cs="Times New Roman"/>
          <w:szCs w:val="21"/>
        </w:rPr>
        <w:t>电子投标具体操作流程详见本公告附件2。</w:t>
      </w:r>
    </w:p>
    <w:p w14:paraId="6E5D4EBD" w14:textId="77777777" w:rsidR="00CD0A15" w:rsidRPr="00CD0A15" w:rsidRDefault="00CD0A15" w:rsidP="00CD0A15">
      <w:pPr>
        <w:widowControl/>
        <w:spacing w:line="360" w:lineRule="auto"/>
        <w:ind w:firstLineChars="200" w:firstLine="420"/>
        <w:jc w:val="left"/>
        <w:rPr>
          <w:rFonts w:ascii="宋体" w:eastAsia="宋体" w:hAnsi="宋体" w:cs="Times New Roman" w:hint="eastAsia"/>
          <w:szCs w:val="21"/>
        </w:rPr>
      </w:pPr>
      <w:r w:rsidRPr="00CD0A15">
        <w:rPr>
          <w:rFonts w:ascii="宋体" w:eastAsia="宋体" w:hAnsi="宋体" w:cs="Times New Roman"/>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sidRPr="00CD0A15">
        <w:rPr>
          <w:rFonts w:ascii="宋体" w:eastAsia="宋体" w:hAnsi="宋体" w:cs="宋体"/>
          <w:szCs w:val="21"/>
        </w:rPr>
        <w:t>投标人只需办理其中一家CA数字证书及签章，</w:t>
      </w:r>
      <w:r w:rsidRPr="00CD0A15">
        <w:rPr>
          <w:rFonts w:ascii="宋体" w:eastAsia="宋体" w:hAnsi="宋体" w:cs="Times New Roman"/>
          <w:szCs w:val="21"/>
        </w:rPr>
        <w:t>建议各投标人抓紧时间办理。</w:t>
      </w:r>
    </w:p>
    <w:p w14:paraId="0CA28ABF" w14:textId="77777777" w:rsidR="00CD0A15" w:rsidRPr="00CD0A15" w:rsidRDefault="00CD0A15" w:rsidP="00CD0A15">
      <w:pPr>
        <w:widowControl/>
        <w:spacing w:line="360" w:lineRule="auto"/>
        <w:ind w:firstLineChars="200" w:firstLine="420"/>
        <w:jc w:val="left"/>
        <w:rPr>
          <w:rFonts w:ascii="宋体" w:eastAsia="宋体" w:hAnsi="宋体" w:cs="Times New Roman" w:hint="eastAsia"/>
          <w:szCs w:val="21"/>
        </w:rPr>
      </w:pPr>
      <w:r w:rsidRPr="00CD0A15">
        <w:rPr>
          <w:rFonts w:ascii="宋体" w:eastAsia="宋体" w:hAnsi="宋体" w:cs="Times New Roman"/>
          <w:szCs w:val="21"/>
        </w:rPr>
        <w:t>（3）为确保网上操作合法、有效和安全，请投标供应商确保在电子投标过程中能够对相关数据电文进行加密和使用电子签章，妥善保管CA数字证书并使用有效的CA数字证书参与整个招标活动。</w:t>
      </w:r>
    </w:p>
    <w:p w14:paraId="52B16C05" w14:textId="77777777" w:rsidR="00CD0A15" w:rsidRPr="00CD0A15" w:rsidRDefault="00CD0A15" w:rsidP="00CD0A15">
      <w:pPr>
        <w:spacing w:line="360" w:lineRule="auto"/>
        <w:ind w:firstLineChars="200" w:firstLine="420"/>
        <w:rPr>
          <w:rFonts w:ascii="宋体" w:eastAsia="宋体" w:hAnsi="宋体" w:cs="Times New Roman" w:hint="eastAsia"/>
          <w:bCs/>
          <w:szCs w:val="21"/>
          <w:u w:val="single"/>
        </w:rPr>
      </w:pPr>
      <w:r w:rsidRPr="00CD0A15">
        <w:rPr>
          <w:rFonts w:ascii="宋体" w:eastAsia="宋体" w:hAnsi="宋体" w:cs="Times New Roman"/>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B89E337" w14:textId="3D5BA12D" w:rsidR="00CD0A15" w:rsidRPr="00CD0A15" w:rsidRDefault="00CD0A15" w:rsidP="00CD0A15">
      <w:pPr>
        <w:widowControl/>
        <w:spacing w:line="360" w:lineRule="auto"/>
        <w:ind w:firstLineChars="200" w:firstLine="420"/>
        <w:jc w:val="left"/>
        <w:rPr>
          <w:rFonts w:ascii="宋体" w:eastAsia="宋体" w:hAnsi="宋体" w:cs="Times New Roman" w:hint="eastAsia"/>
          <w:szCs w:val="21"/>
        </w:rPr>
      </w:pPr>
      <w:r w:rsidRPr="00CD0A15">
        <w:rPr>
          <w:rFonts w:ascii="宋体" w:eastAsia="宋体" w:hAnsi="宋体" w:cs="Times New Roman"/>
          <w:szCs w:val="21"/>
        </w:rPr>
        <w:t>（4）开标地点：本次招标将</w:t>
      </w:r>
      <w:r w:rsidRPr="00CD0A15">
        <w:rPr>
          <w:rFonts w:ascii="宋体" w:eastAsia="宋体" w:hAnsi="宋体" w:cs="Times New Roman"/>
          <w:szCs w:val="21"/>
          <w:u w:val="single"/>
        </w:rPr>
        <w:t>于2026年7月</w:t>
      </w:r>
      <w:r w:rsidR="002E1C6F">
        <w:rPr>
          <w:rFonts w:ascii="宋体" w:eastAsia="宋体" w:hAnsi="宋体" w:cs="Times New Roman" w:hint="eastAsia"/>
          <w:szCs w:val="21"/>
          <w:u w:val="single"/>
        </w:rPr>
        <w:t>29</w:t>
      </w:r>
      <w:r w:rsidRPr="00CD0A15">
        <w:rPr>
          <w:rFonts w:ascii="宋体" w:eastAsia="宋体" w:hAnsi="宋体" w:cs="Times New Roman"/>
          <w:szCs w:val="21"/>
          <w:u w:val="single"/>
        </w:rPr>
        <w:t>日9时30分（北京时间）</w:t>
      </w:r>
      <w:r w:rsidRPr="00CD0A15">
        <w:rPr>
          <w:rFonts w:ascii="宋体" w:eastAsia="宋体" w:hAnsi="宋体" w:cs="Times New Roman"/>
          <w:szCs w:val="21"/>
        </w:rPr>
        <w:t>在“</w:t>
      </w:r>
      <w:r w:rsidRPr="00CD0A15">
        <w:rPr>
          <w:rFonts w:ascii="Times New Roman" w:eastAsia="宋体" w:hAnsi="Times New Roman" w:cs="Times New Roman"/>
          <w:szCs w:val="24"/>
        </w:rPr>
        <w:t>广西政府采购云平台</w:t>
      </w:r>
      <w:r w:rsidRPr="00CD0A15">
        <w:rPr>
          <w:rFonts w:ascii="宋体" w:eastAsia="宋体" w:hAnsi="宋体" w:cs="Times New Roman"/>
          <w:szCs w:val="21"/>
        </w:rPr>
        <w:t>”平台电子开标大厅开标。</w:t>
      </w:r>
    </w:p>
    <w:p w14:paraId="73DEA84B" w14:textId="77777777" w:rsidR="00CD0A15" w:rsidRPr="00CD0A15" w:rsidRDefault="00CD0A15" w:rsidP="00CD0A15">
      <w:pPr>
        <w:snapToGrid w:val="0"/>
        <w:spacing w:line="360" w:lineRule="auto"/>
        <w:ind w:firstLineChars="200" w:firstLine="420"/>
        <w:rPr>
          <w:rFonts w:ascii="Times New Roman" w:eastAsia="宋体" w:hAnsi="Times New Roman" w:cs="Times New Roman"/>
          <w:szCs w:val="21"/>
        </w:rPr>
      </w:pPr>
      <w:r w:rsidRPr="00CD0A15">
        <w:rPr>
          <w:rFonts w:ascii="宋体" w:eastAsia="宋体" w:hAnsi="宋体" w:cs="宋体"/>
          <w:kern w:val="0"/>
          <w:szCs w:val="21"/>
        </w:rPr>
        <w:t>（5）CA证书在线解密：供应商投标时，</w:t>
      </w:r>
      <w:r w:rsidRPr="00CD0A15">
        <w:rPr>
          <w:rFonts w:ascii="宋体" w:eastAsia="宋体" w:hAnsi="宋体" w:cs="宋体"/>
          <w:b/>
          <w:kern w:val="0"/>
          <w:szCs w:val="21"/>
        </w:rPr>
        <w:t>需携带制作投标文件时用来加密的有效数字证书（CA认证）</w:t>
      </w:r>
      <w:r w:rsidRPr="00CD0A15">
        <w:rPr>
          <w:rFonts w:ascii="宋体" w:eastAsia="宋体" w:hAnsi="宋体" w:cs="宋体"/>
          <w:kern w:val="0"/>
          <w:szCs w:val="21"/>
        </w:rPr>
        <w:t>登录“</w:t>
      </w:r>
      <w:r w:rsidRPr="00CD0A15">
        <w:rPr>
          <w:rFonts w:ascii="Times New Roman" w:eastAsia="宋体" w:hAnsi="Times New Roman" w:cs="Times New Roman"/>
          <w:szCs w:val="24"/>
        </w:rPr>
        <w:t>广西政府采购云平台</w:t>
      </w:r>
      <w:r w:rsidRPr="00CD0A15">
        <w:rPr>
          <w:rFonts w:ascii="宋体" w:eastAsia="宋体" w:hAnsi="宋体" w:cs="宋体"/>
          <w:kern w:val="0"/>
          <w:szCs w:val="21"/>
        </w:rPr>
        <w:t>”平台电子开标大厅现场按规定时间对加密的投标文件进行解密，未能按要求进行解密的，由此产生的后果由投标人自行承担。</w:t>
      </w:r>
    </w:p>
    <w:p w14:paraId="3FEB3411" w14:textId="77777777" w:rsidR="00CD0A15" w:rsidRPr="00CD0A15" w:rsidRDefault="00CD0A15" w:rsidP="00CD0A15">
      <w:pPr>
        <w:spacing w:line="360" w:lineRule="auto"/>
        <w:rPr>
          <w:rFonts w:ascii="黑体" w:eastAsia="黑体" w:hAnsi="黑体" w:cs="Times New Roman" w:hint="eastAsia"/>
          <w:b/>
          <w:bCs/>
          <w:sz w:val="24"/>
          <w:szCs w:val="24"/>
        </w:rPr>
      </w:pPr>
      <w:bookmarkStart w:id="17" w:name="_Toc28359007"/>
      <w:bookmarkStart w:id="18" w:name="_Toc35393794"/>
      <w:bookmarkStart w:id="19" w:name="_Toc35393625"/>
      <w:bookmarkStart w:id="20" w:name="_Toc28359084"/>
      <w:r w:rsidRPr="00CD0A15">
        <w:rPr>
          <w:rFonts w:ascii="黑体" w:eastAsia="黑体" w:hAnsi="黑体" w:cs="Times New Roman"/>
          <w:b/>
          <w:bCs/>
          <w:sz w:val="24"/>
          <w:szCs w:val="24"/>
        </w:rPr>
        <w:t>五、公告期限</w:t>
      </w:r>
      <w:bookmarkEnd w:id="17"/>
      <w:bookmarkEnd w:id="18"/>
      <w:bookmarkEnd w:id="19"/>
      <w:bookmarkEnd w:id="20"/>
    </w:p>
    <w:p w14:paraId="3D393C87" w14:textId="77777777" w:rsidR="00CD0A15" w:rsidRPr="00CD0A15" w:rsidRDefault="00CD0A15" w:rsidP="00CD0A15">
      <w:pPr>
        <w:spacing w:line="360" w:lineRule="auto"/>
        <w:ind w:firstLineChars="200" w:firstLine="420"/>
        <w:rPr>
          <w:rFonts w:ascii="宋体" w:eastAsia="宋体" w:hAnsi="宋体" w:cs="宋体" w:hint="eastAsia"/>
          <w:kern w:val="0"/>
          <w:szCs w:val="21"/>
        </w:rPr>
      </w:pPr>
      <w:r w:rsidRPr="00CD0A15">
        <w:rPr>
          <w:rFonts w:ascii="宋体" w:eastAsia="宋体" w:hAnsi="宋体" w:cs="宋体"/>
          <w:kern w:val="0"/>
          <w:szCs w:val="21"/>
        </w:rPr>
        <w:t>自本公告发布之日起5个工作日。</w:t>
      </w:r>
    </w:p>
    <w:p w14:paraId="57D3E467" w14:textId="77777777" w:rsidR="00CD0A15" w:rsidRPr="00CD0A15" w:rsidRDefault="00CD0A15" w:rsidP="00CD0A15">
      <w:pPr>
        <w:spacing w:line="360" w:lineRule="auto"/>
        <w:rPr>
          <w:rFonts w:ascii="黑体" w:eastAsia="黑体" w:hAnsi="黑体" w:cs="Times New Roman" w:hint="eastAsia"/>
          <w:b/>
          <w:bCs/>
          <w:sz w:val="24"/>
          <w:szCs w:val="24"/>
        </w:rPr>
      </w:pPr>
      <w:bookmarkStart w:id="21" w:name="_Toc35393795"/>
      <w:bookmarkStart w:id="22" w:name="_Toc35393626"/>
      <w:r w:rsidRPr="00CD0A15">
        <w:rPr>
          <w:rFonts w:ascii="黑体" w:eastAsia="黑体" w:hAnsi="黑体" w:cs="Times New Roman"/>
          <w:b/>
          <w:bCs/>
          <w:sz w:val="24"/>
          <w:szCs w:val="24"/>
        </w:rPr>
        <w:t>六、其他补充事宜</w:t>
      </w:r>
      <w:bookmarkEnd w:id="21"/>
      <w:bookmarkEnd w:id="22"/>
    </w:p>
    <w:p w14:paraId="76EE29B1" w14:textId="77777777" w:rsidR="00CD0A15" w:rsidRPr="00CD0A15" w:rsidRDefault="00CD0A15" w:rsidP="00CD0A15">
      <w:pPr>
        <w:spacing w:line="360" w:lineRule="auto"/>
        <w:ind w:firstLineChars="150" w:firstLine="315"/>
        <w:rPr>
          <w:rFonts w:ascii="宋体" w:eastAsia="宋体" w:hAnsi="宋体" w:cs="宋体" w:hint="eastAsia"/>
          <w:kern w:val="0"/>
          <w:szCs w:val="21"/>
        </w:rPr>
      </w:pPr>
      <w:r w:rsidRPr="00CD0A15">
        <w:rPr>
          <w:rFonts w:ascii="宋体" w:eastAsia="宋体" w:hAnsi="宋体" w:cs="宋体"/>
          <w:kern w:val="0"/>
          <w:szCs w:val="21"/>
        </w:rPr>
        <w:t>1.投标保证金：本项目不收取投标保证金</w:t>
      </w:r>
    </w:p>
    <w:p w14:paraId="29C2692F" w14:textId="77777777" w:rsidR="00CD0A15" w:rsidRPr="00CD0A15" w:rsidRDefault="00CD0A15" w:rsidP="00CD0A15">
      <w:pPr>
        <w:wordWrap w:val="0"/>
        <w:spacing w:line="360" w:lineRule="auto"/>
        <w:ind w:firstLineChars="150" w:firstLine="315"/>
        <w:jc w:val="left"/>
        <w:rPr>
          <w:rFonts w:ascii="宋体" w:eastAsia="宋体" w:hAnsi="宋体" w:cs="宋体" w:hint="eastAsia"/>
          <w:kern w:val="0"/>
          <w:szCs w:val="21"/>
        </w:rPr>
      </w:pPr>
      <w:r w:rsidRPr="00CD0A15">
        <w:rPr>
          <w:rFonts w:ascii="宋体" w:eastAsia="宋体" w:hAnsi="宋体" w:cs="宋体"/>
          <w:kern w:val="0"/>
          <w:szCs w:val="21"/>
        </w:rPr>
        <w:t>2.采购意向公开链接：</w:t>
      </w:r>
      <w:bookmarkStart w:id="23" w:name="_Hlk37429585"/>
      <w:r w:rsidRPr="00CD0A15">
        <w:rPr>
          <w:rFonts w:ascii="宋体" w:eastAsia="宋体" w:hAnsi="宋体" w:cs="宋体"/>
          <w:kern w:val="0"/>
          <w:szCs w:val="21"/>
        </w:rPr>
        <w:t>https://zfcg.gxzf.gov.cn/luban/detail?parentId=66485&amp;articleId=ann_W0xSQSgowp//9VSZepMk8ND5ndTMr3NGt5TILBJnhQo=&amp;utm=web-micro-app-back-front.16775aa1.cPlanInfo.3.f52c6ca064ba11f191f03d8b1297f9d1</w:t>
      </w:r>
    </w:p>
    <w:p w14:paraId="2249E98C" w14:textId="77777777" w:rsidR="00CD0A15" w:rsidRPr="00CD0A15" w:rsidRDefault="00CD0A15" w:rsidP="00CD0A15">
      <w:pPr>
        <w:spacing w:line="360" w:lineRule="auto"/>
        <w:ind w:firstLineChars="150" w:firstLine="315"/>
        <w:jc w:val="left"/>
        <w:rPr>
          <w:rFonts w:ascii="宋体" w:eastAsia="宋体" w:hAnsi="宋体" w:cs="宋体" w:hint="eastAsia"/>
          <w:kern w:val="0"/>
          <w:szCs w:val="21"/>
        </w:rPr>
      </w:pPr>
      <w:r w:rsidRPr="00CD0A15">
        <w:rPr>
          <w:rFonts w:ascii="宋体" w:eastAsia="宋体" w:hAnsi="宋体" w:cs="宋体"/>
          <w:kern w:val="0"/>
          <w:szCs w:val="21"/>
        </w:rPr>
        <w:lastRenderedPageBreak/>
        <w:t>3.</w:t>
      </w:r>
      <w:bookmarkStart w:id="24" w:name="_Hlk37429595"/>
      <w:r w:rsidRPr="00CD0A15">
        <w:rPr>
          <w:rFonts w:ascii="宋体" w:eastAsia="宋体" w:hAnsi="宋体" w:cs="宋体"/>
          <w:kern w:val="0"/>
          <w:szCs w:val="21"/>
        </w:rPr>
        <w:t>网上查询地址</w:t>
      </w:r>
    </w:p>
    <w:p w14:paraId="08915F8D" w14:textId="77777777" w:rsidR="00CD0A15" w:rsidRPr="00CD0A15" w:rsidRDefault="00CD0A15" w:rsidP="00CD0A15">
      <w:pPr>
        <w:spacing w:line="380" w:lineRule="atLeast"/>
        <w:ind w:leftChars="200" w:left="420"/>
        <w:rPr>
          <w:rFonts w:ascii="Times New Roman" w:eastAsia="宋体" w:hAnsi="Times New Roman" w:cs="Times New Roman"/>
        </w:rPr>
      </w:pPr>
      <w:bookmarkStart w:id="25" w:name="_Hlk37429674"/>
      <w:bookmarkEnd w:id="23"/>
      <w:bookmarkEnd w:id="24"/>
      <w:r w:rsidRPr="00CD0A15">
        <w:rPr>
          <w:rFonts w:ascii="Times New Roman" w:eastAsia="宋体" w:hAnsi="Times New Roman" w:cs="Times New Roman"/>
          <w:kern w:val="0"/>
          <w:szCs w:val="24"/>
        </w:rPr>
        <w:t>中国政府采购网（</w:t>
      </w:r>
      <w:r w:rsidRPr="00CD0A15">
        <w:rPr>
          <w:rFonts w:ascii="Times New Roman" w:eastAsia="宋体" w:hAnsi="Times New Roman" w:cs="Times New Roman"/>
          <w:kern w:val="0"/>
          <w:szCs w:val="24"/>
        </w:rPr>
        <w:t>http://www.ccgp.gov.cn</w:t>
      </w:r>
      <w:r w:rsidRPr="00CD0A15">
        <w:rPr>
          <w:rFonts w:ascii="Times New Roman" w:eastAsia="宋体" w:hAnsi="Times New Roman" w:cs="Times New Roman"/>
          <w:kern w:val="0"/>
          <w:szCs w:val="24"/>
        </w:rPr>
        <w:t>）</w:t>
      </w:r>
      <w:r w:rsidRPr="00CD0A15">
        <w:rPr>
          <w:rFonts w:ascii="Times New Roman" w:eastAsia="宋体" w:hAnsi="Times New Roman" w:cs="Times New Roman"/>
          <w:kern w:val="0"/>
          <w:szCs w:val="24"/>
        </w:rPr>
        <w:br/>
      </w:r>
      <w:r w:rsidRPr="00CD0A15">
        <w:rPr>
          <w:rFonts w:ascii="Times New Roman" w:eastAsia="宋体" w:hAnsi="Times New Roman" w:cs="Times New Roman"/>
          <w:kern w:val="0"/>
          <w:szCs w:val="24"/>
        </w:rPr>
        <w:t>广西壮族自治区政府采购网（</w:t>
      </w:r>
      <w:r w:rsidRPr="00CD0A15">
        <w:rPr>
          <w:rFonts w:ascii="Times New Roman" w:eastAsia="宋体" w:hAnsi="Times New Roman" w:cs="Times New Roman"/>
          <w:kern w:val="0"/>
          <w:szCs w:val="24"/>
        </w:rPr>
        <w:t>http://zfcg.gxzf.gov.cn</w:t>
      </w:r>
      <w:r w:rsidRPr="00CD0A15">
        <w:rPr>
          <w:rFonts w:ascii="Times New Roman" w:eastAsia="宋体" w:hAnsi="Times New Roman" w:cs="Times New Roman"/>
          <w:kern w:val="0"/>
          <w:szCs w:val="24"/>
        </w:rPr>
        <w:t>）</w:t>
      </w:r>
      <w:r w:rsidRPr="00CD0A15">
        <w:rPr>
          <w:rFonts w:ascii="Times New Roman" w:eastAsia="宋体" w:hAnsi="Times New Roman" w:cs="Times New Roman"/>
          <w:kern w:val="0"/>
          <w:szCs w:val="24"/>
        </w:rPr>
        <w:br/>
      </w:r>
      <w:r w:rsidRPr="00CD0A15">
        <w:rPr>
          <w:rFonts w:ascii="Times New Roman" w:eastAsia="宋体" w:hAnsi="Times New Roman" w:cs="Times New Roman"/>
          <w:szCs w:val="24"/>
        </w:rPr>
        <w:t>全国公共资源交易平台（广西</w:t>
      </w:r>
      <w:r w:rsidRPr="00CD0A15">
        <w:rPr>
          <w:rFonts w:ascii="Times New Roman" w:eastAsia="宋体" w:hAnsi="Times New Roman" w:cs="Times New Roman"/>
          <w:szCs w:val="24"/>
        </w:rPr>
        <w:t>•</w:t>
      </w:r>
      <w:r w:rsidRPr="00CD0A15">
        <w:rPr>
          <w:rFonts w:ascii="Times New Roman" w:eastAsia="宋体" w:hAnsi="Times New Roman" w:cs="Times New Roman"/>
          <w:szCs w:val="24"/>
        </w:rPr>
        <w:t>南宁）（</w:t>
      </w:r>
      <w:r w:rsidRPr="00CD0A15">
        <w:rPr>
          <w:rFonts w:ascii="Times New Roman" w:eastAsia="宋体" w:hAnsi="Times New Roman" w:cs="Times New Roman"/>
          <w:szCs w:val="24"/>
        </w:rPr>
        <w:t>http://ggzy.jgswj.gxzf.gov.cn/nnggzy/</w:t>
      </w:r>
      <w:r w:rsidRPr="00CD0A15">
        <w:rPr>
          <w:rFonts w:ascii="Times New Roman" w:eastAsia="宋体" w:hAnsi="Times New Roman" w:cs="Times New Roman"/>
          <w:szCs w:val="24"/>
        </w:rPr>
        <w:t>）</w:t>
      </w:r>
    </w:p>
    <w:p w14:paraId="4C0B66D5" w14:textId="77777777" w:rsidR="00CD0A15" w:rsidRPr="00CD0A15" w:rsidRDefault="00CD0A15" w:rsidP="00CD0A15">
      <w:pPr>
        <w:spacing w:line="360" w:lineRule="auto"/>
        <w:ind w:firstLineChars="150" w:firstLine="315"/>
        <w:rPr>
          <w:rFonts w:ascii="宋体" w:eastAsia="宋体" w:hAnsi="宋体" w:cs="宋体" w:hint="eastAsia"/>
          <w:kern w:val="0"/>
          <w:szCs w:val="21"/>
        </w:rPr>
      </w:pPr>
      <w:r w:rsidRPr="00CD0A15">
        <w:rPr>
          <w:rFonts w:ascii="宋体" w:eastAsia="宋体" w:hAnsi="宋体" w:cs="Times New Roman"/>
          <w:szCs w:val="21"/>
        </w:rPr>
        <w:t xml:space="preserve">4. </w:t>
      </w:r>
      <w:r w:rsidRPr="00CD0A15">
        <w:rPr>
          <w:rFonts w:ascii="宋体" w:eastAsia="宋体" w:hAnsi="宋体" w:cs="宋体"/>
          <w:kern w:val="0"/>
          <w:szCs w:val="21"/>
        </w:rPr>
        <w:t>本项目需要落实的政府采购政策：</w:t>
      </w:r>
    </w:p>
    <w:bookmarkEnd w:id="25"/>
    <w:p w14:paraId="6C74E593" w14:textId="77777777" w:rsidR="00CD0A15" w:rsidRPr="00CD0A15" w:rsidRDefault="00CD0A15" w:rsidP="00CD0A15">
      <w:pPr>
        <w:spacing w:line="360" w:lineRule="auto"/>
        <w:ind w:firstLineChars="200" w:firstLine="420"/>
        <w:rPr>
          <w:rFonts w:ascii="宋体" w:eastAsia="宋体" w:hAnsi="宋体" w:cs="宋体" w:hint="eastAsia"/>
          <w:kern w:val="0"/>
          <w:szCs w:val="21"/>
        </w:rPr>
      </w:pPr>
      <w:r w:rsidRPr="00CD0A15">
        <w:rPr>
          <w:rFonts w:ascii="宋体" w:eastAsia="宋体" w:hAnsi="宋体" w:cs="宋体"/>
          <w:kern w:val="0"/>
          <w:szCs w:val="21"/>
        </w:rPr>
        <w:t>（1）政府采购促进中小企业发展。</w:t>
      </w:r>
    </w:p>
    <w:p w14:paraId="5B981D54" w14:textId="77777777" w:rsidR="00CD0A15" w:rsidRPr="00CD0A15" w:rsidRDefault="00CD0A15" w:rsidP="00CD0A15">
      <w:pPr>
        <w:spacing w:line="360" w:lineRule="auto"/>
        <w:ind w:firstLineChars="200" w:firstLine="420"/>
        <w:rPr>
          <w:rFonts w:ascii="宋体" w:eastAsia="宋体" w:hAnsi="宋体" w:cs="宋体" w:hint="eastAsia"/>
          <w:kern w:val="0"/>
          <w:szCs w:val="21"/>
        </w:rPr>
      </w:pPr>
      <w:r w:rsidRPr="00CD0A15">
        <w:rPr>
          <w:rFonts w:ascii="宋体" w:eastAsia="宋体" w:hAnsi="宋体" w:cs="宋体"/>
          <w:kern w:val="0"/>
          <w:szCs w:val="21"/>
        </w:rPr>
        <w:t>（2）强制采购节能产品；优先采购节能产品、环境标志产品。</w:t>
      </w:r>
    </w:p>
    <w:p w14:paraId="75AA1321" w14:textId="77777777" w:rsidR="00CD0A15" w:rsidRPr="00CD0A15" w:rsidRDefault="00CD0A15" w:rsidP="00CD0A15">
      <w:pPr>
        <w:spacing w:line="360" w:lineRule="auto"/>
        <w:ind w:firstLineChars="200" w:firstLine="420"/>
        <w:rPr>
          <w:rFonts w:ascii="宋体" w:eastAsia="宋体" w:hAnsi="宋体" w:cs="宋体" w:hint="eastAsia"/>
          <w:kern w:val="0"/>
          <w:szCs w:val="21"/>
        </w:rPr>
      </w:pPr>
      <w:r w:rsidRPr="00CD0A15">
        <w:rPr>
          <w:rFonts w:ascii="宋体" w:eastAsia="宋体" w:hAnsi="宋体" w:cs="宋体"/>
          <w:kern w:val="0"/>
          <w:szCs w:val="21"/>
        </w:rPr>
        <w:t>（3）政府采购促进残疾人就业政策。</w:t>
      </w:r>
    </w:p>
    <w:p w14:paraId="18ACBD3F" w14:textId="77777777" w:rsidR="00CD0A15" w:rsidRPr="00CD0A15" w:rsidRDefault="00CD0A15" w:rsidP="00CD0A15">
      <w:pPr>
        <w:spacing w:line="360" w:lineRule="auto"/>
        <w:ind w:firstLineChars="150" w:firstLine="315"/>
        <w:rPr>
          <w:rFonts w:ascii="宋体" w:eastAsia="宋体" w:hAnsi="宋体" w:cs="宋体" w:hint="eastAsia"/>
          <w:kern w:val="0"/>
          <w:szCs w:val="21"/>
        </w:rPr>
      </w:pPr>
      <w:r w:rsidRPr="00CD0A15">
        <w:rPr>
          <w:rFonts w:ascii="宋体" w:eastAsia="宋体" w:hAnsi="宋体" w:cs="宋体"/>
          <w:kern w:val="0"/>
          <w:szCs w:val="21"/>
        </w:rPr>
        <w:t>（4）政府采购支持监狱企业发展。</w:t>
      </w:r>
    </w:p>
    <w:p w14:paraId="35E4CEDD" w14:textId="77777777" w:rsidR="00CD0A15" w:rsidRPr="00CD0A15" w:rsidRDefault="00CD0A15" w:rsidP="00CD0A15">
      <w:pPr>
        <w:spacing w:line="360" w:lineRule="auto"/>
        <w:ind w:firstLineChars="150" w:firstLine="315"/>
        <w:rPr>
          <w:rFonts w:ascii="宋体" w:eastAsia="宋体" w:hAnsi="宋体" w:cs="宋体" w:hint="eastAsia"/>
          <w:kern w:val="0"/>
          <w:szCs w:val="21"/>
        </w:rPr>
      </w:pPr>
      <w:r w:rsidRPr="00CD0A15">
        <w:rPr>
          <w:rFonts w:ascii="宋体" w:eastAsia="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5E0B7DF" w14:textId="77777777" w:rsidR="00CD0A15" w:rsidRPr="00CD0A15" w:rsidRDefault="00CD0A15" w:rsidP="00CD0A15">
      <w:pPr>
        <w:spacing w:line="360" w:lineRule="auto"/>
        <w:ind w:firstLineChars="200" w:firstLine="420"/>
        <w:rPr>
          <w:rFonts w:ascii="宋体" w:eastAsia="宋体" w:hAnsi="宋体" w:cs="宋体" w:hint="eastAsia"/>
          <w:kern w:val="0"/>
          <w:szCs w:val="21"/>
        </w:rPr>
      </w:pPr>
      <w:r w:rsidRPr="00CD0A15">
        <w:rPr>
          <w:rFonts w:ascii="宋体" w:eastAsia="宋体" w:hAnsi="宋体" w:cs="宋体"/>
          <w:kern w:val="0"/>
          <w:szCs w:val="21"/>
        </w:rPr>
        <w:t>6. 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38FAB9B5" w14:textId="77777777" w:rsidR="00CD0A15" w:rsidRPr="00CD0A15" w:rsidRDefault="00CD0A15" w:rsidP="00CD0A15">
      <w:pPr>
        <w:spacing w:line="360" w:lineRule="auto"/>
        <w:rPr>
          <w:rFonts w:ascii="黑体" w:eastAsia="黑体" w:hAnsi="黑体" w:cs="Times New Roman" w:hint="eastAsia"/>
          <w:b/>
          <w:bCs/>
          <w:sz w:val="24"/>
          <w:szCs w:val="24"/>
        </w:rPr>
      </w:pPr>
      <w:bookmarkStart w:id="26" w:name="_Toc35393796"/>
      <w:bookmarkStart w:id="27" w:name="_Toc28359085"/>
      <w:bookmarkStart w:id="28" w:name="_Toc28359008"/>
      <w:bookmarkStart w:id="29" w:name="_Toc35393627"/>
      <w:r w:rsidRPr="00CD0A15">
        <w:rPr>
          <w:rFonts w:ascii="黑体" w:eastAsia="黑体" w:hAnsi="黑体" w:cs="Times New Roman"/>
          <w:b/>
          <w:bCs/>
          <w:sz w:val="24"/>
          <w:szCs w:val="24"/>
        </w:rPr>
        <w:t>七、对本次招标提出询问，请按以下方式联系。</w:t>
      </w:r>
      <w:bookmarkEnd w:id="26"/>
      <w:bookmarkEnd w:id="27"/>
      <w:bookmarkEnd w:id="28"/>
      <w:bookmarkEnd w:id="29"/>
    </w:p>
    <w:p w14:paraId="05B32A7A" w14:textId="77777777" w:rsidR="00CD0A15" w:rsidRPr="00CD0A15" w:rsidRDefault="00CD0A15" w:rsidP="00CD0A15">
      <w:pPr>
        <w:spacing w:line="360" w:lineRule="auto"/>
        <w:rPr>
          <w:rFonts w:ascii="黑体" w:eastAsia="黑体" w:hAnsi="黑体" w:cs="Times New Roman" w:hint="eastAsia"/>
          <w:b/>
          <w:bCs/>
          <w:sz w:val="24"/>
          <w:szCs w:val="24"/>
        </w:rPr>
      </w:pPr>
    </w:p>
    <w:p w14:paraId="45713601"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宋体"/>
          <w:szCs w:val="21"/>
        </w:rPr>
        <w:t>1.采购人信息</w:t>
      </w:r>
    </w:p>
    <w:p w14:paraId="23319A3C"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Times New Roman"/>
          <w:szCs w:val="21"/>
        </w:rPr>
        <w:t>名 称：南宁市第四人民医院</w:t>
      </w:r>
    </w:p>
    <w:p w14:paraId="40F6A96B"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Times New Roman"/>
          <w:szCs w:val="21"/>
        </w:rPr>
        <w:t>地址：广西南宁市兴宁区长堽路二里1号/530000</w:t>
      </w:r>
    </w:p>
    <w:p w14:paraId="51CE3B7F"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Times New Roman"/>
          <w:szCs w:val="21"/>
        </w:rPr>
        <w:t>项目联系人：覃远芳</w:t>
      </w:r>
    </w:p>
    <w:p w14:paraId="6FCD57DE"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Times New Roman"/>
          <w:szCs w:val="21"/>
        </w:rPr>
        <w:t>联系电话：0771-5668230</w:t>
      </w:r>
    </w:p>
    <w:p w14:paraId="33B0CC98" w14:textId="77777777" w:rsidR="00CD0A15" w:rsidRPr="00CD0A15" w:rsidRDefault="00CD0A15" w:rsidP="00CD0A15">
      <w:pPr>
        <w:spacing w:line="360" w:lineRule="auto"/>
        <w:ind w:firstLineChars="197" w:firstLine="414"/>
        <w:rPr>
          <w:rFonts w:ascii="黑体" w:eastAsia="黑体" w:hAnsi="黑体" w:cs="Times New Roman" w:hint="eastAsia"/>
          <w:b/>
          <w:bCs/>
          <w:sz w:val="24"/>
          <w:szCs w:val="24"/>
        </w:rPr>
      </w:pPr>
      <w:r w:rsidRPr="00CD0A15">
        <w:rPr>
          <w:rFonts w:ascii="宋体" w:eastAsia="宋体" w:hAnsi="宋体" w:cs="宋体"/>
          <w:szCs w:val="21"/>
        </w:rPr>
        <w:t>2.采购代理机构信息</w:t>
      </w:r>
    </w:p>
    <w:p w14:paraId="20A5C142" w14:textId="77777777" w:rsidR="00CD0A15" w:rsidRPr="00CD0A15" w:rsidRDefault="00CD0A15" w:rsidP="00CD0A15">
      <w:pPr>
        <w:spacing w:line="360" w:lineRule="auto"/>
        <w:ind w:firstLineChars="200" w:firstLine="420"/>
        <w:jc w:val="left"/>
        <w:rPr>
          <w:rFonts w:ascii="宋体" w:eastAsia="宋体" w:hAnsi="宋体" w:cs="宋体" w:hint="eastAsia"/>
          <w:szCs w:val="21"/>
        </w:rPr>
      </w:pPr>
      <w:r w:rsidRPr="00CD0A15">
        <w:rPr>
          <w:rFonts w:ascii="宋体" w:eastAsia="宋体" w:hAnsi="宋体" w:cs="宋体"/>
          <w:szCs w:val="21"/>
        </w:rPr>
        <w:t xml:space="preserve">名 称：云之龙咨询集团有限公司　　　　　　　　　　　　</w:t>
      </w:r>
    </w:p>
    <w:p w14:paraId="11F3B2E2" w14:textId="77777777" w:rsidR="00CD0A15" w:rsidRPr="00CD0A15" w:rsidRDefault="00CD0A15" w:rsidP="00CD0A15">
      <w:pPr>
        <w:spacing w:line="360" w:lineRule="auto"/>
        <w:ind w:firstLineChars="200" w:firstLine="420"/>
        <w:jc w:val="left"/>
        <w:rPr>
          <w:rFonts w:ascii="宋体" w:eastAsia="宋体" w:hAnsi="宋体" w:cs="宋体" w:hint="eastAsia"/>
          <w:szCs w:val="21"/>
        </w:rPr>
      </w:pPr>
      <w:r w:rsidRPr="00CD0A15">
        <w:rPr>
          <w:rFonts w:ascii="宋体" w:eastAsia="宋体" w:hAnsi="宋体" w:cs="宋体"/>
          <w:szCs w:val="21"/>
        </w:rPr>
        <w:t xml:space="preserve">地　址：广西南宁市良庆区云英路15号3号楼云之龙咨询集团大厦6楼　　　　　　　　　　　　</w:t>
      </w:r>
    </w:p>
    <w:p w14:paraId="4D223A87" w14:textId="77777777" w:rsidR="00CD0A15" w:rsidRPr="00CD0A15" w:rsidRDefault="00CD0A15" w:rsidP="00CD0A15">
      <w:pPr>
        <w:spacing w:line="360" w:lineRule="auto"/>
        <w:ind w:firstLineChars="200" w:firstLine="420"/>
        <w:jc w:val="left"/>
        <w:rPr>
          <w:rFonts w:ascii="宋体" w:eastAsia="宋体" w:hAnsi="宋体" w:cs="宋体" w:hint="eastAsia"/>
          <w:szCs w:val="21"/>
        </w:rPr>
      </w:pPr>
      <w:r w:rsidRPr="00CD0A15">
        <w:rPr>
          <w:rFonts w:ascii="宋体" w:eastAsia="宋体" w:hAnsi="宋体" w:cs="宋体"/>
          <w:szCs w:val="21"/>
        </w:rPr>
        <w:t xml:space="preserve">联系电话：0771-2618199、2618118、2611898　　　　　　　　　　　</w:t>
      </w:r>
    </w:p>
    <w:p w14:paraId="352C3040" w14:textId="77777777" w:rsidR="00CD0A15" w:rsidRPr="00CD0A15" w:rsidRDefault="00CD0A15" w:rsidP="00CD0A15">
      <w:pPr>
        <w:spacing w:line="360" w:lineRule="auto"/>
        <w:ind w:firstLineChars="200" w:firstLine="420"/>
        <w:jc w:val="left"/>
        <w:rPr>
          <w:rFonts w:ascii="宋体" w:eastAsia="宋体" w:hAnsi="宋体" w:cs="宋体" w:hint="eastAsia"/>
          <w:szCs w:val="21"/>
        </w:rPr>
      </w:pPr>
      <w:r w:rsidRPr="00CD0A15">
        <w:rPr>
          <w:rFonts w:ascii="宋体" w:eastAsia="宋体" w:hAnsi="宋体" w:cs="宋体"/>
          <w:szCs w:val="21"/>
        </w:rPr>
        <w:t>3.项目联系方式</w:t>
      </w:r>
    </w:p>
    <w:p w14:paraId="7B43CD9B" w14:textId="77777777" w:rsidR="00CD0A15" w:rsidRPr="00CD0A15" w:rsidRDefault="00CD0A15" w:rsidP="00CD0A15">
      <w:pPr>
        <w:spacing w:line="360" w:lineRule="auto"/>
        <w:ind w:firstLineChars="200" w:firstLine="420"/>
        <w:jc w:val="left"/>
        <w:rPr>
          <w:rFonts w:ascii="宋体" w:eastAsia="宋体" w:hAnsi="宋体" w:cs="宋体" w:hint="eastAsia"/>
          <w:szCs w:val="21"/>
        </w:rPr>
      </w:pPr>
      <w:r w:rsidRPr="00CD0A15">
        <w:rPr>
          <w:rFonts w:ascii="宋体" w:eastAsia="宋体" w:hAnsi="宋体" w:cs="宋体"/>
          <w:szCs w:val="21"/>
        </w:rPr>
        <w:t>项目联系人：</w:t>
      </w:r>
      <w:r w:rsidRPr="00CD0A15">
        <w:rPr>
          <w:rFonts w:ascii="宋体" w:eastAsia="宋体" w:hAnsi="宋体" w:cs="Times New Roman"/>
          <w:szCs w:val="24"/>
        </w:rPr>
        <w:t>黄新强、岑昌桦</w:t>
      </w:r>
    </w:p>
    <w:p w14:paraId="7333A2A6" w14:textId="77777777" w:rsidR="00CD0A15" w:rsidRPr="00CD0A15" w:rsidRDefault="00CD0A15" w:rsidP="00CD0A15">
      <w:pPr>
        <w:spacing w:line="360" w:lineRule="auto"/>
        <w:ind w:firstLineChars="200" w:firstLine="420"/>
        <w:jc w:val="left"/>
        <w:rPr>
          <w:rFonts w:ascii="宋体" w:eastAsia="宋体" w:hAnsi="宋体" w:cs="Times New Roman" w:hint="eastAsia"/>
          <w:szCs w:val="21"/>
        </w:rPr>
      </w:pPr>
      <w:r w:rsidRPr="00CD0A15">
        <w:rPr>
          <w:rFonts w:ascii="宋体" w:eastAsia="宋体" w:hAnsi="宋体" w:cs="宋体"/>
          <w:szCs w:val="21"/>
        </w:rPr>
        <w:t xml:space="preserve">电话：　0771-2618199、2618118、2611898　</w:t>
      </w:r>
    </w:p>
    <w:p w14:paraId="1EF3B783" w14:textId="77777777" w:rsidR="00CD0A15" w:rsidRPr="00CD0A15" w:rsidRDefault="00CD0A15" w:rsidP="00CD0A15">
      <w:pPr>
        <w:spacing w:line="360" w:lineRule="auto"/>
        <w:ind w:firstLineChars="200" w:firstLine="420"/>
        <w:jc w:val="left"/>
        <w:rPr>
          <w:rFonts w:ascii="Times New Roman" w:eastAsia="宋体" w:hAnsi="Times New Roman" w:cs="Times New Roman"/>
          <w:szCs w:val="24"/>
        </w:rPr>
      </w:pPr>
      <w:r w:rsidRPr="00CD0A15">
        <w:rPr>
          <w:rFonts w:ascii="宋体" w:eastAsia="宋体" w:hAnsi="宋体" w:cs="Times New Roman"/>
          <w:szCs w:val="21"/>
        </w:rPr>
        <w:lastRenderedPageBreak/>
        <w:t>附件： 1.CA证书申请方式及操作指南下载地址（登录</w:t>
      </w:r>
      <w:r w:rsidRPr="00CD0A15">
        <w:rPr>
          <w:rFonts w:ascii="Times New Roman" w:eastAsia="宋体" w:hAnsi="Times New Roman" w:cs="Times New Roman"/>
          <w:szCs w:val="24"/>
        </w:rPr>
        <w:t>http://nncz.nanning.gov.cn/</w:t>
      </w:r>
      <w:r w:rsidRPr="00CD0A15">
        <w:rPr>
          <w:rFonts w:ascii="Times New Roman" w:eastAsia="宋体" w:hAnsi="Times New Roman" w:cs="Times New Roman"/>
          <w:szCs w:val="24"/>
        </w:rPr>
        <w:t>（南宁市财政局官网）</w:t>
      </w:r>
      <w:r w:rsidRPr="00CD0A15">
        <w:rPr>
          <w:rFonts w:ascii="Times New Roman" w:eastAsia="宋体" w:hAnsi="Times New Roman" w:cs="Times New Roman"/>
          <w:szCs w:val="24"/>
        </w:rPr>
        <w:t>-</w:t>
      </w:r>
      <w:r w:rsidRPr="00CD0A15">
        <w:rPr>
          <w:rFonts w:ascii="Times New Roman" w:eastAsia="宋体" w:hAnsi="Times New Roman" w:cs="Times New Roman"/>
          <w:szCs w:val="24"/>
        </w:rPr>
        <w:t>业务专题</w:t>
      </w:r>
      <w:r w:rsidRPr="00CD0A15">
        <w:rPr>
          <w:rFonts w:ascii="Times New Roman" w:eastAsia="宋体" w:hAnsi="Times New Roman" w:cs="Times New Roman"/>
          <w:szCs w:val="24"/>
        </w:rPr>
        <w:t>-</w:t>
      </w:r>
      <w:r w:rsidRPr="00CD0A15">
        <w:rPr>
          <w:rFonts w:ascii="Times New Roman" w:eastAsia="宋体" w:hAnsi="Times New Roman" w:cs="Times New Roman"/>
          <w:szCs w:val="24"/>
        </w:rPr>
        <w:t>政府采购监督管理</w:t>
      </w:r>
      <w:r w:rsidRPr="00CD0A15">
        <w:rPr>
          <w:rFonts w:ascii="Times New Roman" w:eastAsia="宋体" w:hAnsi="Times New Roman" w:cs="Times New Roman"/>
          <w:szCs w:val="24"/>
        </w:rPr>
        <w:t>-</w:t>
      </w:r>
      <w:r w:rsidRPr="00CD0A15">
        <w:rPr>
          <w:rFonts w:ascii="Times New Roman" w:eastAsia="宋体" w:hAnsi="Times New Roman" w:cs="Times New Roman"/>
          <w:szCs w:val="24"/>
        </w:rPr>
        <w:t>资料下载</w:t>
      </w:r>
      <w:r w:rsidRPr="00CD0A15">
        <w:rPr>
          <w:rFonts w:ascii="Times New Roman" w:eastAsia="宋体" w:hAnsi="Times New Roman" w:cs="Times New Roman"/>
          <w:szCs w:val="24"/>
        </w:rPr>
        <w:t>-“</w:t>
      </w:r>
      <w:r w:rsidRPr="00CD0A15">
        <w:rPr>
          <w:rFonts w:ascii="Times New Roman" w:eastAsia="宋体" w:hAnsi="Times New Roman" w:cs="Times New Roman"/>
          <w:szCs w:val="24"/>
        </w:rPr>
        <w:t>广西政采云西部</w:t>
      </w:r>
      <w:r w:rsidRPr="00CD0A15">
        <w:rPr>
          <w:rFonts w:ascii="Times New Roman" w:eastAsia="宋体" w:hAnsi="Times New Roman" w:cs="Times New Roman"/>
          <w:szCs w:val="24"/>
        </w:rPr>
        <w:t>CA</w:t>
      </w:r>
      <w:r w:rsidRPr="00CD0A15">
        <w:rPr>
          <w:rFonts w:ascii="Times New Roman" w:eastAsia="宋体" w:hAnsi="Times New Roman" w:cs="Times New Roman"/>
          <w:szCs w:val="24"/>
        </w:rPr>
        <w:t>办理方式</w:t>
      </w:r>
      <w:r w:rsidRPr="00CD0A15">
        <w:rPr>
          <w:rFonts w:ascii="Times New Roman" w:eastAsia="宋体" w:hAnsi="Times New Roman" w:cs="Times New Roman"/>
          <w:szCs w:val="24"/>
        </w:rPr>
        <w:t>”</w:t>
      </w:r>
      <w:r w:rsidRPr="00CD0A15">
        <w:rPr>
          <w:rFonts w:ascii="Times New Roman" w:eastAsia="宋体" w:hAnsi="Times New Roman" w:cs="Times New Roman"/>
          <w:szCs w:val="24"/>
        </w:rPr>
        <w:t>或</w:t>
      </w:r>
      <w:r w:rsidRPr="00CD0A15">
        <w:rPr>
          <w:rFonts w:ascii="Times New Roman" w:eastAsia="宋体" w:hAnsi="Times New Roman" w:cs="Times New Roman"/>
          <w:szCs w:val="24"/>
        </w:rPr>
        <w:t>“</w:t>
      </w:r>
      <w:r w:rsidRPr="00CD0A15">
        <w:rPr>
          <w:rFonts w:ascii="Times New Roman" w:eastAsia="宋体" w:hAnsi="Times New Roman" w:cs="Times New Roman"/>
          <w:szCs w:val="24"/>
        </w:rPr>
        <w:t>南宁市政采云</w:t>
      </w:r>
      <w:r w:rsidRPr="00CD0A15">
        <w:rPr>
          <w:rFonts w:ascii="Times New Roman" w:eastAsia="宋体" w:hAnsi="Times New Roman" w:cs="Times New Roman"/>
          <w:szCs w:val="24"/>
        </w:rPr>
        <w:t>CA</w:t>
      </w:r>
      <w:r w:rsidRPr="00CD0A15">
        <w:rPr>
          <w:rFonts w:ascii="Times New Roman" w:eastAsia="宋体" w:hAnsi="Times New Roman" w:cs="Times New Roman"/>
          <w:szCs w:val="24"/>
        </w:rPr>
        <w:t>证书办理操作指南</w:t>
      </w:r>
      <w:r w:rsidRPr="00CD0A15">
        <w:rPr>
          <w:rFonts w:ascii="Times New Roman" w:eastAsia="宋体" w:hAnsi="Times New Roman" w:cs="Times New Roman"/>
          <w:szCs w:val="24"/>
        </w:rPr>
        <w:t>”</w:t>
      </w:r>
      <w:r w:rsidRPr="00CD0A15">
        <w:rPr>
          <w:rFonts w:ascii="宋体" w:eastAsia="宋体" w:hAnsi="宋体" w:cs="Times New Roman"/>
          <w:szCs w:val="21"/>
        </w:rPr>
        <w:t>）（政采云CA和</w:t>
      </w:r>
      <w:r w:rsidRPr="00CD0A15">
        <w:rPr>
          <w:rFonts w:ascii="Times New Roman" w:eastAsia="宋体" w:hAnsi="Times New Roman" w:cs="Times New Roman"/>
          <w:szCs w:val="24"/>
        </w:rPr>
        <w:t>广西政府采购云平台</w:t>
      </w:r>
      <w:r w:rsidRPr="00CD0A15">
        <w:rPr>
          <w:rFonts w:ascii="Times New Roman" w:eastAsia="宋体" w:hAnsi="Times New Roman" w:cs="Times New Roman"/>
          <w:szCs w:val="24"/>
        </w:rPr>
        <w:t>CA</w:t>
      </w:r>
      <w:r w:rsidRPr="00CD0A15">
        <w:rPr>
          <w:rFonts w:ascii="Times New Roman" w:eastAsia="宋体" w:hAnsi="Times New Roman" w:cs="Times New Roman"/>
          <w:szCs w:val="24"/>
        </w:rPr>
        <w:t>通用</w:t>
      </w:r>
      <w:r w:rsidRPr="00CD0A15">
        <w:rPr>
          <w:rFonts w:ascii="宋体" w:eastAsia="宋体" w:hAnsi="宋体" w:cs="Times New Roman"/>
          <w:szCs w:val="21"/>
        </w:rPr>
        <w:t>）</w:t>
      </w:r>
    </w:p>
    <w:p w14:paraId="06D3E426" w14:textId="77777777" w:rsidR="00CD0A15" w:rsidRPr="00CD0A15" w:rsidRDefault="00CD0A15" w:rsidP="00CD0A15">
      <w:pPr>
        <w:spacing w:line="360" w:lineRule="auto"/>
        <w:ind w:firstLineChars="200" w:firstLine="420"/>
        <w:jc w:val="left"/>
        <w:rPr>
          <w:rFonts w:ascii="宋体" w:eastAsia="宋体" w:hAnsi="宋体" w:cs="Times New Roman" w:hint="eastAsia"/>
          <w:szCs w:val="21"/>
        </w:rPr>
      </w:pPr>
      <w:r w:rsidRPr="00CD0A15">
        <w:rPr>
          <w:rFonts w:ascii="宋体" w:eastAsia="宋体" w:hAnsi="宋体" w:cs="Times New Roman"/>
          <w:szCs w:val="21"/>
        </w:rPr>
        <w:t>2.电子投标文件制作与投送教程（在此网址下载：</w:t>
      </w:r>
      <w:r w:rsidRPr="00CD0A15">
        <w:rPr>
          <w:rFonts w:ascii="Times New Roman" w:eastAsia="宋体" w:hAnsi="Times New Roman" w:cs="Times New Roman"/>
          <w:szCs w:val="24"/>
        </w:rPr>
        <w:t>http://nncz.nanning.gov.cn/</w:t>
      </w:r>
      <w:r w:rsidRPr="00CD0A15">
        <w:rPr>
          <w:rFonts w:ascii="Times New Roman" w:eastAsia="宋体" w:hAnsi="Times New Roman" w:cs="Times New Roman"/>
          <w:szCs w:val="24"/>
        </w:rPr>
        <w:t>（南宁市财政局官网）</w:t>
      </w:r>
      <w:r w:rsidRPr="00CD0A15">
        <w:rPr>
          <w:rFonts w:ascii="Times New Roman" w:eastAsia="宋体" w:hAnsi="Times New Roman" w:cs="Times New Roman"/>
          <w:szCs w:val="24"/>
        </w:rPr>
        <w:t>-</w:t>
      </w:r>
      <w:r w:rsidRPr="00CD0A15">
        <w:rPr>
          <w:rFonts w:ascii="Times New Roman" w:eastAsia="宋体" w:hAnsi="Times New Roman" w:cs="Times New Roman"/>
          <w:szCs w:val="24"/>
        </w:rPr>
        <w:t>业务专题</w:t>
      </w:r>
      <w:r w:rsidRPr="00CD0A15">
        <w:rPr>
          <w:rFonts w:ascii="Times New Roman" w:eastAsia="宋体" w:hAnsi="Times New Roman" w:cs="Times New Roman"/>
          <w:szCs w:val="24"/>
        </w:rPr>
        <w:t>-</w:t>
      </w:r>
      <w:r w:rsidRPr="00CD0A15">
        <w:rPr>
          <w:rFonts w:ascii="Times New Roman" w:eastAsia="宋体" w:hAnsi="Times New Roman" w:cs="Times New Roman"/>
          <w:szCs w:val="24"/>
        </w:rPr>
        <w:t>政府采购监督管理</w:t>
      </w:r>
      <w:r w:rsidRPr="00CD0A15">
        <w:rPr>
          <w:rFonts w:ascii="Times New Roman" w:eastAsia="宋体" w:hAnsi="Times New Roman" w:cs="Times New Roman"/>
          <w:szCs w:val="24"/>
        </w:rPr>
        <w:t>-</w:t>
      </w:r>
      <w:r w:rsidRPr="00CD0A15">
        <w:rPr>
          <w:rFonts w:ascii="Times New Roman" w:eastAsia="宋体" w:hAnsi="Times New Roman" w:cs="Times New Roman"/>
          <w:szCs w:val="24"/>
        </w:rPr>
        <w:t>资料下载</w:t>
      </w:r>
      <w:r w:rsidRPr="00CD0A15">
        <w:rPr>
          <w:rFonts w:ascii="Times New Roman" w:eastAsia="宋体" w:hAnsi="Times New Roman" w:cs="Times New Roman"/>
          <w:szCs w:val="24"/>
        </w:rPr>
        <w:t>-</w:t>
      </w:r>
      <w:r w:rsidRPr="00CD0A15">
        <w:rPr>
          <w:rFonts w:ascii="Times New Roman" w:eastAsia="宋体" w:hAnsi="Times New Roman" w:cs="Times New Roman"/>
          <w:szCs w:val="24"/>
        </w:rPr>
        <w:t>南宁市政府采购项目全流程电子化交易操作指南</w:t>
      </w:r>
      <w:r w:rsidRPr="00CD0A15">
        <w:rPr>
          <w:rFonts w:ascii="宋体" w:eastAsia="宋体" w:hAnsi="宋体" w:cs="Times New Roman"/>
          <w:szCs w:val="21"/>
        </w:rPr>
        <w:t>）</w:t>
      </w:r>
    </w:p>
    <w:p w14:paraId="09E44B31" w14:textId="77777777" w:rsidR="00CD0A15" w:rsidRPr="00CD0A15" w:rsidRDefault="00CD0A15" w:rsidP="00CD0A15">
      <w:pPr>
        <w:spacing w:line="360" w:lineRule="auto"/>
        <w:ind w:firstLineChars="100" w:firstLine="210"/>
        <w:jc w:val="right"/>
        <w:rPr>
          <w:rFonts w:ascii="宋体" w:eastAsia="宋体" w:hAnsi="宋体" w:cs="Times New Roman" w:hint="eastAsia"/>
          <w:szCs w:val="21"/>
          <w:u w:val="single"/>
        </w:rPr>
      </w:pPr>
      <w:r w:rsidRPr="00CD0A15">
        <w:rPr>
          <w:rFonts w:ascii="宋体" w:eastAsia="宋体" w:hAnsi="宋体" w:cs="Times New Roman"/>
          <w:szCs w:val="21"/>
          <w:u w:val="single"/>
        </w:rPr>
        <w:t>云之龙咨询集团有限公司</w:t>
      </w:r>
    </w:p>
    <w:p w14:paraId="162551EC" w14:textId="4A48F2DA" w:rsidR="00CD0A15" w:rsidRPr="00CD0A15" w:rsidRDefault="00CD0A15" w:rsidP="00CD0A15">
      <w:pPr>
        <w:spacing w:line="360" w:lineRule="auto"/>
        <w:ind w:firstLineChars="100" w:firstLine="210"/>
        <w:jc w:val="right"/>
        <w:rPr>
          <w:rFonts w:ascii="宋体" w:eastAsia="宋体" w:hAnsi="宋体" w:cs="Times New Roman" w:hint="eastAsia"/>
          <w:szCs w:val="24"/>
        </w:rPr>
      </w:pPr>
      <w:r w:rsidRPr="00CD0A15">
        <w:rPr>
          <w:rFonts w:ascii="宋体" w:eastAsia="宋体" w:hAnsi="宋体" w:cs="Times New Roman"/>
          <w:szCs w:val="21"/>
          <w:u w:val="single"/>
        </w:rPr>
        <w:t>2026</w:t>
      </w:r>
      <w:r w:rsidRPr="00CD0A15">
        <w:rPr>
          <w:rFonts w:ascii="宋体" w:eastAsia="宋体" w:hAnsi="宋体" w:cs="Times New Roman"/>
          <w:szCs w:val="21"/>
        </w:rPr>
        <w:t>年7月</w:t>
      </w:r>
      <w:r w:rsidR="002E1C6F">
        <w:rPr>
          <w:rFonts w:ascii="宋体" w:eastAsia="宋体" w:hAnsi="宋体" w:cs="Times New Roman" w:hint="eastAsia"/>
          <w:szCs w:val="21"/>
        </w:rPr>
        <w:t>8</w:t>
      </w:r>
      <w:r w:rsidRPr="00CD0A15">
        <w:rPr>
          <w:rFonts w:ascii="宋体" w:eastAsia="宋体" w:hAnsi="宋体" w:cs="Times New Roman"/>
          <w:szCs w:val="21"/>
        </w:rPr>
        <w:t>日</w:t>
      </w:r>
    </w:p>
    <w:p w14:paraId="31CE42F5" w14:textId="77777777" w:rsidR="00CD0A15" w:rsidRDefault="00CD0A15">
      <w:pPr>
        <w:rPr>
          <w:rFonts w:hint="eastAsia"/>
        </w:rPr>
      </w:pPr>
    </w:p>
    <w:sectPr w:rsidR="00CD0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F220" w14:textId="77777777" w:rsidR="00743F58" w:rsidRDefault="00743F58" w:rsidP="00BE6133">
      <w:pPr>
        <w:rPr>
          <w:rFonts w:hint="eastAsia"/>
        </w:rPr>
      </w:pPr>
      <w:r>
        <w:separator/>
      </w:r>
    </w:p>
  </w:endnote>
  <w:endnote w:type="continuationSeparator" w:id="0">
    <w:p w14:paraId="3213A94F" w14:textId="77777777" w:rsidR="00743F58" w:rsidRDefault="00743F58" w:rsidP="00BE61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FBAD" w14:textId="77777777" w:rsidR="00743F58" w:rsidRDefault="00743F58" w:rsidP="00BE6133">
      <w:pPr>
        <w:rPr>
          <w:rFonts w:hint="eastAsia"/>
        </w:rPr>
      </w:pPr>
      <w:r>
        <w:separator/>
      </w:r>
    </w:p>
  </w:footnote>
  <w:footnote w:type="continuationSeparator" w:id="0">
    <w:p w14:paraId="0F8BAACC" w14:textId="77777777" w:rsidR="00743F58" w:rsidRDefault="00743F58" w:rsidP="00BE61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15"/>
    <w:rsid w:val="000973A1"/>
    <w:rsid w:val="002E1C6F"/>
    <w:rsid w:val="003B0838"/>
    <w:rsid w:val="006331DC"/>
    <w:rsid w:val="00743F58"/>
    <w:rsid w:val="0095488C"/>
    <w:rsid w:val="00981038"/>
    <w:rsid w:val="00BE6133"/>
    <w:rsid w:val="00CD0A15"/>
    <w:rsid w:val="00F1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AFA0"/>
  <w15:chartTrackingRefBased/>
  <w15:docId w15:val="{DD0BA82B-0B05-4EF5-B8F2-966FC637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0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A1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D0A1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A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A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D0A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A15"/>
    <w:rPr>
      <w:rFonts w:cstheme="majorBidi"/>
      <w:color w:val="2F5496" w:themeColor="accent1" w:themeShade="BF"/>
      <w:sz w:val="28"/>
      <w:szCs w:val="28"/>
    </w:rPr>
  </w:style>
  <w:style w:type="character" w:customStyle="1" w:styleId="50">
    <w:name w:val="标题 5 字符"/>
    <w:basedOn w:val="a0"/>
    <w:link w:val="5"/>
    <w:uiPriority w:val="9"/>
    <w:semiHidden/>
    <w:rsid w:val="00CD0A15"/>
    <w:rPr>
      <w:rFonts w:cstheme="majorBidi"/>
      <w:color w:val="2F5496" w:themeColor="accent1" w:themeShade="BF"/>
      <w:sz w:val="24"/>
      <w:szCs w:val="24"/>
    </w:rPr>
  </w:style>
  <w:style w:type="character" w:customStyle="1" w:styleId="60">
    <w:name w:val="标题 6 字符"/>
    <w:basedOn w:val="a0"/>
    <w:link w:val="6"/>
    <w:uiPriority w:val="9"/>
    <w:semiHidden/>
    <w:rsid w:val="00CD0A15"/>
    <w:rPr>
      <w:rFonts w:cstheme="majorBidi"/>
      <w:b/>
      <w:bCs/>
      <w:color w:val="2F5496" w:themeColor="accent1" w:themeShade="BF"/>
    </w:rPr>
  </w:style>
  <w:style w:type="character" w:customStyle="1" w:styleId="70">
    <w:name w:val="标题 7 字符"/>
    <w:basedOn w:val="a0"/>
    <w:link w:val="7"/>
    <w:uiPriority w:val="9"/>
    <w:semiHidden/>
    <w:rsid w:val="00CD0A15"/>
    <w:rPr>
      <w:rFonts w:cstheme="majorBidi"/>
      <w:b/>
      <w:bCs/>
      <w:color w:val="595959" w:themeColor="text1" w:themeTint="A6"/>
    </w:rPr>
  </w:style>
  <w:style w:type="character" w:customStyle="1" w:styleId="80">
    <w:name w:val="标题 8 字符"/>
    <w:basedOn w:val="a0"/>
    <w:link w:val="8"/>
    <w:uiPriority w:val="9"/>
    <w:semiHidden/>
    <w:rsid w:val="00CD0A15"/>
    <w:rPr>
      <w:rFonts w:cstheme="majorBidi"/>
      <w:color w:val="595959" w:themeColor="text1" w:themeTint="A6"/>
    </w:rPr>
  </w:style>
  <w:style w:type="character" w:customStyle="1" w:styleId="90">
    <w:name w:val="标题 9 字符"/>
    <w:basedOn w:val="a0"/>
    <w:link w:val="9"/>
    <w:uiPriority w:val="9"/>
    <w:semiHidden/>
    <w:rsid w:val="00CD0A15"/>
    <w:rPr>
      <w:rFonts w:eastAsiaTheme="majorEastAsia" w:cstheme="majorBidi"/>
      <w:color w:val="595959" w:themeColor="text1" w:themeTint="A6"/>
    </w:rPr>
  </w:style>
  <w:style w:type="paragraph" w:styleId="a3">
    <w:name w:val="Title"/>
    <w:basedOn w:val="a"/>
    <w:next w:val="a"/>
    <w:link w:val="a4"/>
    <w:uiPriority w:val="10"/>
    <w:qFormat/>
    <w:rsid w:val="00CD0A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A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A15"/>
    <w:pPr>
      <w:spacing w:before="160" w:after="160"/>
      <w:jc w:val="center"/>
    </w:pPr>
    <w:rPr>
      <w:i/>
      <w:iCs/>
      <w:color w:val="404040" w:themeColor="text1" w:themeTint="BF"/>
    </w:rPr>
  </w:style>
  <w:style w:type="character" w:customStyle="1" w:styleId="a8">
    <w:name w:val="引用 字符"/>
    <w:basedOn w:val="a0"/>
    <w:link w:val="a7"/>
    <w:uiPriority w:val="29"/>
    <w:rsid w:val="00CD0A15"/>
    <w:rPr>
      <w:i/>
      <w:iCs/>
      <w:color w:val="404040" w:themeColor="text1" w:themeTint="BF"/>
    </w:rPr>
  </w:style>
  <w:style w:type="paragraph" w:styleId="a9">
    <w:name w:val="List Paragraph"/>
    <w:basedOn w:val="a"/>
    <w:uiPriority w:val="34"/>
    <w:qFormat/>
    <w:rsid w:val="00CD0A15"/>
    <w:pPr>
      <w:ind w:left="720"/>
      <w:contextualSpacing/>
    </w:pPr>
  </w:style>
  <w:style w:type="character" w:styleId="aa">
    <w:name w:val="Intense Emphasis"/>
    <w:basedOn w:val="a0"/>
    <w:uiPriority w:val="21"/>
    <w:qFormat/>
    <w:rsid w:val="00CD0A15"/>
    <w:rPr>
      <w:i/>
      <w:iCs/>
      <w:color w:val="2F5496" w:themeColor="accent1" w:themeShade="BF"/>
    </w:rPr>
  </w:style>
  <w:style w:type="paragraph" w:styleId="ab">
    <w:name w:val="Intense Quote"/>
    <w:basedOn w:val="a"/>
    <w:next w:val="a"/>
    <w:link w:val="ac"/>
    <w:uiPriority w:val="30"/>
    <w:qFormat/>
    <w:rsid w:val="00CD0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A15"/>
    <w:rPr>
      <w:i/>
      <w:iCs/>
      <w:color w:val="2F5496" w:themeColor="accent1" w:themeShade="BF"/>
    </w:rPr>
  </w:style>
  <w:style w:type="character" w:styleId="ad">
    <w:name w:val="Intense Reference"/>
    <w:basedOn w:val="a0"/>
    <w:uiPriority w:val="32"/>
    <w:qFormat/>
    <w:rsid w:val="00CD0A15"/>
    <w:rPr>
      <w:b/>
      <w:bCs/>
      <w:smallCaps/>
      <w:color w:val="2F5496" w:themeColor="accent1" w:themeShade="BF"/>
      <w:spacing w:val="5"/>
    </w:rPr>
  </w:style>
  <w:style w:type="paragraph" w:styleId="ae">
    <w:name w:val="header"/>
    <w:basedOn w:val="a"/>
    <w:link w:val="af"/>
    <w:uiPriority w:val="99"/>
    <w:unhideWhenUsed/>
    <w:rsid w:val="00BE6133"/>
    <w:pPr>
      <w:tabs>
        <w:tab w:val="center" w:pos="4153"/>
        <w:tab w:val="right" w:pos="8306"/>
      </w:tabs>
      <w:snapToGrid w:val="0"/>
      <w:jc w:val="center"/>
    </w:pPr>
    <w:rPr>
      <w:sz w:val="18"/>
      <w:szCs w:val="18"/>
    </w:rPr>
  </w:style>
  <w:style w:type="character" w:customStyle="1" w:styleId="af">
    <w:name w:val="页眉 字符"/>
    <w:basedOn w:val="a0"/>
    <w:link w:val="ae"/>
    <w:uiPriority w:val="99"/>
    <w:rsid w:val="00BE6133"/>
    <w:rPr>
      <w:sz w:val="18"/>
      <w:szCs w:val="18"/>
    </w:rPr>
  </w:style>
  <w:style w:type="paragraph" w:styleId="af0">
    <w:name w:val="footer"/>
    <w:basedOn w:val="a"/>
    <w:link w:val="af1"/>
    <w:uiPriority w:val="99"/>
    <w:unhideWhenUsed/>
    <w:rsid w:val="00BE6133"/>
    <w:pPr>
      <w:tabs>
        <w:tab w:val="center" w:pos="4153"/>
        <w:tab w:val="right" w:pos="8306"/>
      </w:tabs>
      <w:snapToGrid w:val="0"/>
      <w:jc w:val="left"/>
    </w:pPr>
    <w:rPr>
      <w:sz w:val="18"/>
      <w:szCs w:val="18"/>
    </w:rPr>
  </w:style>
  <w:style w:type="character" w:customStyle="1" w:styleId="af1">
    <w:name w:val="页脚 字符"/>
    <w:basedOn w:val="a0"/>
    <w:link w:val="af0"/>
    <w:uiPriority w:val="99"/>
    <w:rsid w:val="00BE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2026-07-07T07:18:00Z</cp:lastPrinted>
  <dcterms:created xsi:type="dcterms:W3CDTF">2026-07-07T05:16:00Z</dcterms:created>
  <dcterms:modified xsi:type="dcterms:W3CDTF">2026-07-08T00:32:00Z</dcterms:modified>
</cp:coreProperties>
</file>