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58365">
      <w:pPr>
        <w:spacing w:line="360" w:lineRule="auto"/>
        <w:jc w:val="center"/>
        <w:rPr>
          <w:rFonts w:ascii="方正小标宋简体" w:hAnsi="宋体" w:eastAsia="方正小标宋简体"/>
          <w:color w:val="000000" w:themeColor="text1"/>
          <w:sz w:val="52"/>
          <w:szCs w:val="52"/>
          <w:highlight w:val="none"/>
          <w14:textFill>
            <w14:solidFill>
              <w14:schemeClr w14:val="tx1"/>
            </w14:solidFill>
          </w14:textFill>
        </w:rPr>
      </w:pPr>
      <w:bookmarkStart w:id="22" w:name="_GoBack"/>
      <w:bookmarkEnd w:id="22"/>
    </w:p>
    <w:p w14:paraId="60CBC18C">
      <w:pPr>
        <w:spacing w:line="360" w:lineRule="auto"/>
        <w:jc w:val="center"/>
        <w:rPr>
          <w:rFonts w:ascii="方正小标宋简体" w:hAnsi="宋体" w:eastAsia="方正小标宋简体"/>
          <w:color w:val="000000" w:themeColor="text1"/>
          <w:sz w:val="52"/>
          <w:szCs w:val="52"/>
          <w:highlight w:val="none"/>
          <w14:textFill>
            <w14:solidFill>
              <w14:schemeClr w14:val="tx1"/>
            </w14:solidFill>
          </w14:textFill>
        </w:rPr>
      </w:pPr>
      <w:r>
        <w:rPr>
          <w:rFonts w:hint="eastAsia" w:ascii="方正小标宋简体" w:hAnsi="宋体" w:eastAsia="方正小标宋简体"/>
          <w:color w:val="000000" w:themeColor="text1"/>
          <w:sz w:val="52"/>
          <w:szCs w:val="52"/>
          <w:highlight w:val="none"/>
          <w14:textFill>
            <w14:solidFill>
              <w14:schemeClr w14:val="tx1"/>
            </w14:solidFill>
          </w14:textFill>
        </w:rPr>
        <w:t>云之龙咨询集团有限公司</w:t>
      </w:r>
    </w:p>
    <w:p w14:paraId="46231E7E">
      <w:pPr>
        <w:spacing w:line="360" w:lineRule="auto"/>
        <w:rPr>
          <w:rFonts w:ascii="仿宋_GB2312" w:hAnsi="宋体" w:eastAsia="仿宋_GB2312"/>
          <w:b/>
          <w:color w:val="000000" w:themeColor="text1"/>
          <w:sz w:val="48"/>
          <w:szCs w:val="48"/>
          <w:highlight w:val="none"/>
          <w14:textFill>
            <w14:solidFill>
              <w14:schemeClr w14:val="tx1"/>
            </w14:solidFill>
          </w14:textFill>
        </w:rPr>
      </w:pPr>
    </w:p>
    <w:p w14:paraId="4D04955F">
      <w:pPr>
        <w:spacing w:line="360" w:lineRule="auto"/>
        <w:jc w:val="center"/>
        <w:rPr>
          <w:rFonts w:ascii="华文新魏" w:hAnsi="宋体" w:eastAsia="华文新魏"/>
          <w:color w:val="000000" w:themeColor="text1"/>
          <w:sz w:val="120"/>
          <w:szCs w:val="120"/>
          <w:highlight w:val="none"/>
          <w14:textFill>
            <w14:solidFill>
              <w14:schemeClr w14:val="tx1"/>
            </w14:solidFill>
          </w14:textFill>
        </w:rPr>
      </w:pPr>
      <w:r>
        <w:rPr>
          <w:rFonts w:hint="eastAsia" w:ascii="华文新魏" w:hAnsi="宋体" w:eastAsia="华文新魏"/>
          <w:color w:val="000000" w:themeColor="text1"/>
          <w:sz w:val="120"/>
          <w:szCs w:val="120"/>
          <w:highlight w:val="none"/>
          <w14:textFill>
            <w14:solidFill>
              <w14:schemeClr w14:val="tx1"/>
            </w14:solidFill>
          </w14:textFill>
        </w:rPr>
        <w:t>招 标 文 件</w:t>
      </w:r>
    </w:p>
    <w:p w14:paraId="0E3B1EBB">
      <w:pPr>
        <w:spacing w:line="360" w:lineRule="auto"/>
        <w:jc w:val="center"/>
        <w:rPr>
          <w:rFonts w:ascii="仿宋_GB2312" w:hAnsi="宋体" w:eastAsia="仿宋_GB2312"/>
          <w:b/>
          <w:color w:val="000000" w:themeColor="text1"/>
          <w:sz w:val="48"/>
          <w:szCs w:val="48"/>
          <w:highlight w:val="none"/>
          <w14:textFill>
            <w14:solidFill>
              <w14:schemeClr w14:val="tx1"/>
            </w14:solidFill>
          </w14:textFill>
        </w:rPr>
      </w:pPr>
      <w:r>
        <w:rPr>
          <w:rFonts w:hint="eastAsia" w:ascii="仿宋_GB2312" w:hAnsi="宋体" w:eastAsia="仿宋_GB2312"/>
          <w:b/>
          <w:color w:val="000000" w:themeColor="text1"/>
          <w:sz w:val="48"/>
          <w:szCs w:val="48"/>
          <w:highlight w:val="none"/>
          <w14:textFill>
            <w14:solidFill>
              <w14:schemeClr w14:val="tx1"/>
            </w14:solidFill>
          </w14:textFill>
        </w:rPr>
        <w:t>（全流程电子化采购）</w:t>
      </w:r>
    </w:p>
    <w:p w14:paraId="26200CB4">
      <w:pPr>
        <w:spacing w:line="360" w:lineRule="auto"/>
        <w:rPr>
          <w:rFonts w:ascii="仿宋_GB2312" w:hAnsi="宋体" w:eastAsia="仿宋_GB2312"/>
          <w:color w:val="000000" w:themeColor="text1"/>
          <w:sz w:val="30"/>
          <w:szCs w:val="72"/>
          <w:highlight w:val="none"/>
          <w14:textFill>
            <w14:solidFill>
              <w14:schemeClr w14:val="tx1"/>
            </w14:solidFill>
          </w14:textFill>
        </w:rPr>
      </w:pPr>
    </w:p>
    <w:p w14:paraId="5741BC68">
      <w:pPr>
        <w:spacing w:line="360" w:lineRule="auto"/>
        <w:ind w:firstLine="1205"/>
        <w:rPr>
          <w:rFonts w:hint="eastAsia" w:ascii="仿宋_GB2312" w:hAnsi="宋体" w:eastAsia="仿宋_GB2312" w:cs="Courier New"/>
          <w:b/>
          <w:bCs/>
          <w:color w:val="000000" w:themeColor="text1"/>
          <w:sz w:val="30"/>
          <w:szCs w:val="30"/>
          <w:highlight w:val="none"/>
          <w:lang w:eastAsia="zh-CN"/>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项目</w:t>
      </w:r>
      <w:r>
        <w:rPr>
          <w:rFonts w:hint="eastAsia" w:ascii="仿宋_GB2312" w:hAnsi="宋体" w:eastAsia="仿宋_GB2312" w:cs="Courier New"/>
          <w:b/>
          <w:bCs/>
          <w:color w:val="000000" w:themeColor="text1"/>
          <w:sz w:val="30"/>
          <w:szCs w:val="30"/>
          <w:highlight w:val="none"/>
          <w14:textFill>
            <w14:solidFill>
              <w14:schemeClr w14:val="tx1"/>
            </w14:solidFill>
          </w14:textFill>
        </w:rPr>
        <w:t>名称</w:t>
      </w:r>
      <w:r>
        <w:rPr>
          <w:rFonts w:hint="eastAsia" w:ascii="仿宋_GB2312" w:hAnsi="宋体" w:eastAsia="仿宋_GB2312"/>
          <w:b/>
          <w:bCs/>
          <w:color w:val="000000" w:themeColor="text1"/>
          <w:sz w:val="30"/>
          <w:szCs w:val="30"/>
          <w:highlight w:val="none"/>
          <w14:textFill>
            <w14:solidFill>
              <w14:schemeClr w14:val="tx1"/>
            </w14:solidFill>
          </w14:textFill>
        </w:rPr>
        <w:t>：</w:t>
      </w:r>
      <w:r>
        <w:rPr>
          <w:rFonts w:hint="eastAsia" w:ascii="仿宋_GB2312" w:hAnsi="宋体" w:eastAsia="仿宋_GB2312" w:cs="Courier New"/>
          <w:b/>
          <w:bCs/>
          <w:color w:val="000000" w:themeColor="text1"/>
          <w:sz w:val="30"/>
          <w:szCs w:val="30"/>
          <w:highlight w:val="none"/>
          <w:lang w:eastAsia="zh-CN"/>
          <w14:textFill>
            <w14:solidFill>
              <w14:schemeClr w14:val="tx1"/>
            </w14:solidFill>
          </w14:textFill>
        </w:rPr>
        <w:t>钦州市三类无线电监测固定站及考试保障</w:t>
      </w:r>
    </w:p>
    <w:p w14:paraId="6BAC2449">
      <w:pPr>
        <w:spacing w:line="360" w:lineRule="auto"/>
        <w:ind w:firstLine="2626"/>
        <w:rPr>
          <w:rFonts w:hint="eastAsia" w:ascii="仿宋_GB2312" w:hAnsi="宋体" w:eastAsia="仿宋_GB2312"/>
          <w:b/>
          <w:bCs/>
          <w:color w:val="000000" w:themeColor="text1"/>
          <w:sz w:val="30"/>
          <w:szCs w:val="30"/>
          <w:highlight w:val="none"/>
          <w:lang w:eastAsia="zh-CN"/>
          <w14:textFill>
            <w14:solidFill>
              <w14:schemeClr w14:val="tx1"/>
            </w14:solidFill>
          </w14:textFill>
        </w:rPr>
      </w:pPr>
      <w:r>
        <w:rPr>
          <w:rFonts w:hint="eastAsia" w:ascii="仿宋_GB2312" w:hAnsi="宋体" w:eastAsia="仿宋_GB2312" w:cs="Courier New"/>
          <w:b/>
          <w:bCs/>
          <w:color w:val="000000" w:themeColor="text1"/>
          <w:sz w:val="30"/>
          <w:szCs w:val="30"/>
          <w:highlight w:val="none"/>
          <w:lang w:eastAsia="zh-CN"/>
          <w14:textFill>
            <w14:solidFill>
              <w14:schemeClr w14:val="tx1"/>
            </w14:solidFill>
          </w14:textFill>
        </w:rPr>
        <w:t>监测反制设备采购</w:t>
      </w:r>
    </w:p>
    <w:p w14:paraId="4CF7D7AB">
      <w:pPr>
        <w:spacing w:line="360" w:lineRule="auto"/>
        <w:ind w:firstLine="1145"/>
        <w:rPr>
          <w:rFonts w:ascii="仿宋_GB2312" w:hAnsi="宋体" w:eastAsia="仿宋_GB2312"/>
          <w:color w:val="000000" w:themeColor="text1"/>
          <w:sz w:val="30"/>
          <w:szCs w:val="72"/>
          <w:highlight w:val="none"/>
          <w14:textFill>
            <w14:solidFill>
              <w14:schemeClr w14:val="tx1"/>
            </w14:solidFill>
          </w14:textFill>
        </w:rPr>
      </w:pPr>
      <w:r>
        <w:rPr>
          <w:rFonts w:hint="eastAsia" w:ascii="仿宋_GB2312" w:hAnsi="宋体" w:eastAsia="仿宋_GB2312" w:cs="Courier New"/>
          <w:b/>
          <w:bCs/>
          <w:color w:val="000000" w:themeColor="text1"/>
          <w:sz w:val="30"/>
          <w:szCs w:val="30"/>
          <w:highlight w:val="none"/>
          <w14:textFill>
            <w14:solidFill>
              <w14:schemeClr w14:val="tx1"/>
            </w14:solidFill>
          </w14:textFill>
        </w:rPr>
        <w:t>项目</w:t>
      </w:r>
      <w:r>
        <w:rPr>
          <w:rFonts w:hint="eastAsia" w:ascii="仿宋_GB2312" w:hAnsi="宋体" w:eastAsia="仿宋_GB2312"/>
          <w:b/>
          <w:bCs/>
          <w:color w:val="000000" w:themeColor="text1"/>
          <w:sz w:val="30"/>
          <w:szCs w:val="30"/>
          <w:highlight w:val="none"/>
          <w14:textFill>
            <w14:solidFill>
              <w14:schemeClr w14:val="tx1"/>
            </w14:solidFill>
          </w14:textFill>
        </w:rPr>
        <w:t>编号</w:t>
      </w:r>
      <w:r>
        <w:rPr>
          <w:rFonts w:hint="eastAsia" w:ascii="仿宋_GB2312" w:hAnsi="宋体" w:eastAsia="仿宋_GB2312" w:cs="Courier New"/>
          <w:b/>
          <w:bCs/>
          <w:color w:val="000000" w:themeColor="text1"/>
          <w:sz w:val="30"/>
          <w:szCs w:val="30"/>
          <w:highlight w:val="none"/>
          <w14:textFill>
            <w14:solidFill>
              <w14:schemeClr w14:val="tx1"/>
            </w14:solidFill>
          </w14:textFill>
        </w:rPr>
        <w:t>：GXZC2026-G1-001997-YZLZ</w:t>
      </w:r>
    </w:p>
    <w:p w14:paraId="563B991A">
      <w:pPr>
        <w:pStyle w:val="26"/>
        <w:spacing w:line="360" w:lineRule="auto"/>
        <w:ind w:firstLine="1125"/>
        <w:rPr>
          <w:rFonts w:hint="eastAsia" w:ascii="仿宋_GB2312" w:hAnsi="宋体" w:eastAsia="仿宋_GB2312"/>
          <w:b/>
          <w:bCs/>
          <w:color w:val="000000" w:themeColor="text1"/>
          <w:sz w:val="30"/>
          <w:szCs w:val="30"/>
          <w:highlight w:val="none"/>
          <w:lang w:eastAsia="zh-CN"/>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采 购 人：</w:t>
      </w:r>
      <w:r>
        <w:rPr>
          <w:rFonts w:hint="eastAsia" w:ascii="仿宋_GB2312" w:hAnsi="宋体" w:eastAsia="仿宋_GB2312"/>
          <w:b/>
          <w:bCs/>
          <w:color w:val="000000" w:themeColor="text1"/>
          <w:sz w:val="30"/>
          <w:szCs w:val="30"/>
          <w:highlight w:val="none"/>
          <w:lang w:eastAsia="zh-CN"/>
          <w14:textFill>
            <w14:solidFill>
              <w14:schemeClr w14:val="tx1"/>
            </w14:solidFill>
          </w14:textFill>
        </w:rPr>
        <w:t>广西壮族自治区钦州市无线电监测中心</w:t>
      </w:r>
    </w:p>
    <w:p w14:paraId="0F7D5B9E">
      <w:pPr>
        <w:pStyle w:val="26"/>
        <w:spacing w:line="360" w:lineRule="auto"/>
        <w:ind w:firstLine="1125"/>
        <w:rPr>
          <w:rFonts w:ascii="仿宋_GB2312" w:hAnsi="宋体" w:eastAsia="仿宋_GB2312"/>
          <w:b/>
          <w:bCs/>
          <w:color w:val="000000" w:themeColor="text1"/>
          <w:sz w:val="30"/>
          <w:szCs w:val="30"/>
          <w:highlight w:val="none"/>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采购代理机构：云之龙咨询集团有限公司</w:t>
      </w:r>
    </w:p>
    <w:p w14:paraId="5DB61EEB">
      <w:pPr>
        <w:pStyle w:val="26"/>
        <w:spacing w:line="360" w:lineRule="auto"/>
        <w:ind w:firstLine="1125"/>
        <w:rPr>
          <w:rFonts w:ascii="仿宋_GB2312" w:hAnsi="宋体" w:eastAsia="仿宋_GB2312"/>
          <w:b/>
          <w:bCs/>
          <w:color w:val="000000" w:themeColor="text1"/>
          <w:sz w:val="30"/>
          <w:szCs w:val="30"/>
          <w:highlight w:val="none"/>
          <w14:textFill>
            <w14:solidFill>
              <w14:schemeClr w14:val="tx1"/>
            </w14:solidFill>
          </w14:textFill>
        </w:rPr>
      </w:pPr>
    </w:p>
    <w:p w14:paraId="5B13FA30">
      <w:pPr>
        <w:pStyle w:val="26"/>
        <w:spacing w:line="360" w:lineRule="auto"/>
        <w:ind w:firstLine="841"/>
        <w:rPr>
          <w:rFonts w:ascii="仿宋_GB2312" w:hAnsi="宋体" w:eastAsia="仿宋_GB2312"/>
          <w:b/>
          <w:bCs/>
          <w:color w:val="000000" w:themeColor="text1"/>
          <w:sz w:val="30"/>
          <w:szCs w:val="30"/>
          <w:highlight w:val="none"/>
          <w14:textFill>
            <w14:solidFill>
              <w14:schemeClr w14:val="tx1"/>
            </w14:solidFill>
          </w14:textFill>
        </w:rPr>
      </w:pPr>
    </w:p>
    <w:p w14:paraId="6D318837">
      <w:pPr>
        <w:pStyle w:val="26"/>
        <w:spacing w:line="360" w:lineRule="auto"/>
        <w:ind w:firstLine="841"/>
        <w:rPr>
          <w:rFonts w:ascii="仿宋_GB2312" w:eastAsia="仿宋_GB2312"/>
          <w:color w:val="000000" w:themeColor="text1"/>
          <w:szCs w:val="20"/>
          <w:highlight w:val="none"/>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 xml:space="preserve">              2026年</w:t>
      </w:r>
      <w:r>
        <w:rPr>
          <w:rFonts w:hint="eastAsia" w:ascii="仿宋_GB2312" w:hAnsi="宋体" w:eastAsia="仿宋_GB2312"/>
          <w:b/>
          <w:bCs/>
          <w:color w:val="000000" w:themeColor="text1"/>
          <w:sz w:val="30"/>
          <w:szCs w:val="30"/>
          <w:highlight w:val="none"/>
          <w:lang w:val="en-US" w:eastAsia="zh-CN"/>
          <w14:textFill>
            <w14:solidFill>
              <w14:schemeClr w14:val="tx1"/>
            </w14:solidFill>
          </w14:textFill>
        </w:rPr>
        <w:t>6</w:t>
      </w:r>
      <w:r>
        <w:rPr>
          <w:rFonts w:hint="eastAsia" w:ascii="仿宋_GB2312" w:hAnsi="宋体" w:eastAsia="仿宋_GB2312"/>
          <w:b/>
          <w:bCs/>
          <w:color w:val="000000" w:themeColor="text1"/>
          <w:sz w:val="30"/>
          <w:szCs w:val="30"/>
          <w:highlight w:val="none"/>
          <w14:textFill>
            <w14:solidFill>
              <w14:schemeClr w14:val="tx1"/>
            </w14:solidFill>
          </w14:textFill>
        </w:rPr>
        <w:t>月</w:t>
      </w:r>
      <w:r>
        <w:rPr>
          <w:rFonts w:hint="eastAsia" w:ascii="仿宋_GB2312" w:hAnsi="宋体" w:eastAsia="仿宋_GB2312"/>
          <w:b/>
          <w:bCs/>
          <w:color w:val="000000" w:themeColor="text1"/>
          <w:sz w:val="30"/>
          <w:szCs w:val="30"/>
          <w:highlight w:val="none"/>
          <w:lang w:val="en-US" w:eastAsia="zh-CN"/>
          <w14:textFill>
            <w14:solidFill>
              <w14:schemeClr w14:val="tx1"/>
            </w14:solidFill>
          </w14:textFill>
        </w:rPr>
        <w:t>29</w:t>
      </w:r>
      <w:r>
        <w:rPr>
          <w:rFonts w:hint="eastAsia" w:ascii="仿宋_GB2312" w:hAnsi="宋体" w:eastAsia="仿宋_GB2312"/>
          <w:b/>
          <w:bCs/>
          <w:color w:val="000000" w:themeColor="text1"/>
          <w:sz w:val="30"/>
          <w:szCs w:val="30"/>
          <w:highlight w:val="none"/>
          <w14:textFill>
            <w14:solidFill>
              <w14:schemeClr w14:val="tx1"/>
            </w14:solidFill>
          </w14:textFill>
        </w:rPr>
        <w:t>日</w:t>
      </w:r>
    </w:p>
    <w:p w14:paraId="251164AC">
      <w:pPr>
        <w:pStyle w:val="18"/>
        <w:ind w:firstLine="803"/>
        <w:jc w:val="center"/>
        <w:rPr>
          <w:rFonts w:ascii="Arial" w:hAnsi="Arial" w:eastAsia="黑体"/>
          <w:bCs/>
          <w:color w:val="000000" w:themeColor="text1"/>
          <w:sz w:val="32"/>
          <w:szCs w:val="32"/>
          <w:highlight w:val="none"/>
          <w14:textFill>
            <w14:solidFill>
              <w14:schemeClr w14:val="tx1"/>
            </w14:solidFill>
          </w14:textFill>
        </w:rPr>
      </w:pPr>
      <w:r>
        <w:rPr>
          <w:rFonts w:ascii="Arial" w:hAnsi="Arial" w:eastAsia="黑体"/>
          <w:bCs/>
          <w:color w:val="000000" w:themeColor="text1"/>
          <w:sz w:val="32"/>
          <w:szCs w:val="32"/>
          <w:highlight w:val="none"/>
          <w14:textFill>
            <w14:solidFill>
              <w14:schemeClr w14:val="tx1"/>
            </w14:solidFill>
          </w14:textFill>
        </w:rPr>
        <w:br w:type="page" w:clear="all"/>
      </w:r>
    </w:p>
    <w:p w14:paraId="28BAB8D5">
      <w:pPr>
        <w:pStyle w:val="18"/>
        <w:ind w:firstLine="803"/>
        <w:jc w:val="center"/>
        <w:rPr>
          <w:b/>
          <w:color w:val="000000" w:themeColor="text1"/>
          <w:sz w:val="40"/>
          <w:highlight w:val="none"/>
          <w14:textFill>
            <w14:solidFill>
              <w14:schemeClr w14:val="tx1"/>
            </w14:solidFill>
          </w14:textFill>
        </w:rPr>
      </w:pPr>
    </w:p>
    <w:p w14:paraId="6A0ABFE4">
      <w:pPr>
        <w:pStyle w:val="26"/>
        <w:spacing w:before="120" w:after="120" w:line="360" w:lineRule="auto"/>
        <w:jc w:val="center"/>
        <w:rPr>
          <w:rFonts w:ascii="仿宋_GB2312" w:hAnsi="宋体" w:eastAsia="仿宋_GB2312"/>
          <w:color w:val="000000" w:themeColor="text1"/>
          <w:highlight w:val="none"/>
          <w14:textFill>
            <w14:solidFill>
              <w14:schemeClr w14:val="tx1"/>
            </w14:solidFill>
          </w14:textFill>
        </w:rPr>
      </w:pPr>
    </w:p>
    <w:p w14:paraId="20FC628A">
      <w:pPr>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23FF48FB">
      <w:pPr>
        <w:pStyle w:val="34"/>
        <w:tabs>
          <w:tab w:val="right" w:leader="dot" w:pos="8306"/>
          <w:tab w:val="clear" w:pos="8398"/>
        </w:tabs>
        <w:rPr>
          <w:color w:val="000000" w:themeColor="text1"/>
          <w:highlight w:val="none"/>
          <w14:textFill>
            <w14:solidFill>
              <w14:schemeClr w14:val="tx1"/>
            </w14:solidFill>
          </w14:textFill>
        </w:rPr>
      </w:pPr>
      <w:r>
        <w:rPr>
          <w:rFonts w:ascii="仿宋_GB2312" w:eastAsia="仿宋_GB2312"/>
          <w:b w:val="0"/>
          <w:color w:val="000000" w:themeColor="text1"/>
          <w:highlight w:val="none"/>
          <w14:textFill>
            <w14:solidFill>
              <w14:schemeClr w14:val="tx1"/>
            </w14:solidFill>
          </w14:textFill>
        </w:rPr>
        <w:fldChar w:fldCharType="begin"/>
      </w:r>
      <w:r>
        <w:rPr>
          <w:rFonts w:ascii="仿宋_GB2312" w:eastAsia="仿宋_GB2312"/>
          <w:b w:val="0"/>
          <w:color w:val="000000" w:themeColor="text1"/>
          <w:highlight w:val="none"/>
          <w14:textFill>
            <w14:solidFill>
              <w14:schemeClr w14:val="tx1"/>
            </w14:solidFill>
          </w14:textFill>
        </w:rPr>
        <w:instrText xml:space="preserve"> </w:instrText>
      </w:r>
      <w:r>
        <w:rPr>
          <w:rFonts w:hint="eastAsia" w:ascii="仿宋_GB2312" w:eastAsia="仿宋_GB2312"/>
          <w:b w:val="0"/>
          <w:color w:val="000000" w:themeColor="text1"/>
          <w:highlight w:val="none"/>
          <w14:textFill>
            <w14:solidFill>
              <w14:schemeClr w14:val="tx1"/>
            </w14:solidFill>
          </w14:textFill>
        </w:rPr>
        <w:instrText xml:space="preserve">TOC \o "1-2" \h \z \u</w:instrText>
      </w:r>
      <w:r>
        <w:rPr>
          <w:rFonts w:ascii="仿宋_GB2312" w:eastAsia="仿宋_GB2312"/>
          <w:b w:val="0"/>
          <w:color w:val="000000" w:themeColor="text1"/>
          <w:highlight w:val="none"/>
          <w14:textFill>
            <w14:solidFill>
              <w14:schemeClr w14:val="tx1"/>
            </w14:solidFill>
          </w14:textFill>
        </w:rPr>
        <w:instrText xml:space="preserve"> </w:instrText>
      </w:r>
      <w:r>
        <w:rPr>
          <w:rFonts w:ascii="仿宋_GB2312" w:eastAsia="仿宋_GB2312"/>
          <w:b w:val="0"/>
          <w:color w:val="000000" w:themeColor="text1"/>
          <w:highlight w:val="none"/>
          <w14:textFill>
            <w14:solidFill>
              <w14:schemeClr w14:val="tx1"/>
            </w14:solidFill>
          </w14:textFill>
        </w:rPr>
        <w:fldChar w:fldCharType="separate"/>
      </w:r>
      <w:r>
        <w:rPr>
          <w:rFonts w:ascii="仿宋_GB2312" w:eastAsia="仿宋_GB2312"/>
          <w:color w:val="000000" w:themeColor="text1"/>
          <w:highlight w:val="none"/>
          <w14:textFill>
            <w14:solidFill>
              <w14:schemeClr w14:val="tx1"/>
            </w14:solidFill>
          </w14:textFill>
        </w:rPr>
        <w:fldChar w:fldCharType="begin"/>
      </w:r>
      <w:r>
        <w:rPr>
          <w:rFonts w:ascii="仿宋_GB2312" w:eastAsia="仿宋_GB2312"/>
          <w:color w:val="000000" w:themeColor="text1"/>
          <w:highlight w:val="none"/>
          <w14:textFill>
            <w14:solidFill>
              <w14:schemeClr w14:val="tx1"/>
            </w14:solidFill>
          </w14:textFill>
        </w:rPr>
        <w:instrText xml:space="preserve"> HYPERLINK \l _Toc19447 </w:instrText>
      </w:r>
      <w:r>
        <w:rPr>
          <w:rFonts w:ascii="仿宋_GB2312"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ascii="仿宋_GB2312" w:eastAsia="仿宋_GB2312"/>
          <w:color w:val="000000" w:themeColor="text1"/>
          <w:highlight w:val="none"/>
          <w14:textFill>
            <w14:solidFill>
              <w14:schemeClr w14:val="tx1"/>
            </w14:solidFill>
          </w14:textFill>
        </w:rPr>
        <w:fldChar w:fldCharType="end"/>
      </w:r>
    </w:p>
    <w:p w14:paraId="7665D928">
      <w:pPr>
        <w:pStyle w:val="34"/>
        <w:tabs>
          <w:tab w:val="right" w:leader="dot" w:pos="8306"/>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_Toc25588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465AA94B">
      <w:pPr>
        <w:pStyle w:val="34"/>
        <w:tabs>
          <w:tab w:val="right" w:leader="dot" w:pos="8306"/>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_Toc30743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5CC07EBC">
      <w:pPr>
        <w:pStyle w:val="34"/>
        <w:tabs>
          <w:tab w:val="right" w:leader="dot" w:pos="8306"/>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_Toc15241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评标方法及评标标准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5B3A111A">
      <w:pPr>
        <w:pStyle w:val="34"/>
        <w:tabs>
          <w:tab w:val="right" w:leader="dot" w:pos="8306"/>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_Toc11839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0829D949">
      <w:pPr>
        <w:pStyle w:val="34"/>
        <w:tabs>
          <w:tab w:val="right" w:leader="dot" w:pos="8306"/>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_Toc21546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19E2BC24">
      <w:pPr>
        <w:spacing w:line="360" w:lineRule="auto"/>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end"/>
      </w:r>
    </w:p>
    <w:p w14:paraId="7AB53C48">
      <w:pPr>
        <w:spacing w:line="480" w:lineRule="exact"/>
        <w:rPr>
          <w:rFonts w:ascii="仿宋_GB2312" w:hAnsi="宋体" w:eastAsia="仿宋_GB2312"/>
          <w:color w:val="000000" w:themeColor="text1"/>
          <w:sz w:val="30"/>
          <w:highlight w:val="none"/>
          <w14:textFill>
            <w14:solidFill>
              <w14:schemeClr w14:val="tx1"/>
            </w14:solidFill>
          </w14:textFill>
        </w:rPr>
      </w:pPr>
    </w:p>
    <w:p w14:paraId="78AB380C">
      <w:pPr>
        <w:rPr>
          <w:color w:val="000000" w:themeColor="text1"/>
          <w:highlight w:val="none"/>
          <w14:textFill>
            <w14:solidFill>
              <w14:schemeClr w14:val="tx1"/>
            </w14:solidFill>
          </w14:textFill>
        </w:rPr>
      </w:pPr>
    </w:p>
    <w:p w14:paraId="0A4C1238">
      <w:pPr>
        <w:spacing w:line="480" w:lineRule="exact"/>
        <w:rPr>
          <w:rFonts w:ascii="仿宋_GB2312" w:hAnsi="宋体" w:eastAsia="仿宋_GB2312"/>
          <w:color w:val="000000" w:themeColor="text1"/>
          <w:sz w:val="30"/>
          <w:highlight w:val="none"/>
          <w14:textFill>
            <w14:solidFill>
              <w14:schemeClr w14:val="tx1"/>
            </w14:solidFill>
          </w14:textFill>
        </w:rPr>
      </w:pPr>
    </w:p>
    <w:p w14:paraId="119EBECE">
      <w:pPr>
        <w:spacing w:line="480" w:lineRule="exact"/>
        <w:rPr>
          <w:rFonts w:ascii="仿宋_GB2312" w:hAnsi="宋体" w:eastAsia="仿宋_GB2312"/>
          <w:color w:val="000000" w:themeColor="text1"/>
          <w:sz w:val="30"/>
          <w:highlight w:val="none"/>
          <w14:textFill>
            <w14:solidFill>
              <w14:schemeClr w14:val="tx1"/>
            </w14:solidFill>
          </w14:textFill>
        </w:rPr>
      </w:pPr>
    </w:p>
    <w:p w14:paraId="150BEE05">
      <w:pPr>
        <w:pStyle w:val="18"/>
        <w:rPr>
          <w:rFonts w:ascii="宋体" w:hAnsi="宋体" w:cs="宋体"/>
          <w:b/>
          <w:bCs/>
          <w:color w:val="000000" w:themeColor="text1"/>
          <w:highlight w:val="none"/>
          <w14:textFill>
            <w14:solidFill>
              <w14:schemeClr w14:val="tx1"/>
            </w14:solidFill>
          </w14:textFill>
        </w:rPr>
      </w:pPr>
    </w:p>
    <w:p w14:paraId="341E98E6">
      <w:pPr>
        <w:pStyle w:val="3"/>
        <w:keepNext w:val="0"/>
        <w:keepLines w:val="0"/>
        <w:spacing w:before="0" w:after="0" w:line="240" w:lineRule="auto"/>
        <w:jc w:val="center"/>
        <w:rPr>
          <w:color w:val="000000" w:themeColor="text1"/>
          <w:highlight w:val="none"/>
          <w14:textFill>
            <w14:solidFill>
              <w14:schemeClr w14:val="tx1"/>
            </w14:solidFill>
          </w14:textFill>
        </w:rPr>
      </w:pPr>
      <w:r>
        <w:rPr>
          <w:rFonts w:ascii="宋体" w:hAnsi="宋体" w:cs="宋体"/>
          <w:b w:val="0"/>
          <w:bCs w:val="0"/>
          <w:color w:val="000000" w:themeColor="text1"/>
          <w:highlight w:val="none"/>
          <w14:textFill>
            <w14:solidFill>
              <w14:schemeClr w14:val="tx1"/>
            </w14:solidFill>
          </w14:textFill>
        </w:rPr>
        <w:br w:type="page" w:clear="all"/>
      </w:r>
      <w:bookmarkStart w:id="0" w:name="_Toc19447"/>
      <w:r>
        <w:rPr>
          <w:rFonts w:hint="eastAsia"/>
          <w:color w:val="000000" w:themeColor="text1"/>
          <w:highlight w:val="none"/>
          <w14:textFill>
            <w14:solidFill>
              <w14:schemeClr w14:val="tx1"/>
            </w14:solidFill>
          </w14:textFill>
        </w:rPr>
        <w:t>第一章 招标公告</w:t>
      </w:r>
      <w:bookmarkEnd w:id="0"/>
    </w:p>
    <w:p w14:paraId="39EDDFE7">
      <w:pPr>
        <w:spacing w:line="360" w:lineRule="auto"/>
        <w:rPr>
          <w:rFonts w:ascii="宋体" w:hAnsi="宋体"/>
          <w:color w:val="000000" w:themeColor="text1"/>
          <w:szCs w:val="21"/>
          <w:highlight w:val="none"/>
          <w14:textFill>
            <w14:solidFill>
              <w14:schemeClr w14:val="tx1"/>
            </w14:solidFill>
          </w14:textFill>
        </w:rPr>
      </w:pPr>
    </w:p>
    <w:p w14:paraId="5778D9C2">
      <w:pPr>
        <w:pBdr>
          <w:top w:val="single" w:color="000000" w:sz="4" w:space="1"/>
          <w:left w:val="single" w:color="000000" w:sz="4" w:space="4"/>
          <w:bottom w:val="single" w:color="000000" w:sz="4" w:space="1"/>
          <w:right w:val="single" w:color="000000" w:sz="4" w:space="4"/>
        </w:pBdr>
        <w:spacing w:line="48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项目概况</w:t>
      </w:r>
    </w:p>
    <w:p w14:paraId="00B68990">
      <w:pPr>
        <w:pBdr>
          <w:top w:val="single" w:color="000000" w:sz="4" w:space="1"/>
          <w:left w:val="single" w:color="000000" w:sz="4" w:space="4"/>
          <w:bottom w:val="single" w:color="000000" w:sz="4" w:space="1"/>
          <w:right w:val="single" w:color="000000" w:sz="4" w:space="4"/>
        </w:pBdr>
        <w:spacing w:line="480" w:lineRule="exact"/>
        <w:ind w:firstLine="42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钦州市三类无线电监测固定站及考试保障监测反制设备采购</w:t>
      </w:r>
      <w:r>
        <w:rPr>
          <w:rFonts w:hint="eastAsia" w:ascii="宋体" w:hAnsi="宋体"/>
          <w:color w:val="000000" w:themeColor="text1"/>
          <w:szCs w:val="21"/>
          <w:highlight w:val="none"/>
          <w14:textFill>
            <w14:solidFill>
              <w14:schemeClr w14:val="tx1"/>
            </w14:solidFill>
          </w14:textFill>
        </w:rPr>
        <w:t>招标项目的潜在投标人应在广西政府采购云平台（</w:t>
      </w:r>
      <w:r>
        <w:rPr>
          <w:rFonts w:hint="eastAsia" w:ascii="宋体" w:hAnsi="宋体"/>
          <w:bCs/>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）获取（下载）招标文件，并于</w:t>
      </w:r>
      <w:r>
        <w:rPr>
          <w:rFonts w:hint="eastAsia" w:ascii="宋体" w:hAnsi="宋体"/>
          <w:color w:val="000000" w:themeColor="text1"/>
          <w:szCs w:val="21"/>
          <w:highlight w:val="none"/>
          <w:u w:val="single"/>
          <w14:textFill>
            <w14:solidFill>
              <w14:schemeClr w14:val="tx1"/>
            </w14:solidFill>
          </w14:textFill>
        </w:rPr>
        <w:t>2026</w:t>
      </w:r>
      <w:r>
        <w:rPr>
          <w:rFonts w:hint="eastAsia" w:ascii="宋体" w:hAnsi="宋体"/>
          <w:bCs/>
          <w:color w:val="000000" w:themeColor="text1"/>
          <w:szCs w:val="21"/>
          <w:highlight w:val="none"/>
          <w:u w:val="single"/>
          <w14:textFill>
            <w14:solidFill>
              <w14:schemeClr w14:val="tx1"/>
            </w14:solidFill>
          </w14:textFill>
        </w:rPr>
        <w:t>年7月</w:t>
      </w:r>
      <w:r>
        <w:rPr>
          <w:rFonts w:hint="eastAsia" w:ascii="宋体" w:hAnsi="宋体"/>
          <w:bCs/>
          <w:color w:val="000000" w:themeColor="text1"/>
          <w:szCs w:val="21"/>
          <w:highlight w:val="none"/>
          <w:u w:val="single"/>
          <w:lang w:val="en-US" w:eastAsia="zh-CN"/>
          <w14:textFill>
            <w14:solidFill>
              <w14:schemeClr w14:val="tx1"/>
            </w14:solidFill>
          </w14:textFill>
        </w:rPr>
        <w:t>21</w:t>
      </w:r>
      <w:r>
        <w:rPr>
          <w:rFonts w:hint="eastAsia" w:ascii="宋体" w:hAnsi="宋体"/>
          <w:bCs/>
          <w:color w:val="000000" w:themeColor="text1"/>
          <w:szCs w:val="21"/>
          <w:highlight w:val="none"/>
          <w:u w:val="single"/>
          <w14:textFill>
            <w14:solidFill>
              <w14:schemeClr w14:val="tx1"/>
            </w14:solidFill>
          </w14:textFill>
        </w:rPr>
        <w:t>日9时30分（</w:t>
      </w:r>
      <w:r>
        <w:rPr>
          <w:rFonts w:hint="eastAsia" w:ascii="宋体" w:hAnsi="宋体"/>
          <w:bCs/>
          <w:color w:val="000000" w:themeColor="text1"/>
          <w:szCs w:val="21"/>
          <w:highlight w:val="none"/>
          <w14:textFill>
            <w14:solidFill>
              <w14:schemeClr w14:val="tx1"/>
            </w14:solidFill>
          </w14:textFill>
        </w:rPr>
        <w:t>北京时间）前按要求递交（上传）投标</w:t>
      </w:r>
      <w:r>
        <w:rPr>
          <w:rFonts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414579D3">
      <w:pPr>
        <w:spacing w:line="48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一、项目基本情况</w:t>
      </w:r>
    </w:p>
    <w:p w14:paraId="773339DA">
      <w:pPr>
        <w:spacing w:line="360" w:lineRule="auto"/>
        <w:ind w:firstLine="42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项目编号：GXZC2026-G1-001997-YZLZ</w:t>
      </w:r>
    </w:p>
    <w:p w14:paraId="06EEEF5B">
      <w:pPr>
        <w:spacing w:line="360" w:lineRule="auto"/>
        <w:ind w:firstLine="42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钦州市三类无线电监测固定站及考试保障监测反制设备采购</w:t>
      </w:r>
    </w:p>
    <w:p w14:paraId="722B3B26">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预算总金额（元）：人民币</w:t>
      </w:r>
      <w:r>
        <w:rPr>
          <w:rFonts w:hint="eastAsia" w:ascii="宋体" w:hAnsi="宋体"/>
          <w:color w:val="000000" w:themeColor="text1"/>
          <w:szCs w:val="21"/>
          <w:highlight w:val="none"/>
          <w:lang w:val="en-US" w:eastAsia="zh-CN"/>
          <w14:textFill>
            <w14:solidFill>
              <w14:schemeClr w14:val="tx1"/>
            </w14:solidFill>
          </w14:textFill>
        </w:rPr>
        <w:t>叁佰叁拾伍万元整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335</w:t>
      </w:r>
      <w:r>
        <w:rPr>
          <w:rFonts w:hint="eastAsia" w:ascii="宋体" w:hAnsi="宋体"/>
          <w:color w:val="000000" w:themeColor="text1"/>
          <w:szCs w:val="21"/>
          <w:highlight w:val="none"/>
          <w14:textFill>
            <w14:solidFill>
              <w14:schemeClr w14:val="tx1"/>
            </w14:solidFill>
          </w14:textFill>
        </w:rPr>
        <w:t>0000.00）</w:t>
      </w:r>
    </w:p>
    <w:p w14:paraId="5472C981">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p>
    <w:p w14:paraId="684DE588">
      <w:pPr>
        <w:spacing w:line="360" w:lineRule="auto"/>
        <w:ind w:firstLine="420"/>
        <w:rPr>
          <w:rFonts w:hint="default" w:ascii="宋体" w:hAnsi="宋体"/>
          <w:color w:val="000000" w:themeColor="text1"/>
          <w:szCs w:val="21"/>
          <w:highlight w:val="none"/>
          <w:lang w:val="en-US" w:eastAsia="zh-CN"/>
          <w14:textFill>
            <w14:solidFill>
              <w14:schemeClr w14:val="tx1"/>
            </w14:solidFill>
          </w14:textFill>
        </w:rPr>
      </w:pPr>
      <w:bookmarkStart w:id="1" w:name="OLE_LINK69"/>
      <w:bookmarkStart w:id="2" w:name="OLE_LINK71"/>
      <w:r>
        <w:rPr>
          <w:rFonts w:hint="eastAsia" w:ascii="宋体" w:hAnsi="宋体"/>
          <w:color w:val="000000" w:themeColor="text1"/>
          <w:szCs w:val="21"/>
          <w:highlight w:val="none"/>
          <w:lang w:val="en-US" w:eastAsia="zh-CN"/>
          <w14:textFill>
            <w14:solidFill>
              <w14:schemeClr w14:val="tx1"/>
            </w14:solidFill>
          </w14:textFill>
        </w:rPr>
        <w:t>标项一</w:t>
      </w:r>
      <w:bookmarkEnd w:id="1"/>
      <w:bookmarkEnd w:id="2"/>
      <w:r>
        <w:rPr>
          <w:rFonts w:hint="eastAsia" w:ascii="宋体" w:hAnsi="宋体"/>
          <w:color w:val="000000" w:themeColor="text1"/>
          <w:szCs w:val="21"/>
          <w:highlight w:val="none"/>
          <w:lang w:val="en-US" w:eastAsia="zh-CN"/>
          <w14:textFill>
            <w14:solidFill>
              <w14:schemeClr w14:val="tx1"/>
            </w14:solidFill>
          </w14:textFill>
        </w:rPr>
        <w:t>（1分标）</w:t>
      </w:r>
    </w:p>
    <w:p w14:paraId="1523F698">
      <w:pPr>
        <w:spacing w:line="360" w:lineRule="auto"/>
        <w:ind w:firstLine="42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标项名称：</w:t>
      </w:r>
      <w:r>
        <w:rPr>
          <w:rFonts w:hint="eastAsia" w:ascii="宋体" w:hAnsi="宋体"/>
          <w:color w:val="000000" w:themeColor="text1"/>
          <w:szCs w:val="21"/>
          <w:highlight w:val="none"/>
          <w:lang w:eastAsia="zh-CN"/>
          <w14:textFill>
            <w14:solidFill>
              <w14:schemeClr w14:val="tx1"/>
            </w14:solidFill>
          </w14:textFill>
        </w:rPr>
        <w:t>钦州市</w:t>
      </w:r>
      <w:r>
        <w:rPr>
          <w:rFonts w:hint="eastAsia" w:ascii="宋体" w:hAnsi="宋体"/>
          <w:color w:val="000000" w:themeColor="text1"/>
          <w:szCs w:val="21"/>
          <w:highlight w:val="none"/>
          <w:lang w:val="en-US" w:eastAsia="zh-CN"/>
          <w14:textFill>
            <w14:solidFill>
              <w14:schemeClr w14:val="tx1"/>
            </w14:solidFill>
          </w14:textFill>
        </w:rPr>
        <w:t>新建</w:t>
      </w:r>
      <w:r>
        <w:rPr>
          <w:rFonts w:hint="eastAsia" w:ascii="宋体" w:hAnsi="宋体"/>
          <w:color w:val="000000" w:themeColor="text1"/>
          <w:szCs w:val="21"/>
          <w:highlight w:val="none"/>
          <w:lang w:eastAsia="zh-CN"/>
          <w14:textFill>
            <w14:solidFill>
              <w14:schemeClr w14:val="tx1"/>
            </w14:solidFill>
          </w14:textFill>
        </w:rPr>
        <w:t>三类无线电监测固定站</w:t>
      </w:r>
    </w:p>
    <w:p w14:paraId="0D85EE49">
      <w:pPr>
        <w:spacing w:line="360" w:lineRule="auto"/>
        <w:ind w:firstLine="42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r>
        <w:rPr>
          <w:rFonts w:hint="eastAsia" w:ascii="宋体" w:hAnsi="宋体"/>
          <w:color w:val="000000" w:themeColor="text1"/>
          <w:szCs w:val="21"/>
          <w:highlight w:val="none"/>
          <w:lang w:val="en-US" w:eastAsia="zh-CN"/>
          <w14:textFill>
            <w14:solidFill>
              <w14:schemeClr w14:val="tx1"/>
            </w14:solidFill>
          </w14:textFill>
        </w:rPr>
        <w:t>2套</w:t>
      </w:r>
    </w:p>
    <w:p w14:paraId="10B625BA">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预算金额（元）：人民币</w:t>
      </w:r>
      <w:r>
        <w:rPr>
          <w:rFonts w:hint="eastAsia" w:ascii="宋体" w:hAnsi="宋体"/>
          <w:color w:val="000000" w:themeColor="text1"/>
          <w:szCs w:val="21"/>
          <w:highlight w:val="none"/>
          <w:lang w:val="en-US" w:eastAsia="zh-CN"/>
          <w14:textFill>
            <w14:solidFill>
              <w14:schemeClr w14:val="tx1"/>
            </w14:solidFill>
          </w14:textFill>
        </w:rPr>
        <w:t>叁佰万元整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300</w:t>
      </w:r>
      <w:r>
        <w:rPr>
          <w:rFonts w:hint="eastAsia" w:ascii="宋体" w:hAnsi="宋体"/>
          <w:color w:val="000000" w:themeColor="text1"/>
          <w:szCs w:val="21"/>
          <w:highlight w:val="none"/>
          <w14:textFill>
            <w14:solidFill>
              <w14:schemeClr w14:val="tx1"/>
            </w14:solidFill>
          </w14:textFill>
        </w:rPr>
        <w:t>0000.00）</w:t>
      </w:r>
    </w:p>
    <w:p w14:paraId="1129CDA7">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简要规格描述或项目基本概况介绍、用途：需采购</w:t>
      </w:r>
      <w:bookmarkStart w:id="3" w:name="OLE_LINK50"/>
      <w:r>
        <w:rPr>
          <w:rFonts w:hint="eastAsia" w:ascii="宋体" w:hAnsi="宋体"/>
          <w:color w:val="000000" w:themeColor="text1"/>
          <w:szCs w:val="21"/>
          <w:highlight w:val="none"/>
          <w14:textFill>
            <w14:solidFill>
              <w14:schemeClr w14:val="tx1"/>
            </w14:solidFill>
          </w14:textFill>
        </w:rPr>
        <w:t>新建</w:t>
      </w:r>
      <w:r>
        <w:rPr>
          <w:rFonts w:hint="eastAsia" w:ascii="宋体" w:hAnsi="宋体"/>
          <w:color w:val="000000" w:themeColor="text1"/>
          <w:szCs w:val="21"/>
          <w:highlight w:val="none"/>
          <w:lang w:val="en-US" w:eastAsia="zh-CN"/>
          <w14:textFill>
            <w14:solidFill>
              <w14:schemeClr w14:val="tx1"/>
            </w14:solidFill>
          </w14:textFill>
        </w:rPr>
        <w:t>三</w:t>
      </w:r>
      <w:r>
        <w:rPr>
          <w:rFonts w:hint="eastAsia" w:ascii="宋体" w:hAnsi="宋体"/>
          <w:color w:val="000000" w:themeColor="text1"/>
          <w:szCs w:val="21"/>
          <w:highlight w:val="none"/>
          <w14:textFill>
            <w14:solidFill>
              <w14:schemeClr w14:val="tx1"/>
            </w14:solidFill>
          </w14:textFill>
        </w:rPr>
        <w:t>类无线电监测固定站（</w:t>
      </w:r>
      <w:r>
        <w:rPr>
          <w:rFonts w:hint="eastAsia" w:ascii="宋体" w:hAnsi="宋体"/>
          <w:color w:val="000000" w:themeColor="text1"/>
          <w:szCs w:val="21"/>
          <w:highlight w:val="none"/>
          <w:lang w:val="en-US" w:eastAsia="zh-CN"/>
          <w14:textFill>
            <w14:solidFill>
              <w14:schemeClr w14:val="tx1"/>
            </w14:solidFill>
          </w14:textFill>
        </w:rPr>
        <w:t>钦州-康熙岭镇、尖山镇</w:t>
      </w:r>
      <w:r>
        <w:rPr>
          <w:rFonts w:hint="eastAsia" w:ascii="宋体" w:hAnsi="宋体"/>
          <w:color w:val="000000" w:themeColor="text1"/>
          <w:szCs w:val="21"/>
          <w:highlight w:val="none"/>
          <w14:textFill>
            <w14:solidFill>
              <w14:schemeClr w14:val="tx1"/>
            </w14:solidFill>
          </w14:textFill>
        </w:rPr>
        <w:t>）</w:t>
      </w:r>
      <w:bookmarkEnd w:id="3"/>
      <w:r>
        <w:rPr>
          <w:rFonts w:hint="eastAsia" w:ascii="宋体" w:hAnsi="宋体"/>
          <w:color w:val="000000" w:themeColor="text1"/>
          <w:szCs w:val="21"/>
          <w:highlight w:val="none"/>
          <w:lang w:val="en-US" w:eastAsia="zh-CN"/>
          <w14:textFill>
            <w14:solidFill>
              <w14:schemeClr w14:val="tx1"/>
            </w14:solidFill>
          </w14:textFill>
        </w:rPr>
        <w:t>2套</w:t>
      </w:r>
      <w:r>
        <w:rPr>
          <w:rFonts w:hint="eastAsia" w:ascii="宋体" w:hAnsi="宋体"/>
          <w:color w:val="000000" w:themeColor="text1"/>
          <w:szCs w:val="21"/>
          <w:highlight w:val="none"/>
          <w14:textFill>
            <w14:solidFill>
              <w14:schemeClr w14:val="tx1"/>
            </w14:solidFill>
          </w14:textFill>
        </w:rPr>
        <w:t>，具体详见</w:t>
      </w:r>
      <w:r>
        <w:rPr>
          <w:rFonts w:hint="eastAsia" w:ascii="宋体" w:hAnsi="宋体"/>
          <w:color w:val="000000" w:themeColor="text1"/>
          <w:szCs w:val="21"/>
          <w:highlight w:val="none"/>
          <w:lang w:val="en-US" w:eastAsia="zh-CN"/>
          <w14:textFill>
            <w14:solidFill>
              <w14:schemeClr w14:val="tx1"/>
            </w14:solidFill>
          </w14:textFill>
        </w:rPr>
        <w:t>附件</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采购需求</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24C1A14D">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最高限价（元）：人民币</w:t>
      </w:r>
      <w:r>
        <w:rPr>
          <w:rFonts w:hint="eastAsia" w:ascii="宋体" w:hAnsi="宋体"/>
          <w:color w:val="000000" w:themeColor="text1"/>
          <w:szCs w:val="21"/>
          <w:highlight w:val="none"/>
          <w:lang w:val="en-US" w:eastAsia="zh-CN"/>
          <w14:textFill>
            <w14:solidFill>
              <w14:schemeClr w14:val="tx1"/>
            </w14:solidFill>
          </w14:textFill>
        </w:rPr>
        <w:t>叁佰万元整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300</w:t>
      </w:r>
      <w:r>
        <w:rPr>
          <w:rFonts w:hint="eastAsia" w:ascii="宋体" w:hAnsi="宋体"/>
          <w:color w:val="000000" w:themeColor="text1"/>
          <w:szCs w:val="21"/>
          <w:highlight w:val="none"/>
          <w14:textFill>
            <w14:solidFill>
              <w14:schemeClr w14:val="tx1"/>
            </w14:solidFill>
          </w14:textFill>
        </w:rPr>
        <w:t>0000.00）</w:t>
      </w:r>
    </w:p>
    <w:p w14:paraId="48437F32">
      <w:pPr>
        <w:spacing w:line="360" w:lineRule="auto"/>
        <w:ind w:firstLine="420"/>
        <w:rPr>
          <w:rFonts w:hint="default" w:ascii="宋体" w:hAnsi="宋体" w:eastAsia="宋体"/>
          <w:color w:val="000000" w:themeColor="text1"/>
          <w:szCs w:val="21"/>
          <w:highlight w:val="none"/>
          <w:lang w:val="en-US" w:eastAsia="zh-CN"/>
          <w14:textFill>
            <w14:solidFill>
              <w14:schemeClr w14:val="tx1"/>
            </w14:solidFill>
          </w14:textFill>
        </w:rPr>
      </w:pPr>
      <w:bookmarkStart w:id="4" w:name="OLE_LINK64"/>
      <w:r>
        <w:rPr>
          <w:rFonts w:hint="eastAsia" w:ascii="宋体" w:hAnsi="宋体"/>
          <w:color w:val="000000" w:themeColor="text1"/>
          <w:szCs w:val="21"/>
          <w:highlight w:val="none"/>
          <w14:textFill>
            <w14:solidFill>
              <w14:schemeClr w14:val="tx1"/>
            </w14:solidFill>
          </w14:textFill>
        </w:rPr>
        <w:t>合同履约期限：</w:t>
      </w:r>
      <w:bookmarkStart w:id="5" w:name="OLE_LINK9"/>
      <w:r>
        <w:rPr>
          <w:rFonts w:hint="eastAsia"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日前完成出厂验收，202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日前完成合同验收</w:t>
      </w:r>
      <w:r>
        <w:rPr>
          <w:rFonts w:hint="eastAsia" w:ascii="宋体" w:hAnsi="宋体"/>
          <w:color w:val="000000" w:themeColor="text1"/>
          <w:szCs w:val="21"/>
          <w:highlight w:val="none"/>
          <w:lang w:val="en-US" w:eastAsia="zh-CN"/>
          <w14:textFill>
            <w14:solidFill>
              <w14:schemeClr w14:val="tx1"/>
            </w14:solidFill>
          </w14:textFill>
        </w:rPr>
        <w:t>，直至完成初步验收及竣工验收。</w:t>
      </w:r>
      <w:bookmarkEnd w:id="4"/>
      <w:bookmarkEnd w:id="5"/>
    </w:p>
    <w:p w14:paraId="0496EA2F">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本标项（</w:t>
      </w:r>
      <w:r>
        <w:rPr>
          <w:rFonts w:hint="eastAsia" w:ascii="宋体" w:hAnsi="宋体"/>
          <w:color w:val="000000" w:themeColor="text1"/>
          <w:szCs w:val="21"/>
          <w:highlight w:val="none"/>
          <w:lang w:val="en-US" w:eastAsia="zh-CN"/>
          <w14:textFill>
            <w14:solidFill>
              <w14:schemeClr w14:val="tx1"/>
            </w14:solidFill>
          </w14:textFill>
        </w:rPr>
        <w:t>是</w:t>
      </w:r>
      <w:r>
        <w:rPr>
          <w:rFonts w:hint="eastAsia" w:ascii="宋体" w:hAnsi="宋体"/>
          <w:color w:val="000000" w:themeColor="text1"/>
          <w:szCs w:val="21"/>
          <w:highlight w:val="none"/>
          <w14:textFill>
            <w14:solidFill>
              <w14:schemeClr w14:val="tx1"/>
            </w14:solidFill>
          </w14:textFill>
        </w:rPr>
        <w:t>）接受联合体投标</w:t>
      </w:r>
    </w:p>
    <w:p w14:paraId="0C36F57B">
      <w:pPr>
        <w:spacing w:line="360" w:lineRule="auto"/>
        <w:ind w:firstLine="42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lang w:val="en-US" w:eastAsia="zh-CN"/>
          <w14:textFill>
            <w14:solidFill>
              <w14:schemeClr w14:val="tx1"/>
            </w14:solidFill>
          </w14:textFill>
        </w:rPr>
        <w:t>/</w:t>
      </w:r>
    </w:p>
    <w:p w14:paraId="2D8C9E83">
      <w:pPr>
        <w:spacing w:line="360" w:lineRule="auto"/>
        <w:ind w:firstLine="420"/>
        <w:rPr>
          <w:rFonts w:hint="default" w:ascii="宋体" w:hAnsi="宋体"/>
          <w:color w:val="000000" w:themeColor="text1"/>
          <w:szCs w:val="21"/>
          <w:highlight w:val="none"/>
          <w:lang w:val="en-US" w:eastAsia="zh-CN"/>
          <w14:textFill>
            <w14:solidFill>
              <w14:schemeClr w14:val="tx1"/>
            </w14:solidFill>
          </w14:textFill>
        </w:rPr>
      </w:pPr>
      <w:bookmarkStart w:id="6" w:name="OLE_LINK70"/>
      <w:r>
        <w:rPr>
          <w:rFonts w:hint="eastAsia" w:ascii="宋体" w:hAnsi="宋体"/>
          <w:color w:val="000000" w:themeColor="text1"/>
          <w:szCs w:val="21"/>
          <w:highlight w:val="none"/>
          <w:lang w:val="en-US" w:eastAsia="zh-CN"/>
          <w14:textFill>
            <w14:solidFill>
              <w14:schemeClr w14:val="tx1"/>
            </w14:solidFill>
          </w14:textFill>
        </w:rPr>
        <w:t>标项二</w:t>
      </w:r>
      <w:bookmarkEnd w:id="6"/>
      <w:r>
        <w:rPr>
          <w:rFonts w:hint="eastAsia" w:ascii="宋体" w:hAnsi="宋体"/>
          <w:color w:val="000000" w:themeColor="text1"/>
          <w:szCs w:val="21"/>
          <w:highlight w:val="none"/>
          <w:lang w:val="en-US" w:eastAsia="zh-CN"/>
          <w14:textFill>
            <w14:solidFill>
              <w14:schemeClr w14:val="tx1"/>
            </w14:solidFill>
          </w14:textFill>
        </w:rPr>
        <w:t>（2分标）</w:t>
      </w:r>
    </w:p>
    <w:p w14:paraId="07501EDD">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标项名称：</w:t>
      </w:r>
      <w:r>
        <w:rPr>
          <w:rFonts w:hint="eastAsia" w:ascii="宋体" w:hAnsi="宋体"/>
          <w:color w:val="000000" w:themeColor="text1"/>
          <w:szCs w:val="21"/>
          <w:highlight w:val="none"/>
          <w:lang w:eastAsia="zh-CN"/>
          <w14:textFill>
            <w14:solidFill>
              <w14:schemeClr w14:val="tx1"/>
            </w14:solidFill>
          </w14:textFill>
        </w:rPr>
        <w:t>考试保障监测反制设备</w:t>
      </w:r>
    </w:p>
    <w:p w14:paraId="7039FB80">
      <w:pPr>
        <w:spacing w:line="360" w:lineRule="auto"/>
        <w:ind w:firstLine="42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r>
        <w:rPr>
          <w:rFonts w:hint="eastAsia" w:ascii="宋体" w:hAnsi="宋体"/>
          <w:color w:val="000000" w:themeColor="text1"/>
          <w:szCs w:val="21"/>
          <w:highlight w:val="none"/>
          <w:lang w:val="en-US" w:eastAsia="zh-CN"/>
          <w14:textFill>
            <w14:solidFill>
              <w14:schemeClr w14:val="tx1"/>
            </w14:solidFill>
          </w14:textFill>
        </w:rPr>
        <w:t>1套</w:t>
      </w:r>
    </w:p>
    <w:p w14:paraId="4CDBD925">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预算金额（元）：人民币</w:t>
      </w:r>
      <w:r>
        <w:rPr>
          <w:rFonts w:hint="eastAsia" w:ascii="宋体" w:hAnsi="宋体"/>
          <w:color w:val="000000" w:themeColor="text1"/>
          <w:szCs w:val="21"/>
          <w:highlight w:val="none"/>
          <w:lang w:val="en-US" w:eastAsia="zh-CN"/>
          <w14:textFill>
            <w14:solidFill>
              <w14:schemeClr w14:val="tx1"/>
            </w14:solidFill>
          </w14:textFill>
        </w:rPr>
        <w:t>叁拾伍万元整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35</w:t>
      </w:r>
      <w:r>
        <w:rPr>
          <w:rFonts w:hint="eastAsia" w:ascii="宋体" w:hAnsi="宋体"/>
          <w:color w:val="000000" w:themeColor="text1"/>
          <w:szCs w:val="21"/>
          <w:highlight w:val="none"/>
          <w14:textFill>
            <w14:solidFill>
              <w14:schemeClr w14:val="tx1"/>
            </w14:solidFill>
          </w14:textFill>
        </w:rPr>
        <w:t>0000.00）</w:t>
      </w:r>
    </w:p>
    <w:p w14:paraId="66DEA0D4">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简要规格描述或项目基本概况介绍、用途：需采购</w:t>
      </w:r>
      <w:r>
        <w:rPr>
          <w:rFonts w:hint="eastAsia" w:ascii="宋体" w:hAnsi="宋体"/>
          <w:color w:val="000000" w:themeColor="text1"/>
          <w:szCs w:val="21"/>
          <w:highlight w:val="none"/>
          <w:lang w:eastAsia="zh-CN"/>
          <w14:textFill>
            <w14:solidFill>
              <w14:schemeClr w14:val="tx1"/>
            </w14:solidFill>
          </w14:textFill>
        </w:rPr>
        <w:t>考试保障监测反制设备</w:t>
      </w:r>
      <w:r>
        <w:rPr>
          <w:rFonts w:hint="eastAsia" w:ascii="宋体" w:hAnsi="宋体"/>
          <w:color w:val="000000" w:themeColor="text1"/>
          <w:szCs w:val="21"/>
          <w:highlight w:val="none"/>
          <w:lang w:val="en-US" w:eastAsia="zh-CN"/>
          <w14:textFill>
            <w14:solidFill>
              <w14:schemeClr w14:val="tx1"/>
            </w14:solidFill>
          </w14:textFill>
        </w:rPr>
        <w:t>1套</w:t>
      </w:r>
      <w:r>
        <w:rPr>
          <w:rFonts w:hint="eastAsia" w:ascii="宋体" w:hAnsi="宋体"/>
          <w:color w:val="000000" w:themeColor="text1"/>
          <w:szCs w:val="21"/>
          <w:highlight w:val="none"/>
          <w14:textFill>
            <w14:solidFill>
              <w14:schemeClr w14:val="tx1"/>
            </w14:solidFill>
          </w14:textFill>
        </w:rPr>
        <w:t>，具体详见</w:t>
      </w:r>
      <w:r>
        <w:rPr>
          <w:rFonts w:hint="eastAsia" w:ascii="宋体" w:hAnsi="宋体"/>
          <w:color w:val="000000" w:themeColor="text1"/>
          <w:szCs w:val="21"/>
          <w:highlight w:val="none"/>
          <w:lang w:val="en-US" w:eastAsia="zh-CN"/>
          <w14:textFill>
            <w14:solidFill>
              <w14:schemeClr w14:val="tx1"/>
            </w14:solidFill>
          </w14:textFill>
        </w:rPr>
        <w:t>附件</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采购需求</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1E9F61AB">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最高限价（元）：人民币</w:t>
      </w:r>
      <w:r>
        <w:rPr>
          <w:rFonts w:hint="eastAsia" w:ascii="宋体" w:hAnsi="宋体"/>
          <w:color w:val="000000" w:themeColor="text1"/>
          <w:szCs w:val="21"/>
          <w:highlight w:val="none"/>
          <w:lang w:val="en-US" w:eastAsia="zh-CN"/>
          <w14:textFill>
            <w14:solidFill>
              <w14:schemeClr w14:val="tx1"/>
            </w14:solidFill>
          </w14:textFill>
        </w:rPr>
        <w:t>叁拾伍万元整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35</w:t>
      </w:r>
      <w:r>
        <w:rPr>
          <w:rFonts w:hint="eastAsia" w:ascii="宋体" w:hAnsi="宋体"/>
          <w:color w:val="000000" w:themeColor="text1"/>
          <w:szCs w:val="21"/>
          <w:highlight w:val="none"/>
          <w14:textFill>
            <w14:solidFill>
              <w14:schemeClr w14:val="tx1"/>
            </w14:solidFill>
          </w14:textFill>
        </w:rPr>
        <w:t>0000.00）</w:t>
      </w:r>
    </w:p>
    <w:p w14:paraId="35FF2204">
      <w:pPr>
        <w:spacing w:line="360" w:lineRule="auto"/>
        <w:ind w:firstLine="42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合同履约期限：202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日前完成出厂验收，202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日前完成合同验收</w:t>
      </w:r>
      <w:r>
        <w:rPr>
          <w:rFonts w:hint="eastAsia" w:ascii="宋体" w:hAnsi="宋体"/>
          <w:color w:val="000000" w:themeColor="text1"/>
          <w:szCs w:val="21"/>
          <w:highlight w:val="none"/>
          <w:lang w:val="en-US" w:eastAsia="zh-CN"/>
          <w14:textFill>
            <w14:solidFill>
              <w14:schemeClr w14:val="tx1"/>
            </w14:solidFill>
          </w14:textFill>
        </w:rPr>
        <w:t>，直至完成初步验收及竣工验收。</w:t>
      </w:r>
    </w:p>
    <w:p w14:paraId="2F8344FA">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本标项（</w:t>
      </w:r>
      <w:r>
        <w:rPr>
          <w:rFonts w:hint="eastAsia" w:ascii="宋体" w:hAnsi="宋体"/>
          <w:color w:val="000000" w:themeColor="text1"/>
          <w:szCs w:val="21"/>
          <w:highlight w:val="none"/>
          <w:lang w:val="en-US" w:eastAsia="zh-CN"/>
          <w14:textFill>
            <w14:solidFill>
              <w14:schemeClr w14:val="tx1"/>
            </w14:solidFill>
          </w14:textFill>
        </w:rPr>
        <w:t>是</w:t>
      </w:r>
      <w:r>
        <w:rPr>
          <w:rFonts w:hint="eastAsia" w:ascii="宋体" w:hAnsi="宋体"/>
          <w:color w:val="000000" w:themeColor="text1"/>
          <w:szCs w:val="21"/>
          <w:highlight w:val="none"/>
          <w14:textFill>
            <w14:solidFill>
              <w14:schemeClr w14:val="tx1"/>
            </w14:solidFill>
          </w14:textFill>
        </w:rPr>
        <w:t>）接受联合体投标</w:t>
      </w:r>
    </w:p>
    <w:p w14:paraId="0672FE17">
      <w:pPr>
        <w:spacing w:line="360" w:lineRule="auto"/>
        <w:ind w:firstLine="42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lang w:val="en-US" w:eastAsia="zh-CN"/>
          <w14:textFill>
            <w14:solidFill>
              <w14:schemeClr w14:val="tx1"/>
            </w14:solidFill>
          </w14:textFill>
        </w:rPr>
        <w:t>/</w:t>
      </w:r>
    </w:p>
    <w:p w14:paraId="1F9778C5">
      <w:pPr>
        <w:spacing w:line="48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二、申请人的资格要求：</w:t>
      </w:r>
    </w:p>
    <w:p w14:paraId="408F340A">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00A4759A">
      <w:pPr>
        <w:spacing w:line="360" w:lineRule="auto"/>
        <w:ind w:firstLine="42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w:t>
      </w:r>
    </w:p>
    <w:p w14:paraId="7262B405">
      <w:pPr>
        <w:spacing w:line="360" w:lineRule="auto"/>
        <w:ind w:firstLine="420"/>
        <w:rPr>
          <w:rFonts w:hint="eastAsia" w:ascii="宋体" w:hAnsi="宋体"/>
          <w:color w:val="000000"/>
          <w:szCs w:val="21"/>
          <w:highlight w:val="none"/>
          <w:u w:val="single"/>
        </w:rPr>
      </w:pPr>
      <w:r>
        <w:rPr>
          <w:rFonts w:hint="eastAsia" w:ascii="宋体" w:hAnsi="宋体"/>
          <w:color w:val="000000" w:themeColor="text1"/>
          <w:szCs w:val="21"/>
          <w:highlight w:val="none"/>
          <w:lang w:val="en-US" w:eastAsia="zh-CN"/>
          <w14:textFill>
            <w14:solidFill>
              <w14:schemeClr w14:val="tx1"/>
            </w14:solidFill>
          </w14:textFill>
        </w:rPr>
        <w:t>1分标：</w:t>
      </w:r>
      <w:r>
        <w:rPr>
          <w:rFonts w:hint="eastAsia" w:ascii="宋体" w:hAnsi="宋体"/>
          <w:color w:val="000000"/>
          <w:szCs w:val="21"/>
          <w:highlight w:val="none"/>
          <w:u w:val="single"/>
        </w:rPr>
        <w:t>本</w:t>
      </w:r>
      <w:r>
        <w:rPr>
          <w:rFonts w:hint="eastAsia" w:ascii="宋体" w:hAnsi="宋体"/>
          <w:color w:val="000000"/>
          <w:szCs w:val="21"/>
          <w:highlight w:val="none"/>
          <w:u w:val="single"/>
          <w:lang w:val="en-US" w:eastAsia="zh-CN"/>
        </w:rPr>
        <w:t>分标</w:t>
      </w:r>
      <w:r>
        <w:rPr>
          <w:rFonts w:hint="eastAsia" w:ascii="宋体" w:hAnsi="宋体"/>
          <w:color w:val="000000"/>
          <w:szCs w:val="21"/>
          <w:highlight w:val="none"/>
          <w:u w:val="single"/>
        </w:rPr>
        <w:t>专门面向中小</w:t>
      </w:r>
      <w:r>
        <w:rPr>
          <w:rFonts w:hint="eastAsia" w:ascii="宋体" w:hAnsi="宋体"/>
          <w:color w:val="000000"/>
          <w:szCs w:val="21"/>
          <w:highlight w:val="none"/>
          <w:u w:val="single"/>
          <w:lang w:val="en-US" w:eastAsia="zh-CN"/>
        </w:rPr>
        <w:t>微</w:t>
      </w:r>
      <w:r>
        <w:rPr>
          <w:rFonts w:hint="eastAsia" w:ascii="宋体" w:hAnsi="宋体"/>
          <w:color w:val="000000"/>
          <w:szCs w:val="21"/>
          <w:highlight w:val="none"/>
          <w:u w:val="single"/>
        </w:rPr>
        <w:t>企业采购，即在本</w:t>
      </w:r>
      <w:r>
        <w:rPr>
          <w:rFonts w:hint="eastAsia" w:ascii="宋体" w:hAnsi="宋体"/>
          <w:color w:val="000000"/>
          <w:szCs w:val="21"/>
          <w:highlight w:val="none"/>
          <w:u w:val="single"/>
          <w:lang w:val="en-US" w:eastAsia="zh-CN"/>
        </w:rPr>
        <w:t>项目</w:t>
      </w:r>
      <w:r>
        <w:rPr>
          <w:rFonts w:hint="eastAsia" w:ascii="宋体" w:hAnsi="宋体"/>
          <w:color w:val="000000"/>
          <w:szCs w:val="21"/>
          <w:highlight w:val="none"/>
          <w:u w:val="single"/>
        </w:rPr>
        <w:t>采购中（货物类），提供的货物全部由符合政策要求的中小微企业制造；</w:t>
      </w:r>
    </w:p>
    <w:p w14:paraId="31438621">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szCs w:val="21"/>
          <w:highlight w:val="none"/>
          <w:u w:val="single"/>
          <w:lang w:val="en-US" w:eastAsia="zh-CN"/>
        </w:rPr>
        <w:t>2分标：无</w:t>
      </w:r>
      <w:r>
        <w:rPr>
          <w:rFonts w:hint="eastAsia" w:ascii="宋体" w:hAnsi="宋体"/>
          <w:color w:val="000000" w:themeColor="text1"/>
          <w:szCs w:val="21"/>
          <w:highlight w:val="none"/>
          <w14:textFill>
            <w14:solidFill>
              <w14:schemeClr w14:val="tx1"/>
            </w14:solidFill>
          </w14:textFill>
        </w:rPr>
        <w:t>。</w:t>
      </w:r>
    </w:p>
    <w:p w14:paraId="4D7582D1">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3.本项目的特定资格要求：无</w:t>
      </w:r>
      <w:r>
        <w:rPr>
          <w:rFonts w:hint="eastAsia" w:ascii="宋体" w:hAnsi="宋体"/>
          <w:iCs/>
          <w:color w:val="000000" w:themeColor="text1"/>
          <w:szCs w:val="21"/>
          <w:highlight w:val="none"/>
          <w14:textFill>
            <w14:solidFill>
              <w14:schemeClr w14:val="tx1"/>
            </w14:solidFill>
          </w14:textFill>
        </w:rPr>
        <w:t>。</w:t>
      </w:r>
    </w:p>
    <w:p w14:paraId="6A22F5C9">
      <w:pPr>
        <w:spacing w:line="48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三、获取招标文件</w:t>
      </w:r>
    </w:p>
    <w:p w14:paraId="10898F66">
      <w:pPr>
        <w:spacing w:line="480" w:lineRule="exact"/>
        <w:ind w:firstLine="54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时间：</w:t>
      </w:r>
      <w:r>
        <w:rPr>
          <w:rFonts w:ascii="宋体" w:hAnsi="宋体" w:cs="宋体"/>
          <w:bCs/>
          <w:color w:val="000000" w:themeColor="text1"/>
          <w:szCs w:val="21"/>
          <w:highlight w:val="non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2026年6月</w:t>
      </w:r>
      <w:r>
        <w:rPr>
          <w:rFonts w:hint="eastAsia" w:ascii="宋体" w:hAnsi="宋体" w:cs="宋体"/>
          <w:bCs/>
          <w:color w:val="000000" w:themeColor="text1"/>
          <w:szCs w:val="21"/>
          <w:highlight w:val="none"/>
          <w:u w:val="single"/>
          <w:lang w:val="en-US" w:eastAsia="zh-CN"/>
          <w14:textFill>
            <w14:solidFill>
              <w14:schemeClr w14:val="tx1"/>
            </w14:solidFill>
          </w14:textFill>
        </w:rPr>
        <w:t>29</w:t>
      </w:r>
      <w:r>
        <w:rPr>
          <w:rFonts w:hint="eastAsia" w:ascii="宋体" w:hAnsi="宋体" w:cs="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szCs w:val="21"/>
          <w:highlight w:val="none"/>
          <w14:textFill>
            <w14:solidFill>
              <w14:schemeClr w14:val="tx1"/>
            </w14:solidFill>
          </w14:textFill>
        </w:rPr>
        <w:t>至</w:t>
      </w:r>
      <w:r>
        <w:rPr>
          <w:rFonts w:hint="eastAsia" w:ascii="宋体" w:hAnsi="宋体" w:cs="宋体"/>
          <w:bCs/>
          <w:color w:val="000000" w:themeColor="text1"/>
          <w:szCs w:val="21"/>
          <w:highlight w:val="none"/>
          <w:u w:val="single"/>
          <w14:textFill>
            <w14:solidFill>
              <w14:schemeClr w14:val="tx1"/>
            </w14:solidFill>
          </w14:textFill>
        </w:rPr>
        <w:t>2026年7月</w:t>
      </w:r>
      <w:r>
        <w:rPr>
          <w:rFonts w:hint="eastAsia" w:ascii="宋体" w:hAnsi="宋体" w:cs="宋体"/>
          <w:bCs/>
          <w:color w:val="000000" w:themeColor="text1"/>
          <w:szCs w:val="21"/>
          <w:highlight w:val="none"/>
          <w:u w:val="single"/>
          <w:lang w:val="en-US" w:eastAsia="zh-CN"/>
          <w14:textFill>
            <w14:solidFill>
              <w14:schemeClr w14:val="tx1"/>
            </w14:solidFill>
          </w14:textFill>
        </w:rPr>
        <w:t>6</w:t>
      </w:r>
      <w:r>
        <w:rPr>
          <w:rFonts w:hint="eastAsia" w:ascii="宋体" w:hAnsi="宋体" w:cs="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szCs w:val="21"/>
          <w:highlight w:val="none"/>
          <w14:textFill>
            <w14:solidFill>
              <w14:schemeClr w14:val="tx1"/>
            </w14:solidFill>
          </w14:textFill>
        </w:rPr>
        <w:t>，每天上午</w:t>
      </w:r>
      <w:r>
        <w:rPr>
          <w:rFonts w:hint="eastAsia" w:ascii="宋体" w:hAnsi="宋体" w:cs="宋体"/>
          <w:bCs/>
          <w:color w:val="000000" w:themeColor="text1"/>
          <w:szCs w:val="21"/>
          <w:highlight w:val="none"/>
          <w:u w:val="single"/>
          <w14:textFill>
            <w14:solidFill>
              <w14:schemeClr w14:val="tx1"/>
            </w14:solidFill>
          </w14:textFill>
        </w:rPr>
        <w:t>8：00至12：00　</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u w:val="single"/>
          <w14:textFill>
            <w14:solidFill>
              <w14:schemeClr w14:val="tx1"/>
            </w14:solidFill>
          </w14:textFill>
        </w:rPr>
        <w:t>下午3：00至6：00</w:t>
      </w:r>
      <w:r>
        <w:rPr>
          <w:rFonts w:hint="eastAsia" w:ascii="宋体" w:hAnsi="宋体" w:cs="宋体"/>
          <w:bCs/>
          <w:color w:val="000000" w:themeColor="text1"/>
          <w:szCs w:val="21"/>
          <w:highlight w:val="none"/>
          <w14:textFill>
            <w14:solidFill>
              <w14:schemeClr w14:val="tx1"/>
            </w14:solidFill>
          </w14:textFill>
        </w:rPr>
        <w:t>（北京时间，</w:t>
      </w:r>
      <w:r>
        <w:rPr>
          <w:rFonts w:ascii="宋体" w:hAnsi="宋体" w:cs="宋体"/>
          <w:bCs/>
          <w:color w:val="000000" w:themeColor="text1"/>
          <w:szCs w:val="21"/>
          <w:highlight w:val="none"/>
          <w14:textFill>
            <w14:solidFill>
              <w14:schemeClr w14:val="tx1"/>
            </w14:solidFill>
          </w14:textFill>
        </w:rPr>
        <w:t>法定节假日</w:t>
      </w:r>
      <w:r>
        <w:rPr>
          <w:rFonts w:hint="eastAsia" w:ascii="宋体" w:hAnsi="宋体" w:cs="宋体"/>
          <w:bCs/>
          <w:color w:val="000000" w:themeColor="text1"/>
          <w:szCs w:val="21"/>
          <w:highlight w:val="none"/>
          <w14:textFill>
            <w14:solidFill>
              <w14:schemeClr w14:val="tx1"/>
            </w14:solidFill>
          </w14:textFill>
        </w:rPr>
        <w:t>除外）</w:t>
      </w:r>
    </w:p>
    <w:p w14:paraId="67DD7888">
      <w:pPr>
        <w:spacing w:line="480" w:lineRule="exact"/>
        <w:ind w:firstLine="54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地点：</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p>
    <w:p w14:paraId="4D92CAD3">
      <w:pPr>
        <w:spacing w:line="480" w:lineRule="exact"/>
        <w:ind w:firstLine="54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方式：网上下载。本项目不提供纸质文件，潜在供应商需在</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-进入“项目采购”应用，在获取招标文件菜单中选择项目，获取招标文件。</w:t>
      </w:r>
      <w:r>
        <w:rPr>
          <w:rFonts w:hint="eastAsia" w:ascii="宋体" w:hAnsi="宋体"/>
          <w:color w:val="000000" w:themeColor="text1"/>
          <w:szCs w:val="21"/>
          <w:highlight w:val="none"/>
          <w14:textFill>
            <w14:solidFill>
              <w14:schemeClr w14:val="tx1"/>
            </w14:solidFill>
          </w14:textFill>
        </w:rPr>
        <w:t>电子投标文件制作需要基于广西政府采购云平台获取的招标文件编制，</w:t>
      </w:r>
      <w:r>
        <w:rPr>
          <w:rFonts w:hint="eastAsia" w:ascii="宋体" w:hAnsi="宋体" w:cs="宋体"/>
          <w:bCs/>
          <w:color w:val="000000" w:themeColor="text1"/>
          <w:szCs w:val="21"/>
          <w:highlight w:val="none"/>
          <w14:textFill>
            <w14:solidFill>
              <w14:schemeClr w14:val="tx1"/>
            </w14:solidFill>
          </w14:textFill>
        </w:rPr>
        <w:t>通过其他方式获取招标文件的，将有可能导致供应商无法在</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编制及上传投标文件。</w:t>
      </w:r>
    </w:p>
    <w:p w14:paraId="5A034212">
      <w:pPr>
        <w:spacing w:line="480" w:lineRule="exact"/>
        <w:ind w:firstLine="54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售价：</w:t>
      </w:r>
      <w:r>
        <w:rPr>
          <w:rFonts w:hint="eastAsia" w:ascii="宋体" w:hAnsi="宋体" w:cs="宋体"/>
          <w:i/>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元</w:t>
      </w:r>
    </w:p>
    <w:p w14:paraId="276D58B2">
      <w:pPr>
        <w:spacing w:line="48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四、提交投标文件截止时间、开标时间和地点</w:t>
      </w:r>
    </w:p>
    <w:p w14:paraId="64A9ED1D">
      <w:pPr>
        <w:spacing w:line="480" w:lineRule="exact"/>
        <w:ind w:firstLine="420"/>
        <w:rPr>
          <w:rFonts w:ascii="宋体" w:hAnsi="宋体" w:cs="宋体"/>
          <w:i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2026</w:t>
      </w:r>
      <w:r>
        <w:rPr>
          <w:rFonts w:hint="eastAsia" w:ascii="宋体" w:hAnsi="宋体"/>
          <w:bCs/>
          <w:color w:val="000000" w:themeColor="text1"/>
          <w:szCs w:val="21"/>
          <w:highlight w:val="none"/>
          <w:u w:val="single"/>
          <w14:textFill>
            <w14:solidFill>
              <w14:schemeClr w14:val="tx1"/>
            </w14:solidFill>
          </w14:textFill>
        </w:rPr>
        <w:t>年7月</w:t>
      </w:r>
      <w:r>
        <w:rPr>
          <w:rFonts w:hint="eastAsia" w:ascii="宋体" w:hAnsi="宋体"/>
          <w:bCs/>
          <w:color w:val="000000" w:themeColor="text1"/>
          <w:szCs w:val="21"/>
          <w:highlight w:val="none"/>
          <w:u w:val="single"/>
          <w:lang w:val="en-US" w:eastAsia="zh-CN"/>
          <w14:textFill>
            <w14:solidFill>
              <w14:schemeClr w14:val="tx1"/>
            </w14:solidFill>
          </w14:textFill>
        </w:rPr>
        <w:t>21</w:t>
      </w:r>
      <w:r>
        <w:rPr>
          <w:rFonts w:hint="eastAsia" w:ascii="宋体" w:hAnsi="宋体"/>
          <w:bCs/>
          <w:color w:val="000000" w:themeColor="text1"/>
          <w:szCs w:val="21"/>
          <w:highlight w:val="none"/>
          <w:u w:val="single"/>
          <w14:textFill>
            <w14:solidFill>
              <w14:schemeClr w14:val="tx1"/>
            </w14:solidFill>
          </w14:textFill>
        </w:rPr>
        <w:t>日9时30分</w:t>
      </w:r>
      <w:r>
        <w:rPr>
          <w:rFonts w:hint="eastAsia" w:ascii="宋体" w:hAnsi="宋体"/>
          <w:bCs/>
          <w:color w:val="000000" w:themeColor="text1"/>
          <w:szCs w:val="21"/>
          <w:highlight w:val="none"/>
          <w14:textFill>
            <w14:solidFill>
              <w14:schemeClr w14:val="tx1"/>
            </w14:solidFill>
          </w14:textFill>
        </w:rPr>
        <w:t>（北京时间）</w:t>
      </w:r>
    </w:p>
    <w:p w14:paraId="21BD53F3">
      <w:pPr>
        <w:spacing w:line="48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地点：钦州市公共资源交易中心电子显示屏所安排的开标室（钦州市金海湾东大街8号，市政务服务中心三楼）</w:t>
      </w:r>
    </w:p>
    <w:p w14:paraId="2696FCC6">
      <w:pPr>
        <w:spacing w:line="48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投标地点：广西政府采购云平台（</w:t>
      </w:r>
      <w:r>
        <w:rPr>
          <w:rFonts w:hint="eastAsia" w:ascii="宋体" w:hAnsi="宋体"/>
          <w:bCs/>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p>
    <w:p w14:paraId="752A054F">
      <w:pPr>
        <w:spacing w:line="48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开标地点：广西政府采购云平台电子开标大厅</w:t>
      </w:r>
    </w:p>
    <w:p w14:paraId="5CD32E94">
      <w:pPr>
        <w:spacing w:line="48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五、公告期限</w:t>
      </w:r>
    </w:p>
    <w:p w14:paraId="1A38F1F7">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自本公告发布之日起5个工作日。</w:t>
      </w:r>
    </w:p>
    <w:p w14:paraId="529A7DD9">
      <w:pPr>
        <w:spacing w:line="48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六、其他补充事宜</w:t>
      </w:r>
    </w:p>
    <w:p w14:paraId="64ADB229">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1.网上查询地址</w:t>
      </w:r>
    </w:p>
    <w:p w14:paraId="414A3FE4">
      <w:pPr>
        <w:spacing w:line="480" w:lineRule="exact"/>
        <w:ind w:firstLine="42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http://www.ccgp.gov.cn（中国政府采购网）、http://zfcg.gxzf.gov.cn（广西壮族自治区政府采购网）、全国公共资源交易平台(广西.钦州)（http://ggzy.jgswj.gxzf.gov.cn/qzggzy/）</w:t>
      </w:r>
    </w:p>
    <w:p w14:paraId="27848426">
      <w:pPr>
        <w:spacing w:line="480" w:lineRule="exact"/>
        <w:ind w:firstLine="424"/>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本项目需要落实的政府采购政策</w:t>
      </w:r>
    </w:p>
    <w:p w14:paraId="29841631">
      <w:pPr>
        <w:spacing w:line="480" w:lineRule="exact"/>
        <w:ind w:firstLine="420"/>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（1）政府采购促进中小企业发展。</w:t>
      </w:r>
    </w:p>
    <w:p w14:paraId="682B1A5C">
      <w:pPr>
        <w:spacing w:line="480" w:lineRule="exact"/>
        <w:ind w:firstLine="420"/>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（2）政府采购支持采用本国产品的政策。</w:t>
      </w:r>
    </w:p>
    <w:p w14:paraId="05593C84">
      <w:pPr>
        <w:spacing w:line="480" w:lineRule="exact"/>
        <w:ind w:firstLine="420"/>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（3）强制采购节能产品；优先采购节能产品、环境标志产品。</w:t>
      </w:r>
    </w:p>
    <w:p w14:paraId="52FD3B86">
      <w:pPr>
        <w:spacing w:line="480" w:lineRule="exact"/>
        <w:ind w:firstLine="420"/>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（4）政府采购促进残疾人就业政策。</w:t>
      </w:r>
    </w:p>
    <w:p w14:paraId="1329CAD7">
      <w:pPr>
        <w:spacing w:line="480" w:lineRule="exact"/>
        <w:ind w:firstLine="420"/>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（5）政府采购支持监狱企业发展。</w:t>
      </w:r>
    </w:p>
    <w:p w14:paraId="7C1C1D1C">
      <w:pPr>
        <w:widowControl/>
        <w:spacing w:line="480" w:lineRule="exact"/>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w:t>
      </w:r>
      <w:r>
        <w:rPr>
          <w:rFonts w:hint="eastAsia" w:ascii="宋体" w:hAnsi="宋体"/>
          <w:color w:val="000000" w:themeColor="text1"/>
          <w:szCs w:val="21"/>
          <w:highlight w:val="none"/>
          <w14:textFill>
            <w14:solidFill>
              <w14:schemeClr w14:val="tx1"/>
            </w14:solidFill>
          </w14:textFill>
        </w:rPr>
        <w:t>投标注意事项</w:t>
      </w:r>
    </w:p>
    <w:p w14:paraId="0AE58A89">
      <w:pPr>
        <w:widowControl/>
        <w:spacing w:line="480" w:lineRule="exact"/>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w:t>
      </w:r>
      <w:r>
        <w:rPr>
          <w:rFonts w:hint="eastAsia" w:ascii="宋体" w:hAnsi="宋体"/>
          <w:bCs/>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）实行在线电子投标，投标人应按照本项目招标文件和广西政府采购云平台的要求编制、加密后在投标截止时间前通过网络上传至广西政府采购云平台（加密的电子投标文件是指</w:t>
      </w:r>
      <w:r>
        <w:rPr>
          <w:rFonts w:hint="eastAsia"/>
          <w:color w:val="000000" w:themeColor="text1"/>
          <w:highlight w:val="none"/>
          <w14:textFill>
            <w14:solidFill>
              <w14:schemeClr w14:val="tx1"/>
            </w14:solidFill>
          </w14:textFill>
        </w:rPr>
        <w:t>后缀名为“</w:t>
      </w:r>
      <w:r>
        <w:rPr>
          <w:color w:val="000000" w:themeColor="text1"/>
          <w:highlight w:val="none"/>
          <w14:textFill>
            <w14:solidFill>
              <w14:schemeClr w14:val="tx1"/>
            </w14:solidFill>
          </w14:textFill>
        </w:rPr>
        <w:t>jmbs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投标人在广西政府采购云平台提交电子投标文件时，请填写参加远程开标活动经办人联系方式。</w:t>
      </w:r>
      <w:r>
        <w:rPr>
          <w:rFonts w:hint="eastAsia" w:ascii="宋体" w:hAnsi="宋体"/>
          <w:color w:val="000000" w:themeColor="text1"/>
          <w:szCs w:val="21"/>
          <w:highlight w:val="none"/>
          <w14:textFill>
            <w14:solidFill>
              <w14:schemeClr w14:val="tx1"/>
            </w14:solidFill>
          </w14:textFill>
        </w:rPr>
        <w:t>投标人登录广西政府采购云平台，依次进入“服务中心-项目采购-操作流程-电子招投标-</w:t>
      </w:r>
      <w:r>
        <w:rPr>
          <w:rFonts w:hint="eastAsia"/>
          <w:color w:val="000000" w:themeColor="text1"/>
          <w:highlight w:val="none"/>
          <w14:textFill>
            <w14:solidFill>
              <w14:schemeClr w14:val="tx1"/>
            </w14:solidFill>
          </w14:textFill>
        </w:rPr>
        <w:t>政府采购项目电子交易管理操作指南</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”查看电子投标具体操作流程。</w:t>
      </w:r>
    </w:p>
    <w:p w14:paraId="6CFCDC64">
      <w:pPr>
        <w:widowControl/>
        <w:spacing w:line="480" w:lineRule="exact"/>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szCs w:val="21"/>
          <w:highlight w:val="none"/>
          <w14:textFill>
            <w14:solidFill>
              <w14:schemeClr w14:val="tx1"/>
            </w14:solidFill>
          </w14:textFill>
        </w:rPr>
        <w:t>如在操作过程中遇到问题或者需要技术支持，请致电客服热线：95763或者0771-3381253</w:t>
      </w:r>
      <w:r>
        <w:rPr>
          <w:rFonts w:hint="eastAsia" w:ascii="宋体" w:hAnsi="宋体"/>
          <w:color w:val="000000" w:themeColor="text1"/>
          <w:szCs w:val="21"/>
          <w:highlight w:val="none"/>
          <w14:textFill>
            <w14:solidFill>
              <w14:schemeClr w14:val="tx1"/>
            </w14:solidFill>
          </w14:textFill>
        </w:rPr>
        <w:t>）。</w:t>
      </w:r>
    </w:p>
    <w:p w14:paraId="20CA90FD">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（3）CA证书在线解密：投标人投标时，需凭制作投标文件时用来加密的有效数字证书（CA认证）登录</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电子开标大厅现场按规定时间对加密的投标文件进行解密，否则后果自负。</w:t>
      </w:r>
    </w:p>
    <w:p w14:paraId="00502EBC">
      <w:pPr>
        <w:spacing w:line="480" w:lineRule="exact"/>
        <w:ind w:firstLine="424"/>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将予以拒收。</w:t>
      </w:r>
    </w:p>
    <w:p w14:paraId="55B7CBAA">
      <w:pPr>
        <w:spacing w:line="480" w:lineRule="exact"/>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4.交易服务单位：钦州市公共资源交易中心；联系电话：0777-2558900。</w:t>
      </w:r>
    </w:p>
    <w:p w14:paraId="63EB09EB">
      <w:pPr>
        <w:keepNext w:val="0"/>
        <w:keepLines w:val="0"/>
        <w:pageBreakBefore w:val="0"/>
        <w:bidi w:val="0"/>
        <w:spacing w:line="480" w:lineRule="exact"/>
        <w:ind w:firstLine="420"/>
        <w:rPr>
          <w:rFonts w:hint="eastAsia"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5.监督部门：广西壮族自治区财政厅政府采购监督管理处；联系电话：0771-5331544。</w:t>
      </w:r>
    </w:p>
    <w:p w14:paraId="7EA95ED2">
      <w:pPr>
        <w:spacing w:line="480" w:lineRule="exact"/>
        <w:ind w:firstLine="482"/>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七、对本次招标提出询问，请按</w:t>
      </w:r>
      <w:r>
        <w:rPr>
          <w:rFonts w:ascii="黑体" w:hAnsi="黑体" w:eastAsia="黑体"/>
          <w:b/>
          <w:bCs/>
          <w:color w:val="000000" w:themeColor="text1"/>
          <w:sz w:val="24"/>
          <w:highlight w:val="none"/>
          <w14:textFill>
            <w14:solidFill>
              <w14:schemeClr w14:val="tx1"/>
            </w14:solidFill>
          </w14:textFill>
        </w:rPr>
        <w:t>以下方式</w:t>
      </w:r>
      <w:r>
        <w:rPr>
          <w:rFonts w:hint="eastAsia" w:ascii="黑体" w:hAnsi="黑体" w:eastAsia="黑体"/>
          <w:b/>
          <w:bCs/>
          <w:color w:val="000000" w:themeColor="text1"/>
          <w:sz w:val="24"/>
          <w:highlight w:val="none"/>
          <w14:textFill>
            <w14:solidFill>
              <w14:schemeClr w14:val="tx1"/>
            </w14:solidFill>
          </w14:textFill>
        </w:rPr>
        <w:t>联系。</w:t>
      </w:r>
    </w:p>
    <w:p w14:paraId="104DB3F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75BB6683">
      <w:pPr>
        <w:spacing w:line="4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广西壮族自治区钦州市无线电监测中心</w:t>
      </w:r>
      <w:r>
        <w:rPr>
          <w:rFonts w:hint="eastAsia" w:ascii="宋体" w:hAnsi="宋体" w:cs="宋体"/>
          <w:color w:val="000000" w:themeColor="text1"/>
          <w:szCs w:val="21"/>
          <w:highlight w:val="none"/>
          <w14:textFill>
            <w14:solidFill>
              <w14:schemeClr w14:val="tx1"/>
            </w14:solidFill>
          </w14:textFill>
        </w:rPr>
        <w:t>　</w:t>
      </w:r>
    </w:p>
    <w:p w14:paraId="369C548B">
      <w:pPr>
        <w:spacing w:line="4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址：钦州市永福东大街 11 号行政中心 B 座 12 楼 　</w:t>
      </w:r>
    </w:p>
    <w:p w14:paraId="0CE2C98E">
      <w:pPr>
        <w:spacing w:line="480" w:lineRule="exact"/>
        <w:ind w:firstLine="42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联系方式：韦智珑</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14:paraId="464A4B45">
      <w:pPr>
        <w:spacing w:line="480" w:lineRule="exact"/>
        <w:ind w:firstLine="420"/>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联系电话：0777-3688553</w:t>
      </w:r>
    </w:p>
    <w:p w14:paraId="6CBA3FA8">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349A2B7E">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称：云之龙咨询集团有限公司　</w:t>
      </w:r>
    </w:p>
    <w:p w14:paraId="43E5A989">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地址：广西钦州市子材东大街19号奥林名城8号楼8层</w:t>
      </w:r>
    </w:p>
    <w:p w14:paraId="474E7495">
      <w:pPr>
        <w:spacing w:line="48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项目联系人姓名：秦绍袁、</w:t>
      </w:r>
      <w:r>
        <w:rPr>
          <w:rFonts w:hint="eastAsia" w:ascii="宋体" w:hAnsi="宋体" w:cs="宋体"/>
          <w:color w:val="000000" w:themeColor="text1"/>
          <w:szCs w:val="21"/>
          <w:highlight w:val="none"/>
          <w:lang w:eastAsia="zh-CN"/>
          <w14:textFill>
            <w14:solidFill>
              <w14:schemeClr w14:val="tx1"/>
            </w14:solidFill>
          </w14:textFill>
        </w:rPr>
        <w:t>梁译</w:t>
      </w:r>
    </w:p>
    <w:p w14:paraId="41A73CE2">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联系电话：0777-5619366</w:t>
      </w:r>
    </w:p>
    <w:p w14:paraId="6348F4BB">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55BFBEE9">
      <w:pPr>
        <w:spacing w:line="48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项目联系人：秦绍袁、</w:t>
      </w:r>
      <w:r>
        <w:rPr>
          <w:rFonts w:hint="eastAsia" w:ascii="宋体" w:hAnsi="宋体" w:cs="宋体"/>
          <w:color w:val="000000" w:themeColor="text1"/>
          <w:szCs w:val="21"/>
          <w:highlight w:val="none"/>
          <w:lang w:eastAsia="zh-CN"/>
          <w14:textFill>
            <w14:solidFill>
              <w14:schemeClr w14:val="tx1"/>
            </w14:solidFill>
          </w14:textFill>
        </w:rPr>
        <w:t>梁译</w:t>
      </w:r>
    </w:p>
    <w:p w14:paraId="16A4D170">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话：0777-5619366　　</w:t>
      </w:r>
    </w:p>
    <w:p w14:paraId="472E69E6">
      <w:pPr>
        <w:spacing w:line="480" w:lineRule="exact"/>
        <w:rPr>
          <w:rFonts w:ascii="仿宋_GB2312" w:hAnsi="宋体" w:eastAsia="仿宋_GB2312"/>
          <w:color w:val="000000" w:themeColor="text1"/>
          <w:sz w:val="24"/>
          <w:szCs w:val="20"/>
          <w:highlight w:val="none"/>
          <w14:textFill>
            <w14:solidFill>
              <w14:schemeClr w14:val="tx1"/>
            </w14:solidFill>
          </w14:textFill>
        </w:rPr>
      </w:pPr>
    </w:p>
    <w:p w14:paraId="62CC2533">
      <w:pPr>
        <w:spacing w:line="4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附件：采购需求</w:t>
      </w:r>
    </w:p>
    <w:p w14:paraId="7E6E8F78">
      <w:pPr>
        <w:spacing w:line="480" w:lineRule="exact"/>
        <w:rPr>
          <w:rFonts w:ascii="仿宋_GB2312" w:hAnsi="宋体" w:eastAsia="仿宋_GB2312"/>
          <w:color w:val="000000" w:themeColor="text1"/>
          <w:sz w:val="24"/>
          <w:szCs w:val="20"/>
          <w:highlight w:val="none"/>
          <w14:textFill>
            <w14:solidFill>
              <w14:schemeClr w14:val="tx1"/>
            </w14:solidFill>
          </w14:textFill>
        </w:rPr>
      </w:pPr>
    </w:p>
    <w:p w14:paraId="5FF1C01D">
      <w:pPr>
        <w:pStyle w:val="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clear="all"/>
      </w:r>
      <w:bookmarkStart w:id="7" w:name="_Toc25588"/>
      <w:r>
        <w:rPr>
          <w:rFonts w:hint="eastAsia"/>
          <w:color w:val="000000" w:themeColor="text1"/>
          <w:highlight w:val="none"/>
          <w14:textFill>
            <w14:solidFill>
              <w14:schemeClr w14:val="tx1"/>
            </w14:solidFill>
          </w14:textFill>
        </w:rPr>
        <w:t>第二章  采购需求</w:t>
      </w:r>
      <w:bookmarkEnd w:id="7"/>
    </w:p>
    <w:p w14:paraId="0DB59C2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32EE2844">
      <w:pPr>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 为落实政府采购政策需满足的要求</w:t>
      </w:r>
    </w:p>
    <w:p w14:paraId="0BE31B0F">
      <w:pPr>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（1）本招标文件所称中小企业必须符合《政府采购促进中小企业发展管理办法》（财库〔2020〕46号）的规定。</w:t>
      </w:r>
    </w:p>
    <w:p w14:paraId="543A38B6">
      <w:pPr>
        <w:spacing w:line="360" w:lineRule="auto"/>
        <w:ind w:firstLine="424"/>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。如本项目包含的货物属于品目清单内非标注“★”的产品时，应优先采购，具体详见“第四章 评标方法及评标标准”。</w:t>
      </w:r>
    </w:p>
    <w:p w14:paraId="363C0463">
      <w:pPr>
        <w:spacing w:line="360" w:lineRule="auto"/>
        <w:ind w:firstLine="424"/>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C34AF9">
      <w:pPr>
        <w:spacing w:line="360" w:lineRule="auto"/>
        <w:ind w:firstLine="424"/>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根据《关于调整网络安全专用产品安全管理有关事项的公告》（2023年</w:t>
      </w:r>
      <w:r>
        <w:rPr>
          <w:rFonts w:hint="eastAsia"/>
          <w:color w:val="000000" w:themeColor="text1"/>
          <w:highlight w:val="none"/>
          <w14:textFill>
            <w14:solidFill>
              <w14:schemeClr w14:val="tx1"/>
            </w14:solidFill>
          </w14:textFill>
        </w:rPr>
        <w:t>第</w:t>
      </w:r>
      <w:r>
        <w:rPr>
          <w:color w:val="000000" w:themeColor="text1"/>
          <w:highlight w:val="none"/>
          <w14:textFill>
            <w14:solidFill>
              <w14:schemeClr w14:val="tx1"/>
            </w14:solidFill>
          </w14:textFill>
        </w:rPr>
        <w:t>1号）规定，本项目采购需求中的产品如果包括《网络关键设备和网络安全专用产品目录》</w:t>
      </w:r>
      <w:r>
        <w:rPr>
          <w:rFonts w:hint="eastAsia"/>
          <w:color w:val="000000" w:themeColor="text1"/>
          <w:highlight w:val="none"/>
          <w:lang w:val="en-US" w:eastAsia="zh-CN"/>
          <w14:textFill>
            <w14:solidFill>
              <w14:schemeClr w14:val="tx1"/>
            </w14:solidFill>
          </w14:textFill>
        </w:rPr>
        <w:t>中</w:t>
      </w:r>
      <w:r>
        <w:rPr>
          <w:color w:val="000000" w:themeColor="text1"/>
          <w:highlight w:val="none"/>
          <w14:textFill>
            <w14:solidFill>
              <w14:schemeClr w14:val="tx1"/>
            </w14:solidFill>
          </w14:textFill>
        </w:rPr>
        <w:t>的网络安全专用产品，供应商在投标文件中应主动列明供货范围中属于网络安全专用产品的投标产品，并在投标文件（商务及技术文件）中提供由中国网信网（http</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//www.cac.gov.cn/index.htm）最新发布的《网络关键设备和网络安全专用产品安全认证和安全检测结果》截图证明材料，</w:t>
      </w:r>
      <w:r>
        <w:rPr>
          <w:b/>
          <w:color w:val="000000" w:themeColor="text1"/>
          <w:highlight w:val="none"/>
          <w14:textFill>
            <w14:solidFill>
              <w14:schemeClr w14:val="tx1"/>
            </w14:solidFill>
          </w14:textFill>
        </w:rPr>
        <w:t>不在《网络关键设备和网络安全专用产品安全认证和安全检测结果》中的，</w:t>
      </w:r>
      <w:r>
        <w:rPr>
          <w:rFonts w:hint="eastAsia"/>
          <w:b/>
          <w:color w:val="000000" w:themeColor="text1"/>
          <w:highlight w:val="none"/>
          <w14:textFill>
            <w14:solidFill>
              <w14:schemeClr w14:val="tx1"/>
            </w14:solidFill>
          </w14:textFill>
        </w:rPr>
        <w:t>按无效投标处理</w:t>
      </w:r>
      <w:r>
        <w:rPr>
          <w:color w:val="000000" w:themeColor="text1"/>
          <w:highlight w:val="none"/>
          <w14:textFill>
            <w14:solidFill>
              <w14:schemeClr w14:val="tx1"/>
            </w14:solidFill>
          </w14:textFill>
        </w:rPr>
        <w:t>。如属于《网络关键设备和网络安全专用产品目录》中“二、网络安全专用产品”内“产品类别”中所描述的产品，但不属于所列“产品描述”情形的，应提供相应的说明及证明材料。</w:t>
      </w:r>
    </w:p>
    <w:p w14:paraId="542D304D">
      <w:pPr>
        <w:pStyle w:val="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4"/>
          <w:highlight w:val="none"/>
          <w:lang w:val="en-US" w:eastAsia="zh-CN" w:bidi="ar-SA"/>
          <w14:textFill>
            <w14:solidFill>
              <w14:schemeClr w14:val="tx1"/>
            </w14:solidFill>
          </w14:textFill>
        </w:rPr>
        <w:t xml:space="preserve"> （5）▲根据《关于在政府采购活动中对有关美国企业采取相关措施的通知》（财库〔2026〕10号）的规定，供应商提供的产品不得为财库〔2026〕10号文件附件规定的46家美国企业（不包括在华美资企业）生产的产品。</w:t>
      </w:r>
    </w:p>
    <w:p w14:paraId="28408174">
      <w:pPr>
        <w:spacing w:line="360" w:lineRule="auto"/>
        <w:ind w:firstLine="424"/>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w:t>
      </w:r>
    </w:p>
    <w:p w14:paraId="4E40D996">
      <w:pPr>
        <w:spacing w:line="360" w:lineRule="auto"/>
        <w:ind w:firstLine="424"/>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投标人应根据自身实际情况如实响应招标文件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对招标文件提出的要求和条件作出明确响应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否则将作无效响应处理</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对于重要技术条款或技术参数应当在投标文件中提供技术支持资料，技术支持资料以招标文件中规定的形式为准，</w:t>
      </w:r>
      <w:r>
        <w:rPr>
          <w:rFonts w:hint="eastAsia"/>
          <w:b/>
          <w:bCs/>
          <w:color w:val="000000" w:themeColor="text1"/>
          <w:highlight w:val="none"/>
          <w14:textFill>
            <w14:solidFill>
              <w14:schemeClr w14:val="tx1"/>
            </w14:solidFill>
          </w14:textFill>
        </w:rPr>
        <w:t>否则将视为无效技术支持资料</w:t>
      </w:r>
      <w:r>
        <w:rPr>
          <w:rFonts w:hint="eastAsia"/>
          <w:color w:val="000000" w:themeColor="text1"/>
          <w:highlight w:val="none"/>
          <w14:textFill>
            <w14:solidFill>
              <w14:schemeClr w14:val="tx1"/>
            </w14:solidFill>
          </w14:textFill>
        </w:rPr>
        <w:t>。</w:t>
      </w:r>
    </w:p>
    <w:p w14:paraId="00D0130A">
      <w:pPr>
        <w:spacing w:line="360" w:lineRule="auto"/>
        <w:ind w:firstLine="424"/>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投标人必须自行为其投标产品侵犯他人的知识产权或者专利成果的行为承担相应法律责任。</w:t>
      </w:r>
    </w:p>
    <w:p w14:paraId="37490AD2">
      <w:pPr>
        <w:pStyle w:val="285"/>
        <w:rPr>
          <w:rFonts w:hint="eastAsia" w:ascii="宋体" w:hAnsi="宋体" w:eastAsia="宋体" w:cs="Times New Roman"/>
          <w:b/>
          <w:color w:val="000000" w:themeColor="text1"/>
          <w:sz w:val="30"/>
          <w:szCs w:val="30"/>
          <w:highlight w:val="none"/>
          <w:u w:val="single"/>
          <w:lang w:val="en-US" w:eastAsia="zh-CN" w:bidi="ar-SA"/>
          <w14:textFill>
            <w14:solidFill>
              <w14:schemeClr w14:val="tx1"/>
            </w14:solidFill>
          </w14:textFill>
        </w:rPr>
      </w:pPr>
      <w:r>
        <w:rPr>
          <w:rFonts w:hint="eastAsia" w:ascii="宋体" w:hAnsi="宋体" w:eastAsia="宋体" w:cs="Times New Roman"/>
          <w:b/>
          <w:color w:val="000000" w:themeColor="text1"/>
          <w:sz w:val="30"/>
          <w:szCs w:val="30"/>
          <w:highlight w:val="none"/>
          <w:u w:val="single"/>
          <w:lang w:val="en-US" w:eastAsia="zh-CN" w:bidi="ar-SA"/>
          <w14:textFill>
            <w14:solidFill>
              <w14:schemeClr w14:val="tx1"/>
            </w14:solidFill>
          </w14:textFill>
        </w:rPr>
        <w:t>1分标：</w:t>
      </w:r>
    </w:p>
    <w:p w14:paraId="06526EB5">
      <w:pPr>
        <w:pStyle w:val="285"/>
        <w:rPr>
          <w:rFonts w:hint="default" w:ascii="宋体" w:hAnsi="宋体" w:eastAsia="宋体" w:cs="Times New Roman"/>
          <w:b/>
          <w:color w:val="000000" w:themeColor="text1"/>
          <w:sz w:val="30"/>
          <w:szCs w:val="30"/>
          <w:highlight w:val="none"/>
          <w:u w:val="single"/>
          <w:lang w:val="en-US" w:eastAsia="zh-CN" w:bidi="ar-SA"/>
          <w14:textFill>
            <w14:solidFill>
              <w14:schemeClr w14:val="tx1"/>
            </w14:solidFill>
          </w14:textFill>
        </w:rPr>
      </w:pPr>
      <w:r>
        <w:rPr>
          <w:rFonts w:hint="eastAsia" w:ascii="宋体" w:hAnsi="宋体" w:eastAsia="宋体" w:cs="Times New Roman"/>
          <w:b/>
          <w:color w:val="000000" w:themeColor="text1"/>
          <w:sz w:val="30"/>
          <w:szCs w:val="30"/>
          <w:highlight w:val="none"/>
          <w:u w:val="single"/>
          <w:lang w:val="en-US" w:eastAsia="zh-CN" w:bidi="ar-SA"/>
          <w14:textFill>
            <w14:solidFill>
              <w14:schemeClr w14:val="tx1"/>
            </w14:solidFill>
          </w14:textFill>
        </w:rPr>
        <w:t>本分标各采购标的的所属行业为：工业</w:t>
      </w:r>
    </w:p>
    <w:p w14:paraId="306C513D">
      <w:pPr>
        <w:numPr>
          <w:ilvl w:val="0"/>
          <w:numId w:val="0"/>
        </w:numPr>
        <w:spacing w:line="240" w:lineRule="auto"/>
        <w:outlineLvl w:val="1"/>
        <w:rPr>
          <w:rFonts w:hint="default" w:ascii="Times New Roman" w:hAnsi="Times New Roman" w:cs="Times New Roman"/>
          <w:b/>
          <w:bCs/>
          <w:color w:val="000000" w:themeColor="text1"/>
          <w:highlight w:val="none"/>
          <w:lang w:val="en-US" w:eastAsia="zh-CN"/>
          <w14:textFill>
            <w14:solidFill>
              <w14:schemeClr w14:val="tx1"/>
            </w14:solidFill>
          </w14:textFill>
        </w:rPr>
      </w:pPr>
    </w:p>
    <w:tbl>
      <w:tblPr>
        <w:tblStyle w:val="49"/>
        <w:tblW w:w="50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8"/>
        <w:gridCol w:w="964"/>
        <w:gridCol w:w="5979"/>
        <w:gridCol w:w="360"/>
        <w:gridCol w:w="582"/>
      </w:tblGrid>
      <w:tr w14:paraId="1A76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04D5B87C">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一、技术要求</w:t>
            </w:r>
          </w:p>
        </w:tc>
      </w:tr>
      <w:tr w14:paraId="2284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5B1319BD">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序号</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4371D034">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标的的名称</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3DCC0AEC">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技术、规格要求</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3C558926">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单位</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B9EE2D4">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数量</w:t>
            </w:r>
          </w:p>
        </w:tc>
      </w:tr>
      <w:tr w14:paraId="5B65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19DD7C3">
            <w:pPr>
              <w:keepNext w:val="0"/>
              <w:keepLines w:val="0"/>
              <w:pageBreakBefore w:val="0"/>
              <w:widowControl/>
              <w:suppressLineNumbers w:val="0"/>
              <w:bidi w:val="0"/>
              <w:spacing w:line="240" w:lineRule="auto"/>
              <w:jc w:val="both"/>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（一）系统部分</w:t>
            </w:r>
          </w:p>
        </w:tc>
      </w:tr>
      <w:tr w14:paraId="701E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4B2809DE">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318F877B">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无线电监测</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系统</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76AD7720">
            <w:pPr>
              <w:pStyle w:val="286"/>
              <w:pageBreakBefore w:val="0"/>
              <w:bidi w:val="0"/>
              <w:spacing w:line="440" w:lineRule="exact"/>
              <w:ind w:left="0" w:firstLine="420"/>
              <w:jc w:val="left"/>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本</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分标</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新建固定监测站的功能和技术指标均应满足《地方无线电监测设施建设规范和技术要求（征求意见稿）》中规定的三类固定监测站功能和技术指标要求</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w:t>
            </w:r>
          </w:p>
          <w:p w14:paraId="3C7DD54B">
            <w:pPr>
              <w:pStyle w:val="306"/>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新建</w:t>
            </w:r>
            <w:r>
              <w:rPr>
                <w:rFonts w:hint="eastAsia" w:ascii="宋体" w:hAnsi="宋体" w:eastAsia="宋体" w:cs="宋体"/>
                <w:color w:val="000000" w:themeColor="text1"/>
                <w:sz w:val="21"/>
                <w:szCs w:val="21"/>
                <w:highlight w:val="none"/>
                <w14:textFill>
                  <w14:solidFill>
                    <w14:schemeClr w14:val="tx1"/>
                  </w14:solidFill>
                </w14:textFill>
              </w:rPr>
              <w:t>系统由监测测向系统以及工控机、远程控制单元、配套机柜、联网设备、供电系统、环境监控、视频监控等组成</w:t>
            </w:r>
            <w:r>
              <w:rPr>
                <w:rFonts w:hint="eastAsia" w:ascii="宋体" w:hAnsi="宋体" w:cs="宋体"/>
                <w:color w:val="000000" w:themeColor="text1"/>
                <w:sz w:val="21"/>
                <w:szCs w:val="21"/>
                <w:highlight w:val="none"/>
                <w:lang w:eastAsia="zh-CN"/>
                <w14:textFill>
                  <w14:solidFill>
                    <w14:schemeClr w14:val="tx1"/>
                  </w14:solidFill>
                </w14:textFill>
              </w:rPr>
              <w:t>；</w:t>
            </w:r>
          </w:p>
          <w:p w14:paraId="717DCF22">
            <w:pPr>
              <w:pStyle w:val="306"/>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新建</w:t>
            </w:r>
            <w:r>
              <w:rPr>
                <w:rFonts w:hint="eastAsia" w:ascii="宋体" w:hAnsi="宋体" w:eastAsia="宋体" w:cs="宋体"/>
                <w:color w:val="000000" w:themeColor="text1"/>
                <w:sz w:val="21"/>
                <w:szCs w:val="21"/>
                <w:highlight w:val="none"/>
                <w14:textFill>
                  <w14:solidFill>
                    <w14:schemeClr w14:val="tx1"/>
                  </w14:solidFill>
                </w14:textFill>
              </w:rPr>
              <w:t>监测测向系统包括</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多通道测向机、</w:t>
            </w:r>
            <w:r>
              <w:rPr>
                <w:rFonts w:hint="eastAsia" w:ascii="宋体" w:hAnsi="宋体" w:eastAsia="宋体" w:cs="宋体"/>
                <w:color w:val="000000" w:themeColor="text1"/>
                <w:sz w:val="21"/>
                <w:szCs w:val="21"/>
                <w:highlight w:val="none"/>
                <w:lang w:val="en-US" w:eastAsia="zh-CN"/>
                <w14:textFill>
                  <w14:solidFill>
                    <w14:schemeClr w14:val="tx1"/>
                  </w14:solidFill>
                </w14:textFill>
              </w:rPr>
              <w:t>数字</w:t>
            </w:r>
            <w:r>
              <w:rPr>
                <w:rFonts w:hint="eastAsia" w:ascii="宋体" w:hAnsi="宋体" w:eastAsia="宋体" w:cs="宋体"/>
                <w:color w:val="000000" w:themeColor="text1"/>
                <w:sz w:val="21"/>
                <w:szCs w:val="21"/>
                <w:highlight w:val="none"/>
                <w14:textFill>
                  <w14:solidFill>
                    <w14:schemeClr w14:val="tx1"/>
                  </w14:solidFill>
                </w14:textFill>
              </w:rPr>
              <w:t>宽带监测接收机，测向天线</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监测天线组（监测天线由垂直监测天线和水平监测天线组成）</w:t>
            </w:r>
            <w:r>
              <w:rPr>
                <w:rFonts w:hint="eastAsia" w:ascii="宋体" w:hAnsi="宋体" w:cs="宋体"/>
                <w:color w:val="000000" w:themeColor="text1"/>
                <w:sz w:val="21"/>
                <w:szCs w:val="21"/>
                <w:highlight w:val="none"/>
                <w:lang w:eastAsia="zh-CN"/>
                <w14:textFill>
                  <w14:solidFill>
                    <w14:schemeClr w14:val="tx1"/>
                  </w14:solidFill>
                </w14:textFill>
              </w:rPr>
              <w:t>；</w:t>
            </w:r>
          </w:p>
          <w:p w14:paraId="61DDE2FA">
            <w:pPr>
              <w:pStyle w:val="306"/>
              <w:pageBreakBefore w:val="0"/>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本分标</w:t>
            </w:r>
            <w:r>
              <w:rPr>
                <w:rFonts w:hint="eastAsia" w:ascii="宋体" w:hAnsi="宋体" w:eastAsia="宋体" w:cs="宋体"/>
                <w:color w:val="000000" w:themeColor="text1"/>
                <w:sz w:val="21"/>
                <w:szCs w:val="21"/>
                <w:highlight w:val="none"/>
                <w14:textFill>
                  <w14:solidFill>
                    <w14:schemeClr w14:val="tx1"/>
                  </w14:solidFill>
                </w14:textFill>
              </w:rPr>
              <w:t>机房、塔桅、土建、地网等监测站配套设施由</w:t>
            </w:r>
            <w:r>
              <w:rPr>
                <w:rFonts w:hint="eastAsia" w:ascii="宋体" w:hAnsi="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或第三方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供电避雷由中国铁塔股份有限公司提供</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其中为满足安装要求而进行的室内外改造由</w:t>
            </w:r>
            <w:r>
              <w:rPr>
                <w:rFonts w:hint="eastAsia" w:ascii="宋体" w:hAnsi="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w:t>
            </w:r>
            <w:r>
              <w:rPr>
                <w:rFonts w:hint="eastAsia" w:ascii="宋体" w:hAnsi="宋体" w:eastAsia="宋体" w:cs="宋体"/>
                <w:color w:val="000000" w:themeColor="text1"/>
                <w:sz w:val="21"/>
                <w:szCs w:val="21"/>
                <w:highlight w:val="none"/>
                <w14:textFill>
                  <w14:solidFill>
                    <w14:schemeClr w14:val="tx1"/>
                  </w14:solidFill>
                </w14:textFill>
              </w:rPr>
              <w:t>。</w:t>
            </w:r>
          </w:p>
          <w:p w14:paraId="6C3B4934">
            <w:pPr>
              <w:pStyle w:val="5"/>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组成和</w:t>
            </w:r>
            <w:r>
              <w:rPr>
                <w:rFonts w:hint="eastAsia" w:ascii="宋体" w:hAnsi="宋体" w:eastAsia="宋体" w:cs="宋体"/>
                <w:color w:val="000000" w:themeColor="text1"/>
                <w:sz w:val="21"/>
                <w:szCs w:val="21"/>
                <w:highlight w:val="none"/>
                <w14:textFill>
                  <w14:solidFill>
                    <w14:schemeClr w14:val="tx1"/>
                  </w14:solidFill>
                </w14:textFill>
              </w:rPr>
              <w:t>架构</w:t>
            </w:r>
          </w:p>
          <w:p w14:paraId="04566F13">
            <w:pPr>
              <w:pStyle w:val="306"/>
              <w:pageBreakBefore w:val="0"/>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《地方无线电监测设施建设规范和技术要求（征求意见稿）》</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类固定监测站的设备配置要求，结合本项目的实际状况，固定监测站建设总体上可以分为监测测向系统和配套设施两大部分，其中：</w:t>
            </w:r>
          </w:p>
          <w:p w14:paraId="29499783">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监测测向系统包括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7404C84">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天馈单元</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包括测向天线阵、监测天线组、专用监测系统天线，以及天线安装附件（馈线、接头、避雷器等）、室外控制箱和天线控制器（因不同厂商的监测测向设备差异，室外控制箱和天线控制器结合需求配置）；</w:t>
            </w:r>
          </w:p>
          <w:p w14:paraId="0B708822">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监测测向接收处理单元</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包括数字宽带监测接收机、无线电测向机、ADS-B系统；</w:t>
            </w:r>
          </w:p>
          <w:p w14:paraId="04B102B9">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配套设施包括：</w:t>
            </w:r>
          </w:p>
          <w:p w14:paraId="552C751E">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存储控制和网络系统。主要包括工控机、交换机、监测测向设备远程开关机控制等设备，用于设备控制和联网</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FEC3AA5">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配电系统包括市电的引入（市电配电箱）、</w:t>
            </w:r>
            <w:r>
              <w:rPr>
                <w:rFonts w:hint="eastAsia" w:ascii="宋体" w:hAnsi="宋体" w:cs="宋体"/>
                <w:color w:val="000000" w:themeColor="text1"/>
                <w:sz w:val="21"/>
                <w:szCs w:val="21"/>
                <w:highlight w:val="none"/>
                <w:lang w:val="en-US" w:eastAsia="zh-CN"/>
                <w14:textFill>
                  <w14:solidFill>
                    <w14:schemeClr w14:val="tx1"/>
                  </w14:solidFill>
                </w14:textFill>
              </w:rPr>
              <w:t>续航稳压电源</w:t>
            </w:r>
            <w:r>
              <w:rPr>
                <w:rFonts w:hint="eastAsia" w:ascii="宋体" w:hAnsi="宋体" w:eastAsia="宋体" w:cs="宋体"/>
                <w:color w:val="000000" w:themeColor="text1"/>
                <w:sz w:val="21"/>
                <w:szCs w:val="21"/>
                <w:highlight w:val="none"/>
                <w:lang w:val="en-US" w:eastAsia="zh-CN"/>
                <w14:textFill>
                  <w14:solidFill>
                    <w14:schemeClr w14:val="tx1"/>
                  </w14:solidFill>
                </w14:textFill>
              </w:rPr>
              <w:t>、蓄电池和</w:t>
            </w:r>
            <w:r>
              <w:rPr>
                <w:rFonts w:hint="eastAsia" w:ascii="宋体" w:hAnsi="宋体" w:cs="宋体"/>
                <w:color w:val="000000" w:themeColor="text1"/>
                <w:sz w:val="21"/>
                <w:szCs w:val="21"/>
                <w:highlight w:val="none"/>
                <w:lang w:val="en-US" w:eastAsia="zh-CN"/>
                <w14:textFill>
                  <w14:solidFill>
                    <w14:schemeClr w14:val="tx1"/>
                  </w14:solidFill>
                </w14:textFill>
              </w:rPr>
              <w:t>续航稳压电源</w:t>
            </w:r>
            <w:r>
              <w:rPr>
                <w:rFonts w:hint="eastAsia" w:ascii="宋体" w:hAnsi="宋体" w:eastAsia="宋体" w:cs="宋体"/>
                <w:color w:val="000000" w:themeColor="text1"/>
                <w:sz w:val="21"/>
                <w:szCs w:val="21"/>
                <w:highlight w:val="none"/>
                <w:lang w:val="en-US" w:eastAsia="zh-CN"/>
                <w14:textFill>
                  <w14:solidFill>
                    <w14:schemeClr w14:val="tx1"/>
                  </w14:solidFill>
                </w14:textFill>
              </w:rPr>
              <w:t>配电等；</w:t>
            </w:r>
          </w:p>
          <w:p w14:paraId="72D1F01E">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环境监控系统包括市电、</w:t>
            </w:r>
            <w:r>
              <w:rPr>
                <w:rFonts w:hint="eastAsia" w:ascii="宋体" w:hAnsi="宋体" w:cs="宋体"/>
                <w:color w:val="000000" w:themeColor="text1"/>
                <w:sz w:val="21"/>
                <w:szCs w:val="21"/>
                <w:highlight w:val="none"/>
                <w:lang w:val="en-US" w:eastAsia="zh-CN"/>
                <w14:textFill>
                  <w14:solidFill>
                    <w14:schemeClr w14:val="tx1"/>
                  </w14:solidFill>
                </w14:textFill>
              </w:rPr>
              <w:t>续航稳压电源</w:t>
            </w:r>
            <w:r>
              <w:rPr>
                <w:rFonts w:hint="eastAsia" w:ascii="宋体" w:hAnsi="宋体" w:eastAsia="宋体" w:cs="宋体"/>
                <w:color w:val="000000" w:themeColor="text1"/>
                <w:sz w:val="21"/>
                <w:szCs w:val="21"/>
                <w:highlight w:val="none"/>
                <w:lang w:val="en-US" w:eastAsia="zh-CN"/>
                <w14:textFill>
                  <w14:solidFill>
                    <w14:schemeClr w14:val="tx1"/>
                  </w14:solidFill>
                </w14:textFill>
              </w:rPr>
              <w:t>、蓄电池等电源监控，漏水、温湿度等环境监测，烟雾、温度探测器等消防监控，空调远程控制等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2688B1F">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视频图像监控系统主要包含铁塔基座、天线以及机房室内外的视频监控，也可用于远程监控设备的运行状况等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90EA90E">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机房环境及配套主要包括机房室内外改造（其中机房地面需进行防静电处理）、防雷接地、通风空调、消防、照明、安防（门禁）以及其他可能需要的设施（如走线架等）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B0914CC">
            <w:pPr>
              <w:pStyle w:val="8"/>
              <w:pageBreakBefore w:val="0"/>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无线电监测固定</w:t>
            </w:r>
            <w:r>
              <w:rPr>
                <w:rFonts w:hint="eastAsia" w:ascii="宋体" w:hAnsi="宋体" w:eastAsia="宋体" w:cs="宋体"/>
                <w:color w:val="000000" w:themeColor="text1"/>
                <w:sz w:val="21"/>
                <w:szCs w:val="21"/>
                <w:highlight w:val="none"/>
                <w:lang w:val="en-US" w:eastAsia="zh-CN"/>
                <w14:textFill>
                  <w14:solidFill>
                    <w14:schemeClr w14:val="tx1"/>
                  </w14:solidFill>
                </w14:textFill>
              </w:rPr>
              <w:t>监测</w:t>
            </w:r>
            <w:r>
              <w:rPr>
                <w:rFonts w:hint="eastAsia" w:ascii="宋体" w:hAnsi="宋体" w:eastAsia="宋体" w:cs="宋体"/>
                <w:color w:val="000000" w:themeColor="text1"/>
                <w:sz w:val="21"/>
                <w:szCs w:val="21"/>
                <w:highlight w:val="none"/>
                <w14:textFill>
                  <w14:solidFill>
                    <w14:schemeClr w14:val="tx1"/>
                  </w14:solidFill>
                </w14:textFill>
              </w:rPr>
              <w:t>站</w:t>
            </w:r>
            <w:r>
              <w:rPr>
                <w:rFonts w:hint="eastAsia" w:ascii="宋体" w:hAnsi="宋体" w:eastAsia="宋体" w:cs="宋体"/>
                <w:color w:val="000000" w:themeColor="text1"/>
                <w:sz w:val="21"/>
                <w:szCs w:val="21"/>
                <w:highlight w:val="none"/>
                <w:lang w:val="en-US" w:eastAsia="zh-CN"/>
                <w14:textFill>
                  <w14:solidFill>
                    <w14:schemeClr w14:val="tx1"/>
                  </w14:solidFill>
                </w14:textFill>
              </w:rPr>
              <w:t>应配置GNSS设备（可内置在监测测向的天馈或设备中），用以提供时间和频率基准。GNSS系统应支持北斗系统，其他系统可选</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详见附件：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类无线电监测固定站建设架构</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示意图</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14:paraId="4F61B6A1">
            <w:pPr>
              <w:pStyle w:val="5"/>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系统功能</w:t>
            </w:r>
          </w:p>
          <w:p w14:paraId="6F67968A">
            <w:pPr>
              <w:pStyle w:val="6"/>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基础监测功能</w:t>
            </w:r>
          </w:p>
          <w:p w14:paraId="4B25C86F">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全面实现对ITU建议的参数进行测量</w:t>
            </w:r>
            <w:r>
              <w:rPr>
                <w:rFonts w:hint="eastAsia" w:ascii="宋体" w:hAnsi="宋体" w:eastAsia="宋体" w:cs="宋体"/>
                <w:color w:val="000000" w:themeColor="text1"/>
                <w:sz w:val="21"/>
                <w:szCs w:val="21"/>
                <w:highlight w:val="none"/>
                <w:lang w:eastAsia="zh-CN"/>
                <w14:textFill>
                  <w14:solidFill>
                    <w14:schemeClr w14:val="tx1"/>
                  </w14:solidFill>
                </w14:textFill>
              </w:rPr>
              <w:t>，包括：频率、电平、场强</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lang w:eastAsia="zh-CN"/>
                <w14:textFill>
                  <w14:solidFill>
                    <w14:schemeClr w14:val="tx1"/>
                  </w14:solidFill>
                </w14:textFill>
              </w:rPr>
              <w:t>功率通量密度、占用带宽、频率使用率、I/Q数据采集、TDOA数据采集。</w:t>
            </w:r>
            <w:r>
              <w:rPr>
                <w:rFonts w:hint="eastAsia" w:ascii="宋体" w:hAnsi="宋体" w:eastAsia="宋体" w:cs="宋体"/>
                <w:color w:val="000000" w:themeColor="text1"/>
                <w:sz w:val="21"/>
                <w:szCs w:val="21"/>
                <w:highlight w:val="none"/>
                <w14:textFill>
                  <w14:solidFill>
                    <w14:schemeClr w14:val="tx1"/>
                  </w14:solidFill>
                </w14:textFill>
              </w:rPr>
              <w:t>测量结果可以以图形的方式显示，并生成测量结果统计列表（</w:t>
            </w:r>
            <w:r>
              <w:rPr>
                <w:rFonts w:hint="eastAsia" w:ascii="宋体" w:hAnsi="宋体" w:eastAsia="宋体" w:cs="宋体"/>
                <w:color w:val="000000" w:themeColor="text1"/>
                <w:sz w:val="21"/>
                <w:szCs w:val="21"/>
                <w:highlight w:val="none"/>
                <w:lang w:eastAsia="zh-CN"/>
                <w14:textFill>
                  <w14:solidFill>
                    <w14:schemeClr w14:val="tx1"/>
                  </w14:solidFill>
                </w14:textFill>
              </w:rPr>
              <w:t>不限于Word、Excel格式</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p>
          <w:p w14:paraId="5285701D">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电磁环境测量</w:t>
            </w:r>
          </w:p>
          <w:p w14:paraId="37178756">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支持对指定频段电磁环境进行测量，测量结果可存储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分析</w:t>
            </w:r>
            <w:r>
              <w:rPr>
                <w:rFonts w:hint="eastAsia" w:ascii="宋体" w:hAnsi="宋体" w:cs="宋体"/>
                <w:color w:val="000000" w:themeColor="text1"/>
                <w:sz w:val="21"/>
                <w:szCs w:val="21"/>
                <w:highlight w:val="none"/>
                <w:lang w:eastAsia="zh-CN"/>
                <w14:textFill>
                  <w14:solidFill>
                    <w14:schemeClr w14:val="tx1"/>
                  </w14:solidFill>
                </w14:textFill>
              </w:rPr>
              <w:t>；</w:t>
            </w:r>
          </w:p>
          <w:p w14:paraId="69090224">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单频测量</w:t>
            </w:r>
          </w:p>
          <w:p w14:paraId="797A45DF">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对某个已知频率信号进行详细测量，包括中频频谱、ITU建议的测量参数，以图形方式显示测量结果，并生成测量结果统计报表。可实时监测、测量和存储电台的频率、信号电平、场强、频差等技术参数</w:t>
            </w:r>
            <w:r>
              <w:rPr>
                <w:rFonts w:hint="eastAsia" w:ascii="宋体" w:hAnsi="宋体" w:cs="宋体"/>
                <w:color w:val="000000" w:themeColor="text1"/>
                <w:sz w:val="21"/>
                <w:szCs w:val="21"/>
                <w:highlight w:val="none"/>
                <w:lang w:eastAsia="zh-CN"/>
                <w14:textFill>
                  <w14:solidFill>
                    <w14:schemeClr w14:val="tx1"/>
                  </w14:solidFill>
                </w14:textFill>
              </w:rPr>
              <w:t>；</w:t>
            </w:r>
          </w:p>
          <w:p w14:paraId="342BC9F9">
            <w:pPr>
              <w:pageBreakBefore w:val="0"/>
              <w:bidi w:val="0"/>
              <w:spacing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全景扫描（P-SCAN）</w:t>
            </w:r>
          </w:p>
          <w:p w14:paraId="5ECC140C">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支持用户设定范围的一个宽带频段进行快速的扫描测量、频段使用评估，显示系统工作频率范围的实时动态频谱，支持触发测量，以找出该频段内的非法信号和干扰信号，并确定它们的工作参数</w:t>
            </w:r>
            <w:r>
              <w:rPr>
                <w:rFonts w:hint="eastAsia" w:ascii="宋体" w:hAnsi="宋体" w:cs="宋体"/>
                <w:color w:val="000000" w:themeColor="text1"/>
                <w:sz w:val="21"/>
                <w:szCs w:val="21"/>
                <w:highlight w:val="none"/>
                <w:lang w:eastAsia="zh-CN"/>
                <w14:textFill>
                  <w14:solidFill>
                    <w14:schemeClr w14:val="tx1"/>
                  </w14:solidFill>
                </w14:textFill>
              </w:rPr>
              <w:t>；</w:t>
            </w:r>
          </w:p>
          <w:p w14:paraId="0215EF92">
            <w:pPr>
              <w:pStyle w:val="8"/>
              <w:pageBreakBefore w:val="0"/>
              <w:numPr>
                <w:ilvl w:val="0"/>
                <w:numId w:val="0"/>
              </w:numPr>
              <w:bidi w:val="0"/>
              <w:spacing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频段扫描（F-SCAN）</w:t>
            </w:r>
          </w:p>
          <w:p w14:paraId="6BFBDFD8">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对某一频段内的频率进行监测，以找出该频段内的非法信号和干扰信号，并确定它们的工作参数</w:t>
            </w:r>
            <w:r>
              <w:rPr>
                <w:rFonts w:hint="eastAsia" w:ascii="宋体" w:hAnsi="宋体" w:cs="宋体"/>
                <w:color w:val="000000" w:themeColor="text1"/>
                <w:sz w:val="21"/>
                <w:szCs w:val="21"/>
                <w:highlight w:val="none"/>
                <w:lang w:eastAsia="zh-CN"/>
                <w14:textFill>
                  <w14:solidFill>
                    <w14:schemeClr w14:val="tx1"/>
                  </w14:solidFill>
                </w14:textFill>
              </w:rPr>
              <w:t>；</w:t>
            </w:r>
          </w:p>
          <w:p w14:paraId="1BDC10AA">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离散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/频率表</w:t>
            </w:r>
            <w:r>
              <w:rPr>
                <w:rFonts w:hint="eastAsia" w:ascii="宋体" w:hAnsi="宋体" w:eastAsia="宋体" w:cs="宋体"/>
                <w:b/>
                <w:bCs/>
                <w:color w:val="000000" w:themeColor="text1"/>
                <w:sz w:val="21"/>
                <w:szCs w:val="21"/>
                <w:highlight w:val="none"/>
                <w14:textFill>
                  <w14:solidFill>
                    <w14:schemeClr w14:val="tx1"/>
                  </w14:solidFill>
                </w14:textFill>
              </w:rPr>
              <w:t>扫描</w:t>
            </w:r>
          </w:p>
          <w:p w14:paraId="2BB0A31C">
            <w:pPr>
              <w:pStyle w:val="307"/>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多个已知的离散频点或频率表实时进行扫描监测，以考察这些频率的工作参数是否符合标准。根据指定的频率表进行循环轮流扫描测量。测量频率可与样本库信息或台站数据库进行比对，对于异常的信号，根据需要转入单频ITU测量等功能，监测数据可以保存回放。用户可对感兴趣的频点进行设置，输出测量结果。此功能应具备测量时间参数设置，在实际应用场景中，可根据不同的业务需求进行灵活配置</w:t>
            </w:r>
            <w:r>
              <w:rPr>
                <w:rFonts w:hint="eastAsia" w:ascii="宋体" w:hAnsi="宋体" w:cs="宋体"/>
                <w:color w:val="000000" w:themeColor="text1"/>
                <w:sz w:val="21"/>
                <w:szCs w:val="21"/>
                <w:highlight w:val="none"/>
                <w:lang w:eastAsia="zh-CN"/>
                <w14:textFill>
                  <w14:solidFill>
                    <w14:schemeClr w14:val="tx1"/>
                  </w14:solidFill>
                </w14:textFill>
              </w:rPr>
              <w:t>；</w:t>
            </w:r>
          </w:p>
          <w:p w14:paraId="492C0550">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数字荧光谱功能</w:t>
            </w:r>
          </w:p>
          <w:p w14:paraId="593F60FE">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具备数字荧光谱功能，可捕获弱小信号、查看掩盖在信号中稳定的小信号，以及观察同频信号非同时发射概率等</w:t>
            </w:r>
            <w:r>
              <w:rPr>
                <w:rFonts w:hint="eastAsia" w:ascii="宋体" w:hAnsi="宋体" w:cs="宋体"/>
                <w:color w:val="000000" w:themeColor="text1"/>
                <w:sz w:val="21"/>
                <w:szCs w:val="21"/>
                <w:highlight w:val="none"/>
                <w:lang w:eastAsia="zh-CN"/>
                <w14:textFill>
                  <w14:solidFill>
                    <w14:schemeClr w14:val="tx1"/>
                  </w14:solidFill>
                </w14:textFill>
              </w:rPr>
              <w:t>；</w:t>
            </w:r>
          </w:p>
          <w:p w14:paraId="7CB2B83D">
            <w:pPr>
              <w:pageBreakBefore w:val="0"/>
              <w:bidi w:val="0"/>
              <w:spacing w:line="440" w:lineRule="exact"/>
              <w:ind w:left="0" w:firstLine="42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（7）I/Q数据采集功能</w:t>
            </w:r>
          </w:p>
          <w:p w14:paraId="4027790C">
            <w:pPr>
              <w:pageBreakBefore w:val="0"/>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支持宽带信号连续I/Q数据采集，可完整捕获信号幅度、相位、频率等全特征信息、为信号解调解码及干扰溯源提供原始数据支撑</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89E1AB7">
            <w:pPr>
              <w:pageBreakBefore w:val="0"/>
              <w:bidi w:val="0"/>
              <w:spacing w:line="440" w:lineRule="exact"/>
              <w:ind w:left="0" w:firstLine="42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TDOA数据采集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功能</w:t>
            </w:r>
          </w:p>
          <w:p w14:paraId="216F2586">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具备TDOA数据采集功能，可通过多站信号到达时间差精准测算辐射源位置、实现非法信号与干扰源定位追踪</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p w14:paraId="7D510A22">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干扰互调计算</w:t>
            </w:r>
          </w:p>
          <w:p w14:paraId="1115F37F">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背景干扰搜索测量与自动分析或人工置频分析，以互调干扰分析为主，并产生干扰分析结果</w:t>
            </w:r>
            <w:r>
              <w:rPr>
                <w:rFonts w:hint="eastAsia" w:ascii="宋体" w:hAnsi="宋体" w:cs="宋体"/>
                <w:color w:val="000000" w:themeColor="text1"/>
                <w:sz w:val="21"/>
                <w:szCs w:val="21"/>
                <w:highlight w:val="none"/>
                <w:lang w:eastAsia="zh-CN"/>
                <w14:textFill>
                  <w14:solidFill>
                    <w14:schemeClr w14:val="tx1"/>
                  </w14:solidFill>
                </w14:textFill>
              </w:rPr>
              <w:t>；</w:t>
            </w:r>
          </w:p>
          <w:p w14:paraId="144495AE">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扫描信号管理</w:t>
            </w:r>
          </w:p>
          <w:p w14:paraId="57D5CAC2">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完成对扫描信号的处理，根据人工判断对信号进行分类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编辑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干扰互调分析等</w:t>
            </w:r>
            <w:r>
              <w:rPr>
                <w:rFonts w:hint="eastAsia" w:ascii="宋体" w:hAnsi="宋体" w:cs="宋体"/>
                <w:color w:val="000000" w:themeColor="text1"/>
                <w:sz w:val="21"/>
                <w:szCs w:val="21"/>
                <w:highlight w:val="none"/>
                <w:lang w:eastAsia="zh-CN"/>
                <w14:textFill>
                  <w14:solidFill>
                    <w14:schemeClr w14:val="tx1"/>
                  </w14:solidFill>
                </w14:textFill>
              </w:rPr>
              <w:t>；</w:t>
            </w:r>
          </w:p>
          <w:p w14:paraId="0587EDEF">
            <w:pPr>
              <w:pStyle w:val="6"/>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测向定位功能</w:t>
            </w:r>
          </w:p>
          <w:p w14:paraId="49845559">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利用测向数据回放功能可以对过去不少于24小时内出现过的干扰信号测向定位</w:t>
            </w:r>
            <w:r>
              <w:rPr>
                <w:rFonts w:hint="eastAsia" w:ascii="宋体" w:hAnsi="宋体" w:cs="宋体"/>
                <w:color w:val="000000" w:themeColor="text1"/>
                <w:sz w:val="21"/>
                <w:szCs w:val="21"/>
                <w:highlight w:val="none"/>
                <w:lang w:eastAsia="zh-CN"/>
                <w14:textFill>
                  <w14:solidFill>
                    <w14:schemeClr w14:val="tx1"/>
                  </w14:solidFill>
                </w14:textFill>
              </w:rPr>
              <w:t>；</w:t>
            </w:r>
          </w:p>
          <w:p w14:paraId="1D97CA50">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单频测向</w:t>
            </w:r>
          </w:p>
          <w:p w14:paraId="3077C24C">
            <w:pPr>
              <w:pageBreakBefore w:val="0"/>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某个已知信号进行测向，同时观察它的中频频谱和幅度－时间图形，并统计在测量时间内的示向度概率值。支持同频多源信号分离测向、对同一个频率的多通道测向，同时观察分离显示的各通道同频信号示向度图形，统计在测量时间内的示向度概率值，支持在地图上同时展示多个通道信号测向的示向线</w:t>
            </w:r>
            <w:r>
              <w:rPr>
                <w:rFonts w:hint="eastAsia" w:ascii="宋体" w:hAnsi="宋体" w:cs="宋体"/>
                <w:color w:val="000000" w:themeColor="text1"/>
                <w:sz w:val="21"/>
                <w:szCs w:val="21"/>
                <w:highlight w:val="none"/>
                <w:lang w:eastAsia="zh-CN"/>
                <w14:textFill>
                  <w14:solidFill>
                    <w14:schemeClr w14:val="tx1"/>
                  </w14:solidFill>
                </w14:textFill>
              </w:rPr>
              <w:t>；</w:t>
            </w:r>
          </w:p>
          <w:p w14:paraId="0924F331">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宽带测向</w:t>
            </w:r>
          </w:p>
          <w:p w14:paraId="4F707D75">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支持设定频率及带宽范围内的所有频率点进行信号搜索测向，提供实时宽带测向功能，对突发和跳频信号进行快速测向；</w:t>
            </w:r>
          </w:p>
          <w:p w14:paraId="0624500A">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支持显示实时示向度、实时频谱、瀑布图；</w:t>
            </w:r>
          </w:p>
          <w:p w14:paraId="66A47DC0">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支持用户设定门限对测向结果进行过滤；</w:t>
            </w:r>
          </w:p>
          <w:p w14:paraId="42CFAE92">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所有数据可以存储和回放；</w:t>
            </w:r>
          </w:p>
          <w:p w14:paraId="3E2895E7">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支持设置时间积分</w:t>
            </w:r>
            <w:r>
              <w:rPr>
                <w:rFonts w:hint="eastAsia" w:ascii="宋体" w:hAnsi="宋体" w:eastAsia="宋体" w:cs="宋体"/>
                <w:color w:val="000000" w:themeColor="text1"/>
                <w:sz w:val="21"/>
                <w:szCs w:val="21"/>
                <w:highlight w:val="none"/>
                <w14:textFill>
                  <w14:solidFill>
                    <w14:schemeClr w14:val="tx1"/>
                  </w14:solidFill>
                </w14:textFill>
              </w:rPr>
              <w:t>，支持测量时的报表输出（</w:t>
            </w:r>
            <w:r>
              <w:rPr>
                <w:rFonts w:hint="eastAsia" w:ascii="宋体" w:hAnsi="宋体" w:eastAsia="宋体" w:cs="宋体"/>
                <w:color w:val="000000" w:themeColor="text1"/>
                <w:sz w:val="21"/>
                <w:szCs w:val="21"/>
                <w:highlight w:val="none"/>
                <w:lang w:eastAsia="zh-CN"/>
                <w14:textFill>
                  <w14:solidFill>
                    <w14:schemeClr w14:val="tx1"/>
                  </w14:solidFill>
                </w14:textFill>
              </w:rPr>
              <w:t>Word、Excel等格式</w:t>
            </w:r>
            <w:r>
              <w:rPr>
                <w:rFonts w:hint="eastAsia" w:ascii="宋体" w:hAnsi="宋体" w:eastAsia="宋体" w:cs="宋体"/>
                <w:color w:val="000000" w:themeColor="text1"/>
                <w:sz w:val="21"/>
                <w:szCs w:val="21"/>
                <w:highlight w:val="none"/>
                <w14:textFill>
                  <w14:solidFill>
                    <w14:schemeClr w14:val="tx1"/>
                  </w14:solidFill>
                </w14:textFill>
              </w:rPr>
              <w:t>）。</w:t>
            </w:r>
          </w:p>
          <w:p w14:paraId="263A9403">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联合测向</w:t>
            </w:r>
          </w:p>
          <w:p w14:paraId="712A68EF">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多个台站设备对某个已知信号进行测向操作，同时观察它的中频频谱和幅度－时间图形，并统计在测量时间内的示向度概率值。支持手动和自动测向、测向驻留时间、交点计算定位区域、实时绘制示向线开关的设置</w:t>
            </w:r>
            <w:r>
              <w:rPr>
                <w:rFonts w:hint="eastAsia" w:ascii="宋体" w:hAnsi="宋体" w:cs="宋体"/>
                <w:color w:val="000000" w:themeColor="text1"/>
                <w:sz w:val="21"/>
                <w:szCs w:val="21"/>
                <w:highlight w:val="none"/>
                <w:lang w:eastAsia="zh-CN"/>
                <w14:textFill>
                  <w14:solidFill>
                    <w14:schemeClr w14:val="tx1"/>
                  </w14:solidFill>
                </w14:textFill>
              </w:rPr>
              <w:t>；</w:t>
            </w:r>
          </w:p>
          <w:p w14:paraId="3D850B10">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来波方向测量</w:t>
            </w:r>
          </w:p>
          <w:p w14:paraId="2B85C622">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能够控制多个具有单频测向能力的固定、移动监测站进行交会，支持对每个设备单独设置参数；</w:t>
            </w:r>
          </w:p>
          <w:p w14:paraId="30F050BA">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能够在地图上显示每个监测站的示向线；</w:t>
            </w:r>
          </w:p>
          <w:p w14:paraId="224E0092">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支持添加虚拟监测站参与定位；</w:t>
            </w:r>
          </w:p>
          <w:p w14:paraId="3036C705">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支持记录测向结果和位置，用于添加虚拟监测站，实现单站多地点分时交会；</w:t>
            </w:r>
          </w:p>
          <w:p w14:paraId="33346697">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能够在地图上显示交点计算定位区域</w:t>
            </w:r>
            <w:r>
              <w:rPr>
                <w:rFonts w:hint="eastAsia" w:ascii="宋体" w:hAnsi="宋体" w:eastAsia="宋体" w:cs="宋体"/>
                <w:color w:val="000000" w:themeColor="text1"/>
                <w:sz w:val="21"/>
                <w:szCs w:val="21"/>
                <w:highlight w:val="none"/>
                <w14:textFill>
                  <w14:solidFill>
                    <w14:schemeClr w14:val="tx1"/>
                  </w14:solidFill>
                </w14:textFill>
              </w:rPr>
              <w:t>；</w:t>
            </w:r>
          </w:p>
          <w:p w14:paraId="13ED7B61">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所有数据可以存储和回放；</w:t>
            </w:r>
          </w:p>
          <w:p w14:paraId="4EE3794F">
            <w:pPr>
              <w:pStyle w:val="8"/>
              <w:pageBreakBefore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支持测量时的报表输出（</w:t>
            </w:r>
            <w:r>
              <w:rPr>
                <w:rFonts w:hint="eastAsia" w:ascii="宋体" w:hAnsi="宋体" w:eastAsia="宋体" w:cs="宋体"/>
                <w:color w:val="000000" w:themeColor="text1"/>
                <w:sz w:val="21"/>
                <w:szCs w:val="21"/>
                <w:highlight w:val="none"/>
                <w:lang w:eastAsia="zh-CN"/>
                <w14:textFill>
                  <w14:solidFill>
                    <w14:schemeClr w14:val="tx1"/>
                  </w14:solidFill>
                </w14:textFill>
              </w:rPr>
              <w:t>Word、Excel等格式</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p>
          <w:p w14:paraId="37B225C4">
            <w:pPr>
              <w:pStyle w:val="6"/>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ADS-B系统功能</w:t>
            </w:r>
          </w:p>
          <w:p w14:paraId="22590073">
            <w:pPr>
              <w:pStyle w:val="8"/>
              <w:pageBreakBefore w:val="0"/>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可接收、解调广播式自动相关监视系统ADS-B无线信号，能够显示、存储、查询、实时监控飞机属性，在地图上呈现飞机位置、轨迹</w:t>
            </w:r>
            <w:r>
              <w:rPr>
                <w:rFonts w:hint="eastAsia" w:ascii="宋体" w:hAnsi="宋体" w:eastAsia="宋体" w:cs="宋体"/>
                <w:color w:val="000000" w:themeColor="text1"/>
                <w:sz w:val="21"/>
                <w:szCs w:val="21"/>
                <w:highlight w:val="none"/>
                <w:lang w:eastAsia="zh-CN"/>
                <w14:textFill>
                  <w14:solidFill>
                    <w14:schemeClr w14:val="tx1"/>
                  </w14:solidFill>
                </w14:textFill>
              </w:rPr>
              <w:t>和飞行轨迹回放</w:t>
            </w:r>
            <w:r>
              <w:rPr>
                <w:rFonts w:hint="eastAsia" w:ascii="宋体" w:hAnsi="宋体" w:eastAsia="宋体" w:cs="宋体"/>
                <w:color w:val="000000" w:themeColor="text1"/>
                <w:sz w:val="21"/>
                <w:szCs w:val="21"/>
                <w:highlight w:val="none"/>
                <w14:textFill>
                  <w14:solidFill>
                    <w14:schemeClr w14:val="tx1"/>
                  </w14:solidFill>
                </w14:textFill>
              </w:rPr>
              <w:t>，全面掌握空域电磁情况，实现区域空中飞行器的定位跟踪以及实时获取飞行器的经度、纬度、高度、速度、航向等信息</w:t>
            </w:r>
            <w:r>
              <w:rPr>
                <w:rFonts w:hint="eastAsia" w:ascii="宋体" w:hAnsi="宋体" w:cs="宋体"/>
                <w:color w:val="000000" w:themeColor="text1"/>
                <w:sz w:val="21"/>
                <w:szCs w:val="21"/>
                <w:highlight w:val="none"/>
                <w:lang w:eastAsia="zh-CN"/>
                <w14:textFill>
                  <w14:solidFill>
                    <w14:schemeClr w14:val="tx1"/>
                  </w14:solidFill>
                </w14:textFill>
              </w:rPr>
              <w:t>；</w:t>
            </w:r>
          </w:p>
          <w:p w14:paraId="3E318BDC">
            <w:pPr>
              <w:pStyle w:val="8"/>
              <w:pageBreakBefore w:val="0"/>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技术指标如下：</w:t>
            </w:r>
          </w:p>
          <w:p w14:paraId="006A4EBE">
            <w:pPr>
              <w:pStyle w:val="8"/>
              <w:pageBreakBefore w:val="0"/>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监测频率范围（MHz）：1089-1091；</w:t>
            </w:r>
          </w:p>
          <w:p w14:paraId="16655C43">
            <w:pPr>
              <w:pStyle w:val="8"/>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支持1090ES数据链数据解析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238EBE6">
            <w:pPr>
              <w:pStyle w:val="8"/>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作用范围：不小于100km</w:t>
            </w:r>
            <w:r>
              <w:rPr>
                <w:rFonts w:hint="eastAsia" w:ascii="宋体" w:hAnsi="宋体" w:cs="宋体"/>
                <w:color w:val="000000" w:themeColor="text1"/>
                <w:sz w:val="21"/>
                <w:szCs w:val="21"/>
                <w:highlight w:val="none"/>
                <w:lang w:eastAsia="zh-CN"/>
                <w14:textFill>
                  <w14:solidFill>
                    <w14:schemeClr w14:val="tx1"/>
                  </w14:solidFill>
                </w14:textFill>
              </w:rPr>
              <w:t>；</w:t>
            </w:r>
          </w:p>
          <w:p w14:paraId="5AE881E3">
            <w:pPr>
              <w:pStyle w:val="6"/>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AIS监测</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功能</w:t>
            </w:r>
          </w:p>
          <w:p w14:paraId="08DD48FA">
            <w:pPr>
              <w:pStyle w:val="286"/>
              <w:pageBreakBefore w:val="0"/>
              <w:bidi w:val="0"/>
              <w:spacing w:line="440" w:lineRule="exact"/>
              <w:ind w:left="0" w:firstLine="42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通过船舶AIS广播，系统能解调出船舶的呼号、船名、位置、航速、方向等数据</w:t>
            </w:r>
            <w:r>
              <w:rPr>
                <w:rFonts w:hint="eastAsia" w:ascii="宋体" w:hAnsi="宋体" w:cs="宋体"/>
                <w:color w:val="000000" w:themeColor="text1"/>
                <w:sz w:val="21"/>
                <w:szCs w:val="21"/>
                <w:highlight w:val="none"/>
                <w:lang w:eastAsia="zh-CN"/>
                <w14:textFill>
                  <w14:solidFill>
                    <w14:schemeClr w14:val="tx1"/>
                  </w14:solidFill>
                </w14:textFill>
              </w:rPr>
              <w:t>；</w:t>
            </w:r>
          </w:p>
          <w:p w14:paraId="1439F0B5">
            <w:pPr>
              <w:pStyle w:val="6"/>
              <w:pageBreakBefore w:val="0"/>
              <w:tabs>
                <w:tab w:val="left" w:pos="0"/>
              </w:tabs>
              <w:bidi w:val="0"/>
              <w:spacing w:before="0" w:after="0" w:line="440" w:lineRule="exact"/>
              <w:ind w:left="0" w:firstLine="422"/>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5</w:t>
            </w:r>
            <w:r>
              <w:rPr>
                <w:rFonts w:hint="eastAsia" w:ascii="宋体" w:hAnsi="宋体" w:cs="宋体"/>
                <w:b/>
                <w:bCs/>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US"/>
                <w14:textFill>
                  <w14:solidFill>
                    <w14:schemeClr w14:val="tx1"/>
                  </w14:solidFill>
                </w14:textFill>
              </w:rPr>
              <w:t>水上无线电监测</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功能</w:t>
            </w:r>
          </w:p>
          <w:p w14:paraId="0C51FDC0">
            <w:pPr>
              <w:pStyle w:val="286"/>
              <w:pageBreakBefore w:val="0"/>
              <w:bidi w:val="0"/>
              <w:spacing w:line="440" w:lineRule="exact"/>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具备对全球水上遇险和安全系统、水上自动识别系统、水上无线电导航等业务系统频段的监测能力；具备对水上遇险安全通信以及各类雷达及导航等水上无线电通信信号的分析与识别功能；具备船舶自动识别功能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7027046E">
            <w:pPr>
              <w:pStyle w:val="6"/>
              <w:pageBreakBefore w:val="0"/>
              <w:tabs>
                <w:tab w:val="left" w:pos="0"/>
              </w:tabs>
              <w:bidi w:val="0"/>
              <w:spacing w:before="0" w:after="0" w:line="440" w:lineRule="exact"/>
              <w:ind w:left="0" w:firstLine="422"/>
              <w:rPr>
                <w:rFonts w:hint="eastAsia" w:ascii="宋体" w:hAnsi="宋体" w:eastAsia="宋体" w:cs="宋体"/>
                <w:b/>
                <w:bCs/>
                <w:color w:val="000000" w:themeColor="text1"/>
                <w:sz w:val="21"/>
                <w:szCs w:val="21"/>
                <w:highlight w:val="none"/>
                <w:shd w:val="clear" w:color="auto" w:fill="auto"/>
                <w:lang w:val="en-US"/>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6</w:t>
            </w:r>
            <w:r>
              <w:rPr>
                <w:rFonts w:hint="eastAsia" w:ascii="宋体" w:hAnsi="宋体" w:cs="宋体"/>
                <w:b/>
                <w:bCs/>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shd w:val="clear" w:color="auto" w:fill="auto"/>
                <w:lang w:val="en-US"/>
                <w14:textFill>
                  <w14:solidFill>
                    <w14:schemeClr w14:val="tx1"/>
                  </w14:solidFill>
                </w14:textFill>
              </w:rPr>
              <w:t>业务功能</w:t>
            </w:r>
          </w:p>
          <w:p w14:paraId="5350D82C">
            <w:pPr>
              <w:pStyle w:val="304"/>
              <w:pageBreakBefore w:val="0"/>
              <w:bidi w:val="0"/>
              <w:spacing w:before="0"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监测站业务功能可结合无线电管理一体化平台的相关应用系统共同实现</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F780908">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信号监听</w:t>
            </w:r>
          </w:p>
          <w:p w14:paraId="500B8E25">
            <w:pPr>
              <w:pStyle w:val="304"/>
              <w:pageBreakBefore w:val="0"/>
              <w:bidi w:val="0"/>
              <w:spacing w:before="0"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支持对单个或多个频点进行录音，信号录音实时显示频谱图和当前信号的音频波形，</w:t>
            </w:r>
            <w:r>
              <w:rPr>
                <w:rFonts w:hint="eastAsia" w:ascii="宋体" w:hAnsi="宋体" w:eastAsia="宋体" w:cs="宋体"/>
                <w:color w:val="000000" w:themeColor="text1"/>
                <w:sz w:val="21"/>
                <w:szCs w:val="21"/>
                <w:highlight w:val="none"/>
                <w:lang w:val="en-US"/>
                <w14:textFill>
                  <w14:solidFill>
                    <w14:schemeClr w14:val="tx1"/>
                  </w14:solidFill>
                </w14:textFill>
              </w:rPr>
              <w:t>支持</w:t>
            </w:r>
            <w:r>
              <w:rPr>
                <w:rFonts w:hint="eastAsia" w:ascii="宋体" w:hAnsi="宋体" w:eastAsia="宋体" w:cs="宋体"/>
                <w:color w:val="000000" w:themeColor="text1"/>
                <w:sz w:val="21"/>
                <w:szCs w:val="21"/>
                <w:highlight w:val="none"/>
                <w14:textFill>
                  <w14:solidFill>
                    <w14:schemeClr w14:val="tx1"/>
                  </w14:solidFill>
                </w14:textFill>
              </w:rPr>
              <w:t>频段监听、频表监听和频点监听。显示当前录音的长度、录音时间等记录，支持音频播放</w:t>
            </w:r>
            <w:r>
              <w:rPr>
                <w:rFonts w:hint="eastAsia" w:ascii="宋体" w:hAnsi="宋体" w:cs="宋体"/>
                <w:color w:val="000000" w:themeColor="text1"/>
                <w:sz w:val="21"/>
                <w:szCs w:val="21"/>
                <w:highlight w:val="none"/>
                <w:lang w:eastAsia="zh-CN"/>
                <w14:textFill>
                  <w14:solidFill>
                    <w14:schemeClr w14:val="tx1"/>
                  </w14:solidFill>
                </w14:textFill>
              </w:rPr>
              <w:t>；</w:t>
            </w:r>
          </w:p>
          <w:p w14:paraId="06907097">
            <w:pPr>
              <w:pStyle w:val="304"/>
              <w:pageBreakBefore w:val="0"/>
              <w:bidi w:val="0"/>
              <w:spacing w:before="0"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支持录音门限设置，</w:t>
            </w:r>
            <w:r>
              <w:rPr>
                <w:rFonts w:hint="eastAsia" w:ascii="宋体" w:hAnsi="宋体" w:eastAsia="宋体" w:cs="宋体"/>
                <w:color w:val="000000" w:themeColor="text1"/>
                <w:sz w:val="21"/>
                <w:szCs w:val="21"/>
                <w:highlight w:val="none"/>
                <w:lang w:eastAsia="zh-CN"/>
                <w14:textFill>
                  <w14:solidFill>
                    <w14:schemeClr w14:val="tx1"/>
                  </w14:solidFill>
                </w14:textFill>
              </w:rPr>
              <w:t>信号强度超过门限进行录音</w:t>
            </w:r>
            <w:r>
              <w:rPr>
                <w:rFonts w:hint="eastAsia" w:ascii="宋体" w:hAnsi="宋体" w:cs="宋体"/>
                <w:color w:val="000000" w:themeColor="text1"/>
                <w:sz w:val="21"/>
                <w:szCs w:val="21"/>
                <w:highlight w:val="none"/>
                <w:lang w:eastAsia="zh-CN"/>
                <w14:textFill>
                  <w14:solidFill>
                    <w14:schemeClr w14:val="tx1"/>
                  </w14:solidFill>
                </w14:textFill>
              </w:rPr>
              <w:t>；</w:t>
            </w:r>
          </w:p>
          <w:p w14:paraId="47FDFE3F">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信号数据统计分析功能</w:t>
            </w:r>
          </w:p>
          <w:p w14:paraId="38E020B1">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支持国家要求的日报、月报统计分析，能够按照标准格式提供信道和频段占用度日报、月报</w:t>
            </w:r>
            <w:r>
              <w:rPr>
                <w:rFonts w:hint="eastAsia" w:ascii="宋体" w:hAnsi="宋体" w:cs="宋体"/>
                <w:color w:val="000000" w:themeColor="text1"/>
                <w:sz w:val="21"/>
                <w:szCs w:val="21"/>
                <w:highlight w:val="none"/>
                <w:lang w:eastAsia="zh-CN"/>
                <w14:textFill>
                  <w14:solidFill>
                    <w14:schemeClr w14:val="tx1"/>
                  </w14:solidFill>
                </w14:textFill>
              </w:rPr>
              <w:t>；</w:t>
            </w:r>
          </w:p>
          <w:p w14:paraId="20E36ABF">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数据存储和分析功能</w:t>
            </w:r>
          </w:p>
          <w:p w14:paraId="0362913E">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支持对所有监测数据的存储，可对监测原始数据无失真回放。支持区分因地理位置不同带来的测量误差，使测量更准确</w:t>
            </w:r>
            <w:r>
              <w:rPr>
                <w:rFonts w:hint="eastAsia" w:ascii="宋体" w:hAnsi="宋体" w:cs="宋体"/>
                <w:color w:val="000000" w:themeColor="text1"/>
                <w:sz w:val="21"/>
                <w:szCs w:val="21"/>
                <w:highlight w:val="none"/>
                <w:lang w:eastAsia="zh-CN"/>
                <w14:textFill>
                  <w14:solidFill>
                    <w14:schemeClr w14:val="tx1"/>
                  </w14:solidFill>
                </w14:textFill>
              </w:rPr>
              <w:t>；</w:t>
            </w:r>
          </w:p>
          <w:p w14:paraId="3221437E">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支持对存储的监测数据、任务记录进行管理、查询、导入导出；对存储的监测结果数据进行打印浏览，对原始数据的回放分析；建立文件数据库</w:t>
            </w:r>
            <w:r>
              <w:rPr>
                <w:rFonts w:hint="eastAsia" w:ascii="宋体" w:hAnsi="宋体" w:cs="宋体"/>
                <w:color w:val="000000" w:themeColor="text1"/>
                <w:sz w:val="21"/>
                <w:szCs w:val="21"/>
                <w:highlight w:val="none"/>
                <w:lang w:eastAsia="zh-CN"/>
                <w14:textFill>
                  <w14:solidFill>
                    <w14:schemeClr w14:val="tx1"/>
                  </w14:solidFill>
                </w14:textFill>
              </w:rPr>
              <w:t>；</w:t>
            </w:r>
          </w:p>
          <w:p w14:paraId="162A6CC5">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数据回放的过程中支持对回放进度进行控制，数据展示的内容包括数据图表和监测参数。支持对24小时内出现的干扰信号的数据自动保存，并可测向定位</w:t>
            </w:r>
            <w:r>
              <w:rPr>
                <w:rFonts w:hint="eastAsia" w:ascii="宋体" w:hAnsi="宋体" w:cs="宋体"/>
                <w:color w:val="000000" w:themeColor="text1"/>
                <w:sz w:val="21"/>
                <w:szCs w:val="21"/>
                <w:highlight w:val="none"/>
                <w:lang w:eastAsia="zh-CN"/>
                <w14:textFill>
                  <w14:solidFill>
                    <w14:schemeClr w14:val="tx1"/>
                  </w14:solidFill>
                </w14:textFill>
              </w:rPr>
              <w:t>；</w:t>
            </w:r>
          </w:p>
          <w:p w14:paraId="7364814A">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支持监测数据分析、定位数据分析、音频数据分析、日报分析、月报分析等，具备自动日月报功能</w:t>
            </w:r>
            <w:r>
              <w:rPr>
                <w:rFonts w:hint="eastAsia" w:ascii="宋体" w:hAnsi="宋体" w:cs="宋体"/>
                <w:color w:val="000000" w:themeColor="text1"/>
                <w:sz w:val="21"/>
                <w:szCs w:val="21"/>
                <w:highlight w:val="none"/>
                <w:lang w:eastAsia="zh-CN"/>
                <w14:textFill>
                  <w14:solidFill>
                    <w14:schemeClr w14:val="tx1"/>
                  </w14:solidFill>
                </w14:textFill>
              </w:rPr>
              <w:t>；</w:t>
            </w:r>
          </w:p>
          <w:p w14:paraId="700E0820">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支持基础监测数据库，具备台站数据分析功能和计划任务功能</w:t>
            </w:r>
            <w:r>
              <w:rPr>
                <w:rFonts w:hint="eastAsia" w:ascii="宋体" w:hAnsi="宋体" w:cs="宋体"/>
                <w:color w:val="000000" w:themeColor="text1"/>
                <w:sz w:val="21"/>
                <w:szCs w:val="21"/>
                <w:highlight w:val="none"/>
                <w:lang w:eastAsia="zh-CN"/>
                <w14:textFill>
                  <w14:solidFill>
                    <w14:schemeClr w14:val="tx1"/>
                  </w14:solidFill>
                </w14:textFill>
              </w:rPr>
              <w:t>；</w:t>
            </w:r>
          </w:p>
          <w:p w14:paraId="0C5711DB">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台站库关联功能</w:t>
            </w:r>
          </w:p>
          <w:p w14:paraId="1B60EDEA">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支持导入本地台站库，支持在电子地图上显示台站基本信息，支持按照电子地图的比例进行聚合显示</w:t>
            </w:r>
            <w:r>
              <w:rPr>
                <w:rFonts w:hint="eastAsia" w:ascii="宋体" w:hAnsi="宋体" w:cs="宋体"/>
                <w:color w:val="000000" w:themeColor="text1"/>
                <w:sz w:val="21"/>
                <w:szCs w:val="21"/>
                <w:highlight w:val="none"/>
                <w:lang w:eastAsia="zh-CN"/>
                <w14:textFill>
                  <w14:solidFill>
                    <w14:schemeClr w14:val="tx1"/>
                  </w14:solidFill>
                </w14:textFill>
              </w:rPr>
              <w:t>；</w:t>
            </w:r>
          </w:p>
          <w:p w14:paraId="4684B8E8">
            <w:pPr>
              <w:pageBreakBefore w:val="0"/>
              <w:bidi w:val="0"/>
              <w:spacing w:line="440" w:lineRule="exact"/>
              <w:ind w:left="0"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支持按照不同类型的台站显示不同的图标</w:t>
            </w:r>
            <w:r>
              <w:rPr>
                <w:rFonts w:hint="eastAsia" w:ascii="宋体" w:hAnsi="宋体" w:cs="宋体"/>
                <w:color w:val="000000" w:themeColor="text1"/>
                <w:sz w:val="21"/>
                <w:szCs w:val="21"/>
                <w:highlight w:val="none"/>
                <w:lang w:eastAsia="zh-CN"/>
                <w14:textFill>
                  <w14:solidFill>
                    <w14:schemeClr w14:val="tx1"/>
                  </w14:solidFill>
                </w14:textFill>
              </w:rPr>
              <w:t>；</w:t>
            </w:r>
          </w:p>
          <w:p w14:paraId="201F8B4B">
            <w:pPr>
              <w:pStyle w:val="6"/>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电子地图功能</w:t>
            </w:r>
          </w:p>
          <w:p w14:paraId="43487DE4">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1）提供站址周边二维电子地图；</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支持互联网免费图源，支持用户从互联网下载地图后更新；</w:t>
            </w:r>
          </w:p>
          <w:p w14:paraId="272C0A19">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2）可将台站数据库中的台站显示在电子地图上，可以选择性地显示某一种或多种业务的台站，也可以显示台站查询的结果；</w:t>
            </w:r>
          </w:p>
          <w:p w14:paraId="7F9F7345">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3）能够集成和调用国家无线电监测中心的地理信息平台和电子地图数据，并实现</w:t>
            </w:r>
            <w:r>
              <w:rPr>
                <w:rFonts w:hint="eastAsia" w:ascii="宋体" w:hAnsi="宋体" w:cs="宋体"/>
                <w:color w:val="000000" w:themeColor="text1"/>
                <w:sz w:val="21"/>
                <w:szCs w:val="21"/>
                <w:highlight w:val="none"/>
                <w:lang w:val="en-US" w:eastAsia="zh-CN"/>
                <w14:textFill>
                  <w14:solidFill>
                    <w14:schemeClr w14:val="tx1"/>
                  </w14:solidFill>
                </w14:textFill>
              </w:rPr>
              <w:t>兼容</w:t>
            </w:r>
            <w:r>
              <w:rPr>
                <w:rFonts w:hint="eastAsia" w:ascii="宋体" w:hAnsi="宋体" w:eastAsia="宋体" w:cs="宋体"/>
                <w:color w:val="000000" w:themeColor="text1"/>
                <w:sz w:val="21"/>
                <w:szCs w:val="21"/>
                <w:highlight w:val="none"/>
                <w:lang w:val="en-US" w:eastAsia="zh-CN"/>
                <w14:textFill>
                  <w14:solidFill>
                    <w14:schemeClr w14:val="tx1"/>
                  </w14:solidFill>
                </w14:textFill>
              </w:rPr>
              <w:t>对接；地理信息平台和电子地图数据集成调用应符合国家无线电监测中心有关规范和要求，具备无级放大、缩小、滚动、漫游、测距、半径测量等功能，可用于测向、定位、电磁兼容分析和导航；地理信息数据应支持国家监测中心电子地图数据格式，可通过人工输入多个测试点的经纬度及示向信息实现虚拟交汇；</w:t>
            </w:r>
          </w:p>
          <w:p w14:paraId="09BC7F00">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4）能够与地理信息平台结合实现台站综合查询，可在地图上按业务类型、按频段等多种方式分类展现及显示台站查询的结果；支持在电子地图上标识被测发射台位置信息，支持从电子地图触发测量任务；</w:t>
            </w:r>
          </w:p>
          <w:p w14:paraId="4661426B">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5）电子地图数据来源及安全处理技术基本要求应符合国家相关标准规范。</w:t>
            </w:r>
          </w:p>
          <w:p w14:paraId="226783E5">
            <w:pPr>
              <w:pStyle w:val="6"/>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系统联网和设备管理功能</w:t>
            </w:r>
          </w:p>
          <w:p w14:paraId="2A02BFE6">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系统具备遥控功能，可实现监测测向设施的远程遥控和开关机等操作，具备智能监测能力和扩展能力。</w:t>
            </w:r>
          </w:p>
          <w:p w14:paraId="6028E1A3">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监测站软件具有系统自检的功能。</w:t>
            </w:r>
          </w:p>
          <w:p w14:paraId="5C0D12D2">
            <w:pPr>
              <w:pStyle w:val="8"/>
              <w:keepNext w:val="0"/>
              <w:keepLines w:val="0"/>
              <w:pageBreakBefore w:val="0"/>
              <w:widowControl w:val="0"/>
              <w:numPr>
                <w:ilvl w:val="0"/>
                <w:numId w:val="0"/>
              </w:numPr>
              <w:bidi w:val="0"/>
              <w:spacing w:line="440" w:lineRule="exact"/>
              <w:ind w:left="0"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系统符合《超短波监测管理服务接口规范》及《超短波监测管理一体化平台技术规范》，具备原子服务协议的监测应用接口，能够接入无线电管理一体化平台。能够融入已建监测网中，实现与原固定站进行交互式监测、交叉定位，能够实现网内资源的统一管理、协同工作。</w:t>
            </w:r>
          </w:p>
          <w:p w14:paraId="561A9B4C">
            <w:pPr>
              <w:pStyle w:val="6"/>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任务管理功能</w:t>
            </w:r>
          </w:p>
          <w:p w14:paraId="5E1A66B9">
            <w:pPr>
              <w:keepNext w:val="0"/>
              <w:keepLines w:val="0"/>
              <w:pageBreakBefore w:val="0"/>
              <w:widowControl w:val="0"/>
              <w:tabs>
                <w:tab w:val="left" w:pos="540"/>
              </w:tabs>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支持对用户日常所进行的实时监测情况的任务信息进行管理，方便用户查看相关信息。用户可以指派任务给网络内</w:t>
            </w:r>
            <w:r>
              <w:rPr>
                <w:rFonts w:hint="eastAsia" w:ascii="宋体" w:hAnsi="宋体" w:eastAsia="宋体" w:cs="宋体"/>
                <w:color w:val="000000" w:themeColor="text1"/>
                <w:sz w:val="21"/>
                <w:szCs w:val="21"/>
                <w:highlight w:val="none"/>
                <w:lang w:eastAsia="zh-C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客户端立即或某一时间（计划任务）执行指定的工作，方便控制中心的任务的统一调度。</w:t>
            </w:r>
          </w:p>
          <w:p w14:paraId="259B642A">
            <w:pPr>
              <w:pStyle w:val="307"/>
              <w:keepNext w:val="0"/>
              <w:keepLines w:val="0"/>
              <w:pageBreakBefore w:val="0"/>
              <w:widowControl w:val="0"/>
              <w:bidi w:val="0"/>
              <w:spacing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支持用户设定定时任务，系统按照设定时间和规律进行自动执行，将测量的数据和结果进行存储，然后可以回放。</w:t>
            </w:r>
          </w:p>
          <w:p w14:paraId="498A9376">
            <w:pPr>
              <w:pStyle w:val="6"/>
              <w:pageBreakBefore w:val="0"/>
              <w:tabs>
                <w:tab w:val="left" w:pos="0"/>
              </w:tabs>
              <w:bidi w:val="0"/>
              <w:spacing w:before="0" w:after="0" w:line="440" w:lineRule="exact"/>
              <w:ind w:left="0"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其他功能</w:t>
            </w:r>
          </w:p>
          <w:p w14:paraId="1D4E0E75">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1</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数据库管理</w:t>
            </w:r>
          </w:p>
          <w:p w14:paraId="5250ADAF">
            <w:pPr>
              <w:pStyle w:val="304"/>
              <w:pageBreakBefore w:val="0"/>
              <w:numPr>
                <w:ilvl w:val="0"/>
                <w:numId w:val="0"/>
              </w:numPr>
              <w:bidi w:val="0"/>
              <w:spacing w:before="0"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支持《超短波频段监测管理数据库结构技术规范》；支持手动数据备份和定时自动数据备份；数据还原。</w:t>
            </w:r>
          </w:p>
          <w:p w14:paraId="77E993FB">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2</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辅助工具</w:t>
            </w:r>
          </w:p>
          <w:p w14:paraId="3FBA9BA4">
            <w:pPr>
              <w:pStyle w:val="304"/>
              <w:keepNext w:val="0"/>
              <w:keepLines w:val="0"/>
              <w:pageBreakBefore w:val="0"/>
              <w:widowControl w:val="0"/>
              <w:bidi w:val="0"/>
              <w:spacing w:before="0"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1）互调分析：提供互调分析工具实现互调分析计算。</w:t>
            </w:r>
          </w:p>
          <w:p w14:paraId="48D736C0">
            <w:pPr>
              <w:pStyle w:val="304"/>
              <w:keepNext w:val="0"/>
              <w:keepLines w:val="0"/>
              <w:pageBreakBefore w:val="0"/>
              <w:widowControl w:val="0"/>
              <w:bidi w:val="0"/>
              <w:spacing w:before="0"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2）方位距离计算：计算两个经纬度点之间的距离。</w:t>
            </w:r>
          </w:p>
          <w:p w14:paraId="70C74818">
            <w:pPr>
              <w:pStyle w:val="304"/>
              <w:keepNext w:val="0"/>
              <w:keepLines w:val="0"/>
              <w:pageBreakBefore w:val="0"/>
              <w:widowControl w:val="0"/>
              <w:bidi w:val="0"/>
              <w:spacing w:before="0"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3）单位换算：提供dBuv、dBm、dBw等之间的单位换算。</w:t>
            </w:r>
          </w:p>
          <w:p w14:paraId="5839E7CD">
            <w:pPr>
              <w:pageBreakBefore w:val="0"/>
              <w:bidi w:val="0"/>
              <w:spacing w:line="440" w:lineRule="exact"/>
              <w:ind w:left="0" w:firstLine="42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权限管理</w:t>
            </w:r>
          </w:p>
          <w:p w14:paraId="77991EB3">
            <w:pPr>
              <w:pStyle w:val="304"/>
              <w:keepNext w:val="0"/>
              <w:keepLines w:val="0"/>
              <w:pageBreakBefore w:val="0"/>
              <w:widowControl w:val="0"/>
              <w:bidi w:val="0"/>
              <w:spacing w:before="0" w:line="440" w:lineRule="exact"/>
              <w:ind w:lef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1）用户管理：支持用户进行新建、删除、修改用户信息。</w:t>
            </w:r>
          </w:p>
          <w:p w14:paraId="3079DE10">
            <w:pPr>
              <w:pStyle w:val="304"/>
              <w:keepNext w:val="0"/>
              <w:keepLines w:val="0"/>
              <w:pageBreakBefore w:val="0"/>
              <w:widowControl w:val="0"/>
              <w:bidi w:val="0"/>
              <w:spacing w:before="0" w:line="440" w:lineRule="exact"/>
              <w:ind w:left="0" w:firstLine="420"/>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2）角色管理：支持用户进行新建、删除、管理用户权限。</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7177B135">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项</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70B5B81">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w:t>
            </w:r>
          </w:p>
        </w:tc>
      </w:tr>
      <w:tr w14:paraId="4055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568FD183">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（二）</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 xml:space="preserve"> 软硬件设备</w:t>
            </w:r>
          </w:p>
        </w:tc>
      </w:tr>
      <w:tr w14:paraId="2421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07B87988">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监测系统</w:t>
            </w:r>
          </w:p>
        </w:tc>
      </w:tr>
      <w:tr w14:paraId="485C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20F96EE7">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16E38DEF">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监测接收机</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0777F879">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包含：配套天线、安装和控制配套设施（馈线、天馈线防雷接地、室外控制箱（如需要）、天线控制器（如需要）等）；配置1台ADS-B设备及配套天线。</w:t>
            </w:r>
          </w:p>
          <w:p w14:paraId="52FB5820">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监测系统总体指标要求如下：</w:t>
            </w:r>
          </w:p>
          <w:p w14:paraId="7AB3DFF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1）频率范围：20MHz~12GHz；</w:t>
            </w:r>
          </w:p>
          <w:p w14:paraId="070EAD93">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2）监测灵敏度：≤15dBμV/m（20~3000MHz），≤20dBμV/m（3~12GHz）；</w:t>
            </w:r>
          </w:p>
          <w:p w14:paraId="7251D118">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3）本地监测数据存储能力：≥10TB；</w:t>
            </w:r>
          </w:p>
          <w:p w14:paraId="6FA86B98">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4）TDOA定位精度（三站组网）：≤300米+5%R</w:t>
            </w:r>
            <w:r>
              <w:rPr>
                <w:rFonts w:hint="eastAsia" w:ascii="宋体" w:hAnsi="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仅针对“三站组网”场景进行验收；若固定站不具备“三站组网”条件，则该指标不予验收</w:t>
            </w:r>
            <w:r>
              <w:rPr>
                <w:rFonts w:hint="eastAsia" w:ascii="宋体" w:hAnsi="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lang w:eastAsia="zh-CN"/>
                <w14:textFill>
                  <w14:solidFill>
                    <w14:schemeClr w14:val="tx1"/>
                  </w14:solidFill>
                </w14:textFill>
              </w:rPr>
              <w:t>；</w:t>
            </w:r>
          </w:p>
          <w:p w14:paraId="439C7573">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监测接收机指标要求如下：</w:t>
            </w:r>
          </w:p>
          <w:p w14:paraId="7A06ACAD">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1）频率准确度（0-45℃）：≤±3×10</w:t>
            </w:r>
            <w:r>
              <w:rPr>
                <w:rFonts w:hint="eastAsia" w:ascii="宋体" w:hAnsi="宋体" w:eastAsia="宋体" w:cs="宋体"/>
                <w:b w:val="0"/>
                <w:bCs w:val="0"/>
                <w:i w:val="0"/>
                <w:iCs w:val="0"/>
                <w:color w:val="000000" w:themeColor="text1"/>
                <w:sz w:val="21"/>
                <w:szCs w:val="21"/>
                <w:highlight w:val="none"/>
                <w:u w:val="none"/>
                <w:vertAlign w:val="superscript"/>
                <w14:textFill>
                  <w14:solidFill>
                    <w14:schemeClr w14:val="tx1"/>
                  </w14:solidFill>
                </w14:textFill>
              </w:rPr>
              <w:t>-7</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w:t>
            </w:r>
          </w:p>
          <w:p w14:paraId="1FE60FFF">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2）实时中频带宽：≥80MHz，多档可调；</w:t>
            </w:r>
          </w:p>
          <w:p w14:paraId="16962117">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3）设备监测灵敏度（带宽25kHz）：≤-100dBm；</w:t>
            </w:r>
          </w:p>
          <w:p w14:paraId="5F22ACB5">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4）扫描速度（25 kHz步进）：≥50GHz/s（全景扫描）；</w:t>
            </w:r>
          </w:p>
          <w:p w14:paraId="46D6063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5）二阶截断点（低失真模式）：≥40dBm（20~8000MHz）；</w:t>
            </w:r>
          </w:p>
          <w:p w14:paraId="6C04215E">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6）三阶截断点（低失真模式）：≥0dBm（20~8000MHz）；</w:t>
            </w:r>
          </w:p>
          <w:p w14:paraId="73188107">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7）中频/镜频抑制：≥90dB；</w:t>
            </w:r>
          </w:p>
          <w:p w14:paraId="62018D9B">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8）无杂散动态范围（SFDR）：≥70dBc（典型值</w:t>
            </w:r>
            <w:r>
              <w:rPr>
                <w:rFonts w:hint="eastAsia" w:ascii="宋体" w:hAnsi="宋体" w:eastAsia="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20~8000MHz，至少80%的测试点满足要求）；</w:t>
            </w:r>
          </w:p>
          <w:p w14:paraId="3B141D71">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9）IQ数据带宽：≥40MHz。</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75D43E43">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台</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807105B">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004C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448CFB31">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3</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22669EA4">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监测天线</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5522D04D">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包括低频段垂直监测天线、高频段垂直监测天线和水平监测天线（监测天线的具体配置需要结合设备提供商需求、天线塔的实际状况在项目具体实施中进行配置），各天线的主要技术指标要求如下：</w:t>
            </w:r>
          </w:p>
          <w:p w14:paraId="4C01251A">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低频段垂直极化监测天线</w:t>
            </w:r>
          </w:p>
          <w:p w14:paraId="77B5903B">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1）频率范围</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达到</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：20MHz-1300MHz；</w:t>
            </w:r>
          </w:p>
          <w:p w14:paraId="26FFCF94">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2）极化方式：垂直极化；</w:t>
            </w:r>
          </w:p>
          <w:p w14:paraId="127D78E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3）电压驻波比：≤ 2.5（典型值，至少80%的测试点满足要求）；</w:t>
            </w:r>
          </w:p>
          <w:p w14:paraId="191FA1A9">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4）方向图：水平全向；</w:t>
            </w:r>
          </w:p>
          <w:p w14:paraId="72E170E5">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5）输入阻抗：50Ω。</w:t>
            </w:r>
          </w:p>
          <w:p w14:paraId="5FA67BA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高频段垂直极化监测天线</w:t>
            </w:r>
          </w:p>
          <w:p w14:paraId="7C18DF4C">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1）频率范围</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达到</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：1300MHz-12GHz；</w:t>
            </w:r>
          </w:p>
          <w:p w14:paraId="2DE16777">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2）极化方式：垂直极化；</w:t>
            </w:r>
          </w:p>
          <w:p w14:paraId="51392DBD">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3）电压驻波比：≤ 2.5（典型值，至少80%的测试点满足要求）；</w:t>
            </w:r>
          </w:p>
          <w:p w14:paraId="1108AF50">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4）方向图：水平全向；</w:t>
            </w:r>
          </w:p>
          <w:p w14:paraId="37C5A1BA">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5）输入阻抗：50Ω</w:t>
            </w:r>
            <w:r>
              <w:rPr>
                <w:rFonts w:hint="eastAsia" w:ascii="宋体" w:hAnsi="宋体" w:cs="宋体"/>
                <w:b w:val="0"/>
                <w:bCs w:val="0"/>
                <w:i w:val="0"/>
                <w:iCs w:val="0"/>
                <w:color w:val="000000" w:themeColor="text1"/>
                <w:sz w:val="21"/>
                <w:szCs w:val="21"/>
                <w:highlight w:val="none"/>
                <w:u w:val="none"/>
                <w:lang w:eastAsia="zh-CN"/>
                <w14:textFill>
                  <w14:solidFill>
                    <w14:schemeClr w14:val="tx1"/>
                  </w14:solidFill>
                </w14:textFill>
              </w:rPr>
              <w:t>：</w:t>
            </w:r>
          </w:p>
          <w:p w14:paraId="0E859948">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3</w:t>
            </w:r>
            <w:r>
              <w:rPr>
                <w:rFonts w:hint="eastAsia" w:ascii="宋体" w:hAnsi="宋体" w:eastAsia="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水平极化监测天线</w:t>
            </w:r>
          </w:p>
          <w:p w14:paraId="65DB3824">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1）工作频率</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达到</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40MHz-1300MHz；</w:t>
            </w:r>
          </w:p>
          <w:p w14:paraId="14EE48FE">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2）极化方式：水平极化；</w:t>
            </w:r>
          </w:p>
          <w:p w14:paraId="07A2EF73">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3）阻 抗：50Ω；</w:t>
            </w:r>
          </w:p>
          <w:p w14:paraId="01610785">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4）方向性：水平全向；</w:t>
            </w:r>
          </w:p>
          <w:p w14:paraId="0F344036">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5）电压驻波比：≤2.5（典型值，至少80%的测试点满足要求）。</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0536F09B">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组</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217A2AF">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539A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71CBBE17">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4</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77177050">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ADS-B系统设备</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7CC85C57">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可接收、解调广播式自动相关监视系统ADS-B无线信号，能够显示、存储、查询、实时监控飞机属性，在地图上呈现飞机位置、轨迹和飞行轨迹回放，全面掌握空域电磁情况，实现区域空中飞行器的定位跟踪以及实时获取飞行器的经度、纬度、高度、速度、航向等信息。</w:t>
            </w:r>
          </w:p>
          <w:p w14:paraId="6559E0A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技术指标如下：</w:t>
            </w:r>
          </w:p>
          <w:p w14:paraId="546319ED">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监测频率范围（MHz）</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达到</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：1089-1091；</w:t>
            </w:r>
          </w:p>
          <w:p w14:paraId="7744BD14">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支持1090ES数据链数据解析；</w:t>
            </w:r>
          </w:p>
          <w:p w14:paraId="39C77B0F">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b w:val="0"/>
                <w:bCs w:val="0"/>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作用范围：不小于100km。</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3D749BEF">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084C1CB">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0B0F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49BD87E6">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5</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3EC060D6">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监测系统配套附件</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548FD2D0">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天线、馈线和电源线的避雷配件；监测电缆组（含射频同轴线缆及接头等），含微波线缆，避雷等；各种接头，适配器、安装结构件、天线控制器（根据需求配置）、室外控制箱（根据需求配置）等。需满足监测接收机和配套监测天线的安装要求。</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2622B6E0">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BB672C7">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49AC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5E6639E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测向系统</w:t>
            </w:r>
          </w:p>
        </w:tc>
      </w:tr>
      <w:tr w14:paraId="0311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33563441">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6</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7F17AD6B">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无线电测向机</w:t>
            </w:r>
          </w:p>
        </w:tc>
        <w:tc>
          <w:tcPr>
            <w:tcW w:w="3466" w:type="pct"/>
            <w:tcBorders>
              <w:top w:val="single" w:color="000000" w:sz="4" w:space="0"/>
              <w:left w:val="single" w:color="000000" w:sz="4" w:space="0"/>
              <w:bottom w:val="single" w:color="000000" w:sz="4" w:space="0"/>
              <w:right w:val="single" w:color="000000" w:sz="4" w:space="0"/>
            </w:tcBorders>
            <w:noWrap w:val="0"/>
            <w:vAlign w:val="bottom"/>
          </w:tcPr>
          <w:p w14:paraId="6F156C77">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频率范围</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达到</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：30MHz~8GHz（垂直极化），</w:t>
            </w:r>
          </w:p>
          <w:p w14:paraId="4982438D">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40MHz~1300MHz（水平极化）；</w:t>
            </w:r>
          </w:p>
          <w:p w14:paraId="6C2511B1">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测向灵敏度(带宽10-15kHz)：≤25dBμV/m（30MHz~3000MHz），≤30dBμV/m（3GHz~8GHz）；</w:t>
            </w:r>
          </w:p>
          <w:p w14:paraId="735EDB3A">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测向精度（准确度）（R.M.S，无反射环境）：≤2°（30MHz~3GHz），≤3°（3GHz~8GHz）；</w:t>
            </w:r>
          </w:p>
          <w:p w14:paraId="2564155F">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测向时长（单次突发信号）：≤ 5ms；</w:t>
            </w:r>
          </w:p>
          <w:p w14:paraId="133287CD">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实时测向带宽：≥40MHz；</w:t>
            </w:r>
          </w:p>
          <w:p w14:paraId="1DC95A7C">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6.</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TDOA定位精度（三站组网）：≤300米+5</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 xml:space="preserve"> </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%R；</w:t>
            </w:r>
          </w:p>
          <w:p w14:paraId="3BF74FD9">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7.</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测向体制：至少支持相关干涉仪无线电测向体制</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7B8B20D8">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台</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7130F36">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4109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37DEECA5">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7</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41ECA471">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宽带测向天线阵</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4C9C48C3">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1.工作频率</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达到</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：30MHz-8000MHz（垂直极化），</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 xml:space="preserve">               40M-1300MHz（水平极化）；</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天线防水防尘：室外单元应</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至少</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达到IP防护等级中IP55要求。</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379EB13C">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副</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87F3CE8">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5478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46AC5AAD">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8</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28FC2596">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配套附件</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1EE7B920">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天线、馈线和电源线的避雷配件；测向电缆组（含射频同轴线缆及接头等）；各种接头，适配器、安装结构件等。需满足无线电测向机和配套测向天线阵的安装要求。</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1B80250E">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A3A2A19">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26E3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CA22E4B">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配套设施</w:t>
            </w:r>
          </w:p>
        </w:tc>
      </w:tr>
      <w:tr w14:paraId="0226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7F3090DC">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9</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131DB926">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工控机</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2F009437">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CPU：不低于8core 3.0GHz；</w:t>
            </w:r>
          </w:p>
          <w:p w14:paraId="288C5A8C">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 xml:space="preserve">内存：RAM </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128GB；</w:t>
            </w:r>
          </w:p>
          <w:p w14:paraId="42ECD7B6">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3</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硬盘：不低于SSD 512G+HDD 16TB；</w:t>
            </w:r>
          </w:p>
          <w:p w14:paraId="526E9DD3">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4</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自适应网口（RJ-45）、声卡、USB；</w:t>
            </w:r>
          </w:p>
          <w:p w14:paraId="60AC4218">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5</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19</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寸</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或以上显示器，键盘、鼠标；</w:t>
            </w:r>
          </w:p>
          <w:p w14:paraId="130736F6">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6</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含正版操作系统和文字处理软件；</w:t>
            </w:r>
          </w:p>
          <w:p w14:paraId="7DF4F450">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7</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标准机架式设备，支持通电开机，支持网络唤醒，支持7*24小时工作；</w:t>
            </w:r>
          </w:p>
          <w:p w14:paraId="688B9C5B">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8</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满足国产化信创要求的产品。</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37BEE1FC">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台</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5929E60">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58CE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5EC834CC">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10</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865B531">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交换机</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460A820B">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企业级网管型交换机，不少于16个10/100/1000Mbps自适应RJ45接口+4个万兆光纤接口，标准机架式设备。</w:t>
            </w:r>
          </w:p>
        </w:tc>
        <w:tc>
          <w:tcPr>
            <w:tcW w:w="208" w:type="pct"/>
            <w:tcBorders>
              <w:top w:val="single" w:color="000000" w:sz="4" w:space="0"/>
              <w:left w:val="single" w:color="000000" w:sz="4" w:space="0"/>
              <w:bottom w:val="single" w:color="000000" w:sz="4" w:space="0"/>
              <w:right w:val="single" w:color="000000" w:sz="4" w:space="0"/>
            </w:tcBorders>
            <w:noWrap/>
            <w:vAlign w:val="center"/>
          </w:tcPr>
          <w:p w14:paraId="220EC0CB">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台</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03294D8">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31E0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15CCF6AA">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3BC4E52A">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远程遥控设备</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33ACFDB7">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1.实现测向和监测接收机的远程控制开关机等操作；</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2.现场监控数据采集和控制；</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3.含配套软件。</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59F8F40C">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44008F3">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0CE3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57924189">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12</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33570AFF">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电源系统</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0028F65B">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固定监测站主要设备采用</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续航稳压电源</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供电，</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续航稳压电源</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供电包括天馈、监测测向接收设备、控制和网络设备）、动环监控、视频监控等。以实际运行功率800W、蓄电池放电终止电压1.7V、</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续航稳压电源</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总体效率0.8估算，若满足6小时后备，则蓄电池（12V200AH）需求为：</w:t>
            </w:r>
          </w:p>
          <w:p w14:paraId="1A372903">
            <w:pPr>
              <w:keepNext w:val="0"/>
              <w:keepLines w:val="0"/>
              <w:pageBreakBefore w:val="0"/>
              <w:widowControl/>
              <w:suppressLineNumbers w:val="0"/>
              <w:bidi w:val="0"/>
              <w:spacing w:line="240" w:lineRule="auto"/>
              <w:jc w:val="left"/>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800W÷42.3÷6（12V为6个2V单体）÷0.8=3.94</w:t>
            </w:r>
          </w:p>
          <w:p w14:paraId="2C7E3DC6">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即至少需要4块12V200AH蓄电池。</w:t>
            </w:r>
          </w:p>
          <w:p w14:paraId="0A5F1889">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带软件管理和远程控制功能，配套蓄电池满足断电后备</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用至少</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6小时，含连接线缆及电池柜等配件。</w:t>
            </w:r>
          </w:p>
        </w:tc>
        <w:tc>
          <w:tcPr>
            <w:tcW w:w="208" w:type="pct"/>
            <w:tcBorders>
              <w:top w:val="single" w:color="000000" w:sz="4" w:space="0"/>
              <w:left w:val="single" w:color="000000" w:sz="4" w:space="0"/>
              <w:bottom w:val="single" w:color="000000" w:sz="4" w:space="0"/>
              <w:right w:val="single" w:color="000000" w:sz="4" w:space="0"/>
            </w:tcBorders>
            <w:noWrap/>
            <w:vAlign w:val="center"/>
          </w:tcPr>
          <w:p w14:paraId="6129B7BD">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7C126A0">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4683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54F7AC08">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13</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4742AFAC">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视频和动环监控</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3B9FA506">
            <w:pPr>
              <w:pStyle w:val="304"/>
              <w:spacing w:before="97"/>
              <w:ind w:left="0" w:leftChars="0" w:firstLine="0" w:firstLineChars="0"/>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在室内配置</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至少</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2个监控摄像机，室外配置</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至少1</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个；设置室外机柜的，另设置室外机柜监控摄像机；仅设置室外机柜的，在机柜附近合适位置设置</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至少</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2个监控摄像机。监控摄像机采用300万像素或以上日夜型网络摄像机；</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2.动环监控含配电、</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续航稳压电源</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、温湿度、漏水、烟雾等监测。</w:t>
            </w:r>
          </w:p>
          <w:p w14:paraId="0BDE711C">
            <w:pPr>
              <w:pStyle w:val="304"/>
              <w:spacing w:before="97"/>
              <w:ind w:left="0" w:firstLine="0"/>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3.主要功能要求如下：</w:t>
            </w:r>
          </w:p>
          <w:p w14:paraId="4B8B68F2">
            <w:pPr>
              <w:pStyle w:val="304"/>
              <w:spacing w:before="97"/>
              <w:ind w:left="0" w:firstLine="0"/>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1）现场数据采集</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定时对环境参数（温度、湿度、浸水</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电压、电流、烟雾等）进行采集，并把相关数据上报。</w:t>
            </w:r>
          </w:p>
          <w:p w14:paraId="21A8F797">
            <w:pPr>
              <w:pStyle w:val="304"/>
              <w:spacing w:before="97"/>
              <w:ind w:left="0" w:firstLine="0"/>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2）异常情况报警</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对监测站的设备、环境进行监控，一旦发现出现异常情况，</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能够</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及时</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向无线电监测中心</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发出报警信息。</w:t>
            </w:r>
          </w:p>
          <w:p w14:paraId="7DBE7C71">
            <w:pPr>
              <w:pStyle w:val="304"/>
              <w:spacing w:before="97"/>
              <w:ind w:left="0" w:firstLine="0"/>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3</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能够在监测控制中心通过</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视频远程监视监测站室内外状况和设备运行情况。</w:t>
            </w:r>
          </w:p>
          <w:p w14:paraId="3E87F318">
            <w:pPr>
              <w:pStyle w:val="304"/>
              <w:spacing w:before="97"/>
              <w:ind w:left="0" w:firstLine="0"/>
              <w:rPr>
                <w:rFonts w:hint="eastAsia"/>
                <w:color w:val="000000" w:themeColor="text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4</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）遥控管理</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对监测站监测设备和环境监测设备进行管理、数据采集和网络通信控制。</w:t>
            </w:r>
          </w:p>
        </w:tc>
        <w:tc>
          <w:tcPr>
            <w:tcW w:w="208" w:type="pct"/>
            <w:tcBorders>
              <w:top w:val="single" w:color="000000" w:sz="4" w:space="0"/>
              <w:left w:val="single" w:color="000000" w:sz="4" w:space="0"/>
              <w:bottom w:val="single" w:color="000000" w:sz="4" w:space="0"/>
              <w:right w:val="single" w:color="000000" w:sz="4" w:space="0"/>
            </w:tcBorders>
            <w:noWrap/>
            <w:vAlign w:val="center"/>
          </w:tcPr>
          <w:p w14:paraId="4E7058FF">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159D2B1">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5BAA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4AEC8FBF">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14</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522239FF">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机房配套及其他</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71063585">
            <w:pPr>
              <w:keepNext w:val="0"/>
              <w:keepLines w:val="0"/>
              <w:pageBreakBefore w:val="0"/>
              <w:widowControl/>
              <w:bidi w:val="0"/>
              <w:outlineLvl w:val="9"/>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1.配备空调满足机房温度控制要求；空调能效达到新能效一级，新风冷暖空调，并具备远程遥控开关机功能；</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2.根据机房情况，配置不少于2个手提式气体灭火器，灭火器应适用于电子仪器灭火需求；</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3.配套设备安装机柜，含PDU，具体根据设备安装需求配置。</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4.机房防尘、防静电处理；</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5.室内外防雷接地改造，包括等电位连接器、接地铜排、接插紧固件、接地线等。</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本</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分标</w:t>
            </w:r>
            <w: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建设为固定监测站，监测站的铁塔机房、天馈线、监测测向设备等的防雷接地措施应符合T/RAC 026《无线电监测机房及配套设施建设规范》。</w:t>
            </w:r>
          </w:p>
          <w:p w14:paraId="52B0202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08" w:type="pct"/>
            <w:tcBorders>
              <w:top w:val="single" w:color="000000" w:sz="4" w:space="0"/>
              <w:left w:val="single" w:color="000000" w:sz="4" w:space="0"/>
              <w:bottom w:val="single" w:color="000000" w:sz="4" w:space="0"/>
              <w:right w:val="single" w:color="000000" w:sz="4" w:space="0"/>
            </w:tcBorders>
            <w:noWrap/>
            <w:vAlign w:val="center"/>
          </w:tcPr>
          <w:p w14:paraId="4B5E9440">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792C0FE">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66BD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514DC39">
            <w:pPr>
              <w:keepNext w:val="0"/>
              <w:keepLines w:val="0"/>
              <w:pageBreakBefore w:val="0"/>
              <w:widowControl/>
              <w:suppressLineNumbers w:val="0"/>
              <w:bidi w:val="0"/>
              <w:spacing w:line="240" w:lineRule="auto"/>
              <w:jc w:val="both"/>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系统软件</w:t>
            </w:r>
          </w:p>
        </w:tc>
      </w:tr>
      <w:tr w14:paraId="730C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5F16CB93">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15</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33425BD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监测站系统软件</w:t>
            </w:r>
          </w:p>
        </w:tc>
        <w:tc>
          <w:tcPr>
            <w:tcW w:w="3466" w:type="pct"/>
            <w:tcBorders>
              <w:top w:val="single" w:color="000000" w:sz="4" w:space="0"/>
              <w:left w:val="single" w:color="000000" w:sz="4" w:space="0"/>
              <w:bottom w:val="single" w:color="000000" w:sz="4" w:space="0"/>
              <w:right w:val="single" w:color="000000" w:sz="4" w:space="0"/>
            </w:tcBorders>
            <w:noWrap w:val="0"/>
            <w:vAlign w:val="center"/>
          </w:tcPr>
          <w:p w14:paraId="513F9B1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1.监测站监测测向系统软件平台，须实现系统要求的所有功能。</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套软件，含2个监测站部署、调试；</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2.依据YD/T 3700.3-2020《超短波监测管理一体化平台技术规范 第3部分：设备操作服务》要求，完成监测站服务封装。需通过一体化平台的一致性测试。</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6200EA4C">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2856D6B">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r>
      <w:tr w14:paraId="2F2E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2B2F08E">
            <w:pPr>
              <w:keepNext w:val="0"/>
              <w:keepLines w:val="0"/>
              <w:pageBreakBefore w:val="0"/>
              <w:widowControl/>
              <w:suppressLineNumbers w:val="0"/>
              <w:bidi w:val="0"/>
              <w:spacing w:line="240" w:lineRule="auto"/>
              <w:jc w:val="both"/>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（三）</w:t>
            </w: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系统集成和安装</w:t>
            </w:r>
          </w:p>
        </w:tc>
      </w:tr>
      <w:tr w14:paraId="64BC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5620F848">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16</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0F7CF372">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系统集成和安装</w:t>
            </w:r>
          </w:p>
        </w:tc>
        <w:tc>
          <w:tcPr>
            <w:tcW w:w="3466" w:type="pct"/>
            <w:tcBorders>
              <w:top w:val="single" w:color="000000" w:sz="4" w:space="0"/>
              <w:left w:val="single" w:color="000000" w:sz="4" w:space="0"/>
              <w:bottom w:val="single" w:color="000000" w:sz="4" w:space="0"/>
              <w:right w:val="single" w:color="000000" w:sz="4" w:space="0"/>
            </w:tcBorders>
            <w:noWrap/>
            <w:vAlign w:val="center"/>
          </w:tcPr>
          <w:p w14:paraId="3E70D09C">
            <w:pPr>
              <w:keepNext w:val="0"/>
              <w:keepLines w:val="0"/>
              <w:pageBreakBefore w:val="0"/>
              <w:widowControl/>
              <w:suppressLineNumbers w:val="0"/>
              <w:bidi w:val="0"/>
              <w:spacing w:line="240" w:lineRule="auto"/>
              <w:jc w:val="both"/>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对所有设备、软件进行统一集成和安装，形成相互关联、统一协调、实际可用的系统。</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45868819">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3179328">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w:t>
            </w:r>
          </w:p>
        </w:tc>
      </w:tr>
    </w:tbl>
    <w:p w14:paraId="53EE3CD3">
      <w:pP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asciiTheme="minorEastAsia" w:hAnsiTheme="minorEastAsia" w:eastAsiaTheme="minorEastAsia" w:cstheme="minorEastAsia"/>
          <w:color w:val="000000" w:themeColor="text1"/>
          <w:szCs w:val="21"/>
          <w:highlight w:val="none"/>
          <w14:textFill>
            <w14:solidFill>
              <w14:schemeClr w14:val="tx1"/>
            </w14:solidFill>
          </w14:textFill>
        </w:rPr>
        <w:br w:type="page"/>
      </w:r>
    </w:p>
    <w:p w14:paraId="1E211676">
      <w:pPr>
        <w:pStyle w:val="2"/>
        <w:rPr>
          <w:highlight w:val="none"/>
        </w:rPr>
      </w:pPr>
    </w:p>
    <w:tbl>
      <w:tblPr>
        <w:tblStyle w:val="49"/>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655"/>
      </w:tblGrid>
      <w:tr w14:paraId="2E64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19" w:type="dxa"/>
            <w:gridSpan w:val="2"/>
            <w:tcBorders>
              <w:top w:val="single" w:color="auto" w:sz="4" w:space="0"/>
              <w:left w:val="single" w:color="auto" w:sz="4" w:space="0"/>
              <w:bottom w:val="single" w:color="auto" w:sz="4" w:space="0"/>
              <w:right w:val="single" w:color="auto" w:sz="4" w:space="0"/>
            </w:tcBorders>
            <w:noWrap/>
          </w:tcPr>
          <w:p w14:paraId="4B16391F">
            <w:pPr>
              <w:widowControl/>
              <w:spacing w:after="120" w:line="440" w:lineRule="exact"/>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商务条款要求</w:t>
            </w:r>
          </w:p>
        </w:tc>
      </w:tr>
      <w:tr w14:paraId="3C86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ign w:val="center"/>
          </w:tcPr>
          <w:p w14:paraId="70C17830">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质保期</w:t>
            </w:r>
          </w:p>
        </w:tc>
        <w:tc>
          <w:tcPr>
            <w:tcW w:w="7655" w:type="dxa"/>
            <w:tcBorders>
              <w:top w:val="single" w:color="auto" w:sz="4" w:space="0"/>
              <w:left w:val="single" w:color="auto" w:sz="4" w:space="0"/>
              <w:bottom w:val="single" w:color="auto" w:sz="4" w:space="0"/>
              <w:right w:val="single" w:color="auto" w:sz="4" w:space="0"/>
            </w:tcBorders>
            <w:noWrap/>
            <w:vAlign w:val="center"/>
          </w:tcPr>
          <w:p w14:paraId="18CC2EB0">
            <w:pPr>
              <w:spacing w:line="440" w:lineRule="exact"/>
              <w:ind w:firstLine="42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按国家有关的产品“三包”规定实行“三包”，所有产品为全新产品，符合国家相关标准；所有设备安装调试并经用户验收合格之日起质保期不少于</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若国家或生产厂家对本项目所涉及货物的质量保证期的规定高于本项目要求的，应按国家或生产厂家的规定执行，若投标人在投标文件中承诺高于该期限，按照投标人承诺），质保期内维修、更换配件，提供设备维修及正常维护保养所需的零部件，质保期外提供终身维修服务。需求表中特别注明的按需求表中的执行。</w:t>
            </w:r>
          </w:p>
        </w:tc>
      </w:tr>
      <w:tr w14:paraId="4097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63DB0DF1">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售后服务要求</w:t>
            </w:r>
          </w:p>
        </w:tc>
        <w:tc>
          <w:tcPr>
            <w:tcW w:w="7655" w:type="dxa"/>
            <w:noWrap/>
            <w:vAlign w:val="center"/>
          </w:tcPr>
          <w:p w14:paraId="355F3494">
            <w:pPr>
              <w:keepNext w:val="0"/>
              <w:keepLines w:val="0"/>
              <w:pageBreakBefore w:val="0"/>
              <w:numPr>
                <w:ilvl w:val="0"/>
                <w:numId w:val="3"/>
              </w:numPr>
              <w:kinsoku/>
              <w:wordWrap/>
              <w:overflowPunct/>
              <w:topLinePunct w:val="0"/>
              <w:autoSpaceDE/>
              <w:autoSpaceDN/>
              <w:bidi w:val="0"/>
              <w:adjustRightInd/>
              <w:snapToGrid/>
              <w:spacing w:line="440" w:lineRule="exact"/>
              <w:ind w:left="12" w:leftChars="0"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中标人负责送货至</w:t>
            </w:r>
            <w:r>
              <w:rPr>
                <w:rFonts w:hint="eastAsia" w:eastAsia="宋体" w:asciiTheme="minorEastAsia" w:hAnsiTheme="minorEastAsia" w:cstheme="minorEastAsia"/>
                <w:color w:val="000000" w:themeColor="text1"/>
                <w:szCs w:val="21"/>
                <w:highlight w:val="none"/>
                <w:lang w:eastAsia="zh-CN"/>
                <w14:textFill>
                  <w14:solidFill>
                    <w14:schemeClr w14:val="tx1"/>
                  </w14:solidFill>
                </w14:textFill>
              </w:rPr>
              <w:t>广西壮族自治区钦州市无线电监测中心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，负责安装调试，并对操作人员进行操作培训。</w:t>
            </w:r>
          </w:p>
          <w:p w14:paraId="4C2CA8F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2.维护保养的安排：中标人</w:t>
            </w:r>
            <w:r>
              <w:rPr>
                <w:rFonts w:hint="eastAsia" w:eastAsia="宋体" w:asciiTheme="minorEastAsia" w:hAnsiTheme="minorEastAsia" w:cstheme="minorEastAsia"/>
                <w:color w:val="000000" w:themeColor="text1"/>
                <w:szCs w:val="21"/>
                <w:highlight w:val="none"/>
                <w:lang w:val="en-US" w:eastAsia="zh-CN"/>
                <w14:textFill>
                  <w14:solidFill>
                    <w14:schemeClr w14:val="tx1"/>
                  </w14:solidFill>
                </w14:textFill>
              </w:rPr>
              <w:t>在质保期内每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年至少两次派工程技术人员对设备进行维护保养。质保期内当设备有重大级别提升时，中标人应为设备进行软件升级。</w:t>
            </w:r>
          </w:p>
          <w:p w14:paraId="6BF845B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3.维修时间安排应急维修时间安排：至少提供5×8小时远程桌面及7×24小时电话技术支持，使用中出</w:t>
            </w:r>
            <w:r>
              <w:rPr>
                <w:rFonts w:hint="eastAsia" w:eastAsia="宋体" w:asciiTheme="minorEastAsia" w:hAnsiTheme="minorEastAsia" w:cstheme="minorEastAsia"/>
                <w:color w:val="000000" w:themeColor="text1"/>
                <w:szCs w:val="21"/>
                <w:highlight w:val="none"/>
                <w:lang w:val="en-US" w:eastAsia="zh-CN"/>
                <w14:textFill>
                  <w14:solidFill>
                    <w14:schemeClr w14:val="tx1"/>
                  </w14:solidFill>
                </w14:textFill>
              </w:rPr>
              <w:t>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故障接到通知后应立即响应，对重大问题提供现场技术支持，</w:t>
            </w:r>
            <w:r>
              <w:rPr>
                <w:rFonts w:hint="eastAsia" w:eastAsia="宋体" w:asciiTheme="minorEastAsia" w:hAnsiTheme="minorEastAsia" w:cstheme="minorEastAsia"/>
                <w:color w:val="000000" w:themeColor="text1"/>
                <w:szCs w:val="21"/>
                <w:highlight w:val="none"/>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小时内派工程技术人员到达现场维修。如果需要更换配件的，更换的配件应跟被更换的品牌、类型相一致或者是同类同档次的替代品，后者需征得采购人管理人员同意。</w:t>
            </w:r>
          </w:p>
          <w:p w14:paraId="0BDA230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.设备质保期内一周如出现3次及以上停机或设备故障的，采购人有权要求中标人退货或更换新机器，所产生费用由中标人承担。</w:t>
            </w:r>
          </w:p>
          <w:p w14:paraId="5BA3055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.培训</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计划</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：包括使用科室的设备使用人员及维修人员，由生产厂家为采购人提供使用技术培训，使用培训为验收要件之一，没有经过培训，视为没能完成验收。</w:t>
            </w:r>
          </w:p>
          <w:p w14:paraId="3CF737E7">
            <w:pPr>
              <w:pStyle w:val="32"/>
              <w:ind w:firstLine="420" w:firstLineChars="200"/>
              <w:rPr>
                <w:rFonts w:hint="default" w:eastAsia="宋体"/>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6.投标人在投标文件中针对本项目提供切实可行的项目实施方案（格式自拟）【包含但不限于项目实施方案、质量保证措施、技术方案等】及售后服务承诺方案（格式自拟）。</w:t>
            </w:r>
          </w:p>
        </w:tc>
      </w:tr>
      <w:tr w14:paraId="6D93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17CA4733">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合同履约期限</w:t>
            </w:r>
          </w:p>
        </w:tc>
        <w:tc>
          <w:tcPr>
            <w:tcW w:w="7655" w:type="dxa"/>
            <w:noWrap/>
            <w:vAlign w:val="center"/>
          </w:tcPr>
          <w:p w14:paraId="73ED9FC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日前完成出厂验收，202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日前完成合同验收</w:t>
            </w:r>
            <w:r>
              <w:rPr>
                <w:rFonts w:hint="eastAsia" w:ascii="宋体" w:hAnsi="宋体"/>
                <w:color w:val="000000" w:themeColor="text1"/>
                <w:szCs w:val="21"/>
                <w:highlight w:val="none"/>
                <w:lang w:val="en-US" w:eastAsia="zh-CN"/>
                <w14:textFill>
                  <w14:solidFill>
                    <w14:schemeClr w14:val="tx1"/>
                  </w14:solidFill>
                </w14:textFill>
              </w:rPr>
              <w:t>，直至完成初步验收及竣工验收。</w:t>
            </w:r>
          </w:p>
        </w:tc>
      </w:tr>
      <w:tr w14:paraId="4900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67389C7">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交货地点</w:t>
            </w:r>
          </w:p>
        </w:tc>
        <w:tc>
          <w:tcPr>
            <w:tcW w:w="7655" w:type="dxa"/>
            <w:noWrap/>
            <w:vAlign w:val="center"/>
          </w:tcPr>
          <w:p w14:paraId="275C5D1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eastAsia="宋体" w:asciiTheme="minorEastAsia" w:hAnsiTheme="minorEastAsia" w:cstheme="minorEastAsia"/>
                <w:color w:val="000000" w:themeColor="text1"/>
                <w:szCs w:val="21"/>
                <w:highlight w:val="none"/>
                <w:lang w:eastAsia="zh-CN"/>
                <w14:textFill>
                  <w14:solidFill>
                    <w14:schemeClr w14:val="tx1"/>
                  </w14:solidFill>
                </w14:textFill>
              </w:rPr>
              <w:t>广西壮族自治区钦州市无线电监测中心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采购人指定地点。</w:t>
            </w:r>
          </w:p>
        </w:tc>
      </w:tr>
      <w:tr w14:paraId="35CB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61B45E04">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签订合同日期</w:t>
            </w:r>
          </w:p>
        </w:tc>
        <w:tc>
          <w:tcPr>
            <w:tcW w:w="7655" w:type="dxa"/>
            <w:noWrap/>
            <w:vAlign w:val="center"/>
          </w:tcPr>
          <w:p w14:paraId="0364C7B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自中标通知书发出之日起</w:t>
            </w:r>
            <w:r>
              <w:rPr>
                <w:rFonts w:hint="eastAsia" w:eastAsia="宋体" w:asciiTheme="minorEastAsia" w:hAnsi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5天内。</w:t>
            </w:r>
          </w:p>
        </w:tc>
      </w:tr>
      <w:tr w14:paraId="114D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A7AFD4C">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付款条件</w:t>
            </w:r>
          </w:p>
        </w:tc>
        <w:tc>
          <w:tcPr>
            <w:tcW w:w="7655" w:type="dxa"/>
            <w:noWrap/>
            <w:vAlign w:val="center"/>
          </w:tcPr>
          <w:p w14:paraId="0AAB0436">
            <w:pPr>
              <w:keepNext w:val="0"/>
              <w:keepLines w:val="0"/>
              <w:pageBreakBefore w:val="0"/>
              <w:kinsoku/>
              <w:wordWrap/>
              <w:overflowPunct/>
              <w:topLinePunct w:val="0"/>
              <w:autoSpaceDE/>
              <w:autoSpaceDN/>
              <w:bidi w:val="0"/>
              <w:adjustRightInd/>
              <w:snapToGrid/>
              <w:spacing w:before="240" w:after="60" w:line="440" w:lineRule="exact"/>
              <w:ind w:firstLine="420" w:firstLineChars="200"/>
              <w:textAlignment w:val="auto"/>
              <w:outlineLvl w:val="0"/>
              <w:rPr>
                <w:rFonts w:hint="default" w:eastAsia="宋体" w:asciiTheme="minorEastAsia" w:hAnsiTheme="minorEastAsia" w:cstheme="minorEastAsia"/>
                <w:bCs/>
                <w:color w:val="000000" w:themeColor="text1"/>
                <w:szCs w:val="21"/>
                <w:highlight w:val="none"/>
                <w:lang w:val="en-US" w:eastAsia="zh-CN"/>
                <w14:textFill>
                  <w14:solidFill>
                    <w14:schemeClr w14:val="tx1"/>
                  </w14:solidFill>
                </w14:textFill>
              </w:rPr>
            </w:pPr>
            <w:bookmarkStart w:id="8" w:name="_Toc17561"/>
            <w:r>
              <w:rPr>
                <w:rFonts w:hint="eastAsia" w:ascii="宋体" w:hAnsi="宋体" w:cs="宋体"/>
                <w:bCs/>
                <w:color w:val="000000" w:themeColor="text1"/>
                <w:szCs w:val="21"/>
                <w:highlight w:val="none"/>
                <w14:textFill>
                  <w14:solidFill>
                    <w14:schemeClr w14:val="tx1"/>
                  </w14:solidFill>
                </w14:textFill>
              </w:rPr>
              <w:t>合同生效后，由</w:t>
            </w:r>
            <w:r>
              <w:rPr>
                <w:rFonts w:hint="eastAsia" w:ascii="宋体" w:hAnsi="宋体" w:cs="宋体"/>
                <w:bCs/>
                <w:color w:val="000000" w:themeColor="text1"/>
                <w:szCs w:val="21"/>
                <w:highlight w:val="none"/>
                <w:lang w:val="en-US"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支付合同总价的50%，</w:t>
            </w:r>
            <w:r>
              <w:rPr>
                <w:rFonts w:hint="eastAsia" w:ascii="宋体" w:hAnsi="宋体" w:cs="宋体"/>
                <w:bCs/>
                <w:color w:val="000000" w:themeColor="text1"/>
                <w:szCs w:val="21"/>
                <w:highlight w:val="none"/>
                <w:lang w:eastAsia="zh-CN"/>
                <w14:textFill>
                  <w14:solidFill>
                    <w14:schemeClr w14:val="tx1"/>
                  </w14:solidFill>
                </w14:textFill>
              </w:rPr>
              <w:t>设备出厂验收合格后支付合同总价的30%</w:t>
            </w:r>
            <w:r>
              <w:rPr>
                <w:rFonts w:hint="eastAsia" w:ascii="宋体" w:hAnsi="宋体" w:cs="宋体"/>
                <w:bCs/>
                <w:color w:val="000000" w:themeColor="text1"/>
                <w:szCs w:val="21"/>
                <w:highlight w:val="none"/>
                <w14:textFill>
                  <w14:solidFill>
                    <w14:schemeClr w14:val="tx1"/>
                  </w14:solidFill>
                </w14:textFill>
              </w:rPr>
              <w:t>，合同验收</w:t>
            </w:r>
            <w:r>
              <w:rPr>
                <w:rFonts w:hint="eastAsia" w:ascii="宋体" w:hAnsi="宋体" w:cs="宋体"/>
                <w:bCs/>
                <w:color w:val="000000" w:themeColor="text1"/>
                <w:szCs w:val="21"/>
                <w:highlight w:val="none"/>
                <w:lang w:val="en-US" w:eastAsia="zh-CN"/>
                <w14:textFill>
                  <w14:solidFill>
                    <w14:schemeClr w14:val="tx1"/>
                  </w14:solidFill>
                </w14:textFill>
              </w:rPr>
              <w:t>合格</w:t>
            </w:r>
            <w:r>
              <w:rPr>
                <w:rFonts w:hint="eastAsia" w:ascii="宋体" w:hAnsi="宋体" w:cs="宋体"/>
                <w:bCs/>
                <w:color w:val="000000" w:themeColor="text1"/>
                <w:szCs w:val="21"/>
                <w:highlight w:val="none"/>
                <w14:textFill>
                  <w14:solidFill>
                    <w14:schemeClr w14:val="tx1"/>
                  </w14:solidFill>
                </w14:textFill>
              </w:rPr>
              <w:t>后支付合同总价的17%，竣工验收通过后支付合同总价的3%。</w:t>
            </w:r>
            <w:r>
              <w:rPr>
                <w:rFonts w:hint="eastAsia" w:ascii="宋体" w:hAnsi="宋体" w:cs="宋体"/>
                <w:bCs/>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szCs w:val="21"/>
                <w:highlight w:val="none"/>
                <w14:textFill>
                  <w14:solidFill>
                    <w14:schemeClr w14:val="tx1"/>
                  </w14:solidFill>
                </w14:textFill>
              </w:rPr>
              <w:t>收到上述货款之日起10个工作日内开具发票给</w:t>
            </w:r>
            <w:r>
              <w:rPr>
                <w:rFonts w:hint="eastAsia" w:ascii="宋体" w:hAnsi="宋体" w:cs="宋体"/>
                <w:bCs/>
                <w:color w:val="000000" w:themeColor="text1"/>
                <w:szCs w:val="21"/>
                <w:highlight w:val="none"/>
                <w:lang w:val="en-US"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w:t>
            </w:r>
            <w:bookmarkEnd w:id="8"/>
          </w:p>
        </w:tc>
      </w:tr>
      <w:tr w14:paraId="0322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5FAAC678">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验收标准</w:t>
            </w:r>
          </w:p>
        </w:tc>
        <w:tc>
          <w:tcPr>
            <w:tcW w:w="7655" w:type="dxa"/>
            <w:noWrap/>
            <w:vAlign w:val="center"/>
          </w:tcPr>
          <w:p w14:paraId="026E380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1.验收过程中所产生的一切费用均由中标人承担。报价时应考虑相关费用。</w:t>
            </w:r>
          </w:p>
          <w:p w14:paraId="2D8C1C0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2.中标人在货物验收时由采购人对照采购文件的功能目标及技术指标全面核对检验，对所有要求出具的证明文件的原件进行核查，如不符合采购文件的技术需求及要求以及提供虚假承诺的，按相关规定</w:t>
            </w:r>
            <w:r>
              <w:rPr>
                <w:rFonts w:hint="eastAsia" w:ascii="宋体" w:hAnsi="宋体" w:cs="宋体"/>
                <w:color w:val="000000" w:themeColor="text1"/>
                <w:szCs w:val="21"/>
                <w:highlight w:val="none"/>
                <w:lang w:val="en-US" w:eastAsia="zh-CN"/>
                <w14:textFill>
                  <w14:solidFill>
                    <w14:schemeClr w14:val="tx1"/>
                  </w14:solidFill>
                </w14:textFill>
              </w:rPr>
              <w:t>作</w:t>
            </w:r>
            <w:r>
              <w:rPr>
                <w:rFonts w:hint="eastAsia" w:ascii="宋体" w:hAnsi="宋体" w:cs="宋体"/>
                <w:color w:val="000000" w:themeColor="text1"/>
                <w:szCs w:val="21"/>
                <w:highlight w:val="none"/>
                <w14:textFill>
                  <w14:solidFill>
                    <w14:schemeClr w14:val="tx1"/>
                  </w14:solidFill>
                </w14:textFill>
              </w:rPr>
              <w:t>退货处理及违约处理，中标人承担所有责任和费用，采购人保留进一步追究责任的权利。安装标准：符合国际、国家及行业有关技术规范和技术标准。采购项目有其他要求的按其要求。</w:t>
            </w:r>
          </w:p>
          <w:p w14:paraId="5EE0D6B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负责安装的技术人员按照验收流程要求提供合格证标明的内容及技术参数表逐条进行验收。验收应符合国家相关法规及合同的技术要求，同时也应符合厂家提供的技术资料中各项技术指标和参数要求，参数要求必须符合采购参数规定，不能以“标准配置”、“选购配置”为由与采购参数不符。</w:t>
            </w:r>
          </w:p>
        </w:tc>
      </w:tr>
      <w:tr w14:paraId="3E0A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EB41A7B">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报价要求</w:t>
            </w:r>
          </w:p>
        </w:tc>
        <w:tc>
          <w:tcPr>
            <w:tcW w:w="7655" w:type="dxa"/>
            <w:noWrap/>
            <w:vAlign w:val="center"/>
          </w:tcPr>
          <w:p w14:paraId="6E508428">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投标报价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p w14:paraId="49C37DF9">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2.要求投标货物是全新的、未经改装的、合格的、满足本项目技术需求及要求的货物，提供的货物及制作安装采用的各种配件、材料均必须满足国家和行业规范标准。</w:t>
            </w:r>
          </w:p>
        </w:tc>
      </w:tr>
      <w:tr w14:paraId="460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535D8D1E">
            <w:pPr>
              <w:spacing w:line="44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三、其他要求</w:t>
            </w:r>
          </w:p>
        </w:tc>
      </w:tr>
      <w:tr w14:paraId="0532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0A3427FD">
            <w:pPr>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1.投标人在投标活动中如提供任何虚假材料，以及投标产品的技术参数不如实说明，</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其投标无效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，并报监管部门查处。</w:t>
            </w:r>
          </w:p>
          <w:p w14:paraId="523B1B07">
            <w:pPr>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2.若中标人所供产品及售后服务不按招标文件要求履约的，将按照相关有关规定严肃处理。</w:t>
            </w:r>
          </w:p>
          <w:p w14:paraId="1F93852E">
            <w:pPr>
              <w:spacing w:before="25" w:after="25" w:line="440" w:lineRule="exact"/>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进口产品说明：本项目货物不接受进口产品（即通过中国海关报关验放进入中国境内且产自关境外的产品）参与投标，</w:t>
            </w:r>
            <w:r>
              <w:rPr>
                <w:rFonts w:hint="eastAsia" w:ascii="宋体" w:hAnsi="宋体" w:cs="宋体"/>
                <w:b/>
                <w:bCs/>
                <w:color w:val="000000" w:themeColor="text1"/>
                <w:szCs w:val="21"/>
                <w:highlight w:val="none"/>
                <w14:textFill>
                  <w14:solidFill>
                    <w14:schemeClr w14:val="tx1"/>
                  </w14:solidFill>
                </w14:textFill>
              </w:rPr>
              <w:t>如有进口产品参与投标的作无效投标处理。</w:t>
            </w:r>
          </w:p>
          <w:p w14:paraId="5041E7C3">
            <w:pPr>
              <w:spacing w:before="25" w:after="25" w:line="44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.货物一览表中，</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技术</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参数发生负偏离达</w:t>
            </w:r>
            <w:r>
              <w:rPr>
                <w:rFonts w:hint="eastAsia" w:eastAsia="宋体" w:asciiTheme="minorEastAsia" w:hAnsi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项（含）以上的，视为不实质性响应采购文件要求，</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评审时投标文件将被作为无效处理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7D9FD9E">
            <w:pPr>
              <w:pStyle w:val="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.投标人业绩及综合实力：具体详见 评标方法及评标标准</w:t>
            </w:r>
            <w:r>
              <w:rPr>
                <w:rFonts w:hint="eastAsia" w:ascii="宋体" w:hAnsi="宋体" w:cs="宋体"/>
                <w:color w:val="000000" w:themeColor="text1"/>
                <w:sz w:val="21"/>
                <w:szCs w:val="21"/>
                <w:highlight w:val="none"/>
                <w:lang w:eastAsia="zh-CN"/>
                <w14:textFill>
                  <w14:solidFill>
                    <w14:schemeClr w14:val="tx1"/>
                  </w14:solidFill>
                </w14:textFill>
              </w:rPr>
              <w:t>。</w:t>
            </w:r>
          </w:p>
          <w:p w14:paraId="092E833C">
            <w:pP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6.本项目核心产品为第2项货物监测接收机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第6项货物无线电测向机。</w:t>
            </w:r>
          </w:p>
        </w:tc>
      </w:tr>
    </w:tbl>
    <w:p w14:paraId="057DAB2E">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clear="all"/>
      </w:r>
    </w:p>
    <w:p w14:paraId="74027836">
      <w:pPr>
        <w:pStyle w:val="8"/>
        <w:pageBreakBefore w:val="0"/>
        <w:bidi w:val="0"/>
        <w:spacing w:line="440" w:lineRule="exact"/>
        <w:ind w:left="0" w:firstLine="643"/>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附件：</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三</w:t>
      </w:r>
      <w:r>
        <w:rPr>
          <w:rFonts w:hint="eastAsia" w:ascii="宋体" w:hAnsi="宋体" w:eastAsia="宋体" w:cs="宋体"/>
          <w:b/>
          <w:bCs/>
          <w:color w:val="000000" w:themeColor="text1"/>
          <w:sz w:val="32"/>
          <w:szCs w:val="32"/>
          <w:highlight w:val="none"/>
          <w14:textFill>
            <w14:solidFill>
              <w14:schemeClr w14:val="tx1"/>
            </w14:solidFill>
          </w14:textFill>
        </w:rPr>
        <w:t>类无线电监测固定站建设架构</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示意图</w:t>
      </w:r>
    </w:p>
    <w:p w14:paraId="484CFF6D">
      <w:pPr>
        <w:spacing w:line="440" w:lineRule="exact"/>
        <w:rPr>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-38100</wp:posOffset>
            </wp:positionH>
            <wp:positionV relativeFrom="paragraph">
              <wp:posOffset>193040</wp:posOffset>
            </wp:positionV>
            <wp:extent cx="5277485" cy="4204970"/>
            <wp:effectExtent l="0" t="0" r="10795" b="1270"/>
            <wp:wrapNone/>
            <wp:docPr id="4"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111"/>
                    <pic:cNvPicPr>
                      <a:picLocks noChangeAspect="1"/>
                    </pic:cNvPicPr>
                  </pic:nvPicPr>
                  <pic:blipFill>
                    <a:blip r:embed="rId12"/>
                    <a:stretch>
                      <a:fillRect/>
                    </a:stretch>
                  </pic:blipFill>
                  <pic:spPr>
                    <a:xfrm>
                      <a:off x="0" y="0"/>
                      <a:ext cx="5277485" cy="4204970"/>
                    </a:xfrm>
                    <a:prstGeom prst="rect">
                      <a:avLst/>
                    </a:prstGeom>
                    <a:noFill/>
                    <a:ln>
                      <a:noFill/>
                    </a:ln>
                  </pic:spPr>
                </pic:pic>
              </a:graphicData>
            </a:graphic>
          </wp:anchor>
        </w:drawing>
      </w:r>
      <w:r>
        <w:rPr>
          <w:color w:val="000000" w:themeColor="text1"/>
          <w:szCs w:val="21"/>
          <w:highlight w:val="none"/>
          <w14:textFill>
            <w14:solidFill>
              <w14:schemeClr w14:val="tx1"/>
            </w14:solidFill>
          </w14:textFill>
        </w:rPr>
        <w:br w:type="page" w:clear="all"/>
      </w:r>
    </w:p>
    <w:p w14:paraId="49F68146">
      <w:pPr>
        <w:pStyle w:val="285"/>
        <w:rPr>
          <w:rFonts w:hint="eastAsia" w:ascii="宋体" w:hAnsi="宋体" w:eastAsia="宋体" w:cs="Times New Roman"/>
          <w:b/>
          <w:color w:val="000000" w:themeColor="text1"/>
          <w:sz w:val="30"/>
          <w:szCs w:val="30"/>
          <w:highlight w:val="none"/>
          <w:u w:val="single"/>
          <w:lang w:val="en-US" w:eastAsia="zh-CN" w:bidi="ar-SA"/>
          <w14:textFill>
            <w14:solidFill>
              <w14:schemeClr w14:val="tx1"/>
            </w14:solidFill>
          </w14:textFill>
        </w:rPr>
      </w:pPr>
      <w:r>
        <w:rPr>
          <w:rFonts w:hint="eastAsia" w:ascii="宋体" w:hAnsi="宋体" w:eastAsia="宋体" w:cs="Times New Roman"/>
          <w:b/>
          <w:color w:val="000000" w:themeColor="text1"/>
          <w:sz w:val="30"/>
          <w:szCs w:val="30"/>
          <w:highlight w:val="none"/>
          <w:u w:val="single"/>
          <w:lang w:val="en-US" w:eastAsia="zh-CN" w:bidi="ar-SA"/>
          <w14:textFill>
            <w14:solidFill>
              <w14:schemeClr w14:val="tx1"/>
            </w14:solidFill>
          </w14:textFill>
        </w:rPr>
        <w:t>2分标：</w:t>
      </w:r>
    </w:p>
    <w:p w14:paraId="6F6A051F">
      <w:pPr>
        <w:pStyle w:val="285"/>
        <w:rPr>
          <w:rFonts w:hint="eastAsia" w:ascii="宋体" w:hAnsi="宋体" w:eastAsia="宋体" w:cs="Times New Roman"/>
          <w:b/>
          <w:color w:val="000000" w:themeColor="text1"/>
          <w:sz w:val="30"/>
          <w:szCs w:val="30"/>
          <w:highlight w:val="none"/>
          <w:u w:val="single"/>
          <w:lang w:val="en-US" w:eastAsia="zh-CN" w:bidi="ar-SA"/>
          <w14:textFill>
            <w14:solidFill>
              <w14:schemeClr w14:val="tx1"/>
            </w14:solidFill>
          </w14:textFill>
        </w:rPr>
      </w:pPr>
      <w:r>
        <w:rPr>
          <w:rFonts w:hint="eastAsia" w:ascii="宋体" w:hAnsi="宋体" w:eastAsia="宋体" w:cs="Times New Roman"/>
          <w:b/>
          <w:color w:val="000000" w:themeColor="text1"/>
          <w:sz w:val="30"/>
          <w:szCs w:val="30"/>
          <w:highlight w:val="none"/>
          <w:u w:val="single"/>
          <w:lang w:val="en-US" w:eastAsia="zh-CN" w:bidi="ar-SA"/>
          <w14:textFill>
            <w14:solidFill>
              <w14:schemeClr w14:val="tx1"/>
            </w14:solidFill>
          </w14:textFill>
        </w:rPr>
        <w:t>本分标各采购标的的所属行业为：工业</w:t>
      </w:r>
    </w:p>
    <w:p w14:paraId="60774094">
      <w:pPr>
        <w:numPr>
          <w:ilvl w:val="0"/>
          <w:numId w:val="0"/>
        </w:numPr>
        <w:spacing w:line="240" w:lineRule="auto"/>
        <w:outlineLvl w:val="1"/>
        <w:rPr>
          <w:rFonts w:hint="default" w:ascii="Times New Roman" w:hAnsi="Times New Roman" w:cs="Times New Roman"/>
          <w:b/>
          <w:bCs/>
          <w:color w:val="000000" w:themeColor="text1"/>
          <w:highlight w:val="none"/>
          <w:lang w:val="en-US" w:eastAsia="zh-CN"/>
          <w14:textFill>
            <w14:solidFill>
              <w14:schemeClr w14:val="tx1"/>
            </w14:solidFill>
          </w14:textFill>
        </w:rPr>
      </w:pPr>
    </w:p>
    <w:tbl>
      <w:tblPr>
        <w:tblStyle w:val="49"/>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
        <w:gridCol w:w="856"/>
        <w:gridCol w:w="6025"/>
        <w:gridCol w:w="437"/>
        <w:gridCol w:w="557"/>
      </w:tblGrid>
      <w:tr w14:paraId="3EF5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1A0854F">
            <w:pPr>
              <w:keepNext w:val="0"/>
              <w:keepLines w:val="0"/>
              <w:pageBreakBefore w:val="0"/>
              <w:widowControl/>
              <w:suppressLineNumbers w:val="0"/>
              <w:bidi w:val="0"/>
              <w:spacing w:line="24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一、技术要求</w:t>
            </w:r>
          </w:p>
        </w:tc>
      </w:tr>
      <w:tr w14:paraId="0C82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7" w:type="pct"/>
            <w:tcBorders>
              <w:top w:val="single" w:color="000000" w:sz="4" w:space="0"/>
              <w:left w:val="single" w:color="000000" w:sz="4" w:space="0"/>
              <w:bottom w:val="single" w:color="000000" w:sz="4" w:space="0"/>
              <w:right w:val="single" w:color="000000" w:sz="4" w:space="0"/>
            </w:tcBorders>
            <w:noWrap w:val="0"/>
            <w:vAlign w:val="center"/>
          </w:tcPr>
          <w:p w14:paraId="01E3C68F">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序号</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2CA36867">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标的的名称</w:t>
            </w:r>
          </w:p>
        </w:tc>
        <w:tc>
          <w:tcPr>
            <w:tcW w:w="3590" w:type="pct"/>
            <w:tcBorders>
              <w:top w:val="single" w:color="000000" w:sz="4" w:space="0"/>
              <w:left w:val="single" w:color="000000" w:sz="4" w:space="0"/>
              <w:bottom w:val="single" w:color="000000" w:sz="4" w:space="0"/>
              <w:right w:val="single" w:color="000000" w:sz="4" w:space="0"/>
            </w:tcBorders>
            <w:noWrap w:val="0"/>
            <w:vAlign w:val="center"/>
          </w:tcPr>
          <w:p w14:paraId="23BD4EA4">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技术、规格要求</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06DFB9B">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单位</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04BCBB94">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数量</w:t>
            </w:r>
          </w:p>
        </w:tc>
      </w:tr>
      <w:tr w14:paraId="2A7F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7" w:type="pct"/>
            <w:tcBorders>
              <w:top w:val="single" w:color="000000" w:sz="4" w:space="0"/>
              <w:left w:val="single" w:color="000000" w:sz="4" w:space="0"/>
              <w:bottom w:val="single" w:color="000000" w:sz="4" w:space="0"/>
              <w:right w:val="single" w:color="000000" w:sz="4" w:space="0"/>
            </w:tcBorders>
            <w:noWrap w:val="0"/>
            <w:vAlign w:val="center"/>
          </w:tcPr>
          <w:p w14:paraId="590819A7">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62C5F2E">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考试保障监测反制</w:t>
            </w: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系统</w:t>
            </w:r>
          </w:p>
        </w:tc>
        <w:tc>
          <w:tcPr>
            <w:tcW w:w="3590" w:type="pct"/>
            <w:tcBorders>
              <w:top w:val="single" w:color="000000" w:sz="4" w:space="0"/>
              <w:left w:val="single" w:color="000000" w:sz="4" w:space="0"/>
              <w:bottom w:val="single" w:color="000000" w:sz="4" w:space="0"/>
              <w:right w:val="single" w:color="000000" w:sz="4" w:space="0"/>
            </w:tcBorders>
            <w:noWrap w:val="0"/>
            <w:vAlign w:val="center"/>
          </w:tcPr>
          <w:p w14:paraId="72B675A7">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bookmarkStart w:id="9" w:name="_Toc21239"/>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一、总体要求</w:t>
            </w:r>
            <w:bookmarkEnd w:id="9"/>
          </w:p>
          <w:p w14:paraId="6C37FC55">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侦测设备和压制设备可采用主机天线一体化设计，</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要求</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便携易安装，可分布组网、同步压制</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7CD9DDB6">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支持通过显控终端在本地或远程设置设备的运行参数，显示其侦测状态</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12ACBAFC">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系统支持锂电池和市电两种供电方式</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01121697">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系统支持有线和无线两种联网方式</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，可移动架设，也可固定安装</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5A5285A6">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bookmarkStart w:id="10" w:name="_Toc24713"/>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二、系统功能要求</w:t>
            </w:r>
            <w:bookmarkEnd w:id="10"/>
          </w:p>
          <w:p w14:paraId="263B3F97">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（一）</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常规监测</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功能</w:t>
            </w:r>
          </w:p>
          <w:p w14:paraId="471EF8A4">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频段扫描</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可进行一个或多个无线电业务频段的扫描，快速发现跳频信号、脉冲信号，以及测试接收机的扫描速度等</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7C47AE3D">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离散扫描</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可对任意设定的无相关的、离散的多个频率进行监测，实时测量各频率信号电平、最大值、最小值、平均值</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2557D97F">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单频测量</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具备单频测量功能，可显示指定频率的频谱图和瀑布图</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37D38FA4">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bookmarkStart w:id="11" w:name="_Hlk15400879"/>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（二）信号搜索</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具备频谱模板扫频功能，能够生成扫描模板。具备对超出设置门限的信号自动发现、跳转并解析、判断该信号是否为考试作弊信号的能力</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39FF56A6">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（三）</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解调与解码</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bookmarkStart w:id="12" w:name="_Hlk81756350"/>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 xml:space="preserve">具备对调频 </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FM</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、二进制数字频率调制</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2FSK</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或 LORA技术的考试作弊信号解调功能，随着新型考试作弊信号的出现，应支持解调功能扩展。支持解码作弊器类型：云6、云8</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、XSERVER2、TK系列</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等</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常见类型</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 xml:space="preserve">   </w:t>
            </w:r>
            <w:bookmarkEnd w:id="12"/>
          </w:p>
          <w:p w14:paraId="259211B8">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（四）</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信号内容判别</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具备对信号内容解析能力，依据目标信号类型，能够实时获取考试作弊信号的中心频率、信号强度、信号类型、调制方式、信道ID号、用户ID，以及解调的语音或文字内容等。解调出的语音能进行文字翻译，根据文字内容自动判定是否为可疑信号</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1DC402D9">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（五）</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信号压制</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具备</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对</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考试作弊信号引导压制的功能。发射压制信号后，使目标接收设备无法正常接收作弊内容</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46C54398">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具备作弊内容擦除和警示信息发送功能。能够对目标作弊信号内容进行擦除，并发送警示内容</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且不对其他正常使用的无线电信号产生有害干扰</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255E9E18">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具备人工反制和自动反制功能。人工反制可手动设置参数和启停反制，自动反制可根据自动识别作弊信号内容自动设置参数和启停反制。适用于各类重大活动保障中对非法对讲机等通信设备进行无线电管制的场景</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6D9E89FE">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（六）</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多机联网</w:t>
            </w:r>
          </w:p>
          <w:p w14:paraId="552BA55B">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提供指挥中心软件</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多机组网后，可通过4G</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/5G</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网络、</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Wi-Fi</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等远程显示各考试保障设备的工作状态，可通过有线和无线的方式连接到云服务，并在电子地图上显示全网（或区域内）所有考试保障设备的部署情况和工作状态。通过指挥中心，可以调用详细的侦测数据信息，支持远程监听侦测设备解调的音频或查看解码的数传信息。一旦发现作弊信号，自动进行作弊信号的播放和提示</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3541C115">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（七）</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数据记录回放</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具备频谱、相位正交调制信号</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IQ</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数据存储功能。具备作弊信号数据存储及回放功能，可导出作弊信号数据</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p w14:paraId="0DB6676D">
            <w:pPr>
              <w:keepNext w:val="0"/>
              <w:keepLines w:val="0"/>
              <w:pageBreakBefore w:val="0"/>
              <w:widowControl/>
              <w:suppressLineNumbers w:val="0"/>
              <w:bidi w:val="0"/>
              <w:spacing w:line="360" w:lineRule="auto"/>
              <w:jc w:val="left"/>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（八）</w:t>
            </w: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报告生成</w:t>
            </w:r>
          </w:p>
          <w:p w14:paraId="1EAF80E6">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考试保障完成后可选择生成报告，报告内容包括：时间、经纬度信息、信号频率、信号强度等</w:t>
            </w:r>
            <w:bookmarkEnd w:id="11"/>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04D6070">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项</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BFA2F83">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w:t>
            </w:r>
          </w:p>
        </w:tc>
      </w:tr>
      <w:tr w14:paraId="173F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7" w:type="pct"/>
            <w:tcBorders>
              <w:top w:val="single" w:color="000000" w:sz="4" w:space="0"/>
              <w:left w:val="single" w:color="000000" w:sz="4" w:space="0"/>
              <w:bottom w:val="single" w:color="000000" w:sz="4" w:space="0"/>
              <w:right w:val="single" w:color="000000" w:sz="4" w:space="0"/>
            </w:tcBorders>
            <w:noWrap w:val="0"/>
            <w:vAlign w:val="center"/>
          </w:tcPr>
          <w:p w14:paraId="4E419DF7">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2</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49A6AF80">
            <w:pPr>
              <w:keepNext w:val="0"/>
              <w:keepLines w:val="0"/>
              <w:pageBreakBefore w:val="0"/>
              <w:widowControl/>
              <w:suppressLineNumbers w:val="0"/>
              <w:bidi w:val="0"/>
              <w:spacing w:line="36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侦测设备</w:t>
            </w:r>
          </w:p>
        </w:tc>
        <w:tc>
          <w:tcPr>
            <w:tcW w:w="3590" w:type="pct"/>
            <w:tcBorders>
              <w:top w:val="single" w:color="000000" w:sz="4" w:space="0"/>
              <w:left w:val="single" w:color="000000" w:sz="4" w:space="0"/>
              <w:bottom w:val="single" w:color="000000" w:sz="4" w:space="0"/>
              <w:right w:val="single" w:color="000000" w:sz="4" w:space="0"/>
            </w:tcBorders>
            <w:noWrap w:val="0"/>
            <w:vAlign w:val="center"/>
          </w:tcPr>
          <w:p w14:paraId="02E8FF05">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频率范围</w:t>
            </w: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达到</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：20MHz～8GHz；</w:t>
            </w:r>
          </w:p>
          <w:p w14:paraId="0A22D6D6">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扫描速度：≥40GHz/s；</w:t>
            </w:r>
          </w:p>
          <w:p w14:paraId="41C91254">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3</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频率准确度≤0.5×10</w:t>
            </w:r>
            <w:r>
              <w:rPr>
                <w:rFonts w:hint="eastAsia" w:ascii="宋体" w:hAnsi="宋体" w:eastAsia="宋体" w:cs="宋体"/>
                <w:b w:val="0"/>
                <w:bCs w:val="0"/>
                <w:i w:val="0"/>
                <w:iCs w:val="0"/>
                <w:color w:val="000000" w:themeColor="text1"/>
                <w:sz w:val="21"/>
                <w:szCs w:val="21"/>
                <w:highlight w:val="none"/>
                <w:u w:val="none"/>
                <w:vertAlign w:val="superscript"/>
                <w14:textFill>
                  <w14:solidFill>
                    <w14:schemeClr w14:val="tx1"/>
                  </w14:solidFill>
                </w14:textFill>
              </w:rPr>
              <w:t>-6</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w:t>
            </w:r>
          </w:p>
          <w:p w14:paraId="7FF1BD40">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4</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频率分辨率：＜10Hz；</w:t>
            </w:r>
          </w:p>
          <w:p w14:paraId="72A9C802">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5</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解调模式：FM、AM；</w:t>
            </w:r>
          </w:p>
          <w:p w14:paraId="6A0E57F5">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6</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中频带宽：≥40MHz；</w:t>
            </w:r>
          </w:p>
          <w:p w14:paraId="3C6B665D">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7</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中频抑制：≥80dB（典型值，常规模式）；</w:t>
            </w:r>
          </w:p>
          <w:p w14:paraId="0A947D9F">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8</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镜频抑制：≥80dB（典型值，常规模式）；</w:t>
            </w:r>
          </w:p>
          <w:p w14:paraId="5DF4FDA3">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9</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噪声系数：≤15dB（典型值，低噪声模式）；</w:t>
            </w:r>
          </w:p>
          <w:p w14:paraId="3849BCCC">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10</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相位噪声：≤-90dBc/Hz@10kHz，fc=1501MHz（典型值，常规模式）；</w:t>
            </w:r>
          </w:p>
          <w:p w14:paraId="424D4C8A">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11</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三阶截点（IP3）：≥7dBm（典型值，低失真模式）；</w:t>
            </w:r>
          </w:p>
          <w:p w14:paraId="38643BFD">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12</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数传解码：支持FSK及LORA扩频数传，且解码库持续更新；</w:t>
            </w:r>
          </w:p>
          <w:p w14:paraId="6C3C8E5C">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13</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电池工作时间：≥6小时。</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8129777">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B77DC80">
            <w:pPr>
              <w:keepNext w:val="0"/>
              <w:keepLines w:val="0"/>
              <w:pageBreakBefore w:val="0"/>
              <w:widowControl/>
              <w:suppressLineNumbers w:val="0"/>
              <w:bidi w:val="0"/>
              <w:spacing w:line="240" w:lineRule="auto"/>
              <w:jc w:val="cente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w:t>
            </w:r>
          </w:p>
        </w:tc>
      </w:tr>
      <w:tr w14:paraId="26E3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07" w:type="pct"/>
            <w:tcBorders>
              <w:top w:val="single" w:color="000000" w:sz="4" w:space="0"/>
              <w:left w:val="single" w:color="000000" w:sz="4" w:space="0"/>
              <w:bottom w:val="single" w:color="000000" w:sz="4" w:space="0"/>
              <w:right w:val="single" w:color="000000" w:sz="4" w:space="0"/>
            </w:tcBorders>
            <w:noWrap w:val="0"/>
            <w:vAlign w:val="center"/>
          </w:tcPr>
          <w:p w14:paraId="7F15586C">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3</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6D26A061">
            <w:pPr>
              <w:keepNext w:val="0"/>
              <w:keepLines w:val="0"/>
              <w:pageBreakBefore w:val="0"/>
              <w:widowControl/>
              <w:suppressLineNumbers w:val="0"/>
              <w:bidi w:val="0"/>
              <w:spacing w:line="36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压制设备</w:t>
            </w:r>
          </w:p>
        </w:tc>
        <w:tc>
          <w:tcPr>
            <w:tcW w:w="3590" w:type="pct"/>
            <w:tcBorders>
              <w:top w:val="single" w:color="000000" w:sz="4" w:space="0"/>
              <w:left w:val="single" w:color="000000" w:sz="4" w:space="0"/>
              <w:bottom w:val="single" w:color="000000" w:sz="4" w:space="0"/>
              <w:right w:val="single" w:color="000000" w:sz="4" w:space="0"/>
            </w:tcBorders>
            <w:noWrap w:val="0"/>
            <w:vAlign w:val="center"/>
          </w:tcPr>
          <w:p w14:paraId="7FBB0F2B">
            <w:pPr>
              <w:keepNext w:val="0"/>
              <w:keepLines w:val="0"/>
              <w:widowControl/>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发射频率：100MHz~1500MHz；</w:t>
            </w:r>
          </w:p>
          <w:p w14:paraId="720C37B8">
            <w:pPr>
              <w:keepNext w:val="0"/>
              <w:keepLines w:val="0"/>
              <w:widowControl/>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输出功率：≥40W；</w:t>
            </w:r>
          </w:p>
          <w:p w14:paraId="1A272D64">
            <w:pPr>
              <w:keepNext w:val="0"/>
              <w:keepLines w:val="0"/>
              <w:widowControl/>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3</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同步延迟：≤0.5秒（同步作弊信号）；</w:t>
            </w:r>
          </w:p>
          <w:p w14:paraId="7BD19F21">
            <w:pPr>
              <w:keepNext w:val="0"/>
              <w:keepLines w:val="0"/>
              <w:widowControl/>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4</w:t>
            </w: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t>电池待机时间：≥18小时。</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8A279CA">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套</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1677510">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w:t>
            </w:r>
          </w:p>
        </w:tc>
      </w:tr>
      <w:tr w14:paraId="5981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307" w:type="pct"/>
            <w:tcBorders>
              <w:top w:val="single" w:color="000000" w:sz="4" w:space="0"/>
              <w:left w:val="single" w:color="000000" w:sz="4" w:space="0"/>
              <w:bottom w:val="single" w:color="000000" w:sz="4" w:space="0"/>
              <w:right w:val="single" w:color="000000" w:sz="4" w:space="0"/>
            </w:tcBorders>
            <w:noWrap w:val="0"/>
            <w:vAlign w:val="center"/>
          </w:tcPr>
          <w:p w14:paraId="1FA28BD1">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bidi="ar"/>
                <w14:textFill>
                  <w14:solidFill>
                    <w14:schemeClr w14:val="tx1"/>
                  </w14:solidFill>
                </w14:textFill>
              </w:rPr>
              <w:t>4</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A5D1093">
            <w:pPr>
              <w:keepNext w:val="0"/>
              <w:keepLines w:val="0"/>
              <w:pageBreakBefore w:val="0"/>
              <w:widowControl/>
              <w:suppressLineNumbers w:val="0"/>
              <w:bidi w:val="0"/>
              <w:spacing w:line="36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设备配件</w:t>
            </w:r>
          </w:p>
        </w:tc>
        <w:tc>
          <w:tcPr>
            <w:tcW w:w="3590" w:type="pct"/>
            <w:tcBorders>
              <w:top w:val="single" w:color="000000" w:sz="4" w:space="0"/>
              <w:left w:val="single" w:color="000000" w:sz="4" w:space="0"/>
              <w:bottom w:val="single" w:color="000000" w:sz="4" w:space="0"/>
              <w:right w:val="single" w:color="000000" w:sz="4" w:space="0"/>
            </w:tcBorders>
            <w:noWrap w:val="0"/>
            <w:vAlign w:val="center"/>
          </w:tcPr>
          <w:p w14:paraId="2E678444">
            <w:pPr>
              <w:keepNext w:val="0"/>
              <w:keepLines w:val="0"/>
              <w:pageBreakBefore w:val="0"/>
              <w:widowControl/>
              <w:suppressLineNumbers w:val="0"/>
              <w:bidi w:val="0"/>
              <w:spacing w:line="360" w:lineRule="auto"/>
              <w:jc w:val="left"/>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含设备箱、说明书、显控终端、移动电源（容量不低于900Wh）等</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8DFECCA">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套</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4F0123C">
            <w:pPr>
              <w:keepNext w:val="0"/>
              <w:keepLines w:val="0"/>
              <w:pageBreakBefore w:val="0"/>
              <w:widowControl/>
              <w:suppressLineNumbers w:val="0"/>
              <w:bidi w:val="0"/>
              <w:spacing w:line="240" w:lineRule="auto"/>
              <w:jc w:val="cente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1</w:t>
            </w:r>
          </w:p>
        </w:tc>
      </w:tr>
    </w:tbl>
    <w:p w14:paraId="19293C76">
      <w:pPr>
        <w:widowControl/>
        <w:jc w:val="left"/>
        <w:rPr>
          <w:rFonts w:asciiTheme="minorEastAsia" w:hAnsiTheme="minorEastAsia" w:eastAsiaTheme="minorEastAsia" w:cstheme="minorEastAsia"/>
          <w:color w:val="000000" w:themeColor="text1"/>
          <w:szCs w:val="21"/>
          <w:highlight w:val="none"/>
          <w14:textFill>
            <w14:solidFill>
              <w14:schemeClr w14:val="tx1"/>
            </w14:solidFill>
          </w14:textFill>
        </w:rPr>
      </w:pPr>
    </w:p>
    <w:tbl>
      <w:tblPr>
        <w:tblStyle w:val="49"/>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7655"/>
      </w:tblGrid>
      <w:tr w14:paraId="75C3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905" w:type="dxa"/>
            <w:gridSpan w:val="2"/>
            <w:tcBorders>
              <w:top w:val="single" w:color="auto" w:sz="4" w:space="0"/>
              <w:left w:val="single" w:color="auto" w:sz="4" w:space="0"/>
              <w:bottom w:val="single" w:color="auto" w:sz="4" w:space="0"/>
              <w:right w:val="single" w:color="auto" w:sz="4" w:space="0"/>
            </w:tcBorders>
            <w:noWrap/>
          </w:tcPr>
          <w:p w14:paraId="55D78AE4">
            <w:pPr>
              <w:widowControl/>
              <w:spacing w:after="120" w:line="440" w:lineRule="exact"/>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商务条款要求</w:t>
            </w:r>
          </w:p>
        </w:tc>
      </w:tr>
      <w:tr w14:paraId="69F5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tcBorders>
              <w:top w:val="single" w:color="auto" w:sz="4" w:space="0"/>
              <w:left w:val="single" w:color="auto" w:sz="4" w:space="0"/>
              <w:bottom w:val="single" w:color="auto" w:sz="4" w:space="0"/>
              <w:right w:val="single" w:color="auto" w:sz="4" w:space="0"/>
            </w:tcBorders>
            <w:noWrap/>
            <w:vAlign w:val="center"/>
          </w:tcPr>
          <w:p w14:paraId="71901E2D">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质保期</w:t>
            </w:r>
          </w:p>
        </w:tc>
        <w:tc>
          <w:tcPr>
            <w:tcW w:w="7655" w:type="dxa"/>
            <w:tcBorders>
              <w:top w:val="single" w:color="auto" w:sz="4" w:space="0"/>
              <w:left w:val="single" w:color="auto" w:sz="4" w:space="0"/>
              <w:bottom w:val="single" w:color="auto" w:sz="4" w:space="0"/>
              <w:right w:val="single" w:color="auto" w:sz="4" w:space="0"/>
            </w:tcBorders>
            <w:noWrap/>
            <w:vAlign w:val="center"/>
          </w:tcPr>
          <w:p w14:paraId="173C90A5">
            <w:pPr>
              <w:spacing w:line="440" w:lineRule="exact"/>
              <w:ind w:firstLine="42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按国家有关的产品“三包”规定实行“三包”，所有产品为全新产品，符合国家相关标准；所有设备安装调试并经用户验收合格之日起质保期不少于</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若国家或生产厂家对本项目所涉及货物的质量保证期的规定高于本项目要求的，应按国家或生产厂家的规定执行，若投标人在投标文件中承诺高于该期限，按照投标人承诺），质保期内维修、更换配件，提供设备维修及正常维护保养所需的零部件，质保期外提供终身维修服务。需求表中特别注明的按需求表中的执行。</w:t>
            </w:r>
          </w:p>
        </w:tc>
      </w:tr>
      <w:tr w14:paraId="2773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ign w:val="center"/>
          </w:tcPr>
          <w:p w14:paraId="40EF442E">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售后服务要求</w:t>
            </w:r>
          </w:p>
        </w:tc>
        <w:tc>
          <w:tcPr>
            <w:tcW w:w="7655" w:type="dxa"/>
            <w:noWrap/>
            <w:vAlign w:val="center"/>
          </w:tcPr>
          <w:p w14:paraId="63C4A210">
            <w:pPr>
              <w:numPr>
                <w:ilvl w:val="0"/>
                <w:numId w:val="4"/>
              </w:numPr>
              <w:spacing w:line="440" w:lineRule="exact"/>
              <w:ind w:left="12" w:leftChars="0" w:firstLine="198" w:firstLineChars="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中标人负责送货至</w:t>
            </w:r>
            <w:r>
              <w:rPr>
                <w:rFonts w:hint="eastAsia" w:eastAsia="宋体" w:asciiTheme="minorEastAsia" w:hAnsiTheme="minorEastAsia" w:cstheme="minorEastAsia"/>
                <w:color w:val="000000" w:themeColor="text1"/>
                <w:szCs w:val="21"/>
                <w:highlight w:val="none"/>
                <w:lang w:eastAsia="zh-CN"/>
                <w14:textFill>
                  <w14:solidFill>
                    <w14:schemeClr w14:val="tx1"/>
                  </w14:solidFill>
                </w14:textFill>
              </w:rPr>
              <w:t>广西壮族自治区钦州市无线电监测中心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，负责安装调试，并对操作人员进行操作培训。</w:t>
            </w:r>
          </w:p>
          <w:p w14:paraId="5B49239E">
            <w:pPr>
              <w:spacing w:line="440" w:lineRule="exact"/>
              <w:ind w:firstLine="21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2.维护保养的安排：中标人</w:t>
            </w:r>
            <w:r>
              <w:rPr>
                <w:rFonts w:hint="eastAsia" w:eastAsia="宋体" w:asciiTheme="minorEastAsia" w:hAnsiTheme="minorEastAsia" w:cstheme="minorEastAsia"/>
                <w:color w:val="000000" w:themeColor="text1"/>
                <w:szCs w:val="21"/>
                <w:highlight w:val="none"/>
                <w:lang w:val="en-US" w:eastAsia="zh-CN"/>
                <w14:textFill>
                  <w14:solidFill>
                    <w14:schemeClr w14:val="tx1"/>
                  </w14:solidFill>
                </w14:textFill>
              </w:rPr>
              <w:t>质保期内每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年至少两次派工程技术人员对设备进行维护保养。质保期内当设备有重大级别提升时，中标人应为设备进行软件升级。</w:t>
            </w:r>
          </w:p>
          <w:p w14:paraId="24B03698">
            <w:pPr>
              <w:spacing w:line="440" w:lineRule="exact"/>
              <w:ind w:firstLine="198"/>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3.维修时间安排应急维修时间安排：至少提供5×8小时远程桌面及7×24小时电话技术支持，使用中出</w:t>
            </w:r>
            <w:r>
              <w:rPr>
                <w:rFonts w:hint="eastAsia" w:eastAsia="宋体" w:asciiTheme="minorEastAsia" w:hAnsiTheme="minorEastAsia" w:cstheme="minorEastAsia"/>
                <w:color w:val="000000" w:themeColor="text1"/>
                <w:szCs w:val="21"/>
                <w:highlight w:val="none"/>
                <w:lang w:val="en-US" w:eastAsia="zh-CN"/>
                <w14:textFill>
                  <w14:solidFill>
                    <w14:schemeClr w14:val="tx1"/>
                  </w14:solidFill>
                </w14:textFill>
              </w:rPr>
              <w:t>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故障接到通知后应立即响应，对重大问题提供现场技术支持，24小时内派工程技术人员到达现场维修。如果需要更换配件的，更换的配件应跟被更换的品牌、类型相一致或者是同类同档次的替代品，后者需征得采购人管理人员同意。</w:t>
            </w:r>
          </w:p>
          <w:p w14:paraId="6F77C1D1">
            <w:pPr>
              <w:spacing w:line="440" w:lineRule="exact"/>
              <w:ind w:firstLine="198"/>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.设备质保期内一周如出现3次及以上停机或设备故障的，采购人有权要求中标人退货或更换新机器，所产生费用由中标人承担。</w:t>
            </w:r>
          </w:p>
          <w:p w14:paraId="58474F43">
            <w:pPr>
              <w:spacing w:line="440" w:lineRule="exact"/>
              <w:ind w:firstLine="198"/>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.培训</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计划</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：包括使用科室的设备使用人员及维修人员，由生产厂家为采购人提供使用技术培训，使用培训为验收要件之一，没有经过培训，视为没能完成验收。</w:t>
            </w:r>
          </w:p>
          <w:p w14:paraId="3079A1C4">
            <w:pPr>
              <w:pStyle w:val="32"/>
              <w:rPr>
                <w:rFonts w:hint="default" w:eastAsia="宋体"/>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6.投标人在投标文件中针对本项目提供切实可行的项目实施方案（格式自拟）【包含但不限于项目实施方案、质量保证措施、技术方案等】及售后服务承诺方案（格式自拟）。</w:t>
            </w:r>
          </w:p>
        </w:tc>
      </w:tr>
      <w:tr w14:paraId="1DCB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ign w:val="center"/>
          </w:tcPr>
          <w:p w14:paraId="3C28F979">
            <w:pPr>
              <w:spacing w:line="440" w:lineRule="exact"/>
              <w:ind w:firstLine="198"/>
              <w:jc w:val="center"/>
              <w:rPr>
                <w:rFonts w:hint="default" w:eastAsia="宋体" w:asciiTheme="minorEastAsia" w:hAnsi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b/>
                <w:color w:val="000000" w:themeColor="text1"/>
                <w:szCs w:val="21"/>
                <w:highlight w:val="none"/>
                <w:lang w:val="en-US" w:eastAsia="zh-CN"/>
                <w14:textFill>
                  <w14:solidFill>
                    <w14:schemeClr w14:val="tx1"/>
                  </w14:solidFill>
                </w14:textFill>
              </w:rPr>
              <w:t>合同履约期限</w:t>
            </w:r>
          </w:p>
        </w:tc>
        <w:tc>
          <w:tcPr>
            <w:tcW w:w="7655" w:type="dxa"/>
            <w:noWrap/>
            <w:vAlign w:val="center"/>
          </w:tcPr>
          <w:p w14:paraId="3608F248">
            <w:pPr>
              <w:spacing w:line="44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日前完成出厂验收，202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日前完成合同验收</w:t>
            </w:r>
            <w:r>
              <w:rPr>
                <w:rFonts w:hint="eastAsia" w:ascii="宋体" w:hAnsi="宋体"/>
                <w:color w:val="000000" w:themeColor="text1"/>
                <w:szCs w:val="21"/>
                <w:highlight w:val="none"/>
                <w:lang w:val="en-US" w:eastAsia="zh-CN"/>
                <w14:textFill>
                  <w14:solidFill>
                    <w14:schemeClr w14:val="tx1"/>
                  </w14:solidFill>
                </w14:textFill>
              </w:rPr>
              <w:t>，直至完成初步验收及竣工验收。</w:t>
            </w:r>
          </w:p>
        </w:tc>
      </w:tr>
      <w:tr w14:paraId="4D1A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ign w:val="center"/>
          </w:tcPr>
          <w:p w14:paraId="47BD492E">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交货地点</w:t>
            </w:r>
          </w:p>
        </w:tc>
        <w:tc>
          <w:tcPr>
            <w:tcW w:w="7655" w:type="dxa"/>
            <w:noWrap/>
            <w:vAlign w:val="center"/>
          </w:tcPr>
          <w:p w14:paraId="7A840BA9">
            <w:pPr>
              <w:spacing w:line="440" w:lineRule="exact"/>
              <w:ind w:firstLine="198"/>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eastAsia="宋体" w:asciiTheme="minorEastAsia" w:hAnsiTheme="minorEastAsia" w:cstheme="minorEastAsia"/>
                <w:color w:val="000000" w:themeColor="text1"/>
                <w:szCs w:val="21"/>
                <w:highlight w:val="none"/>
                <w:lang w:eastAsia="zh-CN"/>
                <w14:textFill>
                  <w14:solidFill>
                    <w14:schemeClr w14:val="tx1"/>
                  </w14:solidFill>
                </w14:textFill>
              </w:rPr>
              <w:t>广西壮族自治区钦州市无线电监测中心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采购人指定地点。</w:t>
            </w:r>
          </w:p>
        </w:tc>
      </w:tr>
      <w:tr w14:paraId="67EA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ign w:val="center"/>
          </w:tcPr>
          <w:p w14:paraId="72901DAF">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签订合同日期</w:t>
            </w:r>
          </w:p>
        </w:tc>
        <w:tc>
          <w:tcPr>
            <w:tcW w:w="7655" w:type="dxa"/>
            <w:noWrap/>
            <w:vAlign w:val="center"/>
          </w:tcPr>
          <w:p w14:paraId="5AB7FC1B">
            <w:pPr>
              <w:spacing w:line="440" w:lineRule="exact"/>
              <w:ind w:firstLine="198"/>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自中标通知书发出之日起</w:t>
            </w:r>
            <w:r>
              <w:rPr>
                <w:rFonts w:hint="eastAsia" w:eastAsia="宋体" w:asciiTheme="minorEastAsia" w:hAnsi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5天内。</w:t>
            </w:r>
          </w:p>
        </w:tc>
      </w:tr>
      <w:tr w14:paraId="0F08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ign w:val="center"/>
          </w:tcPr>
          <w:p w14:paraId="73F2B50D">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付款条件</w:t>
            </w:r>
          </w:p>
        </w:tc>
        <w:tc>
          <w:tcPr>
            <w:tcW w:w="7655" w:type="dxa"/>
            <w:noWrap/>
            <w:vAlign w:val="center"/>
          </w:tcPr>
          <w:p w14:paraId="62F23A5F">
            <w:pPr>
              <w:spacing w:before="240" w:after="60" w:line="440" w:lineRule="exact"/>
              <w:ind w:firstLine="210"/>
              <w:outlineLvl w:val="0"/>
              <w:rPr>
                <w:rFonts w:asciiTheme="minorEastAsia" w:hAnsiTheme="minorEastAsia" w:eastAsiaTheme="minorEastAsia" w:cstheme="minorEastAsia"/>
                <w:bCs/>
                <w:color w:val="000000" w:themeColor="text1"/>
                <w:szCs w:val="21"/>
                <w:highlight w:val="none"/>
                <w14:textFill>
                  <w14:solidFill>
                    <w14:schemeClr w14:val="tx1"/>
                  </w14:solidFill>
                </w14:textFill>
              </w:rPr>
            </w:pPr>
            <w:bookmarkStart w:id="13" w:name="_Toc28423"/>
            <w:r>
              <w:rPr>
                <w:rFonts w:hint="eastAsia" w:ascii="宋体" w:hAnsi="宋体" w:cs="宋体"/>
                <w:bCs/>
                <w:color w:val="000000" w:themeColor="text1"/>
                <w:szCs w:val="21"/>
                <w:highlight w:val="none"/>
                <w14:textFill>
                  <w14:solidFill>
                    <w14:schemeClr w14:val="tx1"/>
                  </w14:solidFill>
                </w14:textFill>
              </w:rPr>
              <w:t>合同生效后，由</w:t>
            </w:r>
            <w:r>
              <w:rPr>
                <w:rFonts w:hint="eastAsia" w:ascii="宋体" w:hAnsi="宋体" w:cs="宋体"/>
                <w:bCs/>
                <w:color w:val="000000" w:themeColor="text1"/>
                <w:szCs w:val="21"/>
                <w:highlight w:val="none"/>
                <w:lang w:val="en-US"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支付合同总价的50%，</w:t>
            </w:r>
            <w:r>
              <w:rPr>
                <w:rFonts w:hint="eastAsia" w:ascii="宋体" w:hAnsi="宋体" w:cs="宋体"/>
                <w:bCs/>
                <w:color w:val="000000" w:themeColor="text1"/>
                <w:szCs w:val="21"/>
                <w:highlight w:val="none"/>
                <w:lang w:eastAsia="zh-CN"/>
                <w14:textFill>
                  <w14:solidFill>
                    <w14:schemeClr w14:val="tx1"/>
                  </w14:solidFill>
                </w14:textFill>
              </w:rPr>
              <w:t>设备出厂验收合格后支付合同总价的30%</w:t>
            </w:r>
            <w:r>
              <w:rPr>
                <w:rFonts w:hint="eastAsia" w:ascii="宋体" w:hAnsi="宋体" w:cs="宋体"/>
                <w:bCs/>
                <w:color w:val="000000" w:themeColor="text1"/>
                <w:szCs w:val="21"/>
                <w:highlight w:val="none"/>
                <w14:textFill>
                  <w14:solidFill>
                    <w14:schemeClr w14:val="tx1"/>
                  </w14:solidFill>
                </w14:textFill>
              </w:rPr>
              <w:t>，合同验收</w:t>
            </w:r>
            <w:r>
              <w:rPr>
                <w:rFonts w:hint="eastAsia" w:ascii="宋体" w:hAnsi="宋体" w:cs="宋体"/>
                <w:bCs/>
                <w:color w:val="000000" w:themeColor="text1"/>
                <w:szCs w:val="21"/>
                <w:highlight w:val="none"/>
                <w:lang w:val="en-US" w:eastAsia="zh-CN"/>
                <w14:textFill>
                  <w14:solidFill>
                    <w14:schemeClr w14:val="tx1"/>
                  </w14:solidFill>
                </w14:textFill>
              </w:rPr>
              <w:t>合格</w:t>
            </w:r>
            <w:r>
              <w:rPr>
                <w:rFonts w:hint="eastAsia" w:ascii="宋体" w:hAnsi="宋体" w:cs="宋体"/>
                <w:bCs/>
                <w:color w:val="000000" w:themeColor="text1"/>
                <w:szCs w:val="21"/>
                <w:highlight w:val="none"/>
                <w14:textFill>
                  <w14:solidFill>
                    <w14:schemeClr w14:val="tx1"/>
                  </w14:solidFill>
                </w14:textFill>
              </w:rPr>
              <w:t>后支付合同总价的17%，竣工验收通过后支付合同总价的3%。</w:t>
            </w:r>
            <w:r>
              <w:rPr>
                <w:rFonts w:hint="eastAsia" w:ascii="宋体" w:hAnsi="宋体" w:cs="宋体"/>
                <w:bCs/>
                <w:color w:val="000000" w:themeColor="text1"/>
                <w:szCs w:val="21"/>
                <w:highlight w:val="none"/>
                <w:lang w:val="en-US" w:eastAsia="zh-CN"/>
                <w14:textFill>
                  <w14:solidFill>
                    <w14:schemeClr w14:val="tx1"/>
                  </w14:solidFill>
                </w14:textFill>
              </w:rPr>
              <w:t>中标人</w:t>
            </w:r>
            <w:r>
              <w:rPr>
                <w:rFonts w:hint="eastAsia" w:ascii="宋体" w:hAnsi="宋体" w:cs="宋体"/>
                <w:bCs/>
                <w:color w:val="000000" w:themeColor="text1"/>
                <w:szCs w:val="21"/>
                <w:highlight w:val="none"/>
                <w14:textFill>
                  <w14:solidFill>
                    <w14:schemeClr w14:val="tx1"/>
                  </w14:solidFill>
                </w14:textFill>
              </w:rPr>
              <w:t>收到上述货款之日起10个工作日内开具发票给</w:t>
            </w:r>
            <w:r>
              <w:rPr>
                <w:rFonts w:hint="eastAsia" w:ascii="宋体" w:hAnsi="宋体" w:cs="宋体"/>
                <w:bCs/>
                <w:color w:val="000000" w:themeColor="text1"/>
                <w:szCs w:val="21"/>
                <w:highlight w:val="none"/>
                <w:lang w:val="en-US"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w:t>
            </w:r>
            <w:bookmarkEnd w:id="13"/>
          </w:p>
        </w:tc>
      </w:tr>
      <w:tr w14:paraId="0CDF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ign w:val="center"/>
          </w:tcPr>
          <w:p w14:paraId="38DD0B30">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验收标准</w:t>
            </w:r>
          </w:p>
        </w:tc>
        <w:tc>
          <w:tcPr>
            <w:tcW w:w="7655" w:type="dxa"/>
            <w:noWrap/>
            <w:vAlign w:val="center"/>
          </w:tcPr>
          <w:p w14:paraId="2D2BDFDD">
            <w:pPr>
              <w:widowControl/>
              <w:spacing w:line="360" w:lineRule="exact"/>
              <w:ind w:firstLine="21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1.验收过程中所产生的一切费用均由中标人承担。报价时应考虑相关费用。</w:t>
            </w:r>
          </w:p>
          <w:p w14:paraId="57A1C4B0">
            <w:pPr>
              <w:widowControl/>
              <w:spacing w:line="360" w:lineRule="exact"/>
              <w:ind w:firstLine="21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2.中标人在货物验收时由采购人对照采购文件的功能目标及技术指标全面核对检验，对所有要求出具的证明文件的原件进行核查，如不符合采购文件的技术需求及要求以及提供虚假承诺的，按相关规定</w:t>
            </w:r>
            <w:r>
              <w:rPr>
                <w:rFonts w:hint="eastAsia" w:ascii="宋体" w:hAnsi="宋体" w:cs="宋体"/>
                <w:color w:val="000000" w:themeColor="text1"/>
                <w:szCs w:val="21"/>
                <w:highlight w:val="none"/>
                <w:lang w:val="en-US" w:eastAsia="zh-CN"/>
                <w14:textFill>
                  <w14:solidFill>
                    <w14:schemeClr w14:val="tx1"/>
                  </w14:solidFill>
                </w14:textFill>
              </w:rPr>
              <w:t>作</w:t>
            </w:r>
            <w:r>
              <w:rPr>
                <w:rFonts w:hint="eastAsia" w:ascii="宋体" w:hAnsi="宋体" w:cs="宋体"/>
                <w:color w:val="000000" w:themeColor="text1"/>
                <w:szCs w:val="21"/>
                <w:highlight w:val="none"/>
                <w14:textFill>
                  <w14:solidFill>
                    <w14:schemeClr w14:val="tx1"/>
                  </w14:solidFill>
                </w14:textFill>
              </w:rPr>
              <w:t>退货处理及违约处理，中标人承担所有责任和费用，采购人保留进一步追究责任的权利。安装标准：符合国际、国家及行业有关技术规范和技术标准。采购项目有其他要求的按其要求。</w:t>
            </w:r>
          </w:p>
          <w:p w14:paraId="3927EEC7">
            <w:pPr>
              <w:widowControl/>
              <w:spacing w:line="360" w:lineRule="exact"/>
              <w:ind w:firstLine="21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负责安装的技术人员按照验收流程要求提供合格证标明的内容及技术参数表逐条进行验收。验收应符合国家相关法规及合同的技术要求，同时也应符合厂家提供的技术资料中各项技术指标和参数要求，参数要求必须符合采购参数规定，不能以“标准配置”、“选购配置”为由与采购参数不符。</w:t>
            </w:r>
          </w:p>
        </w:tc>
      </w:tr>
      <w:tr w14:paraId="1A3F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noWrap/>
            <w:vAlign w:val="center"/>
          </w:tcPr>
          <w:p w14:paraId="17562978">
            <w:pPr>
              <w:spacing w:line="440" w:lineRule="exact"/>
              <w:ind w:firstLine="198"/>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报价要求</w:t>
            </w:r>
          </w:p>
        </w:tc>
        <w:tc>
          <w:tcPr>
            <w:tcW w:w="7655" w:type="dxa"/>
            <w:noWrap/>
            <w:vAlign w:val="center"/>
          </w:tcPr>
          <w:p w14:paraId="3424BE9D">
            <w:pPr>
              <w:spacing w:line="44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投标报价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p w14:paraId="71497597">
            <w:pPr>
              <w:spacing w:line="44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2.要求投标货物是全新的、未经改装的、合格的、满足本项目技术需求及要求的货物，提供的货物及制作安装采用的各种配件、材料均必须满足国家和行业规范标准。</w:t>
            </w:r>
          </w:p>
        </w:tc>
      </w:tr>
      <w:tr w14:paraId="4F52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gridSpan w:val="2"/>
            <w:noWrap/>
            <w:vAlign w:val="center"/>
          </w:tcPr>
          <w:p w14:paraId="001AE011">
            <w:pPr>
              <w:spacing w:line="44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三、其他要求</w:t>
            </w:r>
          </w:p>
        </w:tc>
      </w:tr>
      <w:tr w14:paraId="7EE6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gridSpan w:val="2"/>
            <w:noWrap/>
            <w:vAlign w:val="center"/>
          </w:tcPr>
          <w:p w14:paraId="0CBEC1E5">
            <w:pPr>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1.投标人在投标活动中如提供任何虚假材料，以及投标产品的技术参数不如实说明，</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其投标无效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，并报监管部门查处。</w:t>
            </w:r>
          </w:p>
          <w:p w14:paraId="6FEA8EB6">
            <w:pPr>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2.若中标人所供产品及售后服务不按招标文件要求履约的，将按照相关有关规定严肃处理。</w:t>
            </w:r>
          </w:p>
          <w:p w14:paraId="1F40254D">
            <w:pPr>
              <w:spacing w:before="25" w:after="25" w:line="440" w:lineRule="exact"/>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进口产品说明：本项目货物不接受进口产品（即通过中国海关报关验放进入中国境内且产自关境外的产品）参与投标，</w:t>
            </w:r>
            <w:r>
              <w:rPr>
                <w:rFonts w:hint="eastAsia" w:ascii="宋体" w:hAnsi="宋体" w:cs="宋体"/>
                <w:b/>
                <w:bCs/>
                <w:color w:val="000000" w:themeColor="text1"/>
                <w:szCs w:val="21"/>
                <w:highlight w:val="none"/>
                <w14:textFill>
                  <w14:solidFill>
                    <w14:schemeClr w14:val="tx1"/>
                  </w14:solidFill>
                </w14:textFill>
              </w:rPr>
              <w:t>如有进口产品参与投标的作无效投标处理。</w:t>
            </w:r>
          </w:p>
          <w:p w14:paraId="4AA67EE0">
            <w:pPr>
              <w:spacing w:before="25" w:after="25" w:line="44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.货物一览表中，</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技术</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参数发生负偏离达</w:t>
            </w:r>
            <w:r>
              <w:rPr>
                <w:rFonts w:hint="eastAsia" w:eastAsia="宋体" w:asciiTheme="minorEastAsia" w:hAnsi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项（含）以上的，视为不实质性响应采购文件要求，</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评审时投标文件将被作为无效处理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4CF7B4A">
            <w:pPr>
              <w:pStyle w:val="2"/>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.投标人业绩及综合实力：具体详见 评标方法及评标标准</w:t>
            </w:r>
          </w:p>
          <w:p w14:paraId="59B7AE44">
            <w:pP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6.本项目核心产品为第2项货物侦测设备、第3项货物压制设备。</w:t>
            </w:r>
          </w:p>
        </w:tc>
      </w:tr>
    </w:tbl>
    <w:p w14:paraId="38F5E064">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clear="all"/>
      </w:r>
    </w:p>
    <w:p w14:paraId="6BE0B1B4">
      <w:pPr>
        <w:rPr>
          <w:color w:val="000000" w:themeColor="text1"/>
          <w:szCs w:val="21"/>
          <w:highlight w:val="none"/>
          <w14:textFill>
            <w14:solidFill>
              <w14:schemeClr w14:val="tx1"/>
            </w14:solidFill>
          </w14:textFill>
        </w:rPr>
      </w:pPr>
    </w:p>
    <w:p w14:paraId="1A6AD883">
      <w:pPr>
        <w:spacing w:line="428" w:lineRule="exact"/>
        <w:ind w:left="119"/>
        <w:rPr>
          <w:rFonts w:ascii="Arial Unicode MS" w:hAnsi="Arial Unicode MS" w:eastAsia="Arial Unicode MS" w:cs="Arial Unicode MS"/>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附件1：</w:t>
      </w:r>
    </w:p>
    <w:p w14:paraId="1815DDEA">
      <w:pPr>
        <w:spacing w:before="7"/>
        <w:rPr>
          <w:rFonts w:ascii="Arial Unicode MS" w:hAnsi="Arial Unicode MS" w:eastAsia="Arial Unicode MS" w:cs="Arial Unicode MS"/>
          <w:color w:val="000000" w:themeColor="text1"/>
          <w:sz w:val="17"/>
          <w:szCs w:val="17"/>
          <w:highlight w:val="none"/>
          <w14:textFill>
            <w14:solidFill>
              <w14:schemeClr w14:val="tx1"/>
            </w14:solidFill>
          </w14:textFill>
        </w:rPr>
      </w:pPr>
    </w:p>
    <w:p w14:paraId="0E87C673">
      <w:pPr>
        <w:spacing w:line="528" w:lineRule="exact"/>
        <w:ind w:left="1871"/>
        <w:rPr>
          <w:rFonts w:ascii="Arial Unicode MS" w:hAnsi="Arial Unicode MS" w:eastAsia="Arial Unicode MS" w:cs="Arial Unicode MS"/>
          <w:color w:val="000000" w:themeColor="text1"/>
          <w:sz w:val="40"/>
          <w:szCs w:val="40"/>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节能产品政府采购品目清单</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0098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8BAE09">
            <w:pPr>
              <w:jc w:val="center"/>
              <w:rPr>
                <w:rFonts w:ascii="Calibri" w:hAnsi="Calibri"/>
                <w:color w:val="000000" w:themeColor="text1"/>
                <w:szCs w:val="22"/>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73198490">
            <w:pPr>
              <w:jc w:val="center"/>
              <w:rPr>
                <w:rFonts w:ascii="Calibri" w:hAnsi="Calibri"/>
                <w:color w:val="000000" w:themeColor="text1"/>
                <w:szCs w:val="22"/>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F61AFE2">
            <w:pPr>
              <w:jc w:val="center"/>
              <w:rPr>
                <w:rFonts w:ascii="Calibri" w:hAnsi="Calibri"/>
                <w:color w:val="000000" w:themeColor="text1"/>
                <w:szCs w:val="22"/>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依据的标准</w:t>
            </w:r>
          </w:p>
        </w:tc>
      </w:tr>
      <w:tr w14:paraId="54D8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FA4BE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B7783E">
            <w:pPr>
              <w:jc w:val="center"/>
              <w:rPr>
                <w:rFonts w:ascii="宋体" w:hAns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A02010100</w:t>
            </w:r>
            <w:r>
              <w:rPr>
                <w:rFonts w:hint="eastAsia" w:ascii="宋体" w:hAnsi="宋体" w:cs="宋体"/>
                <w:color w:val="000000" w:themeColor="text1"/>
                <w:szCs w:val="21"/>
                <w:highlight w:val="none"/>
                <w14:textFill>
                  <w14:solidFill>
                    <w14:schemeClr w14:val="tx1"/>
                  </w14:solidFill>
                </w14:textFill>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AF99845">
            <w:pPr>
              <w:pStyle w:val="271"/>
              <w:spacing w:before="93"/>
              <w:ind w:left="7" w:right="5"/>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仿宋_GB2312"/>
                <w:color w:val="000000" w:themeColor="text1"/>
                <w:sz w:val="21"/>
                <w:szCs w:val="21"/>
                <w:highlight w:val="none"/>
                <w14:textFill>
                  <w14:solidFill>
                    <w14:schemeClr w14:val="tx1"/>
                  </w14:solidFill>
                </w14:textFill>
              </w:rPr>
              <w:t>A02010105</w:t>
            </w:r>
            <w:r>
              <w:rPr>
                <w:rFonts w:hint="eastAsia" w:ascii="宋体" w:hAnsi="宋体" w:cs="宋体"/>
                <w:color w:val="000000" w:themeColor="text1"/>
                <w:sz w:val="21"/>
                <w:szCs w:val="21"/>
                <w:highlight w:val="none"/>
                <w14:textFill>
                  <w14:solidFill>
                    <w14:schemeClr w14:val="tx1"/>
                  </w14:solidFill>
                </w14:textFill>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542F6C">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3AB62A3A">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《微型计算机能效限定值及能效等级》（GB28380）</w:t>
            </w:r>
          </w:p>
        </w:tc>
      </w:tr>
      <w:tr w14:paraId="7CD2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75990D">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9E312A">
            <w:pPr>
              <w:widowControl/>
              <w:jc w:val="left"/>
              <w:rPr>
                <w:rFonts w:ascii="宋体" w:hAnsi="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C52B7ED">
            <w:pPr>
              <w:pStyle w:val="271"/>
              <w:spacing w:before="44"/>
              <w:ind w:left="7" w:right="5"/>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仿宋_GB2312"/>
                <w:color w:val="000000" w:themeColor="text1"/>
                <w:sz w:val="21"/>
                <w:szCs w:val="21"/>
                <w:highlight w:val="none"/>
                <w14:textFill>
                  <w14:solidFill>
                    <w14:schemeClr w14:val="tx1"/>
                  </w14:solidFill>
                </w14:textFill>
              </w:rPr>
              <w:t>A02010108</w:t>
            </w:r>
            <w:r>
              <w:rPr>
                <w:rFonts w:hint="eastAsia" w:ascii="宋体" w:hAnsi="宋体" w:cs="宋体"/>
                <w:color w:val="000000" w:themeColor="text1"/>
                <w:sz w:val="21"/>
                <w:szCs w:val="21"/>
                <w:highlight w:val="none"/>
                <w14:textFill>
                  <w14:solidFill>
                    <w14:schemeClr w14:val="tx1"/>
                  </w14:solidFill>
                </w14:textFill>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1B9B85">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529F68EE">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《微型计算机能效限定值及能效等级》（GB28380）</w:t>
            </w:r>
          </w:p>
        </w:tc>
      </w:tr>
      <w:tr w14:paraId="2B3A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5A3AFE">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A85480">
            <w:pPr>
              <w:widowControl/>
              <w:jc w:val="left"/>
              <w:rPr>
                <w:rFonts w:ascii="宋体" w:hAnsi="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0616E8">
            <w:pPr>
              <w:pStyle w:val="271"/>
              <w:spacing w:before="64"/>
              <w:ind w:left="7" w:right="5"/>
              <w:jc w:val="center"/>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仿宋_GB2312"/>
                <w:color w:val="000000" w:themeColor="text1"/>
                <w:sz w:val="21"/>
                <w:szCs w:val="21"/>
                <w:highlight w:val="none"/>
                <w:lang w:eastAsia="zh-CN"/>
                <w14:textFill>
                  <w14:solidFill>
                    <w14:schemeClr w14:val="tx1"/>
                  </w14:solidFill>
                </w14:textFill>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7F66F7">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20687141">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《微型计算机能效限定值及能效等级》（GB28380）</w:t>
            </w:r>
          </w:p>
        </w:tc>
      </w:tr>
      <w:tr w14:paraId="2F0F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89B5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DBB451">
            <w:pPr>
              <w:pStyle w:val="271"/>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A02020000</w:t>
            </w:r>
            <w:r>
              <w:rPr>
                <w:rFonts w:hint="eastAsia" w:ascii="宋体" w:hAnsi="宋体" w:cs="宋体"/>
                <w:color w:val="000000" w:themeColor="text1"/>
                <w:sz w:val="21"/>
                <w:szCs w:val="21"/>
                <w:highlight w:val="none"/>
                <w14:textFill>
                  <w14:solidFill>
                    <w14:schemeClr w14:val="tx1"/>
                  </w14:solidFill>
                </w14:textFill>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6FB2A">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A02021000</w:t>
            </w:r>
            <w:r>
              <w:rPr>
                <w:rFonts w:hint="eastAsia" w:ascii="宋体" w:hAnsi="宋体" w:cs="Arial"/>
                <w:color w:val="000000" w:themeColor="text1"/>
                <w:szCs w:val="21"/>
                <w:highlight w:val="none"/>
                <w:shd w:val="clear" w:color="auto" w:fill="FFFFFF"/>
                <w14:textFill>
                  <w14:solidFill>
                    <w14:schemeClr w14:val="tx1"/>
                  </w14:solidFill>
                </w14:textFill>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3F9AC4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tcPr>
          <w:p w14:paraId="72C81572">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49AF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7E4403">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ECC587">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16ED18">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0A51DA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tcPr>
          <w:p w14:paraId="5328911C">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0507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2D6A8A">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63F986">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5B6812">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5A34E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tcPr>
          <w:p w14:paraId="3EA9BC96">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54F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554F47">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2C295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24D81A">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DCE25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tcPr>
          <w:p w14:paraId="0BA63C23">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0C10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B1D870">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781CD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54233D">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B5F8D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tcPr>
          <w:p w14:paraId="409FEBC0">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4244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28BFD0">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AC709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6D1D93">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622C4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tcPr>
          <w:p w14:paraId="6A1DE85D">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474F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111A0A">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D62481">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D6642F">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E43DAC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tcPr>
          <w:p w14:paraId="346E66FE">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2C8E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EE8CB4">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CCFC67">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AB8D6C">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D5B92C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tcPr>
          <w:p w14:paraId="70CF62C2">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4C11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DF26DA">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67460B">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83B81E">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4324AC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tcPr>
          <w:p w14:paraId="33A29912">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43CA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B94059">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C82BD3">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F467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DDE629">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085633F">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《计算机显示器能效限定值及能效等级》（GB21520）</w:t>
            </w:r>
          </w:p>
        </w:tc>
      </w:tr>
      <w:tr w14:paraId="096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3C7A7C">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0FB1E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16963F">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3C143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7851E5A">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参照《复印机、打印机和传真机能效限定值及能效等级》（GB21521）中打印速度为15页/分的针式打印机相关要求</w:t>
            </w:r>
          </w:p>
        </w:tc>
      </w:tr>
      <w:tr w14:paraId="7F35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5C10A0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F64BFD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2F76AE">
            <w:pPr>
              <w:jc w:val="center"/>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B864DD9">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AB48925">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《投影机能效限定值及能效等级》（GB32028）</w:t>
            </w:r>
          </w:p>
        </w:tc>
      </w:tr>
      <w:tr w14:paraId="6B01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947150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64C1A7C">
            <w:pPr>
              <w:pStyle w:val="271"/>
              <w:spacing w:before="66"/>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A02020400</w:t>
            </w:r>
            <w:r>
              <w:rPr>
                <w:rFonts w:hint="eastAsia" w:ascii="宋体" w:hAnsi="宋体" w:cs="宋体"/>
                <w:color w:val="000000" w:themeColor="text1"/>
                <w:sz w:val="21"/>
                <w:szCs w:val="21"/>
                <w:highlight w:val="none"/>
                <w14:textFill>
                  <w14:solidFill>
                    <w14:schemeClr w14:val="tx1"/>
                  </w14:solidFill>
                </w14:textFill>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BFDF0A9">
            <w:pPr>
              <w:jc w:val="center"/>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1FCD79">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5D19980">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《复印机、打印机和传真机能效限定值及能效等级》（GB21521）</w:t>
            </w:r>
          </w:p>
        </w:tc>
      </w:tr>
      <w:tr w14:paraId="0290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1A0070C">
            <w:pPr>
              <w:pStyle w:val="271"/>
              <w:spacing w:before="160"/>
              <w:ind w:right="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1C8F487">
            <w:pPr>
              <w:pStyle w:val="271"/>
              <w:spacing w:before="160"/>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A02051900</w:t>
            </w:r>
            <w:r>
              <w:rPr>
                <w:rFonts w:hint="eastAsia" w:ascii="宋体" w:hAnsi="宋体" w:cs="宋体"/>
                <w:color w:val="000000" w:themeColor="text1"/>
                <w:sz w:val="21"/>
                <w:szCs w:val="21"/>
                <w:highlight w:val="none"/>
                <w14:textFill>
                  <w14:solidFill>
                    <w14:schemeClr w14:val="tx1"/>
                  </w14:solidFill>
                </w14:textFill>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E0B7571">
            <w:pPr>
              <w:pStyle w:val="271"/>
              <w:spacing w:before="160"/>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A02</w:t>
            </w:r>
            <w:r>
              <w:rPr>
                <w:rFonts w:hint="eastAsia" w:ascii="宋体" w:hAnsi="宋体" w:cs="宋体"/>
                <w:color w:val="000000" w:themeColor="text1"/>
                <w:sz w:val="21"/>
                <w:szCs w:val="21"/>
                <w:highlight w:val="none"/>
                <w14:textFill>
                  <w14:solidFill>
                    <w14:schemeClr w14:val="tx1"/>
                  </w14:solidFill>
                </w14:textFill>
              </w:rPr>
              <w:t>05</w:t>
            </w:r>
            <w:r>
              <w:rPr>
                <w:rFonts w:hint="eastAsia" w:ascii="宋体" w:hAnsi="宋体" w:cs="宋体"/>
                <w:color w:val="000000" w:themeColor="text1"/>
                <w:spacing w:val="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D483E1">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0A90E742">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《清水离心泵能效限定值及节能评价值》（GB19762）</w:t>
            </w:r>
          </w:p>
        </w:tc>
      </w:tr>
      <w:tr w14:paraId="0A14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AFCD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D15DC0">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A02052300</w:t>
            </w:r>
            <w:r>
              <w:rPr>
                <w:rFonts w:hint="eastAsia" w:ascii="宋体" w:hAnsi="宋体" w:cs="宋体"/>
                <w:color w:val="000000" w:themeColor="text1"/>
                <w:sz w:val="21"/>
                <w:szCs w:val="21"/>
                <w:highlight w:val="none"/>
                <w14:textFill>
                  <w14:solidFill>
                    <w14:schemeClr w14:val="tx1"/>
                  </w14:solidFill>
                </w14:textFill>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87E9D">
            <w:pPr>
              <w:pStyle w:val="271"/>
              <w:spacing w:line="276" w:lineRule="auto"/>
              <w:ind w:right="5"/>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pacing w:val="1"/>
                <w:sz w:val="21"/>
                <w:szCs w:val="21"/>
                <w:highlight w:val="none"/>
                <w14:textFill>
                  <w14:solidFill>
                    <w14:schemeClr w14:val="tx1"/>
                  </w14:solidFill>
                </w14:textFill>
              </w:rPr>
              <w:t>A020</w:t>
            </w:r>
            <w:r>
              <w:rPr>
                <w:rFonts w:hint="eastAsia" w:ascii="宋体" w:hAnsi="宋体" w:cs="宋体"/>
                <w:color w:val="000000" w:themeColor="text1"/>
                <w:sz w:val="21"/>
                <w:szCs w:val="21"/>
                <w:highlight w:val="none"/>
                <w14:textFill>
                  <w14:solidFill>
                    <w14:schemeClr w14:val="tx1"/>
                  </w14:solidFill>
                </w14:textFill>
              </w:rPr>
              <w:t>52</w:t>
            </w:r>
            <w:r>
              <w:rPr>
                <w:rFonts w:hint="eastAsia" w:ascii="宋体" w:hAnsi="宋体" w:cs="宋体"/>
                <w:color w:val="000000" w:themeColor="text1"/>
                <w:spacing w:val="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EE2A129">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冷水机组</w:t>
            </w:r>
          </w:p>
        </w:tc>
        <w:tc>
          <w:tcPr>
            <w:tcW w:w="3452" w:type="dxa"/>
            <w:tcBorders>
              <w:top w:val="single" w:color="000000" w:sz="4" w:space="0"/>
              <w:left w:val="single" w:color="000000" w:sz="4" w:space="0"/>
              <w:bottom w:val="single" w:color="000000" w:sz="4" w:space="0"/>
              <w:right w:val="single" w:color="000000" w:sz="4" w:space="0"/>
            </w:tcBorders>
            <w:noWrap w:val="0"/>
          </w:tcPr>
          <w:p w14:paraId="062DC0C2">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《冷水机组能效限定值及能效等级》（GB19577），《低环境温度空气源热泵（冷水）机组能效限定值及能效等级》（GB37480）</w:t>
            </w:r>
          </w:p>
        </w:tc>
      </w:tr>
      <w:tr w14:paraId="5042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695BBE">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B42077">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2ADE89">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AD97D1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133778F">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《溴化锂吸收式冷水机组能效限</w:t>
            </w:r>
          </w:p>
          <w:p w14:paraId="46BDFB98">
            <w:pPr>
              <w:spacing w:before="131" w:line="276" w:lineRule="auto"/>
              <w:ind w:right="4"/>
              <w:rPr>
                <w:rFonts w:ascii="宋体" w:hAnsi="宋体" w:cs="宋体"/>
                <w:color w:val="000000" w:themeColor="text1"/>
                <w:spacing w:val="10"/>
                <w:szCs w:val="21"/>
                <w:highlight w:val="none"/>
                <w14:textFill>
                  <w14:solidFill>
                    <w14:schemeClr w14:val="tx1"/>
                  </w14:solidFill>
                </w14:textFill>
              </w:rPr>
            </w:pPr>
            <w:r>
              <w:rPr>
                <w:rFonts w:hint="eastAsia" w:ascii="宋体" w:hAnsi="宋体" w:cs="宋体"/>
                <w:color w:val="000000" w:themeColor="text1"/>
                <w:spacing w:val="10"/>
                <w:szCs w:val="21"/>
                <w:highlight w:val="none"/>
                <w14:textFill>
                  <w14:solidFill>
                    <w14:schemeClr w14:val="tx1"/>
                  </w14:solidFill>
                </w14:textFill>
              </w:rPr>
              <w:t>定值及能效等级》（GB29540）</w:t>
            </w:r>
          </w:p>
        </w:tc>
      </w:tr>
      <w:tr w14:paraId="543C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127BC7">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685273">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1DEE58">
            <w:pPr>
              <w:pStyle w:val="271"/>
              <w:spacing w:line="276" w:lineRule="auto"/>
              <w:ind w:right="5"/>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954B79">
            <w:pPr>
              <w:pStyle w:val="271"/>
              <w:spacing w:before="4" w:line="276" w:lineRule="auto"/>
              <w:ind w:left="7" w:right="7"/>
              <w:jc w:val="center"/>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多联式空调（热泵）机组（制冷量＞14000W）</w:t>
            </w:r>
          </w:p>
        </w:tc>
        <w:tc>
          <w:tcPr>
            <w:tcW w:w="3452" w:type="dxa"/>
            <w:tcBorders>
              <w:top w:val="single" w:color="000000" w:sz="4" w:space="0"/>
              <w:left w:val="single" w:color="000000" w:sz="4" w:space="0"/>
              <w:bottom w:val="single" w:color="000000" w:sz="4" w:space="0"/>
              <w:right w:val="single" w:color="000000" w:sz="4" w:space="0"/>
            </w:tcBorders>
            <w:noWrap w:val="0"/>
          </w:tcPr>
          <w:p w14:paraId="302E5E10">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《多联式空调（热泵）机组能效限定值及能源效率等级》（GB21454）</w:t>
            </w:r>
          </w:p>
        </w:tc>
      </w:tr>
      <w:tr w14:paraId="77D1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F40DF7">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E99283">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4355C5">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1EAD80C">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tcPr>
          <w:p w14:paraId="193CEE36">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《单元式空气调节机能效限定值及能效等级》（GB19576）《风管送风式空调机组能效限定值及能效等级》（GB37479）</w:t>
            </w:r>
          </w:p>
        </w:tc>
      </w:tr>
      <w:tr w14:paraId="1542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310A64">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5B488A">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3094B7">
            <w:pPr>
              <w:pStyle w:val="271"/>
              <w:spacing w:before="83"/>
              <w:ind w:left="7"/>
              <w:jc w:val="center"/>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C55C1E">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机房空调</w:t>
            </w:r>
          </w:p>
        </w:tc>
        <w:tc>
          <w:tcPr>
            <w:tcW w:w="3452" w:type="dxa"/>
            <w:tcBorders>
              <w:top w:val="single" w:color="000000" w:sz="4" w:space="0"/>
              <w:left w:val="single" w:color="000000" w:sz="4" w:space="0"/>
              <w:bottom w:val="single" w:color="000000" w:sz="4" w:space="0"/>
              <w:right w:val="single" w:color="000000" w:sz="4" w:space="0"/>
            </w:tcBorders>
            <w:noWrap w:val="0"/>
          </w:tcPr>
          <w:p w14:paraId="3C93B7A4">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《单元式空气调节机能效限定值</w:t>
            </w:r>
          </w:p>
          <w:p w14:paraId="298FAC3C">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及能效等级》（GB19576）</w:t>
            </w:r>
          </w:p>
        </w:tc>
      </w:tr>
      <w:tr w14:paraId="2BC0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460F6E">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74B9DD">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F51C66B">
            <w:pPr>
              <w:pStyle w:val="271"/>
              <w:spacing w:line="254" w:lineRule="exact"/>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A02052399其他制冷</w:t>
            </w:r>
          </w:p>
          <w:p w14:paraId="1DD8948C">
            <w:pPr>
              <w:pStyle w:val="271"/>
              <w:spacing w:line="254" w:lineRule="exact"/>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DD41CF">
            <w:pPr>
              <w:widowControl/>
              <w:jc w:val="center"/>
              <w:rPr>
                <w:rFonts w:ascii="宋体" w:hAnsi="宋体" w:cs="宋体"/>
                <w:color w:val="000000" w:themeColor="text1"/>
                <w:szCs w:val="21"/>
                <w:highlight w:val="none"/>
                <w:lang w:eastAsia="en-U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冷却塔</w:t>
            </w:r>
          </w:p>
        </w:tc>
        <w:tc>
          <w:tcPr>
            <w:tcW w:w="3452" w:type="dxa"/>
            <w:tcBorders>
              <w:top w:val="single" w:color="000000" w:sz="4" w:space="0"/>
              <w:left w:val="single" w:color="000000" w:sz="4" w:space="0"/>
              <w:bottom w:val="single" w:color="000000" w:sz="4" w:space="0"/>
              <w:right w:val="single" w:color="000000" w:sz="4" w:space="0"/>
            </w:tcBorders>
            <w:noWrap w:val="0"/>
          </w:tcPr>
          <w:p w14:paraId="673BE886">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《机械通风冷却塔第1部分：中小型开式冷却塔》（GB/T7190.1）</w:t>
            </w:r>
          </w:p>
          <w:p w14:paraId="03D14936">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《机械通风冷却塔第2部分：大型开式冷却塔》（GB/T7190.2）</w:t>
            </w:r>
          </w:p>
        </w:tc>
      </w:tr>
      <w:tr w14:paraId="3F99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9828E7D">
            <w:pPr>
              <w:pStyle w:val="271"/>
              <w:ind w:right="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F198F16">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A02060100</w:t>
            </w:r>
            <w:r>
              <w:rPr>
                <w:rFonts w:hint="eastAsia" w:ascii="宋体" w:hAnsi="宋体" w:cs="宋体"/>
                <w:color w:val="000000" w:themeColor="text1"/>
                <w:sz w:val="21"/>
                <w:szCs w:val="21"/>
                <w:highlight w:val="none"/>
                <w14:textFill>
                  <w14:solidFill>
                    <w14:schemeClr w14:val="tx1"/>
                  </w14:solidFill>
                </w14:textFill>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FD715B1">
            <w:pPr>
              <w:jc w:val="center"/>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C9007D4">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39C006EF">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《中小型三相异步电动机能效限定值及能效等级》（GB18613）</w:t>
            </w:r>
          </w:p>
        </w:tc>
      </w:tr>
      <w:tr w14:paraId="77C8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F7EA3FF">
            <w:pPr>
              <w:pStyle w:val="271"/>
              <w:ind w:right="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6D9D74B">
            <w:pPr>
              <w:pStyle w:val="271"/>
              <w:spacing w:before="30"/>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A02060200</w:t>
            </w:r>
            <w:r>
              <w:rPr>
                <w:rFonts w:hint="eastAsia" w:ascii="宋体" w:hAnsi="宋体" w:cs="宋体"/>
                <w:color w:val="000000" w:themeColor="text1"/>
                <w:sz w:val="21"/>
                <w:szCs w:val="21"/>
                <w:highlight w:val="none"/>
                <w14:textFill>
                  <w14:solidFill>
                    <w14:schemeClr w14:val="tx1"/>
                  </w14:solidFill>
                </w14:textFill>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CE7DCE1">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60EFEFD">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2B64F51C">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《三相配电变压器能效限定值及能效等级》（GB 20052）</w:t>
            </w:r>
          </w:p>
        </w:tc>
      </w:tr>
      <w:tr w14:paraId="5800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A63300D">
            <w:pPr>
              <w:pStyle w:val="271"/>
              <w:ind w:right="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E26F9A1">
            <w:pPr>
              <w:pStyle w:val="271"/>
              <w:spacing w:before="126"/>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3CFA3E">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96DAECA">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5684ABE2">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《管形荧光灯镇流器能效限定值及能效等级》（GB17896）</w:t>
            </w:r>
          </w:p>
        </w:tc>
      </w:tr>
      <w:tr w14:paraId="5F5B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82CDB">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6EDCD5">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995DA4D">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365E13B">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37F6F14C">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《家用电冰箱耗电量限定值及能效等级》（GB12021.2）</w:t>
            </w:r>
          </w:p>
        </w:tc>
      </w:tr>
      <w:tr w14:paraId="1CED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73161B">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327657">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0C048">
            <w:pPr>
              <w:pStyle w:val="271"/>
              <w:spacing w:before="1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仿宋_GB2312"/>
                <w:color w:val="000000" w:themeColor="text1"/>
                <w:sz w:val="21"/>
                <w:szCs w:val="21"/>
                <w:highlight w:val="none"/>
                <w14:textFill>
                  <w14:solidFill>
                    <w14:schemeClr w14:val="tx1"/>
                  </w14:solidFill>
                </w14:textFill>
              </w:rPr>
              <w:t>A02061804</w:t>
            </w:r>
            <w:r>
              <w:rPr>
                <w:rFonts w:hint="eastAsia" w:ascii="宋体" w:hAnsi="宋体" w:cs="宋体"/>
                <w:color w:val="000000" w:themeColor="text1"/>
                <w:sz w:val="21"/>
                <w:szCs w:val="21"/>
                <w:highlight w:val="none"/>
                <w14:textFill>
                  <w14:solidFill>
                    <w14:schemeClr w14:val="tx1"/>
                  </w14:solidFill>
                </w14:textFill>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0543A3">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tcPr>
          <w:p w14:paraId="1F79CA61">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《房间空气调节器能效限定值及能效等级》（GB21455-2019）</w:t>
            </w:r>
          </w:p>
        </w:tc>
      </w:tr>
      <w:tr w14:paraId="3A74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90FA7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95B1E6">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93E1B8">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CD90E0">
            <w:pPr>
              <w:pStyle w:val="271"/>
              <w:spacing w:before="4" w:line="276" w:lineRule="auto"/>
              <w:ind w:left="7" w:right="7"/>
              <w:jc w:val="center"/>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tcPr>
          <w:p w14:paraId="786A52BA">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《多联式空调（热泵）机组能效限定值及能源效率等级》（GB21454）</w:t>
            </w:r>
          </w:p>
        </w:tc>
      </w:tr>
      <w:tr w14:paraId="3A0A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301A5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1C697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97D2A3">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E0C8AF8">
            <w:pPr>
              <w:pStyle w:val="271"/>
              <w:jc w:val="center"/>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tcPr>
          <w:p w14:paraId="1A70C097">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《单元式空气调节机能效限定值及能源效率等级》（GB19576）《风管送风式空调机组能效限定值及能效等级》（GB37479）</w:t>
            </w:r>
          </w:p>
        </w:tc>
      </w:tr>
      <w:tr w14:paraId="4CF1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70F70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748C63">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662DCED">
            <w:pPr>
              <w:pStyle w:val="271"/>
              <w:spacing w:before="162"/>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A02061810</w:t>
            </w:r>
            <w:r>
              <w:rPr>
                <w:rFonts w:hint="eastAsia" w:ascii="宋体" w:hAnsi="宋体" w:cs="宋体"/>
                <w:color w:val="000000" w:themeColor="text1"/>
                <w:sz w:val="21"/>
                <w:szCs w:val="21"/>
                <w:highlight w:val="none"/>
                <w14:textFill>
                  <w14:solidFill>
                    <w14:schemeClr w14:val="tx1"/>
                  </w14:solidFill>
                </w14:textFill>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01EE7BA">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48386034">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《电动洗衣机能效水效限定值及等级》（GB12021.4）</w:t>
            </w:r>
          </w:p>
        </w:tc>
      </w:tr>
      <w:tr w14:paraId="414F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5A3C1C">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5F59BE">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486BD6">
            <w:pPr>
              <w:pStyle w:val="271"/>
              <w:spacing w:before="16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A02061819</w:t>
            </w:r>
            <w:r>
              <w:rPr>
                <w:rFonts w:hint="eastAsia" w:ascii="宋体" w:hAnsi="宋体" w:cs="宋体"/>
                <w:color w:val="000000" w:themeColor="text1"/>
                <w:sz w:val="21"/>
                <w:szCs w:val="21"/>
                <w:highlight w:val="none"/>
                <w14:textFill>
                  <w14:solidFill>
                    <w14:schemeClr w14:val="tx1"/>
                  </w14:solidFill>
                </w14:textFill>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8D43B7">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★电热</w:t>
            </w:r>
            <w:r>
              <w:rPr>
                <w:rFonts w:hint="eastAsia" w:ascii="宋体" w:hAnsi="宋体" w:cs="宋体"/>
                <w:color w:val="000000" w:themeColor="text1"/>
                <w:spacing w:val="2"/>
                <w:sz w:val="21"/>
                <w:szCs w:val="21"/>
                <w:highlight w:val="none"/>
                <w14:textFill>
                  <w14:solidFill>
                    <w14:schemeClr w14:val="tx1"/>
                  </w14:solidFill>
                </w14:textFill>
              </w:rPr>
              <w:t>水</w:t>
            </w:r>
            <w:r>
              <w:rPr>
                <w:rFonts w:hint="eastAsia" w:ascii="宋体" w:hAnsi="宋体" w:cs="宋体"/>
                <w:color w:val="000000" w:themeColor="text1"/>
                <w:sz w:val="21"/>
                <w:szCs w:val="21"/>
                <w:highlight w:val="none"/>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noWrap w:val="0"/>
          </w:tcPr>
          <w:p w14:paraId="6E401DDE">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《储水式电热水器能效限定值及能效等级》（GB21519）</w:t>
            </w:r>
          </w:p>
        </w:tc>
      </w:tr>
      <w:tr w14:paraId="02BF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5DDE4C">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DA3216">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9B0C7B">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1112ECC">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燃气热</w:t>
            </w:r>
            <w:r>
              <w:rPr>
                <w:rFonts w:hint="eastAsia" w:ascii="宋体" w:hAnsi="宋体" w:cs="宋体"/>
                <w:color w:val="000000" w:themeColor="text1"/>
                <w:spacing w:val="2"/>
                <w:sz w:val="21"/>
                <w:szCs w:val="21"/>
                <w:highlight w:val="none"/>
                <w14:textFill>
                  <w14:solidFill>
                    <w14:schemeClr w14:val="tx1"/>
                  </w14:solidFill>
                </w14:textFill>
              </w:rPr>
              <w:t>水</w:t>
            </w:r>
            <w:r>
              <w:rPr>
                <w:rFonts w:hint="eastAsia" w:ascii="宋体" w:hAnsi="宋体" w:cs="宋体"/>
                <w:color w:val="000000" w:themeColor="text1"/>
                <w:sz w:val="21"/>
                <w:szCs w:val="21"/>
                <w:highlight w:val="none"/>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noWrap w:val="0"/>
          </w:tcPr>
          <w:p w14:paraId="7585A6C5">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《家用燃气快速热水器和燃气采暖热水炉能效限定值及能效等级》（GB20665）</w:t>
            </w:r>
          </w:p>
        </w:tc>
      </w:tr>
      <w:tr w14:paraId="2F8A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023C96">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580928">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96324B">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6A6FD75">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热泵热</w:t>
            </w:r>
            <w:r>
              <w:rPr>
                <w:rFonts w:hint="eastAsia" w:ascii="宋体" w:hAnsi="宋体" w:cs="宋体"/>
                <w:color w:val="000000" w:themeColor="text1"/>
                <w:spacing w:val="2"/>
                <w:sz w:val="21"/>
                <w:szCs w:val="21"/>
                <w:highlight w:val="none"/>
                <w14:textFill>
                  <w14:solidFill>
                    <w14:schemeClr w14:val="tx1"/>
                  </w14:solidFill>
                </w14:textFill>
              </w:rPr>
              <w:t>水</w:t>
            </w:r>
            <w:r>
              <w:rPr>
                <w:rFonts w:hint="eastAsia" w:ascii="宋体" w:hAnsi="宋体" w:cs="宋体"/>
                <w:color w:val="000000" w:themeColor="text1"/>
                <w:sz w:val="21"/>
                <w:szCs w:val="21"/>
                <w:highlight w:val="none"/>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noWrap w:val="0"/>
          </w:tcPr>
          <w:p w14:paraId="08E83E3A">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《热泵热水机（器）能效限定值及能效等级》（GB29541）</w:t>
            </w:r>
          </w:p>
        </w:tc>
      </w:tr>
      <w:tr w14:paraId="6B61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D5ECDB">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A36CC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E471E5">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44ABECC">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太阳能</w:t>
            </w:r>
            <w:r>
              <w:rPr>
                <w:rFonts w:hint="eastAsia" w:ascii="宋体" w:hAnsi="宋体" w:cs="宋体"/>
                <w:color w:val="000000" w:themeColor="text1"/>
                <w:spacing w:val="2"/>
                <w:sz w:val="21"/>
                <w:szCs w:val="21"/>
                <w:highlight w:val="none"/>
                <w14:textFill>
                  <w14:solidFill>
                    <w14:schemeClr w14:val="tx1"/>
                  </w14:solidFill>
                </w14:textFill>
              </w:rPr>
              <w:t>热</w:t>
            </w:r>
            <w:r>
              <w:rPr>
                <w:rFonts w:hint="eastAsia" w:ascii="宋体" w:hAnsi="宋体" w:cs="宋体"/>
                <w:color w:val="000000" w:themeColor="text1"/>
                <w:sz w:val="21"/>
                <w:szCs w:val="21"/>
                <w:highlight w:val="none"/>
                <w14:textFill>
                  <w14:solidFill>
                    <w14:schemeClr w14:val="tx1"/>
                  </w14:solidFill>
                </w14:textFill>
              </w:rPr>
              <w:t>水系统</w:t>
            </w:r>
          </w:p>
        </w:tc>
        <w:tc>
          <w:tcPr>
            <w:tcW w:w="3452" w:type="dxa"/>
            <w:tcBorders>
              <w:top w:val="single" w:color="000000" w:sz="4" w:space="0"/>
              <w:left w:val="single" w:color="000000" w:sz="4" w:space="0"/>
              <w:bottom w:val="single" w:color="000000" w:sz="4" w:space="0"/>
              <w:right w:val="single" w:color="000000" w:sz="4" w:space="0"/>
            </w:tcBorders>
            <w:noWrap w:val="0"/>
          </w:tcPr>
          <w:p w14:paraId="464D04D2">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《家用太阳能热水系统能效限定值及能效等级》（GB26969）</w:t>
            </w:r>
          </w:p>
        </w:tc>
      </w:tr>
      <w:tr w14:paraId="7970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4EFC80">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pacing w:val="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7F290">
            <w:pPr>
              <w:pStyle w:val="271"/>
              <w:spacing w:before="15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A02</w:t>
            </w:r>
            <w:r>
              <w:rPr>
                <w:rFonts w:hint="eastAsia" w:ascii="宋体" w:hAnsi="宋体" w:cs="宋体"/>
                <w:color w:val="000000" w:themeColor="text1"/>
                <w:sz w:val="21"/>
                <w:szCs w:val="21"/>
                <w:highlight w:val="none"/>
                <w14:textFill>
                  <w14:solidFill>
                    <w14:schemeClr w14:val="tx1"/>
                  </w14:solidFill>
                </w14:textFill>
              </w:rPr>
              <w:t>06</w:t>
            </w:r>
            <w:r>
              <w:rPr>
                <w:rFonts w:hint="eastAsia" w:ascii="宋体" w:hAnsi="宋体" w:cs="宋体"/>
                <w:color w:val="000000" w:themeColor="text1"/>
                <w:spacing w:val="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2316BB">
            <w:pPr>
              <w:pStyle w:val="271"/>
              <w:spacing w:before="133" w:line="276" w:lineRule="auto"/>
              <w:ind w:left="7" w:right="7"/>
              <w:jc w:val="center"/>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A424A5">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59FB6CB1">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《普通照明用双端荧光灯能效限定值及能效等级》（GB19043）</w:t>
            </w:r>
          </w:p>
        </w:tc>
      </w:tr>
      <w:tr w14:paraId="3790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A9F02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C3A92D">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07B5E67">
            <w:pPr>
              <w:pStyle w:val="271"/>
              <w:spacing w:before="92" w:line="276" w:lineRule="auto"/>
              <w:ind w:left="7" w:right="2"/>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LE</w:t>
            </w:r>
            <w:r>
              <w:rPr>
                <w:rFonts w:hint="eastAsia" w:ascii="宋体" w:hAnsi="宋体" w:cs="宋体"/>
                <w:color w:val="000000" w:themeColor="text1"/>
                <w:sz w:val="21"/>
                <w:szCs w:val="21"/>
                <w:highlight w:val="none"/>
                <w14:textFill>
                  <w14:solidFill>
                    <w14:schemeClr w14:val="tx1"/>
                  </w14:solidFill>
                </w14:textFill>
              </w:rPr>
              <w:t>D</w:t>
            </w:r>
            <w:r>
              <w:rPr>
                <w:rFonts w:hint="eastAsia" w:ascii="宋体" w:hAnsi="宋体" w:cs="宋体"/>
                <w:color w:val="000000" w:themeColor="text1"/>
                <w:spacing w:val="12"/>
                <w:sz w:val="21"/>
                <w:szCs w:val="21"/>
                <w:highlight w:val="none"/>
                <w14:textFill>
                  <w14:solidFill>
                    <w14:schemeClr w14:val="tx1"/>
                  </w14:solidFill>
                </w14:textFill>
              </w:rPr>
              <w:t>道</w:t>
            </w:r>
            <w:r>
              <w:rPr>
                <w:rFonts w:hint="eastAsia" w:ascii="宋体" w:hAnsi="宋体" w:cs="宋体"/>
                <w:color w:val="000000" w:themeColor="text1"/>
                <w:spacing w:val="9"/>
                <w:sz w:val="21"/>
                <w:szCs w:val="21"/>
                <w:highlight w:val="none"/>
                <w14:textFill>
                  <w14:solidFill>
                    <w14:schemeClr w14:val="tx1"/>
                  </w14:solidFill>
                </w14:textFill>
              </w:rPr>
              <w:t>路</w:t>
            </w:r>
            <w:r>
              <w:rPr>
                <w:rFonts w:hint="eastAsia" w:ascii="宋体" w:hAnsi="宋体" w:cs="宋体"/>
                <w:color w:val="000000" w:themeColor="text1"/>
                <w:spacing w:val="13"/>
                <w:sz w:val="21"/>
                <w:szCs w:val="21"/>
                <w:highlight w:val="none"/>
                <w14:textFill>
                  <w14:solidFill>
                    <w14:schemeClr w14:val="tx1"/>
                  </w14:solidFill>
                </w14:textFill>
              </w:rPr>
              <w:t>/</w:t>
            </w:r>
            <w:r>
              <w:rPr>
                <w:rFonts w:hint="eastAsia" w:ascii="宋体" w:hAnsi="宋体" w:cs="宋体"/>
                <w:color w:val="000000" w:themeColor="text1"/>
                <w:spacing w:val="12"/>
                <w:sz w:val="21"/>
                <w:szCs w:val="21"/>
                <w:highlight w:val="none"/>
                <w14:textFill>
                  <w14:solidFill>
                    <w14:schemeClr w14:val="tx1"/>
                  </w14:solidFill>
                </w14:textFill>
              </w:rPr>
              <w:t>隧道照</w:t>
            </w:r>
            <w:r>
              <w:rPr>
                <w:rFonts w:hint="eastAsia" w:ascii="宋体" w:hAnsi="宋体" w:cs="宋体"/>
                <w:color w:val="000000" w:themeColor="text1"/>
                <w:sz w:val="21"/>
                <w:szCs w:val="21"/>
                <w:highlight w:val="none"/>
                <w14:textFill>
                  <w14:solidFill>
                    <w14:schemeClr w14:val="tx1"/>
                  </w14:solidFill>
                </w14:textFill>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77C2517">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0849D8E1">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《道路和隧道照明用LED灯具能效限定值及能效等级》（GB37478</w:t>
            </w:r>
            <w:r>
              <w:rPr>
                <w:rFonts w:ascii="宋体" w:hAnsi="宋体" w:cs="宋体"/>
                <w:color w:val="000000" w:themeColor="text1"/>
                <w:spacing w:val="10"/>
                <w:sz w:val="21"/>
                <w:szCs w:val="21"/>
                <w:highlight w:val="none"/>
                <w:lang w:eastAsia="zh-CN"/>
                <w14:textFill>
                  <w14:solidFill>
                    <w14:schemeClr w14:val="tx1"/>
                  </w14:solidFill>
                </w14:textFill>
              </w:rPr>
              <w:t>）</w:t>
            </w:r>
          </w:p>
        </w:tc>
      </w:tr>
      <w:tr w14:paraId="3504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60912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D98461">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B0EA1D">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LE</w:t>
            </w:r>
            <w:r>
              <w:rPr>
                <w:rFonts w:hint="eastAsia" w:ascii="宋体" w:hAnsi="宋体" w:cs="宋体"/>
                <w:color w:val="000000" w:themeColor="text1"/>
                <w:sz w:val="21"/>
                <w:szCs w:val="21"/>
                <w:highlight w:val="none"/>
                <w14:textFill>
                  <w14:solidFill>
                    <w14:schemeClr w14:val="tx1"/>
                  </w14:solidFill>
                </w14:textFill>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8858433">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2E66948B">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《室内照明用LED产品能效限定值及能效等级》（GB30255）</w:t>
            </w:r>
          </w:p>
        </w:tc>
      </w:tr>
      <w:tr w14:paraId="1371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AE22B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E0C212">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1B8B38">
            <w:pPr>
              <w:pStyle w:val="271"/>
              <w:spacing w:line="276" w:lineRule="auto"/>
              <w:ind w:right="7"/>
              <w:jc w:val="center"/>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普</w:t>
            </w:r>
            <w:r>
              <w:rPr>
                <w:rFonts w:hint="eastAsia" w:ascii="宋体" w:hAnsi="宋体" w:cs="宋体"/>
                <w:color w:val="000000" w:themeColor="text1"/>
                <w:spacing w:val="24"/>
                <w:sz w:val="21"/>
                <w:szCs w:val="21"/>
                <w:highlight w:val="none"/>
                <w:lang w:eastAsia="zh-CN"/>
                <w14:textFill>
                  <w14:solidFill>
                    <w14:schemeClr w14:val="tx1"/>
                  </w14:solidFill>
                </w14:textFill>
              </w:rPr>
              <w:t>通</w:t>
            </w:r>
            <w:r>
              <w:rPr>
                <w:rFonts w:hint="eastAsia" w:ascii="宋体" w:hAnsi="宋体" w:cs="宋体"/>
                <w:color w:val="000000" w:themeColor="text1"/>
                <w:sz w:val="21"/>
                <w:szCs w:val="21"/>
                <w:highlight w:val="none"/>
                <w:lang w:eastAsia="zh-CN"/>
                <w14:textFill>
                  <w14:solidFill>
                    <w14:schemeClr w14:val="tx1"/>
                  </w14:solidFill>
                </w14:textFill>
              </w:rPr>
              <w:t>照明用非</w:t>
            </w:r>
            <w:r>
              <w:rPr>
                <w:rFonts w:hint="eastAsia" w:ascii="宋体" w:hAnsi="宋体" w:cs="宋体"/>
                <w:color w:val="000000" w:themeColor="text1"/>
                <w:spacing w:val="24"/>
                <w:sz w:val="21"/>
                <w:szCs w:val="21"/>
                <w:highlight w:val="none"/>
                <w:lang w:eastAsia="zh-CN"/>
                <w14:textFill>
                  <w14:solidFill>
                    <w14:schemeClr w14:val="tx1"/>
                  </w14:solidFill>
                </w14:textFill>
              </w:rPr>
              <w:t>定</w:t>
            </w:r>
            <w:r>
              <w:rPr>
                <w:rFonts w:hint="eastAsia" w:ascii="宋体" w:hAnsi="宋体" w:cs="宋体"/>
                <w:color w:val="000000" w:themeColor="text1"/>
                <w:sz w:val="21"/>
                <w:szCs w:val="21"/>
                <w:highlight w:val="none"/>
                <w:lang w:eastAsia="zh-CN"/>
                <w14:textFill>
                  <w14:solidFill>
                    <w14:schemeClr w14:val="tx1"/>
                  </w14:solidFill>
                </w14:textFill>
              </w:rPr>
              <w:t>向自镇流</w:t>
            </w:r>
            <w:r>
              <w:rPr>
                <w:rFonts w:hint="eastAsia" w:ascii="宋体" w:hAnsi="宋体" w:cs="宋体"/>
                <w:color w:val="000000" w:themeColor="text1"/>
                <w:spacing w:val="1"/>
                <w:sz w:val="21"/>
                <w:szCs w:val="21"/>
                <w:highlight w:val="none"/>
                <w:lang w:eastAsia="zh-CN"/>
                <w14:textFill>
                  <w14:solidFill>
                    <w14:schemeClr w14:val="tx1"/>
                  </w14:solidFill>
                </w14:textFill>
              </w:rPr>
              <w:t>LE</w:t>
            </w:r>
            <w:r>
              <w:rPr>
                <w:rFonts w:hint="eastAsia" w:ascii="宋体" w:hAnsi="宋体" w:cs="宋体"/>
                <w:color w:val="000000" w:themeColor="text1"/>
                <w:sz w:val="21"/>
                <w:szCs w:val="21"/>
                <w:highlight w:val="none"/>
                <w:lang w:eastAsia="zh-CN"/>
                <w14:textFill>
                  <w14:solidFill>
                    <w14:schemeClr w14:val="tx1"/>
                  </w14:solidFill>
                </w14:textFill>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280ABB">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056E1A6D">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《室内照明用LED产品能效限定值及能效等级》（GB30255）</w:t>
            </w:r>
          </w:p>
        </w:tc>
      </w:tr>
      <w:tr w14:paraId="445F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920D645">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pacing w:val="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1007F06">
            <w:pPr>
              <w:pStyle w:val="271"/>
              <w:spacing w:before="81"/>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pacing w:val="1"/>
                <w:sz w:val="21"/>
                <w:szCs w:val="21"/>
                <w:highlight w:val="none"/>
                <w14:textFill>
                  <w14:solidFill>
                    <w14:schemeClr w14:val="tx1"/>
                  </w14:solidFill>
                </w14:textFill>
              </w:rPr>
              <w:t>A020</w:t>
            </w:r>
            <w:r>
              <w:rPr>
                <w:rFonts w:hint="eastAsia" w:ascii="宋体" w:hAnsi="宋体" w:cs="宋体"/>
                <w:color w:val="000000" w:themeColor="text1"/>
                <w:sz w:val="21"/>
                <w:szCs w:val="21"/>
                <w:highlight w:val="none"/>
                <w14:textFill>
                  <w14:solidFill>
                    <w14:schemeClr w14:val="tx1"/>
                  </w14:solidFill>
                </w14:textFill>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82123CC">
            <w:pPr>
              <w:pStyle w:val="271"/>
              <w:spacing w:before="81" w:line="276" w:lineRule="auto"/>
              <w:ind w:left="7" w:right="5"/>
              <w:jc w:val="center"/>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pacing w:val="1"/>
                <w:sz w:val="21"/>
                <w:szCs w:val="21"/>
                <w:highlight w:val="none"/>
                <w:lang w:eastAsia="zh-CN"/>
                <w14:textFill>
                  <w14:solidFill>
                    <w14:schemeClr w14:val="tx1"/>
                  </w14:solidFill>
                </w14:textFill>
              </w:rPr>
              <w:t>A02</w:t>
            </w:r>
            <w:r>
              <w:rPr>
                <w:rFonts w:hint="eastAsia" w:ascii="宋体" w:hAnsi="宋体" w:cs="宋体"/>
                <w:color w:val="000000" w:themeColor="text1"/>
                <w:sz w:val="21"/>
                <w:szCs w:val="21"/>
                <w:highlight w:val="none"/>
                <w:lang w:eastAsia="zh-CN"/>
                <w14:textFill>
                  <w14:solidFill>
                    <w14:schemeClr w14:val="tx1"/>
                  </w14:solidFill>
                </w14:textFill>
              </w:rPr>
              <w:t>09</w:t>
            </w:r>
            <w:r>
              <w:rPr>
                <w:rFonts w:hint="eastAsia" w:ascii="宋体" w:hAnsi="宋体" w:cs="宋体"/>
                <w:color w:val="000000" w:themeColor="text1"/>
                <w:spacing w:val="1"/>
                <w:sz w:val="21"/>
                <w:szCs w:val="21"/>
                <w:highlight w:val="none"/>
                <w:lang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001普通电视设备（</w:t>
            </w:r>
            <w:r>
              <w:rPr>
                <w:rFonts w:hint="eastAsia" w:ascii="宋体" w:hAnsi="宋体" w:cs="宋体"/>
                <w:color w:val="000000" w:themeColor="text1"/>
                <w:spacing w:val="2"/>
                <w:sz w:val="21"/>
                <w:szCs w:val="21"/>
                <w:highlight w:val="none"/>
                <w:lang w:eastAsia="zh-CN"/>
                <w14:textFill>
                  <w14:solidFill>
                    <w14:schemeClr w14:val="tx1"/>
                  </w14:solidFill>
                </w14:textFill>
              </w:rPr>
              <w:t>电</w:t>
            </w:r>
            <w:r>
              <w:rPr>
                <w:rFonts w:hint="eastAsia" w:ascii="宋体" w:hAnsi="宋体" w:cs="宋体"/>
                <w:color w:val="000000" w:themeColor="text1"/>
                <w:sz w:val="21"/>
                <w:szCs w:val="21"/>
                <w:highlight w:val="none"/>
                <w:lang w:eastAsia="zh-CN"/>
                <w14:textFill>
                  <w14:solidFill>
                    <w14:schemeClr w14:val="tx1"/>
                  </w14:solidFill>
                </w14:textFill>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BB3F9D">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0340DC6D">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《平板电视能效限定值及能效等级》（GB24850）</w:t>
            </w:r>
          </w:p>
        </w:tc>
      </w:tr>
      <w:tr w14:paraId="0C31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80E2F8B">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pacing w:val="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6E3FC37">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pacing w:val="1"/>
                <w:sz w:val="21"/>
                <w:szCs w:val="21"/>
                <w:highlight w:val="none"/>
                <w14:textFill>
                  <w14:solidFill>
                    <w14:schemeClr w14:val="tx1"/>
                  </w14:solidFill>
                </w14:textFill>
              </w:rPr>
              <w:t>A020</w:t>
            </w:r>
            <w:r>
              <w:rPr>
                <w:rFonts w:hint="eastAsia" w:ascii="宋体" w:hAnsi="宋体" w:cs="宋体"/>
                <w:color w:val="000000" w:themeColor="text1"/>
                <w:sz w:val="21"/>
                <w:szCs w:val="21"/>
                <w:highlight w:val="none"/>
                <w14:textFill>
                  <w14:solidFill>
                    <w14:schemeClr w14:val="tx1"/>
                  </w14:solidFill>
                </w14:textFill>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E87C945">
            <w:pPr>
              <w:pStyle w:val="271"/>
              <w:spacing w:line="276" w:lineRule="auto"/>
              <w:ind w:right="5"/>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A02</w:t>
            </w:r>
            <w:r>
              <w:rPr>
                <w:rFonts w:hint="eastAsia" w:ascii="宋体" w:hAnsi="宋体" w:cs="宋体"/>
                <w:color w:val="000000" w:themeColor="text1"/>
                <w:sz w:val="21"/>
                <w:szCs w:val="21"/>
                <w:highlight w:val="none"/>
                <w14:textFill>
                  <w14:solidFill>
                    <w14:schemeClr w14:val="tx1"/>
                  </w14:solidFill>
                </w14:textFill>
              </w:rPr>
              <w:t>09</w:t>
            </w:r>
            <w:r>
              <w:rPr>
                <w:rFonts w:hint="eastAsia" w:ascii="宋体" w:hAnsi="宋体" w:cs="宋体"/>
                <w:color w:val="000000" w:themeColor="text1"/>
                <w:spacing w:val="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BAC6DD9">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监视器</w:t>
            </w:r>
          </w:p>
        </w:tc>
        <w:tc>
          <w:tcPr>
            <w:tcW w:w="3452" w:type="dxa"/>
            <w:tcBorders>
              <w:top w:val="single" w:color="000000" w:sz="4" w:space="0"/>
              <w:left w:val="single" w:color="000000" w:sz="4" w:space="0"/>
              <w:bottom w:val="single" w:color="000000" w:sz="4" w:space="0"/>
              <w:right w:val="single" w:color="000000" w:sz="4" w:space="0"/>
            </w:tcBorders>
            <w:noWrap w:val="0"/>
          </w:tcPr>
          <w:p w14:paraId="7A1C2A73">
            <w:pPr>
              <w:pStyle w:val="271"/>
              <w:spacing w:before="131" w:line="276" w:lineRule="auto"/>
              <w:ind w:left="7" w:right="4"/>
              <w:rPr>
                <w:rFonts w:ascii="宋体" w:hAnsi="宋体" w:cs="宋体"/>
                <w:color w:val="000000" w:themeColor="text1"/>
                <w:spacing w:val="10"/>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7365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38AB296">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pacing w:val="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DFA66B3">
            <w:pPr>
              <w:pStyle w:val="271"/>
              <w:spacing w:before="76"/>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A02241000</w:t>
            </w:r>
            <w:r>
              <w:rPr>
                <w:rFonts w:hint="eastAsia" w:ascii="宋体" w:hAnsi="宋体" w:cs="宋体"/>
                <w:color w:val="000000" w:themeColor="text1"/>
                <w:sz w:val="21"/>
                <w:szCs w:val="21"/>
                <w:highlight w:val="none"/>
                <w14:textFill>
                  <w14:solidFill>
                    <w14:schemeClr w14:val="tx1"/>
                  </w14:solidFill>
                </w14:textFill>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B76A274">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商用燃</w:t>
            </w:r>
            <w:r>
              <w:rPr>
                <w:rFonts w:hint="eastAsia" w:ascii="宋体" w:hAnsi="宋体" w:cs="宋体"/>
                <w:color w:val="000000" w:themeColor="text1"/>
                <w:spacing w:val="2"/>
                <w:sz w:val="21"/>
                <w:szCs w:val="21"/>
                <w:highlight w:val="none"/>
                <w14:textFill>
                  <w14:solidFill>
                    <w14:schemeClr w14:val="tx1"/>
                  </w14:solidFill>
                </w14:textFill>
              </w:rPr>
              <w:t>气</w:t>
            </w:r>
            <w:r>
              <w:rPr>
                <w:rFonts w:hint="eastAsia" w:ascii="宋体" w:hAnsi="宋体" w:cs="宋体"/>
                <w:color w:val="000000" w:themeColor="text1"/>
                <w:sz w:val="21"/>
                <w:szCs w:val="21"/>
                <w:highlight w:val="none"/>
                <w14:textFill>
                  <w14:solidFill>
                    <w14:schemeClr w14:val="tx1"/>
                  </w14:solidFill>
                </w14:textFill>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69F3E3">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1F81AFDF">
            <w:pPr>
              <w:pStyle w:val="271"/>
              <w:spacing w:before="131" w:line="276" w:lineRule="auto"/>
              <w:ind w:left="7" w:right="4"/>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《商用燃气灶具能效限定值及能效等级》（GB30531）</w:t>
            </w:r>
          </w:p>
        </w:tc>
      </w:tr>
      <w:tr w14:paraId="1F7E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277E2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88A593">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仿宋_GB2312"/>
                <w:color w:val="000000" w:themeColor="text1"/>
                <w:sz w:val="21"/>
                <w:szCs w:val="21"/>
                <w:highlight w:val="none"/>
                <w14:textFill>
                  <w14:solidFill>
                    <w14:schemeClr w14:val="tx1"/>
                  </w14:solidFill>
                </w14:textFill>
              </w:rPr>
              <w:t>A05020105</w:t>
            </w:r>
            <w:r>
              <w:rPr>
                <w:rFonts w:hint="eastAsia" w:ascii="宋体" w:hAnsi="宋体" w:cs="宋体"/>
                <w:color w:val="000000" w:themeColor="text1"/>
                <w:sz w:val="21"/>
                <w:szCs w:val="21"/>
                <w:highlight w:val="none"/>
                <w14:textFill>
                  <w14:solidFill>
                    <w14:schemeClr w14:val="tx1"/>
                  </w14:solidFill>
                </w14:textFill>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17A8F8">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708AB25">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43761C4A">
            <w:pPr>
              <w:pStyle w:val="271"/>
              <w:spacing w:before="131" w:line="276" w:lineRule="auto"/>
              <w:ind w:left="7" w:right="4"/>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《坐便器水效限定值及水效等级》</w:t>
            </w:r>
          </w:p>
          <w:p w14:paraId="0FF54B10">
            <w:pPr>
              <w:pStyle w:val="271"/>
              <w:spacing w:before="131" w:line="276" w:lineRule="auto"/>
              <w:ind w:left="7" w:right="4"/>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（GB25502）</w:t>
            </w:r>
          </w:p>
        </w:tc>
      </w:tr>
      <w:tr w14:paraId="0B20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26E9D4">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4B541A">
            <w:pPr>
              <w:widowControl/>
              <w:jc w:val="left"/>
              <w:rPr>
                <w:rFonts w:ascii="宋体" w:hAnsi="宋体" w:cs="宋体"/>
                <w:color w:val="000000" w:themeColor="text1"/>
                <w:szCs w:val="21"/>
                <w:highlight w:val="none"/>
                <w:lang w:eastAsia="en-US"/>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4297693">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AE397F5">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57C332F2">
            <w:pPr>
              <w:pStyle w:val="271"/>
              <w:spacing w:before="131" w:line="276" w:lineRule="auto"/>
              <w:ind w:left="7" w:right="4"/>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《蹲便器用水效率限定值及用水效率等级》（GB30717）</w:t>
            </w:r>
          </w:p>
        </w:tc>
      </w:tr>
      <w:tr w14:paraId="097E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CF8042">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746E89">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D380270">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63BBF6">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34B37490">
            <w:pPr>
              <w:pStyle w:val="271"/>
              <w:spacing w:before="131" w:line="276" w:lineRule="auto"/>
              <w:ind w:left="7" w:right="4"/>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《小便器用水效率限定值及用水效率等级》（GB28377）</w:t>
            </w:r>
          </w:p>
        </w:tc>
      </w:tr>
      <w:tr w14:paraId="7B1A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BE6F97D">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08BD217">
            <w:pPr>
              <w:pStyle w:val="271"/>
              <w:spacing w:before="153"/>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仿宋_GB2312"/>
                <w:color w:val="000000" w:themeColor="text1"/>
                <w:sz w:val="21"/>
                <w:szCs w:val="21"/>
                <w:highlight w:val="none"/>
                <w14:textFill>
                  <w14:solidFill>
                    <w14:schemeClr w14:val="tx1"/>
                  </w14:solidFill>
                </w14:textFill>
              </w:rPr>
              <w:t>A05020106</w:t>
            </w:r>
            <w:r>
              <w:rPr>
                <w:rFonts w:hint="eastAsia" w:ascii="宋体" w:hAnsi="宋体" w:cs="宋体"/>
                <w:color w:val="000000" w:themeColor="text1"/>
                <w:sz w:val="21"/>
                <w:szCs w:val="21"/>
                <w:highlight w:val="none"/>
                <w14:textFill>
                  <w14:solidFill>
                    <w14:schemeClr w14:val="tx1"/>
                  </w14:solidFill>
                </w14:textFill>
              </w:rPr>
              <w:t>水嘴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7A34430">
            <w:pPr>
              <w:jc w:val="center"/>
              <w:rPr>
                <w:rFonts w:ascii="宋体" w:hAnsi="宋体"/>
                <w:color w:val="000000" w:themeColor="text1"/>
                <w:szCs w:val="21"/>
                <w:highlight w:val="none"/>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4AD13D5">
            <w:pPr>
              <w:jc w:val="center"/>
              <w:rPr>
                <w:rFonts w:ascii="宋体" w:hAnsi="宋体"/>
                <w:color w:val="000000" w:themeColor="text1"/>
                <w:szCs w:val="21"/>
                <w:highlight w:val="none"/>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6FA8C2D8">
            <w:pPr>
              <w:pStyle w:val="271"/>
              <w:spacing w:before="153" w:line="276" w:lineRule="auto"/>
              <w:ind w:left="7" w:right="4"/>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《水嘴用水效率限定值及用水效</w:t>
            </w:r>
            <w:r>
              <w:rPr>
                <w:rFonts w:hint="eastAsia" w:ascii="宋体" w:hAnsi="宋体" w:cs="宋体"/>
                <w:color w:val="000000" w:themeColor="text1"/>
                <w:sz w:val="21"/>
                <w:szCs w:val="21"/>
                <w:highlight w:val="none"/>
                <w:lang w:eastAsia="zh-CN"/>
                <w14:textFill>
                  <w14:solidFill>
                    <w14:schemeClr w14:val="tx1"/>
                  </w14:solidFill>
                </w14:textFill>
              </w:rPr>
              <w:t>率等级》（GB 25501）</w:t>
            </w:r>
          </w:p>
        </w:tc>
      </w:tr>
      <w:tr w14:paraId="316C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89F3A1A">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160281F">
            <w:pPr>
              <w:pStyle w:val="271"/>
              <w:spacing w:before="112"/>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A05020107</w:t>
            </w:r>
            <w:r>
              <w:rPr>
                <w:rFonts w:hint="eastAsia" w:ascii="宋体" w:hAnsi="宋体" w:cs="宋体"/>
                <w:color w:val="000000" w:themeColor="text1"/>
                <w:sz w:val="21"/>
                <w:szCs w:val="21"/>
                <w:highlight w:val="none"/>
                <w14:textFill>
                  <w14:solidFill>
                    <w14:schemeClr w14:val="tx1"/>
                  </w14:solidFill>
                </w14:textFill>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BCAD547">
            <w:pPr>
              <w:jc w:val="center"/>
              <w:rPr>
                <w:rFonts w:ascii="宋体" w:hAnsi="宋体"/>
                <w:color w:val="000000" w:themeColor="text1"/>
                <w:szCs w:val="21"/>
                <w:highlight w:val="none"/>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BBB720">
            <w:pPr>
              <w:jc w:val="center"/>
              <w:rPr>
                <w:rFonts w:ascii="宋体" w:hAnsi="宋体"/>
                <w:color w:val="000000" w:themeColor="text1"/>
                <w:szCs w:val="21"/>
                <w:highlight w:val="none"/>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448424F9">
            <w:pPr>
              <w:pStyle w:val="271"/>
              <w:spacing w:before="112" w:line="276" w:lineRule="auto"/>
              <w:ind w:left="7" w:right="4"/>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《便器冲洗阀用水效率限定值及</w:t>
            </w:r>
            <w:r>
              <w:rPr>
                <w:rFonts w:hint="eastAsia" w:ascii="宋体" w:hAnsi="宋体" w:cs="宋体"/>
                <w:color w:val="000000" w:themeColor="text1"/>
                <w:sz w:val="21"/>
                <w:szCs w:val="21"/>
                <w:highlight w:val="none"/>
                <w:lang w:eastAsia="zh-CN"/>
                <w14:textFill>
                  <w14:solidFill>
                    <w14:schemeClr w14:val="tx1"/>
                  </w14:solidFill>
                </w14:textFill>
              </w:rPr>
              <w:t>用水效率等级》（GB28379）</w:t>
            </w:r>
          </w:p>
        </w:tc>
      </w:tr>
      <w:tr w14:paraId="3D98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428DE06">
            <w:pPr>
              <w:pStyle w:val="271"/>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331D5E8">
            <w:pPr>
              <w:pStyle w:val="271"/>
              <w:spacing w:before="131"/>
              <w:ind w:left="7"/>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A05020110</w:t>
            </w:r>
            <w:r>
              <w:rPr>
                <w:rFonts w:hint="eastAsia" w:ascii="宋体" w:hAnsi="宋体" w:cs="宋体"/>
                <w:color w:val="000000" w:themeColor="text1"/>
                <w:sz w:val="21"/>
                <w:szCs w:val="21"/>
                <w:highlight w:val="none"/>
                <w14:textFill>
                  <w14:solidFill>
                    <w14:schemeClr w14:val="tx1"/>
                  </w14:solidFill>
                </w14:textFill>
              </w:rPr>
              <w:t>淋浴器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80ED7F">
            <w:pPr>
              <w:jc w:val="center"/>
              <w:rPr>
                <w:rFonts w:ascii="宋体" w:hAnsi="宋体"/>
                <w:color w:val="000000" w:themeColor="text1"/>
                <w:szCs w:val="21"/>
                <w:highlight w:val="none"/>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944EC4">
            <w:pPr>
              <w:jc w:val="center"/>
              <w:rPr>
                <w:rFonts w:ascii="宋体" w:hAnsi="宋体"/>
                <w:color w:val="000000" w:themeColor="text1"/>
                <w:szCs w:val="21"/>
                <w:highlight w:val="none"/>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tcPr>
          <w:p w14:paraId="7116E727">
            <w:pPr>
              <w:pStyle w:val="271"/>
              <w:spacing w:before="131" w:line="276" w:lineRule="auto"/>
              <w:ind w:left="7" w:right="4"/>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pacing w:val="10"/>
                <w:sz w:val="21"/>
                <w:szCs w:val="21"/>
                <w:highlight w:val="none"/>
                <w:lang w:eastAsia="zh-CN"/>
                <w14:textFill>
                  <w14:solidFill>
                    <w14:schemeClr w14:val="tx1"/>
                  </w14:solidFill>
                </w14:textFill>
              </w:rPr>
              <w:t>《淋浴器用水效率限定值及用水</w:t>
            </w:r>
            <w:r>
              <w:rPr>
                <w:rFonts w:hint="eastAsia" w:ascii="宋体" w:hAnsi="宋体" w:cs="宋体"/>
                <w:color w:val="000000" w:themeColor="text1"/>
                <w:sz w:val="21"/>
                <w:szCs w:val="21"/>
                <w:highlight w:val="none"/>
                <w:lang w:eastAsia="zh-CN"/>
                <w14:textFill>
                  <w14:solidFill>
                    <w14:schemeClr w14:val="tx1"/>
                  </w14:solidFill>
                </w14:textFill>
              </w:rPr>
              <w:t>效率等级》（GB28378）</w:t>
            </w:r>
          </w:p>
        </w:tc>
      </w:tr>
    </w:tbl>
    <w:p w14:paraId="5EDEBA03">
      <w:pPr>
        <w:pStyle w:val="2"/>
        <w:spacing w:line="360" w:lineRule="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pacing w:val="-3"/>
          <w:sz w:val="21"/>
          <w:szCs w:val="21"/>
          <w:highlight w:val="none"/>
          <w14:textFill>
            <w14:solidFill>
              <w14:schemeClr w14:val="tx1"/>
            </w14:solidFill>
          </w14:textFill>
        </w:rPr>
        <w:t>注：</w:t>
      </w:r>
      <w:r>
        <w:rPr>
          <w:rFonts w:ascii="宋体" w:hAnsi="宋体"/>
          <w:color w:val="000000" w:themeColor="text1"/>
          <w:spacing w:val="-3"/>
          <w:sz w:val="21"/>
          <w:szCs w:val="21"/>
          <w:highlight w:val="none"/>
          <w14:textFill>
            <w14:solidFill>
              <w14:schemeClr w14:val="tx1"/>
            </w14:solidFill>
          </w14:textFill>
        </w:rPr>
        <w:t>1.</w:t>
      </w:r>
      <w:r>
        <w:rPr>
          <w:rFonts w:hint="eastAsia" w:ascii="宋体" w:hAnsi="宋体"/>
          <w:color w:val="000000" w:themeColor="text1"/>
          <w:spacing w:val="-3"/>
          <w:sz w:val="21"/>
          <w:szCs w:val="21"/>
          <w:highlight w:val="none"/>
          <w14:textFill>
            <w14:solidFill>
              <w14:schemeClr w14:val="tx1"/>
            </w14:solidFill>
          </w14:textFill>
        </w:rPr>
        <w:t>节能产品认证应依据相关国家标准的最新版本，依据国家标准中二级能效（水效）</w:t>
      </w:r>
      <w:r>
        <w:rPr>
          <w:rFonts w:hint="eastAsia" w:ascii="宋体" w:hAnsi="宋体"/>
          <w:color w:val="000000" w:themeColor="text1"/>
          <w:sz w:val="21"/>
          <w:szCs w:val="21"/>
          <w:highlight w:val="none"/>
          <w14:textFill>
            <w14:solidFill>
              <w14:schemeClr w14:val="tx1"/>
            </w14:solidFill>
          </w14:textFill>
        </w:rPr>
        <w:t>指标。</w:t>
      </w:r>
    </w:p>
    <w:p w14:paraId="5CCCE18E">
      <w:pPr>
        <w:pStyle w:val="2"/>
        <w:spacing w:line="360" w:lineRule="auto"/>
        <w:ind w:firstLine="465"/>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.以</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标注的为政府强制采购产品。</w:t>
      </w:r>
    </w:p>
    <w:p w14:paraId="319FB2AB">
      <w:pPr>
        <w:pStyle w:val="2"/>
        <w:spacing w:line="360" w:lineRule="auto"/>
        <w:ind w:firstLine="465"/>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3.本表格原为《关于印发节能产品政府采购品目清单的通知》（财库〔2019〕19号）规定的表格附件，其中名称及编码已根据《财政部关于印发〈政府采购品目分类目录〉的通知》（财库〔2022〕31号）修改。</w:t>
      </w:r>
    </w:p>
    <w:p w14:paraId="5033DF0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clear="all"/>
      </w:r>
    </w:p>
    <w:p w14:paraId="2FAEFB32">
      <w:pPr>
        <w:widowControl/>
        <w:jc w:val="left"/>
        <w:rPr>
          <w:rFonts w:ascii="宋体" w:hAnsi="宋体" w:cs="宋体"/>
          <w:color w:val="000000" w:themeColor="text1"/>
          <w:sz w:val="20"/>
          <w:szCs w:val="20"/>
          <w:highlight w:val="none"/>
          <w14:textFill>
            <w14:solidFill>
              <w14:schemeClr w14:val="tx1"/>
            </w14:solidFill>
          </w14:textFill>
        </w:rPr>
      </w:pPr>
    </w:p>
    <w:p w14:paraId="488F09BF">
      <w:pPr>
        <w:widowControl/>
        <w:jc w:val="left"/>
        <w:rPr>
          <w:rFonts w:ascii="宋体" w:hAnsi="宋体" w:cs="宋体"/>
          <w:color w:val="000000" w:themeColor="text1"/>
          <w:sz w:val="20"/>
          <w:szCs w:val="20"/>
          <w:highlight w:val="none"/>
          <w14:textFill>
            <w14:solidFill>
              <w14:schemeClr w14:val="tx1"/>
            </w14:solidFill>
          </w14:textFill>
        </w:rPr>
      </w:pPr>
    </w:p>
    <w:p w14:paraId="1F7FF232">
      <w:pPr>
        <w:widowControl/>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w:t>
      </w:r>
    </w:p>
    <w:p w14:paraId="0370FC29">
      <w:pPr>
        <w:pStyle w:val="2"/>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中小企业划型标准规定</w:t>
      </w:r>
    </w:p>
    <w:p w14:paraId="16354295">
      <w:pPr>
        <w:pStyle w:val="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工信部联企业[2011]300号</w:t>
      </w:r>
    </w:p>
    <w:p w14:paraId="6403DEE8">
      <w:pPr>
        <w:pStyle w:val="2"/>
        <w:rPr>
          <w:color w:val="000000" w:themeColor="text1"/>
          <w:sz w:val="21"/>
          <w:szCs w:val="21"/>
          <w:highlight w:val="none"/>
          <w14:textFill>
            <w14:solidFill>
              <w14:schemeClr w14:val="tx1"/>
            </w14:solidFill>
          </w14:textFill>
        </w:rPr>
      </w:pPr>
    </w:p>
    <w:p w14:paraId="1BF6BBCD">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一、根据《中华人民共和国中小企业促进法》和《国务院关于进一步促进中小企业发展的若干意见》(国发[2009]36号)，制定本规定。</w:t>
      </w:r>
    </w:p>
    <w:p w14:paraId="3703C657">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二、中小企业划分为中型、小型、微型三种类型，具体标准根据企业从业人员、营业收入、资产总额等指标，结合行业特点制定。</w:t>
      </w:r>
    </w:p>
    <w:p w14:paraId="757FA257">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F687F2C">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四、各行业划型标准为：</w:t>
      </w:r>
    </w:p>
    <w:p w14:paraId="79443170">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14:paraId="7DCF7C60">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604FB61">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0E93F8D">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63553B">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CA75CE">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A4D4E7">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38606CD">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F995F7">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76D082">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0045C">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2F7494">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17AC93">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AAD0A63">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FBFB58">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859FF0">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14:paraId="22FF7F6C">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五、企业类型的划分以统计部门的统计数据为依据。</w:t>
      </w:r>
    </w:p>
    <w:p w14:paraId="67AC8858">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6994821B">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463F0D01">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八、本规定由工业和信息化部、国家统计局会同有关部门根据《国民经济行业分类》修订情况和企业发展变化情况适时修订。</w:t>
      </w:r>
    </w:p>
    <w:p w14:paraId="2E9C95F5">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九、本规定由工业和信息化部、国家统计局会同有关部门负责解释。</w:t>
      </w:r>
    </w:p>
    <w:p w14:paraId="19381719">
      <w:pPr>
        <w:pStyle w:val="2"/>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十、本规定自发布之日起执行，原国家经贸委、原国家计委、财政部和国家统计局2003年颁布的《中小企业标准暂行规定》同时废止。</w:t>
      </w:r>
    </w:p>
    <w:p w14:paraId="00CCA8EB">
      <w:pPr>
        <w:pStyle w:val="2"/>
        <w:ind w:firstLine="420"/>
        <w:rPr>
          <w:color w:val="000000" w:themeColor="text1"/>
          <w:sz w:val="21"/>
          <w:szCs w:val="21"/>
          <w:highlight w:val="none"/>
          <w14:textFill>
            <w14:solidFill>
              <w14:schemeClr w14:val="tx1"/>
            </w14:solidFill>
          </w14:textFill>
        </w:rPr>
      </w:pPr>
    </w:p>
    <w:p w14:paraId="30605465">
      <w:pPr>
        <w:pStyle w:val="3"/>
        <w:spacing w:before="0" w:after="0"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clear="all"/>
      </w:r>
      <w:bookmarkStart w:id="14" w:name="_Toc30743"/>
      <w:r>
        <w:rPr>
          <w:rFonts w:hint="eastAsia"/>
          <w:color w:val="000000" w:themeColor="text1"/>
          <w:highlight w:val="none"/>
          <w14:textFill>
            <w14:solidFill>
              <w14:schemeClr w14:val="tx1"/>
            </w14:solidFill>
          </w14:textFill>
        </w:rPr>
        <w:t>第三章  投标人须知</w:t>
      </w:r>
      <w:bookmarkEnd w:id="14"/>
    </w:p>
    <w:p w14:paraId="49BA3116">
      <w:pPr>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投标人须知前附表</w:t>
      </w:r>
    </w:p>
    <w:tbl>
      <w:tblPr>
        <w:tblStyle w:val="49"/>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11"/>
      </w:tblGrid>
      <w:tr w14:paraId="077EA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EBDE4B5">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16DB99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编列内容</w:t>
            </w:r>
          </w:p>
        </w:tc>
      </w:tr>
      <w:tr w14:paraId="2E595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4D8D97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7BBF7F8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投标人的资格要求详见招标公告。</w:t>
            </w:r>
          </w:p>
          <w:p w14:paraId="3F7F5972">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投标人出现下列情形之一的，不得参加政府采购活动：</w:t>
            </w:r>
          </w:p>
          <w:p w14:paraId="6339E4AC">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8101EB">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tc>
      </w:tr>
      <w:tr w14:paraId="5AF10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711BA2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35E5AB5">
            <w:pPr>
              <w:pStyle w:val="18"/>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本项目是否接受联合体投标：详见招标公告。</w:t>
            </w:r>
          </w:p>
        </w:tc>
      </w:tr>
      <w:tr w14:paraId="36F85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0A38819">
            <w:pPr>
              <w:spacing w:line="360" w:lineRule="auto"/>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9D6A65A">
            <w:pPr>
              <w:pStyle w:val="18"/>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如接受联合体投标，联合体投标要求如下：</w:t>
            </w:r>
          </w:p>
          <w:p w14:paraId="35514DD9">
            <w:pPr>
              <w:pStyle w:val="18"/>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两个以上投标人可以组成一个投标联合体，以一个投标人的身份共同参加投标。联合体投标的，须提供《联合体投标协议书》（格式后附）。</w:t>
            </w:r>
          </w:p>
          <w:p w14:paraId="007D7B9C">
            <w:pPr>
              <w:pStyle w:val="18"/>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93C9C90">
            <w:pPr>
              <w:pStyle w:val="18"/>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联合体各方之间必须签订联合投标协议，协议书必须明确主体方（或者牵头方）并明确约定联合体各方承担的工作和相应的责任</w:t>
            </w:r>
            <w:r>
              <w:rPr>
                <w:rFonts w:hint="eastAsia" w:ascii="宋体" w:hAnsi="宋体"/>
                <w:b/>
                <w:color w:val="000000" w:themeColor="text1"/>
                <w:szCs w:val="21"/>
                <w:highlight w:val="none"/>
                <w:lang w:val="en-US" w:eastAsia="zh-CN"/>
                <w14:textFill>
                  <w14:solidFill>
                    <w14:schemeClr w14:val="tx1"/>
                  </w14:solidFill>
                </w14:textFill>
              </w:rPr>
              <w:t>（各方承担责任与义务的分工必须符合采购需求，否则，</w:t>
            </w:r>
            <w:r>
              <w:rPr>
                <w:rFonts w:hint="eastAsia" w:ascii="宋体" w:hAnsi="宋体"/>
                <w:b/>
                <w:bCs/>
                <w:color w:val="000000" w:themeColor="text1"/>
                <w:szCs w:val="21"/>
                <w:highlight w:val="none"/>
                <w:lang w:val="en-US" w:eastAsia="zh-CN"/>
                <w14:textFill>
                  <w14:solidFill>
                    <w14:schemeClr w14:val="tx1"/>
                  </w14:solidFill>
                </w14:textFill>
              </w:rPr>
              <w:t>联合体投标无效</w:t>
            </w:r>
            <w:r>
              <w:rPr>
                <w:rFonts w:hint="eastAsia" w:ascii="宋体" w:hAnsi="宋体"/>
                <w:color w:val="000000" w:themeColor="text1"/>
                <w:szCs w:val="21"/>
                <w:highlight w:val="none"/>
                <w:lang w:val="en-US" w:eastAsia="zh-CN"/>
                <w14:textFill>
                  <w14:solidFill>
                    <w14:schemeClr w14:val="tx1"/>
                  </w14:solidFill>
                </w14:textFill>
              </w:rPr>
              <w:t>），并将联合投标协议放入投标文件。联合体各方必须共同与采购人签订采购合同，就采购合同约定的事项对采购人承担连带责任。</w:t>
            </w:r>
          </w:p>
          <w:p w14:paraId="603F5A77">
            <w:pPr>
              <w:pStyle w:val="18"/>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以联合体形式参加政府采购活动的，联合体各方不得再单独参加或者与其他投标人另外组成联合体参加同一合同项下的政府采购活动。</w:t>
            </w:r>
          </w:p>
          <w:p w14:paraId="3427645A">
            <w:pPr>
              <w:pStyle w:val="18"/>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联合体中有同类资质的投标人按照联合体分工承担相同工作的，应当按照资质等级较低的投标人确定资质等级。</w:t>
            </w:r>
          </w:p>
          <w:p w14:paraId="4A9D7087">
            <w:pPr>
              <w:pStyle w:val="18"/>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联合体投标业绩、履约能力按照联合体各方其中较高的一方认定并计算（招标文件另有规定的除外）。</w:t>
            </w:r>
          </w:p>
          <w:p w14:paraId="13431389">
            <w:pPr>
              <w:pStyle w:val="18"/>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投标人为联合体的，可以由联合体中的一方或者多方共同交纳投标保证金，其交纳的保证金对联合体各方均具有约束力。</w:t>
            </w:r>
          </w:p>
          <w:p w14:paraId="455E4198">
            <w:pPr>
              <w:pStyle w:val="18"/>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联合体各方均应按照招标文件的规定提交资格证明文件。</w:t>
            </w:r>
          </w:p>
        </w:tc>
      </w:tr>
      <w:tr w14:paraId="667E4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D3F7F9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3818AF4">
            <w:pPr>
              <w:pStyle w:val="18"/>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本项目不允许分包</w:t>
            </w:r>
          </w:p>
        </w:tc>
      </w:tr>
      <w:tr w14:paraId="62C48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7C1F55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78717CA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采用综合评分法的采购项目，</w:t>
            </w:r>
            <w:r>
              <w:rPr>
                <w:rFonts w:hint="eastAsia" w:ascii="宋体" w:hAnsi="宋体"/>
                <w:color w:val="000000" w:themeColor="text1"/>
                <w:szCs w:val="21"/>
                <w:highlight w:val="none"/>
                <w14:textFill>
                  <w14:solidFill>
                    <w14:schemeClr w14:val="tx1"/>
                  </w14:solidFill>
                </w14:textFill>
              </w:rPr>
              <w:t>提供相同品牌产品（非单一产品采购项目的，指核心产品）的不同投标人评审得分相同时，按照下列方式确定一个投标人获得中标人推荐资格：</w:t>
            </w:r>
          </w:p>
          <w:p w14:paraId="2D6157F7">
            <w:pPr>
              <w:spacing w:line="360" w:lineRule="auto"/>
              <w:rPr>
                <w:rFonts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☑依次按投标报价低的优先、政策分得分高的优先、技术评分高的优先、商务评分高的优先、质保期长优先、交货期短优先、故障响应时间短优先的顺序推荐；</w:t>
            </w:r>
          </w:p>
          <w:p w14:paraId="6DBCEEB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□随机抽取；</w:t>
            </w:r>
          </w:p>
        </w:tc>
      </w:tr>
      <w:tr w14:paraId="22D83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noWrap w:val="0"/>
            <w:vAlign w:val="center"/>
          </w:tcPr>
          <w:p w14:paraId="231440B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048BF7F">
            <w:pPr>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不组织现场考察</w:t>
            </w:r>
          </w:p>
          <w:p w14:paraId="678C1CE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□组织现场考察：</w:t>
            </w:r>
          </w:p>
          <w:p w14:paraId="5F9598A4">
            <w:pPr>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集中时间：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u w:val="single"/>
                <w14:textFill>
                  <w14:solidFill>
                    <w14:schemeClr w14:val="tx1"/>
                  </w14:solidFill>
                </w14:textFill>
              </w:rPr>
              <w:t xml:space="preserve">  分</w:t>
            </w:r>
            <w:r>
              <w:rPr>
                <w:rFonts w:hint="eastAsia" w:ascii="宋体" w:hAnsi="宋体"/>
                <w:color w:val="000000" w:themeColor="text1"/>
                <w:szCs w:val="21"/>
                <w:highlight w:val="none"/>
                <w14:textFill>
                  <w14:solidFill>
                    <w14:schemeClr w14:val="tx1"/>
                  </w14:solidFill>
                </w14:textFill>
              </w:rPr>
              <w:t>，逾期后果自负。集中地点：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73725F2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；联系电话：</w:t>
            </w:r>
            <w:r>
              <w:rPr>
                <w:rFonts w:ascii="宋体" w:hAnsi="宋体"/>
                <w:color w:val="000000" w:themeColor="text1"/>
                <w:szCs w:val="21"/>
                <w:highlight w:val="none"/>
                <w:u w:val="single"/>
                <w14:textFill>
                  <w14:solidFill>
                    <w14:schemeClr w14:val="tx1"/>
                  </w14:solidFill>
                </w14:textFill>
              </w:rPr>
              <w:t xml:space="preserve">                </w:t>
            </w:r>
          </w:p>
        </w:tc>
      </w:tr>
      <w:tr w14:paraId="4E6D3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noWrap w:val="0"/>
            <w:vAlign w:val="center"/>
          </w:tcPr>
          <w:p w14:paraId="6C442A23">
            <w:pPr>
              <w:spacing w:line="360" w:lineRule="auto"/>
              <w:jc w:val="center"/>
              <w:rPr>
                <w:rFonts w:ascii="宋体" w:hAnsi="宋体"/>
                <w:color w:val="000000" w:themeColor="text1"/>
                <w:szCs w:val="21"/>
                <w:highlight w:val="none"/>
                <w14:textFill>
                  <w14:solidFill>
                    <w14:schemeClr w14:val="tx1"/>
                  </w14:solidFill>
                </w14:textFill>
              </w:rPr>
            </w:pP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DCA33A8">
            <w:pPr>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不组织召开开标前答疑会</w:t>
            </w:r>
          </w:p>
          <w:p w14:paraId="367CB2B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□组织召开开标前答疑会</w:t>
            </w:r>
          </w:p>
          <w:p w14:paraId="13DC380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会议开始时间：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u w:val="single"/>
                <w14:textFill>
                  <w14:solidFill>
                    <w14:schemeClr w14:val="tx1"/>
                  </w14:solidFill>
                </w14:textFill>
              </w:rPr>
              <w:t xml:space="preserve">  分</w:t>
            </w:r>
            <w:r>
              <w:rPr>
                <w:rFonts w:hint="eastAsia" w:ascii="宋体" w:hAnsi="宋体"/>
                <w:color w:val="000000" w:themeColor="text1"/>
                <w:szCs w:val="21"/>
                <w:highlight w:val="none"/>
                <w14:textFill>
                  <w14:solidFill>
                    <w14:schemeClr w14:val="tx1"/>
                  </w14:solidFill>
                </w14:textFill>
              </w:rPr>
              <w:t>，逾期后果自负。会议地点：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tc>
      </w:tr>
      <w:tr w14:paraId="458E5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noWrap w:val="0"/>
            <w:vAlign w:val="center"/>
          </w:tcPr>
          <w:p w14:paraId="304A1A3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D1DA6F5">
            <w:pPr>
              <w:spacing w:line="360" w:lineRule="auto"/>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报价文件：</w:t>
            </w:r>
          </w:p>
          <w:p w14:paraId="739C9AB2">
            <w:pPr>
              <w:tabs>
                <w:tab w:val="left" w:pos="459"/>
              </w:tabs>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1.投标函（格式后附）；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4E4FB7FA">
            <w:pPr>
              <w:tabs>
                <w:tab w:val="left" w:pos="459"/>
              </w:tabs>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2.开标一览表（格式后附）；（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1EC79418">
            <w:pPr>
              <w:tabs>
                <w:tab w:val="left" w:pos="459"/>
              </w:tabs>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w:t>
            </w:r>
            <w:r>
              <w:rPr>
                <w:rFonts w:ascii="宋体" w:hAnsi="宋体"/>
                <w:color w:val="000000" w:themeColor="text1"/>
                <w:szCs w:val="21"/>
                <w:highlight w:val="none"/>
                <w14:textFill>
                  <w14:solidFill>
                    <w14:schemeClr w14:val="tx1"/>
                  </w14:solidFill>
                </w14:textFill>
              </w:rPr>
              <w:t>享受</w:t>
            </w:r>
            <w:r>
              <w:rPr>
                <w:rFonts w:hint="eastAsia" w:ascii="宋体" w:hAnsi="宋体"/>
                <w:color w:val="000000" w:themeColor="text1"/>
                <w:szCs w:val="21"/>
                <w:highlight w:val="none"/>
                <w14:textFill>
                  <w14:solidFill>
                    <w14:schemeClr w14:val="tx1"/>
                  </w14:solidFill>
                </w14:textFill>
              </w:rPr>
              <w:t>中小企业扶持政策的材料（投标人根据自身响应情况，提供以下</w:t>
            </w:r>
            <w:r>
              <w:rPr>
                <w:rFonts w:ascii="宋体" w:hAnsi="宋体"/>
                <w:color w:val="000000" w:themeColor="text1"/>
                <w:szCs w:val="21"/>
                <w:highlight w:val="none"/>
                <w14:textFill>
                  <w14:solidFill>
                    <w14:schemeClr w14:val="tx1"/>
                  </w14:solidFill>
                </w14:textFill>
              </w:rPr>
              <w:t>任意一项材料以证明自身可享受中小企业</w:t>
            </w:r>
            <w:r>
              <w:rPr>
                <w:rFonts w:hint="eastAsia" w:ascii="宋体" w:hAnsi="宋体"/>
                <w:color w:val="000000" w:themeColor="text1"/>
                <w:szCs w:val="21"/>
                <w:highlight w:val="none"/>
                <w14:textFill>
                  <w14:solidFill>
                    <w14:schemeClr w14:val="tx1"/>
                  </w14:solidFill>
                </w14:textFill>
              </w:rPr>
              <w:t>扶持政策）：</w:t>
            </w:r>
          </w:p>
          <w:p w14:paraId="3F30A5E7">
            <w:pPr>
              <w:tabs>
                <w:tab w:val="left" w:pos="459"/>
              </w:tabs>
              <w:spacing w:line="360" w:lineRule="auto"/>
              <w:ind w:left="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《中小企业声明函》（格式后附）；</w:t>
            </w:r>
          </w:p>
          <w:p w14:paraId="0227BEF8">
            <w:pPr>
              <w:tabs>
                <w:tab w:val="left" w:pos="459"/>
              </w:tabs>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（2）《残疾人福利性单位声明函》（格式后附）</w:t>
            </w:r>
          </w:p>
          <w:p w14:paraId="31444B79">
            <w:pPr>
              <w:tabs>
                <w:tab w:val="left" w:pos="459"/>
              </w:tabs>
              <w:spacing w:line="360" w:lineRule="auto"/>
              <w:ind w:left="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省级以上监狱管理局、戒毒管理局</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含新疆生产建设兵团</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出具的属于监狱企业的证明文件； </w:t>
            </w:r>
          </w:p>
          <w:p w14:paraId="674766BD">
            <w:pPr>
              <w:tabs>
                <w:tab w:val="left" w:pos="459"/>
              </w:tabs>
              <w:spacing w:line="360" w:lineRule="auto"/>
              <w:ind w:left="630" w:hanging="21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 《关于符合本国产品标准的声明函》或者财政部会同有关部门规定的有关证明文件；（供应商根据自身响应情况出具）</w:t>
            </w:r>
          </w:p>
          <w:p w14:paraId="26602A7A">
            <w:pPr>
              <w:tabs>
                <w:tab w:val="left" w:pos="459"/>
              </w:tabs>
              <w:spacing w:line="360" w:lineRule="auto"/>
              <w:ind w:left="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投标人针对报价需要说明的其他文件和说明（格式自拟）。</w:t>
            </w:r>
          </w:p>
          <w:p w14:paraId="01983C1C">
            <w:pPr>
              <w:spacing w:line="360" w:lineRule="auto"/>
              <w:ind w:firstLine="422"/>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b/>
                <w:bCs/>
                <w:color w:val="000000" w:themeColor="text1"/>
                <w:szCs w:val="21"/>
                <w:highlight w:val="none"/>
                <w14:textFill>
                  <w14:solidFill>
                    <w14:schemeClr w14:val="tx1"/>
                  </w14:solidFill>
                </w14:textFill>
              </w:rPr>
              <w:t>以上标明“必须提供”的材料，格式</w:t>
            </w:r>
            <w:r>
              <w:rPr>
                <w:rFonts w:hint="eastAsia" w:ascii="宋体" w:hAnsi="宋体" w:cs="宋体"/>
                <w:b/>
                <w:color w:val="000000" w:themeColor="text1"/>
                <w:szCs w:val="21"/>
                <w:highlight w:val="none"/>
                <w14:textFill>
                  <w14:solidFill>
                    <w14:schemeClr w14:val="tx1"/>
                  </w14:solidFill>
                </w14:textFill>
              </w:rPr>
              <w:t>中有要求法定代表人或者委托代理人签字的，必须按要求签字并加盖投标人电子签章</w:t>
            </w:r>
            <w:r>
              <w:rPr>
                <w:rFonts w:hint="eastAsia" w:ascii="宋体" w:hAnsi="宋体"/>
                <w:b/>
                <w:bCs/>
                <w:color w:val="000000" w:themeColor="text1"/>
                <w:szCs w:val="21"/>
                <w:highlight w:val="none"/>
                <w14:textFill>
                  <w14:solidFill>
                    <w14:schemeClr w14:val="tx1"/>
                  </w14:solidFill>
                </w14:textFill>
              </w:rPr>
              <w:t>，否则按无效投标</w:t>
            </w:r>
            <w:r>
              <w:rPr>
                <w:rFonts w:hint="eastAsia" w:ascii="宋体" w:hAnsi="宋体" w:cs="Courier New"/>
                <w:b/>
                <w:color w:val="000000" w:themeColor="text1"/>
                <w:szCs w:val="21"/>
                <w:highlight w:val="none"/>
                <w14:textFill>
                  <w14:solidFill>
                    <w14:schemeClr w14:val="tx1"/>
                  </w14:solidFill>
                </w14:textFill>
              </w:rPr>
              <w:t>处理。</w:t>
            </w:r>
          </w:p>
        </w:tc>
      </w:tr>
      <w:tr w14:paraId="1D23E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43974A8A">
            <w:pPr>
              <w:spacing w:line="360" w:lineRule="auto"/>
              <w:rPr>
                <w:rFonts w:ascii="宋体" w:hAnsi="宋体"/>
                <w:color w:val="000000" w:themeColor="text1"/>
                <w:szCs w:val="21"/>
                <w:highlight w:val="none"/>
                <w14:textFill>
                  <w14:solidFill>
                    <w14:schemeClr w14:val="tx1"/>
                  </w14:solidFill>
                </w14:textFill>
              </w:rPr>
            </w:pPr>
          </w:p>
        </w:tc>
        <w:tc>
          <w:tcPr>
            <w:tcW w:w="8711" w:type="dxa"/>
            <w:tcBorders>
              <w:top w:val="single" w:color="auto" w:sz="4" w:space="0"/>
              <w:left w:val="single" w:color="auto" w:sz="4" w:space="0"/>
              <w:bottom w:val="single" w:color="auto" w:sz="4" w:space="0"/>
              <w:right w:val="single" w:color="auto" w:sz="4" w:space="0"/>
            </w:tcBorders>
            <w:noWrap w:val="0"/>
            <w:vAlign w:val="center"/>
          </w:tcPr>
          <w:p w14:paraId="76D22CB0">
            <w:pPr>
              <w:spacing w:line="360" w:lineRule="auto"/>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资格证明文件</w:t>
            </w:r>
          </w:p>
          <w:p w14:paraId="3317A0B2">
            <w:pPr>
              <w:spacing w:line="360" w:lineRule="auto"/>
              <w:ind w:firstLine="42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1.投标人为法人或者其他组织的，提供营业执照等证明文件</w:t>
            </w:r>
            <w:r>
              <w:rPr>
                <w:rFonts w:hint="eastAsia" w:ascii="宋体" w:hAnsi="宋体" w:cs="宋体"/>
                <w:color w:val="000000" w:themeColor="text1"/>
                <w:szCs w:val="21"/>
                <w:highlight w:val="none"/>
                <w14:textFill>
                  <w14:solidFill>
                    <w14:schemeClr w14:val="tx1"/>
                  </w14:solidFill>
                </w14:textFill>
              </w:rPr>
              <w:t>（如营业执照或者事业单位法人证书或者</w:t>
            </w:r>
            <w:r>
              <w:rPr>
                <w:rStyle w:val="263"/>
                <w:color w:val="000000" w:themeColor="text1"/>
                <w:sz w:val="21"/>
                <w:szCs w:val="21"/>
                <w:highlight w:val="none"/>
                <w14:textFill>
                  <w14:solidFill>
                    <w14:schemeClr w14:val="tx1"/>
                  </w14:solidFill>
                </w14:textFill>
              </w:rPr>
              <w:t>执业许可证</w:t>
            </w:r>
            <w:r>
              <w:rPr>
                <w:rFonts w:hint="eastAsia" w:ascii="宋体" w:hAnsi="宋体" w:cs="宋体"/>
                <w:color w:val="000000" w:themeColor="text1"/>
                <w:szCs w:val="21"/>
                <w:highlight w:val="none"/>
                <w14:textFill>
                  <w14:solidFill>
                    <w14:schemeClr w14:val="tx1"/>
                  </w14:solidFill>
                </w14:textFill>
              </w:rPr>
              <w:t>或者登记证书等）</w:t>
            </w:r>
            <w:r>
              <w:rPr>
                <w:rFonts w:hint="eastAsia" w:ascii="宋体" w:hAnsi="宋体"/>
                <w:color w:val="000000" w:themeColor="text1"/>
                <w:szCs w:val="21"/>
                <w:highlight w:val="none"/>
                <w14:textFill>
                  <w14:solidFill>
                    <w14:schemeClr w14:val="tx1"/>
                  </w14:solidFill>
                </w14:textFill>
              </w:rPr>
              <w:t>，投标人为自然人的，提供身份证</w:t>
            </w:r>
            <w:r>
              <w:rPr>
                <w:rFonts w:hint="eastAsia" w:ascii="宋体" w:hAnsi="宋体" w:cs="宋体"/>
                <w:color w:val="000000" w:themeColor="text1"/>
                <w:szCs w:val="21"/>
                <w:highlight w:val="none"/>
                <w14:textFill>
                  <w14:solidFill>
                    <w14:schemeClr w14:val="tx1"/>
                  </w14:solidFill>
                </w14:textFill>
              </w:rPr>
              <w:t>复印件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09C58B14">
            <w:pPr>
              <w:spacing w:line="360" w:lineRule="auto"/>
              <w:ind w:firstLine="42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2.投标人依法缴纳税收的相关材料（</w:t>
            </w:r>
            <w:r>
              <w:rPr>
                <w:rFonts w:hint="eastAsia" w:ascii="宋体" w:hAnsi="宋体" w:cs="宋体"/>
                <w:color w:val="000000" w:themeColor="text1"/>
                <w:szCs w:val="21"/>
                <w:highlight w:val="none"/>
                <w:u w:val="single"/>
                <w14:textFill>
                  <w14:solidFill>
                    <w14:schemeClr w14:val="tx1"/>
                  </w14:solidFill>
                </w14:textFill>
              </w:rPr>
              <w:t xml:space="preserve"> 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14:textFill>
                  <w14:solidFill>
                    <w14:schemeClr w14:val="tx1"/>
                  </w14:solidFill>
                </w14:textFill>
              </w:rPr>
              <w:t xml:space="preserve"> 2026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月内</w:t>
            </w:r>
            <w:r>
              <w:rPr>
                <w:rFonts w:hint="eastAsia"/>
                <w:color w:val="000000" w:themeColor="text1"/>
                <w:highlight w:val="none"/>
                <w14:textFill>
                  <w14:solidFill>
                    <w14:schemeClr w14:val="tx1"/>
                  </w14:solidFill>
                </w14:textFill>
              </w:rPr>
              <w:t>任意</w:t>
            </w:r>
            <w:r>
              <w:rPr>
                <w:rFonts w:hint="eastAsia" w:ascii="宋体" w:hAnsi="宋体" w:cs="宋体"/>
                <w:color w:val="000000" w:themeColor="text1"/>
                <w:szCs w:val="21"/>
                <w:highlight w:val="none"/>
                <w14:textFill>
                  <w14:solidFill>
                    <w14:schemeClr w14:val="tx1"/>
                  </w14:solidFill>
                </w14:textFill>
              </w:rPr>
              <w:t>连续</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个月的依法缴纳税收的</w:t>
            </w:r>
            <w:r>
              <w:rPr>
                <w:rFonts w:hint="eastAsia"/>
                <w:color w:val="000000" w:themeColor="text1"/>
                <w:highlight w:val="none"/>
                <w14:textFill>
                  <w14:solidFill>
                    <w14:schemeClr w14:val="tx1"/>
                  </w14:solidFill>
                </w14:textFill>
              </w:rPr>
              <w:t>证明材料</w:t>
            </w:r>
            <w:r>
              <w:rPr>
                <w:rFonts w:hint="eastAsia" w:ascii="宋体" w:hAnsi="宋体" w:cs="宋体"/>
                <w:color w:val="000000" w:themeColor="text1"/>
                <w:szCs w:val="21"/>
                <w:highlight w:val="none"/>
                <w14:textFill>
                  <w14:solidFill>
                    <w14:schemeClr w14:val="tx1"/>
                  </w14:solidFill>
                </w14:textFill>
              </w:rPr>
              <w:t>复印件；</w:t>
            </w:r>
            <w:r>
              <w:rPr>
                <w:rFonts w:hint="eastAsia" w:ascii="宋体" w:hAnsi="宋体"/>
                <w:color w:val="000000" w:themeColor="text1"/>
                <w:szCs w:val="21"/>
                <w:highlight w:val="none"/>
                <w14:textFill>
                  <w14:solidFill>
                    <w14:schemeClr w14:val="tx1"/>
                  </w14:solidFill>
                </w14:textFill>
              </w:rPr>
              <w:t>依法免税的供应商，</w:t>
            </w:r>
            <w:r>
              <w:rPr>
                <w:rFonts w:hint="eastAsia"/>
                <w:color w:val="000000" w:themeColor="text1"/>
                <w:highlight w:val="none"/>
                <w14:textFill>
                  <w14:solidFill>
                    <w14:schemeClr w14:val="tx1"/>
                  </w14:solidFill>
                </w14:textFill>
              </w:rPr>
              <w:t>必须提供符合免税条件的证明材料</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从</w:t>
            </w:r>
            <w:r>
              <w:rPr>
                <w:rFonts w:hint="eastAsia"/>
                <w:color w:val="000000" w:themeColor="text1"/>
                <w:szCs w:val="21"/>
                <w:highlight w:val="none"/>
                <w14:textFill>
                  <w14:solidFill>
                    <w14:schemeClr w14:val="tx1"/>
                  </w14:solidFill>
                </w14:textFill>
              </w:rPr>
              <w:t>成立之日</w:t>
            </w:r>
            <w:r>
              <w:rPr>
                <w:rFonts w:hint="eastAsia" w:ascii="宋体" w:hAnsi="宋体" w:cs="宋体"/>
                <w:color w:val="000000" w:themeColor="text1"/>
                <w:szCs w:val="21"/>
                <w:highlight w:val="none"/>
                <w14:textFill>
                  <w14:solidFill>
                    <w14:schemeClr w14:val="tx1"/>
                  </w14:solidFill>
                </w14:textFill>
              </w:rPr>
              <w:t>起到投标文件提交截止时间止不足要求月数的，只需提供从</w:t>
            </w:r>
            <w:r>
              <w:rPr>
                <w:rFonts w:hint="eastAsia"/>
                <w:color w:val="000000" w:themeColor="text1"/>
                <w:szCs w:val="21"/>
                <w:highlight w:val="none"/>
                <w14:textFill>
                  <w14:solidFill>
                    <w14:schemeClr w14:val="tx1"/>
                  </w14:solidFill>
                </w14:textFill>
              </w:rPr>
              <w:t>成立之日起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ascii="宋体" w:hAnsi="宋体"/>
                <w:color w:val="000000" w:themeColor="text1"/>
                <w:szCs w:val="2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38429C21">
            <w:pPr>
              <w:spacing w:line="360" w:lineRule="auto"/>
              <w:ind w:firstLine="42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3.投标人依法缴纳社会保障资金的相关材料[2025年9月至 2026年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月内任意连续</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个月的依法缴纳社会保障资金的缴费</w:t>
            </w:r>
            <w:r>
              <w:rPr>
                <w:rFonts w:hint="eastAsia"/>
                <w:color w:val="000000" w:themeColor="text1"/>
                <w:highlight w:val="none"/>
                <w14:textFill>
                  <w14:solidFill>
                    <w14:schemeClr w14:val="tx1"/>
                  </w14:solidFill>
                </w14:textFill>
              </w:rPr>
              <w:t>证明材料</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如：</w:t>
            </w:r>
            <w:r>
              <w:rPr>
                <w:rFonts w:hint="eastAsia" w:ascii="宋体" w:hAnsi="宋体" w:cs="宋体"/>
                <w:color w:val="000000" w:themeColor="text1"/>
                <w:szCs w:val="21"/>
                <w:highlight w:val="none"/>
                <w14:textFill>
                  <w14:solidFill>
                    <w14:schemeClr w14:val="tx1"/>
                  </w14:solidFill>
                </w14:textFill>
              </w:rPr>
              <w:t>专用收据、社会保险缴纳清单或者社保部门的证明）复印件；</w:t>
            </w:r>
            <w:r>
              <w:rPr>
                <w:rFonts w:hint="eastAsia" w:ascii="宋体" w:hAnsi="宋体"/>
                <w:color w:val="000000" w:themeColor="text1"/>
                <w:szCs w:val="21"/>
                <w:highlight w:val="none"/>
                <w14:textFill>
                  <w14:solidFill>
                    <w14:schemeClr w14:val="tx1"/>
                  </w14:solidFill>
                </w14:textFill>
              </w:rPr>
              <w:t>依法不需要缴纳社会保障资金的供应商，必须提供相应文件证明不需要缴纳社会保障资金。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rFonts w:hint="eastAsia"/>
                <w:color w:val="000000" w:themeColor="text1"/>
                <w:szCs w:val="21"/>
                <w:highlight w:val="none"/>
                <w14:textFill>
                  <w14:solidFill>
                    <w14:schemeClr w14:val="tx1"/>
                  </w14:solidFill>
                </w14:textFill>
              </w:rPr>
              <w:t>成立之日起</w:t>
            </w:r>
            <w:r>
              <w:rPr>
                <w:rFonts w:hint="eastAsia" w:ascii="宋体" w:hAnsi="宋体" w:cs="宋体"/>
                <w:color w:val="000000" w:themeColor="text1"/>
                <w:szCs w:val="21"/>
                <w:highlight w:val="none"/>
                <w14:textFill>
                  <w14:solidFill>
                    <w14:schemeClr w14:val="tx1"/>
                  </w14:solidFill>
                </w14:textFill>
              </w:rPr>
              <w:t>到投标文件提交截止时间止不足要求月数的只需提供从</w:t>
            </w:r>
            <w:r>
              <w:rPr>
                <w:rFonts w:hint="eastAsia"/>
                <w:color w:val="000000" w:themeColor="text1"/>
                <w:szCs w:val="21"/>
                <w:highlight w:val="none"/>
                <w14:textFill>
                  <w14:solidFill>
                    <w14:schemeClr w14:val="tx1"/>
                  </w14:solidFill>
                </w14:textFill>
              </w:rPr>
              <w:t>成立之日起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ascii="宋体" w:hAnsi="宋体"/>
                <w:color w:val="000000" w:themeColor="text1"/>
                <w:szCs w:val="2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6010A370">
            <w:pPr>
              <w:spacing w:line="360" w:lineRule="auto"/>
              <w:ind w:firstLine="42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w:t>
            </w:r>
            <w:r>
              <w:rPr>
                <w:rFonts w:hint="eastAsia"/>
                <w:color w:val="000000" w:themeColor="text1"/>
                <w:szCs w:val="21"/>
                <w:highlight w:val="none"/>
                <w14:textFill>
                  <w14:solidFill>
                    <w14:schemeClr w14:val="tx1"/>
                  </w14:solidFill>
                </w14:textFill>
              </w:rPr>
              <w:t>财务状况报告</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2025</w:t>
            </w:r>
            <w:r>
              <w:rPr>
                <w:rFonts w:hint="eastAsia" w:ascii="宋体" w:hAnsi="宋体"/>
                <w:color w:val="000000" w:themeColor="text1"/>
                <w:szCs w:val="21"/>
                <w:highlight w:val="none"/>
                <w14:textFill>
                  <w14:solidFill>
                    <w14:schemeClr w14:val="tx1"/>
                  </w14:solidFill>
                </w14:textFill>
              </w:rPr>
              <w:t>年度财务报表复印件，或者银行出具的资信证明，或者中国人民银行征信中心出具的信用报告（企业投标的提供企业信用报告，自然人投标的提供个人信用报告</w:t>
            </w:r>
            <w:r>
              <w:rPr>
                <w:rFonts w:hint="eastAsia" w:ascii="宋体" w:hAnsi="宋体"/>
                <w:color w:val="000000" w:themeColor="text1"/>
                <w:highlight w:val="none"/>
                <w14:textFill>
                  <w14:solidFill>
                    <w14:schemeClr w14:val="tx1"/>
                  </w14:solidFill>
                </w14:textFill>
              </w:rPr>
              <w:t>，投标人</w:t>
            </w:r>
            <w:r>
              <w:rPr>
                <w:rFonts w:ascii="宋体" w:hAnsi="宋体"/>
                <w:color w:val="000000" w:themeColor="text1"/>
                <w:highlight w:val="none"/>
                <w14:textFill>
                  <w14:solidFill>
                    <w14:schemeClr w14:val="tx1"/>
                  </w14:solidFill>
                </w14:textFill>
              </w:rPr>
              <w:t>属于成立时间在规定年度之后的法人或其他组织</w:t>
            </w:r>
            <w:r>
              <w:rPr>
                <w:rFonts w:hint="eastAsia" w:ascii="宋体" w:hAnsi="宋体"/>
                <w:color w:val="000000" w:themeColor="text1"/>
                <w:highlight w:val="none"/>
                <w14:textFill>
                  <w14:solidFill>
                    <w14:schemeClr w14:val="tx1"/>
                  </w14:solidFill>
                </w14:textFill>
              </w:rPr>
              <w:t>，需提供成立之日起至投标截止时间前的月报表</w:t>
            </w:r>
            <w:r>
              <w:rPr>
                <w:rFonts w:hint="eastAsia" w:ascii="宋体" w:hAnsi="宋体"/>
                <w:color w:val="000000" w:themeColor="text1"/>
                <w:szCs w:val="21"/>
                <w:highlight w:val="none"/>
                <w14:textFill>
                  <w14:solidFill>
                    <w14:schemeClr w14:val="tx1"/>
                  </w14:solidFill>
                </w14:textFill>
              </w:rPr>
              <w:t>或银行出具的资信证明或者中国人民银行征信中心出具的企业信用报告；资信证明应在有效期内，未注明有效期的，银行出具时间至投标截止时间不超过一年]</w:t>
            </w:r>
            <w:r>
              <w:rPr>
                <w:rFonts w:hint="eastAsia"/>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486943A2">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5.投标人直接控股股东信息表（格式后附）；（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5CDAFB48">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投标人直接管理关系信息表（格式后附）；（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C66C49F">
            <w:pPr>
              <w:spacing w:line="360" w:lineRule="auto"/>
              <w:ind w:firstLine="42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7.投标声明（格式后附）；（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1B8B3F41">
            <w:pPr>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 联合体协议书（格式后附）；（</w:t>
            </w:r>
            <w:r>
              <w:rPr>
                <w:rFonts w:hint="eastAsia" w:ascii="宋体" w:hAnsi="宋体"/>
                <w:b/>
                <w:color w:val="000000" w:themeColor="text1"/>
                <w:szCs w:val="21"/>
                <w:highlight w:val="none"/>
                <w14:textFill>
                  <w14:solidFill>
                    <w14:schemeClr w14:val="tx1"/>
                  </w14:solidFill>
                </w14:textFill>
              </w:rPr>
              <w:t>联合体投标时必须提供，否则按无效投标处理</w:t>
            </w:r>
            <w:r>
              <w:rPr>
                <w:rFonts w:hint="eastAsia" w:ascii="宋体" w:hAnsi="宋体"/>
                <w:color w:val="000000" w:themeColor="text1"/>
                <w:szCs w:val="21"/>
                <w:highlight w:val="none"/>
                <w14:textFill>
                  <w14:solidFill>
                    <w14:schemeClr w14:val="tx1"/>
                  </w14:solidFill>
                </w14:textFill>
              </w:rPr>
              <w:t>）</w:t>
            </w:r>
          </w:p>
          <w:p w14:paraId="71A8B755">
            <w:pPr>
              <w:spacing w:line="360" w:lineRule="auto"/>
              <w:ind w:firstLine="420"/>
              <w:jc w:val="left"/>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  1分标：</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必须在</w:t>
            </w:r>
            <w:r>
              <w:rPr>
                <w:rFonts w:hint="eastAsia" w:ascii="宋体" w:hAnsi="宋体" w:cs="宋体"/>
                <w:color w:val="000000" w:themeColor="text1"/>
                <w:szCs w:val="21"/>
                <w:highlight w:val="none"/>
                <w:lang w:val="en-US" w:eastAsia="zh-CN"/>
                <w14:textFill>
                  <w14:solidFill>
                    <w14:schemeClr w14:val="tx1"/>
                  </w14:solidFill>
                </w14:textFill>
              </w:rPr>
              <w:t>投标</w:t>
            </w:r>
            <w:r>
              <w:rPr>
                <w:rFonts w:hint="eastAsia" w:ascii="宋体" w:hAnsi="宋体" w:cs="宋体"/>
                <w:color w:val="000000" w:themeColor="text1"/>
                <w:szCs w:val="21"/>
                <w:highlight w:val="none"/>
                <w14:textFill>
                  <w14:solidFill>
                    <w14:schemeClr w14:val="tx1"/>
                  </w14:solidFill>
                </w14:textFill>
              </w:rPr>
              <w:t>文件中提供《中小企业声明函（货物）》，提供的货物全部由符合政策要求的中小</w:t>
            </w:r>
            <w:r>
              <w:rPr>
                <w:rFonts w:hint="eastAsia" w:ascii="宋体" w:hAnsi="宋体" w:cs="宋体"/>
                <w:color w:val="000000" w:themeColor="text1"/>
                <w:szCs w:val="21"/>
                <w:highlight w:val="none"/>
                <w:lang w:val="en-US" w:eastAsia="zh-CN"/>
                <w14:textFill>
                  <w14:solidFill>
                    <w14:schemeClr w14:val="tx1"/>
                  </w14:solidFill>
                </w14:textFill>
              </w:rPr>
              <w:t>微</w:t>
            </w:r>
            <w:r>
              <w:rPr>
                <w:rFonts w:hint="eastAsia" w:ascii="宋体" w:hAnsi="宋体" w:cs="宋体"/>
                <w:color w:val="000000" w:themeColor="text1"/>
                <w:szCs w:val="21"/>
                <w:highlight w:val="none"/>
                <w14:textFill>
                  <w14:solidFill>
                    <w14:schemeClr w14:val="tx1"/>
                  </w14:solidFill>
                </w14:textFill>
              </w:rPr>
              <w:t>企业制造，如果属于残疾人福利性单位或监狱企业的，</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应按要求填写残疾人福利性单位或监狱企业或残疾人福利企业声明函并提供相关证明）</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729BCC5C">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w:t>
            </w:r>
          </w:p>
          <w:p w14:paraId="1F34208A">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1.以上标明“必须提供”的材料必须加盖投标人</w:t>
            </w:r>
            <w:r>
              <w:rPr>
                <w:rFonts w:hint="eastAsia" w:ascii="宋体" w:hAnsi="宋体"/>
                <w:b/>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，必须提供的材料在第五章“投标文件格式”中有要求法定代表人或委托代理人签字的，必须由法定代表人或委托代理人签字（或者电子签名），否则投标文件按无效处理。</w:t>
            </w:r>
          </w:p>
          <w:p w14:paraId="175840E8">
            <w:pPr>
              <w:pStyle w:val="18"/>
              <w:numPr>
                <w:ilvl w:val="0"/>
                <w:numId w:val="0"/>
              </w:numPr>
              <w:spacing w:line="360" w:lineRule="auto"/>
              <w:ind w:left="210" w:leftChars="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投标文件（包含电子备份投标文件），其中电子投标文件中所须加盖公章部分均采用CA签章。若采购文件中有专门标注的某关联点，并要求投标人在电子投标系统中作出投标响应的，如投标人未对关联点进行响应或者在投标文件其它内容进行描述，造成电子评审不能查询的责任由投标人自行承担。</w:t>
            </w:r>
          </w:p>
          <w:p w14:paraId="74EB71DA">
            <w:pPr>
              <w:pStyle w:val="18"/>
              <w:numPr>
                <w:ilvl w:val="0"/>
                <w:numId w:val="0"/>
              </w:numPr>
              <w:spacing w:line="360" w:lineRule="auto"/>
              <w:ind w:left="210" w:leftChars="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联合体投标时，第1-6项资格证明文件联合体各方均必须分别提供，并由联合体牵头人加盖电子签章，规定签字处签字（或者电子签名），否则按无效投标处理。</w:t>
            </w:r>
          </w:p>
          <w:p w14:paraId="25F7F998">
            <w:pPr>
              <w:spacing w:line="360" w:lineRule="auto"/>
              <w:ind w:firstLine="211" w:firstLineChars="100"/>
              <w:jc w:val="left"/>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分公司参加投标的，应当取得总公司授权并在投标文件中提供授权书复印件，否则按无效投标处理。</w:t>
            </w:r>
          </w:p>
        </w:tc>
      </w:tr>
      <w:tr w14:paraId="1C2CB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0AA2E215">
            <w:pPr>
              <w:spacing w:line="360" w:lineRule="auto"/>
              <w:rPr>
                <w:rFonts w:ascii="宋体" w:hAnsi="宋体"/>
                <w:color w:val="000000" w:themeColor="text1"/>
                <w:szCs w:val="21"/>
                <w:highlight w:val="none"/>
                <w14:textFill>
                  <w14:solidFill>
                    <w14:schemeClr w14:val="tx1"/>
                  </w14:solidFill>
                </w14:textFill>
              </w:rPr>
            </w:pP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77902B4">
            <w:pPr>
              <w:spacing w:line="360" w:lineRule="auto"/>
              <w:jc w:val="left"/>
              <w:rPr>
                <w:rFonts w:ascii="宋体" w:hAnsi="宋体" w:cs="Courier New"/>
                <w:b/>
                <w:color w:val="000000" w:themeColor="text1"/>
                <w:szCs w:val="21"/>
                <w:highlight w:val="none"/>
                <w14:textFill>
                  <w14:solidFill>
                    <w14:schemeClr w14:val="tx1"/>
                  </w14:solidFill>
                </w14:textFill>
              </w:rPr>
            </w:pPr>
            <w:r>
              <w:rPr>
                <w:rFonts w:hint="eastAsia"/>
                <w:b/>
                <w:color w:val="000000" w:themeColor="text1"/>
                <w:highlight w:val="none"/>
                <w:u w:val="single"/>
                <w14:textFill>
                  <w14:solidFill>
                    <w14:schemeClr w14:val="tx1"/>
                  </w14:solidFill>
                </w14:textFill>
              </w:rPr>
              <w:t>商务及技术文件</w:t>
            </w:r>
            <w:r>
              <w:rPr>
                <w:rFonts w:hint="eastAsia" w:ascii="宋体" w:hAnsi="宋体" w:cs="Courier New"/>
                <w:b/>
                <w:color w:val="000000" w:themeColor="text1"/>
                <w:szCs w:val="21"/>
                <w:highlight w:val="none"/>
                <w14:textFill>
                  <w14:solidFill>
                    <w14:schemeClr w14:val="tx1"/>
                  </w14:solidFill>
                </w14:textFill>
              </w:rPr>
              <w:t>：</w:t>
            </w:r>
          </w:p>
          <w:p w14:paraId="503FDE6F">
            <w:pPr>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1.无串通投标行为的承诺函（格式后附）；（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1B30E3E">
            <w:pPr>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2.投标保证金提交凭证；（</w:t>
            </w:r>
            <w:r>
              <w:rPr>
                <w:rFonts w:hint="eastAsia"/>
                <w:b/>
                <w:bCs/>
                <w:color w:val="000000" w:themeColor="text1"/>
                <w:highlight w:val="none"/>
                <w14:textFill>
                  <w14:solidFill>
                    <w14:schemeClr w14:val="tx1"/>
                  </w14:solidFill>
                </w14:textFill>
              </w:rPr>
              <w:t>如要求提交投标保证金的则必须提供</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p>
          <w:p w14:paraId="1607473D">
            <w:pPr>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除自然人投标外</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1BBB78E9">
            <w:pPr>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委托时必须提供，否则按无效投标处理</w:t>
            </w:r>
            <w:r>
              <w:rPr>
                <w:rFonts w:hint="eastAsia" w:ascii="宋体" w:hAnsi="宋体"/>
                <w:color w:val="000000" w:themeColor="text1"/>
                <w:szCs w:val="21"/>
                <w:highlight w:val="none"/>
                <w14:textFill>
                  <w14:solidFill>
                    <w14:schemeClr w14:val="tx1"/>
                  </w14:solidFill>
                </w14:textFill>
              </w:rPr>
              <w:t>）</w:t>
            </w:r>
          </w:p>
          <w:p w14:paraId="26D25DA0">
            <w:pPr>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商务要求偏离表（格式后附）；（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08B1083">
            <w:pPr>
              <w:spacing w:line="360" w:lineRule="auto"/>
              <w:ind w:left="413"/>
              <w:jc w:val="left"/>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.售后服务方案（格式自拟）；（</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6B287296">
            <w:pPr>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7.代理服务费承诺书（格式后附）； </w:t>
            </w:r>
          </w:p>
          <w:p w14:paraId="32783218">
            <w:pPr>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8.设备性能配置清单（格式后附）；（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71150ACF">
            <w:pPr>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9.技术要求偏离表（格式后附）；（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514D583F">
            <w:pPr>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10.项目实施方案（格式自拟）【</w:t>
            </w:r>
            <w:r>
              <w:rPr>
                <w:rFonts w:hint="eastAsia" w:ascii="宋体" w:hAnsi="宋体"/>
                <w:color w:val="000000" w:themeColor="text1"/>
                <w:szCs w:val="21"/>
                <w:highlight w:val="none"/>
                <w:lang w:eastAsia="zh-CN"/>
                <w14:textFill>
                  <w14:solidFill>
                    <w14:schemeClr w14:val="tx1"/>
                  </w14:solidFill>
                </w14:textFill>
              </w:rPr>
              <w:t>包含但不限于项目实施方案、质量保证措施、技术方案等</w:t>
            </w:r>
            <w:r>
              <w:rPr>
                <w:rFonts w:hint="eastAsia" w:ascii="宋体" w:hAnsi="宋体"/>
                <w:color w:val="000000" w:themeColor="text1"/>
                <w:szCs w:val="21"/>
                <w:highlight w:val="none"/>
                <w14:textFill>
                  <w14:solidFill>
                    <w14:schemeClr w14:val="tx1"/>
                  </w14:solidFill>
                </w14:textFill>
              </w:rPr>
              <w:t>】；</w:t>
            </w:r>
            <w:r>
              <w:rPr>
                <w:rFonts w:hint="eastAsia" w:ascii="宋体" w:hAnsi="宋体"/>
                <w:i/>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i/>
                <w:color w:val="000000" w:themeColor="text1"/>
                <w:szCs w:val="21"/>
                <w:highlight w:val="none"/>
                <w14:textFill>
                  <w14:solidFill>
                    <w14:schemeClr w14:val="tx1"/>
                  </w14:solidFill>
                </w14:textFill>
              </w:rPr>
              <w:t>）</w:t>
            </w:r>
          </w:p>
          <w:p w14:paraId="7BDEB823">
            <w:pPr>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11.对本项目系统总体要求的理解。包括：功能说明、性能指标及设备选型说明（质量、性能、价格、外观、体积等方面进行比较和选择的理由及过程，格式自拟）；</w:t>
            </w:r>
          </w:p>
          <w:p w14:paraId="032072AA">
            <w:pPr>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12.产品出厂标准、质量检测报告【其中有精度要求的仪器设备类政府采购项目，应当要求投标人提供精度数据（</w:t>
            </w:r>
            <w:r>
              <w:rPr>
                <w:color w:val="000000" w:themeColor="text1"/>
                <w:highlight w:val="none"/>
                <w14:textFill>
                  <w14:solidFill>
                    <w14:schemeClr w14:val="tx1"/>
                  </w14:solidFill>
                </w14:textFill>
              </w:rPr>
              <w:t>国家认可具有资质的有资质的第三方检测机构出具的检测报告复印件</w:t>
            </w:r>
            <w:r>
              <w:rPr>
                <w:rFonts w:hint="eastAsia" w:ascii="宋体" w:hAnsi="宋体"/>
                <w:color w:val="000000" w:themeColor="text1"/>
                <w:szCs w:val="21"/>
                <w:highlight w:val="none"/>
                <w14:textFill>
                  <w14:solidFill>
                    <w14:schemeClr w14:val="tx1"/>
                  </w14:solidFill>
                </w14:textFill>
              </w:rPr>
              <w:t>或者由采购人在投标前组织的实测获得）】</w:t>
            </w:r>
          </w:p>
          <w:p w14:paraId="0957EC52">
            <w:pPr>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13.优惠条件：投标人承诺给予采购人的各种优惠条件，包括售后服务、备品备件、专用耗材等方面的优惠；投标人不得给予赠品或者与采购无关的其他商品、服务；</w:t>
            </w:r>
          </w:p>
          <w:p w14:paraId="31309D63">
            <w:pPr>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14.投标人对本项目的合理化建议和改进措施（格式自拟）；</w:t>
            </w:r>
          </w:p>
          <w:p w14:paraId="3FCF1718">
            <w:pPr>
              <w:spacing w:line="360" w:lineRule="auto"/>
              <w:ind w:left="42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15.除招标文件规定必须提供以外，投标人认为需要提供的其他证明材料（格式自拟）。</w:t>
            </w:r>
          </w:p>
          <w:p w14:paraId="4D7BD9C3">
            <w:pPr>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（投标人根据“第二章 采购需求”及“第四章 评标方法及评标标准”提供有关证明材料）。</w:t>
            </w:r>
          </w:p>
          <w:p w14:paraId="46A8B431">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1.以上标明“必须提供”的材料必须加盖投标人</w:t>
            </w:r>
            <w:r>
              <w:rPr>
                <w:rFonts w:hint="eastAsia" w:ascii="宋体" w:hAnsi="宋体"/>
                <w:b/>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，必须提供的材料在第五章“投标文件格式”中有要求法定代表人或委托代理人签字的，必须由法定代表人或委托代理人签字（或者电子签名），否则投标文件按无效处理。</w:t>
            </w:r>
          </w:p>
          <w:p w14:paraId="6BC3F11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投标文件（包含电子备份投标文件），其中电子投标文件中所须加盖公章部分均采用CA签章。若采购文件中有专门标注的某关联点，并要求投标人在电子投标系统中作出投标响应的，如投标人未对关联点进行响应或者在投标文件其它内容进行描述，造成电子评审不能查询的责任由供应商自行承担。</w:t>
            </w:r>
          </w:p>
        </w:tc>
      </w:tr>
      <w:tr w14:paraId="4B02A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D6B39C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69A0169">
            <w:pPr>
              <w:spacing w:line="440" w:lineRule="exac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投标报价是履行合同的最终价格，</w:t>
            </w:r>
            <w:r>
              <w:rPr>
                <w:rFonts w:hint="eastAsia"/>
                <w:color w:val="000000" w:themeColor="text1"/>
                <w:szCs w:val="21"/>
                <w:highlight w:val="none"/>
                <w14:textFill>
                  <w14:solidFill>
                    <w14:schemeClr w14:val="tx1"/>
                  </w14:solidFill>
                </w14:textFill>
              </w:rPr>
              <w:t>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tc>
      </w:tr>
      <w:tr w14:paraId="54F15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053DA1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r>
              <w:rPr>
                <w:rFonts w:ascii="宋体" w:hAnsi="宋体"/>
                <w:color w:val="000000" w:themeColor="text1"/>
                <w:szCs w:val="21"/>
                <w:highlight w:val="none"/>
                <w14:textFill>
                  <w14:solidFill>
                    <w14:schemeClr w14:val="tx1"/>
                  </w14:solidFill>
                </w14:textFill>
              </w:rPr>
              <w:t>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27AD36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投标有效期：自投标截止之日起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60</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tc>
      </w:tr>
      <w:tr w14:paraId="1B34F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4D2B3F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484F64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本项目不收取投标保证金。</w:t>
            </w:r>
          </w:p>
          <w:p w14:paraId="0638CA6F">
            <w:pPr>
              <w:spacing w:line="360" w:lineRule="auto"/>
              <w:rPr>
                <w:rFonts w:ascii="宋体" w:hAnsi="宋体"/>
                <w:color w:val="000000" w:themeColor="text1"/>
                <w:szCs w:val="21"/>
                <w:highlight w:val="none"/>
                <w14:textFill>
                  <w14:solidFill>
                    <w14:schemeClr w14:val="tx1"/>
                  </w14:solidFill>
                </w14:textFill>
              </w:rPr>
            </w:pPr>
            <w:r>
              <w:rPr>
                <w:rFonts w:ascii="Wingdings 2" w:hAnsi="Wingdings 2" w:eastAsia="Wingdings 2" w:cs="Wingdings 2"/>
                <w:color w:val="000000" w:themeColor="text1"/>
                <w:szCs w:val="21"/>
                <w:highlight w:val="none"/>
                <w14:textFill>
                  <w14:solidFill>
                    <w14:schemeClr w14:val="tx1"/>
                  </w14:solidFill>
                </w14:textFill>
              </w:rPr>
              <w:t>R</w:t>
            </w:r>
            <w:r>
              <w:rPr>
                <w:rFonts w:hint="eastAsia" w:ascii="宋体" w:hAnsi="宋体"/>
                <w:color w:val="000000" w:themeColor="text1"/>
                <w:szCs w:val="21"/>
                <w:highlight w:val="none"/>
                <w14:textFill>
                  <w14:solidFill>
                    <w14:schemeClr w14:val="tx1"/>
                  </w14:solidFill>
                </w14:textFill>
              </w:rPr>
              <w:t>本项目收取投标保证金，具体规定如下：</w:t>
            </w:r>
            <w:r>
              <w:rPr>
                <w:rFonts w:hint="eastAsia" w:ascii="宋体" w:hAnsi="宋体"/>
                <w:color w:val="000000" w:themeColor="text1"/>
                <w:szCs w:val="21"/>
                <w:highlight w:val="none"/>
                <w:lang w:val="en-US" w:eastAsia="zh-CN"/>
                <w14:textFill>
                  <w14:solidFill>
                    <w14:schemeClr w14:val="tx1"/>
                  </w14:solidFill>
                </w14:textFill>
              </w:rPr>
              <w:t>1分标：</w:t>
            </w:r>
            <w:r>
              <w:rPr>
                <w:rFonts w:hint="eastAsia" w:ascii="宋体" w:hAnsi="宋体" w:cs="宋体"/>
                <w:b/>
                <w:bCs/>
                <w:color w:val="000000" w:themeColor="text1"/>
                <w:szCs w:val="21"/>
                <w:highlight w:val="none"/>
                <w:u w:val="single"/>
                <w:lang w:val="en-US" w:eastAsia="zh-CN"/>
                <w14:textFill>
                  <w14:solidFill>
                    <w14:schemeClr w14:val="tx1"/>
                  </w14:solidFill>
                </w14:textFill>
              </w:rPr>
              <w:t>叁</w:t>
            </w:r>
            <w:r>
              <w:rPr>
                <w:rFonts w:hint="eastAsia" w:ascii="宋体" w:hAnsi="宋体" w:cs="宋体"/>
                <w:b/>
                <w:bCs/>
                <w:color w:val="000000" w:themeColor="text1"/>
                <w:szCs w:val="21"/>
                <w:highlight w:val="none"/>
                <w:u w:val="single"/>
                <w14:textFill>
                  <w14:solidFill>
                    <w14:schemeClr w14:val="tx1"/>
                  </w14:solidFill>
                </w14:textFill>
              </w:rPr>
              <w:t>万元整（</w:t>
            </w:r>
            <w:r>
              <w:rPr>
                <w:rFonts w:hint="eastAsia" w:ascii="Malgun Gothic" w:hAnsi="Malgun Gothic" w:eastAsia="Malgun Gothic" w:cs="Malgun Gothic"/>
                <w:b/>
                <w:bCs/>
                <w:color w:val="000000" w:themeColor="text1"/>
                <w:szCs w:val="21"/>
                <w:highlight w:val="none"/>
                <w:u w:val="single"/>
                <w14:textFill>
                  <w14:solidFill>
                    <w14:schemeClr w14:val="tx1"/>
                  </w14:solidFill>
                </w14:textFill>
              </w:rPr>
              <w:t>￥</w:t>
            </w:r>
            <w:r>
              <w:rPr>
                <w:rFonts w:hint="eastAsia" w:ascii="宋体" w:hAnsi="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cs="宋体"/>
                <w:b/>
                <w:bCs/>
                <w:color w:val="000000" w:themeColor="text1"/>
                <w:szCs w:val="21"/>
                <w:highlight w:val="none"/>
                <w:u w:val="single"/>
                <w14:textFill>
                  <w14:solidFill>
                    <w14:schemeClr w14:val="tx1"/>
                  </w14:solidFill>
                </w14:textFill>
              </w:rPr>
              <w:t>0000.00）</w:t>
            </w:r>
            <w:r>
              <w:rPr>
                <w:rFonts w:hint="eastAsia" w:ascii="宋体" w:hAnsi="宋体" w:cs="宋体"/>
                <w:b/>
                <w:bCs/>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2分标：</w:t>
            </w:r>
            <w:r>
              <w:rPr>
                <w:rFonts w:hint="eastAsia" w:ascii="宋体" w:hAnsi="宋体" w:cs="宋体"/>
                <w:b/>
                <w:bCs/>
                <w:color w:val="000000" w:themeColor="text1"/>
                <w:szCs w:val="21"/>
                <w:highlight w:val="none"/>
                <w:u w:val="single"/>
                <w:lang w:val="en-US" w:eastAsia="zh-CN"/>
                <w14:textFill>
                  <w14:solidFill>
                    <w14:schemeClr w14:val="tx1"/>
                  </w14:solidFill>
                </w14:textFill>
              </w:rPr>
              <w:t>叁仟</w:t>
            </w:r>
            <w:r>
              <w:rPr>
                <w:rFonts w:hint="eastAsia" w:ascii="宋体" w:hAnsi="宋体" w:cs="宋体"/>
                <w:b/>
                <w:bCs/>
                <w:color w:val="000000" w:themeColor="text1"/>
                <w:szCs w:val="21"/>
                <w:highlight w:val="none"/>
                <w:u w:val="single"/>
                <w14:textFill>
                  <w14:solidFill>
                    <w14:schemeClr w14:val="tx1"/>
                  </w14:solidFill>
                </w14:textFill>
              </w:rPr>
              <w:t>元整（</w:t>
            </w:r>
            <w:r>
              <w:rPr>
                <w:rFonts w:hint="eastAsia" w:ascii="Malgun Gothic" w:hAnsi="Malgun Gothic" w:eastAsia="Malgun Gothic" w:cs="Malgun Gothic"/>
                <w:b/>
                <w:bCs/>
                <w:color w:val="000000" w:themeColor="text1"/>
                <w:szCs w:val="21"/>
                <w:highlight w:val="none"/>
                <w:u w:val="single"/>
                <w14:textFill>
                  <w14:solidFill>
                    <w14:schemeClr w14:val="tx1"/>
                  </w14:solidFill>
                </w14:textFill>
              </w:rPr>
              <w:t>￥</w:t>
            </w:r>
            <w:r>
              <w:rPr>
                <w:rFonts w:hint="eastAsia" w:ascii="宋体" w:hAnsi="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cs="宋体"/>
                <w:b/>
                <w:bCs/>
                <w:color w:val="000000" w:themeColor="text1"/>
                <w:szCs w:val="21"/>
                <w:highlight w:val="none"/>
                <w:u w:val="single"/>
                <w14:textFill>
                  <w14:solidFill>
                    <w14:schemeClr w14:val="tx1"/>
                  </w14:solidFill>
                </w14:textFill>
              </w:rPr>
              <w:t>000.00）</w:t>
            </w:r>
            <w:r>
              <w:rPr>
                <w:rFonts w:hint="eastAsia" w:ascii="宋体" w:hAnsi="宋体" w:cs="宋体"/>
                <w:b/>
                <w:bCs/>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435FB1AD">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投标保证金的交纳方式：银行转账、支票、汇票、本票或者银行、保险机构出具的保函（包含电子保函），禁止采用现钞方式。采用银行转账方式的，在投标截止时间前</w:t>
            </w:r>
            <w:r>
              <w:rPr>
                <w:rFonts w:hint="eastAsia"/>
                <w:color w:val="000000" w:themeColor="text1"/>
                <w:highlight w:val="none"/>
                <w14:textFill>
                  <w14:solidFill>
                    <w14:schemeClr w14:val="tx1"/>
                  </w14:solidFill>
                </w14:textFill>
              </w:rPr>
              <w:t>从投标人账户</w:t>
            </w:r>
            <w:r>
              <w:rPr>
                <w:rFonts w:hint="eastAsia" w:ascii="宋体" w:hAnsi="宋体" w:cs="宋体"/>
                <w:color w:val="000000" w:themeColor="text1"/>
                <w:szCs w:val="21"/>
                <w:highlight w:val="none"/>
                <w14:textFill>
                  <w14:solidFill>
                    <w14:schemeClr w14:val="tx1"/>
                  </w14:solidFill>
                </w14:textFill>
              </w:rPr>
              <w:t>交至指定账户并且到账（</w:t>
            </w:r>
            <w:r>
              <w:rPr>
                <w:rFonts w:hint="eastAsia" w:ascii="宋体" w:hAnsi="宋体" w:cs="宋体"/>
                <w:color w:val="000000" w:themeColor="text1"/>
                <w:szCs w:val="21"/>
                <w:highlight w:val="none"/>
                <w:lang w:val="en-US" w:eastAsia="zh-CN"/>
                <w14:textFill>
                  <w14:solidFill>
                    <w14:schemeClr w14:val="tx1"/>
                  </w14:solidFill>
                </w14:textFill>
              </w:rPr>
              <w:t>1分标：</w:t>
            </w:r>
            <w:r>
              <w:rPr>
                <w:rFonts w:hint="eastAsia" w:ascii="宋体" w:hAnsi="宋体"/>
                <w:color w:val="000000" w:themeColor="text1"/>
                <w:szCs w:val="21"/>
                <w:highlight w:val="none"/>
                <w:u w:val="single"/>
                <w14:textFill>
                  <w14:solidFill>
                    <w14:schemeClr w14:val="tx1"/>
                  </w14:solidFill>
                </w14:textFill>
              </w:rPr>
              <w:t>开户银行：钦州市区农村信用合作联社政务服务中心分社，开户名称：钦州市公共资源交易中心，银行账号：800821600000702;</w:t>
            </w:r>
            <w:r>
              <w:rPr>
                <w:rFonts w:hint="eastAsia" w:ascii="宋体" w:hAnsi="宋体" w:cs="宋体"/>
                <w:color w:val="000000" w:themeColor="text1"/>
                <w:szCs w:val="21"/>
                <w:highlight w:val="none"/>
                <w:lang w:val="en-US" w:eastAsia="zh-CN"/>
                <w14:textFill>
                  <w14:solidFill>
                    <w14:schemeClr w14:val="tx1"/>
                  </w14:solidFill>
                </w14:textFill>
              </w:rPr>
              <w:t>2分标：</w:t>
            </w:r>
            <w:r>
              <w:rPr>
                <w:rFonts w:hint="eastAsia" w:ascii="宋体" w:hAnsi="宋体"/>
                <w:color w:val="000000" w:themeColor="text1"/>
                <w:szCs w:val="21"/>
                <w:highlight w:val="none"/>
                <w:u w:val="single"/>
                <w14:textFill>
                  <w14:solidFill>
                    <w14:schemeClr w14:val="tx1"/>
                  </w14:solidFill>
                </w14:textFill>
              </w:rPr>
              <w:t>开户银行：钦州市区农村信用合作联社政务服务中心分社，开户名称：钦州市公共资源交易中心，银行账号：800821600000711 ;</w:t>
            </w:r>
            <w:r>
              <w:rPr>
                <w:rFonts w:hint="eastAsia" w:ascii="宋体" w:hAnsi="宋体" w:cs="宋体"/>
                <w:color w:val="000000" w:themeColor="text1"/>
                <w:szCs w:val="21"/>
                <w:highlight w:val="none"/>
                <w14:textFill>
                  <w14:solidFill>
                    <w14:schemeClr w14:val="tx1"/>
                  </w14:solidFill>
                </w14:textFill>
              </w:rPr>
              <w:t>）；采用支票、汇票、本票或者保函等方式的，在投标截止时间前，投标人必须递交单独密封的支票、汇票、本票或者保函原件（电子保函除外）。</w:t>
            </w:r>
            <w:r>
              <w:rPr>
                <w:rFonts w:hint="eastAsia" w:ascii="宋体" w:hAnsi="宋体" w:cs="宋体"/>
                <w:b/>
                <w:color w:val="000000" w:themeColor="text1"/>
                <w:szCs w:val="21"/>
                <w:highlight w:val="none"/>
                <w14:textFill>
                  <w14:solidFill>
                    <w14:schemeClr w14:val="tx1"/>
                  </w14:solidFill>
                </w14:textFill>
              </w:rPr>
              <w:t>否则视为无效投标保证金。</w:t>
            </w:r>
          </w:p>
          <w:p w14:paraId="2F9392C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相关要求：</w:t>
            </w:r>
          </w:p>
          <w:p w14:paraId="171FB5D1">
            <w:pPr>
              <w:pStyle w:val="18"/>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000000" w:themeColor="text1"/>
                <w:szCs w:val="21"/>
                <w:highlight w:val="none"/>
                <w14:textFill>
                  <w14:solidFill>
                    <w14:schemeClr w14:val="tx1"/>
                  </w14:solidFill>
                </w14:textFill>
              </w:rPr>
              <w:t>否则投标无效</w:t>
            </w:r>
            <w:r>
              <w:rPr>
                <w:rFonts w:hint="eastAsia" w:ascii="宋体" w:hAnsi="宋体"/>
                <w:color w:val="000000" w:themeColor="text1"/>
                <w:szCs w:val="21"/>
                <w:highlight w:val="none"/>
                <w14:textFill>
                  <w14:solidFill>
                    <w14:schemeClr w14:val="tx1"/>
                  </w14:solidFill>
                </w14:textFill>
              </w:rPr>
              <w:t>。</w:t>
            </w:r>
          </w:p>
          <w:p w14:paraId="2253A62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2.投标保证金采用支票、汇票、本票或者银行、保险机构出具的保函</w:t>
            </w:r>
            <w:r>
              <w:rPr>
                <w:rFonts w:hint="eastAsia"/>
                <w:color w:val="000000" w:themeColor="text1"/>
                <w:highlight w:val="none"/>
                <w14:textFill>
                  <w14:solidFill>
                    <w14:schemeClr w14:val="tx1"/>
                  </w14:solidFill>
                </w14:textFill>
              </w:rPr>
              <w:t>（包含电子保函）</w:t>
            </w:r>
            <w:r>
              <w:rPr>
                <w:rFonts w:hint="eastAsia" w:ascii="宋体" w:hAnsi="宋体"/>
                <w:color w:val="000000" w:themeColor="text1"/>
                <w:szCs w:val="21"/>
                <w:highlight w:val="none"/>
                <w14:textFill>
                  <w14:solidFill>
                    <w14:schemeClr w14:val="tx1"/>
                  </w14:solidFill>
                </w14:textFill>
              </w:rPr>
              <w:t>交纳方式的，投标人应将支票、汇票、本票或者银行、保险机构出具的保函</w:t>
            </w:r>
            <w:r>
              <w:rPr>
                <w:rFonts w:hint="eastAsia"/>
                <w:color w:val="000000" w:themeColor="text1"/>
                <w:highlight w:val="none"/>
                <w14:textFill>
                  <w14:solidFill>
                    <w14:schemeClr w14:val="tx1"/>
                  </w14:solidFill>
                </w14:textFill>
              </w:rPr>
              <w:t>（包含电子保函）</w:t>
            </w:r>
            <w:r>
              <w:rPr>
                <w:rFonts w:hint="eastAsia" w:ascii="宋体" w:hAnsi="宋体"/>
                <w:color w:val="000000" w:themeColor="text1"/>
                <w:szCs w:val="21"/>
                <w:highlight w:val="none"/>
                <w14:textFill>
                  <w14:solidFill>
                    <w14:schemeClr w14:val="tx1"/>
                  </w14:solidFill>
                </w14:textFill>
              </w:rPr>
              <w:t>的复印件作为投标保证金提交凭证，放置于商务及技术文件中，</w:t>
            </w:r>
            <w:r>
              <w:rPr>
                <w:rFonts w:hint="eastAsia" w:ascii="宋体" w:hAnsi="宋体"/>
                <w:b/>
                <w:color w:val="000000" w:themeColor="text1"/>
                <w:szCs w:val="21"/>
                <w:highlight w:val="none"/>
                <w14:textFill>
                  <w14:solidFill>
                    <w14:schemeClr w14:val="tx1"/>
                  </w14:solidFill>
                </w14:textFill>
              </w:rPr>
              <w:t>否则投标无效</w:t>
            </w:r>
            <w:r>
              <w:rPr>
                <w:rFonts w:hint="eastAsia" w:ascii="宋体" w:hAnsi="宋体"/>
                <w:color w:val="000000" w:themeColor="text1"/>
                <w:szCs w:val="21"/>
                <w:highlight w:val="none"/>
                <w14:textFill>
                  <w14:solidFill>
                    <w14:schemeClr w14:val="tx1"/>
                  </w14:solidFill>
                </w14:textFill>
              </w:rPr>
              <w:t>。投标人必须</w:t>
            </w:r>
            <w:r>
              <w:rPr>
                <w:rFonts w:hint="eastAsia"/>
                <w:color w:val="000000" w:themeColor="text1"/>
                <w:highlight w:val="none"/>
                <w14:textFill>
                  <w14:solidFill>
                    <w14:schemeClr w14:val="tx1"/>
                  </w14:solidFill>
                </w14:textFill>
              </w:rPr>
              <w:t>在投标截止时间前采用现场或邮寄方式（</w:t>
            </w:r>
            <w:r>
              <w:rPr>
                <w:rFonts w:hint="eastAsia" w:ascii="宋体" w:hAnsi="宋体"/>
                <w:color w:val="000000" w:themeColor="text1"/>
                <w:szCs w:val="21"/>
                <w:highlight w:val="none"/>
                <w14:textFill>
                  <w14:solidFill>
                    <w14:schemeClr w14:val="tx1"/>
                  </w14:solidFill>
                </w14:textFill>
              </w:rPr>
              <w:t>现场提交地址：</w:t>
            </w:r>
            <w:r>
              <w:rPr>
                <w:rFonts w:hint="eastAsia" w:ascii="宋体" w:hAnsi="宋体"/>
                <w:color w:val="000000" w:themeColor="text1"/>
                <w:szCs w:val="21"/>
                <w:highlight w:val="none"/>
                <w:u w:val="single"/>
                <w14:textFill>
                  <w14:solidFill>
                    <w14:schemeClr w14:val="tx1"/>
                  </w14:solidFill>
                </w14:textFill>
              </w:rPr>
              <w:t>钦州市公共资源交易中心电子显示屏所安排的开标室</w:t>
            </w:r>
            <w:r>
              <w:rPr>
                <w:rFonts w:hint="eastAsia" w:ascii="宋体" w:hAnsi="宋体"/>
                <w:color w:val="000000" w:themeColor="text1"/>
                <w:szCs w:val="21"/>
                <w:highlight w:val="none"/>
                <w14:textFill>
                  <w14:solidFill>
                    <w14:schemeClr w14:val="tx1"/>
                  </w14:solidFill>
                </w14:textFill>
              </w:rPr>
              <w:t>；邮寄地址：</w:t>
            </w:r>
            <w:r>
              <w:rPr>
                <w:rFonts w:hint="eastAsia" w:ascii="宋体" w:hAnsi="宋体"/>
                <w:color w:val="000000" w:themeColor="text1"/>
                <w:szCs w:val="21"/>
                <w:highlight w:val="none"/>
                <w:u w:val="single"/>
                <w14:textFill>
                  <w14:solidFill>
                    <w14:schemeClr w14:val="tx1"/>
                  </w14:solidFill>
                </w14:textFill>
              </w:rPr>
              <w:t>广西钦州市子材东大街19号奥林名城8号楼8层云之龙咨询集团有限公司，联系人：秦绍袁，电话：0777-5619399。</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将</w:t>
            </w:r>
            <w:r>
              <w:rPr>
                <w:rFonts w:hint="eastAsia" w:ascii="宋体" w:hAnsi="宋体" w:cs="宋体"/>
                <w:color w:val="000000" w:themeColor="text1"/>
                <w:szCs w:val="21"/>
                <w:highlight w:val="none"/>
                <w14:textFill>
                  <w14:solidFill>
                    <w14:schemeClr w14:val="tx1"/>
                  </w14:solidFill>
                </w14:textFill>
              </w:rPr>
              <w:t>单独密封的</w:t>
            </w:r>
            <w:r>
              <w:rPr>
                <w:rFonts w:hint="eastAsia" w:ascii="宋体" w:hAnsi="宋体"/>
                <w:color w:val="000000" w:themeColor="text1"/>
                <w:szCs w:val="21"/>
                <w:highlight w:val="none"/>
                <w14:textFill>
                  <w14:solidFill>
                    <w14:schemeClr w14:val="tx1"/>
                  </w14:solidFill>
                </w14:textFill>
              </w:rPr>
              <w:t>支票、汇票、本票或者银行、保险机构出具的保函原件</w:t>
            </w:r>
            <w:r>
              <w:rPr>
                <w:rFonts w:hint="eastAsia" w:ascii="宋体" w:hAnsi="宋体" w:cs="宋体"/>
                <w:color w:val="000000" w:themeColor="text1"/>
                <w:szCs w:val="21"/>
                <w:highlight w:val="none"/>
                <w14:textFill>
                  <w14:solidFill>
                    <w14:schemeClr w14:val="tx1"/>
                  </w14:solidFill>
                </w14:textFill>
              </w:rPr>
              <w:t>（电子保函除外）</w:t>
            </w:r>
            <w:r>
              <w:rPr>
                <w:rFonts w:hint="eastAsia" w:ascii="宋体" w:hAnsi="宋体"/>
                <w:color w:val="000000" w:themeColor="text1"/>
                <w:szCs w:val="21"/>
                <w:highlight w:val="none"/>
                <w14:textFill>
                  <w14:solidFill>
                    <w14:schemeClr w14:val="tx1"/>
                  </w14:solidFill>
                </w14:textFill>
              </w:rPr>
              <w:t>提交给采购人或者采购代理机构，未按时提交的</w:t>
            </w:r>
            <w:r>
              <w:rPr>
                <w:rFonts w:hint="eastAsia" w:ascii="宋体" w:hAnsi="宋体"/>
                <w:b/>
                <w:color w:val="000000" w:themeColor="text1"/>
                <w:szCs w:val="21"/>
                <w:highlight w:val="none"/>
                <w14:textFill>
                  <w14:solidFill>
                    <w14:schemeClr w14:val="tx1"/>
                  </w14:solidFill>
                </w14:textFill>
              </w:rPr>
              <w:t>，投标无效</w:t>
            </w:r>
            <w:r>
              <w:rPr>
                <w:rFonts w:hint="eastAsia" w:ascii="宋体" w:hAnsi="宋体"/>
                <w:color w:val="000000" w:themeColor="text1"/>
                <w:szCs w:val="21"/>
                <w:highlight w:val="none"/>
                <w14:textFill>
                  <w14:solidFill>
                    <w14:schemeClr w14:val="tx1"/>
                  </w14:solidFill>
                </w14:textFill>
              </w:rPr>
              <w:t>，由采购人或者采购代理机构向投标人出具回执（邮寄方式的除外），并妥善保管。</w:t>
            </w:r>
          </w:p>
          <w:p w14:paraId="013761D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.投标人为联合体的，可以由联合体中的一方或者多方共同交纳投标保证金，其交纳的保证金对联合体各方均具有约束力。</w:t>
            </w:r>
          </w:p>
          <w:p w14:paraId="1E53B03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备注： </w:t>
            </w:r>
          </w:p>
          <w:p w14:paraId="1E5DC8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 投标保证金在投标截止时间后提交的，或者不按规定交纳方式交纳的，或者未足额交纳的（包含保函额度不足的），视为无效投标保证金。</w:t>
            </w:r>
          </w:p>
          <w:p w14:paraId="0288E41D">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2.投标人采用现钞方式或者从个人账户（自然人投标除外）转出的投标保证金，视为无效投标保证金。</w:t>
            </w:r>
          </w:p>
          <w:p w14:paraId="03D1BA47">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3.支票、汇票或者本票出现无效或者背书情形的，视为无效投标保证金。</w:t>
            </w:r>
          </w:p>
          <w:p w14:paraId="071A8A7D">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4.保函有效期低于投标有效期的，视为无效投标保证金。</w:t>
            </w:r>
          </w:p>
          <w:p w14:paraId="1E13139B">
            <w:pPr>
              <w:spacing w:line="360" w:lineRule="auto"/>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5.采用银行、保险机构出具保函的，必须为无条件保函，否则视为无效投标保证金。</w:t>
            </w:r>
          </w:p>
        </w:tc>
      </w:tr>
      <w:tr w14:paraId="5DC42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908B41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529B55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备份投标文件；</w:t>
            </w:r>
          </w:p>
        </w:tc>
      </w:tr>
      <w:tr w14:paraId="7DD8B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5F3B4BA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F45411D">
            <w:pPr>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提交投标文件截止时间：详见招标公告</w:t>
            </w:r>
          </w:p>
          <w:p w14:paraId="12759DD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2.投标地点：详见招标公告</w:t>
            </w:r>
          </w:p>
        </w:tc>
      </w:tr>
      <w:tr w14:paraId="52658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9CAD62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2780EA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1.开标时间：详见招标公告</w:t>
            </w:r>
          </w:p>
          <w:p w14:paraId="6F96179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2.开标地点：详见招标公告</w:t>
            </w:r>
          </w:p>
        </w:tc>
      </w:tr>
      <w:tr w14:paraId="57D5A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7A320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9350B95">
            <w:pPr>
              <w:spacing w:line="360" w:lineRule="auto"/>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电子投标文件解密时间：</w:t>
            </w:r>
            <w:r>
              <w:rPr>
                <w:rFonts w:hint="eastAsia" w:hAnsi="宋体"/>
                <w:color w:val="000000" w:themeColor="text1"/>
                <w:highlight w:val="none"/>
                <w:u w:val="single"/>
                <w14:textFill>
                  <w14:solidFill>
                    <w14:schemeClr w14:val="tx1"/>
                  </w14:solidFill>
                </w14:textFill>
              </w:rPr>
              <w:t xml:space="preserve">  30   </w:t>
            </w:r>
            <w:r>
              <w:rPr>
                <w:rFonts w:hint="eastAsia" w:hAnsi="宋体"/>
                <w:color w:val="000000" w:themeColor="text1"/>
                <w:highlight w:val="none"/>
                <w14:textFill>
                  <w14:solidFill>
                    <w14:schemeClr w14:val="tx1"/>
                  </w14:solidFill>
                </w14:textFill>
              </w:rPr>
              <w:t>分钟</w:t>
            </w:r>
          </w:p>
        </w:tc>
      </w:tr>
      <w:tr w14:paraId="537DC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CE4641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8F6E1AC">
            <w:pPr>
              <w:spacing w:line="360"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宣布的内容</w:t>
            </w:r>
            <w:r>
              <w:rPr>
                <w:rFonts w:hint="eastAsia" w:hAnsi="宋体"/>
                <w:color w:val="000000" w:themeColor="text1"/>
                <w:highlight w:val="none"/>
                <w14:textFill>
                  <w14:solidFill>
                    <w14:schemeClr w14:val="tx1"/>
                  </w14:solidFill>
                </w14:textFill>
              </w:rPr>
              <w:t>：投标人名称、投标价格、</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合同履行期限</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w:t>
            </w:r>
          </w:p>
        </w:tc>
      </w:tr>
      <w:tr w14:paraId="4A29B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57317C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74D111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采购人或者采购代理机构在资格审查结束前，对投标人进行信用查询。</w:t>
            </w:r>
          </w:p>
          <w:p w14:paraId="35D6692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查询渠道：“信用中国”网站（https://www.creditchina.gov.cn） 、中国政府采购网（https://www.ccgp.gov.cn）。</w:t>
            </w:r>
          </w:p>
          <w:p w14:paraId="3F084F4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信用查询截止时点：资格审查结束前</w:t>
            </w:r>
          </w:p>
          <w:p w14:paraId="3CB0557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查询记录和证据留存方式：在查询网站中直接打印查询记录，打印材料作为评审资料保存。</w:t>
            </w:r>
          </w:p>
          <w:p w14:paraId="320CF2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信用信息使用规则：对在“信用中国”网站（https://www.creditchina.gov.cn）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BFA1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FBFA82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0C5E52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评标委员会的人数：</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人</w:t>
            </w:r>
          </w:p>
        </w:tc>
      </w:tr>
      <w:tr w14:paraId="5BB6D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05DE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7</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4D420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如供应商系统平台报价与电子投标文件中报价不一致的，以投标文件开标一览表报价为准。</w:t>
            </w:r>
          </w:p>
        </w:tc>
      </w:tr>
      <w:tr w14:paraId="6BA3C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1F948D7">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0FFE54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评标方法：综合评分法</w:t>
            </w:r>
          </w:p>
        </w:tc>
      </w:tr>
      <w:tr w14:paraId="5F775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61EC35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9.2</w:t>
            </w:r>
          </w:p>
        </w:tc>
        <w:tc>
          <w:tcPr>
            <w:tcW w:w="8711" w:type="dxa"/>
            <w:tcBorders>
              <w:top w:val="single" w:color="auto" w:sz="4" w:space="0"/>
              <w:left w:val="single" w:color="auto" w:sz="4" w:space="0"/>
              <w:right w:val="single" w:color="auto" w:sz="4" w:space="0"/>
            </w:tcBorders>
            <w:noWrap w:val="0"/>
            <w:vAlign w:val="center"/>
          </w:tcPr>
          <w:p w14:paraId="3DE35760">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各分标</w:t>
            </w:r>
            <w:r>
              <w:rPr>
                <w:rFonts w:hint="eastAsia" w:ascii="宋体" w:hAnsi="宋体" w:cs="宋体"/>
                <w:b/>
                <w:bCs/>
                <w:color w:val="000000" w:themeColor="text1"/>
                <w:szCs w:val="21"/>
                <w:highlight w:val="none"/>
                <w14:textFill>
                  <w14:solidFill>
                    <w14:schemeClr w14:val="tx1"/>
                  </w14:solidFill>
                </w14:textFill>
              </w:rPr>
              <w:t>商务要求</w:t>
            </w:r>
            <w:r>
              <w:rPr>
                <w:rFonts w:hint="eastAsia" w:ascii="宋体" w:hAnsi="宋体"/>
                <w:b/>
                <w:bCs/>
                <w:color w:val="000000" w:themeColor="text1"/>
                <w:szCs w:val="21"/>
                <w:highlight w:val="none"/>
                <w14:textFill>
                  <w14:solidFill>
                    <w14:schemeClr w14:val="tx1"/>
                  </w14:solidFill>
                </w14:textFill>
              </w:rPr>
              <w:t>评审中允许负偏离的条款数为</w:t>
            </w:r>
            <w:r>
              <w:rPr>
                <w:rFonts w:hint="eastAsia" w:ascii="宋体" w:hAnsi="宋体"/>
                <w:b/>
                <w:bCs/>
                <w:color w:val="000000" w:themeColor="text1"/>
                <w:szCs w:val="21"/>
                <w:highlight w:val="none"/>
                <w:u w:val="single"/>
                <w14:textFill>
                  <w14:solidFill>
                    <w14:schemeClr w14:val="tx1"/>
                  </w14:solidFill>
                </w14:textFill>
              </w:rPr>
              <w:t xml:space="preserve">  0 </w:t>
            </w:r>
            <w:r>
              <w:rPr>
                <w:rFonts w:hint="eastAsia" w:ascii="宋体" w:hAnsi="宋体"/>
                <w:b/>
                <w:bCs/>
                <w:color w:val="000000" w:themeColor="text1"/>
                <w:szCs w:val="21"/>
                <w:highlight w:val="none"/>
                <w14:textFill>
                  <w14:solidFill>
                    <w14:schemeClr w14:val="tx1"/>
                  </w14:solidFill>
                </w14:textFill>
              </w:rPr>
              <w:t>项。</w:t>
            </w:r>
          </w:p>
          <w:p w14:paraId="4471E86E">
            <w:pPr>
              <w:pStyle w:val="18"/>
              <w:rPr>
                <w:rFonts w:ascii="宋体" w:hAnsi="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各分标</w:t>
            </w:r>
            <w:r>
              <w:rPr>
                <w:rFonts w:hint="eastAsia" w:ascii="宋体" w:hAnsi="宋体" w:cs="宋体"/>
                <w:b/>
                <w:bCs/>
                <w:color w:val="000000" w:themeColor="text1"/>
                <w:szCs w:val="21"/>
                <w:highlight w:val="none"/>
                <w14:textFill>
                  <w14:solidFill>
                    <w14:schemeClr w14:val="tx1"/>
                  </w14:solidFill>
                </w14:textFill>
              </w:rPr>
              <w:t>技术要求</w:t>
            </w:r>
            <w:r>
              <w:rPr>
                <w:rFonts w:hint="eastAsia" w:ascii="宋体" w:hAnsi="宋体"/>
                <w:b/>
                <w:bCs/>
                <w:color w:val="000000" w:themeColor="text1"/>
                <w:szCs w:val="21"/>
                <w:highlight w:val="none"/>
                <w14:textFill>
                  <w14:solidFill>
                    <w14:schemeClr w14:val="tx1"/>
                  </w14:solidFill>
                </w14:textFill>
              </w:rPr>
              <w:t>评审中允许负偏离的条款数为</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val="en-US" w:eastAsia="zh-CN"/>
                <w14:textFill>
                  <w14:solidFill>
                    <w14:schemeClr w14:val="tx1"/>
                  </w14:solidFill>
                </w14:textFill>
              </w:rPr>
              <w:t>0</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项。</w:t>
            </w:r>
          </w:p>
        </w:tc>
      </w:tr>
      <w:tr w14:paraId="1F0B3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7B95C2B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9.3</w:t>
            </w:r>
          </w:p>
        </w:tc>
        <w:tc>
          <w:tcPr>
            <w:tcW w:w="8711" w:type="dxa"/>
            <w:tcBorders>
              <w:top w:val="single" w:color="auto" w:sz="4" w:space="0"/>
              <w:left w:val="single" w:color="auto" w:sz="4" w:space="0"/>
              <w:right w:val="single" w:color="auto" w:sz="4" w:space="0"/>
            </w:tcBorders>
            <w:noWrap w:val="0"/>
            <w:vAlign w:val="center"/>
          </w:tcPr>
          <w:p w14:paraId="7325FA06">
            <w:pPr>
              <w:spacing w:line="360" w:lineRule="auto"/>
              <w:rPr>
                <w:rFonts w:ascii="宋体" w:hAnsi="宋体" w:cs="宋体"/>
                <w:color w:val="000000" w:themeColor="text1"/>
                <w:szCs w:val="21"/>
                <w:highlight w:val="none"/>
                <w:u w:val="single"/>
                <w14:textFill>
                  <w14:solidFill>
                    <w14:schemeClr w14:val="tx1"/>
                  </w14:solidFill>
                </w14:textFill>
              </w:rPr>
            </w:pPr>
            <w:r>
              <w:rPr>
                <w:rFonts w:hAnsi="宋体"/>
                <w:color w:val="000000" w:themeColor="text1"/>
                <w:highlight w:val="none"/>
                <w14:textFill>
                  <w14:solidFill>
                    <w14:schemeClr w14:val="tx1"/>
                  </w14:solidFill>
                </w14:textFill>
              </w:rPr>
              <w:t>中标候选人推荐数量</w:t>
            </w:r>
            <w:r>
              <w:rPr>
                <w:rFonts w:hint="eastAsia" w:hAnsi="宋体"/>
                <w:color w:val="000000" w:themeColor="text1"/>
                <w:highlight w:val="none"/>
                <w14:textFill>
                  <w14:solidFill>
                    <w14:schemeClr w14:val="tx1"/>
                  </w14:solidFill>
                </w14:textFill>
              </w:rPr>
              <w:t>：</w:t>
            </w: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3</w:t>
            </w:r>
            <w:r>
              <w:rPr>
                <w:rFonts w:hAnsi="宋体"/>
                <w:color w:val="000000" w:themeColor="text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名</w:t>
            </w:r>
          </w:p>
        </w:tc>
      </w:tr>
      <w:tr w14:paraId="1A7B9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A7E26A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90A649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采用综合评分法的采购项目，采购人确定中标人时，出现中标候选人并列的情形，采购人按以下的方式确定中标人：</w:t>
            </w:r>
          </w:p>
          <w:p w14:paraId="739BBED4">
            <w:pPr>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依次按投标报价低的优先、政策分得分高的优先、技术评分高的优先、商务评分高的优先、质保期长优先、故障响应时间短优先的顺序确定；</w:t>
            </w:r>
          </w:p>
          <w:p w14:paraId="77774BE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□随机抽取；</w:t>
            </w:r>
          </w:p>
        </w:tc>
      </w:tr>
      <w:tr w14:paraId="61A95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298478E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E740A75">
            <w:pPr>
              <w:spacing w:line="360" w:lineRule="auto"/>
              <w:rPr>
                <w:rFonts w:ascii="宋体" w:hAnsi="宋体"/>
                <w:color w:val="000000" w:themeColor="text1"/>
                <w:szCs w:val="21"/>
                <w:highlight w:val="none"/>
                <w14:textFill>
                  <w14:solidFill>
                    <w14:schemeClr w14:val="tx1"/>
                  </w14:solidFill>
                </w14:textFill>
              </w:rPr>
            </w:pPr>
            <w:r>
              <w:rPr>
                <w:rFonts w:ascii="Wingdings 2" w:hAnsi="Wingdings 2" w:eastAsia="Wingdings 2" w:cs="Wingdings 2"/>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本项目不收取履约保证金。</w:t>
            </w:r>
          </w:p>
          <w:p w14:paraId="09F9774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本项目收取履约保证金，具体规定如下：</w:t>
            </w:r>
          </w:p>
          <w:p w14:paraId="4D209CBC">
            <w:pPr>
              <w:spacing w:line="500" w:lineRule="exact"/>
              <w:contextualSpacing/>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履约保证金金额：按中标金额的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%，中标人被认定享受中小微企业政策扶持，按中标金额的</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632C0A5A">
            <w:pPr>
              <w:spacing w:line="500" w:lineRule="exact"/>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履约保证金提交方式：银行转账、支票、汇票、本票或者金融、担保机构出具的保函等非现金方式。</w:t>
            </w:r>
          </w:p>
          <w:p w14:paraId="31CBB7F3">
            <w:pPr>
              <w:spacing w:line="500" w:lineRule="exact"/>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履约保证金提交时间：</w:t>
            </w:r>
            <w:r>
              <w:rPr>
                <w:rFonts w:hint="eastAsia"/>
                <w:color w:val="000000" w:themeColor="text1"/>
                <w:szCs w:val="21"/>
                <w:highlight w:val="none"/>
                <w:u w:val="single"/>
                <w14:textFill>
                  <w14:solidFill>
                    <w14:schemeClr w14:val="tx1"/>
                  </w14:solidFill>
                </w14:textFill>
              </w:rPr>
              <w:t>《中标通知书》发出后、签订合同前</w:t>
            </w:r>
            <w:r>
              <w:rPr>
                <w:rFonts w:hint="eastAsia" w:ascii="宋体" w:hAnsi="宋体"/>
                <w:color w:val="000000" w:themeColor="text1"/>
                <w:szCs w:val="21"/>
                <w:highlight w:val="none"/>
                <w:u w:val="single"/>
                <w14:textFill>
                  <w14:solidFill>
                    <w14:schemeClr w14:val="tx1"/>
                  </w14:solidFill>
                </w14:textFill>
              </w:rPr>
              <w:t>。</w:t>
            </w:r>
          </w:p>
          <w:p w14:paraId="3CA7D4E5">
            <w:pPr>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履约保证金退付方式、时间及条件：</w:t>
            </w:r>
            <w:r>
              <w:rPr>
                <w:rFonts w:hint="eastAsia" w:ascii="宋体" w:hAnsi="宋体"/>
                <w:color w:val="000000" w:themeColor="text1"/>
                <w:szCs w:val="21"/>
                <w:highlight w:val="none"/>
                <w:u w:val="single"/>
                <w14:textFill>
                  <w14:solidFill>
                    <w14:schemeClr w14:val="tx1"/>
                  </w14:solidFill>
                </w14:textFill>
              </w:rPr>
              <w:t>合同签订后，如中标人按合同履约的，并按照售后服务要求履行承诺且无质量问题的，由中标人向采购人发出退款函，采购人自收到齐全的退款材料之日起十个工作日内向中标人支付（无息）。如中标人不按双方签订的合同履约的，履约保证金不予退还，履约保证金不足以赔偿实际损失的，按实际损失赔偿。</w:t>
            </w:r>
          </w:p>
          <w:p w14:paraId="20CE27F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履约保证金指定账户：</w:t>
            </w:r>
          </w:p>
          <w:p w14:paraId="780439C2">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户名:</w:t>
            </w:r>
            <w:r>
              <w:rPr>
                <w:rFonts w:hint="eastAsia"/>
                <w:color w:val="000000" w:themeColor="text1"/>
                <w:highlight w:val="none"/>
                <w14:textFill>
                  <w14:solidFill>
                    <w14:schemeClr w14:val="tx1"/>
                  </w14:solidFill>
                </w14:textFill>
              </w:rPr>
              <w:t>/</w:t>
            </w:r>
          </w:p>
          <w:p w14:paraId="6AE03FAD">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w:t>
            </w:r>
            <w:r>
              <w:rPr>
                <w:rFonts w:hint="eastAsia"/>
                <w:color w:val="000000" w:themeColor="text1"/>
                <w:highlight w:val="none"/>
                <w14:textFill>
                  <w14:solidFill>
                    <w14:schemeClr w14:val="tx1"/>
                  </w14:solidFill>
                </w14:textFill>
              </w:rPr>
              <w:t>/</w:t>
            </w:r>
          </w:p>
          <w:p w14:paraId="366E5871">
            <w:pPr>
              <w:spacing w:line="360" w:lineRule="auto"/>
              <w:contextualSpacing/>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w:t>
            </w:r>
            <w:r>
              <w:rPr>
                <w:rFonts w:hint="eastAsia"/>
                <w:color w:val="000000" w:themeColor="text1"/>
                <w:highlight w:val="none"/>
                <w14:textFill>
                  <w14:solidFill>
                    <w14:schemeClr w14:val="tx1"/>
                  </w14:solidFill>
                </w14:textFill>
              </w:rPr>
              <w:t>/</w:t>
            </w:r>
          </w:p>
          <w:p w14:paraId="3325BB3B">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381F8228">
            <w:pPr>
              <w:spacing w:line="360" w:lineRule="auto"/>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根据《广西壮族自治区财政厅关于持续优化政府采购营商环境推动高质量发展的通知》（桂财采〔2024〕55号）规定，鼓励采购人在与中小微企业签订政府采购合同时，减少或免于收取履约保证金，有必要收取履约保证金的，收取的履约保证金不得超过政府采购合同金额的5%。</w:t>
            </w:r>
          </w:p>
          <w:p w14:paraId="78E490E5">
            <w:pPr>
              <w:spacing w:line="360" w:lineRule="auto"/>
              <w:contextualSpacing/>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履约保证金不足额缴纳的，或者银行、保险机构出具的保函额度不足的或者保函有效期低于合同履行期限（即签订采购合同之日起至履行完合同约定的权利及义务之日止）的，不予签订合同。</w:t>
            </w:r>
          </w:p>
          <w:p w14:paraId="1C529055">
            <w:pPr>
              <w:spacing w:line="360" w:lineRule="auto"/>
              <w:contextualSpacing/>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采用银行、保险机构出具的保函的，必须为无条件保函，否则不予签订合同。</w:t>
            </w:r>
          </w:p>
          <w:p w14:paraId="5B0EAE97">
            <w:pPr>
              <w:spacing w:line="360" w:lineRule="auto"/>
              <w:rPr>
                <w:rFonts w:ascii="宋体" w:hAnsi="宋体" w:cs="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投标人为联合体的，由联合体任意一方按规定提交的履约保证金，视为有效履约保证金。</w:t>
            </w:r>
          </w:p>
        </w:tc>
      </w:tr>
      <w:tr w14:paraId="04A16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2E50A5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E8D1DD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4F1061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73DC4F7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55B5E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C94768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8.2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ECDC33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接收质疑函方式：以书面形式</w:t>
            </w:r>
          </w:p>
          <w:p w14:paraId="236CE69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质疑联系部门及联系方式：云之龙咨询集团有限公司钦州分公司咨询部</w:t>
            </w:r>
          </w:p>
          <w:p w14:paraId="1AEDD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联系电话：0777-5619366</w:t>
            </w:r>
          </w:p>
          <w:p w14:paraId="6D5BAD9D">
            <w:pPr>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通讯地址：云之龙咨询集团有限公司钦州分公司（广西钦州市子材东大街19号奥林名城8号楼8层）</w:t>
            </w:r>
          </w:p>
          <w:p w14:paraId="7891B75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现场提交质疑办理业务时间：工作日8时00分到12时00分，15时00分到18时 00分，业务时间以外、双休日和法定节假日不办理业务。</w:t>
            </w:r>
          </w:p>
        </w:tc>
      </w:tr>
      <w:tr w14:paraId="4458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35FFD8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4E11F46">
            <w:pPr>
              <w:pStyle w:val="26"/>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1.采购代理费支付方式：</w:t>
            </w:r>
          </w:p>
          <w:p w14:paraId="6AEDB444">
            <w:pPr>
              <w:pStyle w:val="26"/>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本项目代理服务费由各</w:t>
            </w:r>
            <w:r>
              <w:rPr>
                <w:rFonts w:hint="eastAsia" w:hAnsi="宋体" w:cs="宋体"/>
                <w:color w:val="000000" w:themeColor="text1"/>
                <w:sz w:val="21"/>
                <w:highlight w:val="none"/>
                <w:lang w:val="en-US" w:eastAsia="zh-CN"/>
                <w14:textFill>
                  <w14:solidFill>
                    <w14:schemeClr w14:val="tx1"/>
                  </w14:solidFill>
                </w14:textFill>
              </w:rPr>
              <w:t>分标</w:t>
            </w:r>
            <w:r>
              <w:rPr>
                <w:rFonts w:hint="eastAsia" w:hAnsi="宋体" w:cs="宋体"/>
                <w:color w:val="000000" w:themeColor="text1"/>
                <w:sz w:val="21"/>
                <w:highlight w:val="none"/>
                <w:u w:val="single"/>
                <w14:textFill>
                  <w14:solidFill>
                    <w14:schemeClr w14:val="tx1"/>
                  </w14:solidFill>
                </w14:textFill>
              </w:rPr>
              <w:t>中标人</w:t>
            </w:r>
            <w:r>
              <w:rPr>
                <w:rFonts w:hint="eastAsia" w:hAnsi="宋体" w:cs="宋体"/>
                <w:color w:val="000000" w:themeColor="text1"/>
                <w:sz w:val="21"/>
                <w:highlight w:val="none"/>
                <w14:textFill>
                  <w14:solidFill>
                    <w14:schemeClr w14:val="tx1"/>
                  </w14:solidFill>
                </w14:textFill>
              </w:rPr>
              <w:t>一次性向采购代理机构支付。</w:t>
            </w:r>
          </w:p>
          <w:p w14:paraId="1FCB79DF">
            <w:pPr>
              <w:pStyle w:val="26"/>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2.采购代理费收取标准：</w:t>
            </w:r>
          </w:p>
          <w:p w14:paraId="0998090B">
            <w:pPr>
              <w:pStyle w:val="26"/>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w:t>
            </w:r>
            <w:r>
              <w:rPr>
                <w:rFonts w:hint="eastAsia" w:hAnsi="宋体" w:cs="宋体"/>
                <w:color w:val="000000" w:themeColor="text1"/>
                <w:sz w:val="21"/>
                <w:highlight w:val="none"/>
                <w:lang w:val="en-US" w:eastAsia="zh-CN"/>
                <w14:textFill>
                  <w14:solidFill>
                    <w14:schemeClr w14:val="tx1"/>
                  </w14:solidFill>
                </w14:textFill>
              </w:rPr>
              <w:t>各分标</w:t>
            </w:r>
            <w:r>
              <w:rPr>
                <w:rFonts w:hint="eastAsia" w:hAnsi="宋体" w:cs="宋体"/>
                <w:color w:val="000000" w:themeColor="text1"/>
                <w:sz w:val="21"/>
                <w:highlight w:val="none"/>
                <w14:textFill>
                  <w14:solidFill>
                    <w14:schemeClr w14:val="tx1"/>
                  </w14:solidFill>
                </w14:textFill>
              </w:rPr>
              <w:t>预算金额为计费额，按本须知正文第</w:t>
            </w:r>
            <w:r>
              <w:rPr>
                <w:rFonts w:hAnsi="宋体" w:cs="宋体"/>
                <w:color w:val="000000" w:themeColor="text1"/>
                <w:sz w:val="21"/>
                <w:highlight w:val="none"/>
                <w14:textFill>
                  <w14:solidFill>
                    <w14:schemeClr w14:val="tx1"/>
                  </w14:solidFill>
                </w14:textFill>
              </w:rPr>
              <w:t>39</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2</w:t>
            </w:r>
            <w:r>
              <w:rPr>
                <w:rFonts w:hint="eastAsia" w:hAnsi="宋体" w:cs="宋体"/>
                <w:color w:val="000000" w:themeColor="text1"/>
                <w:sz w:val="21"/>
                <w:highlight w:val="none"/>
                <w14:textFill>
                  <w14:solidFill>
                    <w14:schemeClr w14:val="tx1"/>
                  </w14:solidFill>
                </w14:textFill>
              </w:rPr>
              <w:t>条规定的收费计算标准货物招标类，采用差额定率累进法计算出收费基准价格，采购代理收费以收费基准价格收取。</w:t>
            </w:r>
          </w:p>
          <w:p w14:paraId="63F92D15">
            <w:pPr>
              <w:pStyle w:val="26"/>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 xml:space="preserve"> 账户名称：云之龙咨询集团有限公司钦州分公司</w:t>
            </w:r>
          </w:p>
          <w:p w14:paraId="44A1A99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开户银行：中信银行南宁</w:t>
            </w:r>
            <w:r>
              <w:rPr>
                <w:rFonts w:hint="eastAsia" w:ascii="宋体" w:hAnsi="宋体" w:cs="宋体"/>
                <w:color w:val="000000" w:themeColor="text1"/>
                <w:szCs w:val="21"/>
                <w:highlight w:val="none"/>
                <w:lang w:eastAsia="zh-CN"/>
                <w14:textFill>
                  <w14:solidFill>
                    <w14:schemeClr w14:val="tx1"/>
                  </w14:solidFill>
                </w14:textFill>
              </w:rPr>
              <w:t>园湖</w:t>
            </w:r>
            <w:r>
              <w:rPr>
                <w:rFonts w:hint="eastAsia" w:ascii="宋体" w:hAnsi="宋体" w:cs="宋体"/>
                <w:color w:val="000000" w:themeColor="text1"/>
                <w:szCs w:val="21"/>
                <w:highlight w:val="none"/>
                <w14:textFill>
                  <w14:solidFill>
                    <w14:schemeClr w14:val="tx1"/>
                  </w14:solidFill>
                </w14:textFill>
              </w:rPr>
              <w:t>支行；</w:t>
            </w:r>
          </w:p>
          <w:p w14:paraId="0F87242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银行账号：8113 0010 1330 0157 979；</w:t>
            </w:r>
          </w:p>
          <w:p w14:paraId="4EE961C8">
            <w:pPr>
              <w:pStyle w:val="26"/>
              <w:spacing w:line="360" w:lineRule="auto"/>
              <w:ind w:firstLine="105"/>
              <w:rPr>
                <w:rFonts w:hAnsi="宋体" w:cs="宋体"/>
                <w:color w:val="000000" w:themeColor="text1"/>
                <w:sz w:val="21"/>
                <w:highlight w:val="none"/>
                <w14:textFill>
                  <w14:solidFill>
                    <w14:schemeClr w14:val="tx1"/>
                  </w14:solidFill>
                </w14:textFill>
              </w:rPr>
            </w:pPr>
            <w:r>
              <w:rPr>
                <w:rFonts w:hint="eastAsia" w:ascii="Times New Roman" w:hAnsi="宋体" w:cs="宋体"/>
                <w:color w:val="000000" w:themeColor="text1"/>
                <w:sz w:val="21"/>
                <w:szCs w:val="24"/>
                <w:highlight w:val="none"/>
                <w14:textFill>
                  <w14:solidFill>
                    <w14:schemeClr w14:val="tx1"/>
                  </w14:solidFill>
                </w14:textFill>
              </w:rPr>
              <w:t>行号：3026 1102 9137</w:t>
            </w:r>
          </w:p>
        </w:tc>
      </w:tr>
      <w:tr w14:paraId="1B291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E26E870">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B6A957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解释：</w:t>
            </w:r>
            <w:r>
              <w:rPr>
                <w:rFonts w:ascii="宋体" w:hAnsi="宋体"/>
                <w:color w:val="000000" w:themeColor="text1"/>
                <w:szCs w:val="21"/>
                <w:highlight w:val="none"/>
                <w14:textFill>
                  <w14:solidFill>
                    <w14:schemeClr w14:val="tx1"/>
                  </w14:solidFill>
                </w14:textFill>
              </w:rPr>
              <w:t>构成本招标文件的各个组成文件应互为解释，互为说明；除招标文件中有特别规定外，仅适用于招标投标阶段的规定，按</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、招标公告、</w:t>
            </w:r>
            <w:r>
              <w:rPr>
                <w:rFonts w:hint="eastAsia" w:ascii="宋体" w:hAnsi="宋体"/>
                <w:color w:val="000000" w:themeColor="text1"/>
                <w:szCs w:val="21"/>
                <w:highlight w:val="none"/>
                <w14:textFill>
                  <w14:solidFill>
                    <w14:schemeClr w14:val="tx1"/>
                  </w14:solidFill>
                </w14:textFill>
              </w:rPr>
              <w:t>采购需求、</w:t>
            </w:r>
            <w:r>
              <w:rPr>
                <w:rFonts w:ascii="宋体" w:hAnsi="宋体"/>
                <w:color w:val="000000" w:themeColor="text1"/>
                <w:szCs w:val="21"/>
                <w:highlight w:val="none"/>
                <w14:textFill>
                  <w14:solidFill>
                    <w14:schemeClr w14:val="tx1"/>
                  </w14:solidFill>
                </w14:textFill>
              </w:rPr>
              <w:t>投标人须知、</w:t>
            </w:r>
            <w:r>
              <w:rPr>
                <w:rFonts w:hint="eastAsia" w:ascii="宋体" w:hAnsi="宋体"/>
                <w:color w:val="000000" w:themeColor="text1"/>
                <w:szCs w:val="21"/>
                <w:highlight w:val="none"/>
                <w14:textFill>
                  <w14:solidFill>
                    <w14:schemeClr w14:val="tx1"/>
                  </w14:solidFill>
                </w14:textFill>
              </w:rPr>
              <w:t>评标方法及评标标准</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拟签订的合同文本、</w:t>
            </w:r>
            <w:r>
              <w:rPr>
                <w:rFonts w:ascii="宋体" w:hAnsi="宋体"/>
                <w:color w:val="000000" w:themeColor="text1"/>
                <w:szCs w:val="21"/>
                <w:highlight w:val="none"/>
                <w14:textFill>
                  <w14:solidFill>
                    <w14:schemeClr w14:val="tx1"/>
                  </w14:solidFill>
                </w14:textFill>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与同步更新的招标文件不一致时以</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为准。按本款前述规定仍不能形成结论的，由</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或者采购代理机构</w:t>
            </w:r>
            <w:r>
              <w:rPr>
                <w:rFonts w:ascii="宋体" w:hAnsi="宋体"/>
                <w:color w:val="000000" w:themeColor="text1"/>
                <w:szCs w:val="21"/>
                <w:highlight w:val="none"/>
                <w14:textFill>
                  <w14:solidFill>
                    <w14:schemeClr w14:val="tx1"/>
                  </w14:solidFill>
                </w14:textFill>
              </w:rPr>
              <w:t>负责解释。</w:t>
            </w:r>
          </w:p>
        </w:tc>
      </w:tr>
      <w:tr w14:paraId="172B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2A7435E">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CA24880">
            <w:pPr>
              <w:pStyle w:val="26"/>
              <w:spacing w:line="360" w:lineRule="auto"/>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1.本招标文件中描述投标人的“公章”是指根据我国对公章的管理规定，</w:t>
            </w:r>
            <w:r>
              <w:rPr>
                <w:rFonts w:hint="eastAsia" w:hAnsi="宋体" w:cs="宋体"/>
                <w:bCs/>
                <w:color w:val="000000" w:themeColor="text1"/>
                <w:sz w:val="21"/>
                <w:highlight w:val="none"/>
                <w:lang w:val="en-US" w:eastAsia="zh-CN"/>
                <w14:textFill>
                  <w14:solidFill>
                    <w14:schemeClr w14:val="tx1"/>
                  </w14:solidFill>
                </w14:textFill>
              </w:rPr>
              <w:t>使</w:t>
            </w:r>
            <w:r>
              <w:rPr>
                <w:rFonts w:hint="eastAsia" w:hAnsi="宋体" w:cs="宋体"/>
                <w:bCs/>
                <w:color w:val="000000" w:themeColor="text1"/>
                <w:sz w:val="21"/>
                <w:highlight w:val="none"/>
                <w14:textFill>
                  <w14:solidFill>
                    <w14:schemeClr w14:val="tx1"/>
                  </w14:solidFill>
                </w14:textFill>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9DA215B">
            <w:pPr>
              <w:pStyle w:val="26"/>
              <w:spacing w:line="360" w:lineRule="auto"/>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2.本招标文件所称的“</w:t>
            </w:r>
            <w:r>
              <w:rPr>
                <w:rFonts w:hint="eastAsia" w:hAnsi="宋体"/>
                <w:color w:val="000000" w:themeColor="text1"/>
                <w:sz w:val="21"/>
                <w:highlight w:val="none"/>
                <w14:textFill>
                  <w14:solidFill>
                    <w14:schemeClr w14:val="tx1"/>
                  </w14:solidFill>
                </w14:textFill>
              </w:rPr>
              <w:t>电子签章</w:t>
            </w:r>
            <w:r>
              <w:rPr>
                <w:rFonts w:hint="eastAsia" w:hAnsi="宋体" w:cs="宋体"/>
                <w:bCs/>
                <w:color w:val="000000" w:themeColor="text1"/>
                <w:sz w:val="21"/>
                <w:highlight w:val="none"/>
                <w14:textFill>
                  <w14:solidFill>
                    <w14:schemeClr w14:val="tx1"/>
                  </w14:solidFill>
                </w14:textFill>
              </w:rPr>
              <w:t>”、“电子签名”</w:t>
            </w:r>
            <w:r>
              <w:rPr>
                <w:rFonts w:hint="eastAsia" w:hAnsi="宋体"/>
                <w:color w:val="000000" w:themeColor="text1"/>
                <w:sz w:val="21"/>
                <w:highlight w:val="none"/>
                <w14:textFill>
                  <w14:solidFill>
                    <w14:schemeClr w14:val="tx1"/>
                  </w14:solidFill>
                </w14:textFill>
              </w:rPr>
              <w:t>，是指经广西政府采购云平台认可的CA认证的电子签名数据为表现形式的印章，可用于签署电子投标文件，电子印章与实物印章具有同等法律效力，不因其采用电子化表现形式而否定其法律效力。</w:t>
            </w:r>
          </w:p>
          <w:p w14:paraId="3C770BE1">
            <w:pPr>
              <w:pStyle w:val="26"/>
              <w:spacing w:line="360" w:lineRule="auto"/>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2CBF736">
            <w:pPr>
              <w:pStyle w:val="26"/>
              <w:spacing w:line="360" w:lineRule="auto"/>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4.本招标文件中描述投标人的“签字”是指投标人的法定代表人或者委托代理人亲自在文件规定签字处亲笔写上个人的名字的行为，私章、签字章、印鉴、影印等其他形式均不能代替亲笔签字。</w:t>
            </w:r>
          </w:p>
          <w:p w14:paraId="158E813E">
            <w:pPr>
              <w:pStyle w:val="26"/>
              <w:spacing w:line="360" w:lineRule="auto"/>
              <w:rPr>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5.本招标文件所称的“以上”“以下”“以内”“届满”，包括本数；所称的“不满”“超过”“以外”，不包括本数。</w:t>
            </w:r>
          </w:p>
        </w:tc>
      </w:tr>
    </w:tbl>
    <w:p w14:paraId="5E8BF086">
      <w:pPr>
        <w:rPr>
          <w:rFonts w:ascii="宋体" w:hAnsi="宋体"/>
          <w:color w:val="000000" w:themeColor="text1"/>
          <w:sz w:val="24"/>
          <w:szCs w:val="20"/>
          <w:highlight w:val="none"/>
          <w14:textFill>
            <w14:solidFill>
              <w14:schemeClr w14:val="tx1"/>
            </w14:solidFill>
          </w14:textFill>
        </w:rPr>
      </w:pPr>
    </w:p>
    <w:p w14:paraId="10949D59">
      <w:pPr>
        <w:rPr>
          <w:rFonts w:ascii="宋体" w:hAnsi="宋体"/>
          <w:color w:val="000000" w:themeColor="text1"/>
          <w:sz w:val="24"/>
          <w:szCs w:val="20"/>
          <w:highlight w:val="none"/>
          <w14:textFill>
            <w14:solidFill>
              <w14:schemeClr w14:val="tx1"/>
            </w14:solidFill>
          </w14:textFill>
        </w:rPr>
      </w:pPr>
    </w:p>
    <w:p w14:paraId="2E3C52E2">
      <w:pPr>
        <w:pStyle w:val="5"/>
        <w:keepNext w:val="0"/>
        <w:keepLines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clear="all"/>
      </w:r>
      <w:r>
        <w:rPr>
          <w:rFonts w:hint="eastAsia"/>
          <w:color w:val="000000" w:themeColor="text1"/>
          <w:highlight w:val="none"/>
          <w14:textFill>
            <w14:solidFill>
              <w14:schemeClr w14:val="tx1"/>
            </w14:solidFill>
          </w14:textFill>
        </w:rPr>
        <w:t>投标人须知正文</w:t>
      </w:r>
    </w:p>
    <w:p w14:paraId="272C3AE3">
      <w:pPr>
        <w:pStyle w:val="5"/>
        <w:keepNext w:val="0"/>
        <w:keepLines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一、总  则</w:t>
      </w:r>
    </w:p>
    <w:p w14:paraId="11E6557B">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1.适用范围</w:t>
      </w:r>
    </w:p>
    <w:p w14:paraId="221A26E2">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EABA41B">
      <w:pPr>
        <w:spacing w:line="360" w:lineRule="auto"/>
        <w:ind w:firstLine="420"/>
        <w:jc w:val="left"/>
        <w:rPr>
          <w:rFonts w:ascii="宋体" w:hAnsi="宋体" w:cs="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5D0FED19">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2.定义</w:t>
      </w:r>
    </w:p>
    <w:p w14:paraId="2AEB04DE">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2.1“采购人”是指依法进行政府采购的国家机关、事业单位、团体组织。</w:t>
      </w:r>
    </w:p>
    <w:p w14:paraId="263B673F">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2.2“采购代理机构”是指政府采购集中采购机构和集中采购机构以外的采购代理机构。</w:t>
      </w:r>
    </w:p>
    <w:p w14:paraId="7415B79D">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2.3“供应商”是指向采购人提供货物、工程或者服务的法人、其他组织或者自然人。</w:t>
      </w:r>
    </w:p>
    <w:p w14:paraId="53C9C00C">
      <w:pPr>
        <w:pStyle w:val="8"/>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2.4“投标人”是指响应招标、参加投标竞争的法人、其他组织或者自然人。</w:t>
      </w:r>
    </w:p>
    <w:p w14:paraId="1D2B7848">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2.5“货物”是指各种形态和种类的物品，包括原材料、燃料、设备、产品等。</w:t>
      </w:r>
    </w:p>
    <w:p w14:paraId="10757EB2">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是指商品出售以后所提供的各种服务，包含但不限于投标人须承担的备品备件、包装、运输、装卸、保险、货到就位以及安装、调试、培训、质保以及其他各种服务。</w:t>
      </w:r>
    </w:p>
    <w:p w14:paraId="2210928E">
      <w:pPr>
        <w:pStyle w:val="7"/>
        <w:keepNext w:val="0"/>
        <w:keepLines w:val="0"/>
        <w:spacing w:before="0" w:after="0" w:line="360" w:lineRule="auto"/>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4C95D9B2">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6C155B21">
      <w:pPr>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2.9 </w:t>
      </w:r>
      <w:r>
        <w:rPr>
          <w:rFonts w:hint="eastAsia" w:ascii="宋体" w:hAnsi="宋体" w:cs="宋体"/>
          <w:color w:val="000000" w:themeColor="text1"/>
          <w:szCs w:val="21"/>
          <w:highlight w:val="none"/>
          <w14:textFill>
            <w14:solidFill>
              <w14:schemeClr w14:val="tx1"/>
            </w14:solidFill>
          </w14:textFill>
        </w:rPr>
        <w:t>“正偏离”，是指投标文件对招标文件“采购需求”中有关条款作出的响应优于条款要求并有利于采购人的情形。</w:t>
      </w:r>
    </w:p>
    <w:p w14:paraId="457A425C">
      <w:pPr>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2.10</w:t>
      </w:r>
      <w:r>
        <w:rPr>
          <w:rFonts w:hint="eastAsia" w:ascii="宋体" w:hAnsi="宋体" w:cs="宋体"/>
          <w:color w:val="000000" w:themeColor="text1"/>
          <w:szCs w:val="21"/>
          <w:highlight w:val="none"/>
          <w14:textFill>
            <w14:solidFill>
              <w14:schemeClr w14:val="tx1"/>
            </w14:solidFill>
          </w14:textFill>
        </w:rPr>
        <w:t>“负偏离”，是指投标文件对招标文件“采购需求”中有关条款作出的响应不满足条款要求，导致采购人要求不能得到满足的情形。</w:t>
      </w:r>
    </w:p>
    <w:p w14:paraId="2DFAEBC3">
      <w:pPr>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r>
        <w:rPr>
          <w:rFonts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“允许负偏离的条款”是指采购需求中的不属于“实质性要求”的条款。</w:t>
      </w:r>
    </w:p>
    <w:p w14:paraId="74B149BF">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3.投标人的资格要求</w:t>
      </w:r>
    </w:p>
    <w:p w14:paraId="148FB493">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投标人的资格要求详见“投标人须知前附表”。</w:t>
      </w:r>
    </w:p>
    <w:p w14:paraId="4773FBB1">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4.投标委托</w:t>
      </w:r>
    </w:p>
    <w:p w14:paraId="6531CDB3">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投标人代表参加投标活动过程中必须携带个人有效身份证件。如投标人代表不是法定代表人，须持有授权委托书（按第六章要求格式填写）。</w:t>
      </w:r>
    </w:p>
    <w:p w14:paraId="568724D8">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5.投标费用</w:t>
      </w:r>
    </w:p>
    <w:p w14:paraId="002370DC">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2735C689">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6.联合体投标</w:t>
      </w:r>
    </w:p>
    <w:p w14:paraId="65DCB05E">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6.1本项目是否接受联合体投标，详见“投标人须知前附表”。</w:t>
      </w:r>
    </w:p>
    <w:p w14:paraId="02A13630">
      <w:pPr>
        <w:snapToGrid w:val="0"/>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6.2如接受联合体投标，联合体投标要求详见“投标人须知前附表”。</w:t>
      </w:r>
    </w:p>
    <w:p w14:paraId="1B42E1E0">
      <w:pPr>
        <w:pStyle w:val="7"/>
        <w:keepNext w:val="0"/>
        <w:keepLines w:val="0"/>
        <w:spacing w:before="0" w:after="0" w:line="360" w:lineRule="auto"/>
        <w:ind w:firstLine="424" w:firstLineChars="202"/>
        <w:rPr>
          <w:rFonts w:ascii="宋体" w:hAnsi="宋体"/>
          <w:b w:val="0"/>
          <w:bCs/>
          <w:color w:val="000000" w:themeColor="text1"/>
          <w:sz w:val="21"/>
          <w:szCs w:val="21"/>
          <w:highlight w:val="none"/>
          <w:lang w:val="en-US"/>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6.3</w:t>
      </w:r>
      <w:r>
        <w:rPr>
          <w:rFonts w:hint="eastAsia" w:ascii="宋体" w:hAnsi="宋体"/>
          <w:b w:val="0"/>
          <w:bCs/>
          <w:color w:val="000000" w:themeColor="text1"/>
          <w:sz w:val="21"/>
          <w:szCs w:val="21"/>
          <w:highlight w:val="none"/>
          <w:lang w:val="en-US"/>
          <w14:textFill>
            <w14:solidFill>
              <w14:schemeClr w14:val="tx1"/>
            </w14:solidFill>
          </w14:textFill>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7E900B5">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 xml:space="preserve">7.转包与分包             </w:t>
      </w:r>
    </w:p>
    <w:p w14:paraId="4543F669">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7.1本项目不允许转包。</w:t>
      </w:r>
    </w:p>
    <w:p w14:paraId="4CE6CA11">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7DDC940">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22AA4038">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8.特别说明</w:t>
      </w:r>
    </w:p>
    <w:p w14:paraId="1BE8DA33">
      <w:pPr>
        <w:pStyle w:val="7"/>
        <w:keepNext w:val="0"/>
        <w:keepLines w:val="0"/>
        <w:spacing w:before="0" w:after="0" w:line="360" w:lineRule="auto"/>
        <w:ind w:firstLine="562"/>
        <w:rPr>
          <w:rFonts w:ascii="宋体" w:hAnsi="宋体"/>
          <w:b w:val="0"/>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"_8.1" </w:instrText>
      </w:r>
      <w:r>
        <w:rPr>
          <w:color w:val="000000" w:themeColor="text1"/>
          <w:highlight w:val="none"/>
          <w14:textFill>
            <w14:solidFill>
              <w14:schemeClr w14:val="tx1"/>
            </w14:solidFill>
          </w14:textFill>
        </w:rPr>
        <w:fldChar w:fldCharType="separate"/>
      </w:r>
      <w:r>
        <w:rPr>
          <w:rFonts w:hint="eastAsia" w:ascii="宋体" w:hAnsi="宋体"/>
          <w:b w:val="0"/>
          <w:color w:val="000000" w:themeColor="text1"/>
          <w:sz w:val="21"/>
          <w:szCs w:val="21"/>
          <w:highlight w:val="none"/>
          <w14:textFill>
            <w14:solidFill>
              <w14:schemeClr w14:val="tx1"/>
            </w14:solidFill>
          </w14:textFill>
        </w:rPr>
        <w:t>8.1</w:t>
      </w:r>
      <w:r>
        <w:rPr>
          <w:rFonts w:hint="eastAsia" w:ascii="宋体" w:hAnsi="宋体"/>
          <w:b w:val="0"/>
          <w:color w:val="000000" w:themeColor="text1"/>
          <w:sz w:val="21"/>
          <w:szCs w:val="21"/>
          <w:highlight w:val="none"/>
          <w14:textFill>
            <w14:solidFill>
              <w14:schemeClr w14:val="tx1"/>
            </w14:solidFill>
          </w14:textFill>
        </w:rPr>
        <w:fldChar w:fldCharType="end"/>
      </w:r>
      <w:r>
        <w:rPr>
          <w:rFonts w:hint="eastAsia" w:ascii="宋体" w:hAnsi="宋体"/>
          <w:b w:val="0"/>
          <w:color w:val="000000" w:themeColor="text1"/>
          <w:sz w:val="21"/>
          <w:szCs w:val="21"/>
          <w:highlight w:val="no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000000" w:themeColor="text1"/>
          <w:sz w:val="22"/>
          <w:szCs w:val="22"/>
          <w:highlight w:val="none"/>
          <w14:textFill>
            <w14:solidFill>
              <w14:schemeClr w14:val="tx1"/>
            </w14:solidFill>
          </w14:textFill>
        </w:rPr>
        <w:t>其他投标无效。</w:t>
      </w:r>
    </w:p>
    <w:p w14:paraId="3548CAEE">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1602AD11">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非单一产品采购项目，多家投标人提供的核心产品品牌相同的，</w:t>
      </w:r>
      <w:r>
        <w:rPr>
          <w:rFonts w:hint="eastAsia" w:hAnsi="宋体"/>
          <w:color w:val="000000" w:themeColor="text1"/>
          <w:sz w:val="22"/>
          <w:szCs w:val="22"/>
          <w:highlight w:val="none"/>
          <w14:textFill>
            <w14:solidFill>
              <w14:schemeClr w14:val="tx1"/>
            </w14:solidFill>
          </w14:textFill>
        </w:rPr>
        <w:t>按前两款规定处理</w:t>
      </w:r>
      <w:r>
        <w:rPr>
          <w:rFonts w:hint="eastAsia" w:hAnsi="宋体"/>
          <w:color w:val="000000" w:themeColor="text1"/>
          <w:sz w:val="21"/>
          <w:highlight w:val="none"/>
          <w14:textFill>
            <w14:solidFill>
              <w14:schemeClr w14:val="tx1"/>
            </w14:solidFill>
          </w14:textFill>
        </w:rPr>
        <w:t>。</w:t>
      </w:r>
    </w:p>
    <w:p w14:paraId="4B75637F">
      <w:pPr>
        <w:pStyle w:val="7"/>
        <w:keepNext w:val="0"/>
        <w:keepLines w:val="0"/>
        <w:spacing w:before="0" w:after="0" w:line="360" w:lineRule="auto"/>
        <w:ind w:firstLine="367"/>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8.2如果本招标文件要求提供投标人或制造商的资格、信誉、荣誉、业绩与企业认证等材料的，资格、信誉、荣誉、业绩与企业认证等必须为投标人或者制造商所拥有或自身获得 。</w:t>
      </w:r>
    </w:p>
    <w:p w14:paraId="616B60FE">
      <w:pPr>
        <w:pStyle w:val="7"/>
        <w:keepNext w:val="0"/>
        <w:keepLines w:val="0"/>
        <w:spacing w:before="0" w:after="0" w:line="360" w:lineRule="auto"/>
        <w:ind w:firstLine="367"/>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8.3投标人应仔细阅读招标文件的所有内容，按照招标文件的要求提交投标文件，并对所提供的全部资料的真实性承担法律责任。</w:t>
      </w:r>
    </w:p>
    <w:p w14:paraId="328A7B09">
      <w:pPr>
        <w:pStyle w:val="7"/>
        <w:keepNext w:val="0"/>
        <w:keepLines w:val="0"/>
        <w:spacing w:before="0" w:after="0" w:line="360" w:lineRule="auto"/>
        <w:ind w:firstLine="367"/>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0F13D5D3">
      <w:pPr>
        <w:pStyle w:val="8"/>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8.5</w:t>
      </w:r>
      <w:r>
        <w:rPr>
          <w:rFonts w:hint="eastAsia"/>
          <w:color w:val="000000" w:themeColor="text1"/>
          <w:highlight w:val="none"/>
          <w14:textFill>
            <w14:solidFill>
              <w14:schemeClr w14:val="tx1"/>
            </w14:solidFill>
          </w14:textFill>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C4B7AB2">
      <w:pPr>
        <w:pStyle w:val="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产品在中国境内生产的组件成本占比应当达到规定比例，计算公式为：</w:t>
      </w:r>
    </w:p>
    <w:p w14:paraId="6A03C5C5">
      <w:pPr>
        <w:widowControl/>
        <w:shd w:val="clear" w:color="auto" w:fill="FFFFFF"/>
        <w:spacing w:before="30" w:after="30" w:line="360" w:lineRule="auto"/>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fldChar w:fldCharType="begin"/>
      </w:r>
      <w:r>
        <w:rPr>
          <w:rFonts w:ascii="宋体" w:hAnsi="宋体" w:cs="宋体"/>
          <w:color w:val="000000" w:themeColor="text1"/>
          <w:sz w:val="24"/>
          <w:highlight w:val="none"/>
          <w14:textFill>
            <w14:solidFill>
              <w14:schemeClr w14:val="tx1"/>
            </w14:solidFill>
          </w14:textFill>
        </w:rPr>
        <w:instrText xml:space="preserve"> INCLUDEPICTURE "https://www.gov.cn/zhengce/content/202509/W020250930645245947614.png" \* MERGEFORMATINET </w:instrText>
      </w:r>
      <w:r>
        <w:rPr>
          <w:rFonts w:ascii="宋体" w:hAnsi="宋体" w:cs="宋体"/>
          <w:color w:val="000000" w:themeColor="text1"/>
          <w:sz w:val="24"/>
          <w:highlight w:val="none"/>
          <w14:textFill>
            <w14:solidFill>
              <w14:schemeClr w14:val="tx1"/>
            </w14:solidFill>
          </w14:textFill>
        </w:rPr>
        <w:fldChar w:fldCharType="separate"/>
      </w:r>
      <w:r>
        <w:rPr>
          <w:rFonts w:ascii="宋体" w:hAnsi="宋体" w:cs="宋体"/>
          <w:color w:val="000000" w:themeColor="text1"/>
          <w:sz w:val="24"/>
          <w:highlight w:val="none"/>
          <w14:textFill>
            <w14:solidFill>
              <w14:schemeClr w14:val="tx1"/>
            </w14:solidFill>
          </w14:textFill>
        </w:rPr>
        <w:drawing>
          <wp:inline distT="0" distB="0" distL="0" distR="0">
            <wp:extent cx="4827905" cy="762635"/>
            <wp:effectExtent l="0" t="0" r="3175" b="14604"/>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000000" w:themeColor="text1"/>
          <w:sz w:val="24"/>
          <w:highlight w:val="none"/>
          <w14:textFill>
            <w14:solidFill>
              <w14:schemeClr w14:val="tx1"/>
            </w14:solidFill>
          </w14:textFill>
        </w:rPr>
        <w:fldChar w:fldCharType="end"/>
      </w:r>
    </w:p>
    <w:p w14:paraId="27ACF180">
      <w:pPr>
        <w:pStyle w:val="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3E0919C">
      <w:pPr>
        <w:pStyle w:val="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2644FB31">
      <w:pPr>
        <w:pStyle w:val="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3D58BE5">
      <w:pPr>
        <w:pStyle w:val="8"/>
        <w:rPr>
          <w:color w:val="000000" w:themeColor="text1"/>
          <w:highlight w:val="none"/>
          <w14:textFill>
            <w14:solidFill>
              <w14:schemeClr w14:val="tx1"/>
            </w14:solidFill>
          </w14:textFill>
        </w:rPr>
      </w:pPr>
    </w:p>
    <w:p w14:paraId="6AF30EEF">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回避与串通投标</w:t>
      </w:r>
    </w:p>
    <w:p w14:paraId="4026984D">
      <w:pPr>
        <w:pStyle w:val="7"/>
        <w:keepNext w:val="0"/>
        <w:keepLines w:val="0"/>
        <w:spacing w:before="0" w:after="0" w:line="360" w:lineRule="auto"/>
        <w:ind w:firstLine="367"/>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9</w:t>
      </w:r>
      <w:r>
        <w:rPr>
          <w:rFonts w:ascii="宋体" w:hAnsi="宋体"/>
          <w:b w:val="0"/>
          <w:color w:val="000000" w:themeColor="text1"/>
          <w:sz w:val="21"/>
          <w:szCs w:val="21"/>
          <w:highlight w:val="none"/>
          <w14:textFill>
            <w14:solidFill>
              <w14:schemeClr w14:val="tx1"/>
            </w14:solidFill>
          </w14:textFill>
        </w:rPr>
        <w:t>.1在政府采购活动中，采购人员及相关人员与</w:t>
      </w:r>
      <w:r>
        <w:rPr>
          <w:rFonts w:hint="eastAsia" w:ascii="宋体" w:hAnsi="宋体"/>
          <w:b w:val="0"/>
          <w:color w:val="000000" w:themeColor="text1"/>
          <w:sz w:val="21"/>
          <w:szCs w:val="21"/>
          <w:highlight w:val="none"/>
          <w14:textFill>
            <w14:solidFill>
              <w14:schemeClr w14:val="tx1"/>
            </w14:solidFill>
          </w14:textFill>
        </w:rPr>
        <w:t>供应商</w:t>
      </w:r>
      <w:r>
        <w:rPr>
          <w:rFonts w:ascii="宋体" w:hAnsi="宋体"/>
          <w:b w:val="0"/>
          <w:color w:val="000000" w:themeColor="text1"/>
          <w:sz w:val="21"/>
          <w:szCs w:val="21"/>
          <w:highlight w:val="none"/>
          <w14:textFill>
            <w14:solidFill>
              <w14:schemeClr w14:val="tx1"/>
            </w14:solidFill>
          </w14:textFill>
        </w:rPr>
        <w:t>有下列利害关系之一的，应当回避：</w:t>
      </w:r>
    </w:p>
    <w:p w14:paraId="537B31B9">
      <w:pPr>
        <w:pStyle w:val="26"/>
        <w:spacing w:line="360" w:lineRule="auto"/>
        <w:ind w:left="2" w:firstLine="42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）参加采购活动前3年内与</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存在劳动关系；</w:t>
      </w:r>
    </w:p>
    <w:p w14:paraId="180D8935">
      <w:pPr>
        <w:pStyle w:val="26"/>
        <w:spacing w:line="360" w:lineRule="auto"/>
        <w:ind w:left="2" w:firstLine="42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）参加采购活动前3年内担任</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的董事、监事；</w:t>
      </w:r>
    </w:p>
    <w:p w14:paraId="5BCE23AC">
      <w:pPr>
        <w:pStyle w:val="26"/>
        <w:spacing w:line="360" w:lineRule="auto"/>
        <w:ind w:left="2" w:firstLine="42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）参加采购活动前3年内是</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的控股股东或者实际控制人；</w:t>
      </w:r>
    </w:p>
    <w:p w14:paraId="65AF0660">
      <w:pPr>
        <w:pStyle w:val="26"/>
        <w:spacing w:line="360" w:lineRule="auto"/>
        <w:ind w:left="2" w:firstLine="42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4</w:t>
      </w:r>
      <w:r>
        <w:rPr>
          <w:rFonts w:hAnsi="宋体"/>
          <w:color w:val="000000" w:themeColor="text1"/>
          <w:sz w:val="21"/>
          <w:highlight w:val="none"/>
          <w14:textFill>
            <w14:solidFill>
              <w14:schemeClr w14:val="tx1"/>
            </w14:solidFill>
          </w14:textFill>
        </w:rPr>
        <w:t>）与</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的法定代表人或者负责人有夫妻、直系血亲、三代以内旁系血亲或者近姻亲关系；</w:t>
      </w:r>
    </w:p>
    <w:p w14:paraId="0465EBFB">
      <w:pPr>
        <w:pStyle w:val="26"/>
        <w:spacing w:line="360" w:lineRule="auto"/>
        <w:ind w:left="2" w:firstLine="42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5</w:t>
      </w:r>
      <w:r>
        <w:rPr>
          <w:rFonts w:hAnsi="宋体"/>
          <w:color w:val="000000" w:themeColor="text1"/>
          <w:sz w:val="21"/>
          <w:highlight w:val="none"/>
          <w14:textFill>
            <w14:solidFill>
              <w14:schemeClr w14:val="tx1"/>
            </w14:solidFill>
          </w14:textFill>
        </w:rPr>
        <w:t>）与</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有其他可能影响政府采购活动公平、公正进行的关系。</w:t>
      </w:r>
    </w:p>
    <w:p w14:paraId="607B20A9">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认为采购人员及相关人员与其他</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有利害关系的，可以向采购人或者采购代理机构书面提出回避申请，并说明理由。采购人或者采购代理机构应当及时询问被申请回避人员，有利害关系的被申请回避人员应当回避。</w:t>
      </w:r>
    </w:p>
    <w:p w14:paraId="47734854">
      <w:pPr>
        <w:pStyle w:val="7"/>
        <w:keepNext w:val="0"/>
        <w:keepLines w:val="0"/>
        <w:spacing w:before="0" w:after="0" w:line="360" w:lineRule="auto"/>
        <w:ind w:left="42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9.2</w:t>
      </w:r>
      <w:r>
        <w:rPr>
          <w:rFonts w:hint="eastAsia" w:ascii="宋体" w:hAnsi="宋体"/>
          <w:color w:val="000000" w:themeColor="text1"/>
          <w:sz w:val="21"/>
          <w:szCs w:val="21"/>
          <w:highlight w:val="none"/>
          <w14:textFill>
            <w14:solidFill>
              <w14:schemeClr w14:val="tx1"/>
            </w14:solidFill>
          </w14:textFill>
        </w:rPr>
        <w:t>有下列情形之一的视为投标人相互串通投标，投标文件将被视为无效：</w:t>
      </w:r>
    </w:p>
    <w:p w14:paraId="64E6F278">
      <w:pPr>
        <w:pStyle w:val="26"/>
        <w:spacing w:line="360" w:lineRule="auto"/>
        <w:ind w:left="2"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 xml:space="preserve">（1）不同投标人的投标文件由同一单位或者个人编制；或不同投标人报名的IP地址一致的； </w:t>
      </w:r>
    </w:p>
    <w:p w14:paraId="565FDA85">
      <w:pPr>
        <w:pStyle w:val="26"/>
        <w:spacing w:line="360" w:lineRule="auto"/>
        <w:ind w:left="2"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（2）不同投标人委托同一单位或者个人办理投标事宜；</w:t>
      </w:r>
    </w:p>
    <w:p w14:paraId="6484F5E2">
      <w:pPr>
        <w:pStyle w:val="26"/>
        <w:spacing w:line="360" w:lineRule="auto"/>
        <w:ind w:left="2"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（3）不同的投标人的投标文件载明的项目管理员为同一个人；</w:t>
      </w:r>
    </w:p>
    <w:p w14:paraId="5C2FC348">
      <w:pPr>
        <w:pStyle w:val="26"/>
        <w:spacing w:line="360" w:lineRule="auto"/>
        <w:ind w:left="2"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（4）不同投标人的投标文件异常一致或者投标报价呈规律性差异；</w:t>
      </w:r>
    </w:p>
    <w:p w14:paraId="72C9FB58">
      <w:pPr>
        <w:pStyle w:val="26"/>
        <w:spacing w:line="360" w:lineRule="auto"/>
        <w:ind w:left="2"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（5）不同投标人的投标文件相互混装；</w:t>
      </w:r>
    </w:p>
    <w:p w14:paraId="431E2BA9">
      <w:pPr>
        <w:pStyle w:val="26"/>
        <w:spacing w:line="360" w:lineRule="auto"/>
        <w:ind w:left="2"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（6）不同投标人的投标保证金从同一单位或者个人账户转出。</w:t>
      </w:r>
    </w:p>
    <w:p w14:paraId="3994AB79">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9.3</w:t>
      </w:r>
      <w:r>
        <w:rPr>
          <w:rFonts w:hint="eastAsia" w:ascii="宋体" w:hAnsi="宋体"/>
          <w:b w:val="0"/>
          <w:color w:val="000000" w:themeColor="text1"/>
          <w:sz w:val="21"/>
          <w:szCs w:val="21"/>
          <w:highlight w:val="none"/>
          <w14:textFill>
            <w14:solidFill>
              <w14:schemeClr w14:val="tx1"/>
            </w14:solidFill>
          </w14:textFill>
        </w:rPr>
        <w:t>供应商有下列情形之一的，属于恶意串通行为，将报同级监督管理部门：</w:t>
      </w:r>
    </w:p>
    <w:p w14:paraId="68E77E7A">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（1）供应商直接或者间接从采购人或者采购代理机构处获得其他供应商的相关信息并修改其投标文件或者投标文件；</w:t>
      </w:r>
    </w:p>
    <w:p w14:paraId="29989A85">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（2）供应商按照采购人或者采购代理机构的授意撤换、修改投标文件或者投标文件；</w:t>
      </w:r>
    </w:p>
    <w:p w14:paraId="218B4C13">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（3）供应商之间协商报价、技术方案等投标文件或者投标文件的实质性内容；</w:t>
      </w:r>
    </w:p>
    <w:p w14:paraId="7FFD201F">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（4）属于同一集团、协会、商会等组织成员的供应商按照该组织要求协同参加政府采购活动；</w:t>
      </w:r>
    </w:p>
    <w:p w14:paraId="04B79203">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399F8897">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（6）供应商之间商定部分供应商放弃参加政府采购活动或者放弃中标；</w:t>
      </w:r>
    </w:p>
    <w:p w14:paraId="7B98BAB2">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7DF7B367">
      <w:pPr>
        <w:pStyle w:val="26"/>
        <w:spacing w:line="360" w:lineRule="auto"/>
        <w:ind w:left="2" w:firstLine="422"/>
        <w:rPr>
          <w:rFonts w:hAnsi="宋体"/>
          <w:b/>
          <w:color w:val="000000" w:themeColor="text1"/>
          <w:sz w:val="21"/>
          <w:highlight w:val="none"/>
          <w14:textFill>
            <w14:solidFill>
              <w14:schemeClr w14:val="tx1"/>
            </w14:solidFill>
          </w14:textFill>
        </w:rPr>
      </w:pPr>
    </w:p>
    <w:p w14:paraId="54289B7B">
      <w:pPr>
        <w:pStyle w:val="5"/>
        <w:keepNext w:val="0"/>
        <w:keepLines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二、招标文件</w:t>
      </w:r>
    </w:p>
    <w:p w14:paraId="5263C40E">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10.招标文件的组成</w:t>
      </w:r>
    </w:p>
    <w:p w14:paraId="5A479725">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（1）招标公告；</w:t>
      </w:r>
    </w:p>
    <w:p w14:paraId="1BEEEEB1">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（2）采购需求； </w:t>
      </w:r>
    </w:p>
    <w:p w14:paraId="47960D18">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（3）投标人须知；</w:t>
      </w:r>
    </w:p>
    <w:p w14:paraId="231C10E0">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（4）评标方法及评标标准；</w:t>
      </w:r>
    </w:p>
    <w:p w14:paraId="0F38A849">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（5）拟签订的合同文本；</w:t>
      </w:r>
    </w:p>
    <w:p w14:paraId="427B40E3">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（6）投标文件格式。</w:t>
      </w:r>
    </w:p>
    <w:p w14:paraId="533908BC">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11.招标文件的澄清、修改 、现场考察和答疑会</w:t>
      </w:r>
    </w:p>
    <w:p w14:paraId="17E3A4D9">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68980FE">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E73D1EA">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1.2</w:t>
      </w:r>
      <w:r>
        <w:rPr>
          <w:rFonts w:hint="eastAsia" w:hAnsi="宋体"/>
          <w:color w:val="000000" w:themeColor="text1"/>
          <w:sz w:val="21"/>
          <w:highlight w:val="none"/>
          <w14:textFill>
            <w14:solidFill>
              <w14:schemeClr w14:val="tx1"/>
            </w14:solidFill>
          </w14:textFill>
        </w:rPr>
        <w:t>采购人或者采购代理机构可以在招标文件提供期限截止后，组织已获取招标文件的潜在投标人现场考察或者召开开标前答疑会，具体详见“投标人须知前附表”。</w:t>
      </w:r>
    </w:p>
    <w:p w14:paraId="54CC9761">
      <w:pPr>
        <w:pStyle w:val="5"/>
        <w:keepNext w:val="0"/>
        <w:keepLines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三、投标文件的编制</w:t>
      </w:r>
    </w:p>
    <w:p w14:paraId="432DAE8B">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12.投标文件的编制原则</w:t>
      </w:r>
    </w:p>
    <w:p w14:paraId="73B0E822">
      <w:pPr>
        <w:spacing w:line="360" w:lineRule="auto"/>
        <w:ind w:firstLine="420"/>
        <w:jc w:val="left"/>
        <w:rPr>
          <w:rFonts w:ascii="宋体" w:hAnsi="宋体" w:cs="Courier New"/>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38DE561B">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13.投标文件的组成</w:t>
      </w:r>
    </w:p>
    <w:p w14:paraId="27061198">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投标文件由报价文件、资格证明文件、商务及技术文件三部分组成。</w:t>
      </w:r>
    </w:p>
    <w:p w14:paraId="0B9BC39E">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（1）报价文件：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17AFAA8E">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）资格证明文件：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3631D56F">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）商务及技术文件：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5EC9969D">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14.投标文件的语言及计量</w:t>
      </w:r>
    </w:p>
    <w:p w14:paraId="5106F01E">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14.1语言文字</w:t>
      </w:r>
    </w:p>
    <w:p w14:paraId="4FD884E5">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2D4C1CE">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14.2投标计量单位</w:t>
      </w:r>
    </w:p>
    <w:p w14:paraId="31DFC001">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w:t>
      </w:r>
      <w:r>
        <w:rPr>
          <w:rFonts w:hint="eastAsia" w:ascii="宋体" w:hAnsi="宋体"/>
          <w:color w:val="000000" w:themeColor="text1"/>
          <w:sz w:val="21"/>
          <w:szCs w:val="21"/>
          <w:highlight w:val="none"/>
          <w14:textFill>
            <w14:solidFill>
              <w14:schemeClr w14:val="tx1"/>
            </w14:solidFill>
          </w14:textFill>
        </w:rPr>
        <w:t>否则视同未响应。</w:t>
      </w:r>
    </w:p>
    <w:p w14:paraId="25EA5DCE">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15.投标的风险</w:t>
      </w:r>
    </w:p>
    <w:p w14:paraId="7C24AAFE">
      <w:pPr>
        <w:pStyle w:val="26"/>
        <w:spacing w:line="360" w:lineRule="auto"/>
        <w:ind w:firstLine="420"/>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25C775E0">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16.投标报价</w:t>
      </w:r>
    </w:p>
    <w:p w14:paraId="40E88378">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16.1投标报价应按“第六章　投标文件格式”中“开标一览表”格式填写。</w:t>
      </w:r>
    </w:p>
    <w:p w14:paraId="204E057F">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16.2投标报价具体包括内容详见“投标人须知前附表”。</w:t>
      </w:r>
    </w:p>
    <w:p w14:paraId="34BF9283">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16.3投标人必须就所投每个分标的全部内容分别作完整唯一总价报价，不得存在漏项报价；投标人必须就所投分标的单项内容作唯一报价。</w:t>
      </w:r>
    </w:p>
    <w:p w14:paraId="34D55DCF">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17.投标有效期</w:t>
      </w:r>
    </w:p>
    <w:p w14:paraId="420CCC7F">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2CA7F3A6">
      <w:pPr>
        <w:pStyle w:val="7"/>
        <w:keepNext w:val="0"/>
        <w:keepLines w:val="0"/>
        <w:spacing w:before="0" w:after="0" w:line="360" w:lineRule="auto"/>
        <w:ind w:firstLine="424"/>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17.2 投标有效期应按招标文件规定的期限作出承诺，具体详见“投标人须知前附表”。</w:t>
      </w:r>
      <w:r>
        <w:rPr>
          <w:rFonts w:hint="eastAsia" w:ascii="宋体" w:hAnsi="宋体"/>
          <w:color w:val="000000" w:themeColor="text1"/>
          <w:sz w:val="21"/>
          <w:szCs w:val="21"/>
          <w:highlight w:val="none"/>
          <w14:textFill>
            <w14:solidFill>
              <w14:schemeClr w14:val="tx1"/>
            </w14:solidFill>
          </w14:textFill>
        </w:rPr>
        <w:t>承诺的投标有效期低于招标文件规定期限的，按无效投标处理</w:t>
      </w:r>
      <w:r>
        <w:rPr>
          <w:rFonts w:hint="eastAsia" w:ascii="宋体" w:hAnsi="宋体"/>
          <w:b w:val="0"/>
          <w:color w:val="000000" w:themeColor="text1"/>
          <w:sz w:val="21"/>
          <w:szCs w:val="21"/>
          <w:highlight w:val="none"/>
          <w14:textFill>
            <w14:solidFill>
              <w14:schemeClr w14:val="tx1"/>
            </w14:solidFill>
          </w14:textFill>
        </w:rPr>
        <w:t>。</w:t>
      </w:r>
    </w:p>
    <w:p w14:paraId="22F6D5CA">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17.3投标人的投标文件在投标有效期内均保持有效。</w:t>
      </w:r>
    </w:p>
    <w:p w14:paraId="226044C9">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p>
    <w:p w14:paraId="288F75B5">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18.投标保证金</w:t>
      </w:r>
    </w:p>
    <w:p w14:paraId="5240E20C">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18.1投标人须按“投标人须知前附表” 的规定提交投标保证金。</w:t>
      </w:r>
    </w:p>
    <w:p w14:paraId="7E14598F">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18.2投标保证金的退还</w:t>
      </w:r>
    </w:p>
    <w:p w14:paraId="6B0F1988">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未中标人的投标保证金自中标通知书发出之日起5个工作日内退还；中标人的投标保证金自政府采购合同签订之日起5个工作日内退还。 </w:t>
      </w:r>
    </w:p>
    <w:p w14:paraId="0248A853">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18.3除逾期退还投标保证金和终止招标的情形以外，投标保证金不计息。</w:t>
      </w:r>
    </w:p>
    <w:p w14:paraId="0E497DA9">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18.4投标人有下列情形之一的，投标保证金将不予退还： </w:t>
      </w:r>
    </w:p>
    <w:p w14:paraId="738F3B20">
      <w:pPr>
        <w:spacing w:line="360" w:lineRule="auto"/>
        <w:ind w:firstLine="4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（1）投标人在投标有效期内撤销投标文件的；</w:t>
      </w:r>
    </w:p>
    <w:p w14:paraId="31DEF5B7">
      <w:pPr>
        <w:spacing w:line="360" w:lineRule="auto"/>
        <w:ind w:firstLine="4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03FFA60C">
      <w:pPr>
        <w:spacing w:line="360" w:lineRule="auto"/>
        <w:ind w:firstLine="4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（3）投标人在投标过程中弄虚作假，提供虚假材料的；</w:t>
      </w:r>
    </w:p>
    <w:p w14:paraId="31917066">
      <w:pPr>
        <w:spacing w:line="360" w:lineRule="auto"/>
        <w:ind w:firstLine="41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（4）中标人无正当理由不与采购人签订合同的；</w:t>
      </w:r>
    </w:p>
    <w:p w14:paraId="2FADC01F">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（5）投标人出现本章第9.2、9.3情形的；</w:t>
      </w:r>
    </w:p>
    <w:p w14:paraId="3C3CF194">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法律法规规定的其他情形</w:t>
      </w:r>
      <w:r>
        <w:rPr>
          <w:rFonts w:hint="eastAsia" w:ascii="宋体" w:hAnsi="宋体"/>
          <w:color w:val="000000" w:themeColor="text1"/>
          <w:szCs w:val="21"/>
          <w:highlight w:val="none"/>
          <w14:textFill>
            <w14:solidFill>
              <w14:schemeClr w14:val="tx1"/>
            </w14:solidFill>
          </w14:textFill>
        </w:rPr>
        <w:t>。</w:t>
      </w:r>
    </w:p>
    <w:p w14:paraId="5409E5E0">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19.投标文件的编制</w:t>
      </w:r>
    </w:p>
    <w:p w14:paraId="705D02EB">
      <w:pPr>
        <w:pStyle w:val="7"/>
        <w:keepNext w:val="0"/>
        <w:keepLines w:val="0"/>
        <w:numPr>
          <w:ilvl w:val="4"/>
          <w:numId w:val="5"/>
        </w:numPr>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1C441E3F">
      <w:pPr>
        <w:pStyle w:val="7"/>
        <w:keepNext w:val="0"/>
        <w:keepLines w:val="0"/>
        <w:numPr>
          <w:ilvl w:val="4"/>
          <w:numId w:val="5"/>
        </w:numPr>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19.2为确保网上操作合法、有效和安全，投标人应当在投标截止时间前完成在广西政府采购云平台的身份认证，确保在电子投标过程中能够对相关数据电文进行加密和使用电子签章。</w:t>
      </w:r>
    </w:p>
    <w:p w14:paraId="42EEACA9">
      <w:pPr>
        <w:pStyle w:val="7"/>
        <w:keepNext w:val="0"/>
        <w:keepLines w:val="0"/>
        <w:numPr>
          <w:ilvl w:val="4"/>
          <w:numId w:val="5"/>
        </w:numPr>
        <w:spacing w:before="0" w:after="0" w:line="360" w:lineRule="auto"/>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19.3投标文件须由投标人在规定位置签字（或者电子签名）、盖章（具体以投标人须知前附表或投标文件格式规定为准），</w:t>
      </w:r>
      <w:r>
        <w:rPr>
          <w:rFonts w:hint="eastAsia" w:ascii="宋体" w:hAnsi="宋体"/>
          <w:bCs/>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13F3FFC0">
      <w:pPr>
        <w:pStyle w:val="7"/>
        <w:keepNext w:val="0"/>
        <w:keepLines w:val="0"/>
        <w:numPr>
          <w:ilvl w:val="4"/>
          <w:numId w:val="5"/>
        </w:numPr>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771BD30E">
      <w:pPr>
        <w:pStyle w:val="7"/>
        <w:keepNext w:val="0"/>
        <w:keepLines w:val="0"/>
        <w:numPr>
          <w:ilvl w:val="4"/>
          <w:numId w:val="5"/>
        </w:numPr>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49F0702">
      <w:pPr>
        <w:spacing w:line="360" w:lineRule="auto"/>
        <w:ind w:firstLine="48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20.电子备份投标文件</w:t>
      </w:r>
    </w:p>
    <w:p w14:paraId="6F4AE946">
      <w:pPr>
        <w:spacing w:line="360" w:lineRule="auto"/>
        <w:ind w:firstLine="420"/>
        <w:rPr>
          <w:rFonts w:ascii="黑体" w:hAnsi="黑体" w:eastAsia="黑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电子备份投标文件是指通过在线编制生成且后缀名为“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”的文件，是否接受电子备份投标文件</w:t>
      </w:r>
      <w:r>
        <w:rPr>
          <w:rFonts w:hint="eastAsia" w:hAnsi="宋体"/>
          <w:bCs/>
          <w:color w:val="000000" w:themeColor="text1"/>
          <w:szCs w:val="21"/>
          <w:highlight w:val="none"/>
          <w14:textFill>
            <w14:solidFill>
              <w14:schemeClr w14:val="tx1"/>
            </w14:solidFill>
          </w14:textFill>
        </w:rPr>
        <w:t>详见“投标人须知前附表”。</w:t>
      </w:r>
    </w:p>
    <w:p w14:paraId="7F4A1B9C">
      <w:pPr>
        <w:pStyle w:val="7"/>
        <w:keepNext w:val="0"/>
        <w:keepLines w:val="0"/>
        <w:numPr>
          <w:ilvl w:val="4"/>
          <w:numId w:val="5"/>
        </w:numPr>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21.投标文件的提交</w:t>
      </w:r>
    </w:p>
    <w:p w14:paraId="44CFCA5F">
      <w:pPr>
        <w:spacing w:line="360" w:lineRule="auto"/>
        <w:ind w:firstLine="420"/>
        <w:rPr>
          <w:rFonts w:hAnsi="宋体"/>
          <w:b/>
          <w:color w:val="000000" w:themeColor="text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21.1</w:t>
      </w:r>
      <w:r>
        <w:rPr>
          <w:rFonts w:hint="eastAsia" w:hAnsi="宋体"/>
          <w:bCs/>
          <w:color w:val="000000" w:themeColor="text1"/>
          <w:szCs w:val="21"/>
          <w:highlight w:val="none"/>
          <w14:textFill>
            <w14:solidFill>
              <w14:schemeClr w14:val="tx1"/>
            </w14:solidFill>
          </w14:textFill>
        </w:rPr>
        <w:t>投标人必须在“投标人须知前附表”规定的</w:t>
      </w:r>
      <w:r>
        <w:rPr>
          <w:rFonts w:hint="eastAsia" w:ascii="宋体" w:hAnsi="宋体"/>
          <w:color w:val="000000" w:themeColor="text1"/>
          <w:szCs w:val="21"/>
          <w:highlight w:val="none"/>
          <w14:textFill>
            <w14:solidFill>
              <w14:schemeClr w14:val="tx1"/>
            </w14:solidFill>
          </w14:textFill>
        </w:rPr>
        <w:t>提交投标文件截止时间前将</w:t>
      </w:r>
      <w:r>
        <w:rPr>
          <w:rFonts w:hint="eastAsia" w:hAnsi="宋体"/>
          <w:bCs/>
          <w:color w:val="000000" w:themeColor="text1"/>
          <w:szCs w:val="21"/>
          <w:highlight w:val="none"/>
          <w14:textFill>
            <w14:solidFill>
              <w14:schemeClr w14:val="tx1"/>
            </w14:solidFill>
          </w14:textFill>
        </w:rPr>
        <w:t>电子投标文件提交至投标地点。电子投标文件应在制作完成后，在投标截止时间前通过有效数字证书（</w:t>
      </w:r>
      <w:r>
        <w:rPr>
          <w:rFonts w:hAnsi="宋体"/>
          <w:bCs/>
          <w:color w:val="000000" w:themeColor="text1"/>
          <w:szCs w:val="21"/>
          <w:highlight w:val="none"/>
          <w14:textFill>
            <w14:solidFill>
              <w14:schemeClr w14:val="tx1"/>
            </w14:solidFill>
          </w14:textFill>
        </w:rPr>
        <w:t>CA</w:t>
      </w:r>
      <w:r>
        <w:rPr>
          <w:rFonts w:hint="eastAsia" w:hAnsi="宋体"/>
          <w:bCs/>
          <w:color w:val="000000" w:themeColor="text1"/>
          <w:szCs w:val="21"/>
          <w:highlight w:val="none"/>
          <w14:textFill>
            <w14:solidFill>
              <w14:schemeClr w14:val="tx1"/>
            </w14:solidFill>
          </w14:textFill>
        </w:rPr>
        <w:t>认证锁）进行电子签章、加密，然后通过网络将加密的电子投标文件递交至</w:t>
      </w:r>
      <w:r>
        <w:rPr>
          <w:rFonts w:hint="eastAsia" w:ascii="宋体" w:hAnsi="宋体"/>
          <w:b/>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 xml:space="preserve"> </w:t>
      </w:r>
      <w:r>
        <w:rPr>
          <w:rFonts w:hAnsi="宋体"/>
          <w:b/>
          <w:color w:val="000000" w:themeColor="text1"/>
          <w:highlight w:val="none"/>
          <w14:textFill>
            <w14:solidFill>
              <w14:schemeClr w14:val="tx1"/>
            </w14:solidFill>
          </w14:textFill>
        </w:rPr>
        <w:t xml:space="preserve"> </w:t>
      </w:r>
    </w:p>
    <w:p w14:paraId="77FC5C27">
      <w:pPr>
        <w:spacing w:line="360" w:lineRule="auto"/>
        <w:ind w:firstLine="422"/>
        <w:rPr>
          <w:rFonts w:ascii="宋体" w:hAnsi="宋体"/>
          <w:b/>
          <w:color w:val="000000" w:themeColor="text1"/>
          <w:szCs w:val="20"/>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21.2未在规定时间内提交或者未按照招标文件要求加密的电子投标文件，广西政府采购云平台将拒收。</w:t>
      </w:r>
    </w:p>
    <w:p w14:paraId="5221F2EE">
      <w:pPr>
        <w:pStyle w:val="7"/>
        <w:keepNext w:val="0"/>
        <w:keepLines w:val="0"/>
        <w:numPr>
          <w:ilvl w:val="4"/>
          <w:numId w:val="5"/>
        </w:numPr>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22. 投标文件的补充、修改、撤回与退回</w:t>
      </w:r>
    </w:p>
    <w:p w14:paraId="6FBF757F">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w:t>
      </w:r>
      <w:r>
        <w:rPr>
          <w:rFonts w:hint="eastAsia" w:ascii="宋体" w:hAnsi="宋体"/>
          <w:color w:val="000000" w:themeColor="text1"/>
          <w:szCs w:val="21"/>
          <w:highlight w:val="none"/>
          <w14:textFill>
            <w14:solidFill>
              <w14:schemeClr w14:val="tx1"/>
            </w14:solidFill>
          </w14:textFill>
        </w:rPr>
        <w:t>登录</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依次进入“服务中心”中查看</w:t>
      </w:r>
      <w:r>
        <w:rPr>
          <w:rFonts w:hint="eastAsia" w:ascii="宋体" w:hAnsi="宋体" w:cs="宋体"/>
          <w:color w:val="000000" w:themeColor="text1"/>
          <w:szCs w:val="21"/>
          <w:highlight w:val="none"/>
          <w14:textFill>
            <w14:solidFill>
              <w14:schemeClr w14:val="tx1"/>
            </w14:solidFill>
          </w14:textFill>
        </w:rPr>
        <w:t xml:space="preserve"> “电子投标文件制作与投送教程”）</w:t>
      </w:r>
    </w:p>
    <w:p w14:paraId="6F8F7E50">
      <w:pPr>
        <w:pStyle w:val="282"/>
        <w:spacing w:before="0"/>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22.2“广西政府采购云平台收到投标文件后向供应商发出确认回执通知。在投标截止时间前，除供应商补充、修改或者撤回投标文件外，任何单位和个人不得解密或提取投标文件。</w:t>
      </w:r>
    </w:p>
    <w:p w14:paraId="130BCDD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22.3在投标截止时间后，采购人和采购代理机构对已提交的投标文件概不退回。</w:t>
      </w:r>
    </w:p>
    <w:p w14:paraId="4E05EBC3">
      <w:pPr>
        <w:pStyle w:val="5"/>
        <w:keepNext w:val="0"/>
        <w:keepLines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四、开    标</w:t>
      </w:r>
    </w:p>
    <w:p w14:paraId="1813C40D">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23.开标时间和地点</w:t>
      </w:r>
    </w:p>
    <w:p w14:paraId="14E61021">
      <w:pPr>
        <w:spacing w:line="360" w:lineRule="auto"/>
        <w:ind w:firstLine="42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开标时间及地点详见“投标人须知前附表”</w:t>
      </w:r>
    </w:p>
    <w:p w14:paraId="5C7CEA2F">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24.开标程序</w:t>
      </w:r>
    </w:p>
    <w:p w14:paraId="1063314D">
      <w:pPr>
        <w:pStyle w:val="8"/>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24.1</w:t>
      </w:r>
      <w:r>
        <w:rPr>
          <w:rFonts w:hint="eastAsia"/>
          <w:color w:val="000000" w:themeColor="text1"/>
          <w:highlight w:val="none"/>
          <w14:textFill>
            <w14:solidFill>
              <w14:schemeClr w14:val="tx1"/>
            </w14:solidFill>
          </w14:textFill>
        </w:rPr>
        <w:t>提交投标文件截止时间止，投标人不足</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家的，不得开标。</w:t>
      </w:r>
    </w:p>
    <w:p w14:paraId="1ABD84C0">
      <w:pPr>
        <w:pStyle w:val="8"/>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24.2</w:t>
      </w:r>
      <w:r>
        <w:rPr>
          <w:rFonts w:hint="eastAsia"/>
          <w:color w:val="000000" w:themeColor="text1"/>
          <w:highlight w:val="none"/>
          <w14:textFill>
            <w14:solidFill>
              <w14:schemeClr w14:val="tx1"/>
            </w14:solidFill>
          </w14:textFill>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BC50D3C">
      <w:pPr>
        <w:pStyle w:val="8"/>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24.3</w:t>
      </w:r>
      <w:r>
        <w:rPr>
          <w:rFonts w:hint="eastAsia"/>
          <w:color w:val="000000" w:themeColor="text1"/>
          <w:highlight w:val="none"/>
          <w14:textFill>
            <w14:solidFill>
              <w14:schemeClr w14:val="tx1"/>
            </w14:solidFill>
          </w14:textFill>
        </w:rPr>
        <w:t>开标程序</w:t>
      </w:r>
    </w:p>
    <w:p w14:paraId="54E53C14">
      <w:pPr>
        <w:pStyle w:val="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000000" w:themeColor="text1"/>
          <w:szCs w:val="21"/>
          <w:highlight w:val="none"/>
          <w14:textFill>
            <w14:solidFill>
              <w14:schemeClr w14:val="tx1"/>
            </w14:solidFill>
          </w14:textFill>
        </w:rPr>
        <w:t>“投标人须知前附表”</w:t>
      </w:r>
      <w:r>
        <w:rPr>
          <w:rFonts w:hint="eastAsia"/>
          <w:color w:val="000000" w:themeColor="text1"/>
          <w:highlight w:val="none"/>
          <w14:textFill>
            <w14:solidFill>
              <w14:schemeClr w14:val="tx1"/>
            </w14:solidFill>
          </w14:textFill>
        </w:rPr>
        <w:t>规定的时间内自行进行投标文件解密。投标人的法定代表人或其委托代理人须凭加密时所用的</w:t>
      </w:r>
      <w:r>
        <w:rPr>
          <w:color w:val="000000" w:themeColor="text1"/>
          <w:highlight w:val="none"/>
          <w14:textFill>
            <w14:solidFill>
              <w14:schemeClr w14:val="tx1"/>
            </w14:solidFill>
          </w14:textFill>
        </w:rPr>
        <w:t>CA</w:t>
      </w:r>
      <w:r>
        <w:rPr>
          <w:rFonts w:hint="eastAsia"/>
          <w:color w:val="000000" w:themeColor="text1"/>
          <w:highlight w:val="none"/>
          <w14:textFill>
            <w14:solidFill>
              <w14:schemeClr w14:val="tx1"/>
            </w14:solidFill>
          </w14:textFill>
        </w:rPr>
        <w:t>锁准时登录到广西政府采购云平台电子开标大厅签到并对电子投标文件解密。</w:t>
      </w:r>
      <w:r>
        <w:rPr>
          <w:rFonts w:hint="eastAsia"/>
          <w:b/>
          <w:color w:val="000000" w:themeColor="text1"/>
          <w:highlight w:val="none"/>
          <w14:textFill>
            <w14:solidFill>
              <w14:schemeClr w14:val="tx1"/>
            </w14:solidFill>
          </w14:textFill>
        </w:rPr>
        <w:t>投标人未在规定的时间内解密投标文件或者解密失败的，</w:t>
      </w:r>
      <w:r>
        <w:rPr>
          <w:rFonts w:hint="eastAsia" w:ascii="宋体" w:hAnsi="宋体"/>
          <w:b/>
          <w:color w:val="000000" w:themeColor="text1"/>
          <w:szCs w:val="21"/>
          <w:highlight w:val="none"/>
          <w14:textFill>
            <w14:solidFill>
              <w14:schemeClr w14:val="tx1"/>
            </w14:solidFill>
          </w14:textFill>
        </w:rPr>
        <w:t>投标人的投标文件作无效处理</w:t>
      </w:r>
      <w:r>
        <w:rPr>
          <w:rFonts w:hint="eastAsia"/>
          <w:b/>
          <w:color w:val="000000" w:themeColor="text1"/>
          <w:highlight w:val="none"/>
          <w14:textFill>
            <w14:solidFill>
              <w14:schemeClr w14:val="tx1"/>
            </w14:solidFill>
          </w14:textFill>
        </w:rPr>
        <w:t>。</w:t>
      </w:r>
    </w:p>
    <w:p w14:paraId="6C1EC150">
      <w:pPr>
        <w:pStyle w:val="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）电子唱标。投标文件解密结束，宣布的内容均在广西政府采购云平台远程开标大厅展示，具体详见</w:t>
      </w:r>
      <w:r>
        <w:rPr>
          <w:rFonts w:hint="eastAsia" w:hAnsi="宋体"/>
          <w:bCs/>
          <w:color w:val="000000" w:themeColor="text1"/>
          <w:highlight w:val="none"/>
          <w14:textFill>
            <w14:solidFill>
              <w14:schemeClr w14:val="tx1"/>
            </w14:solidFill>
          </w14:textFill>
        </w:rPr>
        <w:t>“投标人须知前附表”</w:t>
      </w:r>
      <w:r>
        <w:rPr>
          <w:rFonts w:hint="eastAsia"/>
          <w:color w:val="000000" w:themeColor="text1"/>
          <w:highlight w:val="none"/>
          <w14:textFill>
            <w14:solidFill>
              <w14:schemeClr w14:val="tx1"/>
            </w14:solidFill>
          </w14:textFill>
        </w:rPr>
        <w:t>；</w:t>
      </w:r>
    </w:p>
    <w:p w14:paraId="37853C03">
      <w:pPr>
        <w:pStyle w:val="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）开标过程由采购代理机构如实记录，并电子留痕，由参加电子开标的各投标人代表对电子开标记录在开标记录公布后</w:t>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分钟内进行当场校核及勘误，并线上确认是否有异议，未确认的视同认可开标结果。</w:t>
      </w:r>
    </w:p>
    <w:p w14:paraId="0D015E1F">
      <w:pPr>
        <w:pStyle w:val="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BEE0822">
      <w:pPr>
        <w:pStyle w:val="8"/>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）开标结束。</w:t>
      </w:r>
    </w:p>
    <w:p w14:paraId="138DB03B">
      <w:pPr>
        <w:pStyle w:val="26"/>
        <w:spacing w:line="360" w:lineRule="auto"/>
        <w:ind w:firstLine="420"/>
        <w:rPr>
          <w:rFonts w:hAnsi="宋体"/>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特别说明：如遇广西政府采购云平台电子化开标或评审程序调整的，按调整后执行。</w:t>
      </w:r>
    </w:p>
    <w:p w14:paraId="16CCE2D7">
      <w:pPr>
        <w:pStyle w:val="26"/>
        <w:spacing w:line="360" w:lineRule="auto"/>
        <w:ind w:left="689" w:hanging="210"/>
        <w:rPr>
          <w:rFonts w:hAnsi="宋体"/>
          <w:color w:val="000000" w:themeColor="text1"/>
          <w:sz w:val="21"/>
          <w:highlight w:val="none"/>
          <w14:textFill>
            <w14:solidFill>
              <w14:schemeClr w14:val="tx1"/>
            </w14:solidFill>
          </w14:textFill>
        </w:rPr>
      </w:pPr>
    </w:p>
    <w:p w14:paraId="2AFB4CFB">
      <w:pPr>
        <w:pStyle w:val="5"/>
        <w:keepNext w:val="0"/>
        <w:keepLines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五、资格审查</w:t>
      </w:r>
    </w:p>
    <w:p w14:paraId="0C625C82">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25.资格审查</w:t>
      </w:r>
    </w:p>
    <w:p w14:paraId="347DCB57">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25.1</w:t>
      </w:r>
      <w:r>
        <w:rPr>
          <w:rFonts w:ascii="宋体" w:hAnsi="宋体"/>
          <w:b w:val="0"/>
          <w:color w:val="000000" w:themeColor="text1"/>
          <w:sz w:val="21"/>
          <w:szCs w:val="21"/>
          <w:highlight w:val="none"/>
          <w14:textFill>
            <w14:solidFill>
              <w14:schemeClr w14:val="tx1"/>
            </w14:solidFill>
          </w14:textFill>
        </w:rPr>
        <w:t>开标结束后，</w:t>
      </w:r>
      <w:r>
        <w:rPr>
          <w:rFonts w:hint="eastAsia" w:ascii="宋体" w:hAnsi="宋体"/>
          <w:b w:val="0"/>
          <w:color w:val="000000" w:themeColor="text1"/>
          <w:sz w:val="21"/>
          <w:szCs w:val="21"/>
          <w:highlight w:val="none"/>
          <w14:textFill>
            <w14:solidFill>
              <w14:schemeClr w14:val="tx1"/>
            </w14:solidFill>
          </w14:textFill>
        </w:rPr>
        <w:t>采购人或者采购代理机构通过电子开评标系统依据招标文件对电子投标文件进行线上资格审查</w:t>
      </w:r>
      <w:r>
        <w:rPr>
          <w:rFonts w:ascii="宋体" w:hAnsi="宋体"/>
          <w:b w:val="0"/>
          <w:color w:val="000000" w:themeColor="text1"/>
          <w:sz w:val="21"/>
          <w:szCs w:val="21"/>
          <w:highlight w:val="none"/>
          <w14:textFill>
            <w14:solidFill>
              <w14:schemeClr w14:val="tx1"/>
            </w14:solidFill>
          </w14:textFill>
        </w:rPr>
        <w:t>。</w:t>
      </w:r>
    </w:p>
    <w:p w14:paraId="024DA5DE">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14:paraId="1E93F370">
      <w:pPr>
        <w:pStyle w:val="7"/>
        <w:keepNext w:val="0"/>
        <w:keepLines w:val="0"/>
        <w:numPr>
          <w:ilvl w:val="0"/>
          <w:numId w:val="0"/>
        </w:numPr>
        <w:spacing w:before="0" w:after="0" w:line="360" w:lineRule="auto"/>
        <w:ind w:firstLine="422"/>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25.3 投标人有下列情形之一的，资格审查不通过，作无效投标处理：</w:t>
      </w:r>
    </w:p>
    <w:p w14:paraId="6FCE9B0B">
      <w:pPr>
        <w:pStyle w:val="26"/>
        <w:spacing w:line="360" w:lineRule="auto"/>
        <w:ind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（1）不具备招标文件中规定的资格要求的；</w:t>
      </w:r>
    </w:p>
    <w:p w14:paraId="05EEC378">
      <w:pPr>
        <w:pStyle w:val="26"/>
        <w:spacing w:line="360" w:lineRule="auto"/>
        <w:ind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2）在“信用中国”网站（https://www.creditchina.gov.cn）、中国政府采购网（https://www.ccgp.gov.cn）被列入失信被执行人、重大税收违法失信主体、政府采购严重违法失信行为记录名单及其他不符合《中华人民共和国政府采购法》第二十二条规定条件的；（注：其中信用查询规则见“投标人须知前附表”）</w:t>
      </w:r>
    </w:p>
    <w:p w14:paraId="3F646F0A">
      <w:pPr>
        <w:pStyle w:val="26"/>
        <w:spacing w:line="360" w:lineRule="auto"/>
        <w:ind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（3）同一合同项下的不同投标人，单位负责人为同一人或者存在直接控股、管理关系的；为本项目提供过整体设计、规范编制或者项目管理、监理、检测等服务的供应商，再参加该采购项目的其他采购活动的；</w:t>
      </w:r>
    </w:p>
    <w:p w14:paraId="47A14A02">
      <w:pPr>
        <w:pStyle w:val="26"/>
        <w:spacing w:line="360" w:lineRule="auto"/>
        <w:ind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（4）投标文件中的资格证明文件缺少任一项“投标人须知前附表”资格证明文件规定“必须提供”的文件资料的；</w:t>
      </w:r>
    </w:p>
    <w:p w14:paraId="3C3AB7A6">
      <w:pPr>
        <w:pStyle w:val="26"/>
        <w:spacing w:line="360" w:lineRule="auto"/>
        <w:ind w:firstLine="422"/>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（5）投标文件中的资格证明文件出现任一项不符合“投标人须知前附表”资格证明文件规定“必须提供”的文件资料要求或者无效的。</w:t>
      </w:r>
    </w:p>
    <w:p w14:paraId="62A20078">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25.4</w:t>
      </w:r>
      <w:r>
        <w:rPr>
          <w:rFonts w:ascii="宋体" w:hAnsi="宋体"/>
          <w:color w:val="000000" w:themeColor="text1"/>
          <w:sz w:val="21"/>
          <w:szCs w:val="21"/>
          <w:highlight w:val="none"/>
          <w14:textFill>
            <w14:solidFill>
              <w14:schemeClr w14:val="tx1"/>
            </w14:solidFill>
          </w14:textFill>
        </w:rPr>
        <w:t>合格投标人不足3家的，不得评标。</w:t>
      </w:r>
    </w:p>
    <w:p w14:paraId="594C7C9E">
      <w:pPr>
        <w:pStyle w:val="26"/>
        <w:spacing w:line="360" w:lineRule="auto"/>
        <w:ind w:left="689" w:hanging="210"/>
        <w:rPr>
          <w:rFonts w:hAnsi="宋体"/>
          <w:color w:val="000000" w:themeColor="text1"/>
          <w:sz w:val="21"/>
          <w:highlight w:val="none"/>
          <w14:textFill>
            <w14:solidFill>
              <w14:schemeClr w14:val="tx1"/>
            </w14:solidFill>
          </w14:textFill>
        </w:rPr>
      </w:pPr>
    </w:p>
    <w:p w14:paraId="273175ED">
      <w:pPr>
        <w:pStyle w:val="5"/>
        <w:keepNext w:val="0"/>
        <w:keepLines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六、评   标</w:t>
      </w:r>
    </w:p>
    <w:p w14:paraId="7C877758">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26.组建评标委员会</w:t>
      </w:r>
    </w:p>
    <w:p w14:paraId="2A51828D">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26.1评标委员会由采购人代表和评审专家组成，具体人数详见“投标人须知前附表”，其中评审专家不得少于成员总数的三分之二。</w:t>
      </w:r>
    </w:p>
    <w:p w14:paraId="5EA3FF6F">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26.2参加过采购项目前期咨询论证的专家，不得参加该采购项目的评审活动。</w:t>
      </w:r>
    </w:p>
    <w:p w14:paraId="28CAA3F3">
      <w:pPr>
        <w:pStyle w:val="26"/>
        <w:spacing w:line="360" w:lineRule="auto"/>
        <w:ind w:left="2"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26.3</w:t>
      </w:r>
      <w:r>
        <w:rPr>
          <w:rFonts w:hint="eastAsia" w:hAnsi="宋体"/>
          <w:bCs/>
          <w:color w:val="000000" w:themeColor="text1"/>
          <w:sz w:val="21"/>
          <w:highlight w:val="none"/>
          <w14:textFill>
            <w14:solidFill>
              <w14:schemeClr w14:val="tx1"/>
            </w14:solidFill>
          </w14:textFill>
        </w:rPr>
        <w:t>采购代理机构应当基于广西政府采购云平台抽（选）取评审专家。</w:t>
      </w:r>
    </w:p>
    <w:p w14:paraId="4928B8C7">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27.评标的依据</w:t>
      </w:r>
    </w:p>
    <w:p w14:paraId="315F053B">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评标委员会以</w:t>
      </w:r>
      <w:r>
        <w:rPr>
          <w:rFonts w:hint="eastAsia" w:hAnsi="宋体" w:cs="宋体"/>
          <w:color w:val="000000" w:themeColor="text1"/>
          <w:sz w:val="21"/>
          <w:highlight w:val="none"/>
          <w14:textFill>
            <w14:solidFill>
              <w14:schemeClr w14:val="tx1"/>
            </w14:solidFill>
          </w14:textFill>
        </w:rPr>
        <w:t>“第四章 评标方法和评标标准”</w:t>
      </w:r>
      <w:r>
        <w:rPr>
          <w:rFonts w:hint="eastAsia" w:hAnsi="宋体"/>
          <w:color w:val="000000" w:themeColor="text1"/>
          <w:sz w:val="21"/>
          <w:highlight w:val="none"/>
          <w14:textFill>
            <w14:solidFill>
              <w14:schemeClr w14:val="tx1"/>
            </w14:solidFill>
          </w14:textFill>
        </w:rPr>
        <w:t>为依据对投标文件进行评审，</w:t>
      </w:r>
      <w:r>
        <w:rPr>
          <w:rFonts w:hAnsi="宋体"/>
          <w:color w:val="000000" w:themeColor="text1"/>
          <w:sz w:val="21"/>
          <w:highlight w:val="none"/>
          <w14:textFill>
            <w14:solidFill>
              <w14:schemeClr w14:val="tx1"/>
            </w14:solidFill>
          </w14:textFill>
        </w:rPr>
        <w:t>没有规定的方法、评审因素和标准，不作为评标依据。</w:t>
      </w:r>
    </w:p>
    <w:p w14:paraId="41CA8EE4">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28.评标原则</w:t>
      </w:r>
    </w:p>
    <w:p w14:paraId="1DB9F989">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FE82E65">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28.2评委表决。评标委员会成员对需要共同认定的事项存在争议的，应当按照少数服从多数的原则作出结论。</w:t>
      </w:r>
    </w:p>
    <w:p w14:paraId="388736E1">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CD65EED">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8.4</w:t>
      </w:r>
      <w:r>
        <w:rPr>
          <w:rFonts w:hint="eastAsia" w:hAnsi="宋体"/>
          <w:color w:val="000000" w:themeColor="text1"/>
          <w:sz w:val="21"/>
          <w:highlight w:val="none"/>
          <w14:textFill>
            <w14:solidFill>
              <w14:schemeClr w14:val="tx1"/>
            </w14:solidFill>
          </w14:textFill>
        </w:rPr>
        <w:t>评标过程的监控。本项目电子评标过程实行网上留痕、全程录音、录像监控，</w:t>
      </w:r>
      <w:r>
        <w:rPr>
          <w:rFonts w:hint="eastAsia" w:hAnsi="宋体"/>
          <w:b/>
          <w:color w:val="000000" w:themeColor="text1"/>
          <w:sz w:val="21"/>
          <w:highlight w:val="none"/>
          <w14:textFill>
            <w14:solidFill>
              <w14:schemeClr w14:val="tx1"/>
            </w14:solidFill>
          </w14:textFill>
        </w:rPr>
        <w:t>投标人在评标过程中所进行的试图影响评标结果的不公正活动，可能导致其投标按无效处理。</w:t>
      </w:r>
    </w:p>
    <w:p w14:paraId="5F5D3EC0">
      <w:pPr>
        <w:pStyle w:val="7"/>
        <w:keepNext w:val="0"/>
        <w:keepLines w:val="0"/>
        <w:spacing w:before="0" w:after="0" w:line="360" w:lineRule="auto"/>
        <w:ind w:left="420"/>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29.评标方法及中标候选人推荐</w:t>
      </w:r>
    </w:p>
    <w:p w14:paraId="7E88955E">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9.1</w:t>
      </w:r>
      <w:r>
        <w:rPr>
          <w:rFonts w:hint="eastAsia" w:hAnsi="宋体"/>
          <w:color w:val="000000" w:themeColor="text1"/>
          <w:sz w:val="21"/>
          <w:highlight w:val="none"/>
          <w14:textFill>
            <w14:solidFill>
              <w14:schemeClr w14:val="tx1"/>
            </w14:solidFill>
          </w14:textFill>
        </w:rPr>
        <w:t>本项目的评标方法详见“投标人须知前附表”。</w:t>
      </w:r>
    </w:p>
    <w:p w14:paraId="4BDD9750">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9.2</w:t>
      </w:r>
      <w:r>
        <w:rPr>
          <w:rFonts w:hAnsi="宋体" w:cs="宋体"/>
          <w:color w:val="000000" w:themeColor="text1"/>
          <w:sz w:val="21"/>
          <w:highlight w:val="non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商务/技术要求</w:t>
      </w:r>
      <w:r>
        <w:rPr>
          <w:rFonts w:hint="eastAsia" w:hAnsi="宋体"/>
          <w:color w:val="000000" w:themeColor="text1"/>
          <w:sz w:val="21"/>
          <w:highlight w:val="none"/>
          <w14:textFill>
            <w14:solidFill>
              <w14:schemeClr w14:val="tx1"/>
            </w14:solidFill>
          </w14:textFill>
        </w:rPr>
        <w:t>允许负偏离的条款数</w:t>
      </w:r>
      <w:r>
        <w:rPr>
          <w:rFonts w:hAnsi="宋体"/>
          <w:color w:val="000000" w:themeColor="text1"/>
          <w:sz w:val="21"/>
          <w:highlight w:val="none"/>
          <w14:textFill>
            <w14:solidFill>
              <w14:schemeClr w14:val="tx1"/>
            </w14:solidFill>
          </w14:textFill>
        </w:rPr>
        <w:t>详见</w:t>
      </w:r>
      <w:r>
        <w:rPr>
          <w:rFonts w:hint="eastAsia" w:hAnsi="宋体"/>
          <w:color w:val="000000" w:themeColor="text1"/>
          <w:sz w:val="21"/>
          <w:highlight w:val="none"/>
          <w14:textFill>
            <w14:solidFill>
              <w14:schemeClr w14:val="tx1"/>
            </w14:solidFill>
          </w14:textFill>
        </w:rPr>
        <w:t>“投标人须知前附表”。</w:t>
      </w:r>
    </w:p>
    <w:p w14:paraId="0F8771FD">
      <w:pPr>
        <w:pStyle w:val="26"/>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9.3</w:t>
      </w:r>
      <w:r>
        <w:rPr>
          <w:rFonts w:hAnsi="宋体" w:cs="宋体"/>
          <w:color w:val="000000" w:themeColor="text1"/>
          <w:sz w:val="21"/>
          <w:highlight w:val="none"/>
          <w14:textFill>
            <w14:solidFill>
              <w14:schemeClr w14:val="tx1"/>
            </w14:solidFill>
          </w14:textFill>
        </w:rPr>
        <w:t xml:space="preserve"> </w:t>
      </w:r>
      <w:r>
        <w:rPr>
          <w:rFonts w:hAnsi="宋体"/>
          <w:color w:val="000000" w:themeColor="text1"/>
          <w:sz w:val="21"/>
          <w:highlight w:val="none"/>
          <w14:textFill>
            <w14:solidFill>
              <w14:schemeClr w14:val="tx1"/>
            </w14:solidFill>
          </w14:textFill>
        </w:rPr>
        <w:t>中标候选人推荐数量详见</w:t>
      </w:r>
      <w:r>
        <w:rPr>
          <w:rFonts w:hint="eastAsia" w:hAnsi="宋体"/>
          <w:color w:val="000000" w:themeColor="text1"/>
          <w:sz w:val="21"/>
          <w:highlight w:val="none"/>
          <w14:textFill>
            <w14:solidFill>
              <w14:schemeClr w14:val="tx1"/>
            </w14:solidFill>
          </w14:textFill>
        </w:rPr>
        <w:t>“投标人须知前附表”。</w:t>
      </w:r>
    </w:p>
    <w:p w14:paraId="604F13A9">
      <w:pPr>
        <w:spacing w:line="360" w:lineRule="auto"/>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29.</w:t>
      </w:r>
      <w:r>
        <w:rPr>
          <w:rFonts w:hAnsi="宋体"/>
          <w:color w:val="000000" w:themeColor="text1"/>
          <w:szCs w:val="21"/>
          <w:highlight w:val="none"/>
          <w14:textFill>
            <w14:solidFill>
              <w14:schemeClr w14:val="tx1"/>
            </w14:solidFill>
          </w14:textFill>
        </w:rPr>
        <w:t>4</w:t>
      </w:r>
      <w:r>
        <w:rPr>
          <w:rFonts w:hint="eastAsia" w:hAnsi="宋体"/>
          <w:color w:val="000000" w:themeColor="text1"/>
          <w:szCs w:val="21"/>
          <w:highlight w:val="none"/>
          <w14:textFill>
            <w14:solidFill>
              <w14:schemeClr w14:val="tx1"/>
            </w14:solidFill>
          </w14:textFill>
        </w:rPr>
        <w:t xml:space="preserve"> 电子交易活动的中止。采购过程中出现以下情形，导致电子交易平台无法正常运行，或者无法保证电子交易的公平、公正和安全时，采购代理机构可以中止电子交易活动：</w:t>
      </w:r>
    </w:p>
    <w:p w14:paraId="49842D2B">
      <w:pPr>
        <w:spacing w:line="360" w:lineRule="auto"/>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（1）电子交易平台发生故障而无法登录访问的； </w:t>
      </w:r>
    </w:p>
    <w:p w14:paraId="7E58F35B">
      <w:pPr>
        <w:spacing w:line="360" w:lineRule="auto"/>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（2）电子交易平台应用或数据库出现错误，不能进行正常操作的；</w:t>
      </w:r>
    </w:p>
    <w:p w14:paraId="3F65951A">
      <w:pPr>
        <w:spacing w:line="360" w:lineRule="auto"/>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（3）电子交易平台发现严重安全漏洞，有潜在泄密危险的；</w:t>
      </w:r>
    </w:p>
    <w:p w14:paraId="088D823F">
      <w:pPr>
        <w:spacing w:line="360" w:lineRule="auto"/>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（4）病毒发作导致不能进行正常操作的； </w:t>
      </w:r>
    </w:p>
    <w:p w14:paraId="5203C947">
      <w:pPr>
        <w:spacing w:line="360" w:lineRule="auto"/>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（5）其他无法保证电子交易的公平、公正和安全的情况。</w:t>
      </w:r>
    </w:p>
    <w:p w14:paraId="756A37E2">
      <w:pPr>
        <w:spacing w:line="360" w:lineRule="auto"/>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D7D81AD">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29.5出现下列情形之一的，应予废标：</w:t>
      </w:r>
    </w:p>
    <w:p w14:paraId="32C35C7D">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（1）符合专业条件的供应商或者对招标文件作实质响应的供应商不足三家的；</w:t>
      </w:r>
    </w:p>
    <w:p w14:paraId="21BBF865">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3FB99083">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（3）投标人的报价均超过了采购预算，采购人不能支付的；</w:t>
      </w:r>
    </w:p>
    <w:p w14:paraId="0547459B">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599CD648">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废标后，采购人应当将废标理由通知所有投标人。</w:t>
      </w:r>
    </w:p>
    <w:p w14:paraId="4F7FCA41">
      <w:pPr>
        <w:pStyle w:val="26"/>
        <w:spacing w:line="360" w:lineRule="auto"/>
        <w:rPr>
          <w:rFonts w:hAnsi="宋体"/>
          <w:color w:val="000000" w:themeColor="text1"/>
          <w:sz w:val="21"/>
          <w:highlight w:val="none"/>
          <w14:textFill>
            <w14:solidFill>
              <w14:schemeClr w14:val="tx1"/>
            </w14:solidFill>
          </w14:textFill>
        </w:rPr>
      </w:pPr>
    </w:p>
    <w:p w14:paraId="68EB4E15">
      <w:pPr>
        <w:pStyle w:val="5"/>
        <w:keepNext w:val="0"/>
        <w:keepLines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七、中标和合同</w:t>
      </w:r>
    </w:p>
    <w:p w14:paraId="54A7826A">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30</w:t>
      </w:r>
      <w:r>
        <w:rPr>
          <w:rFonts w:ascii="黑体" w:hAnsi="黑体" w:eastAsia="黑体"/>
          <w:color w:val="000000" w:themeColor="text1"/>
          <w:sz w:val="24"/>
          <w:highlight w:val="none"/>
          <w14:textFill>
            <w14:solidFill>
              <w14:schemeClr w14:val="tx1"/>
            </w14:solidFill>
          </w14:textFill>
        </w:rPr>
        <w:t xml:space="preserve"> </w:t>
      </w:r>
      <w:r>
        <w:rPr>
          <w:rFonts w:hint="eastAsia" w:ascii="黑体" w:hAnsi="黑体" w:eastAsia="黑体"/>
          <w:color w:val="000000" w:themeColor="text1"/>
          <w:sz w:val="24"/>
          <w:highlight w:val="none"/>
          <w14:textFill>
            <w14:solidFill>
              <w14:schemeClr w14:val="tx1"/>
            </w14:solidFill>
          </w14:textFill>
        </w:rPr>
        <w:t>.确定中标人</w:t>
      </w:r>
    </w:p>
    <w:p w14:paraId="7A822FF7">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30.1</w:t>
      </w:r>
      <w:r>
        <w:rPr>
          <w:rFonts w:hint="eastAsia" w:ascii="宋体" w:hAnsi="宋体"/>
          <w:b w:val="0"/>
          <w:color w:val="000000" w:themeColor="text1"/>
          <w:sz w:val="21"/>
          <w:szCs w:val="21"/>
          <w:highlight w:val="none"/>
          <w14:textFill>
            <w14:solidFill>
              <w14:schemeClr w14:val="tx1"/>
            </w14:solidFill>
          </w14:textFill>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8BAB92F">
      <w:pPr>
        <w:spacing w:line="360" w:lineRule="auto"/>
        <w:ind w:firstLine="420"/>
        <w:rPr>
          <w:rFonts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30.2</w:t>
      </w:r>
      <w:r>
        <w:rPr>
          <w:rFonts w:hint="eastAsia" w:ascii="宋体" w:hAnsi="宋体" w:cs="Courier New"/>
          <w:color w:val="000000" w:themeColor="text1"/>
          <w:szCs w:val="21"/>
          <w:highlight w:val="none"/>
          <w14:textFill>
            <w14:solidFill>
              <w14:schemeClr w14:val="tx1"/>
            </w14:solidFill>
          </w14:textFill>
        </w:rPr>
        <w:t>采购人在收到评标报告5个工作日内未按评标报告推荐的中标候选人顺序确定中标人，又不能说明合法理由的，视同按评标报告推荐的顺序确定排名第一的中标候选人为中标人。</w:t>
      </w:r>
    </w:p>
    <w:p w14:paraId="6B6227B0">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31. 结果公告</w:t>
      </w:r>
    </w:p>
    <w:p w14:paraId="7DF7B0E6">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1.1</w:t>
      </w:r>
      <w:r>
        <w:rPr>
          <w:rFonts w:hint="eastAsia" w:ascii="宋体" w:hAnsi="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820C54D">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以上信息查询记录及相关证据与招标文件一并保存。</w:t>
      </w:r>
    </w:p>
    <w:p w14:paraId="095F30FB">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31.2中标人享受《政府采购促进中小企业发展管理办法》（财库〔2020〕46号）规定的中小企业扶持政策的，采购人、采购代理机构应当随中标结果公开中标人的《中小企业声明函》。</w:t>
      </w:r>
    </w:p>
    <w:p w14:paraId="40C39AF3">
      <w:pPr>
        <w:pStyle w:val="7"/>
        <w:keepNext w:val="0"/>
        <w:keepLines w:val="0"/>
        <w:spacing w:before="0" w:after="0" w:line="360" w:lineRule="auto"/>
        <w:ind w:firstLine="420"/>
        <w:rPr>
          <w:color w:val="000000" w:themeColor="text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1.3</w:t>
      </w:r>
      <w:r>
        <w:rPr>
          <w:rFonts w:hint="eastAsia" w:ascii="宋体" w:hAnsi="宋体"/>
          <w:b w:val="0"/>
          <w:color w:val="000000" w:themeColor="text1"/>
          <w:sz w:val="21"/>
          <w:szCs w:val="21"/>
          <w:highlight w:val="none"/>
          <w14:textFill>
            <w14:solidFill>
              <w14:schemeClr w14:val="tx1"/>
            </w14:solidFill>
          </w14:textFill>
        </w:rPr>
        <w:t>采购人、采购代理机构应当随中标结果公开中标供应商的《关于符合本国产品标准的声明函》或有关证明文件。</w:t>
      </w:r>
    </w:p>
    <w:p w14:paraId="4489C359">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32.发出中标通知书</w:t>
      </w:r>
    </w:p>
    <w:p w14:paraId="459FBE28">
      <w:pPr>
        <w:pStyle w:val="7"/>
        <w:keepNext w:val="0"/>
        <w:keepLines w:val="0"/>
        <w:spacing w:before="0" w:after="0" w:line="360" w:lineRule="auto"/>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ascii="宋体" w:hAnsi="宋体"/>
          <w:b w:val="0"/>
          <w:color w:val="000000" w:themeColor="text1"/>
          <w:sz w:val="21"/>
          <w:szCs w:val="21"/>
          <w:highlight w:val="none"/>
          <w14:textFill>
            <w14:solidFill>
              <w14:schemeClr w14:val="tx1"/>
            </w14:solidFill>
          </w14:textFill>
        </w:rPr>
        <w:t xml:space="preserve">   </w:t>
      </w:r>
      <w:r>
        <w:rPr>
          <w:rFonts w:hint="eastAsia" w:ascii="宋体" w:hAnsi="宋体"/>
          <w:b w:val="0"/>
          <w:color w:val="000000" w:themeColor="text1"/>
          <w:sz w:val="21"/>
          <w:szCs w:val="21"/>
          <w:highlight w:val="none"/>
          <w14:textFill>
            <w14:solidFill>
              <w14:schemeClr w14:val="tx1"/>
            </w14:solidFill>
          </w14:textFill>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483A753">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33. 无义务解释未中标原因</w:t>
      </w:r>
    </w:p>
    <w:p w14:paraId="60FDE2B6">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采购代理机构无义务向未中标的投标人解释未中标原因。</w:t>
      </w:r>
    </w:p>
    <w:p w14:paraId="15E23192">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34.合同授予标准</w:t>
      </w:r>
    </w:p>
    <w:p w14:paraId="24A4EC22">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合同将授予被确定实质上响应招标文件要求，具备履行合同能力的中标人。</w:t>
      </w:r>
    </w:p>
    <w:p w14:paraId="35C7A330">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35.履约保证金</w:t>
      </w:r>
    </w:p>
    <w:p w14:paraId="38A83DBD">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 xml:space="preserve"> </w:t>
      </w: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5</w:t>
      </w:r>
      <w:r>
        <w:rPr>
          <w:rFonts w:hint="eastAsia" w:ascii="宋体" w:hAnsi="宋体"/>
          <w:b w:val="0"/>
          <w:color w:val="000000" w:themeColor="text1"/>
          <w:sz w:val="21"/>
          <w:szCs w:val="21"/>
          <w:highlight w:val="none"/>
          <w14:textFill>
            <w14:solidFill>
              <w14:schemeClr w14:val="tx1"/>
            </w14:solidFill>
          </w14:textFill>
        </w:rPr>
        <w:t>.1 履约保证金的金额、提交方式、缴纳期限、退付的时间和条件详见 “投标人须知前附表”。中标人未按规定提交履约保证金的，视为拒绝与采购人签订合同。</w:t>
      </w:r>
    </w:p>
    <w:p w14:paraId="5219AD70">
      <w:pPr>
        <w:pStyle w:val="7"/>
        <w:keepNext w:val="0"/>
        <w:keepLines w:val="0"/>
        <w:spacing w:before="0" w:after="0" w:line="360" w:lineRule="auto"/>
        <w:ind w:firstLine="316"/>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r>
        <w:rPr>
          <w:rFonts w:hint="eastAsia" w:ascii="宋体" w:hAnsi="宋体"/>
          <w:b w:val="0"/>
          <w:bCs/>
          <w:color w:val="000000" w:themeColor="text1"/>
          <w:sz w:val="21"/>
          <w:szCs w:val="21"/>
          <w:highlight w:val="none"/>
          <w14:textFill>
            <w14:solidFill>
              <w14:schemeClr w14:val="tx1"/>
            </w14:solidFill>
          </w14:textFill>
        </w:rPr>
        <w:t>35.2在履约保证金退还日期前，若中标人的开户名称、开户银行、账号有变动的，请以书面形式通知履约保证金收取单位，否则由此产生的后果由中标人自行承担。</w:t>
      </w:r>
    </w:p>
    <w:p w14:paraId="0B2A8A05">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36.签订合同</w:t>
      </w:r>
    </w:p>
    <w:p w14:paraId="3964E67F">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36.1签订电子采购合同：中标人领取电子中标通知书后，在</w:t>
      </w:r>
      <w:r>
        <w:rPr>
          <w:rFonts w:hint="eastAsia" w:ascii="宋体" w:hAnsi="宋体"/>
          <w:color w:val="000000" w:themeColor="text1"/>
          <w:sz w:val="21"/>
          <w:szCs w:val="21"/>
          <w:highlight w:val="none"/>
          <w:lang w:val="zh-CN"/>
          <w14:textFill>
            <w14:solidFill>
              <w14:schemeClr w14:val="tx1"/>
            </w14:solidFill>
          </w14:textFill>
        </w:rPr>
        <w:t>规定的日期、时间、地点，由法定代表人或其授权代表与采购人代表签订电子采购合同。如中标人为联合体的，由联合体成员各方法定代表人或其授权代表与采购人代表签订合同。</w:t>
      </w:r>
    </w:p>
    <w:p w14:paraId="0509B13C">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线下签订纸质合同：投标人领取中标通知书后，按“投标人须知前附表”规定向采购人出示相关证明材料，经采购人核验合格后方可签订合同。</w:t>
      </w:r>
    </w:p>
    <w:p w14:paraId="08EEED3F">
      <w:pPr>
        <w:pStyle w:val="7"/>
        <w:keepNext w:val="0"/>
        <w:keepLines w:val="0"/>
        <w:numPr>
          <w:ilvl w:val="0"/>
          <w:numId w:val="0"/>
        </w:numPr>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36.2签订合同时间：按中标通知书规定的时间与采购人签订合同。</w:t>
      </w:r>
    </w:p>
    <w:p w14:paraId="66DD2CA6">
      <w:pPr>
        <w:pStyle w:val="7"/>
        <w:keepNext w:val="0"/>
        <w:keepLines w:val="0"/>
        <w:spacing w:before="0" w:after="0" w:line="360" w:lineRule="auto"/>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36.</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2D8C1036">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9FE495A">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36.5采购人或中标人不得单方面向合同另一方提出任何招标文件没有约定的条件或不合理的要求，作为签订合同的条件；也不得协商另行订立背离招标文件和合同实质性内容的协议。</w:t>
      </w:r>
    </w:p>
    <w:p w14:paraId="24A08C95">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36.6</w:t>
      </w:r>
      <w:r>
        <w:rPr>
          <w:rFonts w:hint="eastAsia" w:ascii="宋体" w:hAnsi="宋体" w:cs="仿宋_GB2312"/>
          <w:color w:val="000000" w:themeColor="text1"/>
          <w:szCs w:val="21"/>
          <w:highlight w:val="none"/>
          <w14:textFill>
            <w14:solidFill>
              <w14:schemeClr w14:val="tx1"/>
            </w14:solidFill>
          </w14:textFill>
        </w:rPr>
        <w:t>如签订合同并生效后，供应商无故拒绝或延期，除按照合同条款处理外，将承担相应的法律责任。</w:t>
      </w:r>
    </w:p>
    <w:p w14:paraId="24FF6F5A">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36.7</w:t>
      </w:r>
      <w:r>
        <w:rPr>
          <w:rFonts w:hint="eastAsia" w:ascii="宋体" w:hAnsi="宋体" w:cs="宋体"/>
          <w:color w:val="000000" w:themeColor="text1"/>
          <w:szCs w:val="21"/>
          <w:highlight w:val="none"/>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43917AD0">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37.政府采购合同公告</w:t>
      </w:r>
    </w:p>
    <w:p w14:paraId="62902069">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w:t>
      </w:r>
      <w:r>
        <w:rPr>
          <w:rFonts w:hAnsi="宋体"/>
          <w:color w:val="000000" w:themeColor="text1"/>
          <w:sz w:val="21"/>
          <w:highlight w:val="none"/>
          <w14:textFill>
            <w14:solidFill>
              <w14:schemeClr w14:val="tx1"/>
            </w14:solidFill>
          </w14:textFill>
        </w:rPr>
        <w:t>但政府采购合同中涉及国家秘密、商业秘密的内容除外。</w:t>
      </w:r>
    </w:p>
    <w:p w14:paraId="65893C64">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8.</w:t>
      </w:r>
      <w:r>
        <w:rPr>
          <w:rFonts w:hint="eastAsia" w:ascii="黑体" w:hAnsi="黑体" w:eastAsia="黑体"/>
          <w:color w:val="000000" w:themeColor="text1"/>
          <w:sz w:val="24"/>
          <w:highlight w:val="none"/>
          <w14:textFill>
            <w14:solidFill>
              <w14:schemeClr w14:val="tx1"/>
            </w14:solidFill>
          </w14:textFill>
        </w:rPr>
        <w:t xml:space="preserve"> 询问、质疑和投诉</w:t>
      </w:r>
    </w:p>
    <w:p w14:paraId="4CF9F3FA">
      <w:pPr>
        <w:pStyle w:val="8"/>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38.1</w:t>
      </w:r>
      <w:r>
        <w:rPr>
          <w:rFonts w:hint="eastAsia" w:ascii="宋体" w:hAnsi="宋体"/>
          <w:color w:val="000000" w:themeColor="text1"/>
          <w:szCs w:val="21"/>
          <w:highlight w:val="none"/>
          <w14:textFill>
            <w14:solidFill>
              <w14:schemeClr w14:val="tx1"/>
            </w14:solidFill>
          </w14:textFill>
        </w:rPr>
        <w:t>供应商对政府采购活动事项有疑问的，可以向采购人提出询问，采购人或者采购代理机构应当在3个工作日内对供应商依法提出的询问作出答复，但答复的内容不得涉及商业秘密。</w:t>
      </w:r>
    </w:p>
    <w:p w14:paraId="28F40664">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2E306F99">
      <w:pPr>
        <w:pStyle w:val="26"/>
        <w:spacing w:line="360" w:lineRule="auto"/>
        <w:ind w:firstLine="42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）对可以质疑的</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文件提出质疑的，为收到</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文件之日</w:t>
      </w:r>
      <w:r>
        <w:rPr>
          <w:rFonts w:hint="eastAsia" w:hAnsi="宋体"/>
          <w:color w:val="000000" w:themeColor="text1"/>
          <w:sz w:val="21"/>
          <w:highlight w:val="none"/>
          <w14:textFill>
            <w14:solidFill>
              <w14:schemeClr w14:val="tx1"/>
            </w14:solidFill>
          </w14:textFill>
        </w:rPr>
        <w:t>或者招标文件公告期限届满之日</w:t>
      </w:r>
      <w:r>
        <w:rPr>
          <w:rFonts w:hAnsi="宋体"/>
          <w:color w:val="000000" w:themeColor="text1"/>
          <w:sz w:val="21"/>
          <w:highlight w:val="none"/>
          <w14:textFill>
            <w14:solidFill>
              <w14:schemeClr w14:val="tx1"/>
            </w14:solidFill>
          </w14:textFill>
        </w:rPr>
        <w:t>；</w:t>
      </w:r>
    </w:p>
    <w:p w14:paraId="28F39467">
      <w:pPr>
        <w:pStyle w:val="26"/>
        <w:spacing w:line="360" w:lineRule="auto"/>
        <w:ind w:firstLine="42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）对</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过程提出质疑的，为各采购程序环节结束之日；</w:t>
      </w:r>
    </w:p>
    <w:p w14:paraId="35150D11">
      <w:pPr>
        <w:pStyle w:val="26"/>
        <w:spacing w:line="360" w:lineRule="auto"/>
        <w:ind w:firstLine="420"/>
        <w:rPr>
          <w:rFonts w:hAnsi="宋体"/>
          <w:bCs/>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）对中标结果提出质疑的，为中标结果公告期限届满之日。</w:t>
      </w:r>
    </w:p>
    <w:p w14:paraId="05BD9781">
      <w:pPr>
        <w:pStyle w:val="7"/>
        <w:keepNext w:val="0"/>
        <w:keepLines w:val="0"/>
        <w:spacing w:before="0" w:after="0" w:line="360" w:lineRule="auto"/>
        <w:ind w:firstLine="315"/>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 xml:space="preserve"> </w:t>
      </w:r>
      <w:r>
        <w:rPr>
          <w:rFonts w:hAnsi="宋体"/>
          <w:b w:val="0"/>
          <w:bCs/>
          <w:color w:val="000000" w:themeColor="text1"/>
          <w:sz w:val="21"/>
          <w:highlight w:val="none"/>
          <w14:textFill>
            <w14:solidFill>
              <w14:schemeClr w14:val="tx1"/>
            </w14:solidFill>
          </w14:textFill>
        </w:rPr>
        <w:t>供应商提出质疑应当提交质疑函和必要的证明材料</w:t>
      </w:r>
      <w:r>
        <w:rPr>
          <w:rFonts w:hint="eastAsia" w:hAnsi="宋体"/>
          <w:b w:val="0"/>
          <w:bCs/>
          <w:color w:val="000000" w:themeColor="text1"/>
          <w:sz w:val="21"/>
          <w:highlight w:val="none"/>
          <w14:textFill>
            <w14:solidFill>
              <w14:schemeClr w14:val="tx1"/>
            </w14:solidFill>
          </w14:textFill>
        </w:rPr>
        <w:t>，</w:t>
      </w:r>
      <w:r>
        <w:rPr>
          <w:rFonts w:hAnsi="宋体"/>
          <w:b w:val="0"/>
          <w:bCs/>
          <w:color w:val="000000" w:themeColor="text1"/>
          <w:sz w:val="21"/>
          <w:highlight w:val="none"/>
          <w14:textFill>
            <w14:solidFill>
              <w14:schemeClr w14:val="tx1"/>
            </w14:solidFill>
          </w14:textFill>
        </w:rPr>
        <w:t>针对同一采购程序环节的质疑</w:t>
      </w:r>
      <w:r>
        <w:rPr>
          <w:rFonts w:hint="eastAsia" w:hAnsi="宋体"/>
          <w:b w:val="0"/>
          <w:bCs/>
          <w:color w:val="000000" w:themeColor="text1"/>
          <w:sz w:val="21"/>
          <w:highlight w:val="none"/>
          <w14:textFill>
            <w14:solidFill>
              <w14:schemeClr w14:val="tx1"/>
            </w14:solidFill>
          </w14:textFill>
        </w:rPr>
        <w:t>必须</w:t>
      </w:r>
      <w:r>
        <w:rPr>
          <w:rFonts w:hAnsi="宋体"/>
          <w:b w:val="0"/>
          <w:bCs/>
          <w:color w:val="000000" w:themeColor="text1"/>
          <w:sz w:val="21"/>
          <w:highlight w:val="none"/>
          <w14:textFill>
            <w14:solidFill>
              <w14:schemeClr w14:val="tx1"/>
            </w14:solidFill>
          </w14:textFill>
        </w:rPr>
        <w:t>在法定质疑期内一次性提出。质疑函应当包括下列内容</w:t>
      </w:r>
      <w:r>
        <w:rPr>
          <w:rFonts w:hint="eastAsia" w:hAnsi="宋体"/>
          <w:b w:val="0"/>
          <w:bCs/>
          <w:color w:val="000000" w:themeColor="text1"/>
          <w:sz w:val="21"/>
          <w:highlight w:val="none"/>
          <w14:textFill>
            <w14:solidFill>
              <w14:schemeClr w14:val="tx1"/>
            </w14:solidFill>
          </w14:textFill>
        </w:rPr>
        <w:t>（质疑函格式后附）</w:t>
      </w:r>
      <w:r>
        <w:rPr>
          <w:rFonts w:hAnsi="宋体"/>
          <w:b w:val="0"/>
          <w:bCs/>
          <w:color w:val="000000" w:themeColor="text1"/>
          <w:sz w:val="21"/>
          <w:highlight w:val="none"/>
          <w14:textFill>
            <w14:solidFill>
              <w14:schemeClr w14:val="tx1"/>
            </w14:solidFill>
          </w14:textFill>
        </w:rPr>
        <w:t>：</w:t>
      </w:r>
    </w:p>
    <w:p w14:paraId="51AC84C6">
      <w:pPr>
        <w:pStyle w:val="26"/>
        <w:spacing w:line="360" w:lineRule="auto"/>
        <w:ind w:firstLine="42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1</w:t>
      </w:r>
      <w:r>
        <w:rPr>
          <w:rFonts w:hAnsi="宋体"/>
          <w:bCs/>
          <w:color w:val="000000" w:themeColor="text1"/>
          <w:sz w:val="21"/>
          <w:highlight w:val="none"/>
          <w14:textFill>
            <w14:solidFill>
              <w14:schemeClr w14:val="tx1"/>
            </w14:solidFill>
          </w14:textFill>
        </w:rPr>
        <w:t>）供应商的姓名或者名称、地址、邮编、联系人及联系电话；</w:t>
      </w:r>
    </w:p>
    <w:p w14:paraId="0BC19750">
      <w:pPr>
        <w:pStyle w:val="26"/>
        <w:spacing w:line="360" w:lineRule="auto"/>
        <w:ind w:firstLine="42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2</w:t>
      </w:r>
      <w:r>
        <w:rPr>
          <w:rFonts w:hAnsi="宋体"/>
          <w:bCs/>
          <w:color w:val="000000" w:themeColor="text1"/>
          <w:sz w:val="21"/>
          <w:highlight w:val="none"/>
          <w14:textFill>
            <w14:solidFill>
              <w14:schemeClr w14:val="tx1"/>
            </w14:solidFill>
          </w14:textFill>
        </w:rPr>
        <w:t>）质疑项目的名称、编号；</w:t>
      </w:r>
    </w:p>
    <w:p w14:paraId="07F5E36E">
      <w:pPr>
        <w:pStyle w:val="26"/>
        <w:spacing w:line="360" w:lineRule="auto"/>
        <w:ind w:firstLine="42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3</w:t>
      </w:r>
      <w:r>
        <w:rPr>
          <w:rFonts w:hAnsi="宋体"/>
          <w:bCs/>
          <w:color w:val="000000" w:themeColor="text1"/>
          <w:sz w:val="21"/>
          <w:highlight w:val="none"/>
          <w14:textFill>
            <w14:solidFill>
              <w14:schemeClr w14:val="tx1"/>
            </w14:solidFill>
          </w14:textFill>
        </w:rPr>
        <w:t>）具体、明确的质疑事项和与质疑事项相关的请求；</w:t>
      </w:r>
    </w:p>
    <w:p w14:paraId="45E8407E">
      <w:pPr>
        <w:pStyle w:val="26"/>
        <w:spacing w:line="360" w:lineRule="auto"/>
        <w:ind w:firstLine="42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4</w:t>
      </w:r>
      <w:r>
        <w:rPr>
          <w:rFonts w:hAnsi="宋体"/>
          <w:bCs/>
          <w:color w:val="000000" w:themeColor="text1"/>
          <w:sz w:val="21"/>
          <w:highlight w:val="none"/>
          <w14:textFill>
            <w14:solidFill>
              <w14:schemeClr w14:val="tx1"/>
            </w14:solidFill>
          </w14:textFill>
        </w:rPr>
        <w:t>）事实依据；</w:t>
      </w:r>
    </w:p>
    <w:p w14:paraId="118EB9CE">
      <w:pPr>
        <w:pStyle w:val="26"/>
        <w:spacing w:line="360" w:lineRule="auto"/>
        <w:ind w:firstLine="42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5</w:t>
      </w:r>
      <w:r>
        <w:rPr>
          <w:rFonts w:hAnsi="宋体"/>
          <w:bCs/>
          <w:color w:val="000000" w:themeColor="text1"/>
          <w:sz w:val="21"/>
          <w:highlight w:val="none"/>
          <w14:textFill>
            <w14:solidFill>
              <w14:schemeClr w14:val="tx1"/>
            </w14:solidFill>
          </w14:textFill>
        </w:rPr>
        <w:t>）必要的法律依据；</w:t>
      </w:r>
    </w:p>
    <w:p w14:paraId="0FBB3407">
      <w:pPr>
        <w:pStyle w:val="26"/>
        <w:spacing w:line="360" w:lineRule="auto"/>
        <w:ind w:firstLine="42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6</w:t>
      </w:r>
      <w:r>
        <w:rPr>
          <w:rFonts w:hAnsi="宋体"/>
          <w:bCs/>
          <w:color w:val="000000" w:themeColor="text1"/>
          <w:sz w:val="21"/>
          <w:highlight w:val="none"/>
          <w14:textFill>
            <w14:solidFill>
              <w14:schemeClr w14:val="tx1"/>
            </w14:solidFill>
          </w14:textFill>
        </w:rPr>
        <w:t>）提出质疑的日期。</w:t>
      </w:r>
    </w:p>
    <w:p w14:paraId="199DBB73">
      <w:pPr>
        <w:pStyle w:val="26"/>
        <w:spacing w:line="360" w:lineRule="auto"/>
        <w:ind w:firstLine="42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r>
        <w:rPr>
          <w:rFonts w:hint="eastAsia" w:hAnsi="宋体"/>
          <w:bCs/>
          <w:color w:val="000000" w:themeColor="text1"/>
          <w:sz w:val="21"/>
          <w:highlight w:val="none"/>
          <w14:textFill>
            <w14:solidFill>
              <w14:schemeClr w14:val="tx1"/>
            </w14:solidFill>
          </w14:textFill>
        </w:rPr>
        <w:t>。</w:t>
      </w:r>
    </w:p>
    <w:p w14:paraId="1C5B81E0">
      <w:pPr>
        <w:pStyle w:val="7"/>
        <w:keepNext w:val="0"/>
        <w:keepLines w:val="0"/>
        <w:spacing w:before="0" w:after="0" w:line="360" w:lineRule="auto"/>
        <w:ind w:firstLine="420"/>
        <w:rPr>
          <w:rFonts w:ascii="宋体" w:hAnsi="宋体"/>
          <w:b w:val="0"/>
          <w:bCs/>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w:t>
      </w:r>
      <w:r>
        <w:rPr>
          <w:rFonts w:ascii="宋体" w:hAnsi="宋体"/>
          <w:b w:val="0"/>
          <w:bCs/>
          <w:color w:val="000000" w:themeColor="text1"/>
          <w:sz w:val="21"/>
          <w:szCs w:val="21"/>
          <w:highlight w:val="none"/>
          <w14:textFill>
            <w14:solidFill>
              <w14:schemeClr w14:val="tx1"/>
            </w14:solidFill>
          </w14:textFill>
        </w:rPr>
        <w:t>8.4</w:t>
      </w:r>
      <w:r>
        <w:rPr>
          <w:rFonts w:hint="eastAsia" w:ascii="宋体" w:hAnsi="宋体"/>
          <w:b w:val="0"/>
          <w:bCs/>
          <w:color w:val="000000" w:themeColor="text1"/>
          <w:sz w:val="21"/>
          <w:szCs w:val="21"/>
          <w:highlight w:val="none"/>
          <w14:textFill>
            <w14:solidFill>
              <w14:schemeClr w14:val="tx1"/>
            </w14:solidFill>
          </w14:textFill>
        </w:rPr>
        <w:t>采购人、采购代理机构认为供应商质疑不成立，或者成立但未对中标结果构成影响的，继续开展采购活动；认为供应商质疑成立且影响或者可能影响中标结果的，按照下列情况处理：</w:t>
      </w:r>
    </w:p>
    <w:p w14:paraId="1AAB5064">
      <w:pPr>
        <w:pStyle w:val="2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（一）对招标文件提出的质疑，依法通过澄清或者修改可以继续开展采购活动的，澄清或者修改招标文件后继续开展采购活动；否则应当修改招标文件后重新开展采购活动。</w:t>
      </w:r>
    </w:p>
    <w:p w14:paraId="61AE06CD">
      <w:pPr>
        <w:pStyle w:val="2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（二）对采购过程、中标结果提出的质疑，合格供应商符合法定数量时，可以从合格的中标候选人中另行确定中标人的，应当依法另行确定中标人；否则应当重新开展采购活动。</w:t>
      </w:r>
    </w:p>
    <w:p w14:paraId="2CD0812A">
      <w:pPr>
        <w:pStyle w:val="26"/>
        <w:spacing w:line="360" w:lineRule="auto"/>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质疑答复导致中标结果改变的，采购人或者采购代理机构应当将有关情况书面报告本级财政部门。</w:t>
      </w:r>
    </w:p>
    <w:p w14:paraId="115D28D9">
      <w:pPr>
        <w:pStyle w:val="26"/>
        <w:spacing w:line="360" w:lineRule="auto"/>
        <w:ind w:firstLine="42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38</w:t>
      </w:r>
      <w:r>
        <w:rPr>
          <w:rFonts w:hint="eastAsia" w:hAnsi="宋体"/>
          <w:color w:val="000000" w:themeColor="text1"/>
          <w:sz w:val="21"/>
          <w:highlight w:val="none"/>
          <w14:textFill>
            <w14:solidFill>
              <w14:schemeClr w14:val="tx1"/>
            </w14:solidFill>
          </w14:textFill>
        </w:rPr>
        <w:t>.</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2239B63">
      <w:pPr>
        <w:pStyle w:val="5"/>
        <w:keepNext w:val="0"/>
        <w:keepLines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八、其他事项</w:t>
      </w:r>
    </w:p>
    <w:p w14:paraId="78C21970">
      <w:pPr>
        <w:pStyle w:val="7"/>
        <w:keepNext w:val="0"/>
        <w:keepLines w:val="0"/>
        <w:spacing w:before="0" w:after="0" w:line="360" w:lineRule="auto"/>
        <w:ind w:left="42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.代理服务费</w:t>
      </w:r>
    </w:p>
    <w:p w14:paraId="708B2063">
      <w:pPr>
        <w:pStyle w:val="7"/>
        <w:keepNext w:val="0"/>
        <w:keepLines w:val="0"/>
        <w:spacing w:before="0" w:after="0" w:line="360" w:lineRule="auto"/>
        <w:ind w:firstLine="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9</w:t>
      </w:r>
      <w:r>
        <w:rPr>
          <w:rFonts w:hint="eastAsia" w:ascii="宋体" w:hAnsi="宋体"/>
          <w:b w:val="0"/>
          <w:color w:val="000000" w:themeColor="text1"/>
          <w:sz w:val="21"/>
          <w:szCs w:val="21"/>
          <w:highlight w:val="none"/>
          <w14:textFill>
            <w14:solidFill>
              <w14:schemeClr w14:val="tx1"/>
            </w14:solidFill>
          </w14:textFill>
        </w:rPr>
        <w:t>.1代理服务费收取标准及缴费账户详见“投标人须知前附表”，投标人为联合体的，可以由联合体中的一方或者多方共同交纳代理服务费。</w:t>
      </w:r>
    </w:p>
    <w:p w14:paraId="32E54DA4">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9</w:t>
      </w:r>
      <w:r>
        <w:rPr>
          <w:rFonts w:hint="eastAsia" w:ascii="宋体" w:hAnsi="宋体"/>
          <w:b w:val="0"/>
          <w:color w:val="000000" w:themeColor="text1"/>
          <w:sz w:val="21"/>
          <w:szCs w:val="21"/>
          <w:highlight w:val="none"/>
          <w14:textFill>
            <w14:solidFill>
              <w14:schemeClr w14:val="tx1"/>
            </w14:solidFill>
          </w14:textFill>
        </w:rPr>
        <w:t>.2代理服务收费标准：</w:t>
      </w:r>
    </w:p>
    <w:p w14:paraId="6929C548">
      <w:pPr>
        <w:spacing w:line="360" w:lineRule="auto"/>
        <w:rPr>
          <w:rFonts w:ascii="宋体" w:hAnsi="宋体"/>
          <w:color w:val="000000" w:themeColor="text1"/>
          <w:szCs w:val="21"/>
          <w:highlight w:val="none"/>
          <w14:textFill>
            <w14:solidFill>
              <w14:schemeClr w14:val="tx1"/>
            </w14:solidFill>
          </w14:textFill>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2A5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5EB144A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费率</w:t>
            </w:r>
          </w:p>
          <w:p w14:paraId="67D1A2B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73397322">
            <w:pPr>
              <w:spacing w:line="360" w:lineRule="auto"/>
              <w:ind w:firstLine="105"/>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AF6357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5922055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工程招标</w:t>
            </w:r>
          </w:p>
        </w:tc>
      </w:tr>
      <w:tr w14:paraId="52CD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396CBAE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100万元以下</w:t>
            </w:r>
          </w:p>
        </w:tc>
        <w:tc>
          <w:tcPr>
            <w:tcW w:w="1659" w:type="dxa"/>
            <w:tcBorders>
              <w:top w:val="single" w:color="auto" w:sz="4" w:space="0"/>
              <w:left w:val="single" w:color="auto" w:sz="4" w:space="0"/>
              <w:bottom w:val="single" w:color="auto" w:sz="4" w:space="0"/>
              <w:right w:val="single" w:color="auto" w:sz="4" w:space="0"/>
            </w:tcBorders>
            <w:noWrap w:val="0"/>
          </w:tcPr>
          <w:p w14:paraId="2D6FB6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1.5%                </w:t>
            </w:r>
          </w:p>
        </w:tc>
        <w:tc>
          <w:tcPr>
            <w:tcW w:w="1687" w:type="dxa"/>
            <w:tcBorders>
              <w:top w:val="single" w:color="auto" w:sz="4" w:space="0"/>
              <w:left w:val="single" w:color="auto" w:sz="4" w:space="0"/>
              <w:bottom w:val="single" w:color="auto" w:sz="4" w:space="0"/>
              <w:right w:val="single" w:color="auto" w:sz="4" w:space="0"/>
            </w:tcBorders>
            <w:noWrap w:val="0"/>
          </w:tcPr>
          <w:p w14:paraId="634F95B8">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659" w:type="dxa"/>
            <w:tcBorders>
              <w:top w:val="single" w:color="auto" w:sz="4" w:space="0"/>
              <w:left w:val="single" w:color="auto" w:sz="4" w:space="0"/>
              <w:bottom w:val="single" w:color="auto" w:sz="4" w:space="0"/>
              <w:right w:val="single" w:color="auto" w:sz="4" w:space="0"/>
            </w:tcBorders>
            <w:noWrap w:val="0"/>
          </w:tcPr>
          <w:p w14:paraId="605B7141">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1.0% </w:t>
            </w:r>
          </w:p>
        </w:tc>
      </w:tr>
      <w:tr w14:paraId="03E7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7C4B086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100万元～500万元</w:t>
            </w:r>
          </w:p>
        </w:tc>
        <w:tc>
          <w:tcPr>
            <w:tcW w:w="1659" w:type="dxa"/>
            <w:tcBorders>
              <w:top w:val="single" w:color="auto" w:sz="4" w:space="0"/>
              <w:left w:val="single" w:color="auto" w:sz="4" w:space="0"/>
              <w:bottom w:val="single" w:color="auto" w:sz="4" w:space="0"/>
              <w:right w:val="single" w:color="auto" w:sz="4" w:space="0"/>
            </w:tcBorders>
            <w:noWrap w:val="0"/>
          </w:tcPr>
          <w:p w14:paraId="084F2F23">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1.1%                 </w:t>
            </w:r>
          </w:p>
        </w:tc>
        <w:tc>
          <w:tcPr>
            <w:tcW w:w="1687" w:type="dxa"/>
            <w:tcBorders>
              <w:top w:val="single" w:color="auto" w:sz="4" w:space="0"/>
              <w:left w:val="single" w:color="auto" w:sz="4" w:space="0"/>
              <w:bottom w:val="single" w:color="auto" w:sz="4" w:space="0"/>
              <w:right w:val="single" w:color="auto" w:sz="4" w:space="0"/>
            </w:tcBorders>
            <w:noWrap w:val="0"/>
          </w:tcPr>
          <w:p w14:paraId="595D94F3">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w:t>
            </w:r>
          </w:p>
        </w:tc>
        <w:tc>
          <w:tcPr>
            <w:tcW w:w="1659" w:type="dxa"/>
            <w:tcBorders>
              <w:top w:val="single" w:color="auto" w:sz="4" w:space="0"/>
              <w:left w:val="single" w:color="auto" w:sz="4" w:space="0"/>
              <w:bottom w:val="single" w:color="auto" w:sz="4" w:space="0"/>
              <w:right w:val="single" w:color="auto" w:sz="4" w:space="0"/>
            </w:tcBorders>
            <w:noWrap w:val="0"/>
          </w:tcPr>
          <w:p w14:paraId="49039333">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0.7% </w:t>
            </w:r>
          </w:p>
        </w:tc>
      </w:tr>
      <w:tr w14:paraId="0A6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205F34A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500万元～1000万元</w:t>
            </w:r>
          </w:p>
        </w:tc>
        <w:tc>
          <w:tcPr>
            <w:tcW w:w="1659" w:type="dxa"/>
            <w:tcBorders>
              <w:top w:val="single" w:color="auto" w:sz="4" w:space="0"/>
              <w:left w:val="single" w:color="auto" w:sz="4" w:space="0"/>
              <w:bottom w:val="single" w:color="auto" w:sz="4" w:space="0"/>
              <w:right w:val="single" w:color="auto" w:sz="4" w:space="0"/>
            </w:tcBorders>
            <w:noWrap w:val="0"/>
          </w:tcPr>
          <w:p w14:paraId="08FDEF6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0.8%                </w:t>
            </w:r>
          </w:p>
        </w:tc>
        <w:tc>
          <w:tcPr>
            <w:tcW w:w="1687" w:type="dxa"/>
            <w:tcBorders>
              <w:top w:val="single" w:color="auto" w:sz="4" w:space="0"/>
              <w:left w:val="single" w:color="auto" w:sz="4" w:space="0"/>
              <w:bottom w:val="single" w:color="auto" w:sz="4" w:space="0"/>
              <w:right w:val="single" w:color="auto" w:sz="4" w:space="0"/>
            </w:tcBorders>
            <w:noWrap w:val="0"/>
          </w:tcPr>
          <w:p w14:paraId="5FB74CC1">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0.45%</w:t>
            </w:r>
          </w:p>
        </w:tc>
        <w:tc>
          <w:tcPr>
            <w:tcW w:w="1659" w:type="dxa"/>
            <w:tcBorders>
              <w:top w:val="single" w:color="auto" w:sz="4" w:space="0"/>
              <w:left w:val="single" w:color="auto" w:sz="4" w:space="0"/>
              <w:bottom w:val="single" w:color="auto" w:sz="4" w:space="0"/>
              <w:right w:val="single" w:color="auto" w:sz="4" w:space="0"/>
            </w:tcBorders>
            <w:noWrap w:val="0"/>
          </w:tcPr>
          <w:p w14:paraId="26F29C13">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0.55%</w:t>
            </w:r>
          </w:p>
        </w:tc>
      </w:tr>
      <w:tr w14:paraId="477A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2F575B2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1000万元～5000万元</w:t>
            </w:r>
          </w:p>
        </w:tc>
        <w:tc>
          <w:tcPr>
            <w:tcW w:w="1659" w:type="dxa"/>
            <w:tcBorders>
              <w:top w:val="single" w:color="auto" w:sz="4" w:space="0"/>
              <w:left w:val="single" w:color="auto" w:sz="4" w:space="0"/>
              <w:bottom w:val="single" w:color="auto" w:sz="4" w:space="0"/>
              <w:right w:val="single" w:color="auto" w:sz="4" w:space="0"/>
            </w:tcBorders>
            <w:noWrap w:val="0"/>
          </w:tcPr>
          <w:p w14:paraId="0B37BF36">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0.5%                </w:t>
            </w:r>
          </w:p>
        </w:tc>
        <w:tc>
          <w:tcPr>
            <w:tcW w:w="1687" w:type="dxa"/>
            <w:tcBorders>
              <w:top w:val="single" w:color="auto" w:sz="4" w:space="0"/>
              <w:left w:val="single" w:color="auto" w:sz="4" w:space="0"/>
              <w:bottom w:val="single" w:color="auto" w:sz="4" w:space="0"/>
              <w:right w:val="single" w:color="auto" w:sz="4" w:space="0"/>
            </w:tcBorders>
            <w:noWrap w:val="0"/>
          </w:tcPr>
          <w:p w14:paraId="29E19815">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0.25%</w:t>
            </w:r>
          </w:p>
        </w:tc>
        <w:tc>
          <w:tcPr>
            <w:tcW w:w="1659" w:type="dxa"/>
            <w:tcBorders>
              <w:top w:val="single" w:color="auto" w:sz="4" w:space="0"/>
              <w:left w:val="single" w:color="auto" w:sz="4" w:space="0"/>
              <w:bottom w:val="single" w:color="auto" w:sz="4" w:space="0"/>
              <w:right w:val="single" w:color="auto" w:sz="4" w:space="0"/>
            </w:tcBorders>
            <w:noWrap w:val="0"/>
          </w:tcPr>
          <w:p w14:paraId="56A3BD41">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0.35% </w:t>
            </w:r>
          </w:p>
        </w:tc>
      </w:tr>
      <w:tr w14:paraId="24CE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222C97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5000万元～1亿元</w:t>
            </w:r>
          </w:p>
        </w:tc>
        <w:tc>
          <w:tcPr>
            <w:tcW w:w="1659" w:type="dxa"/>
            <w:tcBorders>
              <w:top w:val="single" w:color="auto" w:sz="4" w:space="0"/>
              <w:left w:val="single" w:color="auto" w:sz="4" w:space="0"/>
              <w:bottom w:val="single" w:color="auto" w:sz="4" w:space="0"/>
              <w:right w:val="single" w:color="auto" w:sz="4" w:space="0"/>
            </w:tcBorders>
            <w:noWrap w:val="0"/>
          </w:tcPr>
          <w:p w14:paraId="66568D15">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0.25%                 </w:t>
            </w:r>
          </w:p>
        </w:tc>
        <w:tc>
          <w:tcPr>
            <w:tcW w:w="1687" w:type="dxa"/>
            <w:tcBorders>
              <w:top w:val="single" w:color="auto" w:sz="4" w:space="0"/>
              <w:left w:val="single" w:color="auto" w:sz="4" w:space="0"/>
              <w:bottom w:val="single" w:color="auto" w:sz="4" w:space="0"/>
              <w:right w:val="single" w:color="auto" w:sz="4" w:space="0"/>
            </w:tcBorders>
            <w:noWrap w:val="0"/>
          </w:tcPr>
          <w:p w14:paraId="1FE96D01">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w:t>
            </w:r>
          </w:p>
        </w:tc>
        <w:tc>
          <w:tcPr>
            <w:tcW w:w="1659" w:type="dxa"/>
            <w:tcBorders>
              <w:top w:val="single" w:color="auto" w:sz="4" w:space="0"/>
              <w:left w:val="single" w:color="auto" w:sz="4" w:space="0"/>
              <w:bottom w:val="single" w:color="auto" w:sz="4" w:space="0"/>
              <w:right w:val="single" w:color="auto" w:sz="4" w:space="0"/>
            </w:tcBorders>
            <w:noWrap w:val="0"/>
          </w:tcPr>
          <w:p w14:paraId="6CEB2CC0">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w:t>
            </w:r>
          </w:p>
        </w:tc>
      </w:tr>
      <w:tr w14:paraId="1F64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01F9C97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1亿元～5亿元</w:t>
            </w:r>
          </w:p>
        </w:tc>
        <w:tc>
          <w:tcPr>
            <w:tcW w:w="1659" w:type="dxa"/>
            <w:tcBorders>
              <w:top w:val="single" w:color="auto" w:sz="4" w:space="0"/>
              <w:left w:val="single" w:color="auto" w:sz="4" w:space="0"/>
              <w:bottom w:val="single" w:color="auto" w:sz="4" w:space="0"/>
              <w:right w:val="single" w:color="auto" w:sz="4" w:space="0"/>
            </w:tcBorders>
            <w:noWrap w:val="0"/>
          </w:tcPr>
          <w:p w14:paraId="6E58FD3D">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0.05%</w:t>
            </w:r>
          </w:p>
        </w:tc>
        <w:tc>
          <w:tcPr>
            <w:tcW w:w="1687" w:type="dxa"/>
            <w:tcBorders>
              <w:top w:val="single" w:color="auto" w:sz="4" w:space="0"/>
              <w:left w:val="single" w:color="auto" w:sz="4" w:space="0"/>
              <w:bottom w:val="single" w:color="auto" w:sz="4" w:space="0"/>
              <w:right w:val="single" w:color="auto" w:sz="4" w:space="0"/>
            </w:tcBorders>
            <w:noWrap w:val="0"/>
          </w:tcPr>
          <w:p w14:paraId="25B5A7A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0.05%</w:t>
            </w:r>
          </w:p>
        </w:tc>
        <w:tc>
          <w:tcPr>
            <w:tcW w:w="1659" w:type="dxa"/>
            <w:tcBorders>
              <w:top w:val="single" w:color="auto" w:sz="4" w:space="0"/>
              <w:left w:val="single" w:color="auto" w:sz="4" w:space="0"/>
              <w:bottom w:val="single" w:color="auto" w:sz="4" w:space="0"/>
              <w:right w:val="single" w:color="auto" w:sz="4" w:space="0"/>
            </w:tcBorders>
            <w:noWrap w:val="0"/>
          </w:tcPr>
          <w:p w14:paraId="2AD20A7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0.05%</w:t>
            </w:r>
          </w:p>
        </w:tc>
      </w:tr>
      <w:tr w14:paraId="47FA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1DEFC1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5亿元～10亿元</w:t>
            </w:r>
          </w:p>
        </w:tc>
        <w:tc>
          <w:tcPr>
            <w:tcW w:w="1659" w:type="dxa"/>
            <w:tcBorders>
              <w:top w:val="single" w:color="auto" w:sz="4" w:space="0"/>
              <w:left w:val="single" w:color="auto" w:sz="4" w:space="0"/>
              <w:bottom w:val="single" w:color="auto" w:sz="4" w:space="0"/>
              <w:right w:val="single" w:color="auto" w:sz="4" w:space="0"/>
            </w:tcBorders>
            <w:noWrap w:val="0"/>
          </w:tcPr>
          <w:p w14:paraId="75FC176A">
            <w:pPr>
              <w:spacing w:line="360" w:lineRule="auto"/>
              <w:ind w:firstLine="1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c>
          <w:tcPr>
            <w:tcW w:w="1687" w:type="dxa"/>
            <w:tcBorders>
              <w:top w:val="single" w:color="auto" w:sz="4" w:space="0"/>
              <w:left w:val="single" w:color="auto" w:sz="4" w:space="0"/>
              <w:bottom w:val="single" w:color="auto" w:sz="4" w:space="0"/>
              <w:right w:val="single" w:color="auto" w:sz="4" w:space="0"/>
            </w:tcBorders>
            <w:noWrap w:val="0"/>
          </w:tcPr>
          <w:p w14:paraId="7787801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0.035%</w:t>
            </w:r>
          </w:p>
        </w:tc>
        <w:tc>
          <w:tcPr>
            <w:tcW w:w="1659" w:type="dxa"/>
            <w:tcBorders>
              <w:top w:val="single" w:color="auto" w:sz="4" w:space="0"/>
              <w:left w:val="single" w:color="auto" w:sz="4" w:space="0"/>
              <w:bottom w:val="single" w:color="auto" w:sz="4" w:space="0"/>
              <w:right w:val="single" w:color="auto" w:sz="4" w:space="0"/>
            </w:tcBorders>
            <w:noWrap w:val="0"/>
          </w:tcPr>
          <w:p w14:paraId="60DA96B6">
            <w:pPr>
              <w:spacing w:line="360" w:lineRule="auto"/>
              <w:ind w:firstLine="1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r>
      <w:tr w14:paraId="704E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5885B6D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10亿元～50亿元</w:t>
            </w:r>
          </w:p>
        </w:tc>
        <w:tc>
          <w:tcPr>
            <w:tcW w:w="1659" w:type="dxa"/>
            <w:tcBorders>
              <w:top w:val="single" w:color="auto" w:sz="4" w:space="0"/>
              <w:left w:val="single" w:color="auto" w:sz="4" w:space="0"/>
              <w:bottom w:val="single" w:color="auto" w:sz="4" w:space="0"/>
              <w:right w:val="single" w:color="auto" w:sz="4" w:space="0"/>
            </w:tcBorders>
            <w:noWrap w:val="0"/>
          </w:tcPr>
          <w:p w14:paraId="752799AD">
            <w:pPr>
              <w:spacing w:line="360" w:lineRule="auto"/>
              <w:ind w:firstLine="1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1687" w:type="dxa"/>
            <w:tcBorders>
              <w:top w:val="single" w:color="auto" w:sz="4" w:space="0"/>
              <w:left w:val="single" w:color="auto" w:sz="4" w:space="0"/>
              <w:bottom w:val="single" w:color="auto" w:sz="4" w:space="0"/>
              <w:right w:val="single" w:color="auto" w:sz="4" w:space="0"/>
            </w:tcBorders>
            <w:noWrap w:val="0"/>
          </w:tcPr>
          <w:p w14:paraId="25DB8D8C">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1659" w:type="dxa"/>
            <w:tcBorders>
              <w:top w:val="single" w:color="auto" w:sz="4" w:space="0"/>
              <w:left w:val="single" w:color="auto" w:sz="4" w:space="0"/>
              <w:bottom w:val="single" w:color="auto" w:sz="4" w:space="0"/>
              <w:right w:val="single" w:color="auto" w:sz="4" w:space="0"/>
            </w:tcBorders>
            <w:noWrap w:val="0"/>
          </w:tcPr>
          <w:p w14:paraId="0B98C0F2">
            <w:pPr>
              <w:spacing w:line="360" w:lineRule="auto"/>
              <w:ind w:firstLine="1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r>
      <w:tr w14:paraId="5BE0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5C7ABE9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50亿元～100亿元</w:t>
            </w:r>
          </w:p>
        </w:tc>
        <w:tc>
          <w:tcPr>
            <w:tcW w:w="1659" w:type="dxa"/>
            <w:tcBorders>
              <w:top w:val="single" w:color="auto" w:sz="4" w:space="0"/>
              <w:left w:val="single" w:color="auto" w:sz="4" w:space="0"/>
              <w:bottom w:val="single" w:color="auto" w:sz="4" w:space="0"/>
              <w:right w:val="single" w:color="auto" w:sz="4" w:space="0"/>
            </w:tcBorders>
            <w:noWrap w:val="0"/>
          </w:tcPr>
          <w:p w14:paraId="5007A19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0.006%</w:t>
            </w:r>
          </w:p>
        </w:tc>
        <w:tc>
          <w:tcPr>
            <w:tcW w:w="1687" w:type="dxa"/>
            <w:tcBorders>
              <w:top w:val="single" w:color="auto" w:sz="4" w:space="0"/>
              <w:left w:val="single" w:color="auto" w:sz="4" w:space="0"/>
              <w:bottom w:val="single" w:color="auto" w:sz="4" w:space="0"/>
              <w:right w:val="single" w:color="auto" w:sz="4" w:space="0"/>
            </w:tcBorders>
            <w:noWrap w:val="0"/>
          </w:tcPr>
          <w:p w14:paraId="74B8A57B">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c>
          <w:tcPr>
            <w:tcW w:w="1659" w:type="dxa"/>
            <w:tcBorders>
              <w:top w:val="single" w:color="auto" w:sz="4" w:space="0"/>
              <w:left w:val="single" w:color="auto" w:sz="4" w:space="0"/>
              <w:bottom w:val="single" w:color="auto" w:sz="4" w:space="0"/>
              <w:right w:val="single" w:color="auto" w:sz="4" w:space="0"/>
            </w:tcBorders>
            <w:noWrap w:val="0"/>
          </w:tcPr>
          <w:p w14:paraId="6D5171EF">
            <w:pPr>
              <w:spacing w:line="360" w:lineRule="auto"/>
              <w:ind w:firstLine="1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r>
      <w:tr w14:paraId="382C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tcPr>
          <w:p w14:paraId="664FEFA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100亿</w:t>
            </w:r>
            <w:r>
              <w:rPr>
                <w:rFonts w:hint="eastAsia" w:ascii="宋体" w:hAnsi="宋体"/>
                <w:color w:val="000000" w:themeColor="text1"/>
                <w:szCs w:val="21"/>
                <w:highlight w:val="none"/>
                <w:lang w:val="en-US" w:eastAsia="zh-CN"/>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以上</w:t>
            </w:r>
          </w:p>
        </w:tc>
        <w:tc>
          <w:tcPr>
            <w:tcW w:w="1659" w:type="dxa"/>
            <w:tcBorders>
              <w:top w:val="single" w:color="auto" w:sz="4" w:space="0"/>
              <w:left w:val="single" w:color="auto" w:sz="4" w:space="0"/>
              <w:bottom w:val="single" w:color="auto" w:sz="4" w:space="0"/>
              <w:right w:val="single" w:color="auto" w:sz="4" w:space="0"/>
            </w:tcBorders>
            <w:noWrap w:val="0"/>
          </w:tcPr>
          <w:p w14:paraId="337AEDD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0.004%</w:t>
            </w:r>
          </w:p>
        </w:tc>
        <w:tc>
          <w:tcPr>
            <w:tcW w:w="1687" w:type="dxa"/>
            <w:tcBorders>
              <w:top w:val="single" w:color="auto" w:sz="4" w:space="0"/>
              <w:left w:val="single" w:color="auto" w:sz="4" w:space="0"/>
              <w:bottom w:val="single" w:color="auto" w:sz="4" w:space="0"/>
              <w:right w:val="single" w:color="auto" w:sz="4" w:space="0"/>
            </w:tcBorders>
            <w:noWrap w:val="0"/>
          </w:tcPr>
          <w:p w14:paraId="236678EC">
            <w:pPr>
              <w:spacing w:line="360" w:lineRule="auto"/>
              <w:ind w:firstLine="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c>
          <w:tcPr>
            <w:tcW w:w="1659" w:type="dxa"/>
            <w:tcBorders>
              <w:top w:val="single" w:color="auto" w:sz="4" w:space="0"/>
              <w:left w:val="single" w:color="auto" w:sz="4" w:space="0"/>
              <w:bottom w:val="single" w:color="auto" w:sz="4" w:space="0"/>
              <w:right w:val="single" w:color="auto" w:sz="4" w:space="0"/>
            </w:tcBorders>
            <w:noWrap w:val="0"/>
          </w:tcPr>
          <w:p w14:paraId="6D3AAEF0">
            <w:pPr>
              <w:spacing w:line="360" w:lineRule="auto"/>
              <w:ind w:firstLine="1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r>
    </w:tbl>
    <w:p w14:paraId="598F147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ascii="宋体" w:hAnsi="宋体" w:cs="宋体"/>
          <w:color w:val="000000" w:themeColor="text1"/>
          <w:szCs w:val="21"/>
          <w:highlight w:val="none"/>
          <w14:textFill>
            <w14:solidFill>
              <w14:schemeClr w14:val="tx1"/>
            </w14:solidFill>
          </w14:textFill>
        </w:rPr>
        <w:t xml:space="preserve"> </w:t>
      </w:r>
    </w:p>
    <w:p w14:paraId="0F93D4B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按本表费率计算的收费为</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代理的收费基准价格</w:t>
      </w:r>
      <w:r>
        <w:rPr>
          <w:rFonts w:hint="eastAsia" w:ascii="宋体" w:hAnsi="宋体" w:cs="宋体"/>
          <w:color w:val="000000" w:themeColor="text1"/>
          <w:szCs w:val="21"/>
          <w:highlight w:val="none"/>
          <w14:textFill>
            <w14:solidFill>
              <w14:schemeClr w14:val="tx1"/>
            </w14:solidFill>
          </w14:textFill>
        </w:rPr>
        <w:t>；</w:t>
      </w:r>
    </w:p>
    <w:p w14:paraId="4A5F15C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w:t>
      </w:r>
      <w:r>
        <w:rPr>
          <w:rFonts w:ascii="宋体" w:hAnsi="宋体" w:cs="宋体"/>
          <w:color w:val="000000" w:themeColor="text1"/>
          <w:szCs w:val="21"/>
          <w:highlight w:val="none"/>
          <w14:textFill>
            <w14:solidFill>
              <w14:schemeClr w14:val="tx1"/>
            </w14:solidFill>
          </w14:textFill>
        </w:rPr>
        <w:t>代理收费按差额定率累进法计算。</w:t>
      </w:r>
    </w:p>
    <w:p w14:paraId="1F90E02D">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例如：某</w:t>
      </w:r>
      <w:r>
        <w:rPr>
          <w:rFonts w:hint="eastAsia" w:ascii="宋体" w:hAnsi="宋体" w:cs="宋体"/>
          <w:color w:val="000000" w:themeColor="text1"/>
          <w:szCs w:val="21"/>
          <w:highlight w:val="none"/>
          <w14:textFill>
            <w14:solidFill>
              <w14:schemeClr w14:val="tx1"/>
            </w14:solidFill>
          </w14:textFill>
        </w:rPr>
        <w:t>货物采购</w:t>
      </w:r>
      <w:r>
        <w:rPr>
          <w:rFonts w:ascii="宋体" w:hAnsi="宋体" w:cs="宋体"/>
          <w:color w:val="000000" w:themeColor="text1"/>
          <w:szCs w:val="21"/>
          <w:highlight w:val="none"/>
          <w14:textFill>
            <w14:solidFill>
              <w14:schemeClr w14:val="tx1"/>
            </w14:solidFill>
          </w14:textFill>
        </w:rPr>
        <w:t>代理业务</w:t>
      </w:r>
      <w:r>
        <w:rPr>
          <w:rFonts w:hint="eastAsia" w:ascii="宋体" w:hAnsi="宋体" w:cs="宋体"/>
          <w:color w:val="000000" w:themeColor="text1"/>
          <w:szCs w:val="21"/>
          <w:highlight w:val="none"/>
          <w14:textFill>
            <w14:solidFill>
              <w14:schemeClr w14:val="tx1"/>
            </w14:solidFill>
          </w14:textFill>
        </w:rPr>
        <w:t>预算</w:t>
      </w:r>
      <w:r>
        <w:rPr>
          <w:rFonts w:ascii="宋体" w:hAnsi="宋体" w:cs="宋体"/>
          <w:color w:val="000000" w:themeColor="text1"/>
          <w:szCs w:val="21"/>
          <w:highlight w:val="none"/>
          <w14:textFill>
            <w14:solidFill>
              <w14:schemeClr w14:val="tx1"/>
            </w14:solidFill>
          </w14:textFill>
        </w:rPr>
        <w:t>金额</w:t>
      </w:r>
      <w:r>
        <w:rPr>
          <w:rFonts w:hint="eastAsia" w:ascii="宋体" w:hAnsi="宋体" w:cs="宋体"/>
          <w:color w:val="000000" w:themeColor="text1"/>
          <w:szCs w:val="21"/>
          <w:highlight w:val="none"/>
          <w14:textFill>
            <w14:solidFill>
              <w14:schemeClr w14:val="tx1"/>
            </w14:solidFill>
          </w14:textFill>
        </w:rPr>
        <w:t>或者暂定价</w:t>
      </w:r>
      <w:r>
        <w:rPr>
          <w:rFonts w:ascii="宋体" w:hAnsi="宋体" w:cs="宋体"/>
          <w:color w:val="000000" w:themeColor="text1"/>
          <w:szCs w:val="21"/>
          <w:highlight w:val="none"/>
          <w14:textFill>
            <w14:solidFill>
              <w14:schemeClr w14:val="tx1"/>
            </w14:solidFill>
          </w14:textFill>
        </w:rPr>
        <w:t>为200万元，计算</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代理收费额如下：</w:t>
      </w:r>
    </w:p>
    <w:p w14:paraId="6C756143">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100 万元×</w:t>
      </w:r>
      <w:r>
        <w:rPr>
          <w:rFonts w:hint="eastAsia" w:ascii="宋体" w:hAnsi="宋体" w:cs="宋体"/>
          <w:color w:val="000000" w:themeColor="text1"/>
          <w:szCs w:val="21"/>
          <w:highlight w:val="none"/>
          <w:lang w:val="en-US" w:eastAsia="zh-CN"/>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 ％＝ 1.5 万元</w:t>
      </w:r>
    </w:p>
    <w:p w14:paraId="0CFA2380">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200 － 100 ）万元 ×1.1％＝1.1万元</w:t>
      </w:r>
    </w:p>
    <w:p w14:paraId="10B45362">
      <w:pPr>
        <w:pStyle w:val="26"/>
        <w:spacing w:line="360" w:lineRule="auto"/>
        <w:ind w:firstLine="42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合计收费＝ 1.5</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1.1＝ 2.6 （万元）</w:t>
      </w:r>
    </w:p>
    <w:p w14:paraId="06C4E088">
      <w:pPr>
        <w:pStyle w:val="7"/>
        <w:keepNext w:val="0"/>
        <w:keepLines w:val="0"/>
        <w:spacing w:before="0" w:after="0" w:line="360" w:lineRule="auto"/>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40. 需要补充的其他内容</w:t>
      </w:r>
    </w:p>
    <w:p w14:paraId="53C2F45B">
      <w:pPr>
        <w:pStyle w:val="26"/>
        <w:spacing w:line="360" w:lineRule="auto"/>
        <w:ind w:firstLine="42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40.1本招标文件解释规则详见“投标人须知前附表”。</w:t>
      </w:r>
    </w:p>
    <w:p w14:paraId="46B3E1F0">
      <w:pPr>
        <w:pStyle w:val="26"/>
        <w:spacing w:line="360" w:lineRule="auto"/>
        <w:ind w:firstLine="42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40.2 其他事项详见“投标人须知前附表”。</w:t>
      </w:r>
    </w:p>
    <w:p w14:paraId="0DF57BF7">
      <w:pPr>
        <w:pStyle w:val="26"/>
        <w:spacing w:line="360" w:lineRule="auto"/>
        <w:ind w:firstLine="42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72C043F">
      <w:pPr>
        <w:pStyle w:val="26"/>
        <w:spacing w:line="360" w:lineRule="auto"/>
        <w:ind w:firstLine="42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5A761E72">
      <w:pPr>
        <w:pStyle w:val="26"/>
        <w:spacing w:line="360" w:lineRule="auto"/>
        <w:ind w:firstLine="42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6A7175FE">
      <w:pPr>
        <w:pStyle w:val="26"/>
        <w:spacing w:line="360" w:lineRule="auto"/>
        <w:ind w:firstLine="42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22837417">
      <w:pPr>
        <w:pStyle w:val="26"/>
        <w:spacing w:line="360" w:lineRule="auto"/>
        <w:ind w:firstLine="42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1EC81A8">
      <w:pPr>
        <w:pStyle w:val="26"/>
        <w:spacing w:line="360" w:lineRule="auto"/>
        <w:ind w:firstLine="42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依据本招标文件规定享受扶持政策获得政府采购合同的，小微企业不得将合同分包给大中型企业，中型企业不得将合同分包给大型企业。</w:t>
      </w:r>
    </w:p>
    <w:p w14:paraId="281EE6A8">
      <w:pPr>
        <w:pStyle w:val="2"/>
        <w:ind w:left="479" w:hanging="240"/>
        <w:rPr>
          <w:rFonts w:hAnsi="宋体"/>
          <w:color w:val="000000" w:themeColor="text1"/>
          <w:highlight w:val="none"/>
          <w14:textFill>
            <w14:solidFill>
              <w14:schemeClr w14:val="tx1"/>
            </w14:solidFill>
          </w14:textFill>
        </w:rPr>
      </w:pPr>
    </w:p>
    <w:p w14:paraId="66D76EBA">
      <w:pPr>
        <w:pStyle w:val="26"/>
        <w:spacing w:before="120" w:after="120"/>
        <w:rPr>
          <w:rFonts w:hAnsi="宋体"/>
          <w:color w:val="000000" w:themeColor="text1"/>
          <w:highlight w:val="none"/>
          <w14:textFill>
            <w14:solidFill>
              <w14:schemeClr w14:val="tx1"/>
            </w14:solidFill>
          </w14:textFill>
        </w:rPr>
      </w:pPr>
    </w:p>
    <w:p w14:paraId="63441840">
      <w:pPr>
        <w:pStyle w:val="26"/>
        <w:spacing w:before="120" w:after="120"/>
        <w:rPr>
          <w:rFonts w:hAnsi="宋体"/>
          <w:color w:val="000000" w:themeColor="text1"/>
          <w:highlight w:val="none"/>
          <w14:textFill>
            <w14:solidFill>
              <w14:schemeClr w14:val="tx1"/>
            </w14:solidFill>
          </w14:textFill>
        </w:rPr>
      </w:pPr>
    </w:p>
    <w:p w14:paraId="32CCB5BA">
      <w:pPr>
        <w:pStyle w:val="26"/>
        <w:spacing w:before="120" w:after="120"/>
        <w:rPr>
          <w:rFonts w:hAnsi="宋体"/>
          <w:color w:val="000000" w:themeColor="text1"/>
          <w:highlight w:val="none"/>
          <w14:textFill>
            <w14:solidFill>
              <w14:schemeClr w14:val="tx1"/>
            </w14:solidFill>
          </w14:textFill>
        </w:rPr>
      </w:pPr>
    </w:p>
    <w:p w14:paraId="3F78083D">
      <w:pPr>
        <w:pStyle w:val="26"/>
        <w:spacing w:before="120" w:after="120"/>
        <w:rPr>
          <w:rFonts w:hAnsi="宋体"/>
          <w:color w:val="000000" w:themeColor="text1"/>
          <w:highlight w:val="none"/>
          <w14:textFill>
            <w14:solidFill>
              <w14:schemeClr w14:val="tx1"/>
            </w14:solidFill>
          </w14:textFill>
        </w:rPr>
      </w:pPr>
    </w:p>
    <w:p w14:paraId="7894333C">
      <w:pPr>
        <w:pStyle w:val="26"/>
        <w:spacing w:before="120" w:after="120"/>
        <w:rPr>
          <w:rFonts w:hAnsi="宋体"/>
          <w:color w:val="000000" w:themeColor="text1"/>
          <w:highlight w:val="none"/>
          <w14:textFill>
            <w14:solidFill>
              <w14:schemeClr w14:val="tx1"/>
            </w14:solidFill>
          </w14:textFill>
        </w:rPr>
      </w:pPr>
    </w:p>
    <w:p w14:paraId="58B60728">
      <w:pPr>
        <w:pStyle w:val="26"/>
        <w:spacing w:before="120" w:after="120"/>
        <w:rPr>
          <w:rFonts w:hAnsi="宋体"/>
          <w:color w:val="000000" w:themeColor="text1"/>
          <w:highlight w:val="none"/>
          <w14:textFill>
            <w14:solidFill>
              <w14:schemeClr w14:val="tx1"/>
            </w14:solidFill>
          </w14:textFill>
        </w:rPr>
      </w:pPr>
    </w:p>
    <w:p w14:paraId="6189DC7A">
      <w:pPr>
        <w:pStyle w:val="26"/>
        <w:spacing w:before="120" w:after="120"/>
        <w:rPr>
          <w:rFonts w:hAnsi="宋体"/>
          <w:color w:val="000000" w:themeColor="text1"/>
          <w:highlight w:val="none"/>
          <w14:textFill>
            <w14:solidFill>
              <w14:schemeClr w14:val="tx1"/>
            </w14:solidFill>
          </w14:textFill>
        </w:rPr>
      </w:pPr>
    </w:p>
    <w:p w14:paraId="6143C518">
      <w:pPr>
        <w:pStyle w:val="26"/>
        <w:spacing w:before="120" w:after="120"/>
        <w:rPr>
          <w:rFonts w:hAnsi="宋体"/>
          <w:color w:val="000000" w:themeColor="text1"/>
          <w:highlight w:val="none"/>
          <w14:textFill>
            <w14:solidFill>
              <w14:schemeClr w14:val="tx1"/>
            </w14:solidFill>
          </w14:textFill>
        </w:rPr>
      </w:pPr>
    </w:p>
    <w:p w14:paraId="14B636FE">
      <w:pPr>
        <w:pStyle w:val="26"/>
        <w:spacing w:before="120" w:after="120"/>
        <w:rPr>
          <w:rFonts w:hAnsi="宋体"/>
          <w:color w:val="000000" w:themeColor="text1"/>
          <w:highlight w:val="none"/>
          <w14:textFill>
            <w14:solidFill>
              <w14:schemeClr w14:val="tx1"/>
            </w14:solidFill>
          </w14:textFill>
        </w:rPr>
      </w:pPr>
    </w:p>
    <w:p w14:paraId="3238D708">
      <w:pPr>
        <w:pStyle w:val="26"/>
        <w:spacing w:before="120" w:after="120"/>
        <w:rPr>
          <w:rFonts w:hAnsi="宋体"/>
          <w:color w:val="000000" w:themeColor="text1"/>
          <w:highlight w:val="none"/>
          <w14:textFill>
            <w14:solidFill>
              <w14:schemeClr w14:val="tx1"/>
            </w14:solidFill>
          </w14:textFill>
        </w:rPr>
      </w:pPr>
    </w:p>
    <w:p w14:paraId="6EEB3572">
      <w:pPr>
        <w:pStyle w:val="26"/>
        <w:spacing w:before="120" w:after="120"/>
        <w:rPr>
          <w:rFonts w:hAnsi="宋体"/>
          <w:color w:val="000000" w:themeColor="text1"/>
          <w:highlight w:val="none"/>
          <w14:textFill>
            <w14:solidFill>
              <w14:schemeClr w14:val="tx1"/>
            </w14:solidFill>
          </w14:textFill>
        </w:rPr>
      </w:pPr>
    </w:p>
    <w:p w14:paraId="6A84DF26">
      <w:pP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clear="all"/>
      </w:r>
    </w:p>
    <w:p w14:paraId="38F98D3C">
      <w:pPr>
        <w:pStyle w:val="26"/>
        <w:spacing w:before="120" w:after="120"/>
        <w:rPr>
          <w:rFonts w:hAnsi="宋体"/>
          <w:color w:val="000000" w:themeColor="text1"/>
          <w:highlight w:val="none"/>
          <w14:textFill>
            <w14:solidFill>
              <w14:schemeClr w14:val="tx1"/>
            </w14:solidFill>
          </w14:textFill>
        </w:rPr>
      </w:pPr>
    </w:p>
    <w:p w14:paraId="47D7C289">
      <w:pPr>
        <w:pStyle w:val="26"/>
        <w:spacing w:before="120" w:after="120"/>
        <w:rPr>
          <w:rFonts w:hAnsi="宋体"/>
          <w:color w:val="000000" w:themeColor="text1"/>
          <w:highlight w:val="none"/>
          <w14:textFill>
            <w14:solidFill>
              <w14:schemeClr w14:val="tx1"/>
            </w14:solidFill>
          </w14:textFill>
        </w:rPr>
      </w:pPr>
    </w:p>
    <w:p w14:paraId="2FE447D3">
      <w:pPr>
        <w:pStyle w:val="26"/>
        <w:spacing w:before="120" w:after="120"/>
        <w:rPr>
          <w:rFonts w:hAnsi="宋体"/>
          <w:color w:val="000000" w:themeColor="text1"/>
          <w:highlight w:val="none"/>
          <w14:textFill>
            <w14:solidFill>
              <w14:schemeClr w14:val="tx1"/>
            </w14:solidFill>
          </w14:textFill>
        </w:rPr>
      </w:pPr>
    </w:p>
    <w:p w14:paraId="4CBC529F">
      <w:pPr>
        <w:pStyle w:val="26"/>
        <w:spacing w:before="120" w:after="120"/>
        <w:rPr>
          <w:rFonts w:hAnsi="宋体"/>
          <w:color w:val="000000" w:themeColor="text1"/>
          <w:highlight w:val="none"/>
          <w14:textFill>
            <w14:solidFill>
              <w14:schemeClr w14:val="tx1"/>
            </w14:solidFill>
          </w14:textFill>
        </w:rPr>
      </w:pPr>
    </w:p>
    <w:p w14:paraId="22BC7BB2">
      <w:pPr>
        <w:pStyle w:val="26"/>
        <w:spacing w:before="120" w:after="120"/>
        <w:rPr>
          <w:rFonts w:hAnsi="宋体"/>
          <w:color w:val="000000" w:themeColor="text1"/>
          <w:highlight w:val="none"/>
          <w14:textFill>
            <w14:solidFill>
              <w14:schemeClr w14:val="tx1"/>
            </w14:solidFill>
          </w14:textFill>
        </w:rPr>
      </w:pPr>
    </w:p>
    <w:p w14:paraId="12AB7386">
      <w:pPr>
        <w:pStyle w:val="26"/>
        <w:spacing w:before="120" w:after="120"/>
        <w:rPr>
          <w:rFonts w:hAnsi="宋体"/>
          <w:color w:val="000000" w:themeColor="text1"/>
          <w:highlight w:val="none"/>
          <w14:textFill>
            <w14:solidFill>
              <w14:schemeClr w14:val="tx1"/>
            </w14:solidFill>
          </w14:textFill>
        </w:rPr>
      </w:pPr>
    </w:p>
    <w:p w14:paraId="1729C96B">
      <w:pPr>
        <w:pStyle w:val="26"/>
        <w:spacing w:before="120" w:after="120"/>
        <w:rPr>
          <w:rFonts w:hAnsi="宋体"/>
          <w:color w:val="000000" w:themeColor="text1"/>
          <w:highlight w:val="none"/>
          <w14:textFill>
            <w14:solidFill>
              <w14:schemeClr w14:val="tx1"/>
            </w14:solidFill>
          </w14:textFill>
        </w:rPr>
      </w:pPr>
    </w:p>
    <w:p w14:paraId="54A20687">
      <w:pPr>
        <w:pStyle w:val="26"/>
        <w:spacing w:before="120" w:after="120"/>
        <w:rPr>
          <w:rFonts w:hAnsi="宋体"/>
          <w:color w:val="000000" w:themeColor="text1"/>
          <w:highlight w:val="none"/>
          <w14:textFill>
            <w14:solidFill>
              <w14:schemeClr w14:val="tx1"/>
            </w14:solidFill>
          </w14:textFill>
        </w:rPr>
      </w:pPr>
    </w:p>
    <w:p w14:paraId="74EDF8EA">
      <w:pPr>
        <w:pStyle w:val="26"/>
        <w:spacing w:before="120" w:after="120"/>
        <w:rPr>
          <w:rFonts w:hAnsi="宋体"/>
          <w:color w:val="000000" w:themeColor="text1"/>
          <w:highlight w:val="none"/>
          <w14:textFill>
            <w14:solidFill>
              <w14:schemeClr w14:val="tx1"/>
            </w14:solidFill>
          </w14:textFill>
        </w:rPr>
      </w:pPr>
    </w:p>
    <w:p w14:paraId="2821BC88">
      <w:pPr>
        <w:pStyle w:val="26"/>
        <w:spacing w:before="120" w:after="120"/>
        <w:rPr>
          <w:rFonts w:hAnsi="宋体"/>
          <w:color w:val="000000" w:themeColor="text1"/>
          <w:highlight w:val="none"/>
          <w14:textFill>
            <w14:solidFill>
              <w14:schemeClr w14:val="tx1"/>
            </w14:solidFill>
          </w14:textFill>
        </w:rPr>
      </w:pPr>
    </w:p>
    <w:p w14:paraId="17C7F2CF">
      <w:pPr>
        <w:pStyle w:val="3"/>
        <w:jc w:val="center"/>
        <w:rPr>
          <w:color w:val="000000" w:themeColor="text1"/>
          <w:highlight w:val="none"/>
          <w14:textFill>
            <w14:solidFill>
              <w14:schemeClr w14:val="tx1"/>
            </w14:solidFill>
          </w14:textFill>
        </w:rPr>
      </w:pPr>
      <w:bookmarkStart w:id="15" w:name="_Toc15241"/>
      <w:r>
        <w:rPr>
          <w:rFonts w:hint="eastAsia"/>
          <w:color w:val="000000" w:themeColor="text1"/>
          <w:highlight w:val="none"/>
          <w14:textFill>
            <w14:solidFill>
              <w14:schemeClr w14:val="tx1"/>
            </w14:solidFill>
          </w14:textFill>
        </w:rPr>
        <w:t>第四章  评标方法及评标标准</w:t>
      </w:r>
      <w:bookmarkEnd w:id="15"/>
    </w:p>
    <w:p w14:paraId="0E5D90E1">
      <w:pPr>
        <w:pStyle w:val="26"/>
        <w:spacing w:before="120" w:after="120"/>
        <w:outlineLvl w:val="0"/>
        <w:rPr>
          <w:rFonts w:hAnsi="宋体"/>
          <w:b/>
          <w:color w:val="000000" w:themeColor="text1"/>
          <w:highlight w:val="none"/>
          <w14:textFill>
            <w14:solidFill>
              <w14:schemeClr w14:val="tx1"/>
            </w14:solidFill>
          </w14:textFill>
        </w:rPr>
      </w:pPr>
    </w:p>
    <w:p w14:paraId="5CEE2CB9">
      <w:pPr>
        <w:pStyle w:val="26"/>
        <w:spacing w:before="120" w:after="120"/>
        <w:outlineLvl w:val="0"/>
        <w:rPr>
          <w:rFonts w:hAnsi="宋体"/>
          <w:bCs/>
          <w:color w:val="000000" w:themeColor="text1"/>
          <w:sz w:val="32"/>
          <w:szCs w:val="32"/>
          <w:highlight w:val="none"/>
          <w14:textFill>
            <w14:solidFill>
              <w14:schemeClr w14:val="tx1"/>
            </w14:solidFill>
          </w14:textFill>
        </w:rPr>
      </w:pPr>
    </w:p>
    <w:p w14:paraId="4F5DCD21">
      <w:pPr>
        <w:pStyle w:val="26"/>
        <w:spacing w:before="120" w:after="120"/>
        <w:outlineLvl w:val="0"/>
        <w:rPr>
          <w:rFonts w:hAnsi="宋体"/>
          <w:bCs/>
          <w:color w:val="000000" w:themeColor="text1"/>
          <w:sz w:val="32"/>
          <w:szCs w:val="32"/>
          <w:highlight w:val="none"/>
          <w14:textFill>
            <w14:solidFill>
              <w14:schemeClr w14:val="tx1"/>
            </w14:solidFill>
          </w14:textFill>
        </w:rPr>
      </w:pPr>
    </w:p>
    <w:p w14:paraId="2AE0F723">
      <w:pPr>
        <w:pStyle w:val="26"/>
        <w:spacing w:before="120" w:after="120"/>
        <w:outlineLvl w:val="0"/>
        <w:rPr>
          <w:rFonts w:hAnsi="宋体"/>
          <w:bCs/>
          <w:color w:val="000000" w:themeColor="text1"/>
          <w:sz w:val="32"/>
          <w:szCs w:val="32"/>
          <w:highlight w:val="none"/>
          <w14:textFill>
            <w14:solidFill>
              <w14:schemeClr w14:val="tx1"/>
            </w14:solidFill>
          </w14:textFill>
        </w:rPr>
      </w:pPr>
    </w:p>
    <w:p w14:paraId="331FB1DE">
      <w:pPr>
        <w:spacing w:line="400" w:lineRule="exact"/>
        <w:rPr>
          <w:rFonts w:ascii="宋体" w:hAnsi="宋体"/>
          <w:b/>
          <w:color w:val="000000" w:themeColor="text1"/>
          <w:sz w:val="24"/>
          <w:highlight w:val="none"/>
          <w14:textFill>
            <w14:solidFill>
              <w14:schemeClr w14:val="tx1"/>
            </w14:solidFill>
          </w14:textFill>
        </w:rPr>
      </w:pPr>
    </w:p>
    <w:p w14:paraId="10BD10AB">
      <w:pPr>
        <w:spacing w:line="400" w:lineRule="exact"/>
        <w:rPr>
          <w:rFonts w:ascii="宋体" w:hAnsi="宋体"/>
          <w:b/>
          <w:color w:val="000000" w:themeColor="text1"/>
          <w:sz w:val="24"/>
          <w:highlight w:val="none"/>
          <w14:textFill>
            <w14:solidFill>
              <w14:schemeClr w14:val="tx1"/>
            </w14:solidFill>
          </w14:textFill>
        </w:rPr>
      </w:pPr>
    </w:p>
    <w:p w14:paraId="17F07E41">
      <w:pPr>
        <w:spacing w:line="400" w:lineRule="exact"/>
        <w:rPr>
          <w:rFonts w:ascii="宋体" w:hAnsi="宋体"/>
          <w:b/>
          <w:color w:val="000000" w:themeColor="text1"/>
          <w:sz w:val="24"/>
          <w:highlight w:val="none"/>
          <w14:textFill>
            <w14:solidFill>
              <w14:schemeClr w14:val="tx1"/>
            </w14:solidFill>
          </w14:textFill>
        </w:rPr>
      </w:pPr>
    </w:p>
    <w:p w14:paraId="01A678DC">
      <w:pPr>
        <w:spacing w:line="400" w:lineRule="exact"/>
        <w:rPr>
          <w:rFonts w:ascii="宋体" w:hAnsi="宋体"/>
          <w:b/>
          <w:color w:val="000000" w:themeColor="text1"/>
          <w:sz w:val="24"/>
          <w:highlight w:val="none"/>
          <w14:textFill>
            <w14:solidFill>
              <w14:schemeClr w14:val="tx1"/>
            </w14:solidFill>
          </w14:textFill>
        </w:rPr>
      </w:pPr>
    </w:p>
    <w:p w14:paraId="31CF2A23">
      <w:pPr>
        <w:spacing w:line="400" w:lineRule="exact"/>
        <w:rPr>
          <w:rFonts w:ascii="宋体" w:hAnsi="宋体"/>
          <w:b/>
          <w:color w:val="000000" w:themeColor="text1"/>
          <w:sz w:val="24"/>
          <w:highlight w:val="none"/>
          <w14:textFill>
            <w14:solidFill>
              <w14:schemeClr w14:val="tx1"/>
            </w14:solidFill>
          </w14:textFill>
        </w:rPr>
      </w:pPr>
    </w:p>
    <w:p w14:paraId="73220BAD">
      <w:pPr>
        <w:spacing w:line="400" w:lineRule="exact"/>
        <w:rPr>
          <w:rFonts w:ascii="宋体" w:hAnsi="宋体"/>
          <w:b/>
          <w:color w:val="000000" w:themeColor="text1"/>
          <w:sz w:val="24"/>
          <w:highlight w:val="none"/>
          <w14:textFill>
            <w14:solidFill>
              <w14:schemeClr w14:val="tx1"/>
            </w14:solidFill>
          </w14:textFill>
        </w:rPr>
      </w:pPr>
    </w:p>
    <w:p w14:paraId="587C3829">
      <w:pPr>
        <w:spacing w:line="400" w:lineRule="exact"/>
        <w:rPr>
          <w:rFonts w:ascii="宋体" w:hAnsi="宋体"/>
          <w:b/>
          <w:color w:val="000000" w:themeColor="text1"/>
          <w:sz w:val="24"/>
          <w:highlight w:val="none"/>
          <w14:textFill>
            <w14:solidFill>
              <w14:schemeClr w14:val="tx1"/>
            </w14:solidFill>
          </w14:textFill>
        </w:rPr>
      </w:pPr>
    </w:p>
    <w:p w14:paraId="5C6A1269">
      <w:pPr>
        <w:pStyle w:val="26"/>
        <w:spacing w:line="360" w:lineRule="exac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br w:type="page" w:clear="all"/>
      </w:r>
    </w:p>
    <w:p w14:paraId="744AFAC4">
      <w:pPr>
        <w:pStyle w:val="5"/>
        <w:keepNext w:val="0"/>
        <w:keepLines w:val="0"/>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一、评标方法</w:t>
      </w:r>
    </w:p>
    <w:p w14:paraId="0B4DAB2D">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6F3DB5D9">
      <w:pPr>
        <w:pStyle w:val="5"/>
        <w:keepNext w:val="0"/>
        <w:keepLines w:val="0"/>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二、评标程序</w:t>
      </w:r>
    </w:p>
    <w:p w14:paraId="3365C223">
      <w:pPr>
        <w:pStyle w:val="7"/>
        <w:keepNext w:val="0"/>
        <w:keepLines w:val="0"/>
        <w:spacing w:before="0" w:after="0" w:line="360" w:lineRule="auto"/>
        <w:ind w:left="42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1.符合性审查</w:t>
      </w:r>
    </w:p>
    <w:p w14:paraId="63B5C881">
      <w:pPr>
        <w:pStyle w:val="26"/>
        <w:spacing w:line="360" w:lineRule="auto"/>
        <w:ind w:left="1" w:firstLine="42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37953C9F">
      <w:pPr>
        <w:pStyle w:val="7"/>
        <w:keepNext w:val="0"/>
        <w:keepLines w:val="0"/>
        <w:spacing w:before="0" w:after="0" w:line="360" w:lineRule="auto"/>
        <w:ind w:left="42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符合性审查不通过而导致投标无效的情形</w:t>
      </w:r>
    </w:p>
    <w:p w14:paraId="3E938DF6">
      <w:p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4FAF11DF">
      <w:pPr>
        <w:pStyle w:val="7"/>
        <w:keepNext w:val="0"/>
        <w:keepLines w:val="0"/>
        <w:spacing w:before="0" w:after="0" w:line="360" w:lineRule="auto"/>
        <w:ind w:left="42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2.1在报价评审时，如发现下列情形之一的，将被视为投标无效：</w:t>
      </w:r>
    </w:p>
    <w:p w14:paraId="150AC1BB">
      <w:pPr>
        <w:pStyle w:val="8"/>
        <w:numPr>
          <w:ilvl w:val="0"/>
          <w:numId w:val="6"/>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未提供“投标人须知前附表”第13条“报价文件”规定中“必须提供”的文件资料的；</w:t>
      </w:r>
    </w:p>
    <w:p w14:paraId="7DAFA7EF">
      <w:pPr>
        <w:pStyle w:val="8"/>
        <w:numPr>
          <w:ilvl w:val="0"/>
          <w:numId w:val="6"/>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未采用人民币报价或者未按照招标文件标明的币种报价的；</w:t>
      </w:r>
    </w:p>
    <w:p w14:paraId="18CFF7CC">
      <w:pPr>
        <w:pStyle w:val="8"/>
        <w:numPr>
          <w:ilvl w:val="0"/>
          <w:numId w:val="6"/>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各分标报价超出招标文件相应分标规定最高限价，或者超出相应分标采购预算金额的；</w:t>
      </w:r>
    </w:p>
    <w:p w14:paraId="0C889426">
      <w:pPr>
        <w:pStyle w:val="8"/>
        <w:numPr>
          <w:ilvl w:val="0"/>
          <w:numId w:val="6"/>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6EBE32B">
      <w:pPr>
        <w:pStyle w:val="8"/>
        <w:numPr>
          <w:ilvl w:val="0"/>
          <w:numId w:val="6"/>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修正后的报价，投标人不确认的；</w:t>
      </w:r>
    </w:p>
    <w:p w14:paraId="208AC4E9">
      <w:pPr>
        <w:pStyle w:val="8"/>
        <w:numPr>
          <w:ilvl w:val="0"/>
          <w:numId w:val="6"/>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投标人属于本章第</w:t>
      </w:r>
      <w:r>
        <w:rPr>
          <w:rFonts w:ascii="宋体" w:hAnsi="宋体"/>
          <w:b/>
          <w:color w:val="000000" w:themeColor="text1"/>
          <w:szCs w:val="21"/>
          <w:highlight w:val="none"/>
          <w14:textFill>
            <w14:solidFill>
              <w14:schemeClr w14:val="tx1"/>
            </w14:solidFill>
          </w14:textFill>
        </w:rPr>
        <w:t>5.1</w:t>
      </w:r>
      <w:r>
        <w:rPr>
          <w:rFonts w:hint="eastAsia" w:ascii="宋体" w:hAnsi="宋体"/>
          <w:b/>
          <w:color w:val="000000" w:themeColor="text1"/>
          <w:szCs w:val="21"/>
          <w:highlight w:val="none"/>
          <w14:textFill>
            <w14:solidFill>
              <w14:schemeClr w14:val="tx1"/>
            </w14:solidFill>
          </w14:textFill>
        </w:rPr>
        <w:t>条（2）或者第5</w:t>
      </w:r>
      <w:r>
        <w:rPr>
          <w:rFonts w:ascii="宋体" w:hAnsi="宋体"/>
          <w:b/>
          <w:color w:val="000000" w:themeColor="text1"/>
          <w:szCs w:val="21"/>
          <w:highlight w:val="none"/>
          <w14:textFill>
            <w14:solidFill>
              <w14:schemeClr w14:val="tx1"/>
            </w14:solidFill>
          </w14:textFill>
        </w:rPr>
        <w:t>.2条</w:t>
      </w:r>
      <w:r>
        <w:rPr>
          <w:rFonts w:hint="eastAsia" w:ascii="宋体" w:hAnsi="宋体"/>
          <w:b/>
          <w:color w:val="000000" w:themeColor="text1"/>
          <w:szCs w:val="21"/>
          <w:highlight w:val="none"/>
          <w14:textFill>
            <w14:solidFill>
              <w14:schemeClr w14:val="tx1"/>
            </w14:solidFill>
          </w14:textFill>
        </w:rPr>
        <w:t>（2）项情形的；</w:t>
      </w:r>
    </w:p>
    <w:p w14:paraId="6433ABF5">
      <w:pPr>
        <w:pStyle w:val="8"/>
        <w:numPr>
          <w:ilvl w:val="0"/>
          <w:numId w:val="6"/>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响应的标的数量及单位与招标文件要求实质性不一致的。</w:t>
      </w:r>
    </w:p>
    <w:p w14:paraId="3F7ECC97">
      <w:pPr>
        <w:pStyle w:val="7"/>
        <w:keepNext w:val="0"/>
        <w:keepLines w:val="0"/>
        <w:spacing w:before="0" w:after="0" w:line="360" w:lineRule="auto"/>
        <w:ind w:left="42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2.2在商务及技术评审时，如发现下列情形之一的，将被视为投标无效：</w:t>
      </w:r>
    </w:p>
    <w:p w14:paraId="20386D03">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投标文件未按招标文件要求签署、盖章的；</w:t>
      </w:r>
    </w:p>
    <w:p w14:paraId="67896866">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委托代理人未能出具有效身份证或者出具的身份证与授权委托书中的信息不符的；</w:t>
      </w:r>
    </w:p>
    <w:p w14:paraId="63C100A5">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为无效投标保证金的或者未按照招标文件的规定提交投标保证金的；</w:t>
      </w:r>
    </w:p>
    <w:p w14:paraId="22A02DD6">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投标文件未提供“投标人须知前附表”第13条“商务及技术文件”规定中“必须提供”或者“委托时必须提供”的文件资料的；</w:t>
      </w:r>
    </w:p>
    <w:p w14:paraId="236CD338">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允许负偏离的条款数超过“投标人须知前附表”规定项数的；</w:t>
      </w:r>
    </w:p>
    <w:p w14:paraId="66169AF0">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投标文件的实质性内容未使用中文表述、使用计量单位不符合招标文件要求的；</w:t>
      </w:r>
    </w:p>
    <w:p w14:paraId="1CB6B963">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7CDF4DFC">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投标文件含有采购人不能接受的附加条件的；</w:t>
      </w:r>
    </w:p>
    <w:p w14:paraId="5BBE1E5F">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属于投标人须知正文第</w:t>
      </w:r>
      <w:r>
        <w:rPr>
          <w:rFonts w:ascii="宋体" w:hAnsi="宋体"/>
          <w:b/>
          <w:color w:val="000000" w:themeColor="text1"/>
          <w:szCs w:val="21"/>
          <w:highlight w:val="none"/>
          <w14:textFill>
            <w14:solidFill>
              <w14:schemeClr w14:val="tx1"/>
            </w14:solidFill>
          </w14:textFill>
        </w:rPr>
        <w:t>9.2</w:t>
      </w:r>
      <w:r>
        <w:rPr>
          <w:rFonts w:hint="eastAsia" w:ascii="宋体" w:hAnsi="宋体"/>
          <w:b/>
          <w:color w:val="000000" w:themeColor="text1"/>
          <w:szCs w:val="21"/>
          <w:highlight w:val="none"/>
          <w14:textFill>
            <w14:solidFill>
              <w14:schemeClr w14:val="tx1"/>
            </w14:solidFill>
          </w14:textFill>
        </w:rPr>
        <w:t>条情形的；</w:t>
      </w:r>
    </w:p>
    <w:p w14:paraId="7A562FC3">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78885943">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投标文件中承诺的投标有效期低于招标文件要求的期限的；</w:t>
      </w:r>
    </w:p>
    <w:p w14:paraId="5A3DF8D5">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招标文件明确不允许分包，投标文件拟分包的；</w:t>
      </w:r>
    </w:p>
    <w:p w14:paraId="05E36554">
      <w:pPr>
        <w:pStyle w:val="20"/>
        <w:numPr>
          <w:ilvl w:val="0"/>
          <w:numId w:val="7"/>
        </w:numPr>
        <w:spacing w:line="360" w:lineRule="auto"/>
        <w:ind w:firstLine="413"/>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虚假投标，或者出现其他情形而导致被评标委员会认定无效的；</w:t>
      </w:r>
    </w:p>
    <w:p w14:paraId="4A625D51">
      <w:pPr>
        <w:pStyle w:val="20"/>
        <w:numPr>
          <w:ilvl w:val="0"/>
          <w:numId w:val="7"/>
        </w:numPr>
        <w:spacing w:line="360" w:lineRule="auto"/>
        <w:ind w:firstLine="413"/>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招标文件未载明允许提供备选（替代）投标方案或明确不允许提供备选（替代）投标方案时，投标人提供了备选（替代）投标方案的；</w:t>
      </w:r>
    </w:p>
    <w:p w14:paraId="039C8629">
      <w:pPr>
        <w:pStyle w:val="20"/>
        <w:numPr>
          <w:ilvl w:val="0"/>
          <w:numId w:val="7"/>
        </w:numPr>
        <w:spacing w:line="360" w:lineRule="auto"/>
        <w:ind w:firstLine="413"/>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未响应招标文件实质性要求的。</w:t>
      </w:r>
    </w:p>
    <w:p w14:paraId="4AB87B67">
      <w:pPr>
        <w:numPr>
          <w:ilvl w:val="0"/>
          <w:numId w:val="7"/>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法律、法规和招标文件规定的其他无效情形。</w:t>
      </w:r>
    </w:p>
    <w:p w14:paraId="64C87ECD">
      <w:pPr>
        <w:pStyle w:val="7"/>
        <w:keepNext w:val="0"/>
        <w:keepLines w:val="0"/>
        <w:spacing w:before="0" w:after="0" w:line="360" w:lineRule="auto"/>
        <w:ind w:left="42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澄清补正</w:t>
      </w:r>
    </w:p>
    <w:p w14:paraId="14F99B02">
      <w:pPr>
        <w:spacing w:line="360" w:lineRule="auto"/>
        <w:ind w:firstLine="420"/>
        <w:rPr>
          <w:rFonts w:ascii="宋体" w:hAnsi="宋体" w:cs="Courier New"/>
          <w:b/>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A3AB731">
      <w:pPr>
        <w:spacing w:line="360" w:lineRule="auto"/>
        <w:ind w:firstLine="42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583AF23">
      <w:pPr>
        <w:spacing w:line="360" w:lineRule="auto"/>
        <w:ind w:firstLine="42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未按评标委员会的要求作出明确澄清、说明或者更正的投标人的投标文件将按照有利于采购人的原则由评标委员会进行判定。</w:t>
      </w:r>
    </w:p>
    <w:p w14:paraId="65D77EF8">
      <w:pPr>
        <w:pStyle w:val="7"/>
        <w:keepNext w:val="0"/>
        <w:keepLines w:val="0"/>
        <w:spacing w:before="0" w:after="0" w:line="360" w:lineRule="auto"/>
        <w:ind w:left="42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投标文件修正</w:t>
      </w:r>
    </w:p>
    <w:p w14:paraId="659C2FFC">
      <w:pPr>
        <w:pStyle w:val="7"/>
        <w:keepNext w:val="0"/>
        <w:keepLines w:val="0"/>
        <w:spacing w:before="0" w:after="0" w:line="360" w:lineRule="auto"/>
        <w:ind w:left="420"/>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4</w:t>
      </w:r>
      <w:r>
        <w:rPr>
          <w:rFonts w:hint="eastAsia" w:ascii="宋体" w:hAnsi="宋体"/>
          <w:b w:val="0"/>
          <w:color w:val="000000" w:themeColor="text1"/>
          <w:sz w:val="21"/>
          <w:szCs w:val="21"/>
          <w:highlight w:val="none"/>
          <w14:textFill>
            <w14:solidFill>
              <w14:schemeClr w14:val="tx1"/>
            </w14:solidFill>
          </w14:textFill>
        </w:rPr>
        <w:t>.1投标文件报价出现前后不一致的，</w:t>
      </w:r>
      <w:r>
        <w:rPr>
          <w:rFonts w:hint="eastAsia" w:hAnsi="宋体"/>
          <w:color w:val="000000" w:themeColor="text1"/>
          <w:sz w:val="21"/>
          <w:highlight w:val="none"/>
          <w14:textFill>
            <w14:solidFill>
              <w14:schemeClr w14:val="tx1"/>
            </w14:solidFill>
          </w14:textFill>
        </w:rPr>
        <w:t>除“投标人须知前附表”另有规定的情形，</w:t>
      </w:r>
      <w:r>
        <w:rPr>
          <w:rFonts w:hint="eastAsia" w:ascii="宋体" w:hAnsi="宋体"/>
          <w:b w:val="0"/>
          <w:color w:val="000000" w:themeColor="text1"/>
          <w:sz w:val="21"/>
          <w:szCs w:val="21"/>
          <w:highlight w:val="none"/>
          <w14:textFill>
            <w14:solidFill>
              <w14:schemeClr w14:val="tx1"/>
            </w14:solidFill>
          </w14:textFill>
        </w:rPr>
        <w:t xml:space="preserve">按照下列规定修正： </w:t>
      </w:r>
    </w:p>
    <w:p w14:paraId="33195383">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（1）投标文件中开标一览表（报价表）内容与投标文件中相应内容不一致的，以开标一览表（报价表）为准；</w:t>
      </w:r>
    </w:p>
    <w:p w14:paraId="57D06274">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（2）大写金额和小写金额不一致的，以大写金额为准；</w:t>
      </w:r>
    </w:p>
    <w:p w14:paraId="6CD831FF">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（3）单价金额小数点或者百分比有明显错位的，以开标一览表的总价为准，并修改单价；</w:t>
      </w:r>
    </w:p>
    <w:p w14:paraId="2D268F7D">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（4）总价金额与按单价汇总金额不一致的，以单价金额计算结果为准。</w:t>
      </w:r>
    </w:p>
    <w:p w14:paraId="0A556553">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hAnsi="宋体"/>
          <w:b/>
          <w:color w:val="000000" w:themeColor="text1"/>
          <w:sz w:val="21"/>
          <w:highlight w:val="none"/>
          <w14:textFill>
            <w14:solidFill>
              <w14:schemeClr w14:val="tx1"/>
            </w14:solidFill>
          </w14:textFill>
        </w:rPr>
        <w:t>其投标无效</w:t>
      </w:r>
      <w:r>
        <w:rPr>
          <w:rFonts w:hint="eastAsia" w:hAnsi="宋体"/>
          <w:color w:val="000000" w:themeColor="text1"/>
          <w:sz w:val="21"/>
          <w:highlight w:val="none"/>
          <w14:textFill>
            <w14:solidFill>
              <w14:schemeClr w14:val="tx1"/>
            </w14:solidFill>
          </w14:textFill>
        </w:rPr>
        <w:t>。</w:t>
      </w:r>
    </w:p>
    <w:p w14:paraId="10FBFD47">
      <w:pPr>
        <w:pStyle w:val="7"/>
        <w:keepNext w:val="0"/>
        <w:keepLines w:val="0"/>
        <w:spacing w:before="0" w:after="0" w:line="360" w:lineRule="auto"/>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 xml:space="preserve">    4</w:t>
      </w:r>
      <w:r>
        <w:rPr>
          <w:rFonts w:hint="eastAsia" w:ascii="宋体" w:hAnsi="宋体"/>
          <w:b w:val="0"/>
          <w:color w:val="000000" w:themeColor="text1"/>
          <w:sz w:val="21"/>
          <w:szCs w:val="21"/>
          <w:highlight w:val="none"/>
          <w14:textFill>
            <w14:solidFill>
              <w14:schemeClr w14:val="tx1"/>
            </w14:solidFill>
          </w14:textFill>
        </w:rPr>
        <w:t>.2经投标人确认修正后的报价若超过采购预算金额或者最高限价或者最高单价限价，</w:t>
      </w:r>
      <w:r>
        <w:rPr>
          <w:rFonts w:hint="eastAsia" w:ascii="宋体" w:hAnsi="宋体"/>
          <w:color w:val="000000" w:themeColor="text1"/>
          <w:sz w:val="21"/>
          <w:szCs w:val="21"/>
          <w:highlight w:val="none"/>
          <w14:textFill>
            <w14:solidFill>
              <w14:schemeClr w14:val="tx1"/>
            </w14:solidFill>
          </w14:textFill>
        </w:rPr>
        <w:t>投标人的投标文件作无效投标处理</w:t>
      </w:r>
      <w:r>
        <w:rPr>
          <w:rFonts w:hint="eastAsia" w:ascii="宋体" w:hAnsi="宋体"/>
          <w:b w:val="0"/>
          <w:color w:val="000000" w:themeColor="text1"/>
          <w:sz w:val="21"/>
          <w:szCs w:val="21"/>
          <w:highlight w:val="none"/>
          <w14:textFill>
            <w14:solidFill>
              <w14:schemeClr w14:val="tx1"/>
            </w14:solidFill>
          </w14:textFill>
        </w:rPr>
        <w:t>。</w:t>
      </w:r>
    </w:p>
    <w:p w14:paraId="2F7CB50E">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.3经投标人确认修正后的报价作为签订合同的依据，并以此报价计算价格分。</w:t>
      </w:r>
    </w:p>
    <w:p w14:paraId="12704FB1">
      <w:pPr>
        <w:pStyle w:val="7"/>
        <w:keepNext w:val="0"/>
        <w:keepLines w:val="0"/>
        <w:spacing w:before="0" w:after="0" w:line="360" w:lineRule="auto"/>
        <w:ind w:left="42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比较与评价</w:t>
      </w:r>
    </w:p>
    <w:p w14:paraId="74BD32CA">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5.1采用综合评分法的</w:t>
      </w:r>
    </w:p>
    <w:p w14:paraId="0E8B9F53">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62B3EF7A">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（2）评标委员会独立对每个投标人的投标文件进行评价，并汇总每个投标人的得分。</w:t>
      </w:r>
    </w:p>
    <w:p w14:paraId="14BA82E9">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1）评标委员会在评审中发现下列情形之一的，应当启动异常低价投标审查程序：</w:t>
      </w:r>
    </w:p>
    <w:p w14:paraId="2CDCB506">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①投标报价低于全部通过符合性审查供应商投标报价平均值</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的，即投标报价＜全部通过符合性审查供应商投标报价平均值×</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i/>
          <w:color w:val="000000" w:themeColor="text1"/>
          <w:szCs w:val="21"/>
          <w:highlight w:val="none"/>
          <w14:textFill>
            <w14:solidFill>
              <w14:schemeClr w14:val="tx1"/>
            </w14:solidFill>
          </w14:textFill>
        </w:rPr>
        <w:t>（范围为</w:t>
      </w:r>
      <w:r>
        <w:rPr>
          <w:rFonts w:hint="eastAsia" w:ascii="宋体" w:hAnsi="宋体"/>
          <w:i/>
          <w:color w:val="000000" w:themeColor="text1"/>
          <w:szCs w:val="21"/>
          <w:highlight w:val="none"/>
          <w14:textFill>
            <w14:solidFill>
              <w14:schemeClr w14:val="tx1"/>
            </w14:solidFill>
          </w14:textFill>
        </w:rPr>
        <w:t>5</w:t>
      </w:r>
      <w:r>
        <w:rPr>
          <w:rFonts w:ascii="宋体" w:hAnsi="宋体"/>
          <w:i/>
          <w:color w:val="000000" w:themeColor="text1"/>
          <w:szCs w:val="21"/>
          <w:highlight w:val="none"/>
          <w14:textFill>
            <w14:solidFill>
              <w14:schemeClr w14:val="tx1"/>
            </w14:solidFill>
          </w14:textFill>
        </w:rPr>
        <w:t>0%-65%）</w:t>
      </w:r>
    </w:p>
    <w:p w14:paraId="3FAADD67">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②投标报价低于通过符合性审查的次低报价供应商投标报价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的，即投标报价＜通过符合性审查的次低报价供应商投标报价×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i/>
          <w:color w:val="000000" w:themeColor="text1"/>
          <w:szCs w:val="21"/>
          <w:highlight w:val="none"/>
          <w14:textFill>
            <w14:solidFill>
              <w14:schemeClr w14:val="tx1"/>
            </w14:solidFill>
          </w14:textFill>
        </w:rPr>
        <w:t>（范围为</w:t>
      </w:r>
      <w:r>
        <w:rPr>
          <w:rFonts w:hint="eastAsia" w:ascii="宋体" w:hAnsi="宋体"/>
          <w:i/>
          <w:color w:val="000000" w:themeColor="text1"/>
          <w:szCs w:val="21"/>
          <w:highlight w:val="none"/>
          <w14:textFill>
            <w14:solidFill>
              <w14:schemeClr w14:val="tx1"/>
            </w14:solidFill>
          </w14:textFill>
        </w:rPr>
        <w:t>5</w:t>
      </w:r>
      <w:r>
        <w:rPr>
          <w:rFonts w:ascii="宋体" w:hAnsi="宋体"/>
          <w:i/>
          <w:color w:val="000000" w:themeColor="text1"/>
          <w:szCs w:val="21"/>
          <w:highlight w:val="none"/>
          <w14:textFill>
            <w14:solidFill>
              <w14:schemeClr w14:val="tx1"/>
            </w14:solidFill>
          </w14:textFill>
        </w:rPr>
        <w:t>0%-65%）</w:t>
      </w:r>
    </w:p>
    <w:p w14:paraId="2FF1AEBD">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③投标报价低于采购项目最高限价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的，即投标报价＜采购项目最高限价×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i/>
          <w:color w:val="000000" w:themeColor="text1"/>
          <w:szCs w:val="21"/>
          <w:highlight w:val="none"/>
          <w14:textFill>
            <w14:solidFill>
              <w14:schemeClr w14:val="tx1"/>
            </w14:solidFill>
          </w14:textFill>
        </w:rPr>
        <w:t>（范围为45%-65%）</w:t>
      </w:r>
    </w:p>
    <w:p w14:paraId="1045F979">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④评标委员会基于专业判断，认为供应商报价过低，有可能影响产品质量或者不能诚信履约的其他情形。</w:t>
      </w:r>
    </w:p>
    <w:p w14:paraId="12A6527A">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6C032367">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14:textFill>
            <w14:solidFill>
              <w14:schemeClr w14:val="tx1"/>
            </w14:solidFill>
          </w14:textFill>
        </w:rPr>
        <w:t>投标供应商不能提供书面说明、证明材料，或者提供的书面说明、证明材料不能证明其报价合理性的，评标委员会应当将其作为无效投标处理。</w:t>
      </w:r>
    </w:p>
    <w:p w14:paraId="787EC48B">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5031EED">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w:t>
      </w:r>
    </w:p>
    <w:p w14:paraId="64586B8B">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（3）评标委员会按照招标文件中规定的评标方法和标准计算各投标人的报价得分。在计算过程中，不得去掉最高报价或者最低报价。</w:t>
      </w:r>
    </w:p>
    <w:p w14:paraId="30FB6AE6">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（4）各投标人的得分为所有评委的有效评分的算术平均数。</w:t>
      </w:r>
    </w:p>
    <w:p w14:paraId="2AB2A4B7">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（5）评标委员会按照招标文件中的规定推荐中标候选人。</w:t>
      </w:r>
    </w:p>
    <w:p w14:paraId="71CC507E">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22BDC1D">
      <w:pPr>
        <w:spacing w:line="360" w:lineRule="auto"/>
        <w:ind w:firstLine="424"/>
        <w:jc w:val="center"/>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clear="all"/>
      </w:r>
      <w:r>
        <w:rPr>
          <w:rFonts w:ascii="宋体" w:hAnsi="宋体" w:cs="宋体"/>
          <w:b/>
          <w:bCs/>
          <w:color w:val="000000" w:themeColor="text1"/>
          <w:sz w:val="32"/>
          <w:szCs w:val="32"/>
          <w:highlight w:val="none"/>
          <w14:textFill>
            <w14:solidFill>
              <w14:schemeClr w14:val="tx1"/>
            </w14:solidFill>
          </w14:textFill>
        </w:rPr>
        <w:t>三</w:t>
      </w:r>
      <w:r>
        <w:rPr>
          <w:rFonts w:hint="eastAsia" w:ascii="宋体" w:hAnsi="宋体" w:cs="宋体"/>
          <w:b/>
          <w:bCs/>
          <w:color w:val="000000" w:themeColor="text1"/>
          <w:sz w:val="32"/>
          <w:szCs w:val="32"/>
          <w:highlight w:val="none"/>
          <w14:textFill>
            <w14:solidFill>
              <w14:schemeClr w14:val="tx1"/>
            </w14:solidFill>
          </w14:textFill>
        </w:rPr>
        <w:t>、评标标准</w:t>
      </w:r>
    </w:p>
    <w:p w14:paraId="532A5F2B">
      <w:pPr>
        <w:pStyle w:val="5"/>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w:t>
      </w:r>
    </w:p>
    <w:p w14:paraId="0CE5F725">
      <w:pPr>
        <w:rPr>
          <w:rFonts w:hint="default"/>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32"/>
          <w:szCs w:val="32"/>
          <w:highlight w:val="none"/>
          <w:lang w:val="en-US" w:eastAsia="zh-CN" w:bidi="ar-SA"/>
          <w14:textFill>
            <w14:solidFill>
              <w14:schemeClr w14:val="tx1"/>
            </w14:solidFill>
          </w14:textFill>
        </w:rPr>
        <w:t>1分标</w:t>
      </w:r>
    </w:p>
    <w:tbl>
      <w:tblPr>
        <w:tblStyle w:val="4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376"/>
        <w:gridCol w:w="1334"/>
        <w:gridCol w:w="6596"/>
      </w:tblGrid>
      <w:tr w14:paraId="102E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gridSpan w:val="2"/>
            <w:tcBorders>
              <w:top w:val="single" w:color="auto" w:sz="4" w:space="0"/>
              <w:left w:val="single" w:color="auto" w:sz="4" w:space="0"/>
              <w:bottom w:val="single" w:color="auto" w:sz="4" w:space="0"/>
              <w:right w:val="single" w:color="auto" w:sz="4" w:space="0"/>
            </w:tcBorders>
            <w:noWrap w:val="0"/>
            <w:vAlign w:val="center"/>
          </w:tcPr>
          <w:p w14:paraId="2D3F336A">
            <w:pPr>
              <w:spacing w:line="41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A7E6EBE">
            <w:pPr>
              <w:spacing w:line="41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评审因素</w:t>
            </w:r>
          </w:p>
        </w:tc>
        <w:tc>
          <w:tcPr>
            <w:tcW w:w="6596" w:type="dxa"/>
            <w:tcBorders>
              <w:top w:val="single" w:color="auto" w:sz="4" w:space="0"/>
              <w:left w:val="single" w:color="auto" w:sz="4" w:space="0"/>
              <w:bottom w:val="single" w:color="auto" w:sz="4" w:space="0"/>
              <w:right w:val="single" w:color="auto" w:sz="4" w:space="0"/>
            </w:tcBorders>
            <w:noWrap w:val="0"/>
            <w:vAlign w:val="center"/>
          </w:tcPr>
          <w:p w14:paraId="2530171C">
            <w:pPr>
              <w:spacing w:line="41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评标标准</w:t>
            </w:r>
          </w:p>
        </w:tc>
      </w:tr>
      <w:tr w14:paraId="164C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noWrap w:val="0"/>
            <w:vAlign w:val="center"/>
          </w:tcPr>
          <w:p w14:paraId="68042846">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1376" w:type="dxa"/>
            <w:noWrap w:val="0"/>
            <w:vAlign w:val="center"/>
          </w:tcPr>
          <w:p w14:paraId="2B8A1155">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价格分</w:t>
            </w:r>
          </w:p>
          <w:p w14:paraId="1A65327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（满分</w:t>
            </w:r>
            <w:r>
              <w:rPr>
                <w:rFonts w:hint="eastAsia" w:ascii="宋体" w:hAnsi="宋体"/>
                <w:b/>
                <w:bCs/>
                <w:color w:val="000000" w:themeColor="text1"/>
                <w:szCs w:val="21"/>
                <w:highlight w:val="none"/>
                <w:lang w:val="en-US" w:eastAsia="zh-CN"/>
                <w14:textFill>
                  <w14:solidFill>
                    <w14:schemeClr w14:val="tx1"/>
                  </w14:solidFill>
                </w14:textFill>
              </w:rPr>
              <w:t>3</w:t>
            </w:r>
            <w:r>
              <w:rPr>
                <w:rFonts w:hint="eastAsia" w:ascii="宋体" w:hAnsi="宋体"/>
                <w:b/>
                <w:bCs/>
                <w:color w:val="000000" w:themeColor="text1"/>
                <w:szCs w:val="21"/>
                <w:highlight w:val="none"/>
                <w14:textFill>
                  <w14:solidFill>
                    <w14:schemeClr w14:val="tx1"/>
                  </w14:solidFill>
                </w14:textFill>
              </w:rPr>
              <w:t>0分）</w:t>
            </w:r>
          </w:p>
        </w:tc>
        <w:tc>
          <w:tcPr>
            <w:tcW w:w="1334" w:type="dxa"/>
            <w:noWrap w:val="0"/>
            <w:vAlign w:val="center"/>
          </w:tcPr>
          <w:p w14:paraId="0BCD67A8">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投标报价</w:t>
            </w:r>
          </w:p>
        </w:tc>
        <w:tc>
          <w:tcPr>
            <w:tcW w:w="6596" w:type="dxa"/>
            <w:noWrap w:val="0"/>
            <w:vAlign w:val="center"/>
          </w:tcPr>
          <w:p w14:paraId="45708D8B">
            <w:pPr>
              <w:spacing w:line="360" w:lineRule="auto"/>
              <w:ind w:firstLine="23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37EAFC77">
            <w:pPr>
              <w:spacing w:line="360" w:lineRule="auto"/>
              <w:ind w:firstLine="233"/>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（2）政策性扣除计算方法。</w:t>
            </w:r>
          </w:p>
          <w:p w14:paraId="00A85465">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 w:val="21"/>
                <w:szCs w:val="21"/>
                <w:highlight w:val="none"/>
                <w:lang w:val="en-US" w:eastAsia="zh-CN" w:bidi="ar-SA"/>
                <w14:textFill>
                  <w14:solidFill>
                    <w14:schemeClr w14:val="tx1"/>
                  </w14:solidFill>
                </w14:textFill>
              </w:rPr>
              <w:t>本</w:t>
            </w:r>
            <w:r>
              <w:rPr>
                <w:rFonts w:hint="eastAsia" w:ascii="宋体" w:hAnsi="宋体" w:cs="Times New Roman"/>
                <w:bCs/>
                <w:color w:val="000000" w:themeColor="text1"/>
                <w:sz w:val="21"/>
                <w:szCs w:val="21"/>
                <w:highlight w:val="none"/>
                <w:lang w:val="en-US" w:eastAsia="zh-CN" w:bidi="ar-SA"/>
                <w14:textFill>
                  <w14:solidFill>
                    <w14:schemeClr w14:val="tx1"/>
                  </w14:solidFill>
                </w14:textFill>
              </w:rPr>
              <w:t>分标</w:t>
            </w:r>
            <w:r>
              <w:rPr>
                <w:rFonts w:hint="eastAsia" w:ascii="宋体" w:hAnsi="宋体" w:eastAsia="宋体" w:cs="Times New Roman"/>
                <w:bCs/>
                <w:color w:val="000000" w:themeColor="text1"/>
                <w:sz w:val="21"/>
                <w:szCs w:val="21"/>
                <w:highlight w:val="none"/>
                <w:lang w:val="en-US" w:eastAsia="zh-CN" w:bidi="ar-SA"/>
                <w14:textFill>
                  <w14:solidFill>
                    <w14:schemeClr w14:val="tx1"/>
                  </w14:solidFill>
                </w14:textFill>
              </w:rPr>
              <w:t>专门面向中小</w:t>
            </w:r>
            <w:r>
              <w:rPr>
                <w:rFonts w:hint="eastAsia" w:ascii="宋体" w:hAnsi="宋体" w:cs="Times New Roman"/>
                <w:bCs/>
                <w:color w:val="000000" w:themeColor="text1"/>
                <w:sz w:val="21"/>
                <w:szCs w:val="21"/>
                <w:highlight w:val="none"/>
                <w:lang w:val="en-US" w:eastAsia="zh-CN" w:bidi="ar-SA"/>
                <w14:textFill>
                  <w14:solidFill>
                    <w14:schemeClr w14:val="tx1"/>
                  </w14:solidFill>
                </w14:textFill>
              </w:rPr>
              <w:t>微</w:t>
            </w:r>
            <w:r>
              <w:rPr>
                <w:rFonts w:hint="eastAsia" w:ascii="宋体" w:hAnsi="宋体" w:eastAsia="宋体" w:cs="Times New Roman"/>
                <w:bCs/>
                <w:color w:val="000000" w:themeColor="text1"/>
                <w:sz w:val="21"/>
                <w:szCs w:val="21"/>
                <w:highlight w:val="none"/>
                <w:lang w:val="en-US" w:eastAsia="zh-CN" w:bidi="ar-SA"/>
                <w14:textFill>
                  <w14:solidFill>
                    <w14:schemeClr w14:val="tx1"/>
                  </w14:solidFill>
                </w14:textFill>
              </w:rPr>
              <w:t>企业采购，即提供的货物全部由符合政策要求的中小</w:t>
            </w:r>
            <w:r>
              <w:rPr>
                <w:rFonts w:hint="eastAsia" w:ascii="宋体" w:hAnsi="宋体" w:cs="Times New Roman"/>
                <w:bCs/>
                <w:color w:val="000000" w:themeColor="text1"/>
                <w:sz w:val="21"/>
                <w:szCs w:val="21"/>
                <w:highlight w:val="none"/>
                <w:lang w:val="en-US" w:eastAsia="zh-CN" w:bidi="ar-SA"/>
                <w14:textFill>
                  <w14:solidFill>
                    <w14:schemeClr w14:val="tx1"/>
                  </w14:solidFill>
                </w14:textFill>
              </w:rPr>
              <w:t>微</w:t>
            </w:r>
            <w:r>
              <w:rPr>
                <w:rFonts w:hint="eastAsia" w:ascii="宋体" w:hAnsi="宋体" w:eastAsia="宋体" w:cs="Times New Roman"/>
                <w:bCs/>
                <w:color w:val="000000" w:themeColor="text1"/>
                <w:sz w:val="21"/>
                <w:szCs w:val="21"/>
                <w:highlight w:val="none"/>
                <w:lang w:val="en-US" w:eastAsia="zh-CN" w:bidi="ar-SA"/>
                <w14:textFill>
                  <w14:solidFill>
                    <w14:schemeClr w14:val="tx1"/>
                  </w14:solidFill>
                </w14:textFill>
              </w:rPr>
              <w:t>企业制造，不再给予小微企业报价折扣或加分；在采购活动中，监狱企业、残疾人福利性单位视同小型、微型企业。</w:t>
            </w:r>
          </w:p>
          <w:p w14:paraId="36353A9D">
            <w:pPr>
              <w:spacing w:line="360" w:lineRule="auto"/>
              <w:ind w:firstLine="44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国务院办公厅关于在政府采购中实施本国产品标准及相关政策的通知》，投标人在其投标文件中提供《关于符合本国产品标准的声明函》，且政府采购活动中既有本国产品又有非本国产品参与竞争的，依法对本国产品给予价格评审优惠，对本国产品的报价给予20%的价格扣除。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w:t>
            </w:r>
          </w:p>
          <w:p w14:paraId="1234AA44">
            <w:pPr>
              <w:spacing w:line="360" w:lineRule="auto"/>
              <w:ind w:firstLine="23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（3）满足招标文件要求且评标报价最低的评标报价为评标基准价，其价格分为满分。</w:t>
            </w:r>
          </w:p>
          <w:p w14:paraId="7995E2F1">
            <w:pPr>
              <w:spacing w:line="360" w:lineRule="auto"/>
              <w:ind w:firstLine="23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（4）价格分计算公式：        </w:t>
            </w:r>
          </w:p>
          <w:p w14:paraId="27D89DA8">
            <w:pPr>
              <w:spacing w:line="360" w:lineRule="auto"/>
              <w:ind w:firstLine="233"/>
              <w:rPr>
                <w:rFonts w:ascii="宋体" w:hAnsi="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价格分</w:t>
            </w:r>
            <w:r>
              <w:rPr>
                <w:rFonts w:hint="eastAsia" w:ascii="宋体" w:hAnsi="宋体" w:cs="宋体"/>
                <w:bCs/>
                <w:color w:val="000000" w:themeColor="text1"/>
                <w:szCs w:val="21"/>
                <w:highlight w:val="none"/>
                <w14:textFill>
                  <w14:solidFill>
                    <w14:schemeClr w14:val="tx1"/>
                  </w14:solidFill>
                </w14:textFill>
              </w:rPr>
              <w:t>=（评标基准价／评标报价）×</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u w:val="single"/>
                <w14:textFill>
                  <w14:solidFill>
                    <w14:schemeClr w14:val="tx1"/>
                  </w14:solidFill>
                </w14:textFill>
              </w:rPr>
              <w:t>0</w:t>
            </w:r>
            <w:r>
              <w:rPr>
                <w:rFonts w:hint="eastAsia" w:ascii="宋体" w:hAnsi="宋体" w:cs="宋体"/>
                <w:bCs/>
                <w:color w:val="000000" w:themeColor="text1"/>
                <w:szCs w:val="21"/>
                <w:highlight w:val="none"/>
                <w14:textFill>
                  <w14:solidFill>
                    <w14:schemeClr w14:val="tx1"/>
                  </w14:solidFill>
                </w14:textFill>
              </w:rPr>
              <w:t>分</w:t>
            </w:r>
          </w:p>
        </w:tc>
      </w:tr>
      <w:tr w14:paraId="5562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jc w:val="center"/>
        </w:trPr>
        <w:tc>
          <w:tcPr>
            <w:tcW w:w="548" w:type="dxa"/>
            <w:vMerge w:val="restart"/>
            <w:noWrap w:val="0"/>
            <w:vAlign w:val="center"/>
          </w:tcPr>
          <w:p w14:paraId="08748AF1">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1376" w:type="dxa"/>
            <w:vMerge w:val="restart"/>
            <w:noWrap w:val="0"/>
            <w:vAlign w:val="center"/>
          </w:tcPr>
          <w:p w14:paraId="511B0349">
            <w:pPr>
              <w:spacing w:line="360" w:lineRule="auto"/>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技术分</w:t>
            </w:r>
          </w:p>
          <w:p w14:paraId="5162ED98">
            <w:pPr>
              <w:spacing w:line="360" w:lineRule="auto"/>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（满分 </w:t>
            </w:r>
            <w:r>
              <w:rPr>
                <w:rFonts w:hint="eastAsia" w:ascii="宋体" w:hAnsi="宋体"/>
                <w:b/>
                <w:bCs/>
                <w:color w:val="000000" w:themeColor="text1"/>
                <w:szCs w:val="21"/>
                <w:highlight w:val="none"/>
                <w:lang w:val="en-US" w:eastAsia="zh-CN"/>
                <w14:textFill>
                  <w14:solidFill>
                    <w14:schemeClr w14:val="tx1"/>
                  </w14:solidFill>
                </w14:textFill>
              </w:rPr>
              <w:t>35</w:t>
            </w:r>
            <w:r>
              <w:rPr>
                <w:rFonts w:hint="eastAsia" w:ascii="宋体" w:hAnsi="宋体"/>
                <w:b/>
                <w:bCs/>
                <w:color w:val="000000" w:themeColor="text1"/>
                <w:szCs w:val="21"/>
                <w:highlight w:val="none"/>
                <w14:textFill>
                  <w14:solidFill>
                    <w14:schemeClr w14:val="tx1"/>
                  </w14:solidFill>
                </w14:textFill>
              </w:rPr>
              <w:t>分）</w:t>
            </w:r>
          </w:p>
        </w:tc>
        <w:tc>
          <w:tcPr>
            <w:tcW w:w="1334" w:type="dxa"/>
            <w:noWrap w:val="0"/>
            <w:vAlign w:val="center"/>
          </w:tcPr>
          <w:p w14:paraId="14BEB5F2">
            <w:pPr>
              <w:spacing w:line="360" w:lineRule="atLeast"/>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项目实施方案</w:t>
            </w:r>
            <w:r>
              <w:rPr>
                <w:rFonts w:hint="eastAsia" w:ascii="宋体" w:hAnsi="宋体"/>
                <w:b/>
                <w:bCs/>
                <w:color w:val="000000" w:themeColor="text1"/>
                <w:szCs w:val="21"/>
                <w:highlight w:val="none"/>
                <w14:textFill>
                  <w14:solidFill>
                    <w14:schemeClr w14:val="tx1"/>
                  </w14:solidFill>
                </w14:textFill>
              </w:rPr>
              <w:t>（满分</w:t>
            </w:r>
            <w:r>
              <w:rPr>
                <w:rFonts w:hint="eastAsia" w:ascii="宋体" w:hAnsi="宋体"/>
                <w:b/>
                <w:bCs/>
                <w:color w:val="000000" w:themeColor="text1"/>
                <w:szCs w:val="21"/>
                <w:highlight w:val="none"/>
                <w:lang w:val="en-US" w:eastAsia="zh-CN"/>
                <w14:textFill>
                  <w14:solidFill>
                    <w14:schemeClr w14:val="tx1"/>
                  </w14:solidFill>
                </w14:textFill>
              </w:rPr>
              <w:t>10</w:t>
            </w:r>
            <w:r>
              <w:rPr>
                <w:rFonts w:hint="eastAsia" w:ascii="宋体" w:hAnsi="宋体"/>
                <w:b/>
                <w:bCs/>
                <w:color w:val="000000" w:themeColor="text1"/>
                <w:szCs w:val="21"/>
                <w:highlight w:val="none"/>
                <w14:textFill>
                  <w14:solidFill>
                    <w14:schemeClr w14:val="tx1"/>
                  </w14:solidFill>
                </w14:textFill>
              </w:rPr>
              <w:t>分）</w:t>
            </w:r>
          </w:p>
          <w:p w14:paraId="0D6F8019">
            <w:pPr>
              <w:spacing w:line="380" w:lineRule="exact"/>
              <w:rPr>
                <w:rFonts w:ascii="宋体" w:hAnsi="宋体"/>
                <w:color w:val="000000" w:themeColor="text1"/>
                <w:szCs w:val="21"/>
                <w:highlight w:val="none"/>
                <w14:textFill>
                  <w14:solidFill>
                    <w14:schemeClr w14:val="tx1"/>
                  </w14:solidFill>
                </w14:textFill>
              </w:rPr>
            </w:pPr>
          </w:p>
        </w:tc>
        <w:tc>
          <w:tcPr>
            <w:tcW w:w="6596" w:type="dxa"/>
            <w:noWrap w:val="0"/>
            <w:vAlign w:val="center"/>
          </w:tcPr>
          <w:p w14:paraId="21EF477E">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一档（</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分）：实施方案中对交付计划、人员投入、安全保证措施和技术保证措施等有描述。</w:t>
            </w:r>
          </w:p>
          <w:p w14:paraId="7A49BF1B">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二档（</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分）：实施方案包括交付计划、人员投入、安全保证措施和技术保证措施。实施方案完整清晰，实施计划完整可行、详细，项目管理组织机构及人员职能清晰。</w:t>
            </w:r>
          </w:p>
          <w:p w14:paraId="4F8B25B5">
            <w:pPr>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分）：实施方案包括交付计划、人员投入、安全保证措施和技术保证措施及验收方案，实施方案内容可行、详细且契合项目实际，有交付保证措施、实施安全保障措施、风险管理体系，实施方案清晰、针对性强，实施计划完整明晰、可操作性强，项目管理组织机构及人员职能清晰可控。</w:t>
            </w:r>
          </w:p>
          <w:p w14:paraId="7D9DE551">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注：未满足一档要求的不得分。</w:t>
            </w:r>
          </w:p>
        </w:tc>
      </w:tr>
      <w:tr w14:paraId="2F82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tcPr>
          <w:p w14:paraId="1D9B4E2E">
            <w:pPr>
              <w:spacing w:line="360" w:lineRule="auto"/>
              <w:jc w:val="center"/>
              <w:rPr>
                <w:rFonts w:ascii="宋体" w:hAnsi="宋体"/>
                <w:b/>
                <w:color w:val="000000" w:themeColor="text1"/>
                <w:szCs w:val="21"/>
                <w:highlight w:val="none"/>
                <w14:textFill>
                  <w14:solidFill>
                    <w14:schemeClr w14:val="tx1"/>
                  </w14:solidFill>
                </w14:textFill>
              </w:rPr>
            </w:pPr>
          </w:p>
        </w:tc>
        <w:tc>
          <w:tcPr>
            <w:tcW w:w="1376" w:type="dxa"/>
            <w:vMerge w:val="continue"/>
            <w:noWrap w:val="0"/>
          </w:tcPr>
          <w:p w14:paraId="268C15C4">
            <w:pPr>
              <w:spacing w:line="360" w:lineRule="auto"/>
              <w:jc w:val="center"/>
              <w:rPr>
                <w:rFonts w:ascii="宋体" w:hAnsi="宋体"/>
                <w:color w:val="000000" w:themeColor="text1"/>
                <w:szCs w:val="21"/>
                <w:highlight w:val="none"/>
                <w14:textFill>
                  <w14:solidFill>
                    <w14:schemeClr w14:val="tx1"/>
                  </w14:solidFill>
                </w14:textFill>
              </w:rPr>
            </w:pPr>
          </w:p>
        </w:tc>
        <w:tc>
          <w:tcPr>
            <w:tcW w:w="1334" w:type="dxa"/>
            <w:noWrap w:val="0"/>
            <w:tcMar>
              <w:left w:w="57" w:type="dxa"/>
              <w:right w:w="57" w:type="dxa"/>
            </w:tcMar>
            <w:vAlign w:val="center"/>
          </w:tcPr>
          <w:p w14:paraId="3BA895AE">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质量保证措施</w:t>
            </w:r>
            <w:r>
              <w:rPr>
                <w:rFonts w:hint="eastAsia" w:ascii="宋体" w:hAnsi="宋体"/>
                <w:b/>
                <w:bCs/>
                <w:color w:val="000000" w:themeColor="text1"/>
                <w:szCs w:val="21"/>
                <w:highlight w:val="none"/>
                <w14:textFill>
                  <w14:solidFill>
                    <w14:schemeClr w14:val="tx1"/>
                  </w14:solidFill>
                </w14:textFill>
              </w:rPr>
              <w:t>（满分1</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分）</w:t>
            </w:r>
          </w:p>
        </w:tc>
        <w:tc>
          <w:tcPr>
            <w:tcW w:w="6596" w:type="dxa"/>
            <w:noWrap w:val="0"/>
          </w:tcPr>
          <w:p w14:paraId="38F210C8">
            <w:pPr>
              <w:spacing w:line="440" w:lineRule="exact"/>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一档（</w:t>
            </w:r>
            <w:r>
              <w:rPr>
                <w:rFonts w:hint="eastAsia" w:ascii="宋体" w:hAnsi="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color w:val="000000" w:themeColor="text1"/>
                <w:szCs w:val="21"/>
                <w:highlight w:val="none"/>
                <w:shd w:val="clear" w:color="auto" w:fill="FFFFFF"/>
                <w14:textFill>
                  <w14:solidFill>
                    <w14:schemeClr w14:val="tx1"/>
                  </w14:solidFill>
                </w14:textFill>
              </w:rPr>
              <w:t>分）：对质量保证承诺、质量控制措施、检验措施等有描述，能够保证货物质量。</w:t>
            </w:r>
          </w:p>
          <w:p w14:paraId="41667D49">
            <w:pPr>
              <w:spacing w:line="440" w:lineRule="exact"/>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二档（</w:t>
            </w:r>
            <w:r>
              <w:rPr>
                <w:rFonts w:hint="eastAsia" w:ascii="宋体" w:hAnsi="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color w:val="000000" w:themeColor="text1"/>
                <w:szCs w:val="21"/>
                <w:highlight w:val="none"/>
                <w:shd w:val="clear" w:color="auto" w:fill="FFFFFF"/>
                <w14:textFill>
                  <w14:solidFill>
                    <w14:schemeClr w14:val="tx1"/>
                  </w14:solidFill>
                </w14:textFill>
              </w:rPr>
              <w:t>分）：对质量保证承诺、质量控制措施、检验措施等描述内容完整、详细，能针对项目情况提出明确的</w:t>
            </w:r>
            <w:r>
              <w:rPr>
                <w:rFonts w:hint="eastAsia" w:ascii="宋体" w:hAnsi="宋体"/>
                <w:color w:val="000000" w:themeColor="text1"/>
                <w:szCs w:val="21"/>
                <w:highlight w:val="none"/>
                <w14:textFill>
                  <w14:solidFill>
                    <w14:schemeClr w14:val="tx1"/>
                  </w14:solidFill>
                </w14:textFill>
              </w:rPr>
              <w:t>质量保证措施</w:t>
            </w:r>
            <w:r>
              <w:rPr>
                <w:rFonts w:hint="eastAsia" w:ascii="宋体" w:hAnsi="宋体"/>
                <w:color w:val="000000" w:themeColor="text1"/>
                <w:szCs w:val="21"/>
                <w:highlight w:val="none"/>
                <w:shd w:val="clear" w:color="auto" w:fill="FFFFFF"/>
                <w14:textFill>
                  <w14:solidFill>
                    <w14:schemeClr w14:val="tx1"/>
                  </w14:solidFill>
                </w14:textFill>
              </w:rPr>
              <w:t>，有专门质量管理团队能够确保货物质量。</w:t>
            </w:r>
          </w:p>
          <w:p w14:paraId="136BBC91">
            <w:pPr>
              <w:spacing w:line="440" w:lineRule="exac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三档（1</w:t>
            </w:r>
            <w:r>
              <w:rPr>
                <w:rFonts w:hint="eastAsia" w:ascii="宋体" w:hAnsi="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color w:val="000000" w:themeColor="text1"/>
                <w:szCs w:val="21"/>
                <w:highlight w:val="none"/>
                <w:shd w:val="clear" w:color="auto" w:fill="FFFFFF"/>
                <w14:textFill>
                  <w14:solidFill>
                    <w14:schemeClr w14:val="tx1"/>
                  </w14:solidFill>
                </w14:textFill>
              </w:rPr>
              <w:t>分）：针对本项目提出的质量保证承诺、质量控制措施、检验措施详细，分析到位，</w:t>
            </w:r>
            <w:r>
              <w:rPr>
                <w:rFonts w:hint="eastAsia" w:ascii="宋体" w:hAnsi="宋体"/>
                <w:bCs/>
                <w:color w:val="000000" w:themeColor="text1"/>
                <w:szCs w:val="21"/>
                <w:highlight w:val="none"/>
                <w14:textFill>
                  <w14:solidFill>
                    <w14:schemeClr w14:val="tx1"/>
                  </w14:solidFill>
                </w14:textFill>
              </w:rPr>
              <w:t>质量保证</w:t>
            </w:r>
            <w:r>
              <w:rPr>
                <w:rFonts w:hint="eastAsia" w:ascii="宋体" w:hAnsi="宋体"/>
                <w:color w:val="000000" w:themeColor="text1"/>
                <w:szCs w:val="21"/>
                <w:highlight w:val="none"/>
                <w:shd w:val="clear" w:color="auto" w:fill="FFFFFF"/>
                <w14:textFill>
                  <w14:solidFill>
                    <w14:schemeClr w14:val="tx1"/>
                  </w14:solidFill>
                </w14:textFill>
              </w:rPr>
              <w:t>措施</w:t>
            </w:r>
            <w:r>
              <w:rPr>
                <w:rFonts w:hint="eastAsia" w:ascii="宋体" w:hAnsi="宋体"/>
                <w:color w:val="000000" w:themeColor="text1"/>
                <w:szCs w:val="21"/>
                <w:highlight w:val="none"/>
                <w14:textFill>
                  <w14:solidFill>
                    <w14:schemeClr w14:val="tx1"/>
                  </w14:solidFill>
                </w14:textFill>
              </w:rPr>
              <w:t>合理</w:t>
            </w:r>
            <w:r>
              <w:rPr>
                <w:rFonts w:hint="eastAsia" w:ascii="宋体" w:hAnsi="宋体"/>
                <w:color w:val="000000" w:themeColor="text1"/>
                <w:szCs w:val="21"/>
                <w:highlight w:val="none"/>
                <w:shd w:val="clear" w:color="auto" w:fill="FFFFFF"/>
                <w14:textFill>
                  <w14:solidFill>
                    <w14:schemeClr w14:val="tx1"/>
                  </w14:solidFill>
                </w14:textFill>
              </w:rPr>
              <w:t>，有专门质量管理团队能够严格控制货物的质量，</w:t>
            </w:r>
            <w:r>
              <w:rPr>
                <w:rFonts w:hint="eastAsia" w:ascii="宋体" w:hAnsi="宋体"/>
                <w:color w:val="000000" w:themeColor="text1"/>
                <w:szCs w:val="21"/>
                <w:highlight w:val="none"/>
                <w:shd w:val="clear" w:color="auto" w:fill="FFFFFF"/>
                <w:lang w:val="en-US" w:eastAsia="zh-CN"/>
                <w14:textFill>
                  <w14:solidFill>
                    <w14:schemeClr w14:val="tx1"/>
                  </w14:solidFill>
                </w14:textFill>
              </w:rPr>
              <w:t>能</w:t>
            </w:r>
            <w:r>
              <w:rPr>
                <w:rFonts w:hint="eastAsia" w:ascii="宋体" w:hAnsi="宋体"/>
                <w:color w:val="000000" w:themeColor="text1"/>
                <w:szCs w:val="21"/>
                <w:highlight w:val="none"/>
                <w:shd w:val="clear" w:color="auto" w:fill="FFFFFF"/>
                <w14:textFill>
                  <w14:solidFill>
                    <w14:schemeClr w14:val="tx1"/>
                  </w14:solidFill>
                </w14:textFill>
              </w:rPr>
              <w:t>根据项目实际情况制定有详细、可行的</w:t>
            </w:r>
            <w:r>
              <w:rPr>
                <w:rFonts w:hint="eastAsia" w:ascii="宋体" w:hAnsi="宋体"/>
                <w:color w:val="000000" w:themeColor="text1"/>
                <w:szCs w:val="21"/>
                <w:highlight w:val="none"/>
                <w14:textFill>
                  <w14:solidFill>
                    <w14:schemeClr w14:val="tx1"/>
                  </w14:solidFill>
                </w14:textFill>
              </w:rPr>
              <w:t>质量保证体系和保障能力</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提供有针对本项目货物防风防盐雾设计的方案</w:t>
            </w:r>
            <w:r>
              <w:rPr>
                <w:rFonts w:hint="eastAsia" w:ascii="宋体" w:hAnsi="宋体"/>
                <w:color w:val="000000" w:themeColor="text1"/>
                <w:szCs w:val="21"/>
                <w:highlight w:val="none"/>
                <w:shd w:val="clear" w:color="auto" w:fill="FFFFFF"/>
                <w14:textFill>
                  <w14:solidFill>
                    <w14:schemeClr w14:val="tx1"/>
                  </w14:solidFill>
                </w14:textFill>
              </w:rPr>
              <w:t>。</w:t>
            </w:r>
          </w:p>
          <w:p w14:paraId="77059A0D">
            <w:pPr>
              <w:spacing w:line="44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注：未满足一档要求的不得分。</w:t>
            </w:r>
          </w:p>
        </w:tc>
      </w:tr>
      <w:tr w14:paraId="74F7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tcPr>
          <w:p w14:paraId="50ADACC1">
            <w:pPr>
              <w:spacing w:line="360" w:lineRule="auto"/>
              <w:jc w:val="center"/>
              <w:rPr>
                <w:rFonts w:ascii="宋体" w:hAnsi="宋体"/>
                <w:b/>
                <w:color w:val="000000" w:themeColor="text1"/>
                <w:szCs w:val="21"/>
                <w:highlight w:val="none"/>
                <w14:textFill>
                  <w14:solidFill>
                    <w14:schemeClr w14:val="tx1"/>
                  </w14:solidFill>
                </w14:textFill>
              </w:rPr>
            </w:pPr>
          </w:p>
        </w:tc>
        <w:tc>
          <w:tcPr>
            <w:tcW w:w="1376" w:type="dxa"/>
            <w:vMerge w:val="continue"/>
            <w:noWrap w:val="0"/>
          </w:tcPr>
          <w:p w14:paraId="7BAD0947">
            <w:pPr>
              <w:spacing w:line="360" w:lineRule="auto"/>
              <w:jc w:val="center"/>
              <w:rPr>
                <w:rFonts w:ascii="宋体" w:hAnsi="宋体"/>
                <w:color w:val="000000" w:themeColor="text1"/>
                <w:szCs w:val="21"/>
                <w:highlight w:val="none"/>
                <w14:textFill>
                  <w14:solidFill>
                    <w14:schemeClr w14:val="tx1"/>
                  </w14:solidFill>
                </w14:textFill>
              </w:rPr>
            </w:pPr>
          </w:p>
        </w:tc>
        <w:tc>
          <w:tcPr>
            <w:tcW w:w="1334" w:type="dxa"/>
            <w:noWrap w:val="0"/>
            <w:tcMar>
              <w:left w:w="57" w:type="dxa"/>
              <w:right w:w="57" w:type="dxa"/>
            </w:tcMar>
            <w:vAlign w:val="center"/>
          </w:tcPr>
          <w:p w14:paraId="3B1ED35F">
            <w:pPr>
              <w:spacing w:line="360" w:lineRule="auto"/>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技术方案</w:t>
            </w:r>
            <w:r>
              <w:rPr>
                <w:rFonts w:hint="eastAsia" w:ascii="宋体" w:hAnsi="宋体"/>
                <w:b/>
                <w:bCs/>
                <w:color w:val="000000" w:themeColor="text1"/>
                <w:szCs w:val="21"/>
                <w:highlight w:val="none"/>
                <w14:textFill>
                  <w14:solidFill>
                    <w14:schemeClr w14:val="tx1"/>
                  </w14:solidFill>
                </w14:textFill>
              </w:rPr>
              <w:t>（满分1</w:t>
            </w:r>
            <w:r>
              <w:rPr>
                <w:rFonts w:hint="eastAsia" w:ascii="宋体" w:hAnsi="宋体"/>
                <w:b/>
                <w:bCs/>
                <w:color w:val="000000" w:themeColor="text1"/>
                <w:szCs w:val="21"/>
                <w:highlight w:val="none"/>
                <w:lang w:val="en-US" w:eastAsia="zh-CN"/>
                <w14:textFill>
                  <w14:solidFill>
                    <w14:schemeClr w14:val="tx1"/>
                  </w14:solidFill>
                </w14:textFill>
              </w:rPr>
              <w:t>0</w:t>
            </w:r>
            <w:r>
              <w:rPr>
                <w:rFonts w:hint="eastAsia" w:ascii="宋体" w:hAnsi="宋体"/>
                <w:b/>
                <w:bCs/>
                <w:color w:val="000000" w:themeColor="text1"/>
                <w:szCs w:val="21"/>
                <w:highlight w:val="none"/>
                <w14:textFill>
                  <w14:solidFill>
                    <w14:schemeClr w14:val="tx1"/>
                  </w14:solidFill>
                </w14:textFill>
              </w:rPr>
              <w:t>分）</w:t>
            </w:r>
          </w:p>
        </w:tc>
        <w:tc>
          <w:tcPr>
            <w:tcW w:w="6596" w:type="dxa"/>
            <w:noWrap w:val="0"/>
          </w:tcPr>
          <w:p w14:paraId="5712F4A7">
            <w:pPr>
              <w:spacing w:line="360" w:lineRule="auto"/>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评价内容：提供的软件、 硬件是否符合要求，是否能够确保实现系统预期使用功能，能否与相关的 设备技术参数相匹配，设备的硬件软件配置是否齐全、有无漏项或缺陷来打分。</w:t>
            </w:r>
          </w:p>
          <w:p w14:paraId="34B87193">
            <w:pPr>
              <w:spacing w:line="360"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一</w:t>
            </w:r>
            <w:r>
              <w:rPr>
                <w:rFonts w:hint="eastAsia" w:ascii="宋体" w:hAnsi="宋体"/>
                <w:bCs/>
                <w:color w:val="000000" w:themeColor="text1"/>
                <w:szCs w:val="21"/>
                <w:highlight w:val="none"/>
                <w14:textFill>
                  <w14:solidFill>
                    <w14:schemeClr w14:val="tx1"/>
                  </w14:solidFill>
                </w14:textFill>
              </w:rPr>
              <w:t>档（</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分)：系统功能基本符合招标文件要求、软硬件配置无严重缺漏和缺陷，总体方案大部分满足招标文件要求</w:t>
            </w:r>
            <w:r>
              <w:rPr>
                <w:rFonts w:hint="eastAsia" w:ascii="宋体" w:hAnsi="宋体"/>
                <w:bCs/>
                <w:color w:val="000000" w:themeColor="text1"/>
                <w:szCs w:val="21"/>
                <w:highlight w:val="none"/>
                <w:lang w:eastAsia="zh-CN"/>
                <w14:textFill>
                  <w14:solidFill>
                    <w14:schemeClr w14:val="tx1"/>
                  </w14:solidFill>
                </w14:textFill>
              </w:rPr>
              <w:t>。</w:t>
            </w:r>
          </w:p>
          <w:p w14:paraId="351AE445">
            <w:pPr>
              <w:spacing w:line="360"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二档（</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分)：系统功能完全满足招标文件要求，软硬件配置齐全无缺漏和缺陷，总体方案完全满足招标文件要求</w:t>
            </w:r>
            <w:r>
              <w:rPr>
                <w:rFonts w:hint="eastAsia" w:ascii="宋体" w:hAnsi="宋体"/>
                <w:bCs/>
                <w:color w:val="000000" w:themeColor="text1"/>
                <w:szCs w:val="21"/>
                <w:highlight w:val="none"/>
                <w:lang w:eastAsia="zh-CN"/>
                <w14:textFill>
                  <w14:solidFill>
                    <w14:schemeClr w14:val="tx1"/>
                  </w14:solidFill>
                </w14:textFill>
              </w:rPr>
              <w:t>。</w:t>
            </w:r>
          </w:p>
          <w:p w14:paraId="6867AE17">
            <w:pPr>
              <w:spacing w:line="360"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分)：系统功能完全满足招标文件要求，软硬件配置水平较高无缺漏和缺陷，总体方案优于招标文件要求</w:t>
            </w:r>
            <w:r>
              <w:rPr>
                <w:rFonts w:hint="eastAsia" w:ascii="宋体" w:hAnsi="宋体"/>
                <w:bCs/>
                <w:color w:val="000000" w:themeColor="text1"/>
                <w:szCs w:val="21"/>
                <w:highlight w:val="none"/>
                <w:lang w:eastAsia="zh-CN"/>
                <w14:textFill>
                  <w14:solidFill>
                    <w14:schemeClr w14:val="tx1"/>
                  </w14:solidFill>
                </w14:textFill>
              </w:rPr>
              <w:t>。</w:t>
            </w:r>
          </w:p>
          <w:p w14:paraId="5D11F96A">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注：</w:t>
            </w:r>
            <w:r>
              <w:rPr>
                <w:rFonts w:hint="eastAsia" w:ascii="宋体" w:hAnsi="宋体"/>
                <w:bCs/>
                <w:color w:val="000000" w:themeColor="text1"/>
                <w:szCs w:val="21"/>
                <w:highlight w:val="none"/>
                <w14:textFill>
                  <w14:solidFill>
                    <w14:schemeClr w14:val="tx1"/>
                  </w14:solidFill>
                </w14:textFill>
              </w:rPr>
              <w:t>总体方案不满足招标文件要求或未提供本项内容说明的不得分。</w:t>
            </w:r>
          </w:p>
        </w:tc>
      </w:tr>
      <w:tr w14:paraId="0D4A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48" w:type="dxa"/>
            <w:vMerge w:val="restart"/>
            <w:noWrap w:val="0"/>
            <w:vAlign w:val="center"/>
          </w:tcPr>
          <w:p w14:paraId="35257247">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376" w:type="dxa"/>
            <w:vMerge w:val="restart"/>
            <w:noWrap w:val="0"/>
            <w:vAlign w:val="center"/>
          </w:tcPr>
          <w:p w14:paraId="3A1958C1">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商务分（满分</w:t>
            </w:r>
            <w:r>
              <w:rPr>
                <w:rFonts w:hint="eastAsia" w:ascii="宋体" w:hAnsi="宋体"/>
                <w:b/>
                <w:color w:val="000000" w:themeColor="text1"/>
                <w:szCs w:val="21"/>
                <w:highlight w:val="none"/>
                <w:u w:val="single"/>
                <w:lang w:val="en-US" w:eastAsia="zh-CN"/>
                <w14:textFill>
                  <w14:solidFill>
                    <w14:schemeClr w14:val="tx1"/>
                  </w14:solidFill>
                </w14:textFill>
              </w:rPr>
              <w:t>23</w:t>
            </w:r>
            <w:r>
              <w:rPr>
                <w:rFonts w:hint="eastAsia" w:ascii="宋体" w:hAnsi="宋体"/>
                <w:b/>
                <w:color w:val="000000" w:themeColor="text1"/>
                <w:szCs w:val="21"/>
                <w:highlight w:val="none"/>
                <w14:textFill>
                  <w14:solidFill>
                    <w14:schemeClr w14:val="tx1"/>
                  </w14:solidFill>
                </w14:textFill>
              </w:rPr>
              <w:t>分）</w:t>
            </w:r>
          </w:p>
        </w:tc>
        <w:tc>
          <w:tcPr>
            <w:tcW w:w="1334" w:type="dxa"/>
            <w:noWrap w:val="0"/>
            <w:vAlign w:val="center"/>
          </w:tcPr>
          <w:p w14:paraId="75A5349E">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售后服务承诺方案（满分</w:t>
            </w:r>
            <w:r>
              <w:rPr>
                <w:rFonts w:hint="eastAsia" w:ascii="宋体" w:hAnsi="宋体"/>
                <w:b/>
                <w:bCs/>
                <w:color w:val="000000" w:themeColor="text1"/>
                <w:szCs w:val="21"/>
                <w:highlight w:val="none"/>
                <w:lang w:val="en-US" w:eastAsia="zh-CN"/>
                <w14:textFill>
                  <w14:solidFill>
                    <w14:schemeClr w14:val="tx1"/>
                  </w14:solidFill>
                </w14:textFill>
              </w:rPr>
              <w:t>12</w:t>
            </w:r>
            <w:r>
              <w:rPr>
                <w:rFonts w:hint="eastAsia" w:ascii="宋体" w:hAnsi="宋体"/>
                <w:b/>
                <w:bCs/>
                <w:color w:val="000000" w:themeColor="text1"/>
                <w:szCs w:val="21"/>
                <w:highlight w:val="none"/>
                <w14:textFill>
                  <w14:solidFill>
                    <w14:schemeClr w14:val="tx1"/>
                  </w14:solidFill>
                </w14:textFill>
              </w:rPr>
              <w:t>分）</w:t>
            </w:r>
          </w:p>
        </w:tc>
        <w:tc>
          <w:tcPr>
            <w:tcW w:w="6596" w:type="dxa"/>
            <w:noWrap w:val="0"/>
            <w:vAlign w:val="center"/>
          </w:tcPr>
          <w:p w14:paraId="3EDCC241">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由评标委员会根据投标人的售后服务方案，包括售后服务人员、接故障通知到达现场的时间、出现质量问题承诺更换时间、应急处理方案、评委认可的其它实质性优惠措施等条件，进行独立评审独立打分，达不到一档要求的不得分。 </w:t>
            </w:r>
          </w:p>
          <w:p w14:paraId="069B72E2">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一档（</w:t>
            </w: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分)：售后服务方案，包括售后服务人员、接</w:t>
            </w:r>
            <w:r>
              <w:rPr>
                <w:rFonts w:hint="eastAsia" w:ascii="宋体" w:hAnsi="宋体"/>
                <w:bCs/>
                <w:color w:val="000000" w:themeColor="text1"/>
                <w:szCs w:val="21"/>
                <w:highlight w:val="none"/>
                <w:lang w:val="en-US" w:eastAsia="zh-CN"/>
                <w14:textFill>
                  <w14:solidFill>
                    <w14:schemeClr w14:val="tx1"/>
                  </w14:solidFill>
                </w14:textFill>
              </w:rPr>
              <w:t>到</w:t>
            </w:r>
            <w:r>
              <w:rPr>
                <w:rFonts w:hint="eastAsia" w:ascii="宋体" w:hAnsi="宋体"/>
                <w:bCs/>
                <w:color w:val="000000" w:themeColor="text1"/>
                <w:szCs w:val="21"/>
                <w:highlight w:val="none"/>
                <w14:textFill>
                  <w14:solidFill>
                    <w14:schemeClr w14:val="tx1"/>
                  </w14:solidFill>
                </w14:textFill>
              </w:rPr>
              <w:t xml:space="preserve">故障通知到达现场的时间、出现质量问题承诺更换时间、应急处理方案达到招标文件的要求。 </w:t>
            </w:r>
          </w:p>
          <w:p w14:paraId="029604EE">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二档（</w:t>
            </w:r>
            <w:r>
              <w:rPr>
                <w:rFonts w:hint="eastAsia" w:ascii="宋体" w:hAnsi="宋体"/>
                <w:bCs/>
                <w:color w:val="000000" w:themeColor="text1"/>
                <w:szCs w:val="21"/>
                <w:highlight w:val="none"/>
                <w:lang w:val="en-US" w:eastAsia="zh-CN"/>
                <w14:textFill>
                  <w14:solidFill>
                    <w14:schemeClr w14:val="tx1"/>
                  </w14:solidFill>
                </w14:textFill>
              </w:rPr>
              <w:t>8</w:t>
            </w:r>
            <w:r>
              <w:rPr>
                <w:rFonts w:hint="eastAsia" w:ascii="宋体" w:hAnsi="宋体"/>
                <w:bCs/>
                <w:color w:val="000000" w:themeColor="text1"/>
                <w:szCs w:val="21"/>
                <w:highlight w:val="none"/>
                <w14:textFill>
                  <w14:solidFill>
                    <w14:schemeClr w14:val="tx1"/>
                  </w14:solidFill>
                </w14:textFill>
              </w:rPr>
              <w:t xml:space="preserve">分)：有项目详细的系统建设的售后服务方案及培训计划，售后服务流程、应急预案、质量保障优于招标文件，且配置售后服务人员，针对本项目能满足采购人的售后服务需求。 </w:t>
            </w:r>
          </w:p>
          <w:p w14:paraId="6BDC53FC">
            <w:pPr>
              <w:spacing w:line="440" w:lineRule="exact"/>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提供的售后服务方案完全满足并优于招标文件要求，方案包含详细的项目维护服务、回访、应急保障方案等内容，售后服务承诺明确质量保证期、到达故障现场时间、故障出现解决方案、定期维护（注明时间），软件升级，有</w:t>
            </w:r>
            <w:r>
              <w:rPr>
                <w:rFonts w:hint="eastAsia" w:ascii="宋体" w:hAnsi="宋体" w:cs="宋体"/>
                <w:color w:val="000000" w:themeColor="text1"/>
                <w:szCs w:val="21"/>
                <w:highlight w:val="none"/>
                <w:lang w:eastAsia="zh-CN"/>
                <w14:textFill>
                  <w14:solidFill>
                    <w14:schemeClr w14:val="tx1"/>
                  </w14:solidFill>
                </w14:textFill>
              </w:rPr>
              <w:t>质保期</w:t>
            </w:r>
            <w:r>
              <w:rPr>
                <w:rFonts w:hint="eastAsia" w:ascii="宋体" w:hAnsi="宋体" w:cs="宋体"/>
                <w:color w:val="000000" w:themeColor="text1"/>
                <w:szCs w:val="21"/>
                <w:highlight w:val="none"/>
                <w14:textFill>
                  <w14:solidFill>
                    <w14:schemeClr w14:val="tx1"/>
                  </w14:solidFill>
                </w14:textFill>
              </w:rPr>
              <w:t>外维修方案、备品备件等其他优惠措施、安装要求及方案等内容，服务内容及保障措施完整详细。</w:t>
            </w:r>
          </w:p>
        </w:tc>
      </w:tr>
      <w:tr w14:paraId="17D6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8" w:type="dxa"/>
            <w:vMerge w:val="continue"/>
            <w:noWrap w:val="0"/>
            <w:vAlign w:val="center"/>
          </w:tcPr>
          <w:p w14:paraId="13907476">
            <w:pPr>
              <w:spacing w:line="360" w:lineRule="auto"/>
              <w:jc w:val="center"/>
              <w:rPr>
                <w:rFonts w:hint="eastAsia" w:ascii="宋体" w:hAnsi="宋体"/>
                <w:b/>
                <w:color w:val="000000" w:themeColor="text1"/>
                <w:szCs w:val="21"/>
                <w:highlight w:val="none"/>
                <w14:textFill>
                  <w14:solidFill>
                    <w14:schemeClr w14:val="tx1"/>
                  </w14:solidFill>
                </w14:textFill>
              </w:rPr>
            </w:pPr>
          </w:p>
        </w:tc>
        <w:tc>
          <w:tcPr>
            <w:tcW w:w="1376" w:type="dxa"/>
            <w:vMerge w:val="continue"/>
            <w:noWrap w:val="0"/>
            <w:vAlign w:val="center"/>
          </w:tcPr>
          <w:p w14:paraId="6A3B45C8">
            <w:pPr>
              <w:spacing w:line="360" w:lineRule="auto"/>
              <w:jc w:val="center"/>
              <w:rPr>
                <w:rFonts w:hint="eastAsia" w:ascii="宋体" w:hAnsi="宋体"/>
                <w:b/>
                <w:color w:val="000000" w:themeColor="text1"/>
                <w:szCs w:val="21"/>
                <w:highlight w:val="none"/>
                <w14:textFill>
                  <w14:solidFill>
                    <w14:schemeClr w14:val="tx1"/>
                  </w14:solidFill>
                </w14:textFill>
              </w:rPr>
            </w:pPr>
          </w:p>
        </w:tc>
        <w:tc>
          <w:tcPr>
            <w:tcW w:w="1334" w:type="dxa"/>
            <w:shd w:val="clear" w:color="auto" w:fill="auto"/>
            <w:noWrap w:val="0"/>
            <w:vAlign w:val="center"/>
          </w:tcPr>
          <w:p w14:paraId="199C870D">
            <w:pPr>
              <w:keepNext w:val="0"/>
              <w:keepLines w:val="0"/>
              <w:pageBreakBefore w:val="0"/>
              <w:widowControl/>
              <w:suppressLineNumbers w:val="0"/>
              <w:bidi w:val="0"/>
              <w:spacing w:line="400" w:lineRule="exact"/>
              <w:jc w:val="center"/>
              <w:rPr>
                <w:rFonts w:hint="eastAsia" w:ascii="宋体" w:hAnsi="宋体" w:eastAsia="宋体" w:cs="宋体"/>
                <w:i w:val="0"/>
                <w:iCs w:val="0"/>
                <w:color w:val="000000" w:themeColor="text1"/>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管理体系认证</w:t>
            </w:r>
            <w:r>
              <w:rPr>
                <w:rFonts w:hint="eastAsia" w:ascii="宋体" w:hAnsi="宋体"/>
                <w:b/>
                <w:bCs/>
                <w:color w:val="000000" w:themeColor="text1"/>
                <w:szCs w:val="21"/>
                <w:highlight w:val="none"/>
                <w14:textFill>
                  <w14:solidFill>
                    <w14:schemeClr w14:val="tx1"/>
                  </w14:solidFill>
                </w14:textFill>
              </w:rPr>
              <w:t>（满分</w:t>
            </w:r>
            <w:r>
              <w:rPr>
                <w:rFonts w:hint="eastAsia" w:ascii="宋体" w:hAnsi="宋体"/>
                <w:b/>
                <w:bCs/>
                <w:color w:val="000000" w:themeColor="text1"/>
                <w:szCs w:val="21"/>
                <w:highlight w:val="none"/>
                <w:lang w:val="en-US" w:eastAsia="zh-CN"/>
                <w14:textFill>
                  <w14:solidFill>
                    <w14:schemeClr w14:val="tx1"/>
                  </w14:solidFill>
                </w14:textFill>
              </w:rPr>
              <w:t>3</w:t>
            </w:r>
            <w:r>
              <w:rPr>
                <w:rFonts w:hint="eastAsia" w:ascii="宋体" w:hAnsi="宋体"/>
                <w:b/>
                <w:bCs/>
                <w:color w:val="000000" w:themeColor="text1"/>
                <w:szCs w:val="21"/>
                <w:highlight w:val="none"/>
                <w14:textFill>
                  <w14:solidFill>
                    <w14:schemeClr w14:val="tx1"/>
                  </w14:solidFill>
                </w14:textFill>
              </w:rPr>
              <w:t>分）</w:t>
            </w:r>
          </w:p>
        </w:tc>
        <w:tc>
          <w:tcPr>
            <w:tcW w:w="6596" w:type="dxa"/>
            <w:shd w:val="clear" w:color="auto" w:fill="auto"/>
            <w:noWrap w:val="0"/>
            <w:vAlign w:val="center"/>
          </w:tcPr>
          <w:p w14:paraId="41217E87">
            <w:pPr>
              <w:keepNext w:val="0"/>
              <w:keepLines w:val="0"/>
              <w:pageBreakBefore w:val="0"/>
              <w:widowControl/>
              <w:suppressLineNumbers w:val="0"/>
              <w:bidi w:val="0"/>
              <w:spacing w:line="400" w:lineRule="exact"/>
              <w:jc w:val="left"/>
              <w:rPr>
                <w:rFonts w:hint="eastAsia" w:ascii="宋体" w:hAnsi="宋体" w:eastAsia="宋体" w:cs="宋体"/>
                <w:i w:val="0"/>
                <w:iCs w:val="0"/>
                <w:color w:val="000000" w:themeColor="text1"/>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根据投标人提供的管理体系认证证书进行评分：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（1）具备有效的质量管理体系认证证书得1分；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（2）具备有效的信息技术服务管理体系认证证书得1分；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（3）具备有效的信息安全管理体系认证证书得1分。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注：投标文件中需提供认证证书扫描件，并加盖投标人公章（或电子签章），否则不得分。</w:t>
            </w:r>
          </w:p>
        </w:tc>
      </w:tr>
      <w:tr w14:paraId="6171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vAlign w:val="center"/>
          </w:tcPr>
          <w:p w14:paraId="0378087A">
            <w:pPr>
              <w:spacing w:line="360" w:lineRule="auto"/>
              <w:jc w:val="center"/>
              <w:rPr>
                <w:rFonts w:ascii="宋体" w:hAnsi="宋体"/>
                <w:b/>
                <w:color w:val="000000" w:themeColor="text1"/>
                <w:szCs w:val="21"/>
                <w:highlight w:val="none"/>
                <w14:textFill>
                  <w14:solidFill>
                    <w14:schemeClr w14:val="tx1"/>
                  </w14:solidFill>
                </w14:textFill>
              </w:rPr>
            </w:pPr>
          </w:p>
        </w:tc>
        <w:tc>
          <w:tcPr>
            <w:tcW w:w="1376" w:type="dxa"/>
            <w:vMerge w:val="continue"/>
            <w:noWrap w:val="0"/>
            <w:vAlign w:val="center"/>
          </w:tcPr>
          <w:p w14:paraId="12637FC1">
            <w:pPr>
              <w:spacing w:line="360" w:lineRule="auto"/>
              <w:jc w:val="center"/>
              <w:rPr>
                <w:rFonts w:ascii="宋体" w:hAnsi="宋体"/>
                <w:b/>
                <w:color w:val="000000" w:themeColor="text1"/>
                <w:szCs w:val="21"/>
                <w:highlight w:val="none"/>
                <w14:textFill>
                  <w14:solidFill>
                    <w14:schemeClr w14:val="tx1"/>
                  </w14:solidFill>
                </w14:textFill>
              </w:rPr>
            </w:pPr>
          </w:p>
        </w:tc>
        <w:tc>
          <w:tcPr>
            <w:tcW w:w="1334" w:type="dxa"/>
            <w:noWrap w:val="0"/>
            <w:vAlign w:val="center"/>
          </w:tcPr>
          <w:p w14:paraId="333BAD38">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业绩分（满分</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14:textFill>
                  <w14:solidFill>
                    <w14:schemeClr w14:val="tx1"/>
                  </w14:solidFill>
                </w14:textFill>
              </w:rPr>
              <w:t>分）</w:t>
            </w:r>
          </w:p>
        </w:tc>
        <w:tc>
          <w:tcPr>
            <w:tcW w:w="6596" w:type="dxa"/>
            <w:noWrap w:val="0"/>
            <w:vAlign w:val="center"/>
          </w:tcPr>
          <w:p w14:paraId="794EC05B">
            <w:pPr>
              <w:spacing w:line="44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202</w:t>
            </w:r>
            <w:r>
              <w:rPr>
                <w:rFonts w:hint="eastAsia" w:ascii="宋体" w:hAnsi="宋体" w:cs="宋体"/>
                <w:i w:val="0"/>
                <w:iCs w:val="0"/>
                <w:color w:val="000000" w:themeColor="text1"/>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年1月1日至投标文件递交截止时间内（以合同签订日期为准），投标人</w:t>
            </w:r>
            <w:bookmarkStart w:id="16" w:name="OLE_LINK77"/>
            <w:r>
              <w:rPr>
                <w:rFonts w:hint="eastAsia" w:ascii="宋体" w:hAnsi="宋体" w:cs="宋体"/>
                <w:i w:val="0"/>
                <w:iCs w:val="0"/>
                <w:color w:val="000000" w:themeColor="text1"/>
                <w:sz w:val="21"/>
                <w:szCs w:val="21"/>
                <w:highlight w:val="none"/>
                <w:u w:val="none"/>
                <w:lang w:val="en-US" w:eastAsia="zh-CN" w:bidi="ar"/>
                <w14:textFill>
                  <w14:solidFill>
                    <w14:schemeClr w14:val="tx1"/>
                  </w14:solidFill>
                </w14:textFill>
              </w:rPr>
              <w:t>承接</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过</w:t>
            </w:r>
            <w:bookmarkEnd w:id="16"/>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无线电固定监测站新建或升级改造项目业绩的，每项得</w:t>
            </w:r>
            <w:r>
              <w:rPr>
                <w:rFonts w:hint="eastAsia" w:ascii="宋体" w:hAnsi="宋体" w:cs="宋体"/>
                <w:i w:val="0"/>
                <w:iCs w:val="0"/>
                <w:color w:val="000000" w:themeColor="text1"/>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分，本项最高得</w:t>
            </w:r>
            <w:r>
              <w:rPr>
                <w:rFonts w:hint="eastAsia" w:ascii="宋体" w:hAnsi="宋体" w:cs="宋体"/>
                <w:i w:val="0"/>
                <w:iCs w:val="0"/>
                <w:color w:val="000000" w:themeColor="text1"/>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注：</w:t>
            </w:r>
            <w:r>
              <w:rPr>
                <w:rFonts w:hint="eastAsia" w:ascii="宋体" w:hAnsi="宋体" w:cs="宋体"/>
                <w:b/>
                <w:bCs/>
                <w:i w:val="0"/>
                <w:iCs w:val="0"/>
                <w:color w:val="000000" w:themeColor="text1"/>
                <w:sz w:val="21"/>
                <w:szCs w:val="21"/>
                <w:highlight w:val="none"/>
                <w:u w:val="none"/>
                <w:lang w:val="en-US" w:eastAsia="zh-CN" w:bidi="ar"/>
                <w14:textFill>
                  <w14:solidFill>
                    <w14:schemeClr w14:val="tx1"/>
                  </w14:solidFill>
                </w14:textFill>
              </w:rPr>
              <w:t>投标文件中</w:t>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需提供项目合同扫描件，并加盖投标人公章（或电子签章），否则不得分。</w:t>
            </w:r>
          </w:p>
        </w:tc>
      </w:tr>
      <w:tr w14:paraId="6CE6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vAlign w:val="center"/>
          </w:tcPr>
          <w:p w14:paraId="4F33BC67">
            <w:pPr>
              <w:spacing w:line="360" w:lineRule="auto"/>
              <w:jc w:val="center"/>
              <w:rPr>
                <w:rFonts w:ascii="宋体" w:hAnsi="宋体"/>
                <w:b/>
                <w:color w:val="000000" w:themeColor="text1"/>
                <w:szCs w:val="21"/>
                <w:highlight w:val="none"/>
                <w14:textFill>
                  <w14:solidFill>
                    <w14:schemeClr w14:val="tx1"/>
                  </w14:solidFill>
                </w14:textFill>
              </w:rPr>
            </w:pPr>
          </w:p>
        </w:tc>
        <w:tc>
          <w:tcPr>
            <w:tcW w:w="1376" w:type="dxa"/>
            <w:vMerge w:val="continue"/>
            <w:noWrap w:val="0"/>
            <w:vAlign w:val="center"/>
          </w:tcPr>
          <w:p w14:paraId="411C4075">
            <w:pPr>
              <w:spacing w:line="360" w:lineRule="auto"/>
              <w:jc w:val="center"/>
              <w:rPr>
                <w:rFonts w:ascii="宋体" w:hAnsi="宋体"/>
                <w:b/>
                <w:color w:val="000000" w:themeColor="text1"/>
                <w:szCs w:val="21"/>
                <w:highlight w:val="none"/>
                <w14:textFill>
                  <w14:solidFill>
                    <w14:schemeClr w14:val="tx1"/>
                  </w14:solidFill>
                </w14:textFill>
              </w:rPr>
            </w:pPr>
          </w:p>
        </w:tc>
        <w:tc>
          <w:tcPr>
            <w:tcW w:w="1334" w:type="dxa"/>
            <w:noWrap w:val="0"/>
            <w:vAlign w:val="center"/>
          </w:tcPr>
          <w:p w14:paraId="4149C904">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政策分（满分 2 分）</w:t>
            </w:r>
          </w:p>
        </w:tc>
        <w:tc>
          <w:tcPr>
            <w:tcW w:w="6596" w:type="dxa"/>
            <w:noWrap w:val="0"/>
            <w:vAlign w:val="center"/>
          </w:tcPr>
          <w:p w14:paraId="61A3486C">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cs="宋体"/>
                <w:bCs/>
                <w:color w:val="000000" w:themeColor="text1"/>
                <w:szCs w:val="21"/>
                <w:highlight w:val="none"/>
                <w:u w:val="single"/>
                <w14:textFill>
                  <w14:solidFill>
                    <w14:schemeClr w14:val="tx1"/>
                  </w14:solidFill>
                </w14:textFill>
              </w:rPr>
              <w:t xml:space="preserve">  0 </w:t>
            </w:r>
            <w:r>
              <w:rPr>
                <w:rFonts w:hint="eastAsia" w:ascii="宋体" w:hAnsi="宋体" w:cs="宋体"/>
                <w:bCs/>
                <w:color w:val="000000" w:themeColor="text1"/>
                <w:szCs w:val="21"/>
                <w:highlight w:val="none"/>
                <w14:textFill>
                  <w14:solidFill>
                    <w14:schemeClr w14:val="tx1"/>
                  </w14:solidFill>
                </w14:textFill>
              </w:rPr>
              <w:t>至</w:t>
            </w:r>
            <w:r>
              <w:rPr>
                <w:rFonts w:hint="eastAsia" w:ascii="宋体" w:hAnsi="宋体" w:cs="宋体"/>
                <w:bCs/>
                <w:color w:val="000000" w:themeColor="text1"/>
                <w:szCs w:val="21"/>
                <w:highlight w:val="none"/>
                <w:u w:val="single"/>
                <w14:textFill>
                  <w14:solidFill>
                    <w14:schemeClr w14:val="tx1"/>
                  </w14:solidFill>
                </w14:textFill>
              </w:rPr>
              <w:t xml:space="preserve"> 1 </w:t>
            </w:r>
            <w:r>
              <w:rPr>
                <w:rFonts w:hint="eastAsia" w:ascii="宋体" w:hAnsi="宋体" w:cs="宋体"/>
                <w:bCs/>
                <w:color w:val="000000" w:themeColor="text1"/>
                <w:szCs w:val="21"/>
                <w:highlight w:val="none"/>
                <w14:textFill>
                  <w14:solidFill>
                    <w14:schemeClr w14:val="tx1"/>
                  </w14:solidFill>
                </w14:textFill>
              </w:rPr>
              <w:t>分，满分</w:t>
            </w:r>
            <w:r>
              <w:rPr>
                <w:rFonts w:hint="eastAsia" w:ascii="宋体" w:hAnsi="宋体" w:cs="宋体"/>
                <w:bCs/>
                <w:color w:val="000000" w:themeColor="text1"/>
                <w:szCs w:val="21"/>
                <w:highlight w:val="none"/>
                <w:u w:val="single"/>
                <w14:textFill>
                  <w14:solidFill>
                    <w14:schemeClr w14:val="tx1"/>
                  </w14:solidFill>
                </w14:textFill>
              </w:rPr>
              <w:t xml:space="preserve"> 1 </w:t>
            </w:r>
            <w:r>
              <w:rPr>
                <w:rFonts w:hint="eastAsia" w:ascii="宋体" w:hAnsi="宋体" w:cs="宋体"/>
                <w:bCs/>
                <w:color w:val="000000" w:themeColor="text1"/>
                <w:szCs w:val="21"/>
                <w:highlight w:val="none"/>
                <w14:textFill>
                  <w14:solidFill>
                    <w14:schemeClr w14:val="tx1"/>
                  </w14:solidFill>
                </w14:textFill>
              </w:rPr>
              <w:t>分；</w:t>
            </w:r>
          </w:p>
          <w:p w14:paraId="18B8CA6F">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cs="宋体"/>
                <w:bCs/>
                <w:color w:val="000000" w:themeColor="text1"/>
                <w:szCs w:val="21"/>
                <w:highlight w:val="none"/>
                <w:u w:val="single"/>
                <w14:textFill>
                  <w14:solidFill>
                    <w14:schemeClr w14:val="tx1"/>
                  </w14:solidFill>
                </w14:textFill>
              </w:rPr>
              <w:t xml:space="preserve"> 0 </w:t>
            </w:r>
            <w:r>
              <w:rPr>
                <w:rFonts w:hint="eastAsia" w:ascii="宋体" w:hAnsi="宋体" w:cs="宋体"/>
                <w:bCs/>
                <w:color w:val="000000" w:themeColor="text1"/>
                <w:szCs w:val="21"/>
                <w:highlight w:val="none"/>
                <w14:textFill>
                  <w14:solidFill>
                    <w14:schemeClr w14:val="tx1"/>
                  </w14:solidFill>
                </w14:textFill>
              </w:rPr>
              <w:t>至</w:t>
            </w:r>
            <w:r>
              <w:rPr>
                <w:rFonts w:hint="eastAsia" w:ascii="宋体" w:hAnsi="宋体" w:cs="宋体"/>
                <w:bCs/>
                <w:color w:val="000000" w:themeColor="text1"/>
                <w:szCs w:val="21"/>
                <w:highlight w:val="none"/>
                <w:u w:val="single"/>
                <w14:textFill>
                  <w14:solidFill>
                    <w14:schemeClr w14:val="tx1"/>
                  </w14:solidFill>
                </w14:textFill>
              </w:rPr>
              <w:t xml:space="preserve"> 1 </w:t>
            </w:r>
            <w:r>
              <w:rPr>
                <w:rFonts w:hint="eastAsia" w:ascii="宋体" w:hAnsi="宋体" w:cs="宋体"/>
                <w:bCs/>
                <w:color w:val="000000" w:themeColor="text1"/>
                <w:szCs w:val="21"/>
                <w:highlight w:val="none"/>
                <w14:textFill>
                  <w14:solidFill>
                    <w14:schemeClr w14:val="tx1"/>
                  </w14:solidFill>
                </w14:textFill>
              </w:rPr>
              <w:t>分，满分</w:t>
            </w:r>
            <w:r>
              <w:rPr>
                <w:rFonts w:hint="eastAsia" w:ascii="宋体" w:hAnsi="宋体" w:cs="宋体"/>
                <w:bCs/>
                <w:color w:val="000000" w:themeColor="text1"/>
                <w:szCs w:val="21"/>
                <w:highlight w:val="none"/>
                <w:u w:val="single"/>
                <w14:textFill>
                  <w14:solidFill>
                    <w14:schemeClr w14:val="tx1"/>
                  </w14:solidFill>
                </w14:textFill>
              </w:rPr>
              <w:t xml:space="preserve"> 1 </w:t>
            </w:r>
            <w:r>
              <w:rPr>
                <w:rFonts w:hint="eastAsia" w:ascii="宋体" w:hAnsi="宋体" w:cs="宋体"/>
                <w:bCs/>
                <w:color w:val="000000" w:themeColor="text1"/>
                <w:szCs w:val="21"/>
                <w:highlight w:val="none"/>
                <w14:textFill>
                  <w14:solidFill>
                    <w14:schemeClr w14:val="tx1"/>
                  </w14:solidFill>
                </w14:textFill>
              </w:rPr>
              <w:t>分；</w:t>
            </w:r>
          </w:p>
          <w:p w14:paraId="2B131CCC">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（3）非节能、环境标志产品的不得分。</w:t>
            </w:r>
          </w:p>
        </w:tc>
      </w:tr>
      <w:tr w14:paraId="63EA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restart"/>
            <w:noWrap w:val="0"/>
            <w:vAlign w:val="center"/>
          </w:tcPr>
          <w:p w14:paraId="572F691B">
            <w:pPr>
              <w:spacing w:line="360" w:lineRule="auto"/>
              <w:jc w:val="center"/>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376" w:type="dxa"/>
            <w:vMerge w:val="restart"/>
            <w:noWrap w:val="0"/>
            <w:vAlign w:val="center"/>
          </w:tcPr>
          <w:p w14:paraId="5C9B9CAF">
            <w:pPr>
              <w:spacing w:line="360" w:lineRule="auto"/>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技术能力加分</w:t>
            </w:r>
            <w:r>
              <w:rPr>
                <w:rFonts w:hint="eastAsia" w:ascii="宋体" w:hAnsi="宋体"/>
                <w:b/>
                <w:color w:val="000000" w:themeColor="text1"/>
                <w:szCs w:val="21"/>
                <w:highlight w:val="none"/>
                <w14:textFill>
                  <w14:solidFill>
                    <w14:schemeClr w14:val="tx1"/>
                  </w14:solidFill>
                </w14:textFill>
              </w:rPr>
              <w:t>（满分</w:t>
            </w:r>
            <w:r>
              <w:rPr>
                <w:rFonts w:hint="eastAsia" w:ascii="宋体" w:hAnsi="宋体"/>
                <w:b/>
                <w:color w:val="000000" w:themeColor="text1"/>
                <w:szCs w:val="21"/>
                <w:highlight w:val="none"/>
                <w:u w:val="single"/>
                <w:lang w:val="en-US" w:eastAsia="zh-CN"/>
                <w14:textFill>
                  <w14:solidFill>
                    <w14:schemeClr w14:val="tx1"/>
                  </w14:solidFill>
                </w14:textFill>
              </w:rPr>
              <w:t>12</w:t>
            </w:r>
            <w:r>
              <w:rPr>
                <w:rFonts w:hint="eastAsia" w:ascii="宋体" w:hAnsi="宋体"/>
                <w:b/>
                <w:color w:val="000000" w:themeColor="text1"/>
                <w:szCs w:val="21"/>
                <w:highlight w:val="none"/>
                <w14:textFill>
                  <w14:solidFill>
                    <w14:schemeClr w14:val="tx1"/>
                  </w14:solidFill>
                </w14:textFill>
              </w:rPr>
              <w:t>分）</w:t>
            </w:r>
          </w:p>
        </w:tc>
        <w:tc>
          <w:tcPr>
            <w:tcW w:w="1334" w:type="dxa"/>
            <w:noWrap w:val="0"/>
            <w:vAlign w:val="center"/>
          </w:tcPr>
          <w:p w14:paraId="0414D0A7">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监测系统</w:t>
            </w:r>
            <w:r>
              <w:rPr>
                <w:rFonts w:hint="default" w:ascii="宋体" w:hAnsi="宋体"/>
                <w:b w:val="0"/>
                <w:bCs w:val="0"/>
                <w:color w:val="000000" w:themeColor="text1"/>
                <w:szCs w:val="21"/>
                <w:highlight w:val="none"/>
                <w14:textFill>
                  <w14:solidFill>
                    <w14:schemeClr w14:val="tx1"/>
                  </w14:solidFill>
                </w14:textFill>
              </w:rPr>
              <w:t>频率监测上限18GHz及雷达监测能力</w:t>
            </w:r>
            <w:r>
              <w:rPr>
                <w:rFonts w:hint="eastAsia" w:ascii="宋体" w:hAnsi="宋体"/>
                <w:b w:val="0"/>
                <w:bCs w:val="0"/>
                <w:color w:val="000000" w:themeColor="text1"/>
                <w:szCs w:val="21"/>
                <w:highlight w:val="none"/>
                <w14:textFill>
                  <w14:solidFill>
                    <w14:schemeClr w14:val="tx1"/>
                  </w14:solidFill>
                </w14:textFill>
              </w:rPr>
              <w:t xml:space="preserve">（ </w:t>
            </w: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14:textFill>
                  <w14:solidFill>
                    <w14:schemeClr w14:val="tx1"/>
                  </w14:solidFill>
                </w14:textFill>
              </w:rPr>
              <w:t>分）</w:t>
            </w:r>
          </w:p>
        </w:tc>
        <w:tc>
          <w:tcPr>
            <w:tcW w:w="6596" w:type="dxa"/>
            <w:noWrap w:val="0"/>
            <w:vAlign w:val="center"/>
          </w:tcPr>
          <w:p w14:paraId="23F80A57">
            <w:pPr>
              <w:spacing w:line="360" w:lineRule="auto"/>
              <w:jc w:val="left"/>
              <w:rPr>
                <w:rFonts w:hint="default" w:ascii="宋体" w:hAnsi="宋体"/>
                <w:bCs/>
                <w:color w:val="000000" w:themeColor="text1"/>
                <w:szCs w:val="21"/>
                <w:highlight w:val="none"/>
                <w14:textFill>
                  <w14:solidFill>
                    <w14:schemeClr w14:val="tx1"/>
                  </w14:solidFill>
                </w14:textFill>
              </w:rPr>
            </w:pPr>
            <w:r>
              <w:rPr>
                <w:rFonts w:hint="default" w:ascii="宋体" w:hAnsi="宋体"/>
                <w:bCs/>
                <w:color w:val="000000" w:themeColor="text1"/>
                <w:szCs w:val="21"/>
                <w:highlight w:val="none"/>
                <w14:textFill>
                  <w14:solidFill>
                    <w14:schemeClr w14:val="tx1"/>
                  </w14:solidFill>
                </w14:textFill>
              </w:rPr>
              <w:t>系统整体频率监测上限不低于18GHz，具备雷达信号监测与脉冲特征分析能力。</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主要技术指标：</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1）频率上限：≥18GHz（通过主接收机加下变频器实现）；</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可监测</w:t>
            </w:r>
            <w:r>
              <w:rPr>
                <w:rFonts w:hint="default" w:ascii="宋体" w:hAnsi="宋体"/>
                <w:bCs/>
                <w:color w:val="000000" w:themeColor="text1"/>
                <w:szCs w:val="21"/>
                <w:highlight w:val="none"/>
                <w14:textFill>
                  <w14:solidFill>
                    <w14:schemeClr w14:val="tx1"/>
                  </w14:solidFill>
                </w14:textFill>
              </w:rPr>
              <w:t>雷达信号类型：常规脉冲、线性调频脉压、频率捷变等；</w:t>
            </w:r>
            <w:r>
              <w:rPr>
                <w:rFonts w:hint="default" w:ascii="宋体" w:hAnsi="宋体"/>
                <w:bCs/>
                <w:color w:val="000000" w:themeColor="text1"/>
                <w:szCs w:val="21"/>
                <w:highlight w:val="none"/>
                <w14:textFill>
                  <w14:solidFill>
                    <w14:schemeClr w14:val="tx1"/>
                  </w14:solidFill>
                </w14:textFill>
              </w:rPr>
              <w:br w:type="textWrapping"/>
            </w:r>
            <w:r>
              <w:rPr>
                <w:rFonts w:hint="eastAsia" w:ascii="宋体" w:hAnsi="宋体"/>
                <w:bCs/>
                <w:color w:val="000000" w:themeColor="text1"/>
                <w:szCs w:val="21"/>
                <w:highlight w:val="none"/>
                <w:lang w:val="en-US" w:eastAsia="zh-CN"/>
                <w14:textFill>
                  <w14:solidFill>
                    <w14:schemeClr w14:val="tx1"/>
                  </w14:solidFill>
                </w14:textFill>
              </w:rPr>
              <w:t>3</w:t>
            </w:r>
            <w:r>
              <w:rPr>
                <w:rFonts w:hint="default" w:ascii="宋体" w:hAnsi="宋体"/>
                <w:bCs/>
                <w:color w:val="000000" w:themeColor="text1"/>
                <w:szCs w:val="21"/>
                <w:highlight w:val="none"/>
                <w14:textFill>
                  <w14:solidFill>
                    <w14:schemeClr w14:val="tx1"/>
                  </w14:solidFill>
                </w14:textFill>
              </w:rPr>
              <w:t>）配套天线：1GHz～18GHz宽带天线。</w:t>
            </w:r>
          </w:p>
          <w:p w14:paraId="38EAAC59">
            <w:pPr>
              <w:spacing w:line="360" w:lineRule="auto"/>
              <w:jc w:val="left"/>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注：上述要求需全部满足才可得分。</w:t>
            </w:r>
          </w:p>
        </w:tc>
      </w:tr>
      <w:tr w14:paraId="5630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vAlign w:val="center"/>
          </w:tcPr>
          <w:p w14:paraId="70516EFA">
            <w:pPr>
              <w:spacing w:line="360" w:lineRule="auto"/>
              <w:jc w:val="center"/>
              <w:rPr>
                <w:rFonts w:hint="eastAsia" w:ascii="宋体" w:hAnsi="宋体"/>
                <w:b/>
                <w:color w:val="000000" w:themeColor="text1"/>
                <w:szCs w:val="21"/>
                <w:highlight w:val="none"/>
                <w:lang w:val="en-US" w:eastAsia="zh-CN"/>
                <w14:textFill>
                  <w14:solidFill>
                    <w14:schemeClr w14:val="tx1"/>
                  </w14:solidFill>
                </w14:textFill>
              </w:rPr>
            </w:pPr>
          </w:p>
        </w:tc>
        <w:tc>
          <w:tcPr>
            <w:tcW w:w="1376" w:type="dxa"/>
            <w:vMerge w:val="continue"/>
            <w:noWrap w:val="0"/>
            <w:vAlign w:val="center"/>
          </w:tcPr>
          <w:p w14:paraId="3E4465F2">
            <w:pPr>
              <w:spacing w:line="360" w:lineRule="auto"/>
              <w:jc w:val="center"/>
              <w:rPr>
                <w:rFonts w:hint="eastAsia" w:ascii="宋体" w:hAnsi="宋体"/>
                <w:b/>
                <w:color w:val="000000" w:themeColor="text1"/>
                <w:szCs w:val="21"/>
                <w:highlight w:val="none"/>
                <w:lang w:val="en-US" w:eastAsia="zh-CN"/>
                <w14:textFill>
                  <w14:solidFill>
                    <w14:schemeClr w14:val="tx1"/>
                  </w14:solidFill>
                </w14:textFill>
              </w:rPr>
            </w:pPr>
          </w:p>
        </w:tc>
        <w:tc>
          <w:tcPr>
            <w:tcW w:w="1334" w:type="dxa"/>
            <w:noWrap w:val="0"/>
            <w:vAlign w:val="center"/>
          </w:tcPr>
          <w:p w14:paraId="5B6B8C98">
            <w:pPr>
              <w:spacing w:line="360" w:lineRule="auto"/>
              <w:jc w:val="center"/>
              <w:rPr>
                <w:rFonts w:hint="default" w:ascii="宋体" w:hAnsi="宋体"/>
                <w:b w:val="0"/>
                <w:bCs w:val="0"/>
                <w:color w:val="000000" w:themeColor="text1"/>
                <w:szCs w:val="2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监测系统扩展</w:t>
            </w:r>
            <w:r>
              <w:rPr>
                <w:rFonts w:hint="default" w:ascii="宋体" w:hAnsi="宋体"/>
                <w:b w:val="0"/>
                <w:bCs w:val="0"/>
                <w:color w:val="000000" w:themeColor="text1"/>
                <w:szCs w:val="21"/>
                <w:highlight w:val="none"/>
                <w14:textFill>
                  <w14:solidFill>
                    <w14:schemeClr w14:val="tx1"/>
                  </w14:solidFill>
                </w14:textFill>
              </w:rPr>
              <w:t>短波监测能力</w:t>
            </w:r>
            <w:r>
              <w:rPr>
                <w:rFonts w:hint="eastAsia" w:ascii="宋体" w:hAnsi="宋体"/>
                <w:b w:val="0"/>
                <w:bCs w:val="0"/>
                <w:color w:val="000000" w:themeColor="text1"/>
                <w:szCs w:val="21"/>
                <w:highlight w:val="none"/>
                <w14:textFill>
                  <w14:solidFill>
                    <w14:schemeClr w14:val="tx1"/>
                  </w14:solidFill>
                </w14:textFill>
              </w:rPr>
              <w:t xml:space="preserve">（ </w:t>
            </w: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14:textFill>
                  <w14:solidFill>
                    <w14:schemeClr w14:val="tx1"/>
                  </w14:solidFill>
                </w14:textFill>
              </w:rPr>
              <w:t>分）</w:t>
            </w:r>
          </w:p>
          <w:p w14:paraId="32B4670E">
            <w:pPr>
              <w:spacing w:line="360" w:lineRule="auto"/>
              <w:jc w:val="center"/>
              <w:rPr>
                <w:rFonts w:hint="eastAsia" w:ascii="宋体" w:hAnsi="宋体"/>
                <w:b/>
                <w:bCs/>
                <w:color w:val="000000" w:themeColor="text1"/>
                <w:szCs w:val="21"/>
                <w:highlight w:val="none"/>
                <w14:textFill>
                  <w14:solidFill>
                    <w14:schemeClr w14:val="tx1"/>
                  </w14:solidFill>
                </w14:textFill>
              </w:rPr>
            </w:pPr>
          </w:p>
        </w:tc>
        <w:tc>
          <w:tcPr>
            <w:tcW w:w="6596" w:type="dxa"/>
            <w:noWrap w:val="0"/>
            <w:vAlign w:val="center"/>
          </w:tcPr>
          <w:p w14:paraId="61B24386">
            <w:pPr>
              <w:spacing w:line="360" w:lineRule="auto"/>
              <w:jc w:val="left"/>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扩展</w:t>
            </w:r>
            <w:r>
              <w:rPr>
                <w:rFonts w:hint="default" w:ascii="宋体" w:hAnsi="宋体"/>
                <w:bCs/>
                <w:color w:val="000000" w:themeColor="text1"/>
                <w:szCs w:val="21"/>
                <w:highlight w:val="none"/>
                <w14:textFill>
                  <w14:solidFill>
                    <w14:schemeClr w14:val="tx1"/>
                  </w14:solidFill>
                </w14:textFill>
              </w:rPr>
              <w:t>对短波频段进行无线电信号监测、解调与频谱分析。</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主要技术指标：</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1）频率范围：1.5MHz～</w:t>
            </w:r>
            <w:r>
              <w:rPr>
                <w:rFonts w:hint="eastAsia" w:ascii="宋体" w:hAnsi="宋体"/>
                <w:bCs/>
                <w:color w:val="000000" w:themeColor="text1"/>
                <w:szCs w:val="21"/>
                <w:highlight w:val="none"/>
                <w:lang w:val="en-US" w:eastAsia="zh-CN"/>
                <w14:textFill>
                  <w14:solidFill>
                    <w14:schemeClr w14:val="tx1"/>
                  </w14:solidFill>
                </w14:textFill>
              </w:rPr>
              <w:t>2</w:t>
            </w:r>
            <w:r>
              <w:rPr>
                <w:rFonts w:hint="default" w:ascii="宋体" w:hAnsi="宋体"/>
                <w:bCs/>
                <w:color w:val="000000" w:themeColor="text1"/>
                <w:szCs w:val="21"/>
                <w:highlight w:val="none"/>
                <w14:textFill>
                  <w14:solidFill>
                    <w14:schemeClr w14:val="tx1"/>
                  </w14:solidFill>
                </w14:textFill>
              </w:rPr>
              <w:t>0MHz；</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2）解调模式：AM、CW、LSB、USB；</w:t>
            </w:r>
            <w:r>
              <w:rPr>
                <w:rFonts w:hint="default" w:ascii="宋体" w:hAnsi="宋体"/>
                <w:bCs/>
                <w:color w:val="000000" w:themeColor="text1"/>
                <w:szCs w:val="21"/>
                <w:highlight w:val="none"/>
                <w14:textFill>
                  <w14:solidFill>
                    <w14:schemeClr w14:val="tx1"/>
                  </w14:solidFill>
                </w14:textFill>
              </w:rPr>
              <w:br w:type="textWrapping"/>
            </w:r>
            <w:r>
              <w:rPr>
                <w:rFonts w:hint="eastAsia" w:ascii="宋体" w:hAnsi="宋体"/>
                <w:bCs/>
                <w:color w:val="000000" w:themeColor="text1"/>
                <w:szCs w:val="21"/>
                <w:highlight w:val="none"/>
                <w:lang w:val="en-US" w:eastAsia="zh-CN"/>
                <w14:textFill>
                  <w14:solidFill>
                    <w14:schemeClr w14:val="tx1"/>
                  </w14:solidFill>
                </w14:textFill>
              </w:rPr>
              <w:t>3</w:t>
            </w:r>
            <w:r>
              <w:rPr>
                <w:rFonts w:hint="default" w:ascii="宋体" w:hAnsi="宋体"/>
                <w:bCs/>
                <w:color w:val="000000" w:themeColor="text1"/>
                <w:szCs w:val="21"/>
                <w:highlight w:val="none"/>
                <w14:textFill>
                  <w14:solidFill>
                    <w14:schemeClr w14:val="tx1"/>
                  </w14:solidFill>
                </w14:textFill>
              </w:rPr>
              <w:t>）天线：短波全向天线。</w:t>
            </w:r>
          </w:p>
          <w:p w14:paraId="2F7BA974">
            <w:pPr>
              <w:spacing w:line="360" w:lineRule="auto"/>
              <w:jc w:val="left"/>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default"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录音：同时具备16路监测录音。</w:t>
            </w:r>
          </w:p>
          <w:p w14:paraId="751EAE94">
            <w:pPr>
              <w:spacing w:line="360" w:lineRule="auto"/>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注：上述要求需全部满足才可得分。</w:t>
            </w:r>
          </w:p>
        </w:tc>
      </w:tr>
      <w:tr w14:paraId="0317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48" w:type="dxa"/>
            <w:vMerge w:val="continue"/>
            <w:noWrap w:val="0"/>
            <w:vAlign w:val="center"/>
          </w:tcPr>
          <w:p w14:paraId="7CBB75F0">
            <w:pPr>
              <w:spacing w:line="360" w:lineRule="auto"/>
              <w:jc w:val="center"/>
              <w:rPr>
                <w:rFonts w:hint="eastAsia" w:ascii="宋体" w:hAnsi="宋体"/>
                <w:b/>
                <w:color w:val="000000" w:themeColor="text1"/>
                <w:szCs w:val="21"/>
                <w:highlight w:val="none"/>
                <w:lang w:val="en-US" w:eastAsia="zh-CN"/>
                <w14:textFill>
                  <w14:solidFill>
                    <w14:schemeClr w14:val="tx1"/>
                  </w14:solidFill>
                </w14:textFill>
              </w:rPr>
            </w:pPr>
          </w:p>
        </w:tc>
        <w:tc>
          <w:tcPr>
            <w:tcW w:w="1376" w:type="dxa"/>
            <w:vMerge w:val="continue"/>
            <w:noWrap w:val="0"/>
            <w:vAlign w:val="center"/>
          </w:tcPr>
          <w:p w14:paraId="63CE46FF">
            <w:pPr>
              <w:spacing w:line="360" w:lineRule="auto"/>
              <w:jc w:val="center"/>
              <w:rPr>
                <w:rFonts w:hint="eastAsia" w:ascii="宋体" w:hAnsi="宋体"/>
                <w:b/>
                <w:color w:val="000000" w:themeColor="text1"/>
                <w:szCs w:val="21"/>
                <w:highlight w:val="none"/>
                <w:lang w:val="en-US" w:eastAsia="zh-CN"/>
                <w14:textFill>
                  <w14:solidFill>
                    <w14:schemeClr w14:val="tx1"/>
                  </w14:solidFill>
                </w14:textFill>
              </w:rPr>
            </w:pPr>
          </w:p>
        </w:tc>
        <w:tc>
          <w:tcPr>
            <w:tcW w:w="1334" w:type="dxa"/>
            <w:noWrap w:val="0"/>
            <w:vAlign w:val="center"/>
          </w:tcPr>
          <w:p w14:paraId="07950001">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售后服务年限</w:t>
            </w:r>
            <w:r>
              <w:rPr>
                <w:rFonts w:hint="eastAsia" w:ascii="宋体" w:hAnsi="宋体"/>
                <w:b w:val="0"/>
                <w:bCs w:val="0"/>
                <w:color w:val="000000" w:themeColor="text1"/>
                <w:szCs w:val="21"/>
                <w:highlight w:val="none"/>
                <w14:textFill>
                  <w14:solidFill>
                    <w14:schemeClr w14:val="tx1"/>
                  </w14:solidFill>
                </w14:textFill>
              </w:rPr>
              <w:t xml:space="preserve">（ </w:t>
            </w: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14:textFill>
                  <w14:solidFill>
                    <w14:schemeClr w14:val="tx1"/>
                  </w14:solidFill>
                </w14:textFill>
              </w:rPr>
              <w:t>分）</w:t>
            </w:r>
          </w:p>
        </w:tc>
        <w:tc>
          <w:tcPr>
            <w:tcW w:w="6596" w:type="dxa"/>
            <w:noWrap w:val="0"/>
            <w:vAlign w:val="center"/>
          </w:tcPr>
          <w:p w14:paraId="54C3D24C">
            <w:pPr>
              <w:spacing w:line="360" w:lineRule="auto"/>
              <w:jc w:val="left"/>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售后服务质保期在3年的基础上，每增加一年质保期增加1分，最高加满3分。</w:t>
            </w:r>
          </w:p>
        </w:tc>
      </w:tr>
      <w:tr w14:paraId="61ED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vAlign w:val="center"/>
          </w:tcPr>
          <w:p w14:paraId="0F828BE2">
            <w:pPr>
              <w:spacing w:line="360" w:lineRule="auto"/>
              <w:jc w:val="center"/>
              <w:rPr>
                <w:rFonts w:hint="eastAsia" w:ascii="宋体" w:hAnsi="宋体"/>
                <w:b/>
                <w:color w:val="000000" w:themeColor="text1"/>
                <w:szCs w:val="21"/>
                <w:highlight w:val="none"/>
                <w:lang w:val="en-US" w:eastAsia="zh-CN"/>
                <w14:textFill>
                  <w14:solidFill>
                    <w14:schemeClr w14:val="tx1"/>
                  </w14:solidFill>
                </w14:textFill>
              </w:rPr>
            </w:pPr>
          </w:p>
        </w:tc>
        <w:tc>
          <w:tcPr>
            <w:tcW w:w="1376" w:type="dxa"/>
            <w:vMerge w:val="continue"/>
            <w:noWrap w:val="0"/>
            <w:vAlign w:val="center"/>
          </w:tcPr>
          <w:p w14:paraId="210EC252">
            <w:pPr>
              <w:spacing w:line="360" w:lineRule="auto"/>
              <w:jc w:val="center"/>
              <w:rPr>
                <w:rFonts w:hint="eastAsia" w:ascii="宋体" w:hAnsi="宋体"/>
                <w:b/>
                <w:color w:val="000000" w:themeColor="text1"/>
                <w:szCs w:val="21"/>
                <w:highlight w:val="none"/>
                <w:lang w:val="en-US" w:eastAsia="zh-CN"/>
                <w14:textFill>
                  <w14:solidFill>
                    <w14:schemeClr w14:val="tx1"/>
                  </w14:solidFill>
                </w14:textFill>
              </w:rPr>
            </w:pPr>
          </w:p>
        </w:tc>
        <w:tc>
          <w:tcPr>
            <w:tcW w:w="1334" w:type="dxa"/>
            <w:noWrap w:val="0"/>
            <w:vAlign w:val="center"/>
          </w:tcPr>
          <w:p w14:paraId="30D52DBA">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测向系统</w:t>
            </w:r>
            <w:r>
              <w:rPr>
                <w:rFonts w:hint="default" w:ascii="宋体" w:hAnsi="宋体"/>
                <w:b w:val="0"/>
                <w:bCs w:val="0"/>
                <w:color w:val="000000" w:themeColor="text1"/>
                <w:szCs w:val="21"/>
                <w:highlight w:val="none"/>
                <w14:textFill>
                  <w14:solidFill>
                    <w14:schemeClr w14:val="tx1"/>
                  </w14:solidFill>
                </w14:textFill>
              </w:rPr>
              <w:t>空间谱测向能力</w:t>
            </w:r>
            <w:r>
              <w:rPr>
                <w:rFonts w:hint="eastAsia" w:ascii="宋体" w:hAnsi="宋体"/>
                <w:b w:val="0"/>
                <w:bCs w:val="0"/>
                <w:color w:val="000000" w:themeColor="text1"/>
                <w:szCs w:val="21"/>
                <w:highlight w:val="none"/>
                <w14:textFill>
                  <w14:solidFill>
                    <w14:schemeClr w14:val="tx1"/>
                  </w14:solidFill>
                </w14:textFill>
              </w:rPr>
              <w:t xml:space="preserve">（ </w:t>
            </w: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14:textFill>
                  <w14:solidFill>
                    <w14:schemeClr w14:val="tx1"/>
                  </w14:solidFill>
                </w14:textFill>
              </w:rPr>
              <w:t>分）</w:t>
            </w:r>
          </w:p>
        </w:tc>
        <w:tc>
          <w:tcPr>
            <w:tcW w:w="6596" w:type="dxa"/>
            <w:noWrap w:val="0"/>
            <w:vAlign w:val="center"/>
          </w:tcPr>
          <w:p w14:paraId="6D22855E">
            <w:pPr>
              <w:spacing w:line="360" w:lineRule="auto"/>
              <w:jc w:val="left"/>
              <w:rPr>
                <w:rFonts w:hint="eastAsia"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支持</w:t>
            </w:r>
            <w:r>
              <w:rPr>
                <w:rFonts w:hint="default" w:ascii="宋体" w:hAnsi="宋体"/>
                <w:bCs/>
                <w:color w:val="000000" w:themeColor="text1"/>
                <w:szCs w:val="21"/>
                <w:highlight w:val="none"/>
                <w14:textFill>
                  <w14:solidFill>
                    <w14:schemeClr w14:val="tx1"/>
                  </w14:solidFill>
                </w14:textFill>
              </w:rPr>
              <w:t>空间谱估计测向体制，实现对宽频段范围内多个同频信号的测向与分离，提升复杂电磁环境下的信号定位能力。</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主要技术指标：</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1）测向频率范围：20MHz～</w:t>
            </w:r>
            <w:r>
              <w:rPr>
                <w:rFonts w:hint="eastAsia" w:ascii="宋体" w:hAnsi="宋体"/>
                <w:bCs/>
                <w:color w:val="000000" w:themeColor="text1"/>
                <w:szCs w:val="21"/>
                <w:highlight w:val="none"/>
                <w:lang w:val="en-US" w:eastAsia="zh-CN"/>
                <w14:textFill>
                  <w14:solidFill>
                    <w14:schemeClr w14:val="tx1"/>
                  </w14:solidFill>
                </w14:textFill>
              </w:rPr>
              <w:t>80</w:t>
            </w:r>
            <w:r>
              <w:rPr>
                <w:rFonts w:hint="default" w:ascii="宋体" w:hAnsi="宋体"/>
                <w:bCs/>
                <w:color w:val="000000" w:themeColor="text1"/>
                <w:szCs w:val="21"/>
                <w:highlight w:val="none"/>
                <w14:textFill>
                  <w14:solidFill>
                    <w14:schemeClr w14:val="tx1"/>
                  </w14:solidFill>
                </w14:textFill>
              </w:rPr>
              <w:t>00MHz；</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2）测向体制：空间谱估计；</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3）瞬时处理带宽：≥40MHz；</w:t>
            </w:r>
            <w:r>
              <w:rPr>
                <w:rFonts w:hint="default" w:ascii="宋体" w:hAnsi="宋体"/>
                <w:bCs/>
                <w:color w:val="000000" w:themeColor="text1"/>
                <w:szCs w:val="21"/>
                <w:highlight w:val="none"/>
                <w14:textFill>
                  <w14:solidFill>
                    <w14:schemeClr w14:val="tx1"/>
                  </w14:solidFill>
                </w14:textFill>
              </w:rPr>
              <w:br w:type="textWrapping"/>
            </w:r>
            <w:r>
              <w:rPr>
                <w:rFonts w:hint="default" w:ascii="宋体" w:hAnsi="宋体"/>
                <w:bCs/>
                <w:color w:val="000000" w:themeColor="text1"/>
                <w:szCs w:val="21"/>
                <w:highlight w:val="none"/>
                <w14:textFill>
                  <w14:solidFill>
                    <w14:schemeClr w14:val="tx1"/>
                  </w14:solidFill>
                </w14:textFill>
              </w:rPr>
              <w:t>4）同频多信号分离能力：可同时对不少于3个同频信号进行测向并输出独立示向度</w:t>
            </w:r>
            <w:r>
              <w:rPr>
                <w:rFonts w:hint="eastAsia" w:ascii="宋体" w:hAnsi="宋体"/>
                <w:bCs/>
                <w:color w:val="000000" w:themeColor="text1"/>
                <w:szCs w:val="21"/>
                <w:highlight w:val="none"/>
                <w:lang w:eastAsia="zh-CN"/>
                <w14:textFill>
                  <w14:solidFill>
                    <w14:schemeClr w14:val="tx1"/>
                  </w14:solidFill>
                </w14:textFill>
              </w:rPr>
              <w:t>。</w:t>
            </w:r>
          </w:p>
          <w:p w14:paraId="60D66CDF">
            <w:pPr>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注：上述要求需全部满足才可得分。</w:t>
            </w:r>
          </w:p>
        </w:tc>
      </w:tr>
      <w:tr w14:paraId="375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noWrap w:val="0"/>
            <w:vAlign w:val="center"/>
          </w:tcPr>
          <w:p w14:paraId="53F44B77">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总得分为以上各项评审因素得分合计。</w:t>
            </w:r>
          </w:p>
        </w:tc>
      </w:tr>
    </w:tbl>
    <w:p w14:paraId="2C9F9299">
      <w:pPr>
        <w:rPr>
          <w:color w:val="000000" w:themeColor="text1"/>
          <w:highlight w:val="none"/>
          <w14:textFill>
            <w14:solidFill>
              <w14:schemeClr w14:val="tx1"/>
            </w14:solidFill>
          </w14:textFill>
        </w:rPr>
      </w:pPr>
    </w:p>
    <w:p w14:paraId="5F0A3F9A">
      <w:pPr>
        <w:rPr>
          <w:color w:val="000000" w:themeColor="text1"/>
          <w:highlight w:val="none"/>
          <w14:textFill>
            <w14:solidFill>
              <w14:schemeClr w14:val="tx1"/>
            </w14:solidFill>
          </w14:textFill>
        </w:rPr>
      </w:pPr>
    </w:p>
    <w:p w14:paraId="0195936F">
      <w:pPr>
        <w:rPr>
          <w:color w:val="000000" w:themeColor="text1"/>
          <w:highlight w:val="none"/>
          <w14:textFill>
            <w14:solidFill>
              <w14:schemeClr w14:val="tx1"/>
            </w14:solidFill>
          </w14:textFill>
        </w:rPr>
      </w:pPr>
    </w:p>
    <w:p w14:paraId="60B928BD">
      <w:pPr>
        <w:rPr>
          <w:color w:val="000000" w:themeColor="text1"/>
          <w:highlight w:val="none"/>
          <w14:textFill>
            <w14:solidFill>
              <w14:schemeClr w14:val="tx1"/>
            </w14:solidFill>
          </w14:textFill>
        </w:rPr>
      </w:pPr>
    </w:p>
    <w:p w14:paraId="6B2AB4D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5B30E24">
      <w:pPr>
        <w:rPr>
          <w:color w:val="000000" w:themeColor="text1"/>
          <w:highlight w:val="none"/>
          <w14:textFill>
            <w14:solidFill>
              <w14:schemeClr w14:val="tx1"/>
            </w14:solidFill>
          </w14:textFill>
        </w:rPr>
      </w:pPr>
    </w:p>
    <w:p w14:paraId="4911A977">
      <w:pPr>
        <w:rPr>
          <w:rFonts w:hint="default"/>
          <w:color w:val="000000" w:themeColor="text1"/>
          <w:highlight w:val="none"/>
          <w:lang w:val="en-US" w:eastAsia="zh-CN"/>
          <w14:textFill>
            <w14:solidFill>
              <w14:schemeClr w14:val="tx1"/>
            </w14:solidFill>
          </w14:textFill>
        </w:rPr>
      </w:pPr>
      <w:r>
        <w:rPr>
          <w:rFonts w:hint="eastAsia" w:cs="Times New Roman"/>
          <w:b/>
          <w:bCs/>
          <w:color w:val="000000" w:themeColor="text1"/>
          <w:sz w:val="32"/>
          <w:szCs w:val="32"/>
          <w:highlight w:val="none"/>
          <w:lang w:val="en-US" w:eastAsia="zh-CN" w:bidi="ar-SA"/>
          <w14:textFill>
            <w14:solidFill>
              <w14:schemeClr w14:val="tx1"/>
            </w14:solidFill>
          </w14:textFill>
        </w:rPr>
        <w:t>2</w:t>
      </w:r>
      <w:r>
        <w:rPr>
          <w:rFonts w:hint="eastAsia" w:ascii="Times New Roman" w:hAnsi="Times New Roman" w:eastAsia="宋体" w:cs="Times New Roman"/>
          <w:b/>
          <w:bCs/>
          <w:color w:val="000000" w:themeColor="text1"/>
          <w:sz w:val="32"/>
          <w:szCs w:val="32"/>
          <w:highlight w:val="none"/>
          <w:lang w:val="en-US" w:eastAsia="zh-CN" w:bidi="ar-SA"/>
          <w14:textFill>
            <w14:solidFill>
              <w14:schemeClr w14:val="tx1"/>
            </w14:solidFill>
          </w14:textFill>
        </w:rPr>
        <w:t>分标</w:t>
      </w:r>
    </w:p>
    <w:tbl>
      <w:tblPr>
        <w:tblStyle w:val="4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376"/>
        <w:gridCol w:w="1334"/>
        <w:gridCol w:w="6596"/>
      </w:tblGrid>
      <w:tr w14:paraId="4F0C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gridSpan w:val="2"/>
            <w:tcBorders>
              <w:top w:val="single" w:color="auto" w:sz="4" w:space="0"/>
              <w:left w:val="single" w:color="auto" w:sz="4" w:space="0"/>
              <w:bottom w:val="single" w:color="auto" w:sz="4" w:space="0"/>
              <w:right w:val="single" w:color="auto" w:sz="4" w:space="0"/>
            </w:tcBorders>
            <w:noWrap w:val="0"/>
            <w:vAlign w:val="center"/>
          </w:tcPr>
          <w:p w14:paraId="79201ED2">
            <w:pPr>
              <w:spacing w:line="41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43DF3E2">
            <w:pPr>
              <w:spacing w:line="41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评审因素</w:t>
            </w:r>
          </w:p>
        </w:tc>
        <w:tc>
          <w:tcPr>
            <w:tcW w:w="6596" w:type="dxa"/>
            <w:tcBorders>
              <w:top w:val="single" w:color="auto" w:sz="4" w:space="0"/>
              <w:left w:val="single" w:color="auto" w:sz="4" w:space="0"/>
              <w:bottom w:val="single" w:color="auto" w:sz="4" w:space="0"/>
              <w:right w:val="single" w:color="auto" w:sz="4" w:space="0"/>
            </w:tcBorders>
            <w:noWrap w:val="0"/>
            <w:vAlign w:val="center"/>
          </w:tcPr>
          <w:p w14:paraId="577E1CCB">
            <w:pPr>
              <w:spacing w:line="41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评标标准</w:t>
            </w:r>
          </w:p>
        </w:tc>
      </w:tr>
      <w:tr w14:paraId="2929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noWrap w:val="0"/>
            <w:vAlign w:val="center"/>
          </w:tcPr>
          <w:p w14:paraId="6F0C2F24">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1376" w:type="dxa"/>
            <w:noWrap w:val="0"/>
            <w:vAlign w:val="center"/>
          </w:tcPr>
          <w:p w14:paraId="768EFF47">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价格分</w:t>
            </w:r>
          </w:p>
          <w:p w14:paraId="1A1D3E8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（满分</w:t>
            </w:r>
            <w:r>
              <w:rPr>
                <w:rFonts w:hint="eastAsia" w:ascii="宋体" w:hAnsi="宋体"/>
                <w:b/>
                <w:bCs/>
                <w:color w:val="000000" w:themeColor="text1"/>
                <w:szCs w:val="21"/>
                <w:highlight w:val="none"/>
                <w:lang w:val="en-US" w:eastAsia="zh-CN"/>
                <w14:textFill>
                  <w14:solidFill>
                    <w14:schemeClr w14:val="tx1"/>
                  </w14:solidFill>
                </w14:textFill>
              </w:rPr>
              <w:t>3</w:t>
            </w:r>
            <w:r>
              <w:rPr>
                <w:rFonts w:hint="eastAsia" w:ascii="宋体" w:hAnsi="宋体"/>
                <w:b/>
                <w:bCs/>
                <w:color w:val="000000" w:themeColor="text1"/>
                <w:szCs w:val="21"/>
                <w:highlight w:val="none"/>
                <w14:textFill>
                  <w14:solidFill>
                    <w14:schemeClr w14:val="tx1"/>
                  </w14:solidFill>
                </w14:textFill>
              </w:rPr>
              <w:t>0分）</w:t>
            </w:r>
          </w:p>
        </w:tc>
        <w:tc>
          <w:tcPr>
            <w:tcW w:w="1334" w:type="dxa"/>
            <w:noWrap w:val="0"/>
            <w:vAlign w:val="center"/>
          </w:tcPr>
          <w:p w14:paraId="62B705EE">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投标报价</w:t>
            </w:r>
          </w:p>
        </w:tc>
        <w:tc>
          <w:tcPr>
            <w:tcW w:w="6596" w:type="dxa"/>
            <w:noWrap w:val="0"/>
            <w:vAlign w:val="center"/>
          </w:tcPr>
          <w:p w14:paraId="796FE40E">
            <w:pPr>
              <w:spacing w:line="360" w:lineRule="auto"/>
              <w:ind w:firstLine="23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5349ADD0">
            <w:pPr>
              <w:spacing w:line="360" w:lineRule="auto"/>
              <w:ind w:firstLine="23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（2）政策性扣除计算方法。</w:t>
            </w:r>
          </w:p>
          <w:p w14:paraId="459AE625">
            <w:pPr>
              <w:spacing w:line="360" w:lineRule="auto"/>
              <w:ind w:firstLine="443"/>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政府采购促进中小企业发展管理办法》（财库〔2020〕46号）的规定，投标人在其投标文件中提供《中小企业声明函》，且其投标全部货物由小微企业制造的，对其投标报价给予10%的扣除。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4%</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（范围为4%-6%）的扣除</w:t>
            </w:r>
            <w:r>
              <w:rPr>
                <w:rFonts w:hint="eastAsia" w:ascii="宋体" w:hAnsi="宋体"/>
                <w:bCs/>
                <w:color w:val="000000" w:themeColor="text1"/>
                <w:szCs w:val="21"/>
                <w:highlight w:val="none"/>
                <w:lang w:eastAsia="zh-CN"/>
                <w14:textFill>
                  <w14:solidFill>
                    <w14:schemeClr w14:val="tx1"/>
                  </w14:solidFill>
                </w14:textFill>
              </w:rPr>
              <w:t>。</w:t>
            </w:r>
          </w:p>
          <w:p w14:paraId="36F2D2C6">
            <w:pPr>
              <w:spacing w:line="360" w:lineRule="auto"/>
              <w:ind w:firstLine="44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000000" w:themeColor="text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highlight w:val="none"/>
                <w14:textFill>
                  <w14:solidFill>
                    <w14:schemeClr w14:val="tx1"/>
                  </w14:solidFill>
                </w14:textFill>
              </w:rPr>
              <w:t>监狱企业属于小型、微型企业的，不重复享受政策。</w:t>
            </w:r>
          </w:p>
          <w:p w14:paraId="7AC80626">
            <w:pPr>
              <w:spacing w:line="360" w:lineRule="auto"/>
              <w:ind w:firstLine="443"/>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w:t>
            </w:r>
            <w:r>
              <w:rPr>
                <w:rFonts w:hint="eastAsia" w:ascii="宋体" w:hAnsi="宋体"/>
                <w:bCs/>
                <w:color w:val="000000" w:themeColor="text1"/>
                <w:szCs w:val="2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000000" w:themeColor="text1"/>
                <w:szCs w:val="2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bCs/>
                <w:color w:val="000000" w:themeColor="text1"/>
                <w:szCs w:val="21"/>
                <w:highlight w:val="none"/>
                <w14:textFill>
                  <w14:solidFill>
                    <w14:schemeClr w14:val="tx1"/>
                  </w14:solidFill>
                </w14:textFill>
              </w:rPr>
              <w:t>残疾人福利性单位属于小型、微型企业的，不重复享受政策。</w:t>
            </w:r>
          </w:p>
          <w:p w14:paraId="65ABF1FF">
            <w:pPr>
              <w:spacing w:line="360" w:lineRule="auto"/>
              <w:ind w:firstLine="44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国务院办公厅关于在政府采购中实施本国产品标准及相关政策的通知》，投标人在其投标文件中提供《关于符合本国产品标准的声明函》，且政府采购活动中既有本国产品又有非本国产品参与竞争的，依法对本国产品给予价格评审优惠，对本国产品的报价给予20%的价格扣除。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w:t>
            </w:r>
          </w:p>
          <w:p w14:paraId="37E2F85C">
            <w:pPr>
              <w:spacing w:line="360" w:lineRule="auto"/>
              <w:ind w:firstLine="44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2.3中小企业政策性折扣与本国产品折扣进行叠加计算，用扣除后的价格参加评审。即评审价=投标报价-中小企业政策性折扣-本国产品折扣，除上述情况外，评审价=投标报价。</w:t>
            </w:r>
          </w:p>
          <w:p w14:paraId="794FF217">
            <w:pPr>
              <w:spacing w:line="360" w:lineRule="auto"/>
              <w:ind w:firstLine="23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（3）满足招标文件要求且评标报价最低的评标报价为评标基准价，其价格分为满分。</w:t>
            </w:r>
          </w:p>
          <w:p w14:paraId="33CF4778">
            <w:pPr>
              <w:spacing w:line="360" w:lineRule="auto"/>
              <w:ind w:firstLine="23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（4）价格分计算公式：        </w:t>
            </w:r>
          </w:p>
          <w:p w14:paraId="097BD6D4">
            <w:pPr>
              <w:spacing w:line="360" w:lineRule="auto"/>
              <w:ind w:firstLine="233"/>
              <w:rPr>
                <w:rFonts w:ascii="宋体" w:hAnsi="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价格分</w:t>
            </w:r>
            <w:r>
              <w:rPr>
                <w:rFonts w:hint="eastAsia" w:ascii="宋体" w:hAnsi="宋体" w:cs="宋体"/>
                <w:bCs/>
                <w:color w:val="000000" w:themeColor="text1"/>
                <w:szCs w:val="21"/>
                <w:highlight w:val="none"/>
                <w14:textFill>
                  <w14:solidFill>
                    <w14:schemeClr w14:val="tx1"/>
                  </w14:solidFill>
                </w14:textFill>
              </w:rPr>
              <w:t>=（评标基准价／评标报价）×</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u w:val="single"/>
                <w14:textFill>
                  <w14:solidFill>
                    <w14:schemeClr w14:val="tx1"/>
                  </w14:solidFill>
                </w14:textFill>
              </w:rPr>
              <w:t>0</w:t>
            </w:r>
            <w:r>
              <w:rPr>
                <w:rFonts w:hint="eastAsia" w:ascii="宋体" w:hAnsi="宋体" w:cs="宋体"/>
                <w:bCs/>
                <w:color w:val="000000" w:themeColor="text1"/>
                <w:szCs w:val="21"/>
                <w:highlight w:val="none"/>
                <w14:textFill>
                  <w14:solidFill>
                    <w14:schemeClr w14:val="tx1"/>
                  </w14:solidFill>
                </w14:textFill>
              </w:rPr>
              <w:t>分</w:t>
            </w:r>
          </w:p>
        </w:tc>
      </w:tr>
      <w:tr w14:paraId="08AC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dxa"/>
            <w:vMerge w:val="restart"/>
            <w:noWrap w:val="0"/>
            <w:vAlign w:val="center"/>
          </w:tcPr>
          <w:p w14:paraId="0201C1F0">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1376" w:type="dxa"/>
            <w:vMerge w:val="restart"/>
            <w:noWrap w:val="0"/>
            <w:vAlign w:val="center"/>
          </w:tcPr>
          <w:p w14:paraId="2902B4A2">
            <w:pPr>
              <w:spacing w:line="360" w:lineRule="auto"/>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技术分</w:t>
            </w:r>
          </w:p>
          <w:p w14:paraId="4260B54F">
            <w:pPr>
              <w:spacing w:line="360" w:lineRule="auto"/>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（满分 </w:t>
            </w:r>
            <w:r>
              <w:rPr>
                <w:rFonts w:hint="eastAsia" w:ascii="宋体" w:hAnsi="宋体"/>
                <w:b/>
                <w:bCs/>
                <w:color w:val="000000" w:themeColor="text1"/>
                <w:szCs w:val="21"/>
                <w:highlight w:val="none"/>
                <w:lang w:val="en-US" w:eastAsia="zh-CN"/>
                <w14:textFill>
                  <w14:solidFill>
                    <w14:schemeClr w14:val="tx1"/>
                  </w14:solidFill>
                </w14:textFill>
              </w:rPr>
              <w:t>35</w:t>
            </w:r>
            <w:r>
              <w:rPr>
                <w:rFonts w:hint="eastAsia" w:ascii="宋体" w:hAnsi="宋体"/>
                <w:b/>
                <w:bCs/>
                <w:color w:val="000000" w:themeColor="text1"/>
                <w:szCs w:val="21"/>
                <w:highlight w:val="none"/>
                <w14:textFill>
                  <w14:solidFill>
                    <w14:schemeClr w14:val="tx1"/>
                  </w14:solidFill>
                </w14:textFill>
              </w:rPr>
              <w:t>分）</w:t>
            </w:r>
          </w:p>
        </w:tc>
        <w:tc>
          <w:tcPr>
            <w:tcW w:w="1334" w:type="dxa"/>
            <w:noWrap w:val="0"/>
            <w:vAlign w:val="center"/>
          </w:tcPr>
          <w:p w14:paraId="6BAB30F6">
            <w:pPr>
              <w:spacing w:line="360" w:lineRule="atLeast"/>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项目实施方案</w:t>
            </w:r>
            <w:r>
              <w:rPr>
                <w:rFonts w:hint="eastAsia" w:ascii="宋体" w:hAnsi="宋体"/>
                <w:b/>
                <w:bCs/>
                <w:color w:val="000000" w:themeColor="text1"/>
                <w:szCs w:val="21"/>
                <w:highlight w:val="none"/>
                <w14:textFill>
                  <w14:solidFill>
                    <w14:schemeClr w14:val="tx1"/>
                  </w14:solidFill>
                </w14:textFill>
              </w:rPr>
              <w:t>（满分</w:t>
            </w: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0分）</w:t>
            </w:r>
          </w:p>
          <w:p w14:paraId="53A76B3D">
            <w:pPr>
              <w:spacing w:line="380" w:lineRule="exact"/>
              <w:rPr>
                <w:rFonts w:ascii="宋体" w:hAnsi="宋体"/>
                <w:color w:val="000000" w:themeColor="text1"/>
                <w:szCs w:val="21"/>
                <w:highlight w:val="none"/>
                <w14:textFill>
                  <w14:solidFill>
                    <w14:schemeClr w14:val="tx1"/>
                  </w14:solidFill>
                </w14:textFill>
              </w:rPr>
            </w:pPr>
          </w:p>
        </w:tc>
        <w:tc>
          <w:tcPr>
            <w:tcW w:w="6596" w:type="dxa"/>
            <w:noWrap w:val="0"/>
            <w:vAlign w:val="center"/>
          </w:tcPr>
          <w:p w14:paraId="74D3BBA9">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一档（</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分）：实施方案中对交付计划、人员投入、安全保证措施和技术保证措施等有描述。</w:t>
            </w:r>
          </w:p>
          <w:p w14:paraId="2FFD0438">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二档（</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分）：实施方案包括交付计划、人员投入、安全保证措施和技术保证措施。实施方案完整清晰，实施计划完整可行、详细，项目管理组织机构及人员职能清晰。</w:t>
            </w:r>
          </w:p>
          <w:p w14:paraId="1A058FBD">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分）：实施方案包括交付计划、人员投入、安全保证措施和技术保证措施及验收方案，实施方案内容可行、详细且契合项目实际，有交付保证措施、实施安全保障措施、风险管理体系，实施方案清晰、针对性强，实施计划完整明晰、可操作性强，项目管理组织机构及人员职能清晰可控。</w:t>
            </w:r>
          </w:p>
          <w:p w14:paraId="65D292C5">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注：未满足一档要求的不得分。</w:t>
            </w:r>
          </w:p>
        </w:tc>
      </w:tr>
      <w:tr w14:paraId="6BE4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tcPr>
          <w:p w14:paraId="515E84F7">
            <w:pPr>
              <w:spacing w:line="360" w:lineRule="auto"/>
              <w:jc w:val="center"/>
              <w:rPr>
                <w:rFonts w:ascii="宋体" w:hAnsi="宋体"/>
                <w:b/>
                <w:color w:val="000000" w:themeColor="text1"/>
                <w:szCs w:val="21"/>
                <w:highlight w:val="none"/>
                <w14:textFill>
                  <w14:solidFill>
                    <w14:schemeClr w14:val="tx1"/>
                  </w14:solidFill>
                </w14:textFill>
              </w:rPr>
            </w:pPr>
          </w:p>
        </w:tc>
        <w:tc>
          <w:tcPr>
            <w:tcW w:w="1376" w:type="dxa"/>
            <w:vMerge w:val="continue"/>
            <w:noWrap w:val="0"/>
          </w:tcPr>
          <w:p w14:paraId="57AA1254">
            <w:pPr>
              <w:spacing w:line="360" w:lineRule="auto"/>
              <w:jc w:val="center"/>
              <w:rPr>
                <w:rFonts w:ascii="宋体" w:hAnsi="宋体"/>
                <w:color w:val="000000" w:themeColor="text1"/>
                <w:szCs w:val="21"/>
                <w:highlight w:val="none"/>
                <w14:textFill>
                  <w14:solidFill>
                    <w14:schemeClr w14:val="tx1"/>
                  </w14:solidFill>
                </w14:textFill>
              </w:rPr>
            </w:pPr>
          </w:p>
        </w:tc>
        <w:tc>
          <w:tcPr>
            <w:tcW w:w="1334" w:type="dxa"/>
            <w:noWrap w:val="0"/>
            <w:tcMar>
              <w:left w:w="57" w:type="dxa"/>
              <w:right w:w="57" w:type="dxa"/>
            </w:tcMar>
            <w:vAlign w:val="center"/>
          </w:tcPr>
          <w:p w14:paraId="1DA7843C">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质量保证措施</w:t>
            </w:r>
            <w:r>
              <w:rPr>
                <w:rFonts w:hint="eastAsia" w:ascii="宋体" w:hAnsi="宋体"/>
                <w:b/>
                <w:bCs/>
                <w:color w:val="000000" w:themeColor="text1"/>
                <w:szCs w:val="21"/>
                <w:highlight w:val="none"/>
                <w14:textFill>
                  <w14:solidFill>
                    <w14:schemeClr w14:val="tx1"/>
                  </w14:solidFill>
                </w14:textFill>
              </w:rPr>
              <w:t>（满分1</w:t>
            </w:r>
            <w:r>
              <w:rPr>
                <w:rFonts w:hint="eastAsia" w:ascii="宋体" w:hAnsi="宋体"/>
                <w:b/>
                <w:bCs/>
                <w:color w:val="000000" w:themeColor="text1"/>
                <w:szCs w:val="21"/>
                <w:highlight w:val="none"/>
                <w:lang w:val="en-US" w:eastAsia="zh-CN"/>
                <w14:textFill>
                  <w14:solidFill>
                    <w14:schemeClr w14:val="tx1"/>
                  </w14:solidFill>
                </w14:textFill>
              </w:rPr>
              <w:t>0</w:t>
            </w:r>
            <w:r>
              <w:rPr>
                <w:rFonts w:hint="eastAsia" w:ascii="宋体" w:hAnsi="宋体"/>
                <w:b/>
                <w:bCs/>
                <w:color w:val="000000" w:themeColor="text1"/>
                <w:szCs w:val="21"/>
                <w:highlight w:val="none"/>
                <w14:textFill>
                  <w14:solidFill>
                    <w14:schemeClr w14:val="tx1"/>
                  </w14:solidFill>
                </w14:textFill>
              </w:rPr>
              <w:t>分）</w:t>
            </w:r>
          </w:p>
        </w:tc>
        <w:tc>
          <w:tcPr>
            <w:tcW w:w="6596" w:type="dxa"/>
            <w:noWrap w:val="0"/>
          </w:tcPr>
          <w:p w14:paraId="3350A76F">
            <w:pPr>
              <w:spacing w:line="440" w:lineRule="exact"/>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一档（</w:t>
            </w:r>
            <w:r>
              <w:rPr>
                <w:rFonts w:hint="eastAsia" w:ascii="宋体" w:hAnsi="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color w:val="000000" w:themeColor="text1"/>
                <w:szCs w:val="21"/>
                <w:highlight w:val="none"/>
                <w:shd w:val="clear" w:color="auto" w:fill="FFFFFF"/>
                <w14:textFill>
                  <w14:solidFill>
                    <w14:schemeClr w14:val="tx1"/>
                  </w14:solidFill>
                </w14:textFill>
              </w:rPr>
              <w:t>分）：对质量保证承诺、质量控制措施、检验措施等有描述，能够保证货物质量。</w:t>
            </w:r>
          </w:p>
          <w:p w14:paraId="1B7EB599">
            <w:pPr>
              <w:spacing w:line="440" w:lineRule="exact"/>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二档（</w:t>
            </w:r>
            <w:r>
              <w:rPr>
                <w:rFonts w:hint="eastAsia" w:ascii="宋体" w:hAnsi="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color w:val="000000" w:themeColor="text1"/>
                <w:szCs w:val="21"/>
                <w:highlight w:val="none"/>
                <w:shd w:val="clear" w:color="auto" w:fill="FFFFFF"/>
                <w14:textFill>
                  <w14:solidFill>
                    <w14:schemeClr w14:val="tx1"/>
                  </w14:solidFill>
                </w14:textFill>
              </w:rPr>
              <w:t>分）：对质量保证承诺、质量控制措施、检验措施等描述内容完整、详细，能针对项目情况提出明确的</w:t>
            </w:r>
            <w:r>
              <w:rPr>
                <w:rFonts w:hint="eastAsia" w:ascii="宋体" w:hAnsi="宋体"/>
                <w:color w:val="000000" w:themeColor="text1"/>
                <w:szCs w:val="21"/>
                <w:highlight w:val="none"/>
                <w14:textFill>
                  <w14:solidFill>
                    <w14:schemeClr w14:val="tx1"/>
                  </w14:solidFill>
                </w14:textFill>
              </w:rPr>
              <w:t>质量保证措施</w:t>
            </w:r>
            <w:r>
              <w:rPr>
                <w:rFonts w:hint="eastAsia" w:ascii="宋体" w:hAnsi="宋体"/>
                <w:color w:val="000000" w:themeColor="text1"/>
                <w:szCs w:val="21"/>
                <w:highlight w:val="none"/>
                <w:shd w:val="clear" w:color="auto" w:fill="FFFFFF"/>
                <w14:textFill>
                  <w14:solidFill>
                    <w14:schemeClr w14:val="tx1"/>
                  </w14:solidFill>
                </w14:textFill>
              </w:rPr>
              <w:t>，有专门质量管理团队能够确保货物质量。</w:t>
            </w:r>
          </w:p>
          <w:p w14:paraId="31AF55B5">
            <w:pPr>
              <w:spacing w:line="440" w:lineRule="exact"/>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Cs w:val="21"/>
                <w:highlight w:val="none"/>
                <w:shd w:val="clear" w:color="auto" w:fill="FFFFFF"/>
                <w14:textFill>
                  <w14:solidFill>
                    <w14:schemeClr w14:val="tx1"/>
                  </w14:solidFill>
                </w14:textFill>
              </w:rPr>
              <w:t>三档（1</w:t>
            </w:r>
            <w:r>
              <w:rPr>
                <w:rFonts w:hint="eastAsia" w:ascii="宋体" w:hAnsi="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olor w:val="000000" w:themeColor="text1"/>
                <w:szCs w:val="21"/>
                <w:highlight w:val="none"/>
                <w:shd w:val="clear" w:color="auto" w:fill="FFFFFF"/>
                <w14:textFill>
                  <w14:solidFill>
                    <w14:schemeClr w14:val="tx1"/>
                  </w14:solidFill>
                </w14:textFill>
              </w:rPr>
              <w:t>分）：针对本项目提出的质量保证承诺、质量控制措施、检验措施详细，分析到位，</w:t>
            </w:r>
            <w:r>
              <w:rPr>
                <w:rFonts w:hint="eastAsia" w:ascii="宋体" w:hAnsi="宋体"/>
                <w:bCs/>
                <w:color w:val="000000" w:themeColor="text1"/>
                <w:szCs w:val="21"/>
                <w:highlight w:val="none"/>
                <w14:textFill>
                  <w14:solidFill>
                    <w14:schemeClr w14:val="tx1"/>
                  </w14:solidFill>
                </w14:textFill>
              </w:rPr>
              <w:t>质量保证</w:t>
            </w:r>
            <w:r>
              <w:rPr>
                <w:rFonts w:hint="eastAsia" w:ascii="宋体" w:hAnsi="宋体"/>
                <w:color w:val="000000" w:themeColor="text1"/>
                <w:szCs w:val="21"/>
                <w:highlight w:val="none"/>
                <w:shd w:val="clear" w:color="auto" w:fill="FFFFFF"/>
                <w14:textFill>
                  <w14:solidFill>
                    <w14:schemeClr w14:val="tx1"/>
                  </w14:solidFill>
                </w14:textFill>
              </w:rPr>
              <w:t>措施</w:t>
            </w:r>
            <w:r>
              <w:rPr>
                <w:rFonts w:hint="eastAsia" w:ascii="宋体" w:hAnsi="宋体"/>
                <w:color w:val="000000" w:themeColor="text1"/>
                <w:szCs w:val="21"/>
                <w:highlight w:val="none"/>
                <w14:textFill>
                  <w14:solidFill>
                    <w14:schemeClr w14:val="tx1"/>
                  </w14:solidFill>
                </w14:textFill>
              </w:rPr>
              <w:t>合理</w:t>
            </w:r>
            <w:r>
              <w:rPr>
                <w:rFonts w:hint="eastAsia" w:ascii="宋体" w:hAnsi="宋体"/>
                <w:color w:val="000000" w:themeColor="text1"/>
                <w:szCs w:val="21"/>
                <w:highlight w:val="none"/>
                <w:shd w:val="clear" w:color="auto" w:fill="FFFFFF"/>
                <w14:textFill>
                  <w14:solidFill>
                    <w14:schemeClr w14:val="tx1"/>
                  </w14:solidFill>
                </w14:textFill>
              </w:rPr>
              <w:t>，有专门质量管理团队能够严格控制货物的质量，</w:t>
            </w:r>
            <w:r>
              <w:rPr>
                <w:rFonts w:hint="eastAsia" w:ascii="宋体" w:hAnsi="宋体"/>
                <w:color w:val="000000" w:themeColor="text1"/>
                <w:szCs w:val="21"/>
                <w:highlight w:val="none"/>
                <w:shd w:val="clear" w:color="auto" w:fill="FFFFFF"/>
                <w:lang w:val="en-US" w:eastAsia="zh-CN"/>
                <w14:textFill>
                  <w14:solidFill>
                    <w14:schemeClr w14:val="tx1"/>
                  </w14:solidFill>
                </w14:textFill>
              </w:rPr>
              <w:t>能</w:t>
            </w:r>
            <w:r>
              <w:rPr>
                <w:rFonts w:hint="eastAsia" w:ascii="宋体" w:hAnsi="宋体"/>
                <w:color w:val="000000" w:themeColor="text1"/>
                <w:szCs w:val="21"/>
                <w:highlight w:val="none"/>
                <w:shd w:val="clear" w:color="auto" w:fill="FFFFFF"/>
                <w14:textFill>
                  <w14:solidFill>
                    <w14:schemeClr w14:val="tx1"/>
                  </w14:solidFill>
                </w14:textFill>
              </w:rPr>
              <w:t>根据项目实际情况制定有详细、可行的</w:t>
            </w:r>
            <w:r>
              <w:rPr>
                <w:rFonts w:hint="eastAsia" w:ascii="宋体" w:hAnsi="宋体"/>
                <w:color w:val="000000" w:themeColor="text1"/>
                <w:szCs w:val="21"/>
                <w:highlight w:val="none"/>
                <w14:textFill>
                  <w14:solidFill>
                    <w14:schemeClr w14:val="tx1"/>
                  </w14:solidFill>
                </w14:textFill>
              </w:rPr>
              <w:t>质量保证体系和保障能力</w:t>
            </w:r>
            <w:r>
              <w:rPr>
                <w:rFonts w:hint="eastAsia" w:ascii="宋体" w:hAnsi="宋体"/>
                <w:color w:val="000000" w:themeColor="text1"/>
                <w:szCs w:val="21"/>
                <w:highlight w:val="none"/>
                <w:shd w:val="clear" w:color="auto" w:fill="FFFFFF"/>
                <w14:textFill>
                  <w14:solidFill>
                    <w14:schemeClr w14:val="tx1"/>
                  </w14:solidFill>
                </w14:textFill>
              </w:rPr>
              <w:t>。</w:t>
            </w:r>
          </w:p>
          <w:p w14:paraId="280B634A">
            <w:pPr>
              <w:spacing w:line="44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注：未满足一档要求的不得分。</w:t>
            </w:r>
          </w:p>
        </w:tc>
      </w:tr>
      <w:tr w14:paraId="5A2D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tcPr>
          <w:p w14:paraId="120165F1">
            <w:pPr>
              <w:spacing w:line="360" w:lineRule="auto"/>
              <w:jc w:val="center"/>
              <w:rPr>
                <w:rFonts w:ascii="宋体" w:hAnsi="宋体"/>
                <w:b/>
                <w:color w:val="000000" w:themeColor="text1"/>
                <w:szCs w:val="21"/>
                <w:highlight w:val="none"/>
                <w14:textFill>
                  <w14:solidFill>
                    <w14:schemeClr w14:val="tx1"/>
                  </w14:solidFill>
                </w14:textFill>
              </w:rPr>
            </w:pPr>
          </w:p>
        </w:tc>
        <w:tc>
          <w:tcPr>
            <w:tcW w:w="1376" w:type="dxa"/>
            <w:vMerge w:val="continue"/>
            <w:noWrap w:val="0"/>
          </w:tcPr>
          <w:p w14:paraId="1F1215C9">
            <w:pPr>
              <w:spacing w:line="360" w:lineRule="auto"/>
              <w:jc w:val="center"/>
              <w:rPr>
                <w:rFonts w:ascii="宋体" w:hAnsi="宋体"/>
                <w:color w:val="000000" w:themeColor="text1"/>
                <w:szCs w:val="21"/>
                <w:highlight w:val="none"/>
                <w14:textFill>
                  <w14:solidFill>
                    <w14:schemeClr w14:val="tx1"/>
                  </w14:solidFill>
                </w14:textFill>
              </w:rPr>
            </w:pPr>
          </w:p>
        </w:tc>
        <w:tc>
          <w:tcPr>
            <w:tcW w:w="1334" w:type="dxa"/>
            <w:noWrap w:val="0"/>
            <w:tcMar>
              <w:left w:w="57" w:type="dxa"/>
              <w:right w:w="57" w:type="dxa"/>
            </w:tcMar>
            <w:vAlign w:val="center"/>
          </w:tcPr>
          <w:p w14:paraId="6B74E56A">
            <w:pPr>
              <w:spacing w:line="360" w:lineRule="auto"/>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技术方案</w:t>
            </w:r>
            <w:r>
              <w:rPr>
                <w:rFonts w:hint="eastAsia" w:ascii="宋体" w:hAnsi="宋体"/>
                <w:b/>
                <w:bCs/>
                <w:color w:val="000000" w:themeColor="text1"/>
                <w:szCs w:val="21"/>
                <w:highlight w:val="none"/>
                <w14:textFill>
                  <w14:solidFill>
                    <w14:schemeClr w14:val="tx1"/>
                  </w14:solidFill>
                </w14:textFill>
              </w:rPr>
              <w:t>（满分1</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分）</w:t>
            </w:r>
          </w:p>
        </w:tc>
        <w:tc>
          <w:tcPr>
            <w:tcW w:w="6596" w:type="dxa"/>
            <w:noWrap w:val="0"/>
          </w:tcPr>
          <w:p w14:paraId="3B8D2FD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评价内容：提供的软件、 硬件是否符合要求，是否 能够确保实现系统预期使用功能，能否与相关的 设备技术参数相匹配，设备的硬件软件配置是否齐全、有无漏项或缺陷来打分。</w:t>
            </w:r>
          </w:p>
          <w:p w14:paraId="5767C58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一</w:t>
            </w:r>
            <w:r>
              <w:rPr>
                <w:rFonts w:hint="eastAsia" w:ascii="宋体" w:hAnsi="宋体"/>
                <w:bCs/>
                <w:color w:val="000000" w:themeColor="text1"/>
                <w:szCs w:val="21"/>
                <w:highlight w:val="none"/>
                <w14:textFill>
                  <w14:solidFill>
                    <w14:schemeClr w14:val="tx1"/>
                  </w14:solidFill>
                </w14:textFill>
              </w:rPr>
              <w:t>档（</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系统功能基本符合招标文件要求、软硬件配置无严重缺漏和缺陷，总体方案大部分满足招标文件要求；</w:t>
            </w:r>
          </w:p>
          <w:p w14:paraId="15EDC8C9">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二档（</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系统功能完全满足招标文件要求，软硬件配置齐全无缺漏和缺陷，总体方案完全满足招标文件要求；</w:t>
            </w:r>
          </w:p>
          <w:p w14:paraId="2D59025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系统功能完全满足招标文件要求，软硬件配置水平较高无缺漏和缺陷，总体方案优于招标文件要求；</w:t>
            </w:r>
          </w:p>
          <w:p w14:paraId="68E8A2D8">
            <w:pP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总体方案不满足招标文件要求或未提供本项内容说明的不得分。</w:t>
            </w:r>
          </w:p>
        </w:tc>
      </w:tr>
      <w:tr w14:paraId="1739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48" w:type="dxa"/>
            <w:vMerge w:val="restart"/>
            <w:noWrap w:val="0"/>
            <w:vAlign w:val="center"/>
          </w:tcPr>
          <w:p w14:paraId="5F2BC06B">
            <w:pPr>
              <w:spacing w:line="360" w:lineRule="auto"/>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p w14:paraId="287F0F57">
            <w:pPr>
              <w:spacing w:line="360" w:lineRule="auto"/>
              <w:jc w:val="center"/>
              <w:rPr>
                <w:rFonts w:hint="eastAsia" w:ascii="宋体" w:hAnsi="宋体" w:eastAsia="宋体"/>
                <w:b/>
                <w:color w:val="000000" w:themeColor="text1"/>
                <w:szCs w:val="21"/>
                <w:highlight w:val="none"/>
                <w:lang w:val="en-US" w:eastAsia="zh-CN"/>
                <w14:textFill>
                  <w14:solidFill>
                    <w14:schemeClr w14:val="tx1"/>
                  </w14:solidFill>
                </w14:textFill>
              </w:rPr>
            </w:pPr>
          </w:p>
        </w:tc>
        <w:tc>
          <w:tcPr>
            <w:tcW w:w="1376" w:type="dxa"/>
            <w:vMerge w:val="restart"/>
            <w:noWrap w:val="0"/>
            <w:vAlign w:val="center"/>
          </w:tcPr>
          <w:p w14:paraId="6AA2A703">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商务分（满分</w:t>
            </w:r>
            <w:r>
              <w:rPr>
                <w:rFonts w:hint="eastAsia" w:ascii="宋体" w:hAnsi="宋体"/>
                <w:b/>
                <w:color w:val="000000" w:themeColor="text1"/>
                <w:szCs w:val="21"/>
                <w:highlight w:val="none"/>
                <w:u w:val="single"/>
                <w:lang w:val="en-US" w:eastAsia="zh-CN"/>
                <w14:textFill>
                  <w14:solidFill>
                    <w14:schemeClr w14:val="tx1"/>
                  </w14:solidFill>
                </w14:textFill>
              </w:rPr>
              <w:t>23</w:t>
            </w:r>
            <w:r>
              <w:rPr>
                <w:rFonts w:hint="eastAsia" w:ascii="宋体" w:hAnsi="宋体"/>
                <w:b/>
                <w:color w:val="000000" w:themeColor="text1"/>
                <w:szCs w:val="21"/>
                <w:highlight w:val="none"/>
                <w14:textFill>
                  <w14:solidFill>
                    <w14:schemeClr w14:val="tx1"/>
                  </w14:solidFill>
                </w14:textFill>
              </w:rPr>
              <w:t>分）</w:t>
            </w:r>
          </w:p>
        </w:tc>
        <w:tc>
          <w:tcPr>
            <w:tcW w:w="1334" w:type="dxa"/>
            <w:noWrap w:val="0"/>
            <w:vAlign w:val="center"/>
          </w:tcPr>
          <w:p w14:paraId="78F80F48">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售后服务承诺方案（满分</w:t>
            </w:r>
            <w:r>
              <w:rPr>
                <w:rFonts w:hint="eastAsia" w:ascii="宋体" w:hAnsi="宋体"/>
                <w:b/>
                <w:bCs/>
                <w:color w:val="000000" w:themeColor="text1"/>
                <w:szCs w:val="21"/>
                <w:highlight w:val="none"/>
                <w:lang w:val="en-US" w:eastAsia="zh-CN"/>
                <w14:textFill>
                  <w14:solidFill>
                    <w14:schemeClr w14:val="tx1"/>
                  </w14:solidFill>
                </w14:textFill>
              </w:rPr>
              <w:t>12</w:t>
            </w:r>
            <w:r>
              <w:rPr>
                <w:rFonts w:hint="eastAsia" w:ascii="宋体" w:hAnsi="宋体"/>
                <w:b/>
                <w:bCs/>
                <w:color w:val="000000" w:themeColor="text1"/>
                <w:szCs w:val="21"/>
                <w:highlight w:val="none"/>
                <w14:textFill>
                  <w14:solidFill>
                    <w14:schemeClr w14:val="tx1"/>
                  </w14:solidFill>
                </w14:textFill>
              </w:rPr>
              <w:t>分）</w:t>
            </w:r>
          </w:p>
        </w:tc>
        <w:tc>
          <w:tcPr>
            <w:tcW w:w="6596" w:type="dxa"/>
            <w:noWrap w:val="0"/>
            <w:vAlign w:val="center"/>
          </w:tcPr>
          <w:p w14:paraId="0ECCB72C">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由评标委员会根据投标人的售后服务方案，包括售后服务人员、接故障通知到达现场的时间、出现质量问题承诺更换时间、应急处理方案、评委认可的其它实质性优惠措施等条件，进行独立评审独立打分，达不到一档要求的不得分。 </w:t>
            </w:r>
          </w:p>
          <w:p w14:paraId="46317AE2">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一档（</w:t>
            </w: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分)：售后服务方案，包括售后服务人员、接</w:t>
            </w:r>
            <w:r>
              <w:rPr>
                <w:rFonts w:hint="eastAsia" w:ascii="宋体" w:hAnsi="宋体"/>
                <w:bCs/>
                <w:color w:val="000000" w:themeColor="text1"/>
                <w:szCs w:val="21"/>
                <w:highlight w:val="none"/>
                <w:lang w:val="en-US" w:eastAsia="zh-CN"/>
                <w14:textFill>
                  <w14:solidFill>
                    <w14:schemeClr w14:val="tx1"/>
                  </w14:solidFill>
                </w14:textFill>
              </w:rPr>
              <w:t>到</w:t>
            </w:r>
            <w:r>
              <w:rPr>
                <w:rFonts w:hint="eastAsia" w:ascii="宋体" w:hAnsi="宋体"/>
                <w:bCs/>
                <w:color w:val="000000" w:themeColor="text1"/>
                <w:szCs w:val="21"/>
                <w:highlight w:val="none"/>
                <w14:textFill>
                  <w14:solidFill>
                    <w14:schemeClr w14:val="tx1"/>
                  </w14:solidFill>
                </w14:textFill>
              </w:rPr>
              <w:t xml:space="preserve">故障通知到达现场的时间、出现质量问题承诺更换时间、应急处理方案达到招标文件的要求。 </w:t>
            </w:r>
          </w:p>
          <w:p w14:paraId="33D0241C">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二档（</w:t>
            </w:r>
            <w:r>
              <w:rPr>
                <w:rFonts w:hint="eastAsia" w:ascii="宋体" w:hAnsi="宋体"/>
                <w:bCs/>
                <w:color w:val="000000" w:themeColor="text1"/>
                <w:szCs w:val="21"/>
                <w:highlight w:val="none"/>
                <w:lang w:val="en-US" w:eastAsia="zh-CN"/>
                <w14:textFill>
                  <w14:solidFill>
                    <w14:schemeClr w14:val="tx1"/>
                  </w14:solidFill>
                </w14:textFill>
              </w:rPr>
              <w:t>8</w:t>
            </w:r>
            <w:r>
              <w:rPr>
                <w:rFonts w:hint="eastAsia" w:ascii="宋体" w:hAnsi="宋体"/>
                <w:bCs/>
                <w:color w:val="000000" w:themeColor="text1"/>
                <w:szCs w:val="21"/>
                <w:highlight w:val="none"/>
                <w14:textFill>
                  <w14:solidFill>
                    <w14:schemeClr w14:val="tx1"/>
                  </w14:solidFill>
                </w14:textFill>
              </w:rPr>
              <w:t xml:space="preserve">分)：有项目详细的系统建设的售后服务方案及培训计划，售后服务流程、应急预案、质量保障优于招标文件，且配置售后服务人员，针对本项目能满足采购人的售后服务需求。 </w:t>
            </w:r>
          </w:p>
          <w:p w14:paraId="15FE5D18">
            <w:pPr>
              <w:spacing w:line="440" w:lineRule="exact"/>
              <w:rPr>
                <w:rFonts w:ascii="宋体" w:hAnsi="宋体"/>
                <w:color w:val="000000" w:themeColor="text1"/>
                <w:szCs w:val="21"/>
                <w:highlight w:val="none"/>
                <w:shd w:val="clear" w:color="auto" w:fill="FFFFFF"/>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提供的售后服务方案完全满足并优于招标文件要求，方案包含详细的项目维护服务、回访、应急保障方案等内容，售后服务承诺明确质量保证期、到达故障现场时间、故障出现解决方案、定期维护（注明时间），软件升级，有</w:t>
            </w:r>
            <w:r>
              <w:rPr>
                <w:rFonts w:hint="eastAsia" w:ascii="宋体" w:hAnsi="宋体" w:cs="宋体"/>
                <w:color w:val="000000" w:themeColor="text1"/>
                <w:szCs w:val="21"/>
                <w:highlight w:val="none"/>
                <w:lang w:eastAsia="zh-CN"/>
                <w14:textFill>
                  <w14:solidFill>
                    <w14:schemeClr w14:val="tx1"/>
                  </w14:solidFill>
                </w14:textFill>
              </w:rPr>
              <w:t>质保期</w:t>
            </w:r>
            <w:r>
              <w:rPr>
                <w:rFonts w:hint="eastAsia" w:ascii="宋体" w:hAnsi="宋体" w:cs="宋体"/>
                <w:color w:val="000000" w:themeColor="text1"/>
                <w:szCs w:val="21"/>
                <w:highlight w:val="none"/>
                <w14:textFill>
                  <w14:solidFill>
                    <w14:schemeClr w14:val="tx1"/>
                  </w14:solidFill>
                </w14:textFill>
              </w:rPr>
              <w:t>外维修方案、备品备件等其他优惠措施、安装要求及方案等内容，服务内容及保障措施完整详细。</w:t>
            </w:r>
          </w:p>
        </w:tc>
      </w:tr>
      <w:tr w14:paraId="7F04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48" w:type="dxa"/>
            <w:vMerge w:val="continue"/>
            <w:noWrap w:val="0"/>
            <w:vAlign w:val="center"/>
          </w:tcPr>
          <w:p w14:paraId="624B9897">
            <w:pPr>
              <w:spacing w:line="360" w:lineRule="auto"/>
              <w:jc w:val="center"/>
              <w:rPr>
                <w:rFonts w:hint="eastAsia" w:ascii="宋体" w:hAnsi="宋体"/>
                <w:b/>
                <w:color w:val="000000" w:themeColor="text1"/>
                <w:szCs w:val="21"/>
                <w:highlight w:val="none"/>
                <w14:textFill>
                  <w14:solidFill>
                    <w14:schemeClr w14:val="tx1"/>
                  </w14:solidFill>
                </w14:textFill>
              </w:rPr>
            </w:pPr>
          </w:p>
        </w:tc>
        <w:tc>
          <w:tcPr>
            <w:tcW w:w="1376" w:type="dxa"/>
            <w:vMerge w:val="continue"/>
            <w:noWrap w:val="0"/>
            <w:vAlign w:val="center"/>
          </w:tcPr>
          <w:p w14:paraId="324230BA">
            <w:pPr>
              <w:spacing w:line="360" w:lineRule="auto"/>
              <w:jc w:val="center"/>
              <w:rPr>
                <w:rFonts w:hint="eastAsia" w:ascii="宋体" w:hAnsi="宋体"/>
                <w:b/>
                <w:color w:val="000000" w:themeColor="text1"/>
                <w:szCs w:val="21"/>
                <w:highlight w:val="none"/>
                <w14:textFill>
                  <w14:solidFill>
                    <w14:schemeClr w14:val="tx1"/>
                  </w14:solidFill>
                </w14:textFill>
              </w:rPr>
            </w:pPr>
          </w:p>
        </w:tc>
        <w:tc>
          <w:tcPr>
            <w:tcW w:w="1334" w:type="dxa"/>
            <w:shd w:val="clear" w:color="auto" w:fill="auto"/>
            <w:noWrap w:val="0"/>
            <w:vAlign w:val="center"/>
          </w:tcPr>
          <w:p w14:paraId="148BF618">
            <w:pPr>
              <w:keepNext w:val="0"/>
              <w:keepLines w:val="0"/>
              <w:pageBreakBefore w:val="0"/>
              <w:widowControl/>
              <w:suppressLineNumbers w:val="0"/>
              <w:bidi w:val="0"/>
              <w:spacing w:line="400" w:lineRule="exact"/>
              <w:jc w:val="center"/>
              <w:rPr>
                <w:rFonts w:hint="eastAsia" w:ascii="宋体" w:hAnsi="宋体" w:eastAsia="宋体" w:cs="宋体"/>
                <w:i w:val="0"/>
                <w:iCs w:val="0"/>
                <w:color w:val="000000" w:themeColor="text1"/>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管理体系认证</w:t>
            </w:r>
            <w:r>
              <w:rPr>
                <w:rFonts w:hint="eastAsia" w:ascii="宋体" w:hAnsi="宋体"/>
                <w:b/>
                <w:bCs/>
                <w:color w:val="000000" w:themeColor="text1"/>
                <w:szCs w:val="21"/>
                <w:highlight w:val="none"/>
                <w14:textFill>
                  <w14:solidFill>
                    <w14:schemeClr w14:val="tx1"/>
                  </w14:solidFill>
                </w14:textFill>
              </w:rPr>
              <w:t>（满分</w:t>
            </w:r>
            <w:r>
              <w:rPr>
                <w:rFonts w:hint="eastAsia" w:ascii="宋体" w:hAnsi="宋体"/>
                <w:b/>
                <w:bCs/>
                <w:color w:val="000000" w:themeColor="text1"/>
                <w:szCs w:val="21"/>
                <w:highlight w:val="none"/>
                <w:lang w:val="en-US" w:eastAsia="zh-CN"/>
                <w14:textFill>
                  <w14:solidFill>
                    <w14:schemeClr w14:val="tx1"/>
                  </w14:solidFill>
                </w14:textFill>
              </w:rPr>
              <w:t>3</w:t>
            </w:r>
            <w:r>
              <w:rPr>
                <w:rFonts w:hint="eastAsia" w:ascii="宋体" w:hAnsi="宋体"/>
                <w:b/>
                <w:bCs/>
                <w:color w:val="000000" w:themeColor="text1"/>
                <w:szCs w:val="21"/>
                <w:highlight w:val="none"/>
                <w14:textFill>
                  <w14:solidFill>
                    <w14:schemeClr w14:val="tx1"/>
                  </w14:solidFill>
                </w14:textFill>
              </w:rPr>
              <w:t>分）</w:t>
            </w:r>
          </w:p>
        </w:tc>
        <w:tc>
          <w:tcPr>
            <w:tcW w:w="6596" w:type="dxa"/>
            <w:shd w:val="clear" w:color="auto" w:fill="auto"/>
            <w:noWrap w:val="0"/>
            <w:vAlign w:val="center"/>
          </w:tcPr>
          <w:p w14:paraId="0D32A03A">
            <w:pPr>
              <w:keepNext w:val="0"/>
              <w:keepLines w:val="0"/>
              <w:pageBreakBefore w:val="0"/>
              <w:widowControl/>
              <w:suppressLineNumbers w:val="0"/>
              <w:bidi w:val="0"/>
              <w:spacing w:line="400" w:lineRule="exact"/>
              <w:jc w:val="left"/>
              <w:rPr>
                <w:rFonts w:hint="eastAsia" w:ascii="宋体" w:hAnsi="宋体" w:eastAsia="宋体" w:cs="宋体"/>
                <w:i w:val="0"/>
                <w:iCs w:val="0"/>
                <w:color w:val="000000" w:themeColor="text1"/>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根据投标人提供的管理体系认证证书进行评分：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（1）具备有效的质量管理体系认证证书得1分；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（2）具备有效的信息技术服务管理体系认证证书得1分；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（3）具备有效的信息安全管理体系认证证书得1分。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注：</w:t>
            </w:r>
            <w:r>
              <w:rPr>
                <w:rFonts w:hint="eastAsia" w:ascii="宋体" w:hAnsi="宋体" w:cs="宋体"/>
                <w:b/>
                <w:bCs/>
                <w:i w:val="0"/>
                <w:iCs w:val="0"/>
                <w:color w:val="000000" w:themeColor="text1"/>
                <w:sz w:val="21"/>
                <w:szCs w:val="21"/>
                <w:highlight w:val="none"/>
                <w:u w:val="none"/>
                <w:lang w:val="en-US" w:eastAsia="zh-CN" w:bidi="ar"/>
                <w14:textFill>
                  <w14:solidFill>
                    <w14:schemeClr w14:val="tx1"/>
                  </w14:solidFill>
                </w14:textFill>
              </w:rPr>
              <w:t>投标文件中</w:t>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需提供认证证书扫描件，并加盖投标人公章（或电子签章），否则不得分。</w:t>
            </w:r>
          </w:p>
        </w:tc>
      </w:tr>
      <w:tr w14:paraId="3961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48" w:type="dxa"/>
            <w:vMerge w:val="continue"/>
            <w:noWrap w:val="0"/>
            <w:vAlign w:val="center"/>
          </w:tcPr>
          <w:p w14:paraId="0CE7DAC9">
            <w:pPr>
              <w:spacing w:line="360" w:lineRule="auto"/>
              <w:jc w:val="center"/>
              <w:rPr>
                <w:rFonts w:hint="eastAsia" w:ascii="宋体" w:hAnsi="宋体"/>
                <w:b/>
                <w:color w:val="000000" w:themeColor="text1"/>
                <w:szCs w:val="21"/>
                <w:highlight w:val="none"/>
                <w14:textFill>
                  <w14:solidFill>
                    <w14:schemeClr w14:val="tx1"/>
                  </w14:solidFill>
                </w14:textFill>
              </w:rPr>
            </w:pPr>
          </w:p>
        </w:tc>
        <w:tc>
          <w:tcPr>
            <w:tcW w:w="1376" w:type="dxa"/>
            <w:vMerge w:val="continue"/>
            <w:noWrap w:val="0"/>
            <w:vAlign w:val="center"/>
          </w:tcPr>
          <w:p w14:paraId="5782AB5D">
            <w:pPr>
              <w:spacing w:line="360" w:lineRule="auto"/>
              <w:jc w:val="center"/>
              <w:rPr>
                <w:rFonts w:hint="eastAsia" w:ascii="宋体" w:hAnsi="宋体"/>
                <w:b/>
                <w:color w:val="000000" w:themeColor="text1"/>
                <w:szCs w:val="21"/>
                <w:highlight w:val="none"/>
                <w14:textFill>
                  <w14:solidFill>
                    <w14:schemeClr w14:val="tx1"/>
                  </w14:solidFill>
                </w14:textFill>
              </w:rPr>
            </w:pPr>
          </w:p>
        </w:tc>
        <w:tc>
          <w:tcPr>
            <w:tcW w:w="1334" w:type="dxa"/>
            <w:shd w:val="clear" w:color="auto" w:fill="auto"/>
            <w:noWrap w:val="0"/>
            <w:vAlign w:val="center"/>
          </w:tcPr>
          <w:p w14:paraId="3D9C69AA">
            <w:pPr>
              <w:spacing w:line="360" w:lineRule="auto"/>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业绩分（满分</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14:textFill>
                  <w14:solidFill>
                    <w14:schemeClr w14:val="tx1"/>
                  </w14:solidFill>
                </w14:textFill>
              </w:rPr>
              <w:t>分）</w:t>
            </w:r>
            <w:r>
              <w:rPr>
                <w:color w:val="000000" w:themeColor="text1"/>
                <w:highlight w:val="none"/>
                <w14:textFill>
                  <w14:solidFill>
                    <w14:schemeClr w14:val="tx1"/>
                  </w14:solidFill>
                </w14:textFill>
              </w:rPr>
              <w:t>﻿</w:t>
            </w:r>
          </w:p>
        </w:tc>
        <w:tc>
          <w:tcPr>
            <w:tcW w:w="6596" w:type="dxa"/>
            <w:shd w:val="clear" w:color="auto" w:fill="auto"/>
            <w:noWrap w:val="0"/>
            <w:vAlign w:val="center"/>
          </w:tcPr>
          <w:p w14:paraId="02615C13">
            <w:pPr>
              <w:spacing w:line="440" w:lineRule="exact"/>
              <w:ind w:firstLine="420" w:firstLineChars="0"/>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202</w:t>
            </w:r>
            <w:r>
              <w:rPr>
                <w:rFonts w:hint="eastAsia" w:ascii="宋体" w:hAnsi="宋体" w:cs="宋体"/>
                <w:i w:val="0"/>
                <w:iCs w:val="0"/>
                <w:color w:val="000000" w:themeColor="text1"/>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年1月1日至投标文件递交截止时间内（以合同签订日期为准），投标人</w:t>
            </w:r>
            <w:r>
              <w:rPr>
                <w:rFonts w:hint="eastAsia" w:ascii="宋体" w:hAnsi="宋体" w:cs="宋体"/>
                <w:i w:val="0"/>
                <w:iCs w:val="0"/>
                <w:color w:val="000000" w:themeColor="text1"/>
                <w:sz w:val="21"/>
                <w:szCs w:val="21"/>
                <w:highlight w:val="none"/>
                <w:u w:val="none"/>
                <w:lang w:val="en-US" w:eastAsia="zh-CN" w:bidi="ar"/>
                <w14:textFill>
                  <w14:solidFill>
                    <w14:schemeClr w14:val="tx1"/>
                  </w14:solidFill>
                </w14:textFill>
              </w:rPr>
              <w:t>有</w:t>
            </w:r>
            <w:r>
              <w:rPr>
                <w:rFonts w:hint="eastAsia" w:ascii="宋体" w:hAnsi="宋体"/>
                <w:color w:val="000000" w:themeColor="text1"/>
                <w:szCs w:val="21"/>
                <w:highlight w:val="none"/>
                <w:lang w:eastAsia="zh-CN"/>
                <w14:textFill>
                  <w14:solidFill>
                    <w14:schemeClr w14:val="tx1"/>
                  </w14:solidFill>
                </w14:textFill>
              </w:rPr>
              <w:t>考试保障监测反制设备</w:t>
            </w:r>
            <w:r>
              <w:rPr>
                <w:rFonts w:hint="eastAsia" w:ascii="宋体" w:hAnsi="宋体"/>
                <w:color w:val="000000" w:themeColor="text1"/>
                <w:szCs w:val="21"/>
                <w:highlight w:val="none"/>
                <w:lang w:val="en-US" w:eastAsia="zh-CN"/>
                <w14:textFill>
                  <w14:solidFill>
                    <w14:schemeClr w14:val="tx1"/>
                  </w14:solidFill>
                </w14:textFill>
              </w:rPr>
              <w:t>供货</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或升级改造项目业绩的，每项得</w:t>
            </w:r>
            <w:r>
              <w:rPr>
                <w:rFonts w:hint="eastAsia" w:ascii="宋体" w:hAnsi="宋体" w:cs="宋体"/>
                <w:i w:val="0"/>
                <w:iCs w:val="0"/>
                <w:color w:val="000000" w:themeColor="text1"/>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分，本项最高得</w:t>
            </w:r>
            <w:r>
              <w:rPr>
                <w:rFonts w:hint="eastAsia" w:ascii="宋体" w:hAnsi="宋体" w:cs="宋体"/>
                <w:i w:val="0"/>
                <w:iCs w:val="0"/>
                <w:color w:val="000000" w:themeColor="text1"/>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分。</w:t>
            </w: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注：</w:t>
            </w:r>
            <w:r>
              <w:rPr>
                <w:rFonts w:hint="eastAsia" w:ascii="宋体" w:hAnsi="宋体" w:cs="宋体"/>
                <w:b/>
                <w:bCs/>
                <w:i w:val="0"/>
                <w:iCs w:val="0"/>
                <w:color w:val="000000" w:themeColor="text1"/>
                <w:sz w:val="21"/>
                <w:szCs w:val="21"/>
                <w:highlight w:val="none"/>
                <w:u w:val="none"/>
                <w:lang w:val="en-US" w:eastAsia="zh-CN" w:bidi="ar"/>
                <w14:textFill>
                  <w14:solidFill>
                    <w14:schemeClr w14:val="tx1"/>
                  </w14:solidFill>
                </w14:textFill>
              </w:rPr>
              <w:t>投标文件中</w:t>
            </w: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需提供项目合同扫描件，并加盖投标人公章（或电子签章），否则不得分。</w:t>
            </w:r>
          </w:p>
        </w:tc>
      </w:tr>
      <w:tr w14:paraId="58BA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vAlign w:val="center"/>
          </w:tcPr>
          <w:p w14:paraId="400AF6A5">
            <w:pPr>
              <w:spacing w:line="360" w:lineRule="auto"/>
              <w:jc w:val="center"/>
              <w:rPr>
                <w:rFonts w:ascii="宋体" w:hAnsi="宋体"/>
                <w:b/>
                <w:color w:val="000000" w:themeColor="text1"/>
                <w:szCs w:val="21"/>
                <w:highlight w:val="none"/>
                <w14:textFill>
                  <w14:solidFill>
                    <w14:schemeClr w14:val="tx1"/>
                  </w14:solidFill>
                </w14:textFill>
              </w:rPr>
            </w:pPr>
          </w:p>
        </w:tc>
        <w:tc>
          <w:tcPr>
            <w:tcW w:w="1376" w:type="dxa"/>
            <w:vMerge w:val="continue"/>
            <w:noWrap w:val="0"/>
            <w:vAlign w:val="center"/>
          </w:tcPr>
          <w:p w14:paraId="56D25940">
            <w:pPr>
              <w:spacing w:line="360" w:lineRule="auto"/>
              <w:jc w:val="center"/>
              <w:rPr>
                <w:rFonts w:ascii="宋体" w:hAnsi="宋体"/>
                <w:b/>
                <w:color w:val="000000" w:themeColor="text1"/>
                <w:szCs w:val="21"/>
                <w:highlight w:val="none"/>
                <w14:textFill>
                  <w14:solidFill>
                    <w14:schemeClr w14:val="tx1"/>
                  </w14:solidFill>
                </w14:textFill>
              </w:rPr>
            </w:pPr>
          </w:p>
        </w:tc>
        <w:tc>
          <w:tcPr>
            <w:tcW w:w="1334" w:type="dxa"/>
            <w:noWrap w:val="0"/>
            <w:vAlign w:val="center"/>
          </w:tcPr>
          <w:p w14:paraId="2BBCAE05">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政策分（满分 2 分）</w:t>
            </w:r>
          </w:p>
        </w:tc>
        <w:tc>
          <w:tcPr>
            <w:tcW w:w="6596" w:type="dxa"/>
            <w:noWrap w:val="0"/>
            <w:vAlign w:val="center"/>
          </w:tcPr>
          <w:p w14:paraId="2124FCBD">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cs="宋体"/>
                <w:bCs/>
                <w:color w:val="000000" w:themeColor="text1"/>
                <w:szCs w:val="21"/>
                <w:highlight w:val="none"/>
                <w:u w:val="single"/>
                <w14:textFill>
                  <w14:solidFill>
                    <w14:schemeClr w14:val="tx1"/>
                  </w14:solidFill>
                </w14:textFill>
              </w:rPr>
              <w:t xml:space="preserve">  0 </w:t>
            </w:r>
            <w:r>
              <w:rPr>
                <w:rFonts w:hint="eastAsia" w:ascii="宋体" w:hAnsi="宋体" w:cs="宋体"/>
                <w:bCs/>
                <w:color w:val="000000" w:themeColor="text1"/>
                <w:szCs w:val="21"/>
                <w:highlight w:val="none"/>
                <w14:textFill>
                  <w14:solidFill>
                    <w14:schemeClr w14:val="tx1"/>
                  </w14:solidFill>
                </w14:textFill>
              </w:rPr>
              <w:t>至</w:t>
            </w:r>
            <w:r>
              <w:rPr>
                <w:rFonts w:hint="eastAsia" w:ascii="宋体" w:hAnsi="宋体" w:cs="宋体"/>
                <w:bCs/>
                <w:color w:val="000000" w:themeColor="text1"/>
                <w:szCs w:val="21"/>
                <w:highlight w:val="none"/>
                <w:u w:val="single"/>
                <w14:textFill>
                  <w14:solidFill>
                    <w14:schemeClr w14:val="tx1"/>
                  </w14:solidFill>
                </w14:textFill>
              </w:rPr>
              <w:t xml:space="preserve"> 1 </w:t>
            </w:r>
            <w:r>
              <w:rPr>
                <w:rFonts w:hint="eastAsia" w:ascii="宋体" w:hAnsi="宋体" w:cs="宋体"/>
                <w:bCs/>
                <w:color w:val="000000" w:themeColor="text1"/>
                <w:szCs w:val="21"/>
                <w:highlight w:val="none"/>
                <w14:textFill>
                  <w14:solidFill>
                    <w14:schemeClr w14:val="tx1"/>
                  </w14:solidFill>
                </w14:textFill>
              </w:rPr>
              <w:t>分，满分</w:t>
            </w:r>
            <w:r>
              <w:rPr>
                <w:rFonts w:hint="eastAsia" w:ascii="宋体" w:hAnsi="宋体" w:cs="宋体"/>
                <w:bCs/>
                <w:color w:val="000000" w:themeColor="text1"/>
                <w:szCs w:val="21"/>
                <w:highlight w:val="none"/>
                <w:u w:val="single"/>
                <w14:textFill>
                  <w14:solidFill>
                    <w14:schemeClr w14:val="tx1"/>
                  </w14:solidFill>
                </w14:textFill>
              </w:rPr>
              <w:t xml:space="preserve"> 1 </w:t>
            </w:r>
            <w:r>
              <w:rPr>
                <w:rFonts w:hint="eastAsia" w:ascii="宋体" w:hAnsi="宋体" w:cs="宋体"/>
                <w:bCs/>
                <w:color w:val="000000" w:themeColor="text1"/>
                <w:szCs w:val="21"/>
                <w:highlight w:val="none"/>
                <w14:textFill>
                  <w14:solidFill>
                    <w14:schemeClr w14:val="tx1"/>
                  </w14:solidFill>
                </w14:textFill>
              </w:rPr>
              <w:t>分；</w:t>
            </w:r>
          </w:p>
          <w:p w14:paraId="17EB264F">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cs="宋体"/>
                <w:bCs/>
                <w:color w:val="000000" w:themeColor="text1"/>
                <w:szCs w:val="21"/>
                <w:highlight w:val="none"/>
                <w:u w:val="single"/>
                <w14:textFill>
                  <w14:solidFill>
                    <w14:schemeClr w14:val="tx1"/>
                  </w14:solidFill>
                </w14:textFill>
              </w:rPr>
              <w:t xml:space="preserve"> 0 </w:t>
            </w:r>
            <w:r>
              <w:rPr>
                <w:rFonts w:hint="eastAsia" w:ascii="宋体" w:hAnsi="宋体" w:cs="宋体"/>
                <w:bCs/>
                <w:color w:val="000000" w:themeColor="text1"/>
                <w:szCs w:val="21"/>
                <w:highlight w:val="none"/>
                <w14:textFill>
                  <w14:solidFill>
                    <w14:schemeClr w14:val="tx1"/>
                  </w14:solidFill>
                </w14:textFill>
              </w:rPr>
              <w:t>至</w:t>
            </w:r>
            <w:r>
              <w:rPr>
                <w:rFonts w:hint="eastAsia" w:ascii="宋体" w:hAnsi="宋体" w:cs="宋体"/>
                <w:bCs/>
                <w:color w:val="000000" w:themeColor="text1"/>
                <w:szCs w:val="21"/>
                <w:highlight w:val="none"/>
                <w:u w:val="single"/>
                <w14:textFill>
                  <w14:solidFill>
                    <w14:schemeClr w14:val="tx1"/>
                  </w14:solidFill>
                </w14:textFill>
              </w:rPr>
              <w:t xml:space="preserve"> 1 </w:t>
            </w:r>
            <w:r>
              <w:rPr>
                <w:rFonts w:hint="eastAsia" w:ascii="宋体" w:hAnsi="宋体" w:cs="宋体"/>
                <w:bCs/>
                <w:color w:val="000000" w:themeColor="text1"/>
                <w:szCs w:val="21"/>
                <w:highlight w:val="none"/>
                <w14:textFill>
                  <w14:solidFill>
                    <w14:schemeClr w14:val="tx1"/>
                  </w14:solidFill>
                </w14:textFill>
              </w:rPr>
              <w:t>分，满分</w:t>
            </w:r>
            <w:r>
              <w:rPr>
                <w:rFonts w:hint="eastAsia" w:ascii="宋体" w:hAnsi="宋体" w:cs="宋体"/>
                <w:bCs/>
                <w:color w:val="000000" w:themeColor="text1"/>
                <w:szCs w:val="21"/>
                <w:highlight w:val="none"/>
                <w:u w:val="single"/>
                <w14:textFill>
                  <w14:solidFill>
                    <w14:schemeClr w14:val="tx1"/>
                  </w14:solidFill>
                </w14:textFill>
              </w:rPr>
              <w:t xml:space="preserve"> 1 </w:t>
            </w:r>
            <w:r>
              <w:rPr>
                <w:rFonts w:hint="eastAsia" w:ascii="宋体" w:hAnsi="宋体" w:cs="宋体"/>
                <w:bCs/>
                <w:color w:val="000000" w:themeColor="text1"/>
                <w:szCs w:val="21"/>
                <w:highlight w:val="none"/>
                <w14:textFill>
                  <w14:solidFill>
                    <w14:schemeClr w14:val="tx1"/>
                  </w14:solidFill>
                </w14:textFill>
              </w:rPr>
              <w:t>分；</w:t>
            </w:r>
          </w:p>
          <w:p w14:paraId="4E7B76C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（3）非节能、环境标志产品的不得分。</w:t>
            </w:r>
          </w:p>
        </w:tc>
      </w:tr>
      <w:tr w14:paraId="1440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548" w:type="dxa"/>
            <w:vMerge w:val="restart"/>
            <w:noWrap w:val="0"/>
            <w:vAlign w:val="center"/>
          </w:tcPr>
          <w:p w14:paraId="29D8DAEA">
            <w:pPr>
              <w:spacing w:line="360" w:lineRule="auto"/>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376" w:type="dxa"/>
            <w:vMerge w:val="restart"/>
            <w:noWrap w:val="0"/>
            <w:vAlign w:val="center"/>
          </w:tcPr>
          <w:p w14:paraId="4317616B">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技术能力加分</w:t>
            </w:r>
            <w:r>
              <w:rPr>
                <w:rFonts w:hint="eastAsia" w:ascii="宋体" w:hAnsi="宋体"/>
                <w:b/>
                <w:color w:val="000000" w:themeColor="text1"/>
                <w:szCs w:val="21"/>
                <w:highlight w:val="none"/>
                <w14:textFill>
                  <w14:solidFill>
                    <w14:schemeClr w14:val="tx1"/>
                  </w14:solidFill>
                </w14:textFill>
              </w:rPr>
              <w:t>（满分</w:t>
            </w:r>
            <w:r>
              <w:rPr>
                <w:rFonts w:hint="eastAsia" w:ascii="宋体" w:hAnsi="宋体"/>
                <w:b/>
                <w:color w:val="000000" w:themeColor="text1"/>
                <w:szCs w:val="21"/>
                <w:highlight w:val="none"/>
                <w:u w:val="single"/>
                <w:lang w:val="en-US" w:eastAsia="zh-CN"/>
                <w14:textFill>
                  <w14:solidFill>
                    <w14:schemeClr w14:val="tx1"/>
                  </w14:solidFill>
                </w14:textFill>
              </w:rPr>
              <w:t>12</w:t>
            </w:r>
            <w:r>
              <w:rPr>
                <w:rFonts w:hint="eastAsia" w:ascii="宋体" w:hAnsi="宋体"/>
                <w:b/>
                <w:color w:val="000000" w:themeColor="text1"/>
                <w:szCs w:val="21"/>
                <w:highlight w:val="none"/>
                <w14:textFill>
                  <w14:solidFill>
                    <w14:schemeClr w14:val="tx1"/>
                  </w14:solidFill>
                </w14:textFill>
              </w:rPr>
              <w:t>分）</w:t>
            </w:r>
          </w:p>
        </w:tc>
        <w:tc>
          <w:tcPr>
            <w:tcW w:w="1334" w:type="dxa"/>
            <w:noWrap w:val="0"/>
            <w:vAlign w:val="center"/>
          </w:tcPr>
          <w:p w14:paraId="05D40DCA">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车载移动安装使用</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14:textFill>
                  <w14:solidFill>
                    <w14:schemeClr w14:val="tx1"/>
                  </w14:solidFill>
                </w14:textFill>
              </w:rPr>
              <w:t>分）</w:t>
            </w:r>
          </w:p>
        </w:tc>
        <w:tc>
          <w:tcPr>
            <w:tcW w:w="6596" w:type="dxa"/>
            <w:noWrap w:val="0"/>
            <w:vAlign w:val="center"/>
          </w:tcPr>
          <w:p w14:paraId="597A4B82">
            <w:pPr>
              <w:spacing w:line="360" w:lineRule="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Segoe UI" w:hAnsi="Segoe UI"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支持在</w:t>
            </w:r>
            <w:r>
              <w:rPr>
                <w:rFonts w:hint="eastAsia" w:ascii="Segoe UI" w:hAnsi="Segoe UI" w:eastAsia="宋体"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无线电监测车上</w:t>
            </w:r>
            <w:r>
              <w:rPr>
                <w:rFonts w:hint="eastAsia" w:ascii="Segoe UI" w:hAnsi="Segoe UI"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部署安装</w:t>
            </w:r>
            <w:r>
              <w:rPr>
                <w:rFonts w:hint="eastAsia" w:ascii="Segoe UI" w:hAnsi="Segoe UI" w:eastAsia="宋体"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Segoe UI" w:hAnsi="Segoe UI"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包含天线架设和设备集成，具备快速拆卸能力，作为可搬移设备使用</w:t>
            </w:r>
            <w:r>
              <w:rPr>
                <w:rFonts w:hint="eastAsia" w:ascii="Segoe UI" w:hAnsi="Segoe UI" w:eastAsia="宋体"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p>
        </w:tc>
      </w:tr>
      <w:tr w14:paraId="4984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continue"/>
            <w:noWrap w:val="0"/>
            <w:vAlign w:val="center"/>
          </w:tcPr>
          <w:p w14:paraId="535DBA07">
            <w:pPr>
              <w:spacing w:line="360" w:lineRule="auto"/>
              <w:jc w:val="center"/>
              <w:rPr>
                <w:rFonts w:hint="eastAsia" w:ascii="宋体" w:hAnsi="宋体"/>
                <w:b/>
                <w:color w:val="000000" w:themeColor="text1"/>
                <w:szCs w:val="21"/>
                <w:highlight w:val="none"/>
                <w:lang w:val="en-US" w:eastAsia="zh-CN"/>
                <w14:textFill>
                  <w14:solidFill>
                    <w14:schemeClr w14:val="tx1"/>
                  </w14:solidFill>
                </w14:textFill>
              </w:rPr>
            </w:pPr>
          </w:p>
        </w:tc>
        <w:tc>
          <w:tcPr>
            <w:tcW w:w="1376" w:type="dxa"/>
            <w:vMerge w:val="continue"/>
            <w:noWrap w:val="0"/>
            <w:vAlign w:val="center"/>
          </w:tcPr>
          <w:p w14:paraId="759C0E6E">
            <w:pPr>
              <w:spacing w:line="360" w:lineRule="auto"/>
              <w:jc w:val="center"/>
              <w:rPr>
                <w:rFonts w:hint="eastAsia" w:ascii="宋体" w:hAnsi="宋体"/>
                <w:b/>
                <w:color w:val="000000" w:themeColor="text1"/>
                <w:szCs w:val="21"/>
                <w:highlight w:val="none"/>
                <w:lang w:val="en-US" w:eastAsia="zh-CN"/>
                <w14:textFill>
                  <w14:solidFill>
                    <w14:schemeClr w14:val="tx1"/>
                  </w14:solidFill>
                </w14:textFill>
              </w:rPr>
            </w:pPr>
          </w:p>
        </w:tc>
        <w:tc>
          <w:tcPr>
            <w:tcW w:w="1334" w:type="dxa"/>
            <w:noWrap w:val="0"/>
            <w:vAlign w:val="center"/>
          </w:tcPr>
          <w:p w14:paraId="52AD240D">
            <w:pPr>
              <w:spacing w:line="360" w:lineRule="auto"/>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侦测设备</w:t>
            </w:r>
            <w:r>
              <w:rPr>
                <w:rFonts w:hint="default" w:ascii="宋体" w:hAnsi="宋体"/>
                <w:b/>
                <w:bCs/>
                <w:color w:val="000000" w:themeColor="text1"/>
                <w:szCs w:val="21"/>
                <w:highlight w:val="none"/>
                <w14:textFill>
                  <w14:solidFill>
                    <w14:schemeClr w14:val="tx1"/>
                  </w14:solidFill>
                </w14:textFill>
              </w:rPr>
              <w:t>软件方式解码</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14:textFill>
                  <w14:solidFill>
                    <w14:schemeClr w14:val="tx1"/>
                  </w14:solidFill>
                </w14:textFill>
              </w:rPr>
              <w:t>分）</w:t>
            </w:r>
          </w:p>
          <w:p w14:paraId="204873F0">
            <w:pPr>
              <w:spacing w:line="360" w:lineRule="auto"/>
              <w:jc w:val="center"/>
              <w:rPr>
                <w:rFonts w:hint="eastAsia" w:ascii="宋体" w:hAnsi="宋体"/>
                <w:b/>
                <w:bCs/>
                <w:color w:val="000000" w:themeColor="text1"/>
                <w:szCs w:val="21"/>
                <w:highlight w:val="none"/>
                <w14:textFill>
                  <w14:solidFill>
                    <w14:schemeClr w14:val="tx1"/>
                  </w14:solidFill>
                </w14:textFill>
              </w:rPr>
            </w:pPr>
          </w:p>
        </w:tc>
        <w:tc>
          <w:tcPr>
            <w:tcW w:w="6596" w:type="dxa"/>
            <w:noWrap w:val="0"/>
            <w:vAlign w:val="center"/>
          </w:tcPr>
          <w:p w14:paraId="1EB7B751">
            <w:pPr>
              <w:spacing w:line="360" w:lineRule="auto"/>
              <w:rPr>
                <w:rFonts w:hint="eastAsia" w:ascii="宋体" w:hAnsi="宋体" w:cs="宋体"/>
                <w:bCs/>
                <w:color w:val="000000" w:themeColor="text1"/>
                <w:szCs w:val="21"/>
                <w:highlight w:val="none"/>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highlight w:val="none"/>
                <w:shd w:val="clear" w:color="auto" w:fill="FFFFFF"/>
                <w14:textFill>
                  <w14:solidFill>
                    <w14:schemeClr w14:val="tx1"/>
                  </w14:solidFill>
                </w14:textFill>
              </w:rPr>
              <w:t>系统使用软件方式解码，为应对新型作弊信号，</w:t>
            </w:r>
            <w:r>
              <w:rPr>
                <w:rFonts w:hint="eastAsia" w:ascii="Segoe UI" w:hAnsi="Segoe UI"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监测接收机</w:t>
            </w:r>
            <w:r>
              <w:rPr>
                <w:rFonts w:hint="default" w:ascii="Segoe UI" w:hAnsi="Segoe UI" w:eastAsia="Segoe UI" w:cs="Segoe UI"/>
                <w:i w:val="0"/>
                <w:iCs w:val="0"/>
                <w:caps w:val="0"/>
                <w:color w:val="000000" w:themeColor="text1"/>
                <w:spacing w:val="0"/>
                <w:sz w:val="24"/>
                <w:szCs w:val="24"/>
                <w:highlight w:val="none"/>
                <w:shd w:val="clear" w:color="auto" w:fill="FFFFFF"/>
                <w14:textFill>
                  <w14:solidFill>
                    <w14:schemeClr w14:val="tx1"/>
                  </w14:solidFill>
                </w14:textFill>
              </w:rPr>
              <w:t>设备应具备无需更换任何硬件板卡即可通过升级软件算法增加新解调解码类型的能力。供应商</w:t>
            </w:r>
            <w:r>
              <w:rPr>
                <w:rFonts w:hint="eastAsia" w:ascii="Segoe UI" w:hAnsi="Segoe UI" w:eastAsia="宋体"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每年至少</w:t>
            </w:r>
            <w:r>
              <w:rPr>
                <w:rFonts w:hint="default" w:ascii="Segoe UI" w:hAnsi="Segoe UI" w:eastAsia="Segoe UI" w:cs="Segoe UI"/>
                <w:i w:val="0"/>
                <w:iCs w:val="0"/>
                <w:caps w:val="0"/>
                <w:color w:val="000000" w:themeColor="text1"/>
                <w:spacing w:val="0"/>
                <w:sz w:val="24"/>
                <w:szCs w:val="24"/>
                <w:highlight w:val="none"/>
                <w:shd w:val="clear" w:color="auto" w:fill="FFFFFF"/>
                <w14:textFill>
                  <w14:solidFill>
                    <w14:schemeClr w14:val="tx1"/>
                  </w14:solidFill>
                </w14:textFill>
              </w:rPr>
              <w:t>提供</w:t>
            </w:r>
            <w:r>
              <w:rPr>
                <w:rFonts w:hint="eastAsia" w:ascii="Segoe UI" w:hAnsi="Segoe UI" w:eastAsia="宋体"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2次</w:t>
            </w:r>
            <w:r>
              <w:rPr>
                <w:rFonts w:hint="default" w:ascii="Segoe UI" w:hAnsi="Segoe UI" w:eastAsia="Segoe UI" w:cs="Segoe UI"/>
                <w:i w:val="0"/>
                <w:iCs w:val="0"/>
                <w:caps w:val="0"/>
                <w:color w:val="000000" w:themeColor="text1"/>
                <w:spacing w:val="0"/>
                <w:sz w:val="24"/>
                <w:szCs w:val="24"/>
                <w:highlight w:val="none"/>
                <w:shd w:val="clear" w:color="auto" w:fill="FFFFFF"/>
                <w14:textFill>
                  <w14:solidFill>
                    <w14:schemeClr w14:val="tx1"/>
                  </w14:solidFill>
                </w14:textFill>
              </w:rPr>
              <w:t>解码算法库升级服务。</w:t>
            </w:r>
          </w:p>
        </w:tc>
      </w:tr>
      <w:tr w14:paraId="1125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noWrap w:val="0"/>
            <w:vAlign w:val="center"/>
          </w:tcPr>
          <w:p w14:paraId="45275F48">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总得分为以上各项评审因素得分合计。</w:t>
            </w:r>
          </w:p>
        </w:tc>
      </w:tr>
    </w:tbl>
    <w:p w14:paraId="7BF02AED">
      <w:pPr>
        <w:rPr>
          <w:color w:val="000000" w:themeColor="text1"/>
          <w:highlight w:val="none"/>
          <w14:textFill>
            <w14:solidFill>
              <w14:schemeClr w14:val="tx1"/>
            </w14:solidFill>
          </w14:textFill>
        </w:rPr>
      </w:pPr>
    </w:p>
    <w:p w14:paraId="139D2F83">
      <w:pPr>
        <w:rPr>
          <w:color w:val="000000" w:themeColor="text1"/>
          <w:highlight w:val="none"/>
          <w14:textFill>
            <w14:solidFill>
              <w14:schemeClr w14:val="tx1"/>
            </w14:solidFill>
          </w14:textFill>
        </w:rPr>
      </w:pPr>
    </w:p>
    <w:p w14:paraId="1811B5E1">
      <w:pPr>
        <w:pStyle w:val="5"/>
        <w:keepNext w:val="0"/>
        <w:keepLines w:val="0"/>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四、中标候选人推荐</w:t>
      </w:r>
    </w:p>
    <w:p w14:paraId="5A3A8DDF">
      <w:pPr>
        <w:pStyle w:val="26"/>
        <w:spacing w:line="360" w:lineRule="auto"/>
        <w:ind w:firstLine="42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评标委员会根据原始评标记录和评标结果编写评标报告，并通过电子交易平台向采购人、采购代理机构提交。</w:t>
      </w:r>
    </w:p>
    <w:p w14:paraId="55880216">
      <w:pPr>
        <w:pStyle w:val="26"/>
        <w:spacing w:line="360" w:lineRule="auto"/>
        <w:ind w:firstLine="420"/>
        <w:contextualSpacing/>
        <w:rPr>
          <w:rFonts w:hAnsi="宋体"/>
          <w:b/>
          <w:color w:val="000000" w:themeColor="text1"/>
          <w:sz w:val="24"/>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6ABF3201">
      <w:pPr>
        <w:spacing w:line="400" w:lineRule="exact"/>
        <w:rPr>
          <w:rFonts w:ascii="宋体" w:hAnsi="宋体"/>
          <w:b/>
          <w:color w:val="000000" w:themeColor="text1"/>
          <w:sz w:val="24"/>
          <w:highlight w:val="none"/>
          <w14:textFill>
            <w14:solidFill>
              <w14:schemeClr w14:val="tx1"/>
            </w14:solidFill>
          </w14:textFill>
        </w:rPr>
      </w:pPr>
    </w:p>
    <w:p w14:paraId="44A122DA">
      <w:pPr>
        <w:pStyle w:val="4"/>
        <w:keepNext w:val="0"/>
        <w:keepLines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clear="all"/>
      </w:r>
    </w:p>
    <w:p w14:paraId="79860BB0">
      <w:pPr>
        <w:pStyle w:val="3"/>
        <w:bidi w:val="0"/>
        <w:jc w:val="center"/>
        <w:rPr>
          <w:rFonts w:hint="eastAsia"/>
          <w:color w:val="000000" w:themeColor="text1"/>
          <w:highlight w:val="none"/>
          <w14:textFill>
            <w14:solidFill>
              <w14:schemeClr w14:val="tx1"/>
            </w14:solidFill>
          </w14:textFill>
        </w:rPr>
      </w:pPr>
      <w:bookmarkStart w:id="17" w:name="_Toc25316"/>
      <w:bookmarkStart w:id="18" w:name="_Toc11839"/>
      <w:r>
        <w:rPr>
          <w:rFonts w:hint="eastAsia"/>
          <w:color w:val="000000" w:themeColor="text1"/>
          <w:highlight w:val="none"/>
          <w14:textFill>
            <w14:solidFill>
              <w14:schemeClr w14:val="tx1"/>
            </w14:solidFill>
          </w14:textFill>
        </w:rPr>
        <w:t xml:space="preserve">第五章  </w:t>
      </w:r>
      <w:bookmarkEnd w:id="17"/>
      <w:r>
        <w:rPr>
          <w:rFonts w:hint="eastAsia"/>
          <w:color w:val="000000" w:themeColor="text1"/>
          <w:highlight w:val="none"/>
          <w14:textFill>
            <w14:solidFill>
              <w14:schemeClr w14:val="tx1"/>
            </w14:solidFill>
          </w14:textFill>
        </w:rPr>
        <w:t>拟签订的合同文本</w:t>
      </w:r>
      <w:bookmarkEnd w:id="18"/>
    </w:p>
    <w:p w14:paraId="1C94E944">
      <w:pPr>
        <w:spacing w:line="840" w:lineRule="exact"/>
        <w:ind w:firstLine="420"/>
        <w:jc w:val="center"/>
        <w:rPr>
          <w:rFonts w:hint="eastAsia" w:ascii="宋体" w:hAnsi="宋体" w:eastAsia="宋体" w:cs="宋体"/>
          <w:b/>
          <w:bCs/>
          <w:color w:val="000000" w:themeColor="text1"/>
          <w:sz w:val="36"/>
          <w:szCs w:val="36"/>
          <w:highlight w:val="none"/>
          <w:u w:val="none"/>
          <w14:textFill>
            <w14:solidFill>
              <w14:schemeClr w14:val="tx1"/>
            </w14:solidFill>
          </w14:textFill>
        </w:rPr>
      </w:pPr>
      <w:r>
        <w:rPr>
          <w:rFonts w:hint="eastAsia" w:ascii="宋体" w:hAnsi="宋体" w:eastAsia="宋体" w:cs="宋体"/>
          <w:b/>
          <w:bCs/>
          <w:color w:val="000000" w:themeColor="text1"/>
          <w:sz w:val="36"/>
          <w:szCs w:val="36"/>
          <w:highlight w:val="none"/>
          <w:u w:val="none"/>
          <w14:textFill>
            <w14:solidFill>
              <w14:schemeClr w14:val="tx1"/>
            </w14:solidFill>
          </w14:textFill>
        </w:rPr>
        <w:t>采购合同书</w:t>
      </w:r>
    </w:p>
    <w:p w14:paraId="6F8AA343">
      <w:pPr>
        <w:spacing w:line="340" w:lineRule="exact"/>
        <w:ind w:firstLine="42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 xml:space="preserve"> </w:t>
      </w:r>
    </w:p>
    <w:p w14:paraId="4ACF570B">
      <w:pPr>
        <w:spacing w:line="340" w:lineRule="exact"/>
        <w:ind w:firstLine="42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 xml:space="preserve"> </w:t>
      </w:r>
    </w:p>
    <w:p w14:paraId="2F8CEB24">
      <w:pPr>
        <w:spacing w:line="340" w:lineRule="exact"/>
        <w:ind w:firstLine="42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 xml:space="preserve"> </w:t>
      </w:r>
    </w:p>
    <w:p w14:paraId="68A99C35">
      <w:pPr>
        <w:spacing w:line="340" w:lineRule="exact"/>
        <w:ind w:firstLine="42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 xml:space="preserve"> </w:t>
      </w:r>
    </w:p>
    <w:p w14:paraId="24D0A025">
      <w:pPr>
        <w:spacing w:line="340" w:lineRule="exact"/>
        <w:ind w:firstLine="42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 xml:space="preserve"> </w:t>
      </w:r>
    </w:p>
    <w:p w14:paraId="7A808B5B">
      <w:pPr>
        <w:spacing w:line="340" w:lineRule="exact"/>
        <w:ind w:firstLine="42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 xml:space="preserve"> </w:t>
      </w:r>
    </w:p>
    <w:p w14:paraId="023AC4B6">
      <w:pPr>
        <w:spacing w:line="840" w:lineRule="exact"/>
        <w:ind w:firstLine="420"/>
        <w:jc w:val="center"/>
        <w:rPr>
          <w:rFonts w:hint="eastAsia" w:ascii="宋体" w:hAnsi="宋体" w:eastAsia="宋体" w:cs="宋体"/>
          <w:b/>
          <w:bCs/>
          <w:color w:val="000000" w:themeColor="text1"/>
          <w:sz w:val="36"/>
          <w:szCs w:val="36"/>
          <w:highlight w:val="none"/>
          <w:u w:val="none"/>
          <w14:textFill>
            <w14:solidFill>
              <w14:schemeClr w14:val="tx1"/>
            </w14:solidFill>
          </w14:textFill>
        </w:rPr>
      </w:pPr>
      <w:r>
        <w:rPr>
          <w:rFonts w:hint="eastAsia" w:ascii="宋体" w:hAnsi="宋体" w:eastAsia="宋体" w:cs="宋体"/>
          <w:b/>
          <w:bCs/>
          <w:color w:val="000000" w:themeColor="text1"/>
          <w:sz w:val="36"/>
          <w:szCs w:val="36"/>
          <w:highlight w:val="none"/>
          <w:u w:val="none"/>
          <w14:textFill>
            <w14:solidFill>
              <w14:schemeClr w14:val="tx1"/>
            </w14:solidFill>
          </w14:textFill>
        </w:rPr>
        <w:t xml:space="preserve"> </w:t>
      </w:r>
    </w:p>
    <w:p w14:paraId="5B122EF3">
      <w:pPr>
        <w:spacing w:line="840" w:lineRule="exact"/>
        <w:ind w:firstLine="420"/>
        <w:jc w:val="left"/>
        <w:rPr>
          <w:rFonts w:hint="eastAsia" w:ascii="宋体" w:hAnsi="宋体" w:eastAsia="宋体" w:cs="宋体"/>
          <w:b/>
          <w:bCs/>
          <w:color w:val="000000" w:themeColor="text1"/>
          <w:sz w:val="36"/>
          <w:szCs w:val="36"/>
          <w:highlight w:val="none"/>
          <w:u w:val="none"/>
          <w14:textFill>
            <w14:solidFill>
              <w14:schemeClr w14:val="tx1"/>
            </w14:solidFill>
          </w14:textFill>
        </w:rPr>
      </w:pPr>
      <w:r>
        <w:rPr>
          <w:rFonts w:hint="eastAsia" w:ascii="宋体" w:hAnsi="宋体" w:eastAsia="宋体" w:cs="宋体"/>
          <w:b/>
          <w:bCs/>
          <w:color w:val="000000" w:themeColor="text1"/>
          <w:sz w:val="36"/>
          <w:szCs w:val="36"/>
          <w:highlight w:val="none"/>
          <w:u w:val="none"/>
          <w14:textFill>
            <w14:solidFill>
              <w14:schemeClr w14:val="tx1"/>
            </w14:solidFill>
          </w14:textFill>
        </w:rPr>
        <w:t xml:space="preserve">项目名称： </w:t>
      </w:r>
    </w:p>
    <w:p w14:paraId="28DF67E3">
      <w:pPr>
        <w:spacing w:line="840" w:lineRule="exact"/>
        <w:ind w:firstLine="420"/>
        <w:jc w:val="left"/>
        <w:rPr>
          <w:rFonts w:hint="eastAsia" w:ascii="宋体" w:hAnsi="宋体" w:eastAsia="宋体" w:cs="宋体"/>
          <w:b/>
          <w:bCs/>
          <w:color w:val="000000" w:themeColor="text1"/>
          <w:sz w:val="36"/>
          <w:szCs w:val="36"/>
          <w:highlight w:val="none"/>
          <w:u w:val="none"/>
          <w14:textFill>
            <w14:solidFill>
              <w14:schemeClr w14:val="tx1"/>
            </w14:solidFill>
          </w14:textFill>
        </w:rPr>
      </w:pPr>
      <w:r>
        <w:rPr>
          <w:rFonts w:hint="eastAsia" w:ascii="宋体" w:hAnsi="宋体" w:eastAsia="宋体" w:cs="宋体"/>
          <w:b/>
          <w:bCs/>
          <w:color w:val="000000" w:themeColor="text1"/>
          <w:sz w:val="36"/>
          <w:szCs w:val="36"/>
          <w:highlight w:val="none"/>
          <w:u w:val="none"/>
          <w14:textFill>
            <w14:solidFill>
              <w14:schemeClr w14:val="tx1"/>
            </w14:solidFill>
          </w14:textFill>
        </w:rPr>
        <w:t>项目编号：</w:t>
      </w:r>
    </w:p>
    <w:p w14:paraId="165D33C7">
      <w:pPr>
        <w:spacing w:line="840" w:lineRule="exact"/>
        <w:ind w:firstLine="420"/>
        <w:jc w:val="left"/>
        <w:rPr>
          <w:rFonts w:hint="eastAsia" w:ascii="宋体" w:hAnsi="宋体" w:eastAsia="宋体" w:cs="宋体"/>
          <w:b/>
          <w:bCs/>
          <w:color w:val="000000" w:themeColor="text1"/>
          <w:sz w:val="36"/>
          <w:szCs w:val="36"/>
          <w:highlight w:val="none"/>
          <w:u w:val="none"/>
          <w14:textFill>
            <w14:solidFill>
              <w14:schemeClr w14:val="tx1"/>
            </w14:solidFill>
          </w14:textFill>
        </w:rPr>
      </w:pPr>
      <w:r>
        <w:rPr>
          <w:rFonts w:hint="eastAsia" w:ascii="宋体" w:hAnsi="宋体" w:eastAsia="宋体" w:cs="宋体"/>
          <w:b/>
          <w:bCs/>
          <w:color w:val="000000" w:themeColor="text1"/>
          <w:sz w:val="36"/>
          <w:szCs w:val="36"/>
          <w:highlight w:val="none"/>
          <w:u w:val="none"/>
          <w14:textFill>
            <w14:solidFill>
              <w14:schemeClr w14:val="tx1"/>
            </w14:solidFill>
          </w14:textFill>
        </w:rPr>
        <w:t xml:space="preserve">签订地点： </w:t>
      </w:r>
    </w:p>
    <w:p w14:paraId="4C1AFC68">
      <w:pPr>
        <w:spacing w:line="840" w:lineRule="exact"/>
        <w:ind w:firstLine="420"/>
        <w:jc w:val="left"/>
        <w:rPr>
          <w:rFonts w:hint="eastAsia" w:ascii="宋体" w:hAnsi="宋体" w:eastAsia="宋体" w:cs="宋体"/>
          <w:b/>
          <w:bCs/>
          <w:color w:val="000000" w:themeColor="text1"/>
          <w:sz w:val="36"/>
          <w:szCs w:val="36"/>
          <w:highlight w:val="none"/>
          <w:u w:val="none"/>
          <w14:textFill>
            <w14:solidFill>
              <w14:schemeClr w14:val="tx1"/>
            </w14:solidFill>
          </w14:textFill>
        </w:rPr>
      </w:pPr>
      <w:r>
        <w:rPr>
          <w:rFonts w:hint="eastAsia" w:ascii="宋体" w:hAnsi="宋体" w:eastAsia="宋体" w:cs="宋体"/>
          <w:b/>
          <w:bCs/>
          <w:color w:val="000000" w:themeColor="text1"/>
          <w:sz w:val="36"/>
          <w:szCs w:val="36"/>
          <w:highlight w:val="none"/>
          <w:u w:val="none"/>
          <w14:textFill>
            <w14:solidFill>
              <w14:schemeClr w14:val="tx1"/>
            </w14:solidFill>
          </w14:textFill>
        </w:rPr>
        <w:t>签订时间：</w:t>
      </w:r>
    </w:p>
    <w:p w14:paraId="1E2F10B5">
      <w:pPr>
        <w:rPr>
          <w:rFonts w:hint="eastAsia" w:ascii="宋体" w:hAnsi="宋体" w:eastAsia="宋体" w:cs="宋体"/>
          <w:b/>
          <w:bCs/>
          <w:color w:val="000000" w:themeColor="text1"/>
          <w:sz w:val="36"/>
          <w:szCs w:val="36"/>
          <w:highlight w:val="none"/>
          <w:u w:val="none"/>
          <w14:textFill>
            <w14:solidFill>
              <w14:schemeClr w14:val="tx1"/>
            </w14:solidFill>
          </w14:textFill>
        </w:rPr>
      </w:pPr>
      <w:r>
        <w:rPr>
          <w:rFonts w:hint="eastAsia" w:ascii="宋体" w:hAnsi="宋体" w:eastAsia="宋体" w:cs="宋体"/>
          <w:b/>
          <w:bCs/>
          <w:color w:val="000000" w:themeColor="text1"/>
          <w:sz w:val="36"/>
          <w:szCs w:val="36"/>
          <w:highlight w:val="none"/>
          <w:u w:val="none"/>
          <w14:textFill>
            <w14:solidFill>
              <w14:schemeClr w14:val="tx1"/>
            </w14:solidFill>
          </w14:textFill>
        </w:rPr>
        <w:br w:type="page"/>
      </w:r>
    </w:p>
    <w:p w14:paraId="7D978778">
      <w:pPr>
        <w:jc w:val="center"/>
        <w:rPr>
          <w:rFonts w:hint="eastAsia" w:ascii="宋体" w:hAnsi="宋体" w:eastAsia="宋体" w:cs="宋体"/>
          <w:b/>
          <w:bCs/>
          <w:color w:val="000000" w:themeColor="text1"/>
          <w:sz w:val="44"/>
          <w:szCs w:val="44"/>
          <w:highlight w:val="none"/>
          <w:u w:val="none"/>
          <w14:textFill>
            <w14:solidFill>
              <w14:schemeClr w14:val="tx1"/>
            </w14:solidFill>
          </w14:textFill>
        </w:rPr>
      </w:pPr>
      <w:r>
        <w:rPr>
          <w:rFonts w:hint="eastAsia" w:ascii="宋体" w:hAnsi="宋体" w:eastAsia="宋体" w:cs="宋体"/>
          <w:b/>
          <w:bCs/>
          <w:color w:val="000000" w:themeColor="text1"/>
          <w:sz w:val="44"/>
          <w:szCs w:val="44"/>
          <w:highlight w:val="none"/>
          <w:u w:val="none"/>
          <w14:textFill>
            <w14:solidFill>
              <w14:schemeClr w14:val="tx1"/>
            </w14:solidFill>
          </w14:textFill>
        </w:rPr>
        <w:t>目       录</w:t>
      </w:r>
    </w:p>
    <w:p w14:paraId="3EDC381C">
      <w:pPr>
        <w:spacing w:line="600" w:lineRule="exact"/>
        <w:ind w:firstLine="2311" w:firstLineChars="642"/>
        <w:rPr>
          <w:rFonts w:hint="eastAsia" w:ascii="宋体" w:hAnsi="宋体" w:eastAsia="宋体" w:cs="宋体"/>
          <w:color w:val="000000" w:themeColor="text1"/>
          <w:spacing w:val="40"/>
          <w:sz w:val="28"/>
          <w:szCs w:val="28"/>
          <w:highlight w:val="none"/>
          <w:u w:val="none"/>
          <w14:textFill>
            <w14:solidFill>
              <w14:schemeClr w14:val="tx1"/>
            </w14:solidFill>
          </w14:textFill>
        </w:rPr>
      </w:pPr>
      <w:r>
        <w:rPr>
          <w:rFonts w:hint="eastAsia" w:ascii="宋体" w:hAnsi="宋体" w:eastAsia="宋体" w:cs="宋体"/>
          <w:color w:val="000000" w:themeColor="text1"/>
          <w:spacing w:val="40"/>
          <w:sz w:val="28"/>
          <w:szCs w:val="28"/>
          <w:highlight w:val="none"/>
          <w:u w:val="none"/>
          <w14:textFill>
            <w14:solidFill>
              <w14:schemeClr w14:val="tx1"/>
            </w14:solidFill>
          </w14:textFill>
        </w:rPr>
        <w:t xml:space="preserve"> </w:t>
      </w:r>
    </w:p>
    <w:p w14:paraId="3468D8E0">
      <w:pPr>
        <w:spacing w:line="480" w:lineRule="auto"/>
        <w:ind w:firstLine="2311" w:firstLineChars="642"/>
        <w:rPr>
          <w:rFonts w:hint="eastAsia" w:ascii="宋体" w:hAnsi="宋体" w:eastAsia="宋体" w:cs="宋体"/>
          <w:color w:val="000000" w:themeColor="text1"/>
          <w:spacing w:val="40"/>
          <w:sz w:val="28"/>
          <w:szCs w:val="28"/>
          <w:highlight w:val="none"/>
          <w:u w:val="none"/>
          <w14:textFill>
            <w14:solidFill>
              <w14:schemeClr w14:val="tx1"/>
            </w14:solidFill>
          </w14:textFill>
        </w:rPr>
      </w:pPr>
      <w:r>
        <w:rPr>
          <w:rFonts w:hint="eastAsia" w:ascii="宋体" w:hAnsi="宋体" w:eastAsia="宋体" w:cs="宋体"/>
          <w:color w:val="000000" w:themeColor="text1"/>
          <w:spacing w:val="40"/>
          <w:sz w:val="28"/>
          <w:szCs w:val="28"/>
          <w:highlight w:val="none"/>
          <w:u w:val="none"/>
          <w14:textFill>
            <w14:solidFill>
              <w14:schemeClr w14:val="tx1"/>
            </w14:solidFill>
          </w14:textFill>
        </w:rPr>
        <w:t xml:space="preserve"> </w:t>
      </w:r>
    </w:p>
    <w:p w14:paraId="47B60CC8">
      <w:pPr>
        <w:spacing w:line="480" w:lineRule="auto"/>
        <w:ind w:firstLine="2800" w:firstLineChars="1000"/>
        <w:rPr>
          <w:rFonts w:hint="eastAsia" w:ascii="宋体" w:hAnsi="宋体" w:eastAsia="宋体" w:cs="宋体"/>
          <w:color w:val="000000" w:themeColor="text1"/>
          <w:sz w:val="28"/>
          <w:szCs w:val="28"/>
          <w:highlight w:val="none"/>
          <w:u w:val="none"/>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第一部分  合同主要条款</w:t>
      </w:r>
    </w:p>
    <w:p w14:paraId="5A74FC5B">
      <w:pPr>
        <w:spacing w:line="480" w:lineRule="auto"/>
        <w:ind w:firstLine="2800" w:firstLineChars="1000"/>
        <w:rPr>
          <w:rFonts w:hint="eastAsia" w:ascii="宋体" w:hAnsi="宋体" w:eastAsia="宋体" w:cs="宋体"/>
          <w:color w:val="000000" w:themeColor="text1"/>
          <w:sz w:val="28"/>
          <w:szCs w:val="28"/>
          <w:highlight w:val="none"/>
          <w:u w:val="none"/>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第二部分  合同附件</w:t>
      </w:r>
    </w:p>
    <w:p w14:paraId="10C55A34">
      <w:pPr>
        <w:spacing w:line="480" w:lineRule="auto"/>
        <w:ind w:firstLine="2880" w:firstLineChars="1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附件1：项目采购需求</w:t>
      </w:r>
    </w:p>
    <w:p w14:paraId="75EC1153">
      <w:pPr>
        <w:spacing w:line="480" w:lineRule="auto"/>
        <w:ind w:firstLine="2880" w:firstLineChars="1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附件2：</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u w:val="none"/>
          <w14:textFill>
            <w14:solidFill>
              <w14:schemeClr w14:val="tx1"/>
            </w14:solidFill>
          </w14:textFill>
        </w:rPr>
        <w:t>函</w:t>
      </w:r>
    </w:p>
    <w:p w14:paraId="4DB32D14">
      <w:pPr>
        <w:spacing w:line="480" w:lineRule="auto"/>
        <w:ind w:firstLine="2880" w:firstLineChars="1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附件3：</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u w:val="none"/>
          <w14:textFill>
            <w14:solidFill>
              <w14:schemeClr w14:val="tx1"/>
            </w14:solidFill>
          </w14:textFill>
        </w:rPr>
        <w:t>报价明细表</w:t>
      </w:r>
    </w:p>
    <w:p w14:paraId="7F58C31C">
      <w:pPr>
        <w:spacing w:line="480" w:lineRule="auto"/>
        <w:ind w:firstLine="2880" w:firstLineChars="1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附件4：商务、技术</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偏离</w:t>
      </w:r>
      <w:r>
        <w:rPr>
          <w:rFonts w:hint="eastAsia" w:ascii="宋体" w:hAnsi="宋体" w:eastAsia="宋体" w:cs="宋体"/>
          <w:color w:val="000000" w:themeColor="text1"/>
          <w:sz w:val="24"/>
          <w:szCs w:val="24"/>
          <w:highlight w:val="none"/>
          <w:u w:val="none"/>
          <w14:textFill>
            <w14:solidFill>
              <w14:schemeClr w14:val="tx1"/>
            </w14:solidFill>
          </w14:textFill>
        </w:rPr>
        <w:t>表</w:t>
      </w:r>
    </w:p>
    <w:p w14:paraId="677455BA">
      <w:pPr>
        <w:spacing w:line="480" w:lineRule="auto"/>
        <w:ind w:firstLine="2880" w:firstLineChars="120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附件5：售后服务</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方案</w:t>
      </w:r>
    </w:p>
    <w:p w14:paraId="4F1FB916">
      <w:pPr>
        <w:spacing w:line="480" w:lineRule="auto"/>
        <w:ind w:firstLine="2880" w:firstLineChars="120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附件6：</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中标</w:t>
      </w:r>
      <w:r>
        <w:rPr>
          <w:rFonts w:hint="eastAsia" w:ascii="宋体" w:hAnsi="宋体" w:eastAsia="宋体" w:cs="宋体"/>
          <w:color w:val="000000" w:themeColor="text1"/>
          <w:sz w:val="24"/>
          <w:szCs w:val="24"/>
          <w:highlight w:val="none"/>
          <w:u w:val="none"/>
          <w14:textFill>
            <w14:solidFill>
              <w14:schemeClr w14:val="tx1"/>
            </w14:solidFill>
          </w14:textFill>
        </w:rPr>
        <w:t>通知书</w:t>
      </w:r>
    </w:p>
    <w:p w14:paraId="4C272281">
      <w:pPr>
        <w:pStyle w:val="2"/>
        <w:rPr>
          <w:rFonts w:hint="eastAsia"/>
          <w:color w:val="000000" w:themeColor="text1"/>
          <w:highlight w:val="none"/>
          <w14:textFill>
            <w14:solidFill>
              <w14:schemeClr w14:val="tx1"/>
            </w14:solidFill>
          </w14:textFill>
        </w:rPr>
      </w:pPr>
    </w:p>
    <w:p w14:paraId="09050BBC">
      <w:pPr>
        <w:spacing w:line="340" w:lineRule="exact"/>
        <w:ind w:firstLine="420"/>
        <w:jc w:val="center"/>
        <w:rPr>
          <w:rFonts w:hint="eastAsia" w:ascii="宋体" w:hAnsi="宋体" w:eastAsia="宋体" w:cs="宋体"/>
          <w:b/>
          <w:color w:val="000000" w:themeColor="text1"/>
          <w:sz w:val="28"/>
          <w:szCs w:val="28"/>
          <w:highlight w:val="none"/>
          <w:u w:val="none"/>
          <w14:textFill>
            <w14:solidFill>
              <w14:schemeClr w14:val="tx1"/>
            </w14:solidFill>
          </w14:textFill>
        </w:rPr>
      </w:pPr>
      <w:r>
        <w:rPr>
          <w:rFonts w:hint="eastAsia" w:ascii="宋体" w:hAnsi="宋体" w:eastAsia="宋体" w:cs="宋体"/>
          <w:b/>
          <w:color w:val="000000" w:themeColor="text1"/>
          <w:sz w:val="28"/>
          <w:szCs w:val="28"/>
          <w:highlight w:val="none"/>
          <w:u w:val="none"/>
          <w14:textFill>
            <w14:solidFill>
              <w14:schemeClr w14:val="tx1"/>
            </w14:solidFill>
          </w14:textFill>
        </w:rPr>
        <w:t xml:space="preserve"> </w:t>
      </w:r>
    </w:p>
    <w:p w14:paraId="73C00CF5">
      <w:pPr>
        <w:spacing w:line="360" w:lineRule="exact"/>
        <w:rPr>
          <w:rFonts w:hint="eastAsia" w:ascii="宋体" w:hAnsi="宋体" w:eastAsia="宋体" w:cs="宋体"/>
          <w:b/>
          <w:bCs/>
          <w:color w:val="000000" w:themeColor="text1"/>
          <w:sz w:val="44"/>
          <w:szCs w:val="44"/>
          <w:highlight w:val="none"/>
          <w:u w:val="none"/>
          <w14:textFill>
            <w14:solidFill>
              <w14:schemeClr w14:val="tx1"/>
            </w14:solidFill>
          </w14:textFill>
        </w:rPr>
        <w:sectPr>
          <w:pgSz w:w="11906" w:h="16838"/>
          <w:pgMar w:top="1440" w:right="1800" w:bottom="1440" w:left="1800" w:header="851" w:footer="992" w:gutter="0"/>
          <w:cols w:space="720" w:num="1"/>
        </w:sectPr>
      </w:pPr>
      <w:r>
        <w:rPr>
          <w:rFonts w:hint="eastAsia" w:ascii="宋体" w:hAnsi="宋体" w:eastAsia="宋体" w:cs="宋体"/>
          <w:color w:val="000000" w:themeColor="text1"/>
          <w:highlight w:val="none"/>
          <w:u w:val="none"/>
          <w14:textFill>
            <w14:solidFill>
              <w14:schemeClr w14:val="tx1"/>
            </w14:solidFill>
          </w14:textFill>
        </w:rPr>
        <w:t xml:space="preserve"> </w:t>
      </w:r>
    </w:p>
    <w:p w14:paraId="1FB2971D">
      <w:pPr>
        <w:pStyle w:val="32"/>
        <w:rPr>
          <w:rFonts w:hint="eastAsia" w:ascii="宋体" w:hAnsi="宋体" w:eastAsia="宋体" w:cs="宋体"/>
          <w:b/>
          <w:bCs/>
          <w:color w:val="000000" w:themeColor="text1"/>
          <w:sz w:val="36"/>
          <w:szCs w:val="36"/>
          <w:highlight w:val="none"/>
          <w:u w:val="none"/>
          <w14:textFill>
            <w14:solidFill>
              <w14:schemeClr w14:val="tx1"/>
            </w14:solidFill>
          </w14:textFill>
        </w:rPr>
      </w:pPr>
    </w:p>
    <w:p w14:paraId="457BFE90">
      <w:pPr>
        <w:pStyle w:val="32"/>
        <w:rPr>
          <w:rFonts w:hint="eastAsia" w:ascii="宋体" w:hAnsi="宋体" w:eastAsia="宋体" w:cs="宋体"/>
          <w:b/>
          <w:bCs/>
          <w:color w:val="000000" w:themeColor="text1"/>
          <w:sz w:val="36"/>
          <w:szCs w:val="36"/>
          <w:highlight w:val="none"/>
          <w:u w:val="none"/>
          <w14:textFill>
            <w14:solidFill>
              <w14:schemeClr w14:val="tx1"/>
            </w14:solidFill>
          </w14:textFill>
        </w:rPr>
      </w:pPr>
    </w:p>
    <w:p w14:paraId="7D90EF56">
      <w:pPr>
        <w:spacing w:before="120" w:after="331" w:line="320" w:lineRule="atLeast"/>
        <w:ind w:firstLine="723"/>
        <w:jc w:val="center"/>
        <w:rPr>
          <w:rFonts w:hint="eastAsia" w:ascii="宋体" w:hAnsi="宋体" w:eastAsia="宋体" w:cs="宋体"/>
          <w:b/>
          <w:bCs/>
          <w:color w:val="000000" w:themeColor="text1"/>
          <w:sz w:val="36"/>
          <w:szCs w:val="36"/>
          <w:highlight w:val="none"/>
          <w:u w:val="none"/>
          <w14:textFill>
            <w14:solidFill>
              <w14:schemeClr w14:val="tx1"/>
            </w14:solidFill>
          </w14:textFill>
        </w:rPr>
      </w:pPr>
      <w:r>
        <w:rPr>
          <w:rFonts w:hint="eastAsia" w:ascii="宋体" w:hAnsi="宋体" w:eastAsia="宋体" w:cs="宋体"/>
          <w:b/>
          <w:bCs/>
          <w:color w:val="000000" w:themeColor="text1"/>
          <w:sz w:val="36"/>
          <w:szCs w:val="36"/>
          <w:highlight w:val="none"/>
          <w:u w:val="none"/>
          <w14:textFill>
            <w14:solidFill>
              <w14:schemeClr w14:val="tx1"/>
            </w14:solidFill>
          </w14:textFill>
        </w:rPr>
        <w:t>广西壮族自治区政府采购合同</w:t>
      </w:r>
    </w:p>
    <w:p w14:paraId="53807DC9">
      <w:pPr>
        <w:spacing w:line="440" w:lineRule="exact"/>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 xml:space="preserve">合同编号：                                    </w:t>
      </w:r>
    </w:p>
    <w:p w14:paraId="2A41687A">
      <w:pPr>
        <w:spacing w:line="440" w:lineRule="exact"/>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甲方</w:t>
      </w:r>
      <w:r>
        <w:rPr>
          <w:rFonts w:hint="eastAsia" w:ascii="宋体" w:hAnsi="宋体" w:eastAsia="宋体" w:cs="宋体"/>
          <w:b/>
          <w:bCs/>
          <w:color w:val="000000" w:themeColor="text1"/>
          <w:sz w:val="24"/>
          <w:highlight w:val="none"/>
          <w:u w:val="none"/>
          <w:lang w:eastAsia="zh-CN"/>
          <w14:textFill>
            <w14:solidFill>
              <w14:schemeClr w14:val="tx1"/>
            </w14:solidFill>
          </w14:textFill>
        </w:rPr>
        <w:t>（采购单位）</w:t>
      </w:r>
      <w:r>
        <w:rPr>
          <w:rFonts w:hint="eastAsia" w:ascii="宋体" w:hAnsi="宋体" w:eastAsia="宋体" w:cs="宋体"/>
          <w:color w:val="000000" w:themeColor="text1"/>
          <w:sz w:val="24"/>
          <w:highlight w:val="none"/>
          <w:u w:val="none"/>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广西壮族自治区钦州市无线电监测中心</w:t>
      </w:r>
    </w:p>
    <w:p w14:paraId="1D0EA257">
      <w:pPr>
        <w:spacing w:line="440" w:lineRule="exact"/>
        <w:jc w:val="left"/>
        <w:rPr>
          <w:rFonts w:hint="eastAsia" w:ascii="宋体" w:hAnsi="宋体" w:eastAsia="宋体" w:cs="宋体"/>
          <w:strike/>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乙方</w:t>
      </w:r>
      <w:r>
        <w:rPr>
          <w:rFonts w:hint="eastAsia" w:ascii="宋体" w:hAnsi="宋体" w:eastAsia="宋体" w:cs="宋体"/>
          <w:b/>
          <w:bCs/>
          <w:color w:val="000000" w:themeColor="text1"/>
          <w:sz w:val="24"/>
          <w:highlight w:val="none"/>
          <w:u w:val="none"/>
          <w:lang w:eastAsia="zh-CN"/>
          <w14:textFill>
            <w14:solidFill>
              <w14:schemeClr w14:val="tx1"/>
            </w14:solidFill>
          </w14:textFill>
        </w:rPr>
        <w:t>（</w:t>
      </w:r>
      <w:r>
        <w:rPr>
          <w:rFonts w:hint="eastAsia" w:ascii="宋体" w:hAnsi="宋体" w:cs="宋体"/>
          <w:b/>
          <w:bCs/>
          <w:color w:val="000000" w:themeColor="text1"/>
          <w:sz w:val="24"/>
          <w:highlight w:val="none"/>
          <w:u w:val="none"/>
          <w:lang w:val="en-US" w:eastAsia="zh-CN"/>
          <w14:textFill>
            <w14:solidFill>
              <w14:schemeClr w14:val="tx1"/>
            </w14:solidFill>
          </w14:textFill>
        </w:rPr>
        <w:t>中标人</w:t>
      </w:r>
      <w:r>
        <w:rPr>
          <w:rFonts w:hint="eastAsia" w:ascii="宋体" w:hAnsi="宋体" w:eastAsia="宋体" w:cs="宋体"/>
          <w:b/>
          <w:bCs/>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 xml:space="preserve">：                         </w:t>
      </w:r>
    </w:p>
    <w:p w14:paraId="5CC01028">
      <w:pPr>
        <w:spacing w:line="440" w:lineRule="exact"/>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 xml:space="preserve">采购计划号：                    </w:t>
      </w:r>
    </w:p>
    <w:p w14:paraId="1F047BD3">
      <w:pPr>
        <w:spacing w:line="440" w:lineRule="exact"/>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 xml:space="preserve">项目名称：                          项目编号：                     </w:t>
      </w:r>
    </w:p>
    <w:p w14:paraId="224EE9AC">
      <w:pPr>
        <w:spacing w:line="360" w:lineRule="exac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签订地点：                          签订时间：       年    月    日</w:t>
      </w:r>
    </w:p>
    <w:p w14:paraId="726E252E">
      <w:pPr>
        <w:spacing w:line="360" w:lineRule="exact"/>
        <w:ind w:firstLine="480"/>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 xml:space="preserve"> </w:t>
      </w:r>
    </w:p>
    <w:p w14:paraId="0021EE50">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根据《中华人民共和国政府采购法》、《政府采购货物和服务招标投标管理办法》、《中华人民共和国民法典》等法律、法规规定，按照招标文件规定和乙方投标文件及其承诺，甲乙双方</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经友好协商，就</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项目（项目编号：    ）的采购事宜达成如下条款，供双方共同遵守</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w:t>
      </w:r>
    </w:p>
    <w:p w14:paraId="5C7FB148">
      <w:pPr>
        <w:spacing w:line="440" w:lineRule="exact"/>
        <w:ind w:firstLine="482"/>
        <w:jc w:val="left"/>
        <w:rPr>
          <w:rFonts w:hint="eastAsia" w:ascii="宋体" w:hAnsi="宋体" w:eastAsia="宋体" w:cs="宋体"/>
          <w:b/>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第一条 合同标的</w:t>
      </w:r>
    </w:p>
    <w:p w14:paraId="10747637">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1.供货一览表</w:t>
      </w:r>
    </w:p>
    <w:tbl>
      <w:tblPr>
        <w:tblStyle w:val="49"/>
        <w:tblW w:w="84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996"/>
        <w:gridCol w:w="954"/>
        <w:gridCol w:w="944"/>
        <w:gridCol w:w="1181"/>
        <w:gridCol w:w="716"/>
        <w:gridCol w:w="875"/>
        <w:gridCol w:w="1023"/>
        <w:gridCol w:w="1273"/>
      </w:tblGrid>
      <w:tr w14:paraId="5AB9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14:paraId="106312CB">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序号</w:t>
            </w:r>
          </w:p>
        </w:tc>
        <w:tc>
          <w:tcPr>
            <w:tcW w:w="996" w:type="dxa"/>
            <w:tcBorders>
              <w:top w:val="single" w:color="auto" w:sz="4" w:space="0"/>
              <w:left w:val="nil"/>
              <w:bottom w:val="single" w:color="auto" w:sz="4" w:space="0"/>
              <w:right w:val="single" w:color="auto" w:sz="4" w:space="0"/>
            </w:tcBorders>
            <w:noWrap w:val="0"/>
            <w:vAlign w:val="center"/>
          </w:tcPr>
          <w:p w14:paraId="6A14126D">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产品</w:t>
            </w:r>
          </w:p>
          <w:p w14:paraId="3ED90BFB">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名称</w:t>
            </w:r>
          </w:p>
        </w:tc>
        <w:tc>
          <w:tcPr>
            <w:tcW w:w="954" w:type="dxa"/>
            <w:tcBorders>
              <w:top w:val="single" w:color="auto" w:sz="4" w:space="0"/>
              <w:left w:val="nil"/>
              <w:bottom w:val="single" w:color="auto" w:sz="4" w:space="0"/>
              <w:right w:val="single" w:color="auto" w:sz="4" w:space="0"/>
            </w:tcBorders>
            <w:noWrap w:val="0"/>
            <w:vAlign w:val="center"/>
          </w:tcPr>
          <w:p w14:paraId="3AFF0D9C">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商标</w:t>
            </w:r>
          </w:p>
          <w:p w14:paraId="793BA743">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品牌</w:t>
            </w:r>
          </w:p>
        </w:tc>
        <w:tc>
          <w:tcPr>
            <w:tcW w:w="944" w:type="dxa"/>
            <w:tcBorders>
              <w:top w:val="single" w:color="auto" w:sz="4" w:space="0"/>
              <w:left w:val="nil"/>
              <w:bottom w:val="single" w:color="auto" w:sz="4" w:space="0"/>
              <w:right w:val="single" w:color="auto" w:sz="4" w:space="0"/>
            </w:tcBorders>
            <w:noWrap w:val="0"/>
            <w:vAlign w:val="center"/>
          </w:tcPr>
          <w:p w14:paraId="6DDC39D5">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型号</w:t>
            </w:r>
          </w:p>
          <w:p w14:paraId="4455A928">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参数</w:t>
            </w:r>
          </w:p>
        </w:tc>
        <w:tc>
          <w:tcPr>
            <w:tcW w:w="1181" w:type="dxa"/>
            <w:tcBorders>
              <w:top w:val="single" w:color="auto" w:sz="4" w:space="0"/>
              <w:left w:val="nil"/>
              <w:bottom w:val="single" w:color="auto" w:sz="4" w:space="0"/>
              <w:right w:val="single" w:color="auto" w:sz="4" w:space="0"/>
            </w:tcBorders>
            <w:noWrap w:val="0"/>
            <w:vAlign w:val="center"/>
          </w:tcPr>
          <w:p w14:paraId="6A576814">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生产</w:t>
            </w:r>
          </w:p>
          <w:p w14:paraId="394C25C3">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厂家</w:t>
            </w:r>
          </w:p>
        </w:tc>
        <w:tc>
          <w:tcPr>
            <w:tcW w:w="716" w:type="dxa"/>
            <w:tcBorders>
              <w:top w:val="single" w:color="auto" w:sz="4" w:space="0"/>
              <w:left w:val="nil"/>
              <w:bottom w:val="single" w:color="auto" w:sz="4" w:space="0"/>
              <w:right w:val="single" w:color="auto" w:sz="4" w:space="0"/>
            </w:tcBorders>
            <w:noWrap w:val="0"/>
            <w:vAlign w:val="center"/>
          </w:tcPr>
          <w:p w14:paraId="7F1407A9">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数  量</w:t>
            </w:r>
          </w:p>
        </w:tc>
        <w:tc>
          <w:tcPr>
            <w:tcW w:w="875" w:type="dxa"/>
            <w:tcBorders>
              <w:top w:val="single" w:color="auto" w:sz="4" w:space="0"/>
              <w:left w:val="nil"/>
              <w:bottom w:val="single" w:color="auto" w:sz="4" w:space="0"/>
              <w:right w:val="single" w:color="auto" w:sz="4" w:space="0"/>
            </w:tcBorders>
            <w:noWrap w:val="0"/>
            <w:vAlign w:val="center"/>
          </w:tcPr>
          <w:p w14:paraId="2511D1B2">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单位</w:t>
            </w:r>
          </w:p>
        </w:tc>
        <w:tc>
          <w:tcPr>
            <w:tcW w:w="1023" w:type="dxa"/>
            <w:tcBorders>
              <w:top w:val="single" w:color="auto" w:sz="4" w:space="0"/>
              <w:left w:val="nil"/>
              <w:bottom w:val="single" w:color="auto" w:sz="4" w:space="0"/>
              <w:right w:val="single" w:color="auto" w:sz="4" w:space="0"/>
            </w:tcBorders>
            <w:noWrap w:val="0"/>
            <w:vAlign w:val="center"/>
          </w:tcPr>
          <w:p w14:paraId="6DFAD261">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单价</w:t>
            </w:r>
          </w:p>
          <w:p w14:paraId="001A0625">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（元）</w:t>
            </w:r>
          </w:p>
        </w:tc>
        <w:tc>
          <w:tcPr>
            <w:tcW w:w="1273" w:type="dxa"/>
            <w:tcBorders>
              <w:top w:val="single" w:color="auto" w:sz="4" w:space="0"/>
              <w:left w:val="nil"/>
              <w:bottom w:val="single" w:color="auto" w:sz="4" w:space="0"/>
              <w:right w:val="single" w:color="auto" w:sz="4" w:space="0"/>
            </w:tcBorders>
            <w:noWrap w:val="0"/>
            <w:vAlign w:val="center"/>
          </w:tcPr>
          <w:p w14:paraId="7630EAAA">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金额</w:t>
            </w:r>
          </w:p>
          <w:p w14:paraId="7801FF80">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（元）</w:t>
            </w:r>
          </w:p>
        </w:tc>
      </w:tr>
      <w:tr w14:paraId="188E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14:paraId="347999AE">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w:t>
            </w:r>
          </w:p>
        </w:tc>
        <w:tc>
          <w:tcPr>
            <w:tcW w:w="996" w:type="dxa"/>
            <w:tcBorders>
              <w:top w:val="single" w:color="auto" w:sz="4" w:space="0"/>
              <w:left w:val="nil"/>
              <w:bottom w:val="single" w:color="auto" w:sz="4" w:space="0"/>
              <w:right w:val="single" w:color="auto" w:sz="4" w:space="0"/>
            </w:tcBorders>
            <w:noWrap w:val="0"/>
            <w:vAlign w:val="center"/>
          </w:tcPr>
          <w:p w14:paraId="14C04BB9">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954" w:type="dxa"/>
            <w:tcBorders>
              <w:top w:val="single" w:color="auto" w:sz="4" w:space="0"/>
              <w:left w:val="nil"/>
              <w:bottom w:val="single" w:color="auto" w:sz="4" w:space="0"/>
              <w:right w:val="single" w:color="auto" w:sz="4" w:space="0"/>
            </w:tcBorders>
            <w:noWrap w:val="0"/>
            <w:vAlign w:val="center"/>
          </w:tcPr>
          <w:p w14:paraId="7E512992">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944" w:type="dxa"/>
            <w:tcBorders>
              <w:top w:val="single" w:color="auto" w:sz="4" w:space="0"/>
              <w:left w:val="nil"/>
              <w:bottom w:val="single" w:color="auto" w:sz="4" w:space="0"/>
              <w:right w:val="single" w:color="auto" w:sz="4" w:space="0"/>
            </w:tcBorders>
            <w:noWrap w:val="0"/>
            <w:vAlign w:val="center"/>
          </w:tcPr>
          <w:p w14:paraId="41060EB3">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1181" w:type="dxa"/>
            <w:tcBorders>
              <w:top w:val="single" w:color="auto" w:sz="4" w:space="0"/>
              <w:left w:val="nil"/>
              <w:bottom w:val="single" w:color="auto" w:sz="4" w:space="0"/>
              <w:right w:val="single" w:color="auto" w:sz="4" w:space="0"/>
            </w:tcBorders>
            <w:noWrap w:val="0"/>
          </w:tcPr>
          <w:p w14:paraId="66AFE56F">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716" w:type="dxa"/>
            <w:tcBorders>
              <w:top w:val="single" w:color="auto" w:sz="4" w:space="0"/>
              <w:left w:val="nil"/>
              <w:bottom w:val="single" w:color="auto" w:sz="4" w:space="0"/>
              <w:right w:val="single" w:color="auto" w:sz="4" w:space="0"/>
            </w:tcBorders>
            <w:noWrap w:val="0"/>
          </w:tcPr>
          <w:p w14:paraId="1523A909">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875" w:type="dxa"/>
            <w:tcBorders>
              <w:top w:val="single" w:color="auto" w:sz="4" w:space="0"/>
              <w:left w:val="nil"/>
              <w:bottom w:val="single" w:color="auto" w:sz="4" w:space="0"/>
              <w:right w:val="single" w:color="auto" w:sz="4" w:space="0"/>
            </w:tcBorders>
            <w:noWrap w:val="0"/>
          </w:tcPr>
          <w:p w14:paraId="73C116FE">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1023" w:type="dxa"/>
            <w:tcBorders>
              <w:top w:val="single" w:color="auto" w:sz="4" w:space="0"/>
              <w:left w:val="nil"/>
              <w:bottom w:val="single" w:color="auto" w:sz="4" w:space="0"/>
              <w:right w:val="single" w:color="auto" w:sz="4" w:space="0"/>
            </w:tcBorders>
            <w:noWrap w:val="0"/>
            <w:vAlign w:val="center"/>
          </w:tcPr>
          <w:p w14:paraId="145B3D51">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0"/>
            <w:vAlign w:val="center"/>
          </w:tcPr>
          <w:p w14:paraId="0D1F7AE0">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r>
      <w:tr w14:paraId="2B24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14:paraId="403868A8">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w:t>
            </w:r>
          </w:p>
        </w:tc>
        <w:tc>
          <w:tcPr>
            <w:tcW w:w="996" w:type="dxa"/>
            <w:tcBorders>
              <w:top w:val="single" w:color="auto" w:sz="4" w:space="0"/>
              <w:left w:val="nil"/>
              <w:bottom w:val="single" w:color="auto" w:sz="4" w:space="0"/>
              <w:right w:val="single" w:color="auto" w:sz="4" w:space="0"/>
            </w:tcBorders>
            <w:noWrap w:val="0"/>
            <w:vAlign w:val="center"/>
          </w:tcPr>
          <w:p w14:paraId="7212BFFF">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954" w:type="dxa"/>
            <w:tcBorders>
              <w:top w:val="single" w:color="auto" w:sz="4" w:space="0"/>
              <w:left w:val="nil"/>
              <w:bottom w:val="single" w:color="auto" w:sz="4" w:space="0"/>
              <w:right w:val="single" w:color="auto" w:sz="4" w:space="0"/>
            </w:tcBorders>
            <w:noWrap w:val="0"/>
            <w:vAlign w:val="center"/>
          </w:tcPr>
          <w:p w14:paraId="1C6CC614">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944" w:type="dxa"/>
            <w:tcBorders>
              <w:top w:val="single" w:color="auto" w:sz="4" w:space="0"/>
              <w:left w:val="nil"/>
              <w:bottom w:val="single" w:color="auto" w:sz="4" w:space="0"/>
              <w:right w:val="single" w:color="auto" w:sz="4" w:space="0"/>
            </w:tcBorders>
            <w:noWrap w:val="0"/>
            <w:vAlign w:val="center"/>
          </w:tcPr>
          <w:p w14:paraId="60DCBBF7">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1181" w:type="dxa"/>
            <w:tcBorders>
              <w:top w:val="single" w:color="auto" w:sz="4" w:space="0"/>
              <w:left w:val="nil"/>
              <w:bottom w:val="single" w:color="auto" w:sz="4" w:space="0"/>
              <w:right w:val="single" w:color="auto" w:sz="4" w:space="0"/>
            </w:tcBorders>
            <w:noWrap w:val="0"/>
          </w:tcPr>
          <w:p w14:paraId="7AC06A07">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716" w:type="dxa"/>
            <w:tcBorders>
              <w:top w:val="single" w:color="auto" w:sz="4" w:space="0"/>
              <w:left w:val="nil"/>
              <w:bottom w:val="single" w:color="auto" w:sz="4" w:space="0"/>
              <w:right w:val="single" w:color="auto" w:sz="4" w:space="0"/>
            </w:tcBorders>
            <w:noWrap w:val="0"/>
          </w:tcPr>
          <w:p w14:paraId="28161409">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875" w:type="dxa"/>
            <w:tcBorders>
              <w:top w:val="single" w:color="auto" w:sz="4" w:space="0"/>
              <w:left w:val="nil"/>
              <w:bottom w:val="single" w:color="auto" w:sz="4" w:space="0"/>
              <w:right w:val="single" w:color="auto" w:sz="4" w:space="0"/>
            </w:tcBorders>
            <w:noWrap w:val="0"/>
          </w:tcPr>
          <w:p w14:paraId="4E3922B9">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1023" w:type="dxa"/>
            <w:tcBorders>
              <w:top w:val="single" w:color="auto" w:sz="4" w:space="0"/>
              <w:left w:val="nil"/>
              <w:bottom w:val="single" w:color="auto" w:sz="4" w:space="0"/>
              <w:right w:val="single" w:color="auto" w:sz="4" w:space="0"/>
            </w:tcBorders>
            <w:noWrap w:val="0"/>
            <w:vAlign w:val="center"/>
          </w:tcPr>
          <w:p w14:paraId="627EE74A">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0"/>
            <w:vAlign w:val="center"/>
          </w:tcPr>
          <w:p w14:paraId="701DAAC6">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r>
      <w:tr w14:paraId="44C5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14:paraId="4F0C44BE">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3</w:t>
            </w:r>
          </w:p>
        </w:tc>
        <w:tc>
          <w:tcPr>
            <w:tcW w:w="996" w:type="dxa"/>
            <w:tcBorders>
              <w:top w:val="single" w:color="auto" w:sz="4" w:space="0"/>
              <w:left w:val="nil"/>
              <w:bottom w:val="single" w:color="auto" w:sz="4" w:space="0"/>
              <w:right w:val="single" w:color="auto" w:sz="4" w:space="0"/>
            </w:tcBorders>
            <w:noWrap w:val="0"/>
            <w:vAlign w:val="center"/>
          </w:tcPr>
          <w:p w14:paraId="19C59F3E">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954" w:type="dxa"/>
            <w:tcBorders>
              <w:top w:val="single" w:color="auto" w:sz="4" w:space="0"/>
              <w:left w:val="nil"/>
              <w:bottom w:val="single" w:color="auto" w:sz="4" w:space="0"/>
              <w:right w:val="single" w:color="auto" w:sz="4" w:space="0"/>
            </w:tcBorders>
            <w:noWrap w:val="0"/>
            <w:vAlign w:val="center"/>
          </w:tcPr>
          <w:p w14:paraId="57AC74E4">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944" w:type="dxa"/>
            <w:tcBorders>
              <w:top w:val="single" w:color="auto" w:sz="4" w:space="0"/>
              <w:left w:val="nil"/>
              <w:bottom w:val="single" w:color="auto" w:sz="4" w:space="0"/>
              <w:right w:val="single" w:color="auto" w:sz="4" w:space="0"/>
            </w:tcBorders>
            <w:noWrap w:val="0"/>
            <w:vAlign w:val="center"/>
          </w:tcPr>
          <w:p w14:paraId="3F7CF555">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1181" w:type="dxa"/>
            <w:tcBorders>
              <w:top w:val="single" w:color="auto" w:sz="4" w:space="0"/>
              <w:left w:val="nil"/>
              <w:bottom w:val="single" w:color="auto" w:sz="4" w:space="0"/>
              <w:right w:val="single" w:color="auto" w:sz="4" w:space="0"/>
            </w:tcBorders>
            <w:noWrap w:val="0"/>
          </w:tcPr>
          <w:p w14:paraId="2DC8DA86">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716" w:type="dxa"/>
            <w:tcBorders>
              <w:top w:val="single" w:color="auto" w:sz="4" w:space="0"/>
              <w:left w:val="nil"/>
              <w:bottom w:val="single" w:color="auto" w:sz="4" w:space="0"/>
              <w:right w:val="single" w:color="auto" w:sz="4" w:space="0"/>
            </w:tcBorders>
            <w:noWrap w:val="0"/>
          </w:tcPr>
          <w:p w14:paraId="0577BAE2">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875" w:type="dxa"/>
            <w:tcBorders>
              <w:top w:val="single" w:color="auto" w:sz="4" w:space="0"/>
              <w:left w:val="nil"/>
              <w:bottom w:val="single" w:color="auto" w:sz="4" w:space="0"/>
              <w:right w:val="single" w:color="auto" w:sz="4" w:space="0"/>
            </w:tcBorders>
            <w:noWrap w:val="0"/>
          </w:tcPr>
          <w:p w14:paraId="47D102EB">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1023" w:type="dxa"/>
            <w:tcBorders>
              <w:top w:val="single" w:color="auto" w:sz="4" w:space="0"/>
              <w:left w:val="nil"/>
              <w:bottom w:val="single" w:color="auto" w:sz="4" w:space="0"/>
              <w:right w:val="single" w:color="auto" w:sz="4" w:space="0"/>
            </w:tcBorders>
            <w:noWrap w:val="0"/>
            <w:vAlign w:val="center"/>
          </w:tcPr>
          <w:p w14:paraId="504A4509">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0"/>
            <w:vAlign w:val="center"/>
          </w:tcPr>
          <w:p w14:paraId="208186D1">
            <w:pPr>
              <w:spacing w:line="300" w:lineRule="exact"/>
              <w:jc w:val="center"/>
              <w:rPr>
                <w:rFonts w:hint="eastAsia" w:ascii="宋体" w:hAnsi="宋体" w:eastAsia="宋体" w:cs="宋体"/>
                <w:color w:val="000000" w:themeColor="text1"/>
                <w:sz w:val="24"/>
                <w:highlight w:val="none"/>
                <w:u w:val="none"/>
                <w14:textFill>
                  <w14:solidFill>
                    <w14:schemeClr w14:val="tx1"/>
                  </w14:solidFill>
                </w14:textFill>
              </w:rPr>
            </w:pPr>
          </w:p>
        </w:tc>
      </w:tr>
      <w:tr w14:paraId="492A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458" w:type="dxa"/>
            <w:gridSpan w:val="9"/>
            <w:tcBorders>
              <w:top w:val="single" w:color="auto" w:sz="4" w:space="0"/>
              <w:left w:val="single" w:color="auto" w:sz="4" w:space="0"/>
              <w:bottom w:val="single" w:color="auto" w:sz="4" w:space="0"/>
              <w:right w:val="single" w:color="auto" w:sz="4" w:space="0"/>
            </w:tcBorders>
            <w:noWrap w:val="0"/>
            <w:vAlign w:val="center"/>
          </w:tcPr>
          <w:p w14:paraId="6CF20A4E">
            <w:pPr>
              <w:spacing w:line="300" w:lineRule="exact"/>
              <w:rPr>
                <w:rFonts w:hint="eastAsia" w:ascii="宋体" w:hAnsi="宋体" w:eastAsia="宋体" w:cs="宋体"/>
                <w:b/>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 xml:space="preserve">人民币合计金额（大写）            （小写                ）                 </w:t>
            </w:r>
          </w:p>
        </w:tc>
      </w:tr>
    </w:tbl>
    <w:p w14:paraId="273E43EB">
      <w:pPr>
        <w:pStyle w:val="26"/>
        <w:spacing w:line="440" w:lineRule="exact"/>
        <w:ind w:firstLine="480"/>
        <w:jc w:val="left"/>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2.合同价格形式</w:t>
      </w:r>
      <w:r>
        <w:rPr>
          <w:rFonts w:hint="eastAsia" w:ascii="宋体" w:hAnsi="宋体" w:eastAsia="宋体" w:cs="宋体"/>
          <w:b w:val="0"/>
          <w:bCs w:val="0"/>
          <w:color w:val="000000" w:themeColor="text1"/>
          <w:sz w:val="24"/>
          <w:szCs w:val="24"/>
          <w:highlight w:val="none"/>
          <w:u w:val="none"/>
          <w14:textFill>
            <w14:solidFill>
              <w14:schemeClr w14:val="tx1"/>
            </w14:solidFill>
          </w14:textFill>
        </w:rPr>
        <w:t>：</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合同总价为人民币</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元，此价格为</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固定总价</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，不因市场变化或其他因素而调整</w:t>
      </w:r>
      <w:r>
        <w:rPr>
          <w:rFonts w:hint="eastAsia" w:ascii="宋体" w:hAnsi="宋体" w:eastAsia="宋体" w:cs="宋体"/>
          <w:b w:val="0"/>
          <w:bCs w:val="0"/>
          <w:color w:val="000000" w:themeColor="text1"/>
          <w:sz w:val="24"/>
          <w:szCs w:val="24"/>
          <w:highlight w:val="none"/>
          <w:u w:val="none"/>
          <w14:textFill>
            <w14:solidFill>
              <w14:schemeClr w14:val="tx1"/>
            </w14:solidFill>
          </w14:textFill>
        </w:rPr>
        <w:t>。</w:t>
      </w:r>
    </w:p>
    <w:p w14:paraId="139CEF37">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w:t>
      </w:r>
      <w:r>
        <w:rPr>
          <w:rFonts w:hint="eastAsia" w:hAnsi="宋体" w:cs="宋体"/>
          <w:color w:val="000000" w:themeColor="text1"/>
          <w:sz w:val="24"/>
          <w:szCs w:val="24"/>
          <w:highlight w:val="none"/>
          <w:u w:val="none"/>
          <w:lang w:val="en-US" w:eastAsia="zh-CN"/>
          <w14:textFill>
            <w14:solidFill>
              <w14:schemeClr w14:val="tx1"/>
            </w14:solidFill>
          </w14:textFill>
        </w:rPr>
        <w:t>合同金额</w:t>
      </w:r>
      <w:r>
        <w:rPr>
          <w:rFonts w:hint="eastAsia" w:ascii="宋体" w:hAnsi="宋体" w:eastAsia="宋体" w:cs="宋体"/>
          <w:color w:val="000000" w:themeColor="text1"/>
          <w:sz w:val="24"/>
          <w:szCs w:val="24"/>
          <w:highlight w:val="none"/>
          <w:u w:val="none"/>
          <w14:textFill>
            <w14:solidFill>
              <w14:schemeClr w14:val="tx1"/>
            </w14:solidFill>
          </w14:textFill>
        </w:rPr>
        <w:t>包括但不限于货款、标准附件、备品备件、专用工具、包装、运输、装卸、保险、税金、货到就位以及安装、调试、培训、保修、验收等一切税金和费用。</w:t>
      </w:r>
      <w:r>
        <w:rPr>
          <w:rFonts w:hint="eastAsia" w:hAnsi="宋体" w:cs="宋体"/>
          <w:color w:val="000000" w:themeColor="text1"/>
          <w:sz w:val="24"/>
          <w:szCs w:val="24"/>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u w:val="none"/>
          <w14:textFill>
            <w14:solidFill>
              <w14:schemeClr w14:val="tx1"/>
            </w14:solidFill>
          </w14:textFill>
        </w:rPr>
        <w:t>在固定总价中必须考虑各种风险费用。在合同履行过程中，</w:t>
      </w:r>
      <w:r>
        <w:rPr>
          <w:rFonts w:hint="eastAsia" w:hAnsi="宋体" w:cs="宋体"/>
          <w:color w:val="000000" w:themeColor="text1"/>
          <w:sz w:val="24"/>
          <w:szCs w:val="24"/>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u w:val="none"/>
          <w14:textFill>
            <w14:solidFill>
              <w14:schemeClr w14:val="tx1"/>
            </w14:solidFill>
          </w14:textFill>
        </w:rPr>
        <w:t>不予支付合同以外的其他费用。</w:t>
      </w:r>
      <w:r>
        <w:rPr>
          <w:rFonts w:hint="eastAsia" w:hAnsi="宋体" w:cs="宋体"/>
          <w:color w:val="000000" w:themeColor="text1"/>
          <w:sz w:val="24"/>
          <w:szCs w:val="24"/>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u w:val="none"/>
          <w14:textFill>
            <w14:solidFill>
              <w14:schemeClr w14:val="tx1"/>
            </w14:solidFill>
          </w14:textFill>
        </w:rPr>
        <w:t>负责工人人身、设备安全责任，验收前，设备丢失自行负责。如招标文件对其另有规定的，从其规定。</w:t>
      </w:r>
    </w:p>
    <w:p w14:paraId="4483DC93">
      <w:pPr>
        <w:spacing w:line="440" w:lineRule="exact"/>
        <w:ind w:firstLine="482"/>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第二条  质量保证</w:t>
      </w:r>
    </w:p>
    <w:p w14:paraId="14A04631">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1.乙方所提供的货物型号、规格、技术参数等必须与招标文件、投标文件和承诺相一致。</w:t>
      </w:r>
    </w:p>
    <w:p w14:paraId="00DB6927">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2.乙方所提供的货物必须是全新、未使用的原装产品，且在正常安装、使用和保养条件下，其使用寿命期内各项指标均达到质量要求。</w:t>
      </w:r>
    </w:p>
    <w:p w14:paraId="13493729">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14:textFill>
            <w14:solidFill>
              <w14:schemeClr w14:val="tx1"/>
            </w14:solidFill>
          </w14:textFill>
        </w:rPr>
        <w:t>乙方提供的商品或者服务有欺诈行为，甲方有权要求乙方赔偿的金额为本合同总金额的三倍。</w:t>
      </w:r>
    </w:p>
    <w:p w14:paraId="72B4A719">
      <w:pPr>
        <w:pStyle w:val="26"/>
        <w:spacing w:line="440" w:lineRule="exact"/>
        <w:ind w:firstLine="480"/>
        <w:jc w:val="left"/>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验收货物时发现货物外观和质量不符合合同要求的，甲方有权退货或者要求乙方重新发货。</w:t>
      </w:r>
    </w:p>
    <w:p w14:paraId="07C6EFA3">
      <w:pPr>
        <w:spacing w:line="440" w:lineRule="exact"/>
        <w:ind w:firstLine="482"/>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第三条  权利保证</w:t>
      </w:r>
    </w:p>
    <w:p w14:paraId="5E71AF15">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1.乙方应保证所提供货物在使用时不会侵犯任何第三方的专利权、商标权、工业设计权或其他权利。</w:t>
      </w:r>
    </w:p>
    <w:p w14:paraId="6BABA931">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2.乙方应按招标文件规定的时间向甲方提供使用货物的有关技术资料。</w:t>
      </w:r>
    </w:p>
    <w:p w14:paraId="35DAFBCE">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CB94666">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4.乙方保证所交付的货物的所有权完全属于乙方且无任何抵押、质押、查封等产权瑕疵。</w:t>
      </w:r>
    </w:p>
    <w:p w14:paraId="37245D41">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5.如采购项目涉及采购标的的知识产权归属的，产权归属为：甲方所有。</w:t>
      </w:r>
    </w:p>
    <w:p w14:paraId="391251AA">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6.如果甲方在使用乙方提供的产品及服务时，受到第三方提出的侵犯其知识产权的起诉，给甲方造成经济损失的，乙方应当赔偿甲方的经济损失。</w:t>
      </w:r>
    </w:p>
    <w:p w14:paraId="464D5078">
      <w:pPr>
        <w:spacing w:line="440" w:lineRule="exact"/>
        <w:ind w:firstLine="482"/>
        <w:jc w:val="left"/>
        <w:rPr>
          <w:rFonts w:hint="eastAsia" w:ascii="宋体" w:hAnsi="宋体" w:eastAsia="宋体" w:cs="宋体"/>
          <w:b/>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第四条  包装和运输</w:t>
      </w:r>
    </w:p>
    <w:p w14:paraId="33DC7759">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1.乙方提供的货物均应按招标文件要求的包装材料、包装标准、包装方式进行包装，每一包装单元内应附详细的装箱单和质量合格证，如有缺失应及时补齐，否则视为交付不合格，甲方有权拒收。</w:t>
      </w:r>
    </w:p>
    <w:p w14:paraId="305C11F3">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2.货物的运输方式：乙方自定。</w:t>
      </w:r>
    </w:p>
    <w:p w14:paraId="4FD86CA7">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3.乙方负责货物运输，货物运输合理损耗及计算方法：本合同交付货物不接受损耗。</w:t>
      </w:r>
    </w:p>
    <w:p w14:paraId="62ADE364">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4.乙方提供的货物包装及快递包装应满足《财政部等三部门联合印发商品包装和快递包装政府采购需求标准（试行）》财办库【2020】123号文要求。</w:t>
      </w:r>
    </w:p>
    <w:p w14:paraId="1F7F807B">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5.货物在交付甲方前发生的风险均由乙方负责。</w:t>
      </w:r>
    </w:p>
    <w:p w14:paraId="5E61DC28">
      <w:pPr>
        <w:spacing w:line="440" w:lineRule="exact"/>
        <w:ind w:firstLine="482"/>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第五条  交付和验收</w:t>
      </w:r>
    </w:p>
    <w:p w14:paraId="6C97A161">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1.交付使用时间：</w:t>
      </w:r>
      <w:bookmarkStart w:id="19" w:name="OLE_LINK37"/>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bookmarkEnd w:id="19"/>
      <w:r>
        <w:rPr>
          <w:rFonts w:hint="eastAsia" w:ascii="宋体" w:hAnsi="宋体" w:eastAsia="宋体" w:cs="宋体"/>
          <w:color w:val="000000" w:themeColor="text1"/>
          <w:sz w:val="24"/>
          <w:szCs w:val="24"/>
          <w:highlight w:val="none"/>
          <w:u w:val="none"/>
          <w14:textFill>
            <w14:solidFill>
              <w14:schemeClr w14:val="tx1"/>
            </w14:solidFill>
          </w14:textFill>
        </w:rPr>
        <w:t>；</w:t>
      </w:r>
    </w:p>
    <w:p w14:paraId="58128EFD">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交付地点：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14CA81E2">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2.乙方提供不符合招标文件、投标文件和本合同规定的货物，甲方有权拒绝接收。</w:t>
      </w:r>
    </w:p>
    <w:p w14:paraId="24F302D1">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3.合同验收前，乙方需提供原子化测试报告。</w:t>
      </w:r>
    </w:p>
    <w:p w14:paraId="510A7984">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4.乙方交货前应对产品作出全面检查和对验收材料进行整理，并列出清单随货物交甲方。乙方不能完整交付货物及验收材料，应及时补齐，否则视为未按合同约定交货。</w:t>
      </w:r>
    </w:p>
    <w:p w14:paraId="389AE438">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5.货物到达甲方指定地点后，甲方依据合同的要求和乙方提供的货物清单进行清点和检查，外观、说明书、包装、数量等符合要求的，给予签收，不符合的不予签收。</w:t>
      </w:r>
    </w:p>
    <w:p w14:paraId="013870A4">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6.乙方需完成安装和调试，直到符合合同、甲方招标文件、乙方投标文件及承诺等有关要求。乙方完成安装调试后七个工作日内，向甲方提请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w:t>
      </w:r>
      <w:r>
        <w:rPr>
          <w:rFonts w:hint="eastAsia" w:ascii="宋体" w:hAnsi="宋体" w:eastAsia="宋体" w:cs="宋体"/>
          <w:color w:val="000000" w:themeColor="text1"/>
          <w:sz w:val="24"/>
          <w:szCs w:val="24"/>
          <w:highlight w:val="none"/>
          <w:u w:val="none"/>
          <w14:textFill>
            <w14:solidFill>
              <w14:schemeClr w14:val="tx1"/>
            </w14:solidFill>
          </w14:textFill>
        </w:rPr>
        <w:t>验收。甲方组织验收时，乙方应予以配合，验收合格</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none"/>
          <w14:textFill>
            <w14:solidFill>
              <w14:schemeClr w14:val="tx1"/>
            </w14:solidFill>
          </w14:textFill>
        </w:rPr>
        <w:t>后由甲乙双方签署货物验收单并加盖甲乙双方单位公章，甲乙双方各执一份。</w:t>
      </w:r>
    </w:p>
    <w:p w14:paraId="5FA925CB">
      <w:pPr>
        <w:pStyle w:val="26"/>
        <w:spacing w:line="440" w:lineRule="exact"/>
        <w:ind w:firstLine="48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7.其他未尽事宜应严格按照《关于印发广西壮族自治区政府采购项目履约验收管理办法的通知》〔桂财采〔2015〕22号〕以及《财政部关于进一步加强政府采购需求和履约验收管理的指导意见》〔财库〔2016〕205号〕规定执行。</w:t>
      </w:r>
    </w:p>
    <w:p w14:paraId="2115A89D">
      <w:pPr>
        <w:pStyle w:val="26"/>
        <w:spacing w:line="440" w:lineRule="exact"/>
        <w:ind w:firstLine="480"/>
        <w:jc w:val="left"/>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8.本合同所称验收指按照《国家无线电办公室关于印发&lt;无线电管理基础和技术设施建设项目管理指导意见&gt;的通知》（国无办函〔2019〕21号）等国家和广西有关规定需要开展的合同验收、初步验收、竣工验收。合同验收通过后，乙方应配合甲方开展初步验收和竣工验收，并根据合同验收、初步验收、竣工验收的验收意见完成相关整改，直至符合要求。</w:t>
      </w:r>
    </w:p>
    <w:p w14:paraId="4F87F3D6">
      <w:pPr>
        <w:pStyle w:val="26"/>
        <w:spacing w:line="440" w:lineRule="exact"/>
        <w:ind w:firstLine="482"/>
        <w:jc w:val="left"/>
        <w:rPr>
          <w:rFonts w:hint="eastAsia" w:ascii="宋体" w:hAnsi="宋体" w:eastAsia="宋体" w:cs="宋体"/>
          <w:b/>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第六条  安装和培训</w:t>
      </w:r>
    </w:p>
    <w:p w14:paraId="2EDE6D5D">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1.甲方应提供必要安装条件（如场地、电源、水源等），乙方负责安装。</w:t>
      </w:r>
    </w:p>
    <w:p w14:paraId="107F70C5">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2.乙方负责甲方有关人员的培训。培训时间、次数、地点：由甲方决定。</w:t>
      </w:r>
    </w:p>
    <w:p w14:paraId="2D1AEB1D">
      <w:pPr>
        <w:spacing w:line="440" w:lineRule="exact"/>
        <w:ind w:firstLine="482"/>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第七条  付款方式</w:t>
      </w:r>
    </w:p>
    <w:p w14:paraId="0D26876F">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1.资金性质：财政性资金。</w:t>
      </w:r>
    </w:p>
    <w:p w14:paraId="12239156">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2.付款方式：</w:t>
      </w:r>
      <w:bookmarkStart w:id="20" w:name="OLE_LINK87"/>
      <w:r>
        <w:rPr>
          <w:rFonts w:hint="eastAsia" w:ascii="宋体" w:hAnsi="宋体" w:eastAsia="宋体" w:cs="宋体"/>
          <w:color w:val="000000" w:themeColor="text1"/>
          <w:sz w:val="24"/>
          <w:highlight w:val="none"/>
          <w:u w:val="none"/>
          <w14:textFill>
            <w14:solidFill>
              <w14:schemeClr w14:val="tx1"/>
            </w14:solidFill>
          </w14:textFill>
        </w:rPr>
        <w:t>合同生效后</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由</w:t>
      </w:r>
      <w:r>
        <w:rPr>
          <w:rFonts w:hint="eastAsia" w:ascii="宋体" w:hAnsi="宋体" w:cs="宋体"/>
          <w:color w:val="000000" w:themeColor="text1"/>
          <w:sz w:val="24"/>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支付</w:t>
      </w:r>
      <w:r>
        <w:rPr>
          <w:rFonts w:hint="eastAsia" w:ascii="宋体" w:hAnsi="宋体" w:eastAsia="宋体" w:cs="宋体"/>
          <w:color w:val="000000" w:themeColor="text1"/>
          <w:sz w:val="24"/>
          <w:highlight w:val="none"/>
          <w:u w:val="none"/>
          <w:lang w:val="en-US" w:eastAsia="zh-CN"/>
          <w14:textFill>
            <w14:solidFill>
              <w14:schemeClr w14:val="tx1"/>
            </w14:solidFill>
          </w14:textFill>
        </w:rPr>
        <w:t>合同总价的</w:t>
      </w:r>
      <w:r>
        <w:rPr>
          <w:rFonts w:hint="eastAsia" w:ascii="宋体" w:hAnsi="宋体" w:eastAsia="宋体" w:cs="宋体"/>
          <w:color w:val="000000" w:themeColor="text1"/>
          <w:sz w:val="24"/>
          <w:highlight w:val="none"/>
          <w:u w:val="none"/>
          <w14:textFill>
            <w14:solidFill>
              <w14:schemeClr w14:val="tx1"/>
            </w14:solidFill>
          </w14:textFill>
        </w:rPr>
        <w:t>50%，</w:t>
      </w:r>
      <w:r>
        <w:rPr>
          <w:rFonts w:hint="eastAsia" w:ascii="宋体" w:hAnsi="宋体" w:cs="宋体"/>
          <w:color w:val="000000" w:themeColor="text1"/>
          <w:sz w:val="24"/>
          <w:highlight w:val="none"/>
          <w:u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u w:val="none"/>
          <w14:textFill>
            <w14:solidFill>
              <w14:schemeClr w14:val="tx1"/>
            </w14:solidFill>
          </w14:textFill>
        </w:rPr>
        <w:t>出厂验收后支付</w:t>
      </w:r>
      <w:r>
        <w:rPr>
          <w:rFonts w:hint="eastAsia" w:ascii="宋体" w:hAnsi="宋体" w:eastAsia="宋体" w:cs="宋体"/>
          <w:color w:val="000000" w:themeColor="text1"/>
          <w:sz w:val="24"/>
          <w:highlight w:val="none"/>
          <w:u w:val="none"/>
          <w:lang w:val="en-US" w:eastAsia="zh-CN"/>
          <w14:textFill>
            <w14:solidFill>
              <w14:schemeClr w14:val="tx1"/>
            </w14:solidFill>
          </w14:textFill>
        </w:rPr>
        <w:t>合同总价的</w:t>
      </w:r>
      <w:r>
        <w:rPr>
          <w:rFonts w:hint="eastAsia" w:ascii="宋体" w:hAnsi="宋体" w:eastAsia="宋体" w:cs="宋体"/>
          <w:color w:val="000000" w:themeColor="text1"/>
          <w:sz w:val="24"/>
          <w:highlight w:val="none"/>
          <w:u w:val="none"/>
          <w14:textFill>
            <w14:solidFill>
              <w14:schemeClr w14:val="tx1"/>
            </w14:solidFill>
          </w14:textFill>
        </w:rPr>
        <w:t>30%，合同验收后支付</w:t>
      </w:r>
      <w:r>
        <w:rPr>
          <w:rFonts w:hint="eastAsia" w:ascii="宋体" w:hAnsi="宋体" w:eastAsia="宋体" w:cs="宋体"/>
          <w:color w:val="000000" w:themeColor="text1"/>
          <w:sz w:val="24"/>
          <w:highlight w:val="none"/>
          <w:u w:val="none"/>
          <w:lang w:val="en-US" w:eastAsia="zh-CN"/>
          <w14:textFill>
            <w14:solidFill>
              <w14:schemeClr w14:val="tx1"/>
            </w14:solidFill>
          </w14:textFill>
        </w:rPr>
        <w:t>合同总价的</w:t>
      </w:r>
      <w:r>
        <w:rPr>
          <w:rFonts w:hint="eastAsia" w:ascii="宋体" w:hAnsi="宋体" w:eastAsia="宋体" w:cs="宋体"/>
          <w:color w:val="000000" w:themeColor="text1"/>
          <w:sz w:val="24"/>
          <w:highlight w:val="none"/>
          <w:u w:val="none"/>
          <w14:textFill>
            <w14:solidFill>
              <w14:schemeClr w14:val="tx1"/>
            </w14:solidFill>
          </w14:textFill>
        </w:rPr>
        <w:t>17%，竣工验收通过后支付</w:t>
      </w:r>
      <w:r>
        <w:rPr>
          <w:rFonts w:hint="eastAsia" w:ascii="宋体" w:hAnsi="宋体" w:eastAsia="宋体" w:cs="宋体"/>
          <w:color w:val="000000" w:themeColor="text1"/>
          <w:sz w:val="24"/>
          <w:highlight w:val="none"/>
          <w:u w:val="none"/>
          <w:lang w:val="en-US" w:eastAsia="zh-CN"/>
          <w14:textFill>
            <w14:solidFill>
              <w14:schemeClr w14:val="tx1"/>
            </w14:solidFill>
          </w14:textFill>
        </w:rPr>
        <w:t>合同总价的</w:t>
      </w:r>
      <w:r>
        <w:rPr>
          <w:rFonts w:hint="eastAsia" w:ascii="宋体" w:hAnsi="宋体" w:eastAsia="宋体" w:cs="宋体"/>
          <w:color w:val="000000" w:themeColor="text1"/>
          <w:sz w:val="24"/>
          <w:highlight w:val="none"/>
          <w:u w:val="none"/>
          <w14:textFill>
            <w14:solidFill>
              <w14:schemeClr w14:val="tx1"/>
            </w14:solidFill>
          </w14:textFill>
        </w:rPr>
        <w:t>3%。乙方收到上述货款之日起10个工作日内开具发票给</w:t>
      </w:r>
      <w:r>
        <w:rPr>
          <w:rFonts w:hint="eastAsia" w:ascii="宋体" w:hAnsi="宋体" w:cs="宋体"/>
          <w:color w:val="000000" w:themeColor="text1"/>
          <w:sz w:val="24"/>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w:t>
      </w:r>
      <w:bookmarkEnd w:id="20"/>
    </w:p>
    <w:p w14:paraId="4AE21120">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支付形式：转账。</w:t>
      </w:r>
    </w:p>
    <w:p w14:paraId="7CE8B2A0">
      <w:pPr>
        <w:spacing w:line="440" w:lineRule="exact"/>
        <w:ind w:firstLine="482"/>
        <w:jc w:val="left"/>
        <w:rPr>
          <w:rFonts w:hint="eastAsia" w:ascii="宋体" w:hAnsi="宋体" w:eastAsia="宋体" w:cs="宋体"/>
          <w:b/>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第八条  履约保证金</w:t>
      </w:r>
    </w:p>
    <w:p w14:paraId="5AAC15BB">
      <w:pPr>
        <w:spacing w:line="440" w:lineRule="exact"/>
        <w:ind w:firstLine="482"/>
        <w:jc w:val="left"/>
        <w:rPr>
          <w:rFonts w:hint="eastAsia" w:ascii="宋体" w:hAnsi="宋体" w:cs="宋体"/>
          <w:b/>
          <w:color w:val="000000" w:themeColor="text1"/>
          <w:sz w:val="24"/>
          <w:highlight w:val="none"/>
          <w:u w:val="none"/>
          <w:lang w:val="en-US" w:eastAsia="zh-CN"/>
          <w14:textFill>
            <w14:solidFill>
              <w14:schemeClr w14:val="tx1"/>
            </w14:solidFill>
          </w14:textFill>
        </w:rPr>
      </w:pPr>
      <w:r>
        <w:rPr>
          <w:rFonts w:hint="eastAsia" w:ascii="宋体" w:hAnsi="宋体" w:cs="宋体"/>
          <w:b/>
          <w:color w:val="000000" w:themeColor="text1"/>
          <w:sz w:val="24"/>
          <w:highlight w:val="none"/>
          <w:u w:val="none"/>
          <w:lang w:val="en-US" w:eastAsia="zh-CN"/>
          <w14:textFill>
            <w14:solidFill>
              <w14:schemeClr w14:val="tx1"/>
            </w14:solidFill>
          </w14:textFill>
        </w:rPr>
        <w:t>本项目不收取履约保证金</w:t>
      </w:r>
    </w:p>
    <w:p w14:paraId="50E777BE">
      <w:pPr>
        <w:spacing w:line="440" w:lineRule="exact"/>
        <w:ind w:firstLine="482"/>
        <w:jc w:val="left"/>
        <w:rPr>
          <w:rFonts w:hint="eastAsia" w:ascii="宋体" w:hAnsi="宋体" w:eastAsia="宋体" w:cs="宋体"/>
          <w:b/>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第九条  税费</w:t>
      </w:r>
    </w:p>
    <w:p w14:paraId="5D3A95EC">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本合同执行中相关的一切税费均由乙方负担。</w:t>
      </w:r>
    </w:p>
    <w:p w14:paraId="3B5812DA">
      <w:pPr>
        <w:spacing w:line="440" w:lineRule="exact"/>
        <w:ind w:firstLine="482"/>
        <w:jc w:val="left"/>
        <w:rPr>
          <w:rFonts w:hint="eastAsia" w:ascii="宋体" w:hAnsi="宋体" w:eastAsia="宋体" w:cs="宋体"/>
          <w:b/>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第十条  质保期及售后服务</w:t>
      </w:r>
    </w:p>
    <w:p w14:paraId="36792D9F">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1.乙方应按照国家有关法律法规和“三包”规定以及招标文件、投标文件和本合同附件，为甲方提供售后服务。</w:t>
      </w:r>
    </w:p>
    <w:p w14:paraId="4636E1C5">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2.货物质保期：设备验收合格正式交付使用之日起计算，整套设备</w:t>
      </w:r>
      <w:r>
        <w:rPr>
          <w:rFonts w:hint="eastAsia" w:ascii="宋体" w:hAnsi="宋体" w:cs="宋体"/>
          <w:color w:val="000000" w:themeColor="text1"/>
          <w:sz w:val="24"/>
          <w:highlight w:val="none"/>
          <w:u w:val="none"/>
          <w:lang w:eastAsia="zh-CN"/>
          <w14:textFill>
            <w14:solidFill>
              <w14:schemeClr w14:val="tx1"/>
            </w14:solidFill>
          </w14:textFill>
        </w:rPr>
        <w:t>质保期</w:t>
      </w:r>
      <w:r>
        <w:rPr>
          <w:rFonts w:hint="eastAsia" w:ascii="宋体" w:hAnsi="宋体" w:eastAsia="宋体" w:cs="宋体"/>
          <w:color w:val="000000" w:themeColor="text1"/>
          <w:sz w:val="24"/>
          <w:highlight w:val="none"/>
          <w:u w:val="none"/>
          <w14:textFill>
            <w14:solidFill>
              <w14:schemeClr w14:val="tx1"/>
            </w14:solidFill>
          </w14:textFill>
        </w:rPr>
        <w:t>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X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none"/>
          <w14:textFill>
            <w14:solidFill>
              <w14:schemeClr w14:val="tx1"/>
            </w14:solidFill>
          </w14:textFill>
        </w:rPr>
        <w:t>年（因战争、严重火灾、洪水、台风、雷击、地震等不可抗拒因素和人为因素出现的故障不在保</w:t>
      </w:r>
      <w:r>
        <w:rPr>
          <w:rFonts w:hint="eastAsia" w:ascii="宋体" w:hAnsi="宋体" w:cs="宋体"/>
          <w:color w:val="000000" w:themeColor="text1"/>
          <w:sz w:val="24"/>
          <w:highlight w:val="none"/>
          <w:u w:val="none"/>
          <w:lang w:val="en-US" w:eastAsia="zh-CN"/>
          <w14:textFill>
            <w14:solidFill>
              <w14:schemeClr w14:val="tx1"/>
            </w14:solidFill>
          </w14:textFill>
        </w:rPr>
        <w:t>质保</w:t>
      </w:r>
      <w:r>
        <w:rPr>
          <w:rFonts w:hint="eastAsia" w:ascii="宋体" w:hAnsi="宋体" w:eastAsia="宋体" w:cs="宋体"/>
          <w:color w:val="000000" w:themeColor="text1"/>
          <w:sz w:val="24"/>
          <w:highlight w:val="none"/>
          <w:u w:val="none"/>
          <w14:textFill>
            <w14:solidFill>
              <w14:schemeClr w14:val="tx1"/>
            </w14:solidFill>
          </w14:textFill>
        </w:rPr>
        <w:t>范围内，可有偿维修）。质保期内</w:t>
      </w:r>
      <w:r>
        <w:rPr>
          <w:rFonts w:hint="eastAsia" w:ascii="宋体" w:hAnsi="宋体" w:cs="宋体"/>
          <w:color w:val="000000" w:themeColor="text1"/>
          <w:sz w:val="24"/>
          <w:highlight w:val="none"/>
          <w:u w:val="none"/>
          <w:lang w:val="en-US" w:eastAsia="zh-CN"/>
          <w14:textFill>
            <w14:solidFill>
              <w14:schemeClr w14:val="tx1"/>
            </w14:solidFill>
          </w14:textFill>
        </w:rPr>
        <w:t>按甲方要求</w:t>
      </w:r>
      <w:r>
        <w:rPr>
          <w:rFonts w:hint="eastAsia" w:ascii="宋体" w:hAnsi="宋体" w:eastAsia="宋体" w:cs="宋体"/>
          <w:color w:val="000000" w:themeColor="text1"/>
          <w:sz w:val="24"/>
          <w:highlight w:val="none"/>
          <w:u w:val="none"/>
          <w14:textFill>
            <w14:solidFill>
              <w14:schemeClr w14:val="tx1"/>
            </w14:solidFill>
          </w14:textFill>
        </w:rPr>
        <w:t>维修、更换配件。质保期满后，以优惠价格提供维修和备件更换，且免除一切手续费。</w:t>
      </w:r>
    </w:p>
    <w:p w14:paraId="23AB5CAF">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3.如在使用过程中发生质量问题，乙方在接到甲方通知后在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none"/>
          <w14:textFill>
            <w14:solidFill>
              <w14:schemeClr w14:val="tx1"/>
            </w14:solidFill>
          </w14:textFill>
        </w:rPr>
        <w:t>小时内到达甲方现场。</w:t>
      </w:r>
    </w:p>
    <w:p w14:paraId="60B3B33A">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4.在质保期内，乙方应对货物或服务成果出现的质量及安全问题负责处理解决并承担一切费用。</w:t>
      </w:r>
    </w:p>
    <w:p w14:paraId="736F5FFA">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5.乙方提供的服务承诺和售后服务及质保期责任等其它具体约定事项。</w:t>
      </w:r>
    </w:p>
    <w:p w14:paraId="40F9E352">
      <w:pPr>
        <w:spacing w:line="440" w:lineRule="exact"/>
        <w:ind w:firstLine="482"/>
        <w:jc w:val="left"/>
        <w:rPr>
          <w:rFonts w:hint="eastAsia" w:ascii="宋体" w:hAnsi="宋体" w:eastAsia="宋体" w:cs="宋体"/>
          <w:b/>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第十一条  违约责任</w:t>
      </w:r>
    </w:p>
    <w:p w14:paraId="07EF6D1A">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1.乙方所提供的货物经验收不合格，乙方必须在30天内无条件更换，并经验收合格；如果验收不合格，视为乙方构成根本性违约，甲方有权</w:t>
      </w:r>
      <w:r>
        <w:rPr>
          <w:rFonts w:hint="eastAsia" w:ascii="宋体" w:hAnsi="宋体" w:cs="宋体"/>
          <w:color w:val="000000" w:themeColor="text1"/>
          <w:sz w:val="24"/>
          <w:highlight w:val="none"/>
          <w:u w:val="none"/>
          <w:lang w:val="en-US" w:eastAsia="zh-CN"/>
          <w14:textFill>
            <w14:solidFill>
              <w14:schemeClr w14:val="tx1"/>
            </w14:solidFill>
          </w14:textFill>
        </w:rPr>
        <w:t>依法</w:t>
      </w:r>
      <w:r>
        <w:rPr>
          <w:rFonts w:hint="eastAsia" w:ascii="宋体" w:hAnsi="宋体" w:eastAsia="宋体" w:cs="宋体"/>
          <w:color w:val="000000" w:themeColor="text1"/>
          <w:sz w:val="24"/>
          <w:highlight w:val="none"/>
          <w:u w:val="none"/>
          <w14:textFill>
            <w14:solidFill>
              <w14:schemeClr w14:val="tx1"/>
            </w14:solidFill>
          </w14:textFill>
        </w:rPr>
        <w:t xml:space="preserve">解除合同，乙方应向甲方退还全部合同货款，并支付违约金为验收不合格货款金额的 </w:t>
      </w:r>
      <w:r>
        <w:rPr>
          <w:rFonts w:hint="eastAsia" w:ascii="宋体" w:hAnsi="宋体" w:eastAsia="宋体" w:cs="宋体"/>
          <w:color w:val="000000" w:themeColor="text1"/>
          <w:sz w:val="24"/>
          <w:highlight w:val="none"/>
          <w:u w:val="none"/>
          <w:lang w:val="en-US" w:eastAsia="zh-CN"/>
          <w14:textFill>
            <w14:solidFill>
              <w14:schemeClr w14:val="tx1"/>
            </w14:solidFill>
          </w14:textFill>
        </w:rPr>
        <w:t>30</w:t>
      </w:r>
      <w:r>
        <w:rPr>
          <w:rFonts w:hint="eastAsia" w:ascii="宋体" w:hAnsi="宋体" w:eastAsia="宋体" w:cs="宋体"/>
          <w:color w:val="000000" w:themeColor="text1"/>
          <w:sz w:val="24"/>
          <w:highlight w:val="none"/>
          <w:u w:val="none"/>
          <w14:textFill>
            <w14:solidFill>
              <w14:schemeClr w14:val="tx1"/>
            </w14:solidFill>
          </w14:textFill>
        </w:rPr>
        <w:t xml:space="preserve">%。                                       </w:t>
      </w:r>
    </w:p>
    <w:p w14:paraId="326C1AA8">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2.乙方提供的货物如侵犯了第三方合法权益而引发的任何纠纷或诉讼，均由乙方负责交涉并承担全部责任。</w:t>
      </w:r>
    </w:p>
    <w:p w14:paraId="7D0B43F8">
      <w:pPr>
        <w:spacing w:line="440" w:lineRule="exact"/>
        <w:ind w:firstLine="480"/>
        <w:jc w:val="left"/>
        <w:rPr>
          <w:rFonts w:hint="eastAsia" w:ascii="宋体" w:hAnsi="宋体" w:eastAsia="宋体" w:cs="宋体"/>
          <w:b w:val="0"/>
          <w:bCs w:val="0"/>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3.因包装、运输引起</w:t>
      </w:r>
      <w:r>
        <w:rPr>
          <w:rFonts w:hint="eastAsia" w:ascii="宋体" w:hAnsi="宋体" w:eastAsia="宋体" w:cs="宋体"/>
          <w:b w:val="0"/>
          <w:bCs w:val="0"/>
          <w:color w:val="000000" w:themeColor="text1"/>
          <w:sz w:val="24"/>
          <w:highlight w:val="none"/>
          <w:u w:val="none"/>
          <w14:textFill>
            <w14:solidFill>
              <w14:schemeClr w14:val="tx1"/>
            </w14:solidFill>
          </w14:textFill>
        </w:rPr>
        <w:t>的货物损坏，按质量不合格处理，由乙方自行承担。</w:t>
      </w:r>
    </w:p>
    <w:p w14:paraId="1A74F942">
      <w:pPr>
        <w:spacing w:line="440" w:lineRule="exact"/>
        <w:ind w:firstLine="480"/>
        <w:jc w:val="left"/>
        <w:rPr>
          <w:rFonts w:hint="eastAsia" w:ascii="宋体" w:hAnsi="宋体" w:eastAsia="宋体" w:cs="宋体"/>
          <w:b w:val="0"/>
          <w:bCs w:val="0"/>
          <w:color w:val="000000" w:themeColor="text1"/>
          <w:sz w:val="24"/>
          <w:highlight w:val="none"/>
          <w:u w:val="none"/>
          <w14:textFill>
            <w14:solidFill>
              <w14:schemeClr w14:val="tx1"/>
            </w14:solidFill>
          </w14:textFill>
        </w:rPr>
      </w:pPr>
      <w:r>
        <w:rPr>
          <w:rFonts w:hint="eastAsia" w:ascii="宋体" w:hAnsi="宋体" w:eastAsia="宋体" w:cs="宋体"/>
          <w:b w:val="0"/>
          <w:bCs w:val="0"/>
          <w:color w:val="000000" w:themeColor="text1"/>
          <w:sz w:val="24"/>
          <w:highlight w:val="none"/>
          <w:u w:val="none"/>
          <w14:textFill>
            <w14:solidFill>
              <w14:schemeClr w14:val="tx1"/>
            </w14:solidFill>
          </w14:textFill>
        </w:rPr>
        <w:t>4.甲方无故延期接收货物，每天向乙方偿付延期接货货款</w:t>
      </w:r>
      <w:r>
        <w:rPr>
          <w:rFonts w:hint="eastAsia" w:ascii="宋体" w:hAnsi="宋体" w:eastAsia="宋体" w:cs="宋体"/>
          <w:b w:val="0"/>
          <w:bCs w:val="0"/>
          <w:color w:val="000000" w:themeColor="text1"/>
          <w:sz w:val="24"/>
          <w:highlight w:val="none"/>
          <w:u w:val="none"/>
          <w:lang w:eastAsia="zh-CN"/>
          <w14:textFill>
            <w14:solidFill>
              <w14:schemeClr w14:val="tx1"/>
            </w14:solidFill>
          </w14:textFill>
        </w:rPr>
        <w:t>总</w:t>
      </w:r>
      <w:r>
        <w:rPr>
          <w:rFonts w:hint="eastAsia" w:ascii="宋体" w:hAnsi="宋体" w:eastAsia="宋体" w:cs="宋体"/>
          <w:b w:val="0"/>
          <w:bCs w:val="0"/>
          <w:color w:val="000000" w:themeColor="text1"/>
          <w:sz w:val="24"/>
          <w:highlight w:val="none"/>
          <w:u w:val="none"/>
          <w14:textFill>
            <w14:solidFill>
              <w14:schemeClr w14:val="tx1"/>
            </w14:solidFill>
          </w14:textFill>
        </w:rPr>
        <w:t>金额3‰违约金，但违约金累计不得超过合同货款</w:t>
      </w:r>
      <w:r>
        <w:rPr>
          <w:rFonts w:hint="eastAsia" w:ascii="宋体" w:hAnsi="宋体" w:eastAsia="宋体" w:cs="宋体"/>
          <w:b w:val="0"/>
          <w:bCs w:val="0"/>
          <w:color w:val="000000" w:themeColor="text1"/>
          <w:sz w:val="24"/>
          <w:highlight w:val="none"/>
          <w:u w:val="none"/>
          <w:lang w:eastAsia="zh-CN"/>
          <w14:textFill>
            <w14:solidFill>
              <w14:schemeClr w14:val="tx1"/>
            </w14:solidFill>
          </w14:textFill>
        </w:rPr>
        <w:t>总</w:t>
      </w:r>
      <w:r>
        <w:rPr>
          <w:rFonts w:hint="eastAsia" w:ascii="宋体" w:hAnsi="宋体" w:eastAsia="宋体" w:cs="宋体"/>
          <w:b w:val="0"/>
          <w:bCs w:val="0"/>
          <w:color w:val="000000" w:themeColor="text1"/>
          <w:sz w:val="24"/>
          <w:highlight w:val="none"/>
          <w:u w:val="none"/>
          <w14:textFill>
            <w14:solidFill>
              <w14:schemeClr w14:val="tx1"/>
            </w14:solidFill>
          </w14:textFill>
        </w:rPr>
        <w:t>金额5%，超过 30 天乙方有权</w:t>
      </w:r>
      <w:r>
        <w:rPr>
          <w:rFonts w:hint="eastAsia" w:ascii="宋体" w:hAnsi="宋体" w:cs="宋体"/>
          <w:b w:val="0"/>
          <w:bCs w:val="0"/>
          <w:color w:val="000000" w:themeColor="text1"/>
          <w:sz w:val="24"/>
          <w:highlight w:val="none"/>
          <w:u w:val="none"/>
          <w:lang w:val="en-US" w:eastAsia="zh-CN"/>
          <w14:textFill>
            <w14:solidFill>
              <w14:schemeClr w14:val="tx1"/>
            </w14:solidFill>
          </w14:textFill>
        </w:rPr>
        <w:t>依法</w:t>
      </w:r>
      <w:r>
        <w:rPr>
          <w:rFonts w:hint="eastAsia" w:ascii="宋体" w:hAnsi="宋体" w:eastAsia="宋体" w:cs="宋体"/>
          <w:b w:val="0"/>
          <w:bCs w:val="0"/>
          <w:color w:val="000000" w:themeColor="text1"/>
          <w:sz w:val="24"/>
          <w:highlight w:val="none"/>
          <w:u w:val="none"/>
          <w14:textFill>
            <w14:solidFill>
              <w14:schemeClr w14:val="tx1"/>
            </w14:solidFill>
          </w14:textFill>
        </w:rPr>
        <w:t>解除合同，甲方应向乙方支付剩余合同款；甲方延期付货款的，每天向乙方偿付延期货款额3‰ 违约金，但违约金累计不得超过延期货款</w:t>
      </w:r>
      <w:r>
        <w:rPr>
          <w:rFonts w:hint="eastAsia" w:ascii="宋体" w:hAnsi="宋体" w:eastAsia="宋体" w:cs="宋体"/>
          <w:b w:val="0"/>
          <w:bCs w:val="0"/>
          <w:color w:val="000000" w:themeColor="text1"/>
          <w:sz w:val="24"/>
          <w:highlight w:val="none"/>
          <w:u w:val="none"/>
          <w:lang w:eastAsia="zh-CN"/>
          <w14:textFill>
            <w14:solidFill>
              <w14:schemeClr w14:val="tx1"/>
            </w14:solidFill>
          </w14:textFill>
        </w:rPr>
        <w:t>总金</w:t>
      </w:r>
      <w:r>
        <w:rPr>
          <w:rFonts w:hint="eastAsia" w:ascii="宋体" w:hAnsi="宋体" w:eastAsia="宋体" w:cs="宋体"/>
          <w:b w:val="0"/>
          <w:bCs w:val="0"/>
          <w:color w:val="000000" w:themeColor="text1"/>
          <w:sz w:val="24"/>
          <w:highlight w:val="none"/>
          <w:u w:val="none"/>
          <w14:textFill>
            <w14:solidFill>
              <w14:schemeClr w14:val="tx1"/>
            </w14:solidFill>
          </w14:textFill>
        </w:rPr>
        <w:t>额5%。</w:t>
      </w:r>
    </w:p>
    <w:p w14:paraId="5FB221D2">
      <w:pPr>
        <w:spacing w:line="440" w:lineRule="exact"/>
        <w:ind w:firstLine="480"/>
        <w:jc w:val="left"/>
        <w:rPr>
          <w:rFonts w:hint="eastAsia" w:ascii="宋体" w:hAnsi="宋体" w:eastAsia="宋体" w:cs="宋体"/>
          <w:b w:val="0"/>
          <w:bCs w:val="0"/>
          <w:color w:val="000000" w:themeColor="text1"/>
          <w:sz w:val="24"/>
          <w:highlight w:val="none"/>
          <w:u w:val="none"/>
          <w14:textFill>
            <w14:solidFill>
              <w14:schemeClr w14:val="tx1"/>
            </w14:solidFill>
          </w14:textFill>
        </w:rPr>
      </w:pPr>
      <w:r>
        <w:rPr>
          <w:rFonts w:hint="eastAsia" w:ascii="宋体" w:hAnsi="宋体" w:eastAsia="宋体" w:cs="宋体"/>
          <w:b w:val="0"/>
          <w:bCs w:val="0"/>
          <w:color w:val="000000" w:themeColor="text1"/>
          <w:sz w:val="24"/>
          <w:highlight w:val="none"/>
          <w:u w:val="none"/>
          <w14:textFill>
            <w14:solidFill>
              <w14:schemeClr w14:val="tx1"/>
            </w14:solidFill>
          </w14:textFill>
        </w:rPr>
        <w:t>5.乙方逾期交货的，每天向甲方支付逾期交货货款</w:t>
      </w:r>
      <w:r>
        <w:rPr>
          <w:rFonts w:hint="eastAsia" w:ascii="宋体" w:hAnsi="宋体" w:eastAsia="宋体" w:cs="宋体"/>
          <w:b w:val="0"/>
          <w:bCs w:val="0"/>
          <w:color w:val="000000" w:themeColor="text1"/>
          <w:sz w:val="24"/>
          <w:highlight w:val="none"/>
          <w:u w:val="none"/>
          <w:lang w:eastAsia="zh-CN"/>
          <w14:textFill>
            <w14:solidFill>
              <w14:schemeClr w14:val="tx1"/>
            </w14:solidFill>
          </w14:textFill>
        </w:rPr>
        <w:t>总</w:t>
      </w:r>
      <w:r>
        <w:rPr>
          <w:rFonts w:hint="eastAsia" w:ascii="宋体" w:hAnsi="宋体" w:eastAsia="宋体" w:cs="宋体"/>
          <w:b w:val="0"/>
          <w:bCs w:val="0"/>
          <w:color w:val="000000" w:themeColor="text1"/>
          <w:sz w:val="24"/>
          <w:highlight w:val="none"/>
          <w:u w:val="none"/>
          <w14:textFill>
            <w14:solidFill>
              <w14:schemeClr w14:val="tx1"/>
            </w14:solidFill>
          </w14:textFill>
        </w:rPr>
        <w:t>金额3‰违约金，但违约金累计不得超过合同货款</w:t>
      </w:r>
      <w:r>
        <w:rPr>
          <w:rFonts w:hint="eastAsia" w:ascii="宋体" w:hAnsi="宋体" w:eastAsia="宋体" w:cs="宋体"/>
          <w:b w:val="0"/>
          <w:bCs w:val="0"/>
          <w:color w:val="000000" w:themeColor="text1"/>
          <w:sz w:val="24"/>
          <w:highlight w:val="none"/>
          <w:u w:val="none"/>
          <w:lang w:eastAsia="zh-CN"/>
          <w14:textFill>
            <w14:solidFill>
              <w14:schemeClr w14:val="tx1"/>
            </w14:solidFill>
          </w14:textFill>
        </w:rPr>
        <w:t>总</w:t>
      </w:r>
      <w:r>
        <w:rPr>
          <w:rFonts w:hint="eastAsia" w:ascii="宋体" w:hAnsi="宋体" w:eastAsia="宋体" w:cs="宋体"/>
          <w:b w:val="0"/>
          <w:bCs w:val="0"/>
          <w:color w:val="000000" w:themeColor="text1"/>
          <w:sz w:val="24"/>
          <w:highlight w:val="none"/>
          <w:u w:val="none"/>
          <w14:textFill>
            <w14:solidFill>
              <w14:schemeClr w14:val="tx1"/>
            </w14:solidFill>
          </w14:textFill>
        </w:rPr>
        <w:t>金额5%，超过 30 天甲方有权</w:t>
      </w:r>
      <w:r>
        <w:rPr>
          <w:rFonts w:hint="eastAsia" w:ascii="宋体" w:hAnsi="宋体" w:cs="宋体"/>
          <w:b w:val="0"/>
          <w:bCs w:val="0"/>
          <w:color w:val="000000" w:themeColor="text1"/>
          <w:sz w:val="24"/>
          <w:highlight w:val="none"/>
          <w:u w:val="none"/>
          <w:lang w:val="en-US" w:eastAsia="zh-CN"/>
          <w14:textFill>
            <w14:solidFill>
              <w14:schemeClr w14:val="tx1"/>
            </w14:solidFill>
          </w14:textFill>
        </w:rPr>
        <w:t>依法</w:t>
      </w:r>
      <w:r>
        <w:rPr>
          <w:rFonts w:hint="eastAsia" w:ascii="宋体" w:hAnsi="宋体" w:eastAsia="宋体" w:cs="宋体"/>
          <w:b w:val="0"/>
          <w:bCs w:val="0"/>
          <w:color w:val="000000" w:themeColor="text1"/>
          <w:sz w:val="24"/>
          <w:highlight w:val="none"/>
          <w:u w:val="none"/>
          <w14:textFill>
            <w14:solidFill>
              <w14:schemeClr w14:val="tx1"/>
            </w14:solidFill>
          </w14:textFill>
        </w:rPr>
        <w:t>解除合同，乙方应向甲方退还全部合同货款，并支付违约货款金额</w:t>
      </w:r>
      <w:r>
        <w:rPr>
          <w:rFonts w:hint="eastAsia" w:ascii="宋体" w:hAnsi="宋体" w:eastAsia="宋体" w:cs="宋体"/>
          <w:b w:val="0"/>
          <w:bCs w:val="0"/>
          <w:color w:val="000000" w:themeColor="text1"/>
          <w:sz w:val="24"/>
          <w:highlight w:val="none"/>
          <w:u w:val="none"/>
          <w:lang w:val="en-US" w:eastAsia="zh-CN"/>
          <w14:textFill>
            <w14:solidFill>
              <w14:schemeClr w14:val="tx1"/>
            </w14:solidFill>
          </w14:textFill>
        </w:rPr>
        <w:t>30</w:t>
      </w:r>
      <w:r>
        <w:rPr>
          <w:rFonts w:hint="eastAsia" w:ascii="宋体" w:hAnsi="宋体" w:eastAsia="宋体" w:cs="宋体"/>
          <w:b w:val="0"/>
          <w:bCs w:val="0"/>
          <w:color w:val="000000" w:themeColor="text1"/>
          <w:sz w:val="24"/>
          <w:highlight w:val="none"/>
          <w:u w:val="none"/>
          <w14:textFill>
            <w14:solidFill>
              <w14:schemeClr w14:val="tx1"/>
            </w14:solidFill>
          </w14:textFill>
        </w:rPr>
        <w:t>%违约金。</w:t>
      </w:r>
    </w:p>
    <w:p w14:paraId="31176C95">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b w:val="0"/>
          <w:bCs w:val="0"/>
          <w:color w:val="000000" w:themeColor="text1"/>
          <w:sz w:val="24"/>
          <w:highlight w:val="none"/>
          <w:u w:val="none"/>
          <w14:textFill>
            <w14:solidFill>
              <w14:schemeClr w14:val="tx1"/>
            </w14:solidFill>
          </w14:textFill>
        </w:rPr>
        <w:t>6.乙方未按本合同和投标文件中规定的</w:t>
      </w:r>
      <w:r>
        <w:rPr>
          <w:rFonts w:hint="eastAsia" w:ascii="宋体" w:hAnsi="宋体" w:eastAsia="宋体" w:cs="宋体"/>
          <w:color w:val="000000" w:themeColor="text1"/>
          <w:sz w:val="24"/>
          <w:highlight w:val="none"/>
          <w:u w:val="none"/>
          <w14:textFill>
            <w14:solidFill>
              <w14:schemeClr w14:val="tx1"/>
            </w14:solidFill>
          </w14:textFill>
        </w:rPr>
        <w:t>服务承诺提供售后服务的，乙方应按本合同合计金额5%向甲方支付违约金。</w:t>
      </w:r>
    </w:p>
    <w:p w14:paraId="7A1B9939">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7.乙方提供的货物在质量保证期内，因设计、工艺或材料的缺陷和其它质量原因造成的问题，由乙方负责，费用从剩余支付货款中扣除，剩余支付货款不足以支付的，由乙方另行支付。</w:t>
      </w:r>
    </w:p>
    <w:p w14:paraId="5FC06958">
      <w:pPr>
        <w:pStyle w:val="26"/>
        <w:spacing w:line="440" w:lineRule="exact"/>
        <w:ind w:firstLine="480"/>
        <w:jc w:val="left"/>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8.因产品质量不合格造成他人财产、人身损害的，乙方应当承担赔偿责任。</w:t>
      </w:r>
    </w:p>
    <w:p w14:paraId="04EF7377">
      <w:pPr>
        <w:spacing w:line="440" w:lineRule="exact"/>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其它违约行为按违约货款额</w:t>
      </w:r>
      <w:r>
        <w:rPr>
          <w:rFonts w:hint="eastAsia" w:ascii="宋体" w:hAnsi="宋体" w:eastAsia="宋体" w:cs="宋体"/>
          <w:color w:val="000000" w:themeColor="text1"/>
          <w:sz w:val="24"/>
          <w:highlight w:val="none"/>
          <w:u w:val="none"/>
          <w:lang w:val="en-US" w:eastAsia="zh-CN"/>
          <w14:textFill>
            <w14:solidFill>
              <w14:schemeClr w14:val="tx1"/>
            </w14:solidFill>
          </w14:textFill>
        </w:rPr>
        <w:t>30</w:t>
      </w:r>
      <w:r>
        <w:rPr>
          <w:rFonts w:hint="eastAsia" w:ascii="宋体" w:hAnsi="宋体" w:eastAsia="宋体" w:cs="宋体"/>
          <w:color w:val="000000" w:themeColor="text1"/>
          <w:sz w:val="24"/>
          <w:highlight w:val="none"/>
          <w:u w:val="none"/>
          <w14:textFill>
            <w14:solidFill>
              <w14:schemeClr w14:val="tx1"/>
            </w14:solidFill>
          </w14:textFill>
        </w:rPr>
        <w:t>%收取违约金，如果违约金不足</w:t>
      </w:r>
      <w:r>
        <w:rPr>
          <w:rFonts w:hint="eastAsia" w:ascii="宋体" w:hAnsi="宋体" w:cs="宋体"/>
          <w:color w:val="000000" w:themeColor="text1"/>
          <w:sz w:val="24"/>
          <w:highlight w:val="none"/>
          <w:u w:val="none"/>
          <w:lang w:val="en-US" w:eastAsia="zh-CN"/>
          <w14:textFill>
            <w14:solidFill>
              <w14:schemeClr w14:val="tx1"/>
            </w14:solidFill>
          </w14:textFill>
        </w:rPr>
        <w:t>以</w:t>
      </w:r>
      <w:r>
        <w:rPr>
          <w:rFonts w:hint="eastAsia" w:ascii="宋体" w:hAnsi="宋体" w:eastAsia="宋体" w:cs="宋体"/>
          <w:color w:val="000000" w:themeColor="text1"/>
          <w:sz w:val="24"/>
          <w:highlight w:val="none"/>
          <w:u w:val="none"/>
          <w14:textFill>
            <w14:solidFill>
              <w14:schemeClr w14:val="tx1"/>
            </w14:solidFill>
          </w14:textFill>
        </w:rPr>
        <w:t>赔偿甲方的经济损失，乙方应当足额赔偿甲方经济损失。</w:t>
      </w:r>
    </w:p>
    <w:p w14:paraId="5C9AF908">
      <w:pPr>
        <w:pStyle w:val="26"/>
        <w:spacing w:before="120" w:after="120" w:line="440" w:lineRule="exact"/>
        <w:ind w:firstLine="472"/>
        <w:jc w:val="left"/>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b/>
          <w:color w:val="000000" w:themeColor="text1"/>
          <w:sz w:val="24"/>
          <w:szCs w:val="24"/>
          <w:highlight w:val="none"/>
          <w:u w:val="none"/>
          <w14:textFill>
            <w14:solidFill>
              <w14:schemeClr w14:val="tx1"/>
            </w14:solidFill>
          </w14:textFill>
        </w:rPr>
        <w:t>第十二条  不可抗力事件处理</w:t>
      </w:r>
    </w:p>
    <w:p w14:paraId="24C94988">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1.在合同有效期内，任何一方因不可抗力事件导致不能履行合同，则合同履行期可延长，其延长期与不可抗力影响期相同。</w:t>
      </w:r>
    </w:p>
    <w:p w14:paraId="2FD21F7D">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2.不可抗力事件发生后，应立即书面通知对方，并寄送有关权威机构出具的证明。</w:t>
      </w:r>
    </w:p>
    <w:p w14:paraId="4AD48CC3">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3.不可抗力事件延续一百二十天以上，双方应通过友好协商，确定是否继续履行合同。</w:t>
      </w:r>
    </w:p>
    <w:p w14:paraId="503A261F">
      <w:pPr>
        <w:spacing w:line="440" w:lineRule="exact"/>
        <w:ind w:firstLine="482"/>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第十三条  合同争议解决</w:t>
      </w:r>
    </w:p>
    <w:p w14:paraId="1F98B3A0">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1.因货物质量问题发生争议的，应对货物进行封存，并邀请</w:t>
      </w:r>
      <w:r>
        <w:rPr>
          <w:rFonts w:hint="eastAsia" w:ascii="宋体" w:hAnsi="宋体" w:eastAsia="宋体" w:cs="宋体"/>
          <w:b/>
          <w:bCs/>
          <w:color w:val="000000" w:themeColor="text1"/>
          <w:sz w:val="24"/>
          <w:highlight w:val="none"/>
          <w:u w:val="none"/>
          <w:lang w:eastAsia="zh-CN"/>
          <w14:textFill>
            <w14:solidFill>
              <w14:schemeClr w14:val="tx1"/>
            </w14:solidFill>
          </w14:textFill>
        </w:rPr>
        <w:t>省级以上</w:t>
      </w:r>
      <w:r>
        <w:rPr>
          <w:rFonts w:hint="eastAsia" w:ascii="宋体" w:hAnsi="宋体" w:eastAsia="宋体" w:cs="宋体"/>
          <w:color w:val="000000" w:themeColor="text1"/>
          <w:sz w:val="24"/>
          <w:highlight w:val="none"/>
          <w:u w:val="none"/>
          <w14:textFill>
            <w14:solidFill>
              <w14:schemeClr w14:val="tx1"/>
            </w14:solidFill>
          </w14:textFill>
        </w:rPr>
        <w:t>具备质量检测资质的机构按照国家标准对货物质量进行鉴定。货物符合国家标准的，鉴定费由甲方承担；货物不符合国家标准的，鉴定费由乙方承担。</w:t>
      </w:r>
    </w:p>
    <w:p w14:paraId="3062C5CC">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2.因履行本合同引起的或与本合同有关的争议，甲乙双方应首先通过友好协商解决，如果协商不能解决，可向甲方所在地人民法院提起诉讼。</w:t>
      </w:r>
    </w:p>
    <w:p w14:paraId="026EF6AD">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3.诉讼期间，本合同继续履行。</w:t>
      </w:r>
    </w:p>
    <w:p w14:paraId="474D90FD">
      <w:pPr>
        <w:pStyle w:val="26"/>
        <w:spacing w:before="120" w:after="120" w:line="440" w:lineRule="exact"/>
        <w:ind w:firstLine="482"/>
        <w:jc w:val="left"/>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b/>
          <w:color w:val="000000" w:themeColor="text1"/>
          <w:sz w:val="24"/>
          <w:szCs w:val="24"/>
          <w:highlight w:val="none"/>
          <w:u w:val="none"/>
          <w14:textFill>
            <w14:solidFill>
              <w14:schemeClr w14:val="tx1"/>
            </w14:solidFill>
          </w14:textFill>
        </w:rPr>
        <w:t>第十四条  合同生效及其它</w:t>
      </w:r>
    </w:p>
    <w:p w14:paraId="2CF9B259">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w:t>
      </w:r>
      <w:r>
        <w:rPr>
          <w:rFonts w:hint="eastAsia" w:ascii="宋体" w:hAnsi="宋体" w:eastAsia="宋体" w:cs="宋体"/>
          <w:color w:val="000000" w:themeColor="text1"/>
          <w:sz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合同经双方法定代表人或授权代表签字并加盖单位公章后生效。</w:t>
      </w:r>
    </w:p>
    <w:p w14:paraId="33FCDD5D">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w:t>
      </w:r>
      <w:r>
        <w:rPr>
          <w:rFonts w:hint="eastAsia" w:ascii="宋体" w:hAnsi="宋体" w:eastAsia="宋体" w:cs="宋体"/>
          <w:color w:val="000000" w:themeColor="text1"/>
          <w:sz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合同执行中涉及采购资金和采购内容修改或补充的，须经财政部门审批，并签</w:t>
      </w:r>
      <w:r>
        <w:rPr>
          <w:rFonts w:hint="eastAsia" w:ascii="宋体" w:hAnsi="宋体" w:cs="宋体"/>
          <w:color w:val="000000" w:themeColor="text1"/>
          <w:sz w:val="24"/>
          <w:highlight w:val="none"/>
          <w:u w:val="none"/>
          <w:lang w:val="en-US" w:eastAsia="zh-CN"/>
          <w14:textFill>
            <w14:solidFill>
              <w14:schemeClr w14:val="tx1"/>
            </w14:solidFill>
          </w14:textFill>
        </w:rPr>
        <w:t>订</w:t>
      </w:r>
      <w:r>
        <w:rPr>
          <w:rFonts w:hint="eastAsia" w:ascii="宋体" w:hAnsi="宋体" w:eastAsia="宋体" w:cs="宋体"/>
          <w:color w:val="000000" w:themeColor="text1"/>
          <w:sz w:val="24"/>
          <w:highlight w:val="none"/>
          <w:u w:val="none"/>
          <w14:textFill>
            <w14:solidFill>
              <w14:schemeClr w14:val="tx1"/>
            </w14:solidFill>
          </w14:textFill>
        </w:rPr>
        <w:t>书面补充协议报财政部门备案，方可作为主合同不可分割的一部分。</w:t>
      </w:r>
    </w:p>
    <w:p w14:paraId="52BC3F2B">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3</w:t>
      </w:r>
      <w:r>
        <w:rPr>
          <w:rFonts w:hint="eastAsia" w:ascii="宋体" w:hAnsi="宋体" w:eastAsia="宋体" w:cs="宋体"/>
          <w:color w:val="000000" w:themeColor="text1"/>
          <w:sz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本合同未尽事宜，由双方协商，签订补充协议。</w:t>
      </w:r>
    </w:p>
    <w:p w14:paraId="0BD6DA6A">
      <w:pPr>
        <w:spacing w:line="440" w:lineRule="exact"/>
        <w:ind w:firstLine="482"/>
        <w:jc w:val="left"/>
        <w:rPr>
          <w:rFonts w:hint="eastAsia" w:ascii="宋体" w:hAnsi="宋体" w:eastAsia="宋体" w:cs="宋体"/>
          <w:b/>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第十五条  签订本合同依据</w:t>
      </w:r>
    </w:p>
    <w:p w14:paraId="2E03AC94">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1.项目采购需求；</w:t>
      </w:r>
    </w:p>
    <w:p w14:paraId="08BEE269">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highlight w:val="none"/>
          <w:u w:val="none"/>
          <w14:textFill>
            <w14:solidFill>
              <w14:schemeClr w14:val="tx1"/>
            </w14:solidFill>
          </w14:textFill>
        </w:rPr>
        <w:t>投标函</w:t>
      </w:r>
    </w:p>
    <w:p w14:paraId="12E5F06B">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3</w:t>
      </w:r>
      <w:r>
        <w:rPr>
          <w:rFonts w:hint="eastAsia" w:ascii="宋体" w:hAnsi="宋体" w:cs="宋体"/>
          <w:color w:val="000000" w:themeColor="text1"/>
          <w:sz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投标报价明细表</w:t>
      </w:r>
    </w:p>
    <w:p w14:paraId="3F91CEE2">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4</w:t>
      </w:r>
      <w:r>
        <w:rPr>
          <w:rFonts w:hint="eastAsia" w:ascii="宋体" w:hAnsi="宋体" w:cs="宋体"/>
          <w:color w:val="000000" w:themeColor="text1"/>
          <w:sz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商务、技术偏离表</w:t>
      </w:r>
    </w:p>
    <w:p w14:paraId="28F33EC5">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5</w:t>
      </w:r>
      <w:r>
        <w:rPr>
          <w:rFonts w:hint="eastAsia" w:ascii="宋体" w:hAnsi="宋体" w:cs="宋体"/>
          <w:color w:val="000000" w:themeColor="text1"/>
          <w:sz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售后服务方案</w:t>
      </w:r>
    </w:p>
    <w:p w14:paraId="7F2A2AAD">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6</w:t>
      </w:r>
      <w:r>
        <w:rPr>
          <w:rFonts w:hint="eastAsia" w:ascii="宋体" w:hAnsi="宋体" w:cs="宋体"/>
          <w:color w:val="000000" w:themeColor="text1"/>
          <w:sz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中标通知书。</w:t>
      </w:r>
    </w:p>
    <w:p w14:paraId="7BED9D91">
      <w:pPr>
        <w:spacing w:line="440" w:lineRule="exact"/>
        <w:ind w:firstLine="482"/>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b/>
          <w:color w:val="000000" w:themeColor="text1"/>
          <w:sz w:val="24"/>
          <w:highlight w:val="none"/>
          <w:u w:val="none"/>
          <w14:textFill>
            <w14:solidFill>
              <w14:schemeClr w14:val="tx1"/>
            </w14:solidFill>
          </w14:textFill>
        </w:rPr>
        <w:t xml:space="preserve">第十六条 </w:t>
      </w:r>
      <w:r>
        <w:rPr>
          <w:rFonts w:hint="eastAsia" w:ascii="宋体" w:hAnsi="宋体" w:eastAsia="宋体" w:cs="宋体"/>
          <w:color w:val="000000" w:themeColor="text1"/>
          <w:sz w:val="24"/>
          <w:highlight w:val="none"/>
          <w:u w:val="none"/>
          <w14:textFill>
            <w14:solidFill>
              <w14:schemeClr w14:val="tx1"/>
            </w14:solidFill>
          </w14:textFill>
        </w:rPr>
        <w:t>本合同一式</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陆</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none"/>
          <w14:textFill>
            <w14:solidFill>
              <w14:schemeClr w14:val="tx1"/>
            </w14:solidFill>
          </w14:textFill>
        </w:rPr>
        <w:t>份，具有同等法律效力。</w:t>
      </w:r>
      <w:r>
        <w:rPr>
          <w:rFonts w:hint="eastAsia" w:ascii="宋体" w:hAnsi="宋体" w:eastAsia="宋体" w:cs="宋体"/>
          <w:color w:val="000000" w:themeColor="text1"/>
          <w:spacing w:val="4"/>
          <w:sz w:val="24"/>
          <w:highlight w:val="none"/>
          <w:u w:val="none"/>
          <w14:textFill>
            <w14:solidFill>
              <w14:schemeClr w14:val="tx1"/>
            </w14:solidFill>
          </w14:textFill>
        </w:rPr>
        <w:t>政府采购监督管理部门、采购代理机构</w:t>
      </w:r>
      <w:r>
        <w:rPr>
          <w:rFonts w:hint="eastAsia" w:ascii="宋体" w:hAnsi="宋体" w:eastAsia="宋体" w:cs="宋体"/>
          <w:color w:val="000000" w:themeColor="text1"/>
          <w:sz w:val="24"/>
          <w:highlight w:val="none"/>
          <w:u w:val="none"/>
          <w14:textFill>
            <w14:solidFill>
              <w14:schemeClr w14:val="tx1"/>
            </w14:solidFill>
          </w14:textFill>
        </w:rPr>
        <w:t>一份，</w:t>
      </w:r>
      <w:r>
        <w:rPr>
          <w:rFonts w:hint="eastAsia" w:ascii="宋体" w:hAnsi="宋体" w:eastAsia="宋体" w:cs="宋体"/>
          <w:color w:val="000000" w:themeColor="text1"/>
          <w:sz w:val="24"/>
          <w:highlight w:val="none"/>
          <w:u w:val="none"/>
          <w:lang w:eastAsia="zh-CN"/>
          <w14:textFill>
            <w14:solidFill>
              <w14:schemeClr w14:val="tx1"/>
            </w14:solidFill>
          </w14:textFill>
        </w:rPr>
        <w:t>甲方（使用单位）二份，</w:t>
      </w:r>
      <w:r>
        <w:rPr>
          <w:rFonts w:hint="eastAsia" w:ascii="宋体" w:hAnsi="宋体" w:eastAsia="宋体" w:cs="宋体"/>
          <w:color w:val="000000" w:themeColor="text1"/>
          <w:sz w:val="24"/>
          <w:highlight w:val="none"/>
          <w:u w:val="none"/>
          <w14:textFill>
            <w14:solidFill>
              <w14:schemeClr w14:val="tx1"/>
            </w14:solidFill>
          </w14:textFill>
        </w:rPr>
        <w:t>乙方二份。</w:t>
      </w:r>
    </w:p>
    <w:p w14:paraId="52C49747">
      <w:pPr>
        <w:spacing w:line="440" w:lineRule="exact"/>
        <w:ind w:firstLine="48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本合同经甲乙双方法定代表人或授权代表签字并加盖单位公章</w:t>
      </w:r>
      <w:r>
        <w:rPr>
          <w:rFonts w:hint="eastAsia" w:ascii="宋体" w:hAnsi="宋体" w:eastAsia="宋体" w:cs="宋体"/>
          <w:color w:val="000000" w:themeColor="text1"/>
          <w:sz w:val="24"/>
          <w:highlight w:val="none"/>
          <w:u w:val="none"/>
          <w:lang w:eastAsia="zh-CN"/>
          <w14:textFill>
            <w14:solidFill>
              <w14:schemeClr w14:val="tx1"/>
            </w14:solidFill>
          </w14:textFill>
        </w:rPr>
        <w:t>之日起</w:t>
      </w:r>
      <w:r>
        <w:rPr>
          <w:rFonts w:hint="eastAsia" w:ascii="宋体" w:hAnsi="宋体" w:eastAsia="宋体" w:cs="宋体"/>
          <w:color w:val="000000" w:themeColor="text1"/>
          <w:sz w:val="24"/>
          <w:highlight w:val="none"/>
          <w:u w:val="none"/>
          <w14:textFill>
            <w14:solidFill>
              <w14:schemeClr w14:val="tx1"/>
            </w14:solidFill>
          </w14:textFill>
        </w:rPr>
        <w:t>生效。</w:t>
      </w:r>
    </w:p>
    <w:p w14:paraId="6E06EB1C">
      <w:pPr>
        <w:pStyle w:val="32"/>
        <w:rPr>
          <w:rFonts w:hint="eastAsia" w:ascii="宋体" w:hAnsi="宋体" w:eastAsia="宋体" w:cs="宋体"/>
          <w:color w:val="000000" w:themeColor="text1"/>
          <w:sz w:val="24"/>
          <w:highlight w:val="none"/>
          <w:u w:val="none"/>
          <w14:textFill>
            <w14:solidFill>
              <w14:schemeClr w14:val="tx1"/>
            </w14:solidFill>
          </w14:textFill>
        </w:rPr>
      </w:pPr>
    </w:p>
    <w:p w14:paraId="394D3EAE">
      <w:pPr>
        <w:pStyle w:val="32"/>
        <w:rPr>
          <w:rFonts w:hint="eastAsia" w:ascii="宋体" w:hAnsi="宋体" w:eastAsia="宋体" w:cs="宋体"/>
          <w:color w:val="000000" w:themeColor="text1"/>
          <w:sz w:val="24"/>
          <w:highlight w:val="none"/>
          <w:u w:val="none"/>
          <w14:textFill>
            <w14:solidFill>
              <w14:schemeClr w14:val="tx1"/>
            </w14:solidFill>
          </w14:textFill>
        </w:rPr>
      </w:pPr>
    </w:p>
    <w:tbl>
      <w:tblPr>
        <w:tblStyle w:val="49"/>
        <w:tblW w:w="8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061"/>
      </w:tblGrid>
      <w:tr w14:paraId="3A1D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163" w:type="dxa"/>
            <w:noWrap w:val="0"/>
            <w:vAlign w:val="center"/>
          </w:tcPr>
          <w:p w14:paraId="4DC49BC5">
            <w:pPr>
              <w:widowControl/>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br w:type="page" w:clear="all"/>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甲方（章）：           </w:t>
            </w:r>
          </w:p>
          <w:p w14:paraId="3148A4D5">
            <w:pPr>
              <w:spacing w:line="400" w:lineRule="exact"/>
              <w:rPr>
                <w:rFonts w:hint="eastAsia" w:eastAsia="宋体" w:asciiTheme="minorEastAsia" w:hAnsiTheme="minorEastAsia" w:cstheme="minorEastAsia"/>
                <w:color w:val="000000" w:themeColor="text1"/>
                <w:sz w:val="24"/>
                <w:highlight w:val="none"/>
                <w:lang w:eastAsia="zh-CN"/>
                <w14:textFill>
                  <w14:solidFill>
                    <w14:schemeClr w14:val="tx1"/>
                  </w14:solidFill>
                </w14:textFill>
              </w:rPr>
            </w:pPr>
            <w:r>
              <w:rPr>
                <w:rFonts w:hint="eastAsia" w:eastAsia="宋体" w:asciiTheme="minorEastAsia" w:hAnsiTheme="minorEastAsia" w:cstheme="minorEastAsia"/>
                <w:color w:val="000000" w:themeColor="text1"/>
                <w:sz w:val="24"/>
                <w:highlight w:val="none"/>
                <w:lang w:eastAsia="zh-CN"/>
                <w14:textFill>
                  <w14:solidFill>
                    <w14:schemeClr w14:val="tx1"/>
                  </w14:solidFill>
                </w14:textFill>
              </w:rPr>
              <w:t>广西壮族自治区钦州市无线电监测中心</w:t>
            </w:r>
          </w:p>
          <w:p w14:paraId="799F5DAF">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p>
          <w:p w14:paraId="7420632A">
            <w:pPr>
              <w:spacing w:line="400" w:lineRule="exact"/>
              <w:ind w:firstLine="1080"/>
              <w:jc w:val="righ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tc>
        <w:tc>
          <w:tcPr>
            <w:tcW w:w="4061" w:type="dxa"/>
            <w:noWrap w:val="0"/>
            <w:vAlign w:val="center"/>
          </w:tcPr>
          <w:p w14:paraId="2D9D3369">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乙方（章）：              </w:t>
            </w:r>
          </w:p>
          <w:p w14:paraId="3E70472E">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p>
          <w:p w14:paraId="337175D9">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p>
          <w:p w14:paraId="7BFCA49F">
            <w:pPr>
              <w:spacing w:line="400" w:lineRule="exact"/>
              <w:jc w:val="righ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年   月   日</w:t>
            </w:r>
          </w:p>
        </w:tc>
      </w:tr>
      <w:tr w14:paraId="5921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6777218E">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单位地址：</w:t>
            </w:r>
          </w:p>
        </w:tc>
        <w:tc>
          <w:tcPr>
            <w:tcW w:w="4061" w:type="dxa"/>
            <w:noWrap w:val="0"/>
            <w:vAlign w:val="center"/>
          </w:tcPr>
          <w:p w14:paraId="47B96122">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单位地址：</w:t>
            </w:r>
          </w:p>
        </w:tc>
      </w:tr>
      <w:tr w14:paraId="7BE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tcPr>
          <w:p w14:paraId="7DA6C85E">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w:t>
            </w:r>
          </w:p>
          <w:p w14:paraId="36C933AA">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或委托代理人：</w:t>
            </w:r>
          </w:p>
        </w:tc>
        <w:tc>
          <w:tcPr>
            <w:tcW w:w="4061" w:type="dxa"/>
            <w:noWrap w:val="0"/>
          </w:tcPr>
          <w:p w14:paraId="04CD8099">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法定代表人（负责人或自然人）</w:t>
            </w:r>
          </w:p>
          <w:p w14:paraId="6EA769A9">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或委托代理人：</w:t>
            </w:r>
          </w:p>
        </w:tc>
      </w:tr>
      <w:tr w14:paraId="38CC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2247E322">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电话：</w:t>
            </w:r>
          </w:p>
        </w:tc>
        <w:tc>
          <w:tcPr>
            <w:tcW w:w="4061" w:type="dxa"/>
            <w:noWrap w:val="0"/>
            <w:vAlign w:val="center"/>
          </w:tcPr>
          <w:p w14:paraId="2296361A">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电话：</w:t>
            </w:r>
          </w:p>
        </w:tc>
      </w:tr>
      <w:tr w14:paraId="584B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2C1EB268">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开户银行：</w:t>
            </w:r>
          </w:p>
        </w:tc>
        <w:tc>
          <w:tcPr>
            <w:tcW w:w="4061" w:type="dxa"/>
            <w:noWrap w:val="0"/>
            <w:vAlign w:val="center"/>
          </w:tcPr>
          <w:p w14:paraId="0A58E0A2">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开户银行：</w:t>
            </w:r>
          </w:p>
        </w:tc>
      </w:tr>
      <w:tr w14:paraId="45E2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09B530A5">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账号：</w:t>
            </w:r>
          </w:p>
        </w:tc>
        <w:tc>
          <w:tcPr>
            <w:tcW w:w="4061" w:type="dxa"/>
            <w:noWrap w:val="0"/>
            <w:vAlign w:val="center"/>
          </w:tcPr>
          <w:p w14:paraId="194EDAC7">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账号：</w:t>
            </w:r>
          </w:p>
        </w:tc>
      </w:tr>
      <w:tr w14:paraId="38AF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40C7A025">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邮政编码：</w:t>
            </w:r>
          </w:p>
        </w:tc>
        <w:tc>
          <w:tcPr>
            <w:tcW w:w="4061" w:type="dxa"/>
            <w:noWrap w:val="0"/>
            <w:vAlign w:val="center"/>
          </w:tcPr>
          <w:p w14:paraId="27EBD561">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邮政编码：</w:t>
            </w:r>
          </w:p>
        </w:tc>
      </w:tr>
      <w:tr w14:paraId="5C5D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8224" w:type="dxa"/>
            <w:gridSpan w:val="2"/>
            <w:noWrap w:val="0"/>
          </w:tcPr>
          <w:p w14:paraId="2CC77423">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经办人：</w:t>
            </w:r>
          </w:p>
          <w:p w14:paraId="0406C3C3">
            <w:pPr>
              <w:spacing w:line="400" w:lineRule="exact"/>
              <w:rPr>
                <w:rFonts w:asciiTheme="minorEastAsia" w:hAnsiTheme="minorEastAsia" w:eastAsiaTheme="minorEastAsia" w:cstheme="minorEastAsia"/>
                <w:color w:val="000000" w:themeColor="text1"/>
                <w:sz w:val="24"/>
                <w:highlight w:val="none"/>
                <w14:textFill>
                  <w14:solidFill>
                    <w14:schemeClr w14:val="tx1"/>
                  </w14:solidFill>
                </w14:textFill>
              </w:rPr>
            </w:pPr>
          </w:p>
          <w:p w14:paraId="3A5B4D32">
            <w:pPr>
              <w:spacing w:line="400" w:lineRule="exact"/>
              <w:ind w:firstLine="720"/>
              <w:jc w:val="righ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tc>
      </w:tr>
    </w:tbl>
    <w:p w14:paraId="258312AC">
      <w:pPr>
        <w:ind w:left="480" w:hanging="480"/>
        <w:rPr>
          <w:rFonts w:asciiTheme="minorEastAsia" w:hAnsiTheme="minorEastAsia" w:eastAsiaTheme="minorEastAsia" w:cstheme="minorEastAsia"/>
          <w:color w:val="000000" w:themeColor="text1"/>
          <w:sz w:val="24"/>
          <w:highlight w:val="none"/>
          <w14:textFill>
            <w14:solidFill>
              <w14:schemeClr w14:val="tx1"/>
            </w14:solidFill>
          </w14:textFill>
        </w:rPr>
      </w:pPr>
    </w:p>
    <w:p w14:paraId="28A87FCF">
      <w:pPr>
        <w:widowControl/>
        <w:jc w:val="left"/>
        <w:rPr>
          <w:rFonts w:asciiTheme="minorEastAsia" w:hAnsiTheme="minorEastAsia" w:eastAsiaTheme="minorEastAsia" w:cstheme="minorEastAsia"/>
          <w:bCs/>
          <w:color w:val="000000" w:themeColor="text1"/>
          <w:spacing w:val="10"/>
          <w:sz w:val="24"/>
          <w:highlight w:val="none"/>
          <w14:textFill>
            <w14:solidFill>
              <w14:schemeClr w14:val="tx1"/>
            </w14:solidFill>
          </w14:textFill>
        </w:rPr>
      </w:pPr>
    </w:p>
    <w:p w14:paraId="77823A24">
      <w:pPr>
        <w:spacing w:line="360" w:lineRule="auto"/>
        <w:rPr>
          <w:rFonts w:asciiTheme="minorEastAsia" w:hAnsiTheme="minorEastAsia" w:eastAsiaTheme="minorEastAsia" w:cstheme="minorEastAsia"/>
          <w:color w:val="000000" w:themeColor="text1"/>
          <w:sz w:val="24"/>
          <w:highlight w:val="none"/>
          <w14:textFill>
            <w14:solidFill>
              <w14:schemeClr w14:val="tx1"/>
            </w14:solidFill>
          </w14:textFill>
        </w:rPr>
      </w:pPr>
    </w:p>
    <w:p w14:paraId="09D1D04D">
      <w:pPr>
        <w:spacing w:line="360" w:lineRule="auto"/>
        <w:rPr>
          <w:rFonts w:asciiTheme="minorEastAsia" w:hAnsiTheme="minorEastAsia" w:eastAsiaTheme="minorEastAsia" w:cstheme="minorEastAsia"/>
          <w:color w:val="000000" w:themeColor="text1"/>
          <w:sz w:val="24"/>
          <w:highlight w:val="none"/>
          <w14:textFill>
            <w14:solidFill>
              <w14:schemeClr w14:val="tx1"/>
            </w14:solidFill>
          </w14:textFill>
        </w:rPr>
      </w:pPr>
    </w:p>
    <w:p w14:paraId="44F15FC8">
      <w:pPr>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br w:type="page" w:clear="all"/>
      </w:r>
    </w:p>
    <w:p w14:paraId="77AC2682">
      <w:pPr>
        <w:jc w:val="center"/>
        <w:rPr>
          <w:rFonts w:ascii="仿宋" w:hAnsi="仿宋" w:eastAsia="仿宋" w:cs="仿宋"/>
          <w:b/>
          <w:bCs/>
          <w:color w:val="000000" w:themeColor="text1"/>
          <w:sz w:val="24"/>
          <w:highlight w:val="none"/>
          <w14:textFill>
            <w14:solidFill>
              <w14:schemeClr w14:val="tx1"/>
            </w14:solidFill>
          </w14:textFill>
        </w:rPr>
      </w:pPr>
    </w:p>
    <w:p w14:paraId="35E7015A">
      <w:pPr>
        <w:pStyle w:val="2"/>
        <w:jc w:val="center"/>
        <w:rPr>
          <w:rFonts w:ascii="宋体" w:hAnsi="宋体" w:cs="宋体"/>
          <w:b/>
          <w:bCs/>
          <w:color w:val="000000" w:themeColor="text1"/>
          <w:spacing w:val="-20"/>
          <w:sz w:val="48"/>
          <w:szCs w:val="48"/>
          <w:highlight w:val="none"/>
          <w14:textFill>
            <w14:solidFill>
              <w14:schemeClr w14:val="tx1"/>
            </w14:solidFill>
          </w14:textFill>
        </w:rPr>
      </w:pPr>
    </w:p>
    <w:p w14:paraId="0FF29740">
      <w:pPr>
        <w:pStyle w:val="2"/>
        <w:jc w:val="center"/>
        <w:rPr>
          <w:rFonts w:ascii="宋体" w:hAnsi="宋体" w:cs="宋体"/>
          <w:b/>
          <w:bCs/>
          <w:color w:val="000000" w:themeColor="text1"/>
          <w:spacing w:val="-20"/>
          <w:sz w:val="48"/>
          <w:szCs w:val="48"/>
          <w:highlight w:val="none"/>
          <w14:textFill>
            <w14:solidFill>
              <w14:schemeClr w14:val="tx1"/>
            </w14:solidFill>
          </w14:textFill>
        </w:rPr>
      </w:pPr>
    </w:p>
    <w:p w14:paraId="0F66DE45">
      <w:pPr>
        <w:pStyle w:val="2"/>
        <w:jc w:val="center"/>
        <w:rPr>
          <w:rFonts w:ascii="宋体" w:hAnsi="宋体" w:cs="宋体"/>
          <w:b/>
          <w:bCs/>
          <w:color w:val="000000" w:themeColor="text1"/>
          <w:spacing w:val="-20"/>
          <w:sz w:val="48"/>
          <w:szCs w:val="48"/>
          <w:highlight w:val="none"/>
          <w14:textFill>
            <w14:solidFill>
              <w14:schemeClr w14:val="tx1"/>
            </w14:solidFill>
          </w14:textFill>
        </w:rPr>
      </w:pPr>
    </w:p>
    <w:p w14:paraId="74E5A397">
      <w:pPr>
        <w:jc w:val="center"/>
        <w:rPr>
          <w:rFonts w:ascii="宋体" w:hAnsi="宋体"/>
          <w:bCs/>
          <w:color w:val="000000" w:themeColor="text1"/>
          <w:sz w:val="32"/>
          <w:szCs w:val="32"/>
          <w:highlight w:val="none"/>
          <w14:textFill>
            <w14:solidFill>
              <w14:schemeClr w14:val="tx1"/>
            </w14:solidFill>
          </w14:textFill>
        </w:rPr>
      </w:pPr>
    </w:p>
    <w:p w14:paraId="76F06848">
      <w:pPr>
        <w:spacing w:line="480" w:lineRule="auto"/>
        <w:rPr>
          <w:rFonts w:ascii="宋体" w:hAnsi="宋体"/>
          <w:bCs/>
          <w:color w:val="000000" w:themeColor="text1"/>
          <w:sz w:val="32"/>
          <w:szCs w:val="32"/>
          <w:highlight w:val="none"/>
          <w14:textFill>
            <w14:solidFill>
              <w14:schemeClr w14:val="tx1"/>
            </w14:solidFill>
          </w14:textFill>
        </w:rPr>
      </w:pPr>
    </w:p>
    <w:p w14:paraId="7707ABFF">
      <w:pPr>
        <w:jc w:val="center"/>
        <w:rPr>
          <w:rFonts w:ascii="宋体" w:hAnsi="宋体"/>
          <w:bCs/>
          <w:color w:val="000000" w:themeColor="text1"/>
          <w:sz w:val="32"/>
          <w:szCs w:val="32"/>
          <w:highlight w:val="none"/>
          <w14:textFill>
            <w14:solidFill>
              <w14:schemeClr w14:val="tx1"/>
            </w14:solidFill>
          </w14:textFill>
        </w:rPr>
      </w:pPr>
    </w:p>
    <w:p w14:paraId="4ED18127">
      <w:pPr>
        <w:jc w:val="center"/>
        <w:rPr>
          <w:rFonts w:ascii="宋体" w:hAnsi="宋体"/>
          <w:bCs/>
          <w:color w:val="000000" w:themeColor="text1"/>
          <w:sz w:val="32"/>
          <w:szCs w:val="32"/>
          <w:highlight w:val="none"/>
          <w14:textFill>
            <w14:solidFill>
              <w14:schemeClr w14:val="tx1"/>
            </w14:solidFill>
          </w14:textFill>
        </w:rPr>
      </w:pPr>
    </w:p>
    <w:p w14:paraId="3B934F75">
      <w:pPr>
        <w:jc w:val="center"/>
        <w:rPr>
          <w:rFonts w:ascii="宋体" w:hAnsi="宋体"/>
          <w:bCs/>
          <w:color w:val="000000" w:themeColor="text1"/>
          <w:sz w:val="32"/>
          <w:szCs w:val="32"/>
          <w:highlight w:val="none"/>
          <w14:textFill>
            <w14:solidFill>
              <w14:schemeClr w14:val="tx1"/>
            </w14:solidFill>
          </w14:textFill>
        </w:rPr>
      </w:pPr>
    </w:p>
    <w:p w14:paraId="293D3900">
      <w:pPr>
        <w:jc w:val="center"/>
        <w:rPr>
          <w:rFonts w:ascii="宋体" w:hAnsi="宋体"/>
          <w:bCs/>
          <w:color w:val="000000" w:themeColor="text1"/>
          <w:sz w:val="32"/>
          <w:szCs w:val="32"/>
          <w:highlight w:val="none"/>
          <w14:textFill>
            <w14:solidFill>
              <w14:schemeClr w14:val="tx1"/>
            </w14:solidFill>
          </w14:textFill>
        </w:rPr>
      </w:pPr>
    </w:p>
    <w:p w14:paraId="2F9DA70E">
      <w:pPr>
        <w:jc w:val="center"/>
        <w:rPr>
          <w:rFonts w:ascii="宋体" w:hAnsi="宋体"/>
          <w:bCs/>
          <w:color w:val="000000" w:themeColor="text1"/>
          <w:sz w:val="32"/>
          <w:szCs w:val="32"/>
          <w:highlight w:val="none"/>
          <w14:textFill>
            <w14:solidFill>
              <w14:schemeClr w14:val="tx1"/>
            </w14:solidFill>
          </w14:textFill>
        </w:rPr>
      </w:pPr>
    </w:p>
    <w:p w14:paraId="7A9BD903">
      <w:pPr>
        <w:jc w:val="center"/>
        <w:rPr>
          <w:rFonts w:ascii="宋体" w:hAnsi="宋体"/>
          <w:bCs/>
          <w:color w:val="000000" w:themeColor="text1"/>
          <w:sz w:val="32"/>
          <w:szCs w:val="32"/>
          <w:highlight w:val="none"/>
          <w14:textFill>
            <w14:solidFill>
              <w14:schemeClr w14:val="tx1"/>
            </w14:solidFill>
          </w14:textFill>
        </w:rPr>
      </w:pPr>
    </w:p>
    <w:p w14:paraId="44DD01FC">
      <w:pPr>
        <w:jc w:val="center"/>
        <w:rPr>
          <w:rFonts w:ascii="宋体" w:hAnsi="宋体"/>
          <w:bCs/>
          <w:color w:val="000000" w:themeColor="text1"/>
          <w:sz w:val="32"/>
          <w:szCs w:val="32"/>
          <w:highlight w:val="none"/>
          <w14:textFill>
            <w14:solidFill>
              <w14:schemeClr w14:val="tx1"/>
            </w14:solidFill>
          </w14:textFill>
        </w:rPr>
      </w:pPr>
    </w:p>
    <w:p w14:paraId="2A4D2488">
      <w:pPr>
        <w:jc w:val="center"/>
        <w:rPr>
          <w:rFonts w:ascii="宋体" w:hAnsi="宋体"/>
          <w:bCs/>
          <w:color w:val="000000" w:themeColor="text1"/>
          <w:sz w:val="32"/>
          <w:szCs w:val="32"/>
          <w:highlight w:val="none"/>
          <w14:textFill>
            <w14:solidFill>
              <w14:schemeClr w14:val="tx1"/>
            </w14:solidFill>
          </w14:textFill>
        </w:rPr>
      </w:pPr>
    </w:p>
    <w:p w14:paraId="67B109B1">
      <w:pPr>
        <w:jc w:val="center"/>
        <w:rPr>
          <w:rFonts w:ascii="宋体" w:hAnsi="宋体"/>
          <w:bCs/>
          <w:color w:val="000000" w:themeColor="text1"/>
          <w:sz w:val="32"/>
          <w:szCs w:val="32"/>
          <w:highlight w:val="none"/>
          <w14:textFill>
            <w14:solidFill>
              <w14:schemeClr w14:val="tx1"/>
            </w14:solidFill>
          </w14:textFill>
        </w:rPr>
      </w:pPr>
    </w:p>
    <w:p w14:paraId="7BCE06DE">
      <w:pPr>
        <w:jc w:val="center"/>
        <w:rPr>
          <w:rFonts w:ascii="宋体" w:hAnsi="宋体"/>
          <w:bCs/>
          <w:color w:val="000000" w:themeColor="text1"/>
          <w:sz w:val="32"/>
          <w:szCs w:val="32"/>
          <w:highlight w:val="none"/>
          <w14:textFill>
            <w14:solidFill>
              <w14:schemeClr w14:val="tx1"/>
            </w14:solidFill>
          </w14:textFill>
        </w:rPr>
      </w:pPr>
    </w:p>
    <w:p w14:paraId="6FCE8633">
      <w:pPr>
        <w:jc w:val="center"/>
        <w:rPr>
          <w:rFonts w:ascii="宋体" w:hAnsi="宋体"/>
          <w:bCs/>
          <w:color w:val="000000" w:themeColor="text1"/>
          <w:sz w:val="32"/>
          <w:szCs w:val="32"/>
          <w:highlight w:val="none"/>
          <w14:textFill>
            <w14:solidFill>
              <w14:schemeClr w14:val="tx1"/>
            </w14:solidFill>
          </w14:textFill>
        </w:rPr>
      </w:pPr>
    </w:p>
    <w:p w14:paraId="6832299E">
      <w:pPr>
        <w:pStyle w:val="3"/>
        <w:jc w:val="center"/>
        <w:rPr>
          <w:color w:val="000000" w:themeColor="text1"/>
          <w:highlight w:val="none"/>
          <w14:textFill>
            <w14:solidFill>
              <w14:schemeClr w14:val="tx1"/>
            </w14:solidFill>
          </w14:textFill>
        </w:rPr>
      </w:pPr>
      <w:bookmarkStart w:id="21" w:name="_Toc21546"/>
      <w:r>
        <w:rPr>
          <w:rFonts w:hint="eastAsia"/>
          <w:color w:val="000000" w:themeColor="text1"/>
          <w:highlight w:val="none"/>
          <w14:textFill>
            <w14:solidFill>
              <w14:schemeClr w14:val="tx1"/>
            </w14:solidFill>
          </w14:textFill>
        </w:rPr>
        <w:t>第六章　投标文件格式</w:t>
      </w:r>
      <w:bookmarkEnd w:id="21"/>
    </w:p>
    <w:p w14:paraId="65506C05">
      <w:pPr>
        <w:spacing w:before="50" w:after="50"/>
        <w:outlineLvl w:val="1"/>
        <w:rPr>
          <w:rFonts w:ascii="宋体" w:hAnsi="宋体"/>
          <w:color w:val="000000" w:themeColor="text1"/>
          <w:sz w:val="32"/>
          <w:szCs w:val="20"/>
          <w:highlight w:val="none"/>
          <w14:textFill>
            <w14:solidFill>
              <w14:schemeClr w14:val="tx1"/>
            </w14:solidFill>
          </w14:textFill>
        </w:rPr>
      </w:pPr>
    </w:p>
    <w:p w14:paraId="2FE588D9">
      <w:pPr>
        <w:spacing w:before="50" w:after="50"/>
        <w:outlineLvl w:val="1"/>
        <w:rPr>
          <w:rFonts w:ascii="宋体" w:hAnsi="宋体"/>
          <w:color w:val="000000" w:themeColor="text1"/>
          <w:sz w:val="32"/>
          <w:szCs w:val="20"/>
          <w:highlight w:val="none"/>
          <w14:textFill>
            <w14:solidFill>
              <w14:schemeClr w14:val="tx1"/>
            </w14:solidFill>
          </w14:textFill>
        </w:rPr>
      </w:pPr>
    </w:p>
    <w:p w14:paraId="20713501">
      <w:pPr>
        <w:spacing w:before="50" w:after="50"/>
        <w:outlineLvl w:val="1"/>
        <w:rPr>
          <w:rFonts w:ascii="宋体" w:hAnsi="宋体"/>
          <w:color w:val="000000" w:themeColor="text1"/>
          <w:sz w:val="32"/>
          <w:szCs w:val="20"/>
          <w:highlight w:val="none"/>
          <w14:textFill>
            <w14:solidFill>
              <w14:schemeClr w14:val="tx1"/>
            </w14:solidFill>
          </w14:textFill>
        </w:rPr>
      </w:pPr>
    </w:p>
    <w:p w14:paraId="4DE6E81E">
      <w:pPr>
        <w:spacing w:before="50" w:after="50"/>
        <w:outlineLvl w:val="1"/>
        <w:rPr>
          <w:rFonts w:ascii="宋体" w:hAnsi="宋体"/>
          <w:color w:val="000000" w:themeColor="text1"/>
          <w:sz w:val="32"/>
          <w:szCs w:val="20"/>
          <w:highlight w:val="none"/>
          <w14:textFill>
            <w14:solidFill>
              <w14:schemeClr w14:val="tx1"/>
            </w14:solidFill>
          </w14:textFill>
        </w:rPr>
      </w:pPr>
    </w:p>
    <w:p w14:paraId="6B09AA4B">
      <w:pPr>
        <w:spacing w:before="50" w:after="50"/>
        <w:outlineLvl w:val="1"/>
        <w:rPr>
          <w:rFonts w:ascii="宋体" w:hAnsi="宋体"/>
          <w:color w:val="000000" w:themeColor="text1"/>
          <w:sz w:val="32"/>
          <w:szCs w:val="20"/>
          <w:highlight w:val="none"/>
          <w14:textFill>
            <w14:solidFill>
              <w14:schemeClr w14:val="tx1"/>
            </w14:solidFill>
          </w14:textFill>
        </w:rPr>
      </w:pPr>
    </w:p>
    <w:p w14:paraId="2DA34BD5">
      <w:pPr>
        <w:spacing w:before="50" w:after="50"/>
        <w:outlineLvl w:val="1"/>
        <w:rPr>
          <w:rFonts w:ascii="宋体" w:hAnsi="宋体"/>
          <w:color w:val="000000" w:themeColor="text1"/>
          <w:sz w:val="32"/>
          <w:szCs w:val="20"/>
          <w:highlight w:val="none"/>
          <w14:textFill>
            <w14:solidFill>
              <w14:schemeClr w14:val="tx1"/>
            </w14:solidFill>
          </w14:textFill>
        </w:rPr>
      </w:pPr>
    </w:p>
    <w:p w14:paraId="75880346">
      <w:pPr>
        <w:spacing w:before="50" w:after="50"/>
        <w:outlineLvl w:val="1"/>
        <w:rPr>
          <w:rFonts w:ascii="宋体" w:hAnsi="宋体"/>
          <w:color w:val="000000" w:themeColor="text1"/>
          <w:sz w:val="32"/>
          <w:szCs w:val="20"/>
          <w:highlight w:val="none"/>
          <w14:textFill>
            <w14:solidFill>
              <w14:schemeClr w14:val="tx1"/>
            </w14:solidFill>
          </w14:textFill>
        </w:rPr>
      </w:pPr>
    </w:p>
    <w:p w14:paraId="3D08CCE6">
      <w:pPr>
        <w:spacing w:before="50" w:after="50"/>
        <w:outlineLvl w:val="1"/>
        <w:rPr>
          <w:rFonts w:ascii="宋体" w:hAnsi="宋体"/>
          <w:color w:val="000000" w:themeColor="text1"/>
          <w:sz w:val="32"/>
          <w:szCs w:val="20"/>
          <w:highlight w:val="none"/>
          <w14:textFill>
            <w14:solidFill>
              <w14:schemeClr w14:val="tx1"/>
            </w14:solidFill>
          </w14:textFill>
        </w:rPr>
      </w:pPr>
    </w:p>
    <w:p w14:paraId="0A945E6C">
      <w:pPr>
        <w:spacing w:before="50" w:after="50"/>
        <w:outlineLvl w:val="1"/>
        <w:rPr>
          <w:rFonts w:ascii="宋体" w:hAnsi="宋体"/>
          <w:color w:val="000000" w:themeColor="text1"/>
          <w:sz w:val="32"/>
          <w:szCs w:val="20"/>
          <w:highlight w:val="none"/>
          <w14:textFill>
            <w14:solidFill>
              <w14:schemeClr w14:val="tx1"/>
            </w14:solidFill>
          </w14:textFill>
        </w:rPr>
      </w:pPr>
    </w:p>
    <w:p w14:paraId="2D65D844">
      <w:pPr>
        <w:spacing w:after="50"/>
        <w:jc w:val="center"/>
        <w:outlineLvl w:val="1"/>
        <w:rPr>
          <w:rFonts w:ascii="宋体" w:hAnsi="宋体"/>
          <w:color w:val="000000" w:themeColor="text1"/>
          <w:highlight w:val="none"/>
          <w14:textFill>
            <w14:solidFill>
              <w14:schemeClr w14:val="tx1"/>
            </w14:solidFill>
          </w14:textFill>
        </w:rPr>
      </w:pPr>
    </w:p>
    <w:p w14:paraId="7741ED64">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一、报价文件格式</w:t>
      </w:r>
    </w:p>
    <w:p w14:paraId="1E48D9D5">
      <w:pPr>
        <w:spacing w:after="50" w:line="360" w:lineRule="auto"/>
        <w:ind w:left="142"/>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报价文件封面格式： </w:t>
      </w:r>
    </w:p>
    <w:p w14:paraId="32545231">
      <w:pPr>
        <w:spacing w:after="50" w:line="360" w:lineRule="auto"/>
        <w:ind w:left="142"/>
        <w:jc w:val="center"/>
        <w:rPr>
          <w:rFonts w:ascii="宋体" w:hAnsi="宋体" w:eastAsia="方正小标宋简体"/>
          <w:bCs/>
          <w:color w:val="000000" w:themeColor="text1"/>
          <w:sz w:val="48"/>
          <w:szCs w:val="48"/>
          <w:highlight w:val="none"/>
          <w14:textFill>
            <w14:solidFill>
              <w14:schemeClr w14:val="tx1"/>
            </w14:solidFill>
          </w14:textFill>
        </w:rPr>
      </w:pPr>
      <w:r>
        <w:rPr>
          <w:rFonts w:hint="eastAsia" w:ascii="宋体" w:hAnsi="宋体" w:eastAsia="方正小标宋简体"/>
          <w:bCs/>
          <w:color w:val="000000" w:themeColor="text1"/>
          <w:sz w:val="48"/>
          <w:szCs w:val="48"/>
          <w:highlight w:val="none"/>
          <w14:textFill>
            <w14:solidFill>
              <w14:schemeClr w14:val="tx1"/>
            </w14:solidFill>
          </w14:textFill>
        </w:rPr>
        <w:t>电子投标文件</w:t>
      </w:r>
    </w:p>
    <w:p w14:paraId="062D7141">
      <w:pPr>
        <w:spacing w:after="50" w:line="400" w:lineRule="exact"/>
        <w:jc w:val="left"/>
        <w:rPr>
          <w:rFonts w:ascii="宋体" w:hAnsi="宋体" w:eastAsia="方正小标宋简体"/>
          <w:bCs/>
          <w:color w:val="000000" w:themeColor="text1"/>
          <w:sz w:val="48"/>
          <w:szCs w:val="48"/>
          <w:highlight w:val="none"/>
          <w14:textFill>
            <w14:solidFill>
              <w14:schemeClr w14:val="tx1"/>
            </w14:solidFill>
          </w14:textFill>
        </w:rPr>
      </w:pPr>
    </w:p>
    <w:p w14:paraId="2BC78135">
      <w:pPr>
        <w:spacing w:after="50" w:line="4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报  价  文  件</w:t>
      </w:r>
    </w:p>
    <w:p w14:paraId="7AB09232">
      <w:pPr>
        <w:spacing w:after="50" w:line="400" w:lineRule="exact"/>
        <w:rPr>
          <w:rFonts w:ascii="宋体" w:hAnsi="宋体"/>
          <w:bCs/>
          <w:color w:val="000000" w:themeColor="text1"/>
          <w:sz w:val="24"/>
          <w:szCs w:val="20"/>
          <w:highlight w:val="none"/>
          <w14:textFill>
            <w14:solidFill>
              <w14:schemeClr w14:val="tx1"/>
            </w14:solidFill>
          </w14:textFill>
        </w:rPr>
      </w:pPr>
    </w:p>
    <w:p w14:paraId="24F42468">
      <w:pPr>
        <w:spacing w:after="50" w:line="400" w:lineRule="exact"/>
        <w:rPr>
          <w:rFonts w:ascii="宋体" w:hAnsi="宋体"/>
          <w:bCs/>
          <w:color w:val="000000" w:themeColor="text1"/>
          <w:sz w:val="24"/>
          <w:szCs w:val="20"/>
          <w:highlight w:val="none"/>
          <w14:textFill>
            <w14:solidFill>
              <w14:schemeClr w14:val="tx1"/>
            </w14:solidFill>
          </w14:textFill>
        </w:rPr>
      </w:pPr>
    </w:p>
    <w:p w14:paraId="06602CD8">
      <w:pPr>
        <w:spacing w:after="50" w:line="400" w:lineRule="exact"/>
        <w:rPr>
          <w:rFonts w:ascii="宋体" w:hAnsi="宋体"/>
          <w:bCs/>
          <w:color w:val="000000" w:themeColor="text1"/>
          <w:sz w:val="24"/>
          <w:szCs w:val="20"/>
          <w:highlight w:val="none"/>
          <w14:textFill>
            <w14:solidFill>
              <w14:schemeClr w14:val="tx1"/>
            </w14:solidFill>
          </w14:textFill>
        </w:rPr>
      </w:pPr>
    </w:p>
    <w:p w14:paraId="754EF4C1">
      <w:pPr>
        <w:spacing w:after="50" w:line="400" w:lineRule="exact"/>
        <w:rPr>
          <w:rFonts w:ascii="宋体" w:hAnsi="宋体"/>
          <w:bCs/>
          <w:color w:val="000000" w:themeColor="text1"/>
          <w:sz w:val="24"/>
          <w:szCs w:val="20"/>
          <w:highlight w:val="none"/>
          <w14:textFill>
            <w14:solidFill>
              <w14:schemeClr w14:val="tx1"/>
            </w14:solidFill>
          </w14:textFill>
        </w:rPr>
      </w:pPr>
    </w:p>
    <w:p w14:paraId="2B764CAF">
      <w:pPr>
        <w:spacing w:after="50" w:line="400" w:lineRule="exact"/>
        <w:ind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4144C8C3">
      <w:pPr>
        <w:spacing w:after="50" w:line="400" w:lineRule="exact"/>
        <w:ind w:firstLine="360"/>
        <w:rPr>
          <w:rFonts w:ascii="宋体" w:hAnsi="宋体"/>
          <w:bCs/>
          <w:color w:val="000000" w:themeColor="text1"/>
          <w:sz w:val="24"/>
          <w:highlight w:val="none"/>
          <w14:textFill>
            <w14:solidFill>
              <w14:schemeClr w14:val="tx1"/>
            </w14:solidFill>
          </w14:textFill>
        </w:rPr>
      </w:pPr>
    </w:p>
    <w:p w14:paraId="1F1D07CF">
      <w:pPr>
        <w:spacing w:after="50" w:line="400" w:lineRule="exact"/>
        <w:ind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29B8FCBF">
      <w:pPr>
        <w:spacing w:after="50" w:line="400" w:lineRule="exact"/>
        <w:ind w:firstLine="360"/>
        <w:rPr>
          <w:rFonts w:ascii="宋体" w:hAnsi="宋体"/>
          <w:bCs/>
          <w:color w:val="000000" w:themeColor="text1"/>
          <w:sz w:val="24"/>
          <w:highlight w:val="none"/>
          <w14:textFill>
            <w14:solidFill>
              <w14:schemeClr w14:val="tx1"/>
            </w14:solidFill>
          </w14:textFill>
        </w:rPr>
      </w:pPr>
    </w:p>
    <w:p w14:paraId="73B9A012">
      <w:pPr>
        <w:spacing w:after="50" w:line="400" w:lineRule="exact"/>
        <w:ind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51167683">
      <w:pPr>
        <w:spacing w:after="50" w:line="400" w:lineRule="exact"/>
        <w:ind w:firstLine="360"/>
        <w:rPr>
          <w:rFonts w:ascii="宋体" w:hAnsi="宋体"/>
          <w:bCs/>
          <w:color w:val="000000" w:themeColor="text1"/>
          <w:sz w:val="24"/>
          <w:highlight w:val="none"/>
          <w14:textFill>
            <w14:solidFill>
              <w14:schemeClr w14:val="tx1"/>
            </w14:solidFill>
          </w14:textFill>
        </w:rPr>
      </w:pPr>
    </w:p>
    <w:p w14:paraId="6E0A1637">
      <w:pPr>
        <w:spacing w:after="50" w:line="400" w:lineRule="exact"/>
        <w:ind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p w14:paraId="706F3F3D">
      <w:pPr>
        <w:spacing w:after="50" w:line="400" w:lineRule="exact"/>
        <w:ind w:firstLine="360"/>
        <w:rPr>
          <w:rFonts w:ascii="宋体" w:hAnsi="宋体"/>
          <w:bCs/>
          <w:color w:val="000000" w:themeColor="text1"/>
          <w:sz w:val="24"/>
          <w:highlight w:val="none"/>
          <w14:textFill>
            <w14:solidFill>
              <w14:schemeClr w14:val="tx1"/>
            </w14:solidFill>
          </w14:textFill>
        </w:rPr>
      </w:pPr>
    </w:p>
    <w:p w14:paraId="61564A1F">
      <w:pPr>
        <w:spacing w:after="50" w:line="400" w:lineRule="exact"/>
        <w:ind w:firstLine="36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投标人地址：</w:t>
      </w:r>
    </w:p>
    <w:p w14:paraId="2BFE9C73">
      <w:pPr>
        <w:pStyle w:val="8"/>
        <w:spacing w:before="50" w:after="50" w:line="400" w:lineRule="exact"/>
        <w:ind w:firstLine="960"/>
        <w:rPr>
          <w:rFonts w:ascii="宋体" w:hAnsi="宋体"/>
          <w:bCs/>
          <w:color w:val="000000" w:themeColor="text1"/>
          <w:sz w:val="24"/>
          <w:szCs w:val="24"/>
          <w:highlight w:val="none"/>
          <w14:textFill>
            <w14:solidFill>
              <w14:schemeClr w14:val="tx1"/>
            </w14:solidFill>
          </w14:textFill>
        </w:rPr>
      </w:pPr>
    </w:p>
    <w:p w14:paraId="5B03E0BE">
      <w:pPr>
        <w:spacing w:after="50" w:line="400" w:lineRule="exact"/>
        <w:rPr>
          <w:rFonts w:ascii="宋体" w:hAnsi="宋体"/>
          <w:color w:val="000000" w:themeColor="text1"/>
          <w:sz w:val="30"/>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4DB7E587">
      <w:pPr>
        <w:spacing w:after="50" w:line="360" w:lineRule="auto"/>
        <w:jc w:val="left"/>
        <w:rPr>
          <w:rFonts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报价文件目录</w:t>
      </w:r>
    </w:p>
    <w:p w14:paraId="399491AF">
      <w:pPr>
        <w:spacing w:before="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63523B65">
      <w:pPr>
        <w:spacing w:after="50"/>
        <w:rPr>
          <w:rFonts w:ascii="宋体" w:hAnsi="宋体"/>
          <w:b/>
          <w:color w:val="000000" w:themeColor="text1"/>
          <w:sz w:val="24"/>
          <w:highlight w:val="none"/>
          <w14:textFill>
            <w14:solidFill>
              <w14:schemeClr w14:val="tx1"/>
            </w14:solidFill>
          </w14:textFill>
        </w:rPr>
      </w:pPr>
    </w:p>
    <w:p w14:paraId="51693878">
      <w:pPr>
        <w:spacing w:after="50"/>
        <w:rPr>
          <w:rFonts w:ascii="宋体" w:hAnsi="宋体"/>
          <w:b/>
          <w:color w:val="000000" w:themeColor="text1"/>
          <w:sz w:val="24"/>
          <w:highlight w:val="none"/>
          <w14:textFill>
            <w14:solidFill>
              <w14:schemeClr w14:val="tx1"/>
            </w14:solidFill>
          </w14:textFill>
        </w:rPr>
      </w:pPr>
    </w:p>
    <w:p w14:paraId="5F79343B">
      <w:pPr>
        <w:spacing w:after="50"/>
        <w:rPr>
          <w:rFonts w:ascii="宋体" w:hAnsi="宋体"/>
          <w:b/>
          <w:color w:val="000000" w:themeColor="text1"/>
          <w:sz w:val="24"/>
          <w:highlight w:val="none"/>
          <w14:textFill>
            <w14:solidFill>
              <w14:schemeClr w14:val="tx1"/>
            </w14:solidFill>
          </w14:textFill>
        </w:rPr>
      </w:pPr>
    </w:p>
    <w:p w14:paraId="7BF157C9">
      <w:pPr>
        <w:spacing w:after="50"/>
        <w:ind w:left="142"/>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3. 投标函格式：</w:t>
      </w:r>
    </w:p>
    <w:p w14:paraId="57488821">
      <w:pPr>
        <w:spacing w:after="50" w:line="36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投 标 函</w:t>
      </w:r>
    </w:p>
    <w:p w14:paraId="7A2B9AEE">
      <w:pPr>
        <w:spacing w:after="50" w:line="320" w:lineRule="exact"/>
        <w:rPr>
          <w:rFonts w:ascii="宋体" w:hAnsi="宋体"/>
          <w:b/>
          <w:color w:val="000000" w:themeColor="text1"/>
          <w:sz w:val="32"/>
          <w:szCs w:val="32"/>
          <w:highlight w:val="none"/>
          <w14:textFill>
            <w14:solidFill>
              <w14:schemeClr w14:val="tx1"/>
            </w14:solidFill>
          </w14:textFill>
        </w:rPr>
      </w:pPr>
    </w:p>
    <w:p w14:paraId="66CE658D">
      <w:pPr>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7A79471C">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根据贵方</w:t>
      </w:r>
      <w:r>
        <w:rPr>
          <w:rFonts w:hint="eastAsia" w:ascii="宋体" w:hAnsi="宋体"/>
          <w:color w:val="000000" w:themeColor="text1"/>
          <w:sz w:val="24"/>
          <w:highlight w:val="none"/>
          <w:u w:val="single"/>
          <w14:textFill>
            <w14:solidFill>
              <w14:schemeClr w14:val="tx1"/>
            </w14:solidFill>
          </w14:textFill>
        </w:rPr>
        <w:t xml:space="preserve"> 项目名称</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）的招标文件，签字代表______</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（姓名）经正式授权并代表投标人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（投标人名称）提交投标文件。</w:t>
      </w:r>
    </w:p>
    <w:p w14:paraId="38C49887">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据此函，我方宣布同意如下：</w:t>
      </w:r>
    </w:p>
    <w:p w14:paraId="136650F4">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4FE38786">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443530FB">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3.本投标有效期自投标截止之日起</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DAF1C12">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0E623FAC">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5.我方同意按照贵方要求提供与投标有关的一切数据或者资料。</w:t>
      </w:r>
    </w:p>
    <w:p w14:paraId="2A7EF3A9">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6.我方向贵方提交的所有投标文件、资料都是准确的和真实的。</w:t>
      </w:r>
    </w:p>
    <w:p w14:paraId="4717ADC4">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5104FFB3">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8.根据</w:t>
      </w:r>
      <w:r>
        <w:rPr>
          <w:rFonts w:ascii="宋体" w:hAnsi="宋体"/>
          <w:color w:val="000000" w:themeColor="text1"/>
          <w:sz w:val="24"/>
          <w:highlight w:val="none"/>
          <w14:textFill>
            <w14:solidFill>
              <w14:schemeClr w14:val="tx1"/>
            </w14:solidFill>
          </w14:textFill>
        </w:rPr>
        <w:t>《中华人民共和国政府采购法实施条例》第五十条要求对政府采购合同进行公告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但政府采购合同中涉及国家秘密、商业秘密的内容除外。</w:t>
      </w:r>
      <w:r>
        <w:rPr>
          <w:rFonts w:hint="eastAsia" w:ascii="宋体" w:hAnsi="宋体"/>
          <w:color w:val="000000" w:themeColor="text1"/>
          <w:sz w:val="24"/>
          <w:highlight w:val="none"/>
          <w14:textFill>
            <w14:solidFill>
              <w14:schemeClr w14:val="tx1"/>
            </w14:solidFill>
          </w14:textFill>
        </w:rPr>
        <w:t>我方就对本次投标文件进行注明如下：（两项内容中必须选择一项）</w:t>
      </w:r>
    </w:p>
    <w:p w14:paraId="760CA1BB">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sz w:val="24"/>
          <w:highlight w:val="none"/>
          <w14:textFill>
            <w14:solidFill>
              <w14:schemeClr w14:val="tx1"/>
            </w14:solidFill>
          </w14:textFill>
        </w:rPr>
        <w:t>内容中</w:t>
      </w:r>
      <w:r>
        <w:rPr>
          <w:rFonts w:hint="eastAsia" w:ascii="宋体" w:hAnsi="宋体"/>
          <w:color w:val="000000" w:themeColor="text1"/>
          <w:sz w:val="24"/>
          <w:highlight w:val="none"/>
          <w14:textFill>
            <w14:solidFill>
              <w14:schemeClr w14:val="tx1"/>
            </w14:solidFill>
          </w14:textFill>
        </w:rPr>
        <w:t>未</w:t>
      </w:r>
      <w:r>
        <w:rPr>
          <w:rFonts w:ascii="宋体" w:hAnsi="宋体" w:cs="宋体"/>
          <w:color w:val="000000" w:themeColor="text1"/>
          <w:sz w:val="24"/>
          <w:highlight w:val="none"/>
          <w14:textFill>
            <w14:solidFill>
              <w14:schemeClr w14:val="tx1"/>
            </w14:solidFill>
          </w14:textFill>
        </w:rPr>
        <w:t>涉及商业秘密</w:t>
      </w:r>
      <w:r>
        <w:rPr>
          <w:rFonts w:hint="eastAsia" w:ascii="宋体" w:hAnsi="宋体" w:cs="宋体"/>
          <w:color w:val="000000" w:themeColor="text1"/>
          <w:sz w:val="24"/>
          <w:highlight w:val="none"/>
          <w14:textFill>
            <w14:solidFill>
              <w14:schemeClr w14:val="tx1"/>
            </w14:solidFill>
          </w14:textFill>
        </w:rPr>
        <w:t>；</w:t>
      </w:r>
    </w:p>
    <w:p w14:paraId="66A865CF">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sz w:val="24"/>
          <w:highlight w:val="none"/>
          <w14:textFill>
            <w14:solidFill>
              <w14:schemeClr w14:val="tx1"/>
            </w14:solidFill>
          </w14:textFill>
        </w:rPr>
        <w:t>涉及商业秘密</w:t>
      </w:r>
      <w:r>
        <w:rPr>
          <w:rFonts w:hint="eastAsia" w:ascii="宋体" w:hAnsi="宋体" w:cs="宋体"/>
          <w:color w:val="000000" w:themeColor="text1"/>
          <w:sz w:val="24"/>
          <w:highlight w:val="none"/>
          <w14:textFill>
            <w14:solidFill>
              <w14:schemeClr w14:val="tx1"/>
            </w14:solidFill>
          </w14:textFill>
        </w:rPr>
        <w:t>的</w:t>
      </w:r>
      <w:r>
        <w:rPr>
          <w:rFonts w:ascii="宋体" w:hAnsi="宋体" w:cs="宋体"/>
          <w:color w:val="000000" w:themeColor="text1"/>
          <w:sz w:val="24"/>
          <w:highlight w:val="none"/>
          <w14:textFill>
            <w14:solidFill>
              <w14:schemeClr w14:val="tx1"/>
            </w14:solidFill>
          </w14:textFill>
        </w:rPr>
        <w:t>内容</w:t>
      </w:r>
      <w:r>
        <w:rPr>
          <w:rFonts w:hint="eastAsia" w:ascii="宋体" w:hAnsi="宋体" w:cs="宋体"/>
          <w:color w:val="000000" w:themeColor="text1"/>
          <w:sz w:val="24"/>
          <w:highlight w:val="none"/>
          <w14:textFill>
            <w14:solidFill>
              <w14:schemeClr w14:val="tx1"/>
            </w14:solidFill>
          </w14:textFill>
        </w:rPr>
        <w:t>有：</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A460EDA">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9.与本项目有关的一切正式往来信函请寄：</w:t>
      </w:r>
    </w:p>
    <w:p w14:paraId="56F9761A">
      <w:pPr>
        <w:spacing w:line="360" w:lineRule="auto"/>
        <w:ind w:firstLine="480"/>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xml:space="preserve">            </w:t>
      </w:r>
    </w:p>
    <w:p w14:paraId="31355662">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传真：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电子邮箱：</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43801D73">
      <w:pPr>
        <w:spacing w:line="36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u w:val="single"/>
          <w14:textFill>
            <w14:solidFill>
              <w14:schemeClr w14:val="tx1"/>
            </w14:solidFill>
          </w14:textFill>
        </w:rPr>
        <w:t xml:space="preserve">                </w:t>
      </w:r>
    </w:p>
    <w:p w14:paraId="04658794">
      <w:pPr>
        <w:spacing w:line="360" w:lineRule="auto"/>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银行账号：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47B1DC79">
      <w:pPr>
        <w:pStyle w:val="2"/>
        <w:rPr>
          <w:color w:val="000000" w:themeColor="text1"/>
          <w:highlight w:val="none"/>
          <w14:textFill>
            <w14:solidFill>
              <w14:schemeClr w14:val="tx1"/>
            </w14:solidFill>
          </w14:textFill>
        </w:rPr>
      </w:pPr>
    </w:p>
    <w:p w14:paraId="4B454604">
      <w:pPr>
        <w:spacing w:line="360" w:lineRule="auto"/>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法定代表人或者委托代理人（签字或者电子签名）：_______ </w:t>
      </w:r>
    </w:p>
    <w:p w14:paraId="691F9AAC">
      <w:pPr>
        <w:pStyle w:val="26"/>
        <w:spacing w:line="360" w:lineRule="auto"/>
        <w:contextualSpacing/>
        <w:jc w:val="center"/>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投标人名称（电子签章）：</w:t>
      </w:r>
    </w:p>
    <w:p w14:paraId="0B04F075">
      <w:pPr>
        <w:pStyle w:val="26"/>
        <w:spacing w:line="360" w:lineRule="auto"/>
        <w:contextualSpacing/>
        <w:rPr>
          <w:rFonts w:hAnsi="宋体"/>
          <w:color w:val="000000" w:themeColor="text1"/>
          <w:sz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72AD0A98">
      <w:pPr>
        <w:spacing w:after="50"/>
        <w:jc w:val="left"/>
        <w:rPr>
          <w:rFonts w:ascii="宋体" w:hAnsi="宋体"/>
          <w:b/>
          <w:color w:val="000000" w:themeColor="text1"/>
          <w:sz w:val="24"/>
          <w:szCs w:val="20"/>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4. 开标一览表（货物类格式）</w:t>
      </w:r>
    </w:p>
    <w:p w14:paraId="237B9795">
      <w:pPr>
        <w:spacing w:before="50" w:after="50"/>
        <w:jc w:val="center"/>
        <w:rPr>
          <w:rFonts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开标一览表</w:t>
      </w:r>
    </w:p>
    <w:p w14:paraId="7378FC8C">
      <w:pPr>
        <w:spacing w:before="50" w:after="50"/>
        <w:jc w:val="center"/>
        <w:rPr>
          <w:rFonts w:ascii="宋体" w:hAnsi="宋体"/>
          <w:b/>
          <w:color w:val="000000" w:themeColor="text1"/>
          <w:sz w:val="30"/>
          <w:szCs w:val="20"/>
          <w:highlight w:val="none"/>
          <w14:textFill>
            <w14:solidFill>
              <w14:schemeClr w14:val="tx1"/>
            </w14:solidFill>
          </w14:textFill>
        </w:rPr>
      </w:pPr>
    </w:p>
    <w:p w14:paraId="0CB62419">
      <w:pPr>
        <w:spacing w:before="50" w:after="50"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                        项目编号：            分标：</w:t>
      </w:r>
    </w:p>
    <w:p w14:paraId="7C69C4E5">
      <w:pPr>
        <w:spacing w:before="50" w:after="5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                       单位：元</w:t>
      </w:r>
    </w:p>
    <w:tbl>
      <w:tblPr>
        <w:tblStyle w:val="49"/>
        <w:tblW w:w="5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
        <w:gridCol w:w="1179"/>
        <w:gridCol w:w="695"/>
        <w:gridCol w:w="1179"/>
        <w:gridCol w:w="1264"/>
        <w:gridCol w:w="924"/>
        <w:gridCol w:w="1668"/>
        <w:gridCol w:w="2271"/>
      </w:tblGrid>
      <w:tr w14:paraId="08982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51" w:type="pct"/>
            <w:tcBorders>
              <w:top w:val="single" w:color="auto" w:sz="4" w:space="0"/>
              <w:left w:val="single" w:color="auto" w:sz="4" w:space="0"/>
              <w:bottom w:val="single" w:color="auto" w:sz="4" w:space="0"/>
              <w:right w:val="single" w:color="auto" w:sz="4" w:space="0"/>
            </w:tcBorders>
            <w:noWrap/>
            <w:vAlign w:val="center"/>
          </w:tcPr>
          <w:p w14:paraId="469781EB">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596" w:type="pct"/>
            <w:tcBorders>
              <w:top w:val="single" w:color="auto" w:sz="4" w:space="0"/>
              <w:left w:val="single" w:color="auto" w:sz="4" w:space="0"/>
              <w:bottom w:val="single" w:color="auto" w:sz="4" w:space="0"/>
              <w:right w:val="single" w:color="auto" w:sz="4" w:space="0"/>
            </w:tcBorders>
            <w:noWrap/>
            <w:vAlign w:val="center"/>
          </w:tcPr>
          <w:p w14:paraId="18CE4756">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标的名称</w:t>
            </w:r>
          </w:p>
        </w:tc>
        <w:tc>
          <w:tcPr>
            <w:tcW w:w="351" w:type="pct"/>
            <w:tcBorders>
              <w:top w:val="single" w:color="auto" w:sz="4" w:space="0"/>
              <w:left w:val="single" w:color="auto" w:sz="4" w:space="0"/>
              <w:bottom w:val="single" w:color="auto" w:sz="4" w:space="0"/>
              <w:right w:val="single" w:color="auto" w:sz="4" w:space="0"/>
            </w:tcBorders>
            <w:noWrap/>
            <w:vAlign w:val="center"/>
          </w:tcPr>
          <w:p w14:paraId="740FCD86">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品牌</w:t>
            </w:r>
          </w:p>
        </w:tc>
        <w:tc>
          <w:tcPr>
            <w:tcW w:w="596" w:type="pct"/>
            <w:tcBorders>
              <w:top w:val="single" w:color="auto" w:sz="4" w:space="0"/>
              <w:left w:val="single" w:color="auto" w:sz="4" w:space="0"/>
              <w:bottom w:val="single" w:color="auto" w:sz="4" w:space="0"/>
              <w:right w:val="single" w:color="auto" w:sz="4" w:space="0"/>
            </w:tcBorders>
            <w:noWrap/>
            <w:vAlign w:val="center"/>
          </w:tcPr>
          <w:p w14:paraId="2225452E">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640" w:type="pct"/>
            <w:tcBorders>
              <w:top w:val="single" w:color="auto" w:sz="4" w:space="0"/>
              <w:left w:val="single" w:color="auto" w:sz="4" w:space="0"/>
              <w:bottom w:val="single" w:color="auto" w:sz="4" w:space="0"/>
              <w:right w:val="single" w:color="auto" w:sz="4" w:space="0"/>
            </w:tcBorders>
            <w:noWrap/>
            <w:vAlign w:val="center"/>
          </w:tcPr>
          <w:p w14:paraId="1BC52034">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数量及单位①</w:t>
            </w:r>
          </w:p>
        </w:tc>
        <w:tc>
          <w:tcPr>
            <w:tcW w:w="467" w:type="pct"/>
            <w:tcBorders>
              <w:top w:val="single" w:color="auto" w:sz="4" w:space="0"/>
              <w:left w:val="single" w:color="auto" w:sz="4" w:space="0"/>
              <w:bottom w:val="single" w:color="auto" w:sz="4" w:space="0"/>
              <w:right w:val="single" w:color="auto" w:sz="4" w:space="0"/>
            </w:tcBorders>
            <w:noWrap/>
            <w:vAlign w:val="center"/>
          </w:tcPr>
          <w:p w14:paraId="7499FF9A">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单价</w:t>
            </w:r>
          </w:p>
          <w:p w14:paraId="1029A7A3">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②</w:t>
            </w:r>
          </w:p>
        </w:tc>
        <w:tc>
          <w:tcPr>
            <w:tcW w:w="844" w:type="pct"/>
            <w:tcBorders>
              <w:top w:val="single" w:color="auto" w:sz="4" w:space="0"/>
              <w:left w:val="single" w:color="auto" w:sz="4" w:space="0"/>
              <w:bottom w:val="single" w:color="auto" w:sz="4" w:space="0"/>
              <w:right w:val="single" w:color="auto" w:sz="4" w:space="0"/>
            </w:tcBorders>
            <w:noWrap/>
            <w:vAlign w:val="center"/>
          </w:tcPr>
          <w:p w14:paraId="390A4A1B">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投标报价</w:t>
            </w:r>
          </w:p>
          <w:p w14:paraId="3BD909FA">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③</w:t>
            </w:r>
            <w:r>
              <w:rPr>
                <w:rFonts w:hint="eastAsia" w:ascii="宋体" w:hAnsi="宋体"/>
                <w:b/>
                <w:color w:val="000000" w:themeColor="text1"/>
                <w:sz w:val="24"/>
                <w:highlight w:val="none"/>
                <w14:textFill>
                  <w14:solidFill>
                    <w14:schemeClr w14:val="tx1"/>
                  </w14:solidFill>
                </w14:textFill>
              </w:rPr>
              <w:t>=①×②</w:t>
            </w:r>
          </w:p>
        </w:tc>
        <w:tc>
          <w:tcPr>
            <w:tcW w:w="1149" w:type="pct"/>
            <w:tcBorders>
              <w:top w:val="single" w:color="auto" w:sz="4" w:space="0"/>
              <w:left w:val="single" w:color="auto" w:sz="4" w:space="0"/>
              <w:bottom w:val="single" w:color="auto" w:sz="4" w:space="0"/>
              <w:right w:val="single" w:color="auto" w:sz="4" w:space="0"/>
            </w:tcBorders>
            <w:noWrap/>
          </w:tcPr>
          <w:p w14:paraId="5EAB0722">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备注</w:t>
            </w:r>
          </w:p>
        </w:tc>
      </w:tr>
      <w:tr w14:paraId="3CCB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51" w:type="pct"/>
            <w:tcBorders>
              <w:top w:val="single" w:color="auto" w:sz="4" w:space="0"/>
              <w:left w:val="single" w:color="auto" w:sz="4" w:space="0"/>
              <w:bottom w:val="single" w:color="auto" w:sz="4" w:space="0"/>
              <w:right w:val="single" w:color="auto" w:sz="4" w:space="0"/>
            </w:tcBorders>
            <w:noWrap/>
            <w:vAlign w:val="center"/>
          </w:tcPr>
          <w:p w14:paraId="19097064">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p>
        </w:tc>
        <w:tc>
          <w:tcPr>
            <w:tcW w:w="596" w:type="pct"/>
            <w:tcBorders>
              <w:top w:val="single" w:color="auto" w:sz="4" w:space="0"/>
              <w:left w:val="single" w:color="auto" w:sz="4" w:space="0"/>
              <w:bottom w:val="single" w:color="auto" w:sz="4" w:space="0"/>
              <w:right w:val="single" w:color="auto" w:sz="4" w:space="0"/>
            </w:tcBorders>
            <w:noWrap/>
            <w:vAlign w:val="center"/>
          </w:tcPr>
          <w:p w14:paraId="44763E87">
            <w:pPr>
              <w:spacing w:before="50" w:after="50" w:line="360" w:lineRule="auto"/>
              <w:jc w:val="center"/>
              <w:rPr>
                <w:rFonts w:ascii="宋体" w:hAnsi="宋体"/>
                <w:color w:val="000000" w:themeColor="text1"/>
                <w:sz w:val="24"/>
                <w:highlight w:val="none"/>
                <w14:textFill>
                  <w14:solidFill>
                    <w14:schemeClr w14:val="tx1"/>
                  </w14:solidFill>
                </w14:textFill>
              </w:rPr>
            </w:pPr>
          </w:p>
        </w:tc>
        <w:tc>
          <w:tcPr>
            <w:tcW w:w="351" w:type="pct"/>
            <w:tcBorders>
              <w:top w:val="single" w:color="auto" w:sz="4" w:space="0"/>
              <w:left w:val="single" w:color="auto" w:sz="4" w:space="0"/>
              <w:bottom w:val="single" w:color="auto" w:sz="4" w:space="0"/>
              <w:right w:val="single" w:color="auto" w:sz="4" w:space="0"/>
            </w:tcBorders>
            <w:noWrap/>
            <w:vAlign w:val="center"/>
          </w:tcPr>
          <w:p w14:paraId="6497EC5E">
            <w:pPr>
              <w:spacing w:before="50" w:after="50" w:line="360" w:lineRule="auto"/>
              <w:rPr>
                <w:rFonts w:ascii="宋体" w:hAnsi="宋体"/>
                <w:color w:val="000000" w:themeColor="text1"/>
                <w:sz w:val="24"/>
                <w:highlight w:val="none"/>
                <w14:textFill>
                  <w14:solidFill>
                    <w14:schemeClr w14:val="tx1"/>
                  </w14:solidFill>
                </w14:textFill>
              </w:rPr>
            </w:pPr>
          </w:p>
        </w:tc>
        <w:tc>
          <w:tcPr>
            <w:tcW w:w="596" w:type="pct"/>
            <w:tcBorders>
              <w:top w:val="single" w:color="auto" w:sz="4" w:space="0"/>
              <w:left w:val="single" w:color="auto" w:sz="4" w:space="0"/>
              <w:bottom w:val="single" w:color="auto" w:sz="4" w:space="0"/>
              <w:right w:val="single" w:color="auto" w:sz="4" w:space="0"/>
            </w:tcBorders>
            <w:noWrap/>
          </w:tcPr>
          <w:p w14:paraId="37E1975D">
            <w:pPr>
              <w:spacing w:before="50" w:after="50" w:line="360" w:lineRule="auto"/>
              <w:rPr>
                <w:rFonts w:ascii="宋体" w:hAnsi="宋体"/>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noWrap/>
            <w:vAlign w:val="center"/>
          </w:tcPr>
          <w:p w14:paraId="6A1F8E22">
            <w:pPr>
              <w:spacing w:before="50" w:after="50" w:line="360" w:lineRule="auto"/>
              <w:rPr>
                <w:rFonts w:ascii="宋体" w:hAnsi="宋体"/>
                <w:color w:val="000000" w:themeColor="text1"/>
                <w:sz w:val="24"/>
                <w:highlight w:val="none"/>
                <w14:textFill>
                  <w14:solidFill>
                    <w14:schemeClr w14:val="tx1"/>
                  </w14:solidFill>
                </w14:textFill>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2FE3985C">
            <w:pPr>
              <w:spacing w:before="50" w:after="50" w:line="360" w:lineRule="auto"/>
              <w:rPr>
                <w:rFonts w:ascii="宋体" w:hAnsi="宋体"/>
                <w:color w:val="000000" w:themeColor="text1"/>
                <w:sz w:val="24"/>
                <w:highlight w:val="none"/>
                <w14:textFill>
                  <w14:solidFill>
                    <w14:schemeClr w14:val="tx1"/>
                  </w14:solidFill>
                </w14:textFill>
              </w:rPr>
            </w:pPr>
          </w:p>
        </w:tc>
        <w:tc>
          <w:tcPr>
            <w:tcW w:w="844" w:type="pct"/>
            <w:tcBorders>
              <w:top w:val="single" w:color="auto" w:sz="4" w:space="0"/>
              <w:left w:val="single" w:color="auto" w:sz="4" w:space="0"/>
              <w:bottom w:val="single" w:color="auto" w:sz="4" w:space="0"/>
              <w:right w:val="single" w:color="auto" w:sz="4" w:space="0"/>
            </w:tcBorders>
            <w:noWrap/>
            <w:vAlign w:val="center"/>
          </w:tcPr>
          <w:p w14:paraId="4C94B5A6">
            <w:pPr>
              <w:spacing w:before="50" w:after="50" w:line="360" w:lineRule="auto"/>
              <w:rPr>
                <w:rFonts w:ascii="宋体" w:hAnsi="宋体"/>
                <w:color w:val="000000" w:themeColor="text1"/>
                <w:sz w:val="24"/>
                <w:highlight w:val="none"/>
                <w14:textFill>
                  <w14:solidFill>
                    <w14:schemeClr w14:val="tx1"/>
                  </w14:solidFill>
                </w14:textFill>
              </w:rPr>
            </w:pPr>
          </w:p>
        </w:tc>
        <w:tc>
          <w:tcPr>
            <w:tcW w:w="1149" w:type="pct"/>
            <w:tcBorders>
              <w:top w:val="single" w:color="auto" w:sz="4" w:space="0"/>
              <w:left w:val="single" w:color="auto" w:sz="4" w:space="0"/>
              <w:bottom w:val="single" w:color="auto" w:sz="4" w:space="0"/>
              <w:right w:val="single" w:color="auto" w:sz="4" w:space="0"/>
            </w:tcBorders>
            <w:noWrap/>
          </w:tcPr>
          <w:p w14:paraId="4C9C9533">
            <w:pPr>
              <w:spacing w:before="50" w:after="50" w:line="360" w:lineRule="auto"/>
              <w:rPr>
                <w:rFonts w:ascii="宋体" w:hAnsi="宋体"/>
                <w:color w:val="000000" w:themeColor="text1"/>
                <w:sz w:val="24"/>
                <w:highlight w:val="none"/>
                <w14:textFill>
                  <w14:solidFill>
                    <w14:schemeClr w14:val="tx1"/>
                  </w14:solidFill>
                </w14:textFill>
              </w:rPr>
            </w:pPr>
          </w:p>
        </w:tc>
      </w:tr>
      <w:tr w14:paraId="2F64C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51" w:type="pct"/>
            <w:tcBorders>
              <w:top w:val="single" w:color="auto" w:sz="4" w:space="0"/>
              <w:left w:val="single" w:color="auto" w:sz="4" w:space="0"/>
              <w:bottom w:val="single" w:color="auto" w:sz="4" w:space="0"/>
              <w:right w:val="single" w:color="auto" w:sz="4" w:space="0"/>
            </w:tcBorders>
            <w:noWrap/>
            <w:vAlign w:val="center"/>
          </w:tcPr>
          <w:p w14:paraId="36EBBA98">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p>
        </w:tc>
        <w:tc>
          <w:tcPr>
            <w:tcW w:w="596" w:type="pct"/>
            <w:tcBorders>
              <w:top w:val="single" w:color="auto" w:sz="4" w:space="0"/>
              <w:left w:val="single" w:color="auto" w:sz="4" w:space="0"/>
              <w:bottom w:val="single" w:color="auto" w:sz="4" w:space="0"/>
              <w:right w:val="single" w:color="auto" w:sz="4" w:space="0"/>
            </w:tcBorders>
            <w:noWrap/>
            <w:vAlign w:val="center"/>
          </w:tcPr>
          <w:p w14:paraId="3BE92201">
            <w:pPr>
              <w:spacing w:before="50" w:after="50" w:line="360" w:lineRule="auto"/>
              <w:jc w:val="center"/>
              <w:rPr>
                <w:rFonts w:ascii="宋体" w:hAnsi="宋体"/>
                <w:b/>
                <w:color w:val="000000" w:themeColor="text1"/>
                <w:sz w:val="24"/>
                <w:highlight w:val="none"/>
                <w14:textFill>
                  <w14:solidFill>
                    <w14:schemeClr w14:val="tx1"/>
                  </w14:solidFill>
                </w14:textFill>
              </w:rPr>
            </w:pPr>
          </w:p>
        </w:tc>
        <w:tc>
          <w:tcPr>
            <w:tcW w:w="351" w:type="pct"/>
            <w:tcBorders>
              <w:top w:val="single" w:color="auto" w:sz="4" w:space="0"/>
              <w:left w:val="single" w:color="auto" w:sz="4" w:space="0"/>
              <w:bottom w:val="single" w:color="auto" w:sz="4" w:space="0"/>
              <w:right w:val="single" w:color="auto" w:sz="4" w:space="0"/>
            </w:tcBorders>
            <w:noWrap/>
            <w:vAlign w:val="center"/>
          </w:tcPr>
          <w:p w14:paraId="0525200F">
            <w:pPr>
              <w:spacing w:before="50" w:after="50" w:line="360" w:lineRule="auto"/>
              <w:rPr>
                <w:rFonts w:ascii="宋体" w:hAnsi="宋体"/>
                <w:color w:val="000000" w:themeColor="text1"/>
                <w:sz w:val="24"/>
                <w:highlight w:val="none"/>
                <w14:textFill>
                  <w14:solidFill>
                    <w14:schemeClr w14:val="tx1"/>
                  </w14:solidFill>
                </w14:textFill>
              </w:rPr>
            </w:pPr>
          </w:p>
        </w:tc>
        <w:tc>
          <w:tcPr>
            <w:tcW w:w="596" w:type="pct"/>
            <w:tcBorders>
              <w:top w:val="single" w:color="auto" w:sz="4" w:space="0"/>
              <w:left w:val="single" w:color="auto" w:sz="4" w:space="0"/>
              <w:bottom w:val="single" w:color="auto" w:sz="4" w:space="0"/>
              <w:right w:val="single" w:color="auto" w:sz="4" w:space="0"/>
            </w:tcBorders>
            <w:noWrap/>
          </w:tcPr>
          <w:p w14:paraId="449B71F1">
            <w:pPr>
              <w:spacing w:before="50" w:after="50" w:line="360" w:lineRule="auto"/>
              <w:rPr>
                <w:rFonts w:ascii="宋体" w:hAnsi="宋体"/>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noWrap/>
            <w:vAlign w:val="center"/>
          </w:tcPr>
          <w:p w14:paraId="44DDFF7D">
            <w:pPr>
              <w:spacing w:before="50" w:after="50" w:line="360" w:lineRule="auto"/>
              <w:rPr>
                <w:rFonts w:ascii="宋体" w:hAnsi="宋体"/>
                <w:color w:val="000000" w:themeColor="text1"/>
                <w:sz w:val="24"/>
                <w:highlight w:val="none"/>
                <w14:textFill>
                  <w14:solidFill>
                    <w14:schemeClr w14:val="tx1"/>
                  </w14:solidFill>
                </w14:textFill>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1C8E857A">
            <w:pPr>
              <w:spacing w:before="50" w:after="50" w:line="360" w:lineRule="auto"/>
              <w:rPr>
                <w:rFonts w:ascii="宋体" w:hAnsi="宋体"/>
                <w:color w:val="000000" w:themeColor="text1"/>
                <w:sz w:val="24"/>
                <w:highlight w:val="none"/>
                <w14:textFill>
                  <w14:solidFill>
                    <w14:schemeClr w14:val="tx1"/>
                  </w14:solidFill>
                </w14:textFill>
              </w:rPr>
            </w:pPr>
          </w:p>
        </w:tc>
        <w:tc>
          <w:tcPr>
            <w:tcW w:w="844" w:type="pct"/>
            <w:tcBorders>
              <w:top w:val="single" w:color="auto" w:sz="4" w:space="0"/>
              <w:left w:val="single" w:color="auto" w:sz="4" w:space="0"/>
              <w:bottom w:val="single" w:color="auto" w:sz="4" w:space="0"/>
              <w:right w:val="single" w:color="auto" w:sz="4" w:space="0"/>
            </w:tcBorders>
            <w:noWrap/>
            <w:vAlign w:val="center"/>
          </w:tcPr>
          <w:p w14:paraId="53401AA2">
            <w:pPr>
              <w:spacing w:before="50" w:after="50" w:line="360" w:lineRule="auto"/>
              <w:rPr>
                <w:rFonts w:ascii="宋体" w:hAnsi="宋体"/>
                <w:color w:val="000000" w:themeColor="text1"/>
                <w:sz w:val="24"/>
                <w:highlight w:val="none"/>
                <w14:textFill>
                  <w14:solidFill>
                    <w14:schemeClr w14:val="tx1"/>
                  </w14:solidFill>
                </w14:textFill>
              </w:rPr>
            </w:pPr>
          </w:p>
        </w:tc>
        <w:tc>
          <w:tcPr>
            <w:tcW w:w="1149" w:type="pct"/>
            <w:tcBorders>
              <w:top w:val="single" w:color="auto" w:sz="4" w:space="0"/>
              <w:left w:val="single" w:color="auto" w:sz="4" w:space="0"/>
              <w:bottom w:val="single" w:color="auto" w:sz="4" w:space="0"/>
              <w:right w:val="single" w:color="auto" w:sz="4" w:space="0"/>
            </w:tcBorders>
            <w:noWrap/>
          </w:tcPr>
          <w:p w14:paraId="282BAB23">
            <w:pPr>
              <w:spacing w:before="50" w:after="50" w:line="360" w:lineRule="auto"/>
              <w:rPr>
                <w:rFonts w:ascii="宋体" w:hAnsi="宋体"/>
                <w:color w:val="000000" w:themeColor="text1"/>
                <w:sz w:val="24"/>
                <w:highlight w:val="none"/>
                <w14:textFill>
                  <w14:solidFill>
                    <w14:schemeClr w14:val="tx1"/>
                  </w14:solidFill>
                </w14:textFill>
              </w:rPr>
            </w:pPr>
          </w:p>
        </w:tc>
      </w:tr>
      <w:tr w14:paraId="00FB9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51" w:type="pct"/>
            <w:tcBorders>
              <w:top w:val="single" w:color="auto" w:sz="4" w:space="0"/>
              <w:left w:val="single" w:color="auto" w:sz="4" w:space="0"/>
              <w:bottom w:val="single" w:color="auto" w:sz="4" w:space="0"/>
              <w:right w:val="single" w:color="auto" w:sz="4" w:space="0"/>
            </w:tcBorders>
            <w:noWrap/>
            <w:vAlign w:val="center"/>
          </w:tcPr>
          <w:p w14:paraId="10F5CEB3">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596" w:type="pct"/>
            <w:tcBorders>
              <w:top w:val="single" w:color="auto" w:sz="4" w:space="0"/>
              <w:left w:val="single" w:color="auto" w:sz="4" w:space="0"/>
              <w:bottom w:val="single" w:color="auto" w:sz="4" w:space="0"/>
              <w:right w:val="single" w:color="auto" w:sz="4" w:space="0"/>
            </w:tcBorders>
            <w:noWrap/>
            <w:vAlign w:val="center"/>
          </w:tcPr>
          <w:p w14:paraId="39CDE610">
            <w:pPr>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351" w:type="pct"/>
            <w:tcBorders>
              <w:top w:val="single" w:color="auto" w:sz="4" w:space="0"/>
              <w:left w:val="single" w:color="auto" w:sz="4" w:space="0"/>
              <w:bottom w:val="single" w:color="auto" w:sz="4" w:space="0"/>
              <w:right w:val="single" w:color="auto" w:sz="4" w:space="0"/>
            </w:tcBorders>
            <w:noWrap/>
            <w:vAlign w:val="center"/>
          </w:tcPr>
          <w:p w14:paraId="1A12D1FC">
            <w:pPr>
              <w:spacing w:before="50" w:after="50" w:line="360" w:lineRule="auto"/>
              <w:rPr>
                <w:rFonts w:ascii="宋体" w:hAnsi="宋体"/>
                <w:color w:val="000000" w:themeColor="text1"/>
                <w:sz w:val="24"/>
                <w:highlight w:val="none"/>
                <w14:textFill>
                  <w14:solidFill>
                    <w14:schemeClr w14:val="tx1"/>
                  </w14:solidFill>
                </w14:textFill>
              </w:rPr>
            </w:pPr>
          </w:p>
        </w:tc>
        <w:tc>
          <w:tcPr>
            <w:tcW w:w="596" w:type="pct"/>
            <w:tcBorders>
              <w:top w:val="single" w:color="auto" w:sz="4" w:space="0"/>
              <w:left w:val="single" w:color="auto" w:sz="4" w:space="0"/>
              <w:bottom w:val="single" w:color="auto" w:sz="4" w:space="0"/>
              <w:right w:val="single" w:color="auto" w:sz="4" w:space="0"/>
            </w:tcBorders>
            <w:noWrap/>
          </w:tcPr>
          <w:p w14:paraId="64602D69">
            <w:pPr>
              <w:spacing w:before="50" w:after="50" w:line="360" w:lineRule="auto"/>
              <w:rPr>
                <w:rFonts w:ascii="宋体" w:hAnsi="宋体"/>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noWrap/>
            <w:vAlign w:val="center"/>
          </w:tcPr>
          <w:p w14:paraId="61E0E451">
            <w:pPr>
              <w:spacing w:before="50" w:after="50" w:line="360" w:lineRule="auto"/>
              <w:rPr>
                <w:rFonts w:ascii="宋体" w:hAnsi="宋体"/>
                <w:color w:val="000000" w:themeColor="text1"/>
                <w:sz w:val="24"/>
                <w:highlight w:val="none"/>
                <w14:textFill>
                  <w14:solidFill>
                    <w14:schemeClr w14:val="tx1"/>
                  </w14:solidFill>
                </w14:textFill>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0A2561E3">
            <w:pPr>
              <w:spacing w:before="50" w:after="50" w:line="360" w:lineRule="auto"/>
              <w:rPr>
                <w:rFonts w:ascii="宋体" w:hAnsi="宋体"/>
                <w:color w:val="000000" w:themeColor="text1"/>
                <w:sz w:val="24"/>
                <w:highlight w:val="none"/>
                <w14:textFill>
                  <w14:solidFill>
                    <w14:schemeClr w14:val="tx1"/>
                  </w14:solidFill>
                </w14:textFill>
              </w:rPr>
            </w:pPr>
          </w:p>
        </w:tc>
        <w:tc>
          <w:tcPr>
            <w:tcW w:w="844" w:type="pct"/>
            <w:tcBorders>
              <w:top w:val="single" w:color="auto" w:sz="4" w:space="0"/>
              <w:left w:val="single" w:color="auto" w:sz="4" w:space="0"/>
              <w:bottom w:val="single" w:color="auto" w:sz="4" w:space="0"/>
              <w:right w:val="single" w:color="auto" w:sz="4" w:space="0"/>
            </w:tcBorders>
            <w:noWrap/>
            <w:vAlign w:val="center"/>
          </w:tcPr>
          <w:p w14:paraId="00AA7DA5">
            <w:pPr>
              <w:spacing w:before="50" w:after="50" w:line="360" w:lineRule="auto"/>
              <w:rPr>
                <w:rFonts w:ascii="宋体" w:hAnsi="宋体"/>
                <w:color w:val="000000" w:themeColor="text1"/>
                <w:sz w:val="24"/>
                <w:highlight w:val="none"/>
                <w14:textFill>
                  <w14:solidFill>
                    <w14:schemeClr w14:val="tx1"/>
                  </w14:solidFill>
                </w14:textFill>
              </w:rPr>
            </w:pPr>
          </w:p>
        </w:tc>
        <w:tc>
          <w:tcPr>
            <w:tcW w:w="1149" w:type="pct"/>
            <w:tcBorders>
              <w:top w:val="single" w:color="auto" w:sz="4" w:space="0"/>
              <w:left w:val="single" w:color="auto" w:sz="4" w:space="0"/>
              <w:bottom w:val="single" w:color="auto" w:sz="4" w:space="0"/>
              <w:right w:val="single" w:color="auto" w:sz="4" w:space="0"/>
            </w:tcBorders>
            <w:noWrap/>
          </w:tcPr>
          <w:p w14:paraId="6359EFFB">
            <w:pPr>
              <w:spacing w:before="50" w:after="50" w:line="360" w:lineRule="auto"/>
              <w:rPr>
                <w:rFonts w:ascii="宋体" w:hAnsi="宋体"/>
                <w:color w:val="000000" w:themeColor="text1"/>
                <w:sz w:val="24"/>
                <w:highlight w:val="none"/>
                <w14:textFill>
                  <w14:solidFill>
                    <w14:schemeClr w14:val="tx1"/>
                  </w14:solidFill>
                </w14:textFill>
              </w:rPr>
            </w:pPr>
          </w:p>
        </w:tc>
      </w:tr>
      <w:tr w14:paraId="6304B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5D51E394">
            <w:pPr>
              <w:spacing w:before="50" w:after="5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总报价：大写          （小写）</w:t>
            </w:r>
          </w:p>
        </w:tc>
      </w:tr>
      <w:tr w14:paraId="7A554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40072AA1">
            <w:pPr>
              <w:spacing w:before="50" w:after="50" w:line="360" w:lineRule="auto"/>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投标产品中，属于本国产品总值为¥       （具体明细详见附表，附表格式自拟），占投标产品报价的比例为    %。</w:t>
            </w:r>
          </w:p>
        </w:tc>
      </w:tr>
    </w:tbl>
    <w:p w14:paraId="5DF52543">
      <w:pPr>
        <w:spacing w:line="360" w:lineRule="auto"/>
        <w:ind w:firstLine="840"/>
        <w:jc w:val="left"/>
        <w:rPr>
          <w:rFonts w:ascii="宋体" w:hAnsi="宋体"/>
          <w:color w:val="000000" w:themeColor="text1"/>
          <w:sz w:val="24"/>
          <w:highlight w:val="none"/>
          <w14:textFill>
            <w14:solidFill>
              <w14:schemeClr w14:val="tx1"/>
            </w14:solidFill>
          </w14:textFill>
        </w:rPr>
      </w:pPr>
    </w:p>
    <w:p w14:paraId="75F04B9B">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注： </w:t>
      </w:r>
    </w:p>
    <w:p w14:paraId="07B89770">
      <w:pPr>
        <w:spacing w:line="360" w:lineRule="auto"/>
        <w:ind w:firstLine="480"/>
        <w:jc w:val="left"/>
        <w:rPr>
          <w:rFonts w:ascii="宋体" w:hAnsi="宋体"/>
          <w:b/>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报价一经涂改，应在涂改处加盖投标人公章</w:t>
      </w:r>
      <w:r>
        <w:rPr>
          <w:rFonts w:hint="eastAsia" w:ascii="宋体" w:hAnsi="宋体" w:cs="仿宋_GB2312"/>
          <w:color w:val="000000" w:themeColor="text1"/>
          <w:sz w:val="24"/>
          <w:highlight w:val="none"/>
          <w14:textFill>
            <w14:solidFill>
              <w14:schemeClr w14:val="tx1"/>
            </w14:solidFill>
          </w14:textFill>
        </w:rPr>
        <w:t>或者加盖电子签章</w:t>
      </w:r>
      <w:r>
        <w:rPr>
          <w:rFonts w:hint="eastAsia" w:ascii="宋体" w:hAnsi="宋体"/>
          <w:color w:val="000000" w:themeColor="text1"/>
          <w:sz w:val="24"/>
          <w:highlight w:val="none"/>
          <w14:textFill>
            <w14:solidFill>
              <w14:schemeClr w14:val="tx1"/>
            </w14:solidFill>
          </w14:textFill>
        </w:rPr>
        <w:t>或者由法定代表人或者委托代理人签字（或者电子签名）</w:t>
      </w:r>
      <w:r>
        <w:rPr>
          <w:rFonts w:hint="eastAsia" w:ascii="宋体" w:hAnsi="宋体"/>
          <w:b/>
          <w:color w:val="000000" w:themeColor="text1"/>
          <w:sz w:val="24"/>
          <w:highlight w:val="none"/>
          <w14:textFill>
            <w14:solidFill>
              <w14:schemeClr w14:val="tx1"/>
            </w14:solidFill>
          </w14:textFill>
        </w:rPr>
        <w:t>，否则其投标作无效标处理。</w:t>
      </w:r>
    </w:p>
    <w:p w14:paraId="61A7539C">
      <w:pPr>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2.招标文件中列明采购专用耗材的，应按招标文件规定的耗材量或者按耗材的常规使用量提供报价。</w:t>
      </w:r>
    </w:p>
    <w:p w14:paraId="168F479A">
      <w:pPr>
        <w:pStyle w:val="219"/>
        <w:ind w:firstLine="520"/>
        <w:rPr>
          <w:rFonts w:hint="eastAsia"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3.如有多分标，按分标分别提供开标一览表，</w:t>
      </w:r>
      <w:r>
        <w:rPr>
          <w:rFonts w:hint="eastAsia" w:ascii="宋体" w:hAnsi="宋体"/>
          <w:b/>
          <w:color w:val="000000" w:themeColor="text1"/>
          <w:highlight w:val="none"/>
          <w14:textFill>
            <w14:solidFill>
              <w14:schemeClr w14:val="tx1"/>
            </w14:solidFill>
          </w14:textFill>
        </w:rPr>
        <w:t>否则投标无效。</w:t>
      </w:r>
    </w:p>
    <w:p w14:paraId="75A4068A">
      <w:pPr>
        <w:snapToGrid w:val="0"/>
        <w:spacing w:line="360" w:lineRule="auto"/>
        <w:ind w:firstLine="456" w:firstLineChars="200"/>
        <w:jc w:val="left"/>
        <w:rPr>
          <w:rFonts w:hint="eastAsia"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4.如为联合体投标，盖章处须加盖联合体牵头人电子签章，</w:t>
      </w:r>
      <w:r>
        <w:rPr>
          <w:rFonts w:hint="eastAsia" w:ascii="宋体" w:hAnsi="宋体"/>
          <w:b/>
          <w:color w:val="000000" w:themeColor="text1"/>
          <w:spacing w:val="-6"/>
          <w:sz w:val="24"/>
          <w:highlight w:val="none"/>
          <w14:textFill>
            <w14:solidFill>
              <w14:schemeClr w14:val="tx1"/>
            </w14:solidFill>
          </w14:textFill>
        </w:rPr>
        <w:t>否则其投标作无效标处理。</w:t>
      </w:r>
    </w:p>
    <w:p w14:paraId="53D2F28B">
      <w:pPr>
        <w:snapToGrid w:val="0"/>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5.如有多分标，按分标分别提供开标一览表，</w:t>
      </w:r>
      <w:r>
        <w:rPr>
          <w:rFonts w:hint="eastAsia" w:ascii="宋体" w:hAnsi="宋体"/>
          <w:b/>
          <w:color w:val="000000" w:themeColor="text1"/>
          <w:sz w:val="24"/>
          <w:highlight w:val="none"/>
          <w14:textFill>
            <w14:solidFill>
              <w14:schemeClr w14:val="tx1"/>
            </w14:solidFill>
          </w14:textFill>
        </w:rPr>
        <w:t>否则投标无效。</w:t>
      </w:r>
    </w:p>
    <w:p w14:paraId="1AF3CB2A">
      <w:pPr>
        <w:spacing w:line="360" w:lineRule="auto"/>
        <w:ind w:left="-2" w:right="-81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 </w:t>
      </w:r>
    </w:p>
    <w:p w14:paraId="3DFEDD60">
      <w:pPr>
        <w:pStyle w:val="2"/>
        <w:rPr>
          <w:highlight w:val="none"/>
        </w:rPr>
      </w:pPr>
    </w:p>
    <w:p w14:paraId="0B7A1B11">
      <w:pPr>
        <w:spacing w:line="360" w:lineRule="auto"/>
        <w:ind w:left="-3" w:right="-817" w:hanging="2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047CE7CA">
      <w:pPr>
        <w:spacing w:line="360" w:lineRule="auto"/>
        <w:ind w:left="-3" w:right="-817" w:hanging="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01B2EA23">
      <w:pPr>
        <w:rPr>
          <w:b/>
          <w:color w:val="000000" w:themeColor="text1"/>
          <w:sz w:val="28"/>
          <w:szCs w:val="28"/>
          <w:highlight w:val="none"/>
          <w14:textFill>
            <w14:solidFill>
              <w14:schemeClr w14:val="tx1"/>
            </w14:solidFill>
          </w14:textFill>
        </w:rPr>
      </w:pPr>
    </w:p>
    <w:p w14:paraId="63F57F62">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二、资格证明文件格式</w:t>
      </w:r>
    </w:p>
    <w:p w14:paraId="630AE119">
      <w:pPr>
        <w:spacing w:after="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1.资格证明文件封面格式： </w:t>
      </w:r>
    </w:p>
    <w:p w14:paraId="3A4B2DE7">
      <w:pPr>
        <w:spacing w:after="50"/>
        <w:jc w:val="center"/>
        <w:rPr>
          <w:rFonts w:ascii="宋体" w:hAnsi="宋体" w:eastAsia="方正小标宋简体"/>
          <w:bCs/>
          <w:color w:val="000000" w:themeColor="text1"/>
          <w:sz w:val="48"/>
          <w:szCs w:val="48"/>
          <w:highlight w:val="none"/>
          <w14:textFill>
            <w14:solidFill>
              <w14:schemeClr w14:val="tx1"/>
            </w14:solidFill>
          </w14:textFill>
        </w:rPr>
      </w:pPr>
      <w:r>
        <w:rPr>
          <w:rFonts w:hint="eastAsia" w:ascii="宋体" w:hAnsi="宋体" w:eastAsia="方正小标宋简体"/>
          <w:bCs/>
          <w:color w:val="000000" w:themeColor="text1"/>
          <w:sz w:val="48"/>
          <w:szCs w:val="48"/>
          <w:highlight w:val="none"/>
          <w14:textFill>
            <w14:solidFill>
              <w14:schemeClr w14:val="tx1"/>
            </w14:solidFill>
          </w14:textFill>
        </w:rPr>
        <w:t>电子投标文件</w:t>
      </w:r>
    </w:p>
    <w:p w14:paraId="2AD6123F">
      <w:pPr>
        <w:spacing w:after="50"/>
        <w:jc w:val="center"/>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资格证明文件</w:t>
      </w:r>
    </w:p>
    <w:p w14:paraId="625E50CD">
      <w:pPr>
        <w:spacing w:after="50"/>
        <w:rPr>
          <w:rFonts w:ascii="宋体" w:hAnsi="宋体"/>
          <w:bCs/>
          <w:color w:val="000000" w:themeColor="text1"/>
          <w:sz w:val="24"/>
          <w:szCs w:val="20"/>
          <w:highlight w:val="none"/>
          <w14:textFill>
            <w14:solidFill>
              <w14:schemeClr w14:val="tx1"/>
            </w14:solidFill>
          </w14:textFill>
        </w:rPr>
      </w:pPr>
    </w:p>
    <w:p w14:paraId="473514F2">
      <w:pPr>
        <w:spacing w:after="50"/>
        <w:rPr>
          <w:rFonts w:ascii="宋体" w:hAnsi="宋体"/>
          <w:bCs/>
          <w:color w:val="000000" w:themeColor="text1"/>
          <w:sz w:val="24"/>
          <w:szCs w:val="20"/>
          <w:highlight w:val="none"/>
          <w14:textFill>
            <w14:solidFill>
              <w14:schemeClr w14:val="tx1"/>
            </w14:solidFill>
          </w14:textFill>
        </w:rPr>
      </w:pPr>
    </w:p>
    <w:p w14:paraId="3EB71CEE">
      <w:pPr>
        <w:spacing w:after="50"/>
        <w:rPr>
          <w:rFonts w:ascii="宋体" w:hAnsi="宋体"/>
          <w:bCs/>
          <w:color w:val="000000" w:themeColor="text1"/>
          <w:sz w:val="24"/>
          <w:szCs w:val="20"/>
          <w:highlight w:val="none"/>
          <w14:textFill>
            <w14:solidFill>
              <w14:schemeClr w14:val="tx1"/>
            </w14:solidFill>
          </w14:textFill>
        </w:rPr>
      </w:pPr>
    </w:p>
    <w:p w14:paraId="7C0E3DA1">
      <w:pPr>
        <w:spacing w:after="50"/>
        <w:rPr>
          <w:rFonts w:ascii="宋体" w:hAnsi="宋体"/>
          <w:bCs/>
          <w:color w:val="000000" w:themeColor="text1"/>
          <w:sz w:val="24"/>
          <w:szCs w:val="20"/>
          <w:highlight w:val="none"/>
          <w14:textFill>
            <w14:solidFill>
              <w14:schemeClr w14:val="tx1"/>
            </w14:solidFill>
          </w14:textFill>
        </w:rPr>
      </w:pPr>
    </w:p>
    <w:p w14:paraId="0F5C9920">
      <w:pPr>
        <w:spacing w:after="50"/>
        <w:rPr>
          <w:rFonts w:ascii="宋体" w:hAnsi="宋体"/>
          <w:bCs/>
          <w:color w:val="000000" w:themeColor="text1"/>
          <w:sz w:val="24"/>
          <w:szCs w:val="20"/>
          <w:highlight w:val="none"/>
          <w14:textFill>
            <w14:solidFill>
              <w14:schemeClr w14:val="tx1"/>
            </w14:solidFill>
          </w14:textFill>
        </w:rPr>
      </w:pPr>
    </w:p>
    <w:p w14:paraId="00CC2A35">
      <w:pPr>
        <w:spacing w:after="50"/>
        <w:rPr>
          <w:rFonts w:ascii="宋体" w:hAnsi="宋体"/>
          <w:bCs/>
          <w:color w:val="000000" w:themeColor="text1"/>
          <w:sz w:val="24"/>
          <w:szCs w:val="20"/>
          <w:highlight w:val="none"/>
          <w14:textFill>
            <w14:solidFill>
              <w14:schemeClr w14:val="tx1"/>
            </w14:solidFill>
          </w14:textFill>
        </w:rPr>
      </w:pPr>
    </w:p>
    <w:p w14:paraId="7141AEDE">
      <w:pPr>
        <w:spacing w:after="50"/>
        <w:rPr>
          <w:rFonts w:ascii="宋体" w:hAnsi="宋体"/>
          <w:bCs/>
          <w:color w:val="000000" w:themeColor="text1"/>
          <w:sz w:val="24"/>
          <w:szCs w:val="20"/>
          <w:highlight w:val="none"/>
          <w14:textFill>
            <w14:solidFill>
              <w14:schemeClr w14:val="tx1"/>
            </w14:solidFill>
          </w14:textFill>
        </w:rPr>
      </w:pPr>
    </w:p>
    <w:p w14:paraId="1D1F4ED1">
      <w:pPr>
        <w:spacing w:after="50"/>
        <w:ind w:firstLine="54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0F3089A9">
      <w:pPr>
        <w:spacing w:after="50"/>
        <w:ind w:firstLine="540"/>
        <w:rPr>
          <w:rFonts w:ascii="宋体" w:hAnsi="宋体"/>
          <w:bCs/>
          <w:color w:val="000000" w:themeColor="text1"/>
          <w:sz w:val="24"/>
          <w:szCs w:val="20"/>
          <w:highlight w:val="none"/>
          <w14:textFill>
            <w14:solidFill>
              <w14:schemeClr w14:val="tx1"/>
            </w14:solidFill>
          </w14:textFill>
        </w:rPr>
      </w:pPr>
    </w:p>
    <w:p w14:paraId="77EE3EC3">
      <w:pPr>
        <w:spacing w:after="50"/>
        <w:ind w:firstLine="54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481C5C36">
      <w:pPr>
        <w:spacing w:after="50"/>
        <w:ind w:firstLine="540"/>
        <w:rPr>
          <w:rFonts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09A16D82">
      <w:pPr>
        <w:spacing w:after="50"/>
        <w:ind w:firstLine="54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21CB6FC2">
      <w:pPr>
        <w:pStyle w:val="8"/>
        <w:spacing w:before="50" w:after="50"/>
        <w:ind w:firstLine="540"/>
        <w:rPr>
          <w:rFonts w:ascii="宋体" w:hAnsi="宋体"/>
          <w:bCs/>
          <w:color w:val="000000" w:themeColor="text1"/>
          <w:sz w:val="24"/>
          <w:szCs w:val="24"/>
          <w:highlight w:val="none"/>
          <w14:textFill>
            <w14:solidFill>
              <w14:schemeClr w14:val="tx1"/>
            </w14:solidFill>
          </w14:textFill>
        </w:rPr>
      </w:pPr>
    </w:p>
    <w:p w14:paraId="5F951298">
      <w:pPr>
        <w:pStyle w:val="8"/>
        <w:spacing w:before="50" w:after="50"/>
        <w:ind w:firstLine="54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32F635B6">
      <w:pPr>
        <w:pStyle w:val="8"/>
        <w:spacing w:before="50" w:after="50"/>
        <w:ind w:firstLine="540"/>
        <w:rPr>
          <w:rFonts w:ascii="宋体" w:hAnsi="宋体"/>
          <w:bCs/>
          <w:color w:val="000000" w:themeColor="text1"/>
          <w:sz w:val="24"/>
          <w:szCs w:val="24"/>
          <w:highlight w:val="none"/>
          <w14:textFill>
            <w14:solidFill>
              <w14:schemeClr w14:val="tx1"/>
            </w14:solidFill>
          </w14:textFill>
        </w:rPr>
      </w:pPr>
    </w:p>
    <w:p w14:paraId="2CF3078D">
      <w:pPr>
        <w:pStyle w:val="8"/>
        <w:spacing w:before="50" w:after="50"/>
        <w:ind w:firstLine="960"/>
        <w:rPr>
          <w:rFonts w:ascii="宋体" w:hAnsi="宋体"/>
          <w:bCs/>
          <w:color w:val="000000" w:themeColor="text1"/>
          <w:sz w:val="24"/>
          <w:szCs w:val="24"/>
          <w:highlight w:val="none"/>
          <w14:textFill>
            <w14:solidFill>
              <w14:schemeClr w14:val="tx1"/>
            </w14:solidFill>
          </w14:textFill>
        </w:rPr>
      </w:pPr>
    </w:p>
    <w:p w14:paraId="0F8FC67D">
      <w:pPr>
        <w:spacing w:after="50"/>
        <w:ind w:firstLine="645"/>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5E9E18F5">
      <w:pPr>
        <w:spacing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4E3F0DBC">
      <w:pPr>
        <w:spacing w:after="50"/>
        <w:rPr>
          <w:rFonts w:ascii="宋体" w:hAnsi="宋体"/>
          <w:color w:val="000000" w:themeColor="text1"/>
          <w:sz w:val="24"/>
          <w:szCs w:val="20"/>
          <w:highlight w:val="none"/>
          <w14:textFill>
            <w14:solidFill>
              <w14:schemeClr w14:val="tx1"/>
            </w14:solidFill>
          </w14:textFill>
        </w:rPr>
      </w:pPr>
    </w:p>
    <w:p w14:paraId="3C739532">
      <w:pPr>
        <w:spacing w:after="50" w:line="360" w:lineRule="auto"/>
        <w:jc w:val="left"/>
        <w:rPr>
          <w:rFonts w:ascii="宋体" w:hAnsi="宋体"/>
          <w:color w:val="000000" w:themeColor="text1"/>
          <w:sz w:val="24"/>
          <w:szCs w:val="20"/>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clear="all"/>
      </w:r>
      <w:r>
        <w:rPr>
          <w:rFonts w:hint="eastAsia" w:ascii="宋体" w:hAnsi="宋体"/>
          <w:b/>
          <w:bCs/>
          <w:color w:val="000000" w:themeColor="text1"/>
          <w:sz w:val="24"/>
          <w:highlight w:val="none"/>
          <w14:textFill>
            <w14:solidFill>
              <w14:schemeClr w14:val="tx1"/>
            </w14:solidFill>
          </w14:textFill>
        </w:rPr>
        <w:t>2.资格证明文件目录</w:t>
      </w:r>
    </w:p>
    <w:p w14:paraId="3538F798">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566C34FA">
      <w:pPr>
        <w:spacing w:before="50"/>
        <w:jc w:val="left"/>
        <w:rPr>
          <w:rFonts w:ascii="宋体" w:hAnsi="宋体"/>
          <w:color w:val="000000" w:themeColor="text1"/>
          <w:sz w:val="24"/>
          <w:highlight w:val="none"/>
          <w14:textFill>
            <w14:solidFill>
              <w14:schemeClr w14:val="tx1"/>
            </w14:solidFill>
          </w14:textFill>
        </w:rPr>
      </w:pPr>
    </w:p>
    <w:p w14:paraId="320AD2D5">
      <w:pPr>
        <w:spacing w:before="50"/>
        <w:jc w:val="left"/>
        <w:rPr>
          <w:rFonts w:ascii="宋体" w:hAnsi="宋体"/>
          <w:color w:val="000000" w:themeColor="text1"/>
          <w:sz w:val="24"/>
          <w:highlight w:val="none"/>
          <w14:textFill>
            <w14:solidFill>
              <w14:schemeClr w14:val="tx1"/>
            </w14:solidFill>
          </w14:textFill>
        </w:rPr>
      </w:pPr>
    </w:p>
    <w:p w14:paraId="03EEC2E1">
      <w:pPr>
        <w:spacing w:after="50"/>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8"/>
          <w:szCs w:val="28"/>
          <w:highlight w:val="none"/>
          <w14:textFill>
            <w14:solidFill>
              <w14:schemeClr w14:val="tx1"/>
            </w14:solidFill>
          </w14:textFill>
        </w:rPr>
        <w:t>投标人直接控股股东信息表</w:t>
      </w:r>
    </w:p>
    <w:p w14:paraId="176E7D89">
      <w:pPr>
        <w:spacing w:before="50"/>
        <w:jc w:val="center"/>
        <w:rPr>
          <w:rFonts w:ascii="宋体" w:hAnsi="宋体"/>
          <w:b/>
          <w:color w:val="000000" w:themeColor="text1"/>
          <w:sz w:val="28"/>
          <w:szCs w:val="28"/>
          <w:highlight w:val="none"/>
          <w14:textFill>
            <w14:solidFill>
              <w14:schemeClr w14:val="tx1"/>
            </w14:solidFill>
          </w14:textFill>
        </w:rPr>
      </w:pPr>
    </w:p>
    <w:p w14:paraId="2E304CE9">
      <w:pPr>
        <w:spacing w:before="50"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1D45BC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925519">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DDEA42">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AC5A1C">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1237372">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5A26172">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tc>
      </w:tr>
      <w:tr w14:paraId="2C49E40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57F5D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F2DDEC">
            <w:pPr>
              <w:spacing w:line="360" w:lineRule="auto"/>
              <w:jc w:val="center"/>
              <w:rPr>
                <w:rFonts w:ascii="宋体" w:hAnsi="宋体" w:cs="宋体"/>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77EB19">
            <w:pPr>
              <w:spacing w:line="360" w:lineRule="auto"/>
              <w:jc w:val="center"/>
              <w:rPr>
                <w:rFonts w:ascii="宋体" w:hAnsi="宋体" w:cs="宋体"/>
                <w:color w:val="000000" w:themeColor="text1"/>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A6BA47">
            <w:pPr>
              <w:spacing w:line="360" w:lineRule="auto"/>
              <w:jc w:val="center"/>
              <w:rPr>
                <w:rFonts w:ascii="宋体" w:hAnsi="宋体" w:cs="宋体"/>
                <w:color w:val="000000" w:themeColor="text1"/>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065DC1">
            <w:pPr>
              <w:spacing w:line="360" w:lineRule="auto"/>
              <w:jc w:val="center"/>
              <w:rPr>
                <w:rFonts w:ascii="宋体" w:hAnsi="宋体" w:cs="宋体"/>
                <w:color w:val="000000" w:themeColor="text1"/>
                <w:sz w:val="24"/>
                <w:highlight w:val="none"/>
                <w14:textFill>
                  <w14:solidFill>
                    <w14:schemeClr w14:val="tx1"/>
                  </w14:solidFill>
                </w14:textFill>
              </w:rPr>
            </w:pPr>
          </w:p>
        </w:tc>
      </w:tr>
      <w:tr w14:paraId="6E4878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1FA44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EBF892">
            <w:pPr>
              <w:spacing w:line="360" w:lineRule="auto"/>
              <w:jc w:val="center"/>
              <w:rPr>
                <w:rFonts w:ascii="宋体" w:hAnsi="宋体" w:cs="宋体"/>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E8F82">
            <w:pPr>
              <w:spacing w:line="360" w:lineRule="auto"/>
              <w:jc w:val="center"/>
              <w:rPr>
                <w:rFonts w:ascii="宋体" w:hAnsi="宋体" w:cs="宋体"/>
                <w:color w:val="000000" w:themeColor="text1"/>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22281F">
            <w:pPr>
              <w:spacing w:line="360" w:lineRule="auto"/>
              <w:jc w:val="center"/>
              <w:rPr>
                <w:rFonts w:ascii="宋体" w:hAnsi="宋体" w:cs="宋体"/>
                <w:color w:val="000000" w:themeColor="text1"/>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F94088">
            <w:pPr>
              <w:spacing w:line="360" w:lineRule="auto"/>
              <w:jc w:val="center"/>
              <w:rPr>
                <w:rFonts w:ascii="宋体" w:hAnsi="宋体" w:cs="宋体"/>
                <w:color w:val="000000" w:themeColor="text1"/>
                <w:sz w:val="24"/>
                <w:highlight w:val="none"/>
                <w14:textFill>
                  <w14:solidFill>
                    <w14:schemeClr w14:val="tx1"/>
                  </w14:solidFill>
                </w14:textFill>
              </w:rPr>
            </w:pPr>
          </w:p>
        </w:tc>
      </w:tr>
      <w:tr w14:paraId="3F1306E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EAC92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11999C">
            <w:pPr>
              <w:spacing w:line="360" w:lineRule="auto"/>
              <w:jc w:val="center"/>
              <w:rPr>
                <w:rFonts w:ascii="宋体" w:hAnsi="宋体" w:cs="宋体"/>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135853">
            <w:pPr>
              <w:spacing w:line="360" w:lineRule="auto"/>
              <w:jc w:val="center"/>
              <w:rPr>
                <w:rFonts w:ascii="宋体" w:hAnsi="宋体" w:cs="宋体"/>
                <w:color w:val="000000" w:themeColor="text1"/>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151B22">
            <w:pPr>
              <w:spacing w:line="360" w:lineRule="auto"/>
              <w:jc w:val="center"/>
              <w:rPr>
                <w:rFonts w:ascii="宋体" w:hAnsi="宋体" w:cs="宋体"/>
                <w:color w:val="000000" w:themeColor="text1"/>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C8053E">
            <w:pPr>
              <w:spacing w:line="360" w:lineRule="auto"/>
              <w:jc w:val="center"/>
              <w:rPr>
                <w:rFonts w:ascii="宋体" w:hAnsi="宋体" w:cs="宋体"/>
                <w:color w:val="000000" w:themeColor="text1"/>
                <w:sz w:val="24"/>
                <w:highlight w:val="none"/>
                <w14:textFill>
                  <w14:solidFill>
                    <w14:schemeClr w14:val="tx1"/>
                  </w14:solidFill>
                </w14:textFill>
              </w:rPr>
            </w:pPr>
          </w:p>
        </w:tc>
      </w:tr>
      <w:tr w14:paraId="7A8B44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4CF08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92F5C4">
            <w:pPr>
              <w:spacing w:line="360" w:lineRule="auto"/>
              <w:jc w:val="center"/>
              <w:rPr>
                <w:rFonts w:ascii="宋体" w:hAnsi="宋体" w:cs="宋体"/>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E843E5">
            <w:pPr>
              <w:spacing w:line="360" w:lineRule="auto"/>
              <w:jc w:val="center"/>
              <w:rPr>
                <w:rFonts w:ascii="宋体" w:hAnsi="宋体" w:cs="宋体"/>
                <w:color w:val="000000" w:themeColor="text1"/>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1333F">
            <w:pPr>
              <w:spacing w:line="360" w:lineRule="auto"/>
              <w:jc w:val="center"/>
              <w:rPr>
                <w:rFonts w:ascii="宋体" w:hAnsi="宋体" w:cs="宋体"/>
                <w:color w:val="000000" w:themeColor="text1"/>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EB0004">
            <w:pPr>
              <w:spacing w:line="360" w:lineRule="auto"/>
              <w:jc w:val="center"/>
              <w:rPr>
                <w:rFonts w:ascii="宋体" w:hAnsi="宋体" w:cs="宋体"/>
                <w:color w:val="000000" w:themeColor="text1"/>
                <w:sz w:val="24"/>
                <w:highlight w:val="none"/>
                <w14:textFill>
                  <w14:solidFill>
                    <w14:schemeClr w14:val="tx1"/>
                  </w14:solidFill>
                </w14:textFill>
              </w:rPr>
            </w:pPr>
          </w:p>
        </w:tc>
      </w:tr>
    </w:tbl>
    <w:p w14:paraId="373E984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1AC9DC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7D897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67AE725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3.供应商不存在直接控股股东的，则在“</w:t>
      </w:r>
      <w:r>
        <w:rPr>
          <w:rFonts w:hint="eastAsia" w:ascii="宋体" w:hAnsi="宋体" w:cs="宋体"/>
          <w:b/>
          <w:bCs/>
          <w:color w:val="000000" w:themeColor="text1"/>
          <w:sz w:val="24"/>
          <w:highlight w:val="none"/>
          <w14:textFill>
            <w14:solidFill>
              <w14:schemeClr w14:val="tx1"/>
            </w14:solidFill>
          </w14:textFill>
        </w:rPr>
        <w:t>直接控股股东名称</w:t>
      </w:r>
      <w:r>
        <w:rPr>
          <w:rFonts w:hint="eastAsia" w:ascii="宋体" w:hAnsi="宋体"/>
          <w:color w:val="000000" w:themeColor="text1"/>
          <w:sz w:val="24"/>
          <w:highlight w:val="none"/>
          <w14:textFill>
            <w14:solidFill>
              <w14:schemeClr w14:val="tx1"/>
            </w14:solidFill>
          </w14:textFill>
        </w:rPr>
        <w:t>”中填“无”。</w:t>
      </w:r>
    </w:p>
    <w:p w14:paraId="0C858D0D">
      <w:pPr>
        <w:spacing w:line="360" w:lineRule="auto"/>
        <w:jc w:val="left"/>
        <w:rPr>
          <w:rFonts w:ascii="宋体" w:hAnsi="宋体"/>
          <w:color w:val="000000" w:themeColor="text1"/>
          <w:sz w:val="24"/>
          <w:highlight w:val="none"/>
          <w14:textFill>
            <w14:solidFill>
              <w14:schemeClr w14:val="tx1"/>
            </w14:solidFill>
          </w14:textFill>
        </w:rPr>
      </w:pPr>
    </w:p>
    <w:p w14:paraId="7E942533">
      <w:pPr>
        <w:spacing w:line="360" w:lineRule="auto"/>
        <w:jc w:val="left"/>
        <w:rPr>
          <w:rFonts w:ascii="宋体" w:hAnsi="宋体"/>
          <w:color w:val="000000" w:themeColor="text1"/>
          <w:sz w:val="24"/>
          <w:highlight w:val="none"/>
          <w14:textFill>
            <w14:solidFill>
              <w14:schemeClr w14:val="tx1"/>
            </w14:solidFill>
          </w14:textFill>
        </w:rPr>
      </w:pPr>
    </w:p>
    <w:p w14:paraId="0D6D7099">
      <w:pPr>
        <w:spacing w:line="360" w:lineRule="auto"/>
        <w:jc w:val="left"/>
        <w:rPr>
          <w:rFonts w:ascii="宋体" w:hAnsi="宋体"/>
          <w:color w:val="000000" w:themeColor="text1"/>
          <w:sz w:val="24"/>
          <w:highlight w:val="none"/>
          <w14:textFill>
            <w14:solidFill>
              <w14:schemeClr w14:val="tx1"/>
            </w14:solidFill>
          </w14:textFill>
        </w:rPr>
      </w:pPr>
    </w:p>
    <w:p w14:paraId="3498FD69">
      <w:pPr>
        <w:spacing w:line="360" w:lineRule="auto"/>
        <w:ind w:left="-2" w:right="-81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19C838F6">
      <w:pPr>
        <w:spacing w:line="360" w:lineRule="auto"/>
        <w:ind w:left="-3" w:right="-817" w:hanging="2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49BE8382">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33C86E90">
      <w:pPr>
        <w:jc w:val="center"/>
        <w:rPr>
          <w:rFonts w:ascii="宋体" w:hAnsi="宋体"/>
          <w:b/>
          <w:color w:val="000000" w:themeColor="text1"/>
          <w:sz w:val="28"/>
          <w:szCs w:val="28"/>
          <w:highlight w:val="none"/>
          <w14:textFill>
            <w14:solidFill>
              <w14:schemeClr w14:val="tx1"/>
            </w14:solidFill>
          </w14:textFill>
        </w:rPr>
      </w:pPr>
    </w:p>
    <w:p w14:paraId="7D0A597F">
      <w:pPr>
        <w:spacing w:line="360" w:lineRule="auto"/>
        <w:jc w:val="left"/>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4.</w:t>
      </w:r>
      <w:r>
        <w:rPr>
          <w:rFonts w:hint="eastAsia"/>
          <w:color w:val="000000" w:themeColor="text1"/>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投标人直接管理关系信息表</w:t>
      </w:r>
    </w:p>
    <w:p w14:paraId="135A9838">
      <w:pPr>
        <w:spacing w:line="360" w:lineRule="auto"/>
        <w:jc w:val="center"/>
        <w:rPr>
          <w:rFonts w:ascii="宋体" w:hAnsi="宋体"/>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投标人直接管理关系信息表</w:t>
      </w:r>
    </w:p>
    <w:tbl>
      <w:tblPr>
        <w:tblStyle w:val="4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769E4AD">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7F9E7E">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DC32A2">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AC26E">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33FE1C">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tc>
      </w:tr>
      <w:tr w14:paraId="30EB5A8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E462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C830">
            <w:pPr>
              <w:spacing w:line="360" w:lineRule="auto"/>
              <w:jc w:val="center"/>
              <w:rPr>
                <w:rFonts w:ascii="宋体" w:hAnsi="宋体" w:cs="宋体"/>
                <w:color w:val="000000" w:themeColor="text1"/>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6957F7">
            <w:pPr>
              <w:spacing w:line="360" w:lineRule="auto"/>
              <w:jc w:val="center"/>
              <w:rPr>
                <w:rFonts w:ascii="宋体" w:hAnsi="宋体" w:cs="宋体"/>
                <w:color w:val="000000" w:themeColor="text1"/>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17C4FA">
            <w:pPr>
              <w:spacing w:line="360" w:lineRule="auto"/>
              <w:jc w:val="center"/>
              <w:rPr>
                <w:rFonts w:ascii="宋体" w:hAnsi="宋体" w:cs="宋体"/>
                <w:color w:val="000000" w:themeColor="text1"/>
                <w:sz w:val="24"/>
                <w:highlight w:val="none"/>
                <w14:textFill>
                  <w14:solidFill>
                    <w14:schemeClr w14:val="tx1"/>
                  </w14:solidFill>
                </w14:textFill>
              </w:rPr>
            </w:pPr>
          </w:p>
        </w:tc>
      </w:tr>
      <w:tr w14:paraId="7EEA89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83B56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8B9AB2">
            <w:pPr>
              <w:spacing w:line="360" w:lineRule="auto"/>
              <w:jc w:val="center"/>
              <w:rPr>
                <w:rFonts w:ascii="宋体" w:hAnsi="宋体" w:cs="宋体"/>
                <w:color w:val="000000" w:themeColor="text1"/>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A7C262">
            <w:pPr>
              <w:spacing w:line="360" w:lineRule="auto"/>
              <w:jc w:val="center"/>
              <w:rPr>
                <w:rFonts w:ascii="宋体" w:hAnsi="宋体" w:cs="宋体"/>
                <w:color w:val="000000" w:themeColor="text1"/>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895075">
            <w:pPr>
              <w:spacing w:line="360" w:lineRule="auto"/>
              <w:jc w:val="center"/>
              <w:rPr>
                <w:rFonts w:ascii="宋体" w:hAnsi="宋体" w:cs="宋体"/>
                <w:color w:val="000000" w:themeColor="text1"/>
                <w:sz w:val="24"/>
                <w:highlight w:val="none"/>
                <w14:textFill>
                  <w14:solidFill>
                    <w14:schemeClr w14:val="tx1"/>
                  </w14:solidFill>
                </w14:textFill>
              </w:rPr>
            </w:pPr>
          </w:p>
        </w:tc>
      </w:tr>
      <w:tr w14:paraId="7834ABD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8405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9D7AB5">
            <w:pPr>
              <w:spacing w:line="360" w:lineRule="auto"/>
              <w:jc w:val="center"/>
              <w:rPr>
                <w:rFonts w:ascii="宋体" w:hAnsi="宋体" w:cs="宋体"/>
                <w:color w:val="000000" w:themeColor="text1"/>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236CA4">
            <w:pPr>
              <w:spacing w:line="360" w:lineRule="auto"/>
              <w:jc w:val="center"/>
              <w:rPr>
                <w:rFonts w:ascii="宋体" w:hAnsi="宋体" w:cs="宋体"/>
                <w:color w:val="000000" w:themeColor="text1"/>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547266">
            <w:pPr>
              <w:spacing w:line="360" w:lineRule="auto"/>
              <w:jc w:val="center"/>
              <w:rPr>
                <w:rFonts w:ascii="宋体" w:hAnsi="宋体" w:cs="宋体"/>
                <w:color w:val="000000" w:themeColor="text1"/>
                <w:sz w:val="24"/>
                <w:highlight w:val="none"/>
                <w14:textFill>
                  <w14:solidFill>
                    <w14:schemeClr w14:val="tx1"/>
                  </w14:solidFill>
                </w14:textFill>
              </w:rPr>
            </w:pPr>
          </w:p>
        </w:tc>
      </w:tr>
      <w:tr w14:paraId="767F904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660F8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024622">
            <w:pPr>
              <w:spacing w:line="360" w:lineRule="auto"/>
              <w:jc w:val="center"/>
              <w:rPr>
                <w:rFonts w:ascii="宋体" w:hAnsi="宋体" w:cs="宋体"/>
                <w:color w:val="000000" w:themeColor="text1"/>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D4760E">
            <w:pPr>
              <w:spacing w:line="360" w:lineRule="auto"/>
              <w:jc w:val="center"/>
              <w:rPr>
                <w:rFonts w:ascii="宋体" w:hAnsi="宋体" w:cs="宋体"/>
                <w:color w:val="000000" w:themeColor="text1"/>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B1119B">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C760E48">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6707CD20">
      <w:pPr>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19BB31E2">
      <w:pPr>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5E74B6CE">
      <w:pPr>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w:t>
      </w:r>
      <w:r>
        <w:rPr>
          <w:rFonts w:hint="eastAsia" w:ascii="宋体" w:hAnsi="宋体" w:cs="宋体"/>
          <w:b/>
          <w:bCs/>
          <w:color w:val="000000" w:themeColor="text1"/>
          <w:sz w:val="24"/>
          <w:highlight w:val="none"/>
          <w14:textFill>
            <w14:solidFill>
              <w14:schemeClr w14:val="tx1"/>
            </w14:solidFill>
          </w14:textFill>
        </w:rPr>
        <w:t>直接管理关系单位名称</w:t>
      </w:r>
      <w:r>
        <w:rPr>
          <w:rFonts w:hint="eastAsia" w:ascii="宋体" w:hAnsi="宋体"/>
          <w:color w:val="000000" w:themeColor="text1"/>
          <w:sz w:val="24"/>
          <w:highlight w:val="none"/>
          <w14:textFill>
            <w14:solidFill>
              <w14:schemeClr w14:val="tx1"/>
            </w14:solidFill>
          </w14:textFill>
        </w:rPr>
        <w:t>”中填“无”。</w:t>
      </w:r>
    </w:p>
    <w:p w14:paraId="6CD6F06B">
      <w:pPr>
        <w:spacing w:line="360" w:lineRule="auto"/>
        <w:jc w:val="left"/>
        <w:rPr>
          <w:rFonts w:ascii="宋体" w:hAnsi="宋体"/>
          <w:color w:val="000000" w:themeColor="text1"/>
          <w:sz w:val="24"/>
          <w:highlight w:val="none"/>
          <w14:textFill>
            <w14:solidFill>
              <w14:schemeClr w14:val="tx1"/>
            </w14:solidFill>
          </w14:textFill>
        </w:rPr>
      </w:pPr>
    </w:p>
    <w:p w14:paraId="2DC5FBC6">
      <w:pPr>
        <w:spacing w:line="360" w:lineRule="auto"/>
        <w:jc w:val="left"/>
        <w:rPr>
          <w:rFonts w:ascii="宋体" w:hAnsi="宋体"/>
          <w:color w:val="000000" w:themeColor="text1"/>
          <w:sz w:val="24"/>
          <w:highlight w:val="none"/>
          <w14:textFill>
            <w14:solidFill>
              <w14:schemeClr w14:val="tx1"/>
            </w14:solidFill>
          </w14:textFill>
        </w:rPr>
      </w:pPr>
    </w:p>
    <w:p w14:paraId="28BD30AD">
      <w:pPr>
        <w:spacing w:line="360" w:lineRule="auto"/>
        <w:jc w:val="left"/>
        <w:rPr>
          <w:rFonts w:ascii="宋体" w:hAnsi="宋体"/>
          <w:color w:val="000000" w:themeColor="text1"/>
          <w:sz w:val="24"/>
          <w:highlight w:val="none"/>
          <w14:textFill>
            <w14:solidFill>
              <w14:schemeClr w14:val="tx1"/>
            </w14:solidFill>
          </w14:textFill>
        </w:rPr>
      </w:pPr>
    </w:p>
    <w:p w14:paraId="176C264D">
      <w:pPr>
        <w:spacing w:line="360" w:lineRule="auto"/>
        <w:jc w:val="left"/>
        <w:rPr>
          <w:color w:val="000000" w:themeColor="text1"/>
          <w:sz w:val="24"/>
          <w:highlight w:val="none"/>
          <w14:textFill>
            <w14:solidFill>
              <w14:schemeClr w14:val="tx1"/>
            </w14:solidFill>
          </w14:textFill>
        </w:rPr>
      </w:pPr>
    </w:p>
    <w:p w14:paraId="1875B20A">
      <w:pPr>
        <w:spacing w:line="360" w:lineRule="auto"/>
        <w:ind w:left="-2" w:right="-81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73E556A3">
      <w:pPr>
        <w:spacing w:line="360" w:lineRule="auto"/>
        <w:ind w:left="-3" w:right="-817" w:hanging="2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3F7111E8">
      <w:pPr>
        <w:spacing w:line="360" w:lineRule="auto"/>
        <w:ind w:right="480" w:firstLine="24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13A56227">
      <w:pPr>
        <w:spacing w:after="50"/>
        <w:jc w:val="left"/>
        <w:rPr>
          <w:rFonts w:ascii="宋体" w:hAnsi="宋体"/>
          <w:b/>
          <w:color w:val="000000" w:themeColor="text1"/>
          <w:sz w:val="24"/>
          <w:szCs w:val="20"/>
          <w:highlight w:val="none"/>
          <w14:textFill>
            <w14:solidFill>
              <w14:schemeClr w14:val="tx1"/>
            </w14:solidFill>
          </w14:textFill>
        </w:rPr>
      </w:pPr>
    </w:p>
    <w:p w14:paraId="09615D39">
      <w:pPr>
        <w:spacing w:after="50"/>
        <w:jc w:val="left"/>
        <w:rPr>
          <w:rFonts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5.投标声明</w:t>
      </w:r>
    </w:p>
    <w:p w14:paraId="678DD3B4">
      <w:pPr>
        <w:spacing w:before="50"/>
        <w:jc w:val="left"/>
        <w:rPr>
          <w:rFonts w:ascii="宋体" w:hAnsi="宋体"/>
          <w:color w:val="000000" w:themeColor="text1"/>
          <w:highlight w:val="none"/>
          <w14:textFill>
            <w14:solidFill>
              <w14:schemeClr w14:val="tx1"/>
            </w14:solidFill>
          </w14:textFill>
        </w:rPr>
      </w:pPr>
    </w:p>
    <w:p w14:paraId="3AF98394">
      <w:pPr>
        <w:spacing w:before="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投标声明</w:t>
      </w:r>
    </w:p>
    <w:p w14:paraId="2430741A">
      <w:pPr>
        <w:spacing w:line="400" w:lineRule="exact"/>
        <w:contextualSpacing/>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（采购人名称）：</w:t>
      </w:r>
    </w:p>
    <w:p w14:paraId="6AC54E02">
      <w:pPr>
        <w:spacing w:line="400" w:lineRule="exact"/>
        <w:ind w:firstLine="523"/>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我方参加贵单位组织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）的政府采购活动。我方在此郑重声明：</w:t>
      </w:r>
    </w:p>
    <w:p w14:paraId="28B46A2C">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5A6793">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611092DA">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我方承诺符合《中华人民共和国政府采购法》第二十二条规定：</w:t>
      </w:r>
    </w:p>
    <w:p w14:paraId="673BE7FB">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（一）具有独立承担民事责任的能力；</w:t>
      </w:r>
    </w:p>
    <w:p w14:paraId="09386888">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（二）具有良好的商业信誉和健全的财务会计制度；</w:t>
      </w:r>
    </w:p>
    <w:p w14:paraId="7A0CF463">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（三）具有履行合同所必需的设备和专业技术能力；</w:t>
      </w:r>
    </w:p>
    <w:p w14:paraId="29218F4B">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（四）有依法缴纳税收和社会保障资金的良好记录；</w:t>
      </w:r>
    </w:p>
    <w:p w14:paraId="35A5A753">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（五）参加政府采购活动前三年内，在经营活动中没有重大违法记录；</w:t>
      </w:r>
    </w:p>
    <w:p w14:paraId="6C090B1E">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（六）法律、行政法规规定的其他条件。</w:t>
      </w:r>
    </w:p>
    <w:p w14:paraId="77DE95D0">
      <w:pPr>
        <w:spacing w:line="40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24EFB17B">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特此承诺。</w:t>
      </w:r>
    </w:p>
    <w:p w14:paraId="44601013">
      <w:pPr>
        <w:spacing w:before="50" w:after="5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74B1B229">
      <w:pPr>
        <w:spacing w:before="50" w:after="50"/>
        <w:ind w:firstLine="840"/>
        <w:rPr>
          <w:rFonts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056D7304">
      <w:pPr>
        <w:spacing w:line="400" w:lineRule="exact"/>
        <w:contextualSpacing/>
        <w:jc w:val="left"/>
        <w:rPr>
          <w:rFonts w:ascii="宋体" w:hAnsi="宋体"/>
          <w:color w:val="000000" w:themeColor="text1"/>
          <w:sz w:val="24"/>
          <w:highlight w:val="none"/>
          <w14:textFill>
            <w14:solidFill>
              <w14:schemeClr w14:val="tx1"/>
            </w14:solidFill>
          </w14:textFill>
        </w:rPr>
      </w:pPr>
    </w:p>
    <w:p w14:paraId="23BB1A58">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r>
        <w:rPr>
          <w:rFonts w:hint="eastAsia" w:ascii="宋体" w:hAnsi="宋体"/>
          <w:color w:val="000000" w:themeColor="text1"/>
          <w:sz w:val="24"/>
          <w:highlight w:val="none"/>
          <w:u w:val="single"/>
          <w14:textFill>
            <w14:solidFill>
              <w14:schemeClr w14:val="tx1"/>
            </w14:solidFill>
          </w14:textFill>
        </w:rPr>
        <w:t xml:space="preserve">                 </w:t>
      </w:r>
    </w:p>
    <w:p w14:paraId="0DCDDF2E">
      <w:pPr>
        <w:spacing w:line="400" w:lineRule="exact"/>
        <w:contextualSpacing/>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36A8495C">
      <w:pPr>
        <w:spacing w:line="440" w:lineRule="exact"/>
        <w:contextualSpacing/>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注：如为联合体投标，盖章处须加盖联合体牵头人电子签章并由联合体牵头人法定代表人签字或者盖章或者电子签名，否则投标无效。</w:t>
      </w:r>
    </w:p>
    <w:p w14:paraId="16C9BE93">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br w:type="page" w:clear="all"/>
      </w:r>
      <w:r>
        <w:rPr>
          <w:rFonts w:hint="eastAsia"/>
          <w:b/>
          <w:color w:val="000000" w:themeColor="text1"/>
          <w:sz w:val="28"/>
          <w:szCs w:val="28"/>
          <w:highlight w:val="none"/>
          <w14:textFill>
            <w14:solidFill>
              <w14:schemeClr w14:val="tx1"/>
            </w14:solidFill>
          </w14:textFill>
        </w:rPr>
        <w:t>三、商务及技术文件格式</w:t>
      </w:r>
    </w:p>
    <w:p w14:paraId="435001D7">
      <w:pPr>
        <w:spacing w:after="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1.商务及技术文件封面格式： </w:t>
      </w:r>
    </w:p>
    <w:p w14:paraId="72F6C4BA">
      <w:pPr>
        <w:spacing w:after="50"/>
        <w:jc w:val="center"/>
        <w:rPr>
          <w:rFonts w:ascii="宋体" w:hAnsi="宋体"/>
          <w:color w:val="000000" w:themeColor="text1"/>
          <w:sz w:val="24"/>
          <w:highlight w:val="none"/>
          <w14:textFill>
            <w14:solidFill>
              <w14:schemeClr w14:val="tx1"/>
            </w14:solidFill>
          </w14:textFill>
        </w:rPr>
      </w:pPr>
      <w:r>
        <w:rPr>
          <w:rFonts w:hint="eastAsia" w:ascii="宋体" w:hAnsi="宋体" w:eastAsia="方正小标宋简体"/>
          <w:bCs/>
          <w:color w:val="000000" w:themeColor="text1"/>
          <w:sz w:val="48"/>
          <w:szCs w:val="48"/>
          <w:highlight w:val="none"/>
          <w14:textFill>
            <w14:solidFill>
              <w14:schemeClr w14:val="tx1"/>
            </w14:solidFill>
          </w14:textFill>
        </w:rPr>
        <w:t>电子投标文件</w:t>
      </w:r>
    </w:p>
    <w:p w14:paraId="129A14C0">
      <w:pPr>
        <w:spacing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商务及技术文件</w:t>
      </w:r>
    </w:p>
    <w:p w14:paraId="0C427D1B">
      <w:pPr>
        <w:spacing w:after="50"/>
        <w:rPr>
          <w:rFonts w:ascii="宋体" w:hAnsi="宋体"/>
          <w:bCs/>
          <w:color w:val="000000" w:themeColor="text1"/>
          <w:sz w:val="24"/>
          <w:szCs w:val="20"/>
          <w:highlight w:val="none"/>
          <w14:textFill>
            <w14:solidFill>
              <w14:schemeClr w14:val="tx1"/>
            </w14:solidFill>
          </w14:textFill>
        </w:rPr>
      </w:pPr>
    </w:p>
    <w:p w14:paraId="40141D27">
      <w:pPr>
        <w:spacing w:after="50"/>
        <w:ind w:firstLine="54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1665EDB0">
      <w:pPr>
        <w:spacing w:after="50"/>
        <w:ind w:firstLine="540"/>
        <w:rPr>
          <w:rFonts w:ascii="宋体" w:hAnsi="宋体"/>
          <w:bCs/>
          <w:color w:val="000000" w:themeColor="text1"/>
          <w:sz w:val="24"/>
          <w:szCs w:val="20"/>
          <w:highlight w:val="none"/>
          <w14:textFill>
            <w14:solidFill>
              <w14:schemeClr w14:val="tx1"/>
            </w14:solidFill>
          </w14:textFill>
        </w:rPr>
      </w:pPr>
    </w:p>
    <w:p w14:paraId="43DEC902">
      <w:pPr>
        <w:spacing w:after="50"/>
        <w:ind w:firstLine="54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7BB98120">
      <w:pPr>
        <w:spacing w:after="50"/>
        <w:ind w:firstLine="540"/>
        <w:rPr>
          <w:rFonts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0E43264C">
      <w:pPr>
        <w:spacing w:after="50"/>
        <w:ind w:firstLine="54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12020C2E">
      <w:pPr>
        <w:spacing w:after="50"/>
        <w:ind w:firstLine="540"/>
        <w:rPr>
          <w:rFonts w:ascii="宋体" w:hAnsi="宋体"/>
          <w:bCs/>
          <w:color w:val="000000" w:themeColor="text1"/>
          <w:sz w:val="24"/>
          <w:szCs w:val="20"/>
          <w:highlight w:val="none"/>
          <w14:textFill>
            <w14:solidFill>
              <w14:schemeClr w14:val="tx1"/>
            </w14:solidFill>
          </w14:textFill>
        </w:rPr>
      </w:pPr>
    </w:p>
    <w:p w14:paraId="02A8DF49">
      <w:pPr>
        <w:pStyle w:val="8"/>
        <w:spacing w:before="50" w:after="50"/>
        <w:ind w:firstLine="54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689A326B">
      <w:pPr>
        <w:pStyle w:val="8"/>
        <w:spacing w:before="50" w:after="50"/>
        <w:ind w:firstLine="540"/>
        <w:rPr>
          <w:rFonts w:ascii="宋体" w:hAnsi="宋体"/>
          <w:bCs/>
          <w:color w:val="000000" w:themeColor="text1"/>
          <w:sz w:val="24"/>
          <w:szCs w:val="24"/>
          <w:highlight w:val="none"/>
          <w14:textFill>
            <w14:solidFill>
              <w14:schemeClr w14:val="tx1"/>
            </w14:solidFill>
          </w14:textFill>
        </w:rPr>
      </w:pPr>
    </w:p>
    <w:p w14:paraId="19C3D176">
      <w:pPr>
        <w:pStyle w:val="8"/>
        <w:spacing w:before="50" w:after="50"/>
        <w:ind w:firstLine="54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投标人地址：</w:t>
      </w:r>
    </w:p>
    <w:p w14:paraId="245AF7DF">
      <w:pPr>
        <w:pStyle w:val="8"/>
        <w:spacing w:before="50" w:after="50"/>
        <w:ind w:firstLine="960"/>
        <w:rPr>
          <w:rFonts w:ascii="宋体" w:hAnsi="宋体"/>
          <w:bCs/>
          <w:color w:val="000000" w:themeColor="text1"/>
          <w:sz w:val="24"/>
          <w:szCs w:val="24"/>
          <w:highlight w:val="none"/>
          <w14:textFill>
            <w14:solidFill>
              <w14:schemeClr w14:val="tx1"/>
            </w14:solidFill>
          </w14:textFill>
        </w:rPr>
      </w:pPr>
    </w:p>
    <w:p w14:paraId="4102780C">
      <w:pPr>
        <w:spacing w:after="50"/>
        <w:ind w:firstLine="64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036EDA18">
      <w:pPr>
        <w:spacing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0820DEF2">
      <w:pPr>
        <w:spacing w:line="360" w:lineRule="auto"/>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2.商务及技术文件目录</w:t>
      </w:r>
    </w:p>
    <w:p w14:paraId="7B4482AC">
      <w:pPr>
        <w:spacing w:before="50" w:line="360" w:lineRule="auto"/>
        <w:ind w:firstLine="560"/>
        <w:jc w:val="left"/>
        <w:rPr>
          <w:rFonts w:ascii="微软雅黑" w:hAnsi="微软雅黑" w:eastAsia="微软雅黑"/>
          <w:b/>
          <w:bCs/>
          <w:color w:val="000000" w:themeColor="text1"/>
          <w:sz w:val="32"/>
          <w:szCs w:val="32"/>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根据招标文件规定及投标人提供的材料自行编写目录。</w:t>
      </w:r>
    </w:p>
    <w:p w14:paraId="32B85B55">
      <w:pPr>
        <w:spacing w:before="50"/>
        <w:jc w:val="left"/>
        <w:rPr>
          <w:rFonts w:ascii="宋体" w:hAnsi="宋体"/>
          <w:color w:val="000000" w:themeColor="text1"/>
          <w:highlight w:val="none"/>
          <w14:textFill>
            <w14:solidFill>
              <w14:schemeClr w14:val="tx1"/>
            </w14:solidFill>
          </w14:textFill>
        </w:rPr>
      </w:pPr>
    </w:p>
    <w:p w14:paraId="5743A250">
      <w:pPr>
        <w:spacing w:after="50"/>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3.投标人参加本项目无围标串标行为的承诺</w:t>
      </w:r>
    </w:p>
    <w:p w14:paraId="715351BB">
      <w:pPr>
        <w:spacing w:after="50"/>
        <w:jc w:val="left"/>
        <w:rPr>
          <w:rFonts w:ascii="宋体" w:hAnsi="宋体"/>
          <w:b/>
          <w:color w:val="000000" w:themeColor="text1"/>
          <w:sz w:val="24"/>
          <w:highlight w:val="none"/>
          <w14:textFill>
            <w14:solidFill>
              <w14:schemeClr w14:val="tx1"/>
            </w14:solidFill>
          </w14:textFill>
        </w:rPr>
      </w:pPr>
    </w:p>
    <w:p w14:paraId="3BC28643">
      <w:pPr>
        <w:spacing w:line="360" w:lineRule="auto"/>
        <w:ind w:left="420"/>
        <w:contextualSpacing/>
        <w:jc w:val="center"/>
        <w:rPr>
          <w:rFonts w:ascii="宋体" w:hAnsi="宋体"/>
          <w:b/>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pacing w:val="-11"/>
          <w:sz w:val="44"/>
          <w:szCs w:val="44"/>
          <w:highlight w:val="none"/>
          <w14:textFill>
            <w14:solidFill>
              <w14:schemeClr w14:val="tx1"/>
            </w14:solidFill>
          </w14:textFill>
        </w:rPr>
        <w:t>投标人参加本项目无围标串标行为的承诺函</w:t>
      </w:r>
    </w:p>
    <w:p w14:paraId="0E1F17F8">
      <w:pPr>
        <w:spacing w:line="420" w:lineRule="exact"/>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一、我方承诺无下列相互串通投标的情形：</w:t>
      </w:r>
    </w:p>
    <w:p w14:paraId="51011099">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1.不同投标人的投标文件由同一单位或者个人编制；或不同投标人报名的IP地址一致的；</w:t>
      </w:r>
    </w:p>
    <w:p w14:paraId="489FA3CF">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2.不同投标人委托同一单位或者个人办理投标事宜；</w:t>
      </w:r>
    </w:p>
    <w:p w14:paraId="278BC5A0">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3.不同的投标人的投标文件载明的项目管理员为同一个人；</w:t>
      </w:r>
    </w:p>
    <w:p w14:paraId="06B243FF">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4.不同投标人的投标文件异常一致或者投标报价呈规律性差异；</w:t>
      </w:r>
    </w:p>
    <w:p w14:paraId="238E8157">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5.不同投标人的投标文件相互混装；</w:t>
      </w:r>
    </w:p>
    <w:p w14:paraId="11E8767F">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6.不同投标人的投标保证金从同一单位或者个人账户转出。</w:t>
      </w:r>
    </w:p>
    <w:p w14:paraId="64932426">
      <w:pPr>
        <w:spacing w:line="42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二、我方承诺无下列恶意串通的情形：</w:t>
      </w:r>
    </w:p>
    <w:p w14:paraId="7908F9F2">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1.投标人直接或者间接从采购人或者采购代理机构处获得其他投标人的相关信息并修改其投标文件或者投标文件；</w:t>
      </w:r>
    </w:p>
    <w:p w14:paraId="54992514">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2.投标人按照采购人或者采购代理机构的授意撤换、修改投标文件或者投标文件；</w:t>
      </w:r>
    </w:p>
    <w:p w14:paraId="0A5E13CB">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3.投标人之间协商报价、技术方案等投标文件或者投标文件的实质性内容；</w:t>
      </w:r>
    </w:p>
    <w:p w14:paraId="44DA214C">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4.属于同一集团、协会、商会等组织成员的投标人按照该组织要求协同参加政府采购活动；</w:t>
      </w:r>
    </w:p>
    <w:p w14:paraId="6E9543E4">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4B6184D9">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6.投标人之间商定部分投标人放弃参加政府采购活动或者放弃中标；</w:t>
      </w:r>
    </w:p>
    <w:p w14:paraId="2C60D4B6">
      <w:pPr>
        <w:spacing w:line="420" w:lineRule="exact"/>
        <w:ind w:firstLine="47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2282631D">
      <w:pPr>
        <w:spacing w:line="420" w:lineRule="exact"/>
        <w:ind w:firstLine="472"/>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6E8BED1A">
      <w:pPr>
        <w:pStyle w:val="26"/>
        <w:spacing w:line="420" w:lineRule="exact"/>
        <w:ind w:firstLine="960"/>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法定代表人或者委托代理人</w:t>
      </w:r>
      <w:r>
        <w:rPr>
          <w:rFonts w:hint="eastAsia" w:hAnsi="宋体"/>
          <w:color w:val="000000" w:themeColor="text1"/>
          <w:spacing w:val="20"/>
          <w:sz w:val="24"/>
          <w:highlight w:val="none"/>
          <w14:textFill>
            <w14:solidFill>
              <w14:schemeClr w14:val="tx1"/>
            </w14:solidFill>
          </w14:textFill>
        </w:rPr>
        <w:t>（签字或者电子签名）：</w:t>
      </w:r>
      <w:r>
        <w:rPr>
          <w:rFonts w:hint="eastAsia" w:hAnsi="宋体"/>
          <w:color w:val="000000" w:themeColor="text1"/>
          <w:spacing w:val="20"/>
          <w:sz w:val="24"/>
          <w:highlight w:val="none"/>
          <w:u w:val="single"/>
          <w14:textFill>
            <w14:solidFill>
              <w14:schemeClr w14:val="tx1"/>
            </w14:solidFill>
          </w14:textFill>
        </w:rPr>
        <w:t xml:space="preserve">        </w:t>
      </w:r>
    </w:p>
    <w:p w14:paraId="78EE7184">
      <w:pPr>
        <w:pStyle w:val="26"/>
        <w:spacing w:line="420" w:lineRule="exact"/>
        <w:contextualSpacing/>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投标人名称（电子签章）</w:t>
      </w:r>
    </w:p>
    <w:p w14:paraId="69BEFEFA">
      <w:pPr>
        <w:pStyle w:val="26"/>
        <w:spacing w:line="420" w:lineRule="exact"/>
        <w:contextualSpacing/>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年</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月</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日</w:t>
      </w:r>
    </w:p>
    <w:p w14:paraId="6EF8CD24">
      <w:pPr>
        <w:spacing w:after="50"/>
        <w:jc w:val="left"/>
        <w:rPr>
          <w:rFonts w:hint="eastAsia" w:ascii="宋体" w:hAnsi="宋体"/>
          <w:b/>
          <w:color w:val="000000" w:themeColor="text1"/>
          <w:sz w:val="24"/>
          <w:highlight w:val="none"/>
          <w14:textFill>
            <w14:solidFill>
              <w14:schemeClr w14:val="tx1"/>
            </w14:solidFill>
          </w14:textFill>
        </w:rPr>
      </w:pPr>
    </w:p>
    <w:p w14:paraId="6FDAC344">
      <w:pPr>
        <w:spacing w:after="50"/>
        <w:jc w:val="left"/>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4.法定代表人身份证明</w:t>
      </w:r>
    </w:p>
    <w:p w14:paraId="2CF94EF0">
      <w:pPr>
        <w:ind w:left="540"/>
        <w:jc w:val="center"/>
        <w:rPr>
          <w:rFonts w:ascii="宋体" w:hAnsi="Courier New"/>
          <w:b/>
          <w:color w:val="000000" w:themeColor="text1"/>
          <w:sz w:val="32"/>
          <w:szCs w:val="32"/>
          <w:highlight w:val="none"/>
          <w14:textFill>
            <w14:solidFill>
              <w14:schemeClr w14:val="tx1"/>
            </w14:solidFill>
          </w14:textFill>
        </w:rPr>
      </w:pPr>
    </w:p>
    <w:p w14:paraId="3DCEE074">
      <w:pPr>
        <w:ind w:left="54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法定代表人身份证明</w:t>
      </w:r>
    </w:p>
    <w:p w14:paraId="18562DFA">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7428157B">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49A0058F">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4FDCFFD6">
      <w:pPr>
        <w:spacing w:line="500" w:lineRule="exact"/>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772BE39D">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w:t>
      </w:r>
      <w:r>
        <w:rPr>
          <w:rFonts w:hint="eastAsia"/>
          <w:color w:val="000000" w:themeColor="text1"/>
          <w:sz w:val="24"/>
          <w:highlight w:val="none"/>
          <w14:textFill>
            <w14:solidFill>
              <w14:schemeClr w14:val="tx1"/>
            </w14:solidFill>
          </w14:textFill>
        </w:rPr>
        <w:t>号码：</w:t>
      </w:r>
      <w:r>
        <w:rPr>
          <w:rFonts w:hint="eastAsia"/>
          <w:color w:val="000000" w:themeColor="text1"/>
          <w:sz w:val="24"/>
          <w:highlight w:val="none"/>
          <w:u w:val="single"/>
          <w14:textFill>
            <w14:solidFill>
              <w14:schemeClr w14:val="tx1"/>
            </w14:solidFill>
          </w14:textFill>
        </w:rPr>
        <w:t xml:space="preserve">                                 </w:t>
      </w:r>
    </w:p>
    <w:p w14:paraId="78C3B267">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              </w:t>
      </w:r>
      <w:r>
        <w:rPr>
          <w:rFonts w:hint="eastAsia" w:ascii="宋体" w:hAnsi="宋体"/>
          <w:color w:val="000000" w:themeColor="text1"/>
          <w:sz w:val="24"/>
          <w:highlight w:val="none"/>
          <w14:textFill>
            <w14:solidFill>
              <w14:schemeClr w14:val="tx1"/>
            </w14:solidFill>
          </w14:textFill>
        </w:rPr>
        <w:t>的法定代表人。</w:t>
      </w:r>
    </w:p>
    <w:p w14:paraId="3A010740">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57F6AF3E">
      <w:pPr>
        <w:spacing w:line="500" w:lineRule="exact"/>
        <w:ind w:left="540"/>
        <w:rPr>
          <w:rFonts w:ascii="宋体" w:hAnsi="宋体"/>
          <w:color w:val="000000" w:themeColor="text1"/>
          <w:sz w:val="24"/>
          <w:highlight w:val="none"/>
          <w14:textFill>
            <w14:solidFill>
              <w14:schemeClr w14:val="tx1"/>
            </w14:solidFill>
          </w14:textFill>
        </w:rPr>
      </w:pPr>
    </w:p>
    <w:p w14:paraId="6F956354">
      <w:pPr>
        <w:spacing w:line="500" w:lineRule="exact"/>
        <w:ind w:left="540"/>
        <w:rPr>
          <w:rFonts w:ascii="宋体" w:hAnsi="宋体"/>
          <w:color w:val="000000" w:themeColor="text1"/>
          <w:sz w:val="24"/>
          <w:highlight w:val="none"/>
          <w14:textFill>
            <w14:solidFill>
              <w14:schemeClr w14:val="tx1"/>
            </w14:solidFill>
          </w14:textFill>
        </w:rPr>
      </w:pPr>
    </w:p>
    <w:p w14:paraId="558EA7AC">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附件：法定代表人有效身份证正反面复印件</w:t>
      </w:r>
    </w:p>
    <w:p w14:paraId="4B6CAC79">
      <w:pPr>
        <w:spacing w:line="500" w:lineRule="exact"/>
        <w:ind w:left="540"/>
        <w:rPr>
          <w:rFonts w:ascii="宋体" w:hAnsi="宋体"/>
          <w:color w:val="000000" w:themeColor="text1"/>
          <w:sz w:val="24"/>
          <w:highlight w:val="none"/>
          <w14:textFill>
            <w14:solidFill>
              <w14:schemeClr w14:val="tx1"/>
            </w14:solidFill>
          </w14:textFill>
        </w:rPr>
      </w:pPr>
    </w:p>
    <w:p w14:paraId="628BF258">
      <w:pPr>
        <w:spacing w:line="500" w:lineRule="exact"/>
        <w:ind w:left="54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投标人名称（电子签章）</w:t>
      </w:r>
    </w:p>
    <w:p w14:paraId="0A960909">
      <w:pPr>
        <w:spacing w:line="500" w:lineRule="exact"/>
        <w:ind w:left="540"/>
        <w:jc w:val="right"/>
        <w:rPr>
          <w:rFonts w:ascii="宋体" w:hAnsi="宋体"/>
          <w:color w:val="000000" w:themeColor="text1"/>
          <w:sz w:val="24"/>
          <w:highlight w:val="none"/>
          <w14:textFill>
            <w14:solidFill>
              <w14:schemeClr w14:val="tx1"/>
            </w14:solidFill>
          </w14:textFill>
        </w:rPr>
      </w:pPr>
    </w:p>
    <w:p w14:paraId="1E513207">
      <w:pPr>
        <w:spacing w:after="50"/>
        <w:ind w:left="54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E591E4F">
      <w:pPr>
        <w:spacing w:after="50"/>
        <w:jc w:val="center"/>
        <w:rPr>
          <w:rFonts w:ascii="宋体" w:hAnsi="宋体"/>
          <w:b/>
          <w:color w:val="000000" w:themeColor="text1"/>
          <w:sz w:val="24"/>
          <w:highlight w:val="none"/>
          <w14:textFill>
            <w14:solidFill>
              <w14:schemeClr w14:val="tx1"/>
            </w14:solidFill>
          </w14:textFill>
        </w:rPr>
      </w:pPr>
    </w:p>
    <w:p w14:paraId="32370421">
      <w:pPr>
        <w:spacing w:after="50"/>
        <w:jc w:val="left"/>
        <w:rPr>
          <w:rFonts w:ascii="宋体" w:hAnsi="宋体"/>
          <w:b/>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注：自然人投标的无需提供</w:t>
      </w:r>
    </w:p>
    <w:p w14:paraId="750253B6">
      <w:pPr>
        <w:spacing w:after="50"/>
        <w:jc w:val="left"/>
        <w:rPr>
          <w:rFonts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5.授权委托书格式</w:t>
      </w:r>
    </w:p>
    <w:p w14:paraId="39AE0DB8">
      <w:pPr>
        <w:spacing w:after="50"/>
        <w:jc w:val="center"/>
        <w:rPr>
          <w:rFonts w:ascii="宋体" w:hAnsi="宋体"/>
          <w:b/>
          <w:color w:val="000000" w:themeColor="text1"/>
          <w:sz w:val="44"/>
          <w:szCs w:val="44"/>
          <w:highlight w:val="none"/>
          <w14:textFill>
            <w14:solidFill>
              <w14:schemeClr w14:val="tx1"/>
            </w14:solidFill>
          </w14:textFill>
        </w:rPr>
      </w:pPr>
    </w:p>
    <w:p w14:paraId="5BD4CF2B">
      <w:pPr>
        <w:spacing w:line="360" w:lineRule="auto"/>
        <w:contextualSpacing/>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授权委托书</w:t>
      </w:r>
    </w:p>
    <w:p w14:paraId="69B844A4">
      <w:pPr>
        <w:spacing w:line="360" w:lineRule="auto"/>
        <w:contextualSpacing/>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（非联合体投标格式）</w:t>
      </w:r>
    </w:p>
    <w:p w14:paraId="2403B768">
      <w:pPr>
        <w:spacing w:line="360" w:lineRule="auto"/>
        <w:contextualSpacing/>
        <w:jc w:val="center"/>
        <w:rPr>
          <w:rFonts w:ascii="方正小标宋简体" w:hAnsi="方正小标宋简体" w:eastAsia="方正小标宋简体" w:cs="方正小标宋简体"/>
          <w:bCs/>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（如有委托时）</w:t>
      </w:r>
    </w:p>
    <w:p w14:paraId="0A4BF70D">
      <w:pPr>
        <w:spacing w:line="440" w:lineRule="exact"/>
        <w:contextualSpacing/>
        <w:jc w:val="center"/>
        <w:rPr>
          <w:rFonts w:ascii="宋体" w:hAnsi="宋体"/>
          <w:b/>
          <w:color w:val="000000" w:themeColor="text1"/>
          <w:sz w:val="24"/>
          <w:highlight w:val="none"/>
          <w14:textFill>
            <w14:solidFill>
              <w14:schemeClr w14:val="tx1"/>
            </w14:solidFill>
          </w14:textFill>
        </w:rPr>
      </w:pPr>
    </w:p>
    <w:p w14:paraId="5070AA93">
      <w:pPr>
        <w:spacing w:line="440" w:lineRule="exact"/>
        <w:contextualSpacing/>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537F68B6">
      <w:pPr>
        <w:spacing w:line="440" w:lineRule="exact"/>
        <w:ind w:firstLine="566"/>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（投标人名称）的法定代表人，现授权委托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73CAD210">
      <w:pPr>
        <w:spacing w:line="440" w:lineRule="exact"/>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我方对委托代理人的签字或者电子签名事项负全部责任。</w:t>
      </w:r>
    </w:p>
    <w:p w14:paraId="4BFB3B90">
      <w:pPr>
        <w:spacing w:line="440" w:lineRule="exact"/>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276874A">
      <w:pPr>
        <w:spacing w:line="440" w:lineRule="exact"/>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10C6746E">
      <w:pPr>
        <w:spacing w:line="440" w:lineRule="exact"/>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附：法定代表人身份证明及委托代理人有效身份证正反面复印件</w:t>
      </w:r>
    </w:p>
    <w:p w14:paraId="60A792D4">
      <w:pPr>
        <w:spacing w:line="440" w:lineRule="exact"/>
        <w:contextualSpacing/>
        <w:rPr>
          <w:rFonts w:ascii="宋体" w:hAnsi="宋体"/>
          <w:color w:val="000000" w:themeColor="text1"/>
          <w:sz w:val="24"/>
          <w:highlight w:val="none"/>
          <w14:textFill>
            <w14:solidFill>
              <w14:schemeClr w14:val="tx1"/>
            </w14:solidFill>
          </w14:textFill>
        </w:rPr>
      </w:pPr>
    </w:p>
    <w:p w14:paraId="627BF9E3">
      <w:pPr>
        <w:spacing w:line="440" w:lineRule="exact"/>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委托代理人（签字或者电子签名）：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728F1F8D">
      <w:pPr>
        <w:spacing w:line="440" w:lineRule="exact"/>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委托代理人身份证号码：</w:t>
      </w:r>
      <w:r>
        <w:rPr>
          <w:rFonts w:hint="eastAsia" w:ascii="宋体" w:hAnsi="宋体"/>
          <w:color w:val="000000" w:themeColor="text1"/>
          <w:sz w:val="24"/>
          <w:highlight w:val="none"/>
          <w:u w:val="single"/>
          <w14:textFill>
            <w14:solidFill>
              <w14:schemeClr w14:val="tx1"/>
            </w14:solidFill>
          </w14:textFill>
        </w:rPr>
        <w:t xml:space="preserve">                             </w:t>
      </w:r>
    </w:p>
    <w:p w14:paraId="1D576883">
      <w:pPr>
        <w:spacing w:line="440" w:lineRule="exact"/>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法定代表人（签字或者盖章或者电子签名）：</w:t>
      </w:r>
      <w:r>
        <w:rPr>
          <w:rFonts w:hint="eastAsia" w:ascii="宋体" w:hAnsi="宋体"/>
          <w:color w:val="000000" w:themeColor="text1"/>
          <w:sz w:val="24"/>
          <w:highlight w:val="none"/>
          <w:u w:val="single"/>
          <w14:textFill>
            <w14:solidFill>
              <w14:schemeClr w14:val="tx1"/>
            </w14:solidFill>
          </w14:textFill>
        </w:rPr>
        <w:t xml:space="preserve">              </w:t>
      </w:r>
    </w:p>
    <w:p w14:paraId="24717107">
      <w:pPr>
        <w:spacing w:line="440" w:lineRule="exact"/>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1D655227">
      <w:pPr>
        <w:spacing w:line="440" w:lineRule="exact"/>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0AA55FBE">
      <w:pPr>
        <w:spacing w:line="440" w:lineRule="exact"/>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41814EBA">
      <w:pPr>
        <w:spacing w:line="440" w:lineRule="exact"/>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p>
    <w:p w14:paraId="16CB82D7">
      <w:pPr>
        <w:spacing w:line="440" w:lineRule="exact"/>
        <w:ind w:firstLine="48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r>
        <w:rPr>
          <w:rFonts w:hint="eastAsia" w:ascii="宋体" w:hAnsi="宋体"/>
          <w:color w:val="000000" w:themeColor="text1"/>
          <w:sz w:val="24"/>
          <w:highlight w:val="none"/>
          <w14:textFill>
            <w14:solidFill>
              <w14:schemeClr w14:val="tx1"/>
            </w14:solidFill>
          </w14:textFill>
        </w:rPr>
        <w:t xml:space="preserve"> </w:t>
      </w:r>
    </w:p>
    <w:p w14:paraId="1058E4DF">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002979D9">
      <w:pPr>
        <w:rPr>
          <w:color w:val="000000" w:themeColor="text1"/>
          <w:highlight w:val="none"/>
          <w14:textFill>
            <w14:solidFill>
              <w14:schemeClr w14:val="tx1"/>
            </w14:solidFill>
          </w14:textFill>
        </w:rPr>
      </w:pPr>
    </w:p>
    <w:p w14:paraId="239B9ECC">
      <w:pPr>
        <w:snapToGrid w:val="0"/>
        <w:spacing w:before="120" w:beforeLines="50" w:after="50"/>
        <w:ind w:firstLine="1038" w:firstLineChars="236"/>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14B1D2F7">
      <w:pPr>
        <w:snapToGrid w:val="0"/>
        <w:spacing w:before="120" w:beforeLines="50" w:after="50"/>
        <w:ind w:firstLine="755" w:firstLineChars="236"/>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（联合体投标格式）</w:t>
      </w:r>
    </w:p>
    <w:p w14:paraId="12CA0031">
      <w:pPr>
        <w:snapToGrid w:val="0"/>
        <w:spacing w:before="120" w:beforeLines="50" w:after="50"/>
        <w:ind w:firstLine="755" w:firstLineChars="236"/>
        <w:jc w:val="center"/>
        <w:rPr>
          <w:rFonts w:hint="eastAsia" w:ascii="方正小标宋简体" w:hAnsi="方正小标宋简体" w:eastAsia="方正小标宋简体" w:cs="方正小标宋简体"/>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1B99F7EA">
      <w:pPr>
        <w:spacing w:line="44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1338E0EA">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根据 </w:t>
      </w:r>
      <w:r>
        <w:rPr>
          <w:rFonts w:hint="eastAsia" w:ascii="宋体" w:hAnsi="宋体"/>
          <w:color w:val="000000" w:themeColor="text1"/>
          <w:sz w:val="24"/>
          <w:highlight w:val="none"/>
          <w:u w:val="single"/>
          <w14:textFill>
            <w14:solidFill>
              <w14:schemeClr w14:val="tx1"/>
            </w14:solidFill>
          </w14:textFill>
        </w:rPr>
        <w:t xml:space="preserve"> （牵头人名称）</w:t>
      </w:r>
      <w:r>
        <w:rPr>
          <w:rFonts w:hint="eastAsia" w:ascii="宋体" w:hAnsi="宋体"/>
          <w:color w:val="000000" w:themeColor="text1"/>
          <w:sz w:val="24"/>
          <w:highlight w:val="none"/>
          <w14:textFill>
            <w14:solidFill>
              <w14:schemeClr w14:val="tx1"/>
            </w14:solidFill>
          </w14:textFill>
        </w:rPr>
        <w:t>与</w:t>
      </w:r>
      <w:r>
        <w:rPr>
          <w:rFonts w:hint="eastAsia" w:ascii="宋体" w:hAnsi="宋体"/>
          <w:color w:val="000000" w:themeColor="text1"/>
          <w:sz w:val="24"/>
          <w:highlight w:val="none"/>
          <w:u w:val="single"/>
          <w14:textFill>
            <w14:solidFill>
              <w14:schemeClr w14:val="tx1"/>
            </w14:solidFill>
          </w14:textFill>
        </w:rPr>
        <w:t>（联合体其他成员名称）</w:t>
      </w:r>
      <w:r>
        <w:rPr>
          <w:rFonts w:hint="eastAsia" w:ascii="宋体" w:hAnsi="宋体"/>
          <w:color w:val="000000" w:themeColor="text1"/>
          <w:sz w:val="24"/>
          <w:highlight w:val="none"/>
          <w14:textFill>
            <w14:solidFill>
              <w14:schemeClr w14:val="tx1"/>
            </w14:solidFill>
          </w14:textFill>
        </w:rPr>
        <w:t>签订的《联合体投标协议书》的内容，</w:t>
      </w:r>
      <w:r>
        <w:rPr>
          <w:rFonts w:hint="eastAsia" w:ascii="宋体" w:hAnsi="宋体"/>
          <w:color w:val="000000" w:themeColor="text1"/>
          <w:sz w:val="24"/>
          <w:highlight w:val="none"/>
          <w:u w:val="single"/>
          <w14:textFill>
            <w14:solidFill>
              <w14:schemeClr w14:val="tx1"/>
            </w14:solidFill>
          </w14:textFill>
        </w:rPr>
        <w:t>（牵头人名称）</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14:textFill>
            <w14:solidFill>
              <w14:schemeClr w14:val="tx1"/>
            </w14:solidFill>
          </w14:textFill>
        </w:rPr>
        <w:t>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71205133">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我方对委托代理人的签字或者电子签名事项负全部责任。</w:t>
      </w:r>
    </w:p>
    <w:p w14:paraId="3EA5F89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49252A0">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5AF8D0F8">
      <w:pPr>
        <w:spacing w:line="440" w:lineRule="exact"/>
        <w:ind w:firstLine="566" w:firstLineChars="236"/>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附：牵头人法定代表人身份证明及委托代理人有效身份证正反面复印件</w:t>
      </w:r>
    </w:p>
    <w:p w14:paraId="08CF3E83">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p>
    <w:p w14:paraId="4E33C60F">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牵头人法定代表人（签字或者盖章或者电子签名）：</w:t>
      </w:r>
    </w:p>
    <w:p w14:paraId="4985B715">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牵头人（电子签章）：</w:t>
      </w:r>
    </w:p>
    <w:p w14:paraId="23AF9175">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68EA0CB">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p>
    <w:p w14:paraId="70CC90B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被授权人（签字或者电子签名）：</w:t>
      </w:r>
    </w:p>
    <w:p w14:paraId="40B5438B">
      <w:pPr>
        <w:spacing w:line="440" w:lineRule="exact"/>
        <w:ind w:firstLine="566" w:firstLineChars="236"/>
        <w:contextualSpacing/>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04636949">
      <w:pPr>
        <w:spacing w:line="440" w:lineRule="exact"/>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p>
    <w:p w14:paraId="5FD6A62E">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p>
    <w:p w14:paraId="6AE9947D">
      <w:pPr>
        <w:pStyle w:val="2"/>
        <w:rPr>
          <w:color w:val="000000" w:themeColor="text1"/>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sectPr>
      </w:pPr>
    </w:p>
    <w:p w14:paraId="5DAB8F17">
      <w:pPr>
        <w:rPr>
          <w:rFonts w:ascii="宋体" w:hAnsi="宋体"/>
          <w:color w:val="000000" w:themeColor="text1"/>
          <w:sz w:val="24"/>
          <w:highlight w:val="none"/>
          <w14:textFill>
            <w14:solidFill>
              <w14:schemeClr w14:val="tx1"/>
            </w14:solidFill>
          </w14:textFill>
        </w:rPr>
      </w:pPr>
    </w:p>
    <w:p w14:paraId="0E3F1CF5">
      <w:pPr>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6.商务要求偏离表格式（注：按项目需求表具体项目修改）</w:t>
      </w:r>
    </w:p>
    <w:p w14:paraId="0A1C7C6F">
      <w:pPr>
        <w:spacing w:before="50"/>
        <w:jc w:val="left"/>
        <w:rPr>
          <w:rFonts w:ascii="宋体" w:hAnsi="宋体"/>
          <w:color w:val="000000" w:themeColor="text1"/>
          <w:sz w:val="24"/>
          <w:highlight w:val="none"/>
          <w14:textFill>
            <w14:solidFill>
              <w14:schemeClr w14:val="tx1"/>
            </w14:solidFill>
          </w14:textFill>
        </w:rPr>
      </w:pPr>
    </w:p>
    <w:p w14:paraId="152C4CC9">
      <w:pPr>
        <w:pStyle w:val="26"/>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p w14:paraId="266FA865">
      <w:pPr>
        <w:spacing w:before="50"/>
        <w:jc w:val="left"/>
        <w:rPr>
          <w:rFonts w:ascii="宋体" w:hAnsi="宋体"/>
          <w:color w:val="000000" w:themeColor="text1"/>
          <w:sz w:val="24"/>
          <w:highlight w:val="none"/>
          <w:u w:val="single"/>
          <w14:textFill>
            <w14:solidFill>
              <w14:schemeClr w14:val="tx1"/>
            </w14:solidFill>
          </w14:textFill>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1A8B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tcPr>
          <w:p w14:paraId="6DA94494">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noWrap w:val="0"/>
          </w:tcPr>
          <w:p w14:paraId="304588B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招标文件商务要求</w:t>
            </w:r>
          </w:p>
        </w:tc>
        <w:tc>
          <w:tcPr>
            <w:tcW w:w="1760" w:type="dxa"/>
            <w:tcBorders>
              <w:top w:val="single" w:color="auto" w:sz="4" w:space="0"/>
              <w:left w:val="single" w:color="auto" w:sz="4" w:space="0"/>
              <w:bottom w:val="single" w:color="auto" w:sz="4" w:space="0"/>
              <w:right w:val="single" w:color="auto" w:sz="4" w:space="0"/>
            </w:tcBorders>
            <w:noWrap w:val="0"/>
          </w:tcPr>
          <w:p w14:paraId="1FE224F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noWrap w:val="0"/>
          </w:tcPr>
          <w:p w14:paraId="292F5E86">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偏离说明</w:t>
            </w:r>
          </w:p>
        </w:tc>
      </w:tr>
      <w:tr w14:paraId="044DB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DB80AC6">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质保期</w:t>
            </w:r>
          </w:p>
        </w:tc>
        <w:tc>
          <w:tcPr>
            <w:tcW w:w="3336" w:type="dxa"/>
            <w:tcBorders>
              <w:top w:val="single" w:color="auto" w:sz="4" w:space="0"/>
              <w:left w:val="single" w:color="auto" w:sz="4" w:space="0"/>
              <w:bottom w:val="single" w:color="auto" w:sz="4" w:space="0"/>
              <w:right w:val="single" w:color="auto" w:sz="4" w:space="0"/>
            </w:tcBorders>
            <w:noWrap w:val="0"/>
          </w:tcPr>
          <w:p w14:paraId="54763D13">
            <w:pPr>
              <w:jc w:val="center"/>
              <w:rPr>
                <w:rFonts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tcPr>
          <w:p w14:paraId="54148F5F">
            <w:pPr>
              <w:jc w:val="center"/>
              <w:rPr>
                <w:rFonts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tcPr>
          <w:p w14:paraId="40D9A6AF">
            <w:pPr>
              <w:jc w:val="center"/>
              <w:rPr>
                <w:rFonts w:ascii="宋体" w:hAnsi="宋体"/>
                <w:color w:val="000000" w:themeColor="text1"/>
                <w:sz w:val="24"/>
                <w:highlight w:val="none"/>
                <w14:textFill>
                  <w14:solidFill>
                    <w14:schemeClr w14:val="tx1"/>
                  </w14:solidFill>
                </w14:textFill>
              </w:rPr>
            </w:pPr>
          </w:p>
        </w:tc>
      </w:tr>
      <w:tr w14:paraId="143AD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A34E6C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售后服务要求</w:t>
            </w:r>
          </w:p>
        </w:tc>
        <w:tc>
          <w:tcPr>
            <w:tcW w:w="3336" w:type="dxa"/>
            <w:tcBorders>
              <w:top w:val="single" w:color="auto" w:sz="4" w:space="0"/>
              <w:left w:val="single" w:color="auto" w:sz="4" w:space="0"/>
              <w:bottom w:val="single" w:color="auto" w:sz="4" w:space="0"/>
              <w:right w:val="single" w:color="auto" w:sz="4" w:space="0"/>
            </w:tcBorders>
            <w:noWrap w:val="0"/>
          </w:tcPr>
          <w:p w14:paraId="6AF3A8EB">
            <w:pPr>
              <w:rPr>
                <w:rFonts w:ascii="宋体" w:hAnsi="宋体"/>
                <w:color w:val="000000" w:themeColor="text1"/>
                <w:sz w:val="24"/>
                <w:highlight w:val="none"/>
                <w:u w:val="singl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tcPr>
          <w:p w14:paraId="10F7224C">
            <w:pPr>
              <w:ind w:left="43"/>
              <w:jc w:val="center"/>
              <w:rPr>
                <w:rFonts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tcPr>
          <w:p w14:paraId="2862E6B2">
            <w:pPr>
              <w:ind w:left="43"/>
              <w:jc w:val="center"/>
              <w:rPr>
                <w:rFonts w:ascii="宋体" w:hAnsi="宋体"/>
                <w:color w:val="000000" w:themeColor="text1"/>
                <w:sz w:val="24"/>
                <w:highlight w:val="none"/>
                <w14:textFill>
                  <w14:solidFill>
                    <w14:schemeClr w14:val="tx1"/>
                  </w14:solidFill>
                </w14:textFill>
              </w:rPr>
            </w:pPr>
          </w:p>
        </w:tc>
      </w:tr>
      <w:tr w14:paraId="666E9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tcPr>
          <w:p w14:paraId="3221FBD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noWrap w:val="0"/>
          </w:tcPr>
          <w:p w14:paraId="0CA793CC">
            <w:pPr>
              <w:jc w:val="center"/>
              <w:rPr>
                <w:rFonts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tcPr>
          <w:p w14:paraId="505F2831">
            <w:pPr>
              <w:jc w:val="center"/>
              <w:rPr>
                <w:rFonts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tcPr>
          <w:p w14:paraId="00E702F0">
            <w:pPr>
              <w:jc w:val="center"/>
              <w:rPr>
                <w:rFonts w:ascii="宋体" w:hAnsi="宋体"/>
                <w:color w:val="000000" w:themeColor="text1"/>
                <w:sz w:val="24"/>
                <w:highlight w:val="none"/>
                <w14:textFill>
                  <w14:solidFill>
                    <w14:schemeClr w14:val="tx1"/>
                  </w14:solidFill>
                </w14:textFill>
              </w:rPr>
            </w:pPr>
          </w:p>
        </w:tc>
      </w:tr>
    </w:tbl>
    <w:p w14:paraId="4EFFCF39">
      <w:pPr>
        <w:pStyle w:val="1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7F13109F">
      <w:pPr>
        <w:pStyle w:val="20"/>
        <w:spacing w:line="520" w:lineRule="exact"/>
        <w:ind w:firstLine="0"/>
        <w:rPr>
          <w:rFonts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说明：应对照招标文件“第二章 采购需求”中的商务要求逐条作明确的投标响应，并作出偏离说明。</w:t>
      </w:r>
    </w:p>
    <w:p w14:paraId="479E0210">
      <w:pPr>
        <w:pStyle w:val="19"/>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2903E5D3">
      <w:pPr>
        <w:spacing w:before="50" w:after="50"/>
        <w:rPr>
          <w:rFonts w:ascii="宋体" w:hAnsi="宋体"/>
          <w:color w:val="000000" w:themeColor="text1"/>
          <w:sz w:val="24"/>
          <w:highlight w:val="none"/>
          <w14:textFill>
            <w14:solidFill>
              <w14:schemeClr w14:val="tx1"/>
            </w14:solidFill>
          </w14:textFill>
        </w:rPr>
      </w:pPr>
    </w:p>
    <w:p w14:paraId="05DC3A49">
      <w:pPr>
        <w:spacing w:before="50" w:after="50"/>
        <w:rPr>
          <w:rFonts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5ED629D5">
      <w:pPr>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47772C86">
      <w:pP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1DAF29A2">
      <w:pPr>
        <w:rPr>
          <w:rFonts w:ascii="宋体" w:hAnsi="宋体"/>
          <w:color w:val="000000" w:themeColor="text1"/>
          <w:sz w:val="24"/>
          <w:szCs w:val="20"/>
          <w:highlight w:val="none"/>
          <w14:textFill>
            <w14:solidFill>
              <w14:schemeClr w14:val="tx1"/>
            </w14:solidFill>
          </w14:textFill>
        </w:rPr>
      </w:pPr>
    </w:p>
    <w:p w14:paraId="774DF0C5">
      <w:pPr>
        <w:spacing w:after="50"/>
        <w:jc w:val="left"/>
        <w:rPr>
          <w:rFonts w:ascii="宋体" w:hAnsi="宋体"/>
          <w:color w:val="000000" w:themeColor="text1"/>
          <w:sz w:val="24"/>
          <w:szCs w:val="20"/>
          <w:highlight w:val="none"/>
          <w14:textFill>
            <w14:solidFill>
              <w14:schemeClr w14:val="tx1"/>
            </w14:solidFill>
          </w14:textFill>
        </w:rPr>
      </w:pPr>
    </w:p>
    <w:p w14:paraId="5B4D0DC2">
      <w:pPr>
        <w:spacing w:after="50"/>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7.投标人业绩证明材料</w:t>
      </w:r>
    </w:p>
    <w:p w14:paraId="1522C1E5">
      <w:pPr>
        <w:pStyle w:val="37"/>
        <w:ind w:left="480" w:hanging="480"/>
        <w:rPr>
          <w:rFonts w:ascii="宋体" w:hAnsi="宋体"/>
          <w:color w:val="000000" w:themeColor="text1"/>
          <w:sz w:val="24"/>
          <w:highlight w:val="none"/>
          <w14:textFill>
            <w14:solidFill>
              <w14:schemeClr w14:val="tx1"/>
            </w14:solidFill>
          </w14:textFill>
        </w:rPr>
      </w:pPr>
    </w:p>
    <w:p w14:paraId="5EDCC031">
      <w:pPr>
        <w:pStyle w:val="37"/>
        <w:ind w:left="480" w:hanging="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6616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0935F548">
            <w:pPr>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52A5738">
            <w:pPr>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50DABB2">
            <w:pPr>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合同金额</w:t>
            </w:r>
          </w:p>
          <w:p w14:paraId="6D60DCDC">
            <w:pPr>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2F7ADF2">
            <w:pPr>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采购人联系人及</w:t>
            </w:r>
          </w:p>
          <w:p w14:paraId="760088CA">
            <w:pPr>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r>
      <w:tr w14:paraId="3C6FB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tcPr>
          <w:p w14:paraId="345B10F2">
            <w:pPr>
              <w:spacing w:line="24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64FE6EA4">
            <w:pPr>
              <w:spacing w:line="24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5C998A4A">
            <w:pPr>
              <w:spacing w:line="240" w:lineRule="exact"/>
              <w:jc w:val="left"/>
              <w:rPr>
                <w:rFonts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tcPr>
          <w:p w14:paraId="598235A5">
            <w:pPr>
              <w:spacing w:line="240" w:lineRule="exact"/>
              <w:jc w:val="left"/>
              <w:rPr>
                <w:rFonts w:ascii="宋体" w:hAnsi="宋体"/>
                <w:color w:val="000000" w:themeColor="text1"/>
                <w:sz w:val="24"/>
                <w:highlight w:val="none"/>
                <w14:textFill>
                  <w14:solidFill>
                    <w14:schemeClr w14:val="tx1"/>
                  </w14:solidFill>
                </w14:textFill>
              </w:rPr>
            </w:pPr>
          </w:p>
        </w:tc>
      </w:tr>
      <w:tr w14:paraId="0B0C9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tcPr>
          <w:p w14:paraId="70E70E58">
            <w:pPr>
              <w:spacing w:before="50" w:line="40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65160AAD">
            <w:pPr>
              <w:spacing w:before="50" w:line="40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6EAED76A">
            <w:pPr>
              <w:spacing w:before="50" w:line="400" w:lineRule="exact"/>
              <w:jc w:val="left"/>
              <w:rPr>
                <w:rFonts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tcPr>
          <w:p w14:paraId="361ACCDA">
            <w:pPr>
              <w:spacing w:before="50" w:line="400" w:lineRule="exact"/>
              <w:jc w:val="left"/>
              <w:rPr>
                <w:rFonts w:ascii="宋体" w:hAnsi="宋体"/>
                <w:color w:val="000000" w:themeColor="text1"/>
                <w:sz w:val="24"/>
                <w:highlight w:val="none"/>
                <w14:textFill>
                  <w14:solidFill>
                    <w14:schemeClr w14:val="tx1"/>
                  </w14:solidFill>
                </w14:textFill>
              </w:rPr>
            </w:pPr>
          </w:p>
        </w:tc>
      </w:tr>
      <w:tr w14:paraId="27E65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tcPr>
          <w:p w14:paraId="5D69ADD2">
            <w:pPr>
              <w:spacing w:before="50" w:line="40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503277FF">
            <w:pPr>
              <w:spacing w:before="50" w:line="40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6AFB6976">
            <w:pPr>
              <w:spacing w:before="50" w:line="400" w:lineRule="exact"/>
              <w:jc w:val="left"/>
              <w:rPr>
                <w:rFonts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tcPr>
          <w:p w14:paraId="762A9812">
            <w:pPr>
              <w:spacing w:before="50" w:line="400" w:lineRule="exact"/>
              <w:jc w:val="left"/>
              <w:rPr>
                <w:rFonts w:ascii="宋体" w:hAnsi="宋体"/>
                <w:color w:val="000000" w:themeColor="text1"/>
                <w:sz w:val="24"/>
                <w:highlight w:val="none"/>
                <w14:textFill>
                  <w14:solidFill>
                    <w14:schemeClr w14:val="tx1"/>
                  </w14:solidFill>
                </w14:textFill>
              </w:rPr>
            </w:pPr>
          </w:p>
        </w:tc>
      </w:tr>
      <w:tr w14:paraId="29AD9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tcPr>
          <w:p w14:paraId="443976AD">
            <w:pPr>
              <w:spacing w:before="50" w:line="40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2FDF9CBC">
            <w:pPr>
              <w:spacing w:before="50" w:line="40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32D5620B">
            <w:pPr>
              <w:spacing w:before="50" w:line="400" w:lineRule="exact"/>
              <w:jc w:val="left"/>
              <w:rPr>
                <w:rFonts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tcPr>
          <w:p w14:paraId="54C833F4">
            <w:pPr>
              <w:spacing w:before="50" w:line="400" w:lineRule="exact"/>
              <w:jc w:val="left"/>
              <w:rPr>
                <w:rFonts w:ascii="宋体" w:hAnsi="宋体"/>
                <w:color w:val="000000" w:themeColor="text1"/>
                <w:sz w:val="24"/>
                <w:highlight w:val="none"/>
                <w14:textFill>
                  <w14:solidFill>
                    <w14:schemeClr w14:val="tx1"/>
                  </w14:solidFill>
                </w14:textFill>
              </w:rPr>
            </w:pPr>
          </w:p>
        </w:tc>
      </w:tr>
      <w:tr w14:paraId="4EC4D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tcPr>
          <w:p w14:paraId="3C7EE4DC">
            <w:pPr>
              <w:spacing w:before="50" w:line="40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0C9F3AC4">
            <w:pPr>
              <w:spacing w:before="50" w:line="400" w:lineRule="exact"/>
              <w:jc w:val="left"/>
              <w:rPr>
                <w:rFonts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tcPr>
          <w:p w14:paraId="3329119C">
            <w:pPr>
              <w:spacing w:before="50" w:line="400" w:lineRule="exact"/>
              <w:jc w:val="left"/>
              <w:rPr>
                <w:rFonts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tcPr>
          <w:p w14:paraId="53CFDC88">
            <w:pPr>
              <w:spacing w:before="50" w:line="400" w:lineRule="exact"/>
              <w:jc w:val="left"/>
              <w:rPr>
                <w:rFonts w:ascii="宋体" w:hAnsi="宋体"/>
                <w:color w:val="000000" w:themeColor="text1"/>
                <w:sz w:val="24"/>
                <w:highlight w:val="none"/>
                <w14:textFill>
                  <w14:solidFill>
                    <w14:schemeClr w14:val="tx1"/>
                  </w14:solidFill>
                </w14:textFill>
              </w:rPr>
            </w:pPr>
          </w:p>
        </w:tc>
      </w:tr>
    </w:tbl>
    <w:p w14:paraId="3059A715">
      <w:pPr>
        <w:pStyle w:val="16"/>
        <w:spacing w:before="0" w:after="0" w:line="360" w:lineRule="auto"/>
        <w:contextualSpacing/>
        <w:rPr>
          <w:rFonts w:ascii="宋体" w:hAnsi="宋体" w:eastAsia="宋体"/>
          <w:color w:val="000000" w:themeColor="text1"/>
          <w:sz w:val="24"/>
          <w:szCs w:val="24"/>
          <w:highlight w:val="none"/>
          <w14:textFill>
            <w14:solidFill>
              <w14:schemeClr w14:val="tx1"/>
            </w14:solidFill>
          </w14:textFill>
        </w:rPr>
      </w:pPr>
    </w:p>
    <w:p w14:paraId="4B628D80">
      <w:pPr>
        <w:pStyle w:val="16"/>
        <w:spacing w:before="0" w:after="0" w:line="360" w:lineRule="auto"/>
        <w:contextualSpacing/>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投标人根据评标标准具体要求附业绩证明材料。</w:t>
      </w:r>
    </w:p>
    <w:p w14:paraId="51DAB219">
      <w:pPr>
        <w:pStyle w:val="16"/>
        <w:spacing w:before="0" w:after="0" w:line="360" w:lineRule="auto"/>
        <w:contextualSpacing/>
        <w:jc w:val="left"/>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法定代表人或者委托代理人（签字或者电子签名）：</w:t>
      </w:r>
      <w:r>
        <w:rPr>
          <w:rFonts w:hint="eastAsia" w:ascii="宋体" w:hAnsi="宋体" w:eastAsia="宋体"/>
          <w:color w:val="000000" w:themeColor="text1"/>
          <w:sz w:val="24"/>
          <w:szCs w:val="24"/>
          <w:highlight w:val="none"/>
          <w:u w:val="single"/>
          <w14:textFill>
            <w14:solidFill>
              <w14:schemeClr w14:val="tx1"/>
            </w14:solidFill>
          </w14:textFill>
        </w:rPr>
        <w:t>　　　　　</w:t>
      </w:r>
    </w:p>
    <w:p w14:paraId="00ECDCE4">
      <w:pPr>
        <w:spacing w:line="360" w:lineRule="auto"/>
        <w:ind w:right="48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 xml:space="preserve">投标人名称（电子签章）：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年    月    日</w:t>
      </w:r>
    </w:p>
    <w:p w14:paraId="3E0B443C">
      <w:pPr>
        <w:spacing w:before="50"/>
        <w:ind w:firstLine="480"/>
        <w:jc w:val="left"/>
        <w:rPr>
          <w:rFonts w:ascii="宋体" w:hAnsi="宋体"/>
          <w:color w:val="000000" w:themeColor="text1"/>
          <w:sz w:val="24"/>
          <w:szCs w:val="20"/>
          <w:highlight w:val="none"/>
          <w14:textFill>
            <w14:solidFill>
              <w14:schemeClr w14:val="tx1"/>
            </w14:solidFill>
          </w14:textFill>
        </w:rPr>
      </w:pPr>
    </w:p>
    <w:p w14:paraId="68857B69">
      <w:pPr>
        <w:spacing w:after="50"/>
        <w:jc w:val="left"/>
        <w:rPr>
          <w:rFonts w:ascii="方正小标宋简体" w:hAnsi="方正小标宋简体" w:eastAsia="方正小标宋简体" w:cs="方正小标宋简体"/>
          <w:bCs/>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clear="all"/>
      </w:r>
      <w:r>
        <w:rPr>
          <w:rFonts w:hint="eastAsia" w:ascii="宋体" w:hAnsi="宋体"/>
          <w:color w:val="000000" w:themeColor="text1"/>
          <w:sz w:val="24"/>
          <w:highlight w:val="none"/>
          <w14:textFill>
            <w14:solidFill>
              <w14:schemeClr w14:val="tx1"/>
            </w14:solidFill>
          </w14:textFill>
        </w:rPr>
        <w:t>8.</w:t>
      </w:r>
      <w:r>
        <w:rPr>
          <w:rFonts w:hint="eastAsia" w:ascii="方正小标宋简体" w:hAnsi="方正小标宋简体" w:eastAsia="方正小标宋简体" w:cs="方正小标宋简体"/>
          <w:bCs/>
          <w:color w:val="000000" w:themeColor="text1"/>
          <w:szCs w:val="21"/>
          <w:highlight w:val="none"/>
          <w14:textFill>
            <w14:solidFill>
              <w14:schemeClr w14:val="tx1"/>
            </w14:solidFill>
          </w14:textFill>
        </w:rPr>
        <w:t xml:space="preserve"> 代理服务费承诺书（如本项目为采购人支付代理服务费的，无需提供）</w:t>
      </w:r>
    </w:p>
    <w:p w14:paraId="6DD1058A">
      <w:pPr>
        <w:spacing w:after="50"/>
        <w:jc w:val="left"/>
        <w:rPr>
          <w:rFonts w:ascii="方正小标宋简体" w:hAnsi="方正小标宋简体" w:eastAsia="方正小标宋简体" w:cs="方正小标宋简体"/>
          <w:bCs/>
          <w:color w:val="000000" w:themeColor="text1"/>
          <w:szCs w:val="21"/>
          <w:highlight w:val="none"/>
          <w14:textFill>
            <w14:solidFill>
              <w14:schemeClr w14:val="tx1"/>
            </w14:solidFill>
          </w14:textFill>
        </w:rPr>
      </w:pPr>
    </w:p>
    <w:p w14:paraId="20028CB8">
      <w:pPr>
        <w:spacing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代理服务费承诺书</w:t>
      </w:r>
    </w:p>
    <w:p w14:paraId="424CAF43">
      <w:pPr>
        <w:spacing w:after="50"/>
        <w:jc w:val="center"/>
        <w:rPr>
          <w:rFonts w:ascii="宋体" w:hAnsi="宋体"/>
          <w:b/>
          <w:color w:val="000000" w:themeColor="text1"/>
          <w:sz w:val="24"/>
          <w:highlight w:val="none"/>
          <w14:textFill>
            <w14:solidFill>
              <w14:schemeClr w14:val="tx1"/>
            </w14:solidFill>
          </w14:textFill>
        </w:rPr>
      </w:pPr>
    </w:p>
    <w:p w14:paraId="3E6B5835">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招标代理机构名称</w:t>
      </w:r>
      <w:r>
        <w:rPr>
          <w:rFonts w:hint="eastAsia" w:ascii="宋体" w:hAnsi="宋体"/>
          <w:color w:val="000000" w:themeColor="text1"/>
          <w:sz w:val="24"/>
          <w:highlight w:val="none"/>
          <w14:textFill>
            <w14:solidFill>
              <w14:schemeClr w14:val="tx1"/>
            </w14:solidFill>
          </w14:textFill>
        </w:rPr>
        <w:t>：</w:t>
      </w:r>
    </w:p>
    <w:p w14:paraId="1FCE53DA">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本单位参加了贵方组织的</w:t>
      </w:r>
      <w:r>
        <w:rPr>
          <w:rFonts w:hint="eastAsia" w:ascii="宋体" w:hAnsi="宋体"/>
          <w:color w:val="000000" w:themeColor="text1"/>
          <w:sz w:val="24"/>
          <w:highlight w:val="none"/>
          <w:u w:val="single"/>
          <w14:textFill>
            <w14:solidFill>
              <w14:schemeClr w14:val="tx1"/>
            </w14:solidFill>
          </w14:textFill>
        </w:rPr>
        <w:t xml:space="preserve">  项目名称（项目编号）  </w:t>
      </w:r>
      <w:r>
        <w:rPr>
          <w:rFonts w:hint="eastAsia" w:ascii="宋体" w:hAnsi="宋体"/>
          <w:color w:val="000000" w:themeColor="text1"/>
          <w:sz w:val="24"/>
          <w:highlight w:val="none"/>
          <w14:textFill>
            <w14:solidFill>
              <w14:schemeClr w14:val="tx1"/>
            </w14:solidFill>
          </w14:textFill>
        </w:rPr>
        <w:t>项目， 在此说明如下：</w:t>
      </w:r>
    </w:p>
    <w:p w14:paraId="355D90DA">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w:t>
      </w:r>
      <w:r>
        <w:rPr>
          <w:rFonts w:hint="eastAsia" w:ascii="宋体" w:hAnsi="宋体"/>
          <w:color w:val="000000" w:themeColor="text1"/>
          <w:sz w:val="24"/>
          <w:highlight w:val="none"/>
          <w:lang w:val="en-US" w:eastAsia="zh-CN"/>
          <w14:textFill>
            <w14:solidFill>
              <w14:schemeClr w14:val="tx1"/>
            </w14:solidFill>
          </w14:textFill>
        </w:rPr>
        <w:t>代理</w:t>
      </w:r>
      <w:r>
        <w:rPr>
          <w:rFonts w:hint="eastAsia" w:ascii="宋体" w:hAnsi="宋体"/>
          <w:color w:val="000000" w:themeColor="text1"/>
          <w:sz w:val="24"/>
          <w:highlight w:val="none"/>
          <w14:textFill>
            <w14:solidFill>
              <w14:schemeClr w14:val="tx1"/>
            </w14:solidFill>
          </w14:textFill>
        </w:rPr>
        <w:t>服务费追还的一切权利。</w:t>
      </w:r>
    </w:p>
    <w:p w14:paraId="3A8540FD">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2.本单位选择第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种方式作为代理服务费开票类型：</w:t>
      </w:r>
    </w:p>
    <w:p w14:paraId="3A6E3CFC">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第一种方式：开具增值税普通发票。开票信息如下：</w:t>
      </w:r>
    </w:p>
    <w:p w14:paraId="26D672B4">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1ACD9C88">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4347BFBF">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第二种方式：开具增值税专用发票，开票信息如下：</w:t>
      </w:r>
    </w:p>
    <w:p w14:paraId="79D1F38E">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44ACA45A">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55BDD8F9">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（3）在税务局登记的地址</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0A6F6AB3">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（4）在税务局登记的电话</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7160D354">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（5）开户银行</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2B916F6E">
      <w:pPr>
        <w:spacing w:line="360" w:lineRule="auto"/>
        <w:ind w:firstLine="3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（6）银行账户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110B335D">
      <w:pPr>
        <w:spacing w:line="440" w:lineRule="exact"/>
        <w:rPr>
          <w:rFonts w:ascii="宋体" w:hAnsi="宋体"/>
          <w:color w:val="000000" w:themeColor="text1"/>
          <w:sz w:val="24"/>
          <w:highlight w:val="none"/>
          <w14:textFill>
            <w14:solidFill>
              <w14:schemeClr w14:val="tx1"/>
            </w14:solidFill>
          </w14:textFill>
        </w:rPr>
      </w:pPr>
    </w:p>
    <w:p w14:paraId="60A5C3CC">
      <w:pPr>
        <w:spacing w:line="440" w:lineRule="exact"/>
        <w:rPr>
          <w:rFonts w:ascii="宋体" w:hAnsi="宋体"/>
          <w:color w:val="000000" w:themeColor="text1"/>
          <w:sz w:val="24"/>
          <w:highlight w:val="none"/>
          <w14:textFill>
            <w14:solidFill>
              <w14:schemeClr w14:val="tx1"/>
            </w14:solidFill>
          </w14:textFill>
        </w:rPr>
      </w:pPr>
    </w:p>
    <w:p w14:paraId="75A5C939">
      <w:pPr>
        <w:spacing w:line="440" w:lineRule="exact"/>
        <w:rPr>
          <w:rFonts w:ascii="宋体" w:hAnsi="宋体"/>
          <w:color w:val="000000" w:themeColor="text1"/>
          <w:sz w:val="24"/>
          <w:highlight w:val="none"/>
          <w14:textFill>
            <w14:solidFill>
              <w14:schemeClr w14:val="tx1"/>
            </w14:solidFill>
          </w14:textFill>
        </w:rPr>
      </w:pPr>
    </w:p>
    <w:p w14:paraId="77066004">
      <w:pPr>
        <w:spacing w:line="360" w:lineRule="auto"/>
        <w:ind w:left="-2" w:right="-817" w:firstLine="192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法定代表人或者委托代理人（签字或者电子签名）： </w:t>
      </w:r>
    </w:p>
    <w:p w14:paraId="3580AF2B">
      <w:pPr>
        <w:spacing w:line="360" w:lineRule="auto"/>
        <w:ind w:left="-3" w:right="-817" w:hanging="2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公章（电子签章）：</w:t>
      </w:r>
    </w:p>
    <w:p w14:paraId="60BB9B21">
      <w:pPr>
        <w:spacing w:line="360" w:lineRule="auto"/>
        <w:ind w:right="480" w:firstLine="24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62CA083">
      <w:pPr>
        <w:rPr>
          <w:color w:val="000000" w:themeColor="text1"/>
          <w:highlight w:val="none"/>
          <w14:textFill>
            <w14:solidFill>
              <w14:schemeClr w14:val="tx1"/>
            </w14:solidFill>
          </w14:textFill>
        </w:rPr>
      </w:pPr>
    </w:p>
    <w:p w14:paraId="4F24A21D">
      <w:pPr>
        <w:spacing w:before="50"/>
        <w:jc w:val="left"/>
        <w:rPr>
          <w:rFonts w:ascii="宋体" w:hAnsi="宋体"/>
          <w:color w:val="000000" w:themeColor="text1"/>
          <w:sz w:val="24"/>
          <w:highlight w:val="none"/>
          <w14:textFill>
            <w14:solidFill>
              <w14:schemeClr w14:val="tx1"/>
            </w14:solidFill>
          </w14:textFill>
        </w:rPr>
      </w:pPr>
    </w:p>
    <w:p w14:paraId="36198A77">
      <w:pPr>
        <w:rPr>
          <w:rFonts w:ascii="宋体" w:hAnsi="宋体"/>
          <w:color w:val="000000" w:themeColor="text1"/>
          <w:sz w:val="24"/>
          <w:szCs w:val="20"/>
          <w:highlight w:val="none"/>
          <w14:textFill>
            <w14:solidFill>
              <w14:schemeClr w14:val="tx1"/>
            </w14:solidFill>
          </w14:textFill>
        </w:rPr>
        <w:sectPr>
          <w:pgSz w:w="11906" w:h="16838"/>
          <w:pgMar w:top="1440" w:right="1797" w:bottom="1440" w:left="1797" w:header="851" w:footer="992" w:gutter="0"/>
          <w:cols w:space="720" w:num="1"/>
        </w:sectPr>
      </w:pPr>
    </w:p>
    <w:p w14:paraId="48D5EB52">
      <w:pPr>
        <w:spacing w:after="5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9. 设备性能配置清单格式</w:t>
      </w:r>
    </w:p>
    <w:p w14:paraId="220C52DD">
      <w:pPr>
        <w:spacing w:after="50"/>
        <w:ind w:left="142"/>
        <w:jc w:val="left"/>
        <w:rPr>
          <w:rFonts w:ascii="宋体" w:hAnsi="宋体"/>
          <w:b/>
          <w:color w:val="000000" w:themeColor="text1"/>
          <w:sz w:val="24"/>
          <w:highlight w:val="none"/>
          <w14:textFill>
            <w14:solidFill>
              <w14:schemeClr w14:val="tx1"/>
            </w14:solidFill>
          </w14:textFill>
        </w:rPr>
      </w:pPr>
    </w:p>
    <w:p w14:paraId="3A1610D7">
      <w:pPr>
        <w:spacing w:after="50"/>
        <w:ind w:left="142"/>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设备性能配置清单</w:t>
      </w:r>
    </w:p>
    <w:p w14:paraId="28BCBA16">
      <w:pPr>
        <w:pStyle w:val="26"/>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4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7315C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1B5F7592">
            <w:pPr>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0CCDD678">
            <w:pPr>
              <w:spacing w:before="50" w:after="50"/>
              <w:jc w:val="center"/>
              <w:rPr>
                <w:rFonts w:ascii="宋体" w:hAnsi="宋体"/>
                <w:color w:val="000000" w:themeColor="text1"/>
                <w:sz w:val="24"/>
                <w:highlight w:val="none"/>
                <w14:textFill>
                  <w14:solidFill>
                    <w14:schemeClr w14:val="tx1"/>
                  </w14:solidFill>
                </w14:textFill>
              </w:rPr>
            </w:pPr>
            <w:r>
              <w:rPr>
                <w:rFonts w:hint="eastAsia" w:hAnsi="宋体" w:cs="Courier New"/>
                <w:color w:val="000000" w:themeColor="text1"/>
                <w:sz w:val="24"/>
                <w:highlight w:val="none"/>
                <w14:textFill>
                  <w14:solidFill>
                    <w14:schemeClr w14:val="tx1"/>
                  </w14:solidFill>
                </w14:textFill>
              </w:rPr>
              <w:t>标的的名称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5442CEFA">
            <w:pPr>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数量及单位</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687835D6">
            <w:pPr>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品牌</w:t>
            </w:r>
          </w:p>
        </w:tc>
        <w:tc>
          <w:tcPr>
            <w:tcW w:w="915" w:type="pct"/>
            <w:tcBorders>
              <w:top w:val="single" w:color="auto" w:sz="4" w:space="0"/>
              <w:left w:val="single" w:color="auto" w:sz="4" w:space="0"/>
              <w:bottom w:val="single" w:color="auto" w:sz="4" w:space="0"/>
              <w:right w:val="single" w:color="auto" w:sz="4" w:space="0"/>
            </w:tcBorders>
            <w:noWrap w:val="0"/>
          </w:tcPr>
          <w:p w14:paraId="03AF0C66">
            <w:pPr>
              <w:spacing w:before="50" w:after="50"/>
              <w:jc w:val="center"/>
              <w:rPr>
                <w:rFonts w:ascii="宋体" w:hAnsi="宋体"/>
                <w:color w:val="000000" w:themeColor="text1"/>
                <w:sz w:val="24"/>
                <w:highlight w:val="none"/>
                <w14:textFill>
                  <w14:solidFill>
                    <w14:schemeClr w14:val="tx1"/>
                  </w14:solidFill>
                </w14:textFill>
              </w:rPr>
            </w:pPr>
          </w:p>
          <w:p w14:paraId="2B6E28F4">
            <w:pPr>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6AE1BCA">
            <w:pPr>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生产厂家</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60D5A9A2">
            <w:pPr>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6665A03">
            <w:pPr>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参数性能、指标及配置</w:t>
            </w:r>
          </w:p>
        </w:tc>
      </w:tr>
      <w:tr w14:paraId="43B62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5AC6A51F">
            <w:pPr>
              <w:spacing w:before="50" w:after="50"/>
              <w:jc w:val="center"/>
              <w:rPr>
                <w:rFonts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27F2BEC8">
            <w:pPr>
              <w:spacing w:before="50" w:after="50"/>
              <w:jc w:val="center"/>
              <w:rPr>
                <w:rFonts w:ascii="宋体" w:hAnsi="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910C60B">
            <w:pPr>
              <w:spacing w:before="50" w:after="50"/>
              <w:jc w:val="center"/>
              <w:rPr>
                <w:rFonts w:ascii="宋体" w:hAnsi="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6728C7C5">
            <w:pPr>
              <w:spacing w:before="50" w:after="50"/>
              <w:jc w:val="center"/>
              <w:rPr>
                <w:rFonts w:ascii="宋体" w:hAnsi="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noWrap w:val="0"/>
          </w:tcPr>
          <w:p w14:paraId="36FBCEC7">
            <w:pPr>
              <w:spacing w:before="50" w:after="50"/>
              <w:jc w:val="center"/>
              <w:rPr>
                <w:rFonts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3C3F95B">
            <w:pPr>
              <w:spacing w:before="50" w:after="50"/>
              <w:jc w:val="center"/>
              <w:rPr>
                <w:rFonts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B31B86B">
            <w:pPr>
              <w:spacing w:before="50" w:after="50"/>
              <w:jc w:val="center"/>
              <w:rPr>
                <w:rFonts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6E39BE9">
            <w:pPr>
              <w:spacing w:before="50" w:after="50"/>
              <w:jc w:val="center"/>
              <w:rPr>
                <w:rFonts w:ascii="宋体" w:hAnsi="宋体"/>
                <w:color w:val="000000" w:themeColor="text1"/>
                <w:sz w:val="24"/>
                <w:highlight w:val="none"/>
                <w14:textFill>
                  <w14:solidFill>
                    <w14:schemeClr w14:val="tx1"/>
                  </w14:solidFill>
                </w14:textFill>
              </w:rPr>
            </w:pPr>
          </w:p>
        </w:tc>
      </w:tr>
      <w:tr w14:paraId="1B9E1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7148CF86">
            <w:pPr>
              <w:spacing w:before="50" w:after="50"/>
              <w:jc w:val="center"/>
              <w:rPr>
                <w:rFonts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2741B7BD">
            <w:pPr>
              <w:spacing w:before="50" w:after="50"/>
              <w:jc w:val="center"/>
              <w:rPr>
                <w:rFonts w:ascii="宋体" w:hAnsi="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01B4FF95">
            <w:pPr>
              <w:spacing w:before="50" w:after="50"/>
              <w:jc w:val="center"/>
              <w:rPr>
                <w:rFonts w:ascii="宋体" w:hAnsi="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65BEFC55">
            <w:pPr>
              <w:spacing w:before="50" w:after="50"/>
              <w:jc w:val="center"/>
              <w:rPr>
                <w:rFonts w:ascii="宋体" w:hAnsi="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noWrap w:val="0"/>
          </w:tcPr>
          <w:p w14:paraId="14915D1F">
            <w:pPr>
              <w:spacing w:before="50" w:after="50"/>
              <w:jc w:val="center"/>
              <w:rPr>
                <w:rFonts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BF969C7">
            <w:pPr>
              <w:spacing w:before="50" w:after="50"/>
              <w:jc w:val="center"/>
              <w:rPr>
                <w:rFonts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2DCA4C7">
            <w:pPr>
              <w:spacing w:before="50" w:after="50"/>
              <w:jc w:val="center"/>
              <w:rPr>
                <w:rFonts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43AA125">
            <w:pPr>
              <w:spacing w:before="50" w:after="50"/>
              <w:jc w:val="center"/>
              <w:rPr>
                <w:rFonts w:ascii="宋体" w:hAnsi="宋体"/>
                <w:color w:val="000000" w:themeColor="text1"/>
                <w:sz w:val="24"/>
                <w:highlight w:val="none"/>
                <w14:textFill>
                  <w14:solidFill>
                    <w14:schemeClr w14:val="tx1"/>
                  </w14:solidFill>
                </w14:textFill>
              </w:rPr>
            </w:pPr>
          </w:p>
        </w:tc>
      </w:tr>
      <w:tr w14:paraId="33B70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4FEC6C6A">
            <w:pPr>
              <w:spacing w:before="50" w:after="50"/>
              <w:jc w:val="center"/>
              <w:rPr>
                <w:rFonts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3DAF48EF">
            <w:pPr>
              <w:spacing w:before="50" w:after="50"/>
              <w:jc w:val="center"/>
              <w:rPr>
                <w:rFonts w:ascii="宋体" w:hAnsi="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AA7D885">
            <w:pPr>
              <w:spacing w:before="50" w:after="50"/>
              <w:jc w:val="center"/>
              <w:rPr>
                <w:rFonts w:ascii="宋体" w:hAnsi="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4EE0719C">
            <w:pPr>
              <w:spacing w:before="50" w:after="50"/>
              <w:jc w:val="center"/>
              <w:rPr>
                <w:rFonts w:ascii="宋体" w:hAnsi="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noWrap w:val="0"/>
          </w:tcPr>
          <w:p w14:paraId="524C7B83">
            <w:pPr>
              <w:spacing w:before="50" w:after="50"/>
              <w:jc w:val="center"/>
              <w:rPr>
                <w:rFonts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4B7855">
            <w:pPr>
              <w:spacing w:before="50" w:after="50"/>
              <w:jc w:val="center"/>
              <w:rPr>
                <w:rFonts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BE35A1D">
            <w:pPr>
              <w:spacing w:before="50" w:after="50"/>
              <w:jc w:val="center"/>
              <w:rPr>
                <w:rFonts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299CA21">
            <w:pPr>
              <w:spacing w:before="50" w:after="50"/>
              <w:jc w:val="center"/>
              <w:rPr>
                <w:rFonts w:ascii="宋体" w:hAnsi="宋体"/>
                <w:color w:val="000000" w:themeColor="text1"/>
                <w:sz w:val="24"/>
                <w:highlight w:val="none"/>
                <w14:textFill>
                  <w14:solidFill>
                    <w14:schemeClr w14:val="tx1"/>
                  </w14:solidFill>
                </w14:textFill>
              </w:rPr>
            </w:pPr>
          </w:p>
        </w:tc>
      </w:tr>
    </w:tbl>
    <w:p w14:paraId="406AC585">
      <w:pPr>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2C0825B3">
      <w:pPr>
        <w:spacing w:line="360" w:lineRule="auto"/>
        <w:ind w:firstLine="480"/>
        <w:contextualSpacing/>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以上设备性能配置清单中“货物名称、数量及单位、品牌、规格型号、生产厂家、原产地、参数性能、指标及配置”必须如实填写完整，品牌、规格型号没有则填无，填写有缺漏</w:t>
      </w:r>
      <w:r>
        <w:rPr>
          <w:rFonts w:hint="eastAsia" w:ascii="宋体" w:hAnsi="宋体"/>
          <w:bCs/>
          <w:color w:val="000000" w:themeColor="text1"/>
          <w:sz w:val="24"/>
          <w:highlight w:val="none"/>
          <w14:textFill>
            <w14:solidFill>
              <w14:schemeClr w14:val="tx1"/>
            </w14:solidFill>
          </w14:textFill>
        </w:rPr>
        <w:t>的，</w:t>
      </w:r>
      <w:r>
        <w:rPr>
          <w:rFonts w:hint="eastAsia" w:ascii="宋体" w:hAnsi="宋体"/>
          <w:b/>
          <w:color w:val="000000" w:themeColor="text1"/>
          <w:sz w:val="24"/>
          <w:highlight w:val="none"/>
          <w14:textFill>
            <w14:solidFill>
              <w14:schemeClr w14:val="tx1"/>
            </w14:solidFill>
          </w14:textFill>
        </w:rPr>
        <w:t>作无效投标处理。</w:t>
      </w:r>
      <w:r>
        <w:rPr>
          <w:rFonts w:hint="eastAsia" w:hAnsi="宋体" w:cs="Courier New"/>
          <w:color w:val="000000" w:themeColor="text1"/>
          <w:sz w:val="24"/>
          <w:highlight w:val="none"/>
          <w14:textFill>
            <w14:solidFill>
              <w14:schemeClr w14:val="tx1"/>
            </w14:solidFill>
          </w14:textFill>
        </w:rPr>
        <w:t>标的的名称</w:t>
      </w:r>
      <w:r>
        <w:rPr>
          <w:rFonts w:hint="eastAsia" w:ascii="宋体" w:hAnsi="宋体"/>
          <w:color w:val="000000" w:themeColor="text1"/>
          <w:sz w:val="24"/>
          <w:highlight w:val="none"/>
          <w14:textFill>
            <w14:solidFill>
              <w14:schemeClr w14:val="tx1"/>
            </w14:solidFill>
          </w14:textFill>
        </w:rPr>
        <w:t>、数量及单位、品牌必须与“开标一览表”一致，</w:t>
      </w:r>
      <w:r>
        <w:rPr>
          <w:rFonts w:hint="eastAsia" w:ascii="宋体" w:hAnsi="宋体"/>
          <w:b/>
          <w:color w:val="000000" w:themeColor="text1"/>
          <w:sz w:val="24"/>
          <w:highlight w:val="none"/>
          <w14:textFill>
            <w14:solidFill>
              <w14:schemeClr w14:val="tx1"/>
            </w14:solidFill>
          </w14:textFill>
        </w:rPr>
        <w:t>否则按无效投标处理。</w:t>
      </w:r>
    </w:p>
    <w:p w14:paraId="57582373">
      <w:pPr>
        <w:spacing w:line="360" w:lineRule="auto"/>
        <w:ind w:firstLine="480"/>
        <w:contextualSpacing/>
        <w:rPr>
          <w:rFonts w:ascii="宋体" w:hAnsi="宋体"/>
          <w:color w:val="000000" w:themeColor="text1"/>
          <w:sz w:val="24"/>
          <w:highlight w:val="none"/>
          <w14:textFill>
            <w14:solidFill>
              <w14:schemeClr w14:val="tx1"/>
            </w14:solidFill>
          </w14:textFill>
        </w:rPr>
      </w:pPr>
    </w:p>
    <w:p w14:paraId="1D6DB09D">
      <w:pPr>
        <w:spacing w:line="360" w:lineRule="auto"/>
        <w:contextualSpacing/>
        <w:rPr>
          <w:rFonts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68A099CE">
      <w:pPr>
        <w:spacing w:line="360" w:lineRule="auto"/>
        <w:contextualSpacing/>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4EE3B420">
      <w:pPr>
        <w:spacing w:line="360" w:lineRule="auto"/>
        <w:contextualSpacing/>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6DFF289A">
      <w:pPr>
        <w:spacing w:before="50"/>
        <w:jc w:val="left"/>
        <w:rPr>
          <w:rFonts w:ascii="宋体" w:hAnsi="宋体"/>
          <w:color w:val="000000" w:themeColor="text1"/>
          <w:sz w:val="24"/>
          <w:szCs w:val="20"/>
          <w:highlight w:val="none"/>
          <w14:textFill>
            <w14:solidFill>
              <w14:schemeClr w14:val="tx1"/>
            </w14:solidFill>
          </w14:textFill>
        </w:rPr>
      </w:pPr>
    </w:p>
    <w:p w14:paraId="7FAFA8C2">
      <w:pPr>
        <w:spacing w:before="50"/>
        <w:jc w:val="left"/>
        <w:rPr>
          <w:rFonts w:ascii="宋体" w:hAnsi="宋体"/>
          <w:color w:val="000000" w:themeColor="text1"/>
          <w:sz w:val="24"/>
          <w:szCs w:val="20"/>
          <w:highlight w:val="none"/>
          <w14:textFill>
            <w14:solidFill>
              <w14:schemeClr w14:val="tx1"/>
            </w14:solidFill>
          </w14:textFill>
        </w:rPr>
      </w:pPr>
    </w:p>
    <w:p w14:paraId="090906ED">
      <w:pPr>
        <w:spacing w:after="50"/>
        <w:ind w:left="142"/>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10. 技术要求偏离表格式</w:t>
      </w:r>
    </w:p>
    <w:p w14:paraId="6FE66157">
      <w:pPr>
        <w:spacing w:after="50"/>
        <w:ind w:left="142"/>
        <w:jc w:val="left"/>
        <w:rPr>
          <w:rFonts w:ascii="宋体" w:hAnsi="宋体"/>
          <w:b/>
          <w:color w:val="000000" w:themeColor="text1"/>
          <w:sz w:val="24"/>
          <w:highlight w:val="none"/>
          <w14:textFill>
            <w14:solidFill>
              <w14:schemeClr w14:val="tx1"/>
            </w14:solidFill>
          </w14:textFill>
        </w:rPr>
      </w:pPr>
    </w:p>
    <w:p w14:paraId="40A8F4FC">
      <w:pPr>
        <w:spacing w:after="50"/>
        <w:ind w:left="142"/>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技术要求偏离表</w:t>
      </w:r>
    </w:p>
    <w:p w14:paraId="06724C35">
      <w:pPr>
        <w:pStyle w:val="26"/>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904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3F2FF3F8">
            <w:pPr>
              <w:pStyle w:val="26"/>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项号</w:t>
            </w:r>
          </w:p>
        </w:tc>
        <w:tc>
          <w:tcPr>
            <w:tcW w:w="2143" w:type="dxa"/>
            <w:noWrap w:val="0"/>
            <w:vAlign w:val="center"/>
          </w:tcPr>
          <w:p w14:paraId="6DF24199">
            <w:pPr>
              <w:pStyle w:val="26"/>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标的的名称</w:t>
            </w:r>
          </w:p>
        </w:tc>
        <w:tc>
          <w:tcPr>
            <w:tcW w:w="1834" w:type="dxa"/>
            <w:noWrap w:val="0"/>
            <w:vAlign w:val="center"/>
          </w:tcPr>
          <w:p w14:paraId="5918C7DE">
            <w:pPr>
              <w:pStyle w:val="26"/>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技术要求</w:t>
            </w:r>
          </w:p>
        </w:tc>
        <w:tc>
          <w:tcPr>
            <w:tcW w:w="2181" w:type="dxa"/>
            <w:noWrap w:val="0"/>
            <w:vAlign w:val="center"/>
          </w:tcPr>
          <w:p w14:paraId="71EE2640">
            <w:pPr>
              <w:pStyle w:val="26"/>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投标响应</w:t>
            </w:r>
          </w:p>
        </w:tc>
        <w:tc>
          <w:tcPr>
            <w:tcW w:w="1934" w:type="dxa"/>
            <w:noWrap w:val="0"/>
            <w:vAlign w:val="center"/>
          </w:tcPr>
          <w:p w14:paraId="75C6B357">
            <w:pPr>
              <w:pStyle w:val="26"/>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偏离说明</w:t>
            </w:r>
          </w:p>
        </w:tc>
      </w:tr>
      <w:tr w14:paraId="3DA1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tcPr>
          <w:p w14:paraId="52727C8D">
            <w:pPr>
              <w:pStyle w:val="26"/>
              <w:spacing w:line="600" w:lineRule="exact"/>
              <w:jc w:val="center"/>
              <w:rPr>
                <w:rFonts w:hAnsi="宋体" w:cs="Courier New"/>
                <w:color w:val="000000" w:themeColor="text1"/>
                <w:sz w:val="24"/>
                <w:szCs w:val="24"/>
                <w:highlight w:val="none"/>
                <w14:textFill>
                  <w14:solidFill>
                    <w14:schemeClr w14:val="tx1"/>
                  </w14:solidFill>
                </w14:textFill>
              </w:rPr>
            </w:pPr>
          </w:p>
        </w:tc>
        <w:tc>
          <w:tcPr>
            <w:tcW w:w="2143" w:type="dxa"/>
            <w:noWrap w:val="0"/>
            <w:vAlign w:val="center"/>
          </w:tcPr>
          <w:p w14:paraId="5C2822F9">
            <w:pPr>
              <w:pStyle w:val="26"/>
              <w:spacing w:line="600" w:lineRule="exact"/>
              <w:jc w:val="center"/>
              <w:rPr>
                <w:rFonts w:hAnsi="宋体" w:cs="Courier New"/>
                <w:color w:val="000000" w:themeColor="text1"/>
                <w:sz w:val="24"/>
                <w:szCs w:val="24"/>
                <w:highlight w:val="none"/>
                <w14:textFill>
                  <w14:solidFill>
                    <w14:schemeClr w14:val="tx1"/>
                  </w14:solidFill>
                </w14:textFill>
              </w:rPr>
            </w:pPr>
          </w:p>
        </w:tc>
        <w:tc>
          <w:tcPr>
            <w:tcW w:w="1834" w:type="dxa"/>
            <w:noWrap w:val="0"/>
            <w:vAlign w:val="center"/>
          </w:tcPr>
          <w:p w14:paraId="4F4B4496">
            <w:pPr>
              <w:pStyle w:val="26"/>
              <w:spacing w:line="600" w:lineRule="exact"/>
              <w:jc w:val="center"/>
              <w:rPr>
                <w:rFonts w:hAnsi="宋体" w:cs="Courier New"/>
                <w:color w:val="000000" w:themeColor="text1"/>
                <w:sz w:val="24"/>
                <w:szCs w:val="24"/>
                <w:highlight w:val="none"/>
                <w14:textFill>
                  <w14:solidFill>
                    <w14:schemeClr w14:val="tx1"/>
                  </w14:solidFill>
                </w14:textFill>
              </w:rPr>
            </w:pPr>
          </w:p>
        </w:tc>
        <w:tc>
          <w:tcPr>
            <w:tcW w:w="2181" w:type="dxa"/>
            <w:noWrap w:val="0"/>
            <w:vAlign w:val="center"/>
          </w:tcPr>
          <w:p w14:paraId="24FD6604">
            <w:pPr>
              <w:pStyle w:val="26"/>
              <w:spacing w:line="600" w:lineRule="exact"/>
              <w:jc w:val="center"/>
              <w:rPr>
                <w:rFonts w:hAnsi="宋体" w:cs="Courier New"/>
                <w:color w:val="000000" w:themeColor="text1"/>
                <w:sz w:val="24"/>
                <w:szCs w:val="24"/>
                <w:highlight w:val="none"/>
                <w14:textFill>
                  <w14:solidFill>
                    <w14:schemeClr w14:val="tx1"/>
                  </w14:solidFill>
                </w14:textFill>
              </w:rPr>
            </w:pPr>
          </w:p>
        </w:tc>
        <w:tc>
          <w:tcPr>
            <w:tcW w:w="1934" w:type="dxa"/>
            <w:noWrap w:val="0"/>
            <w:vAlign w:val="center"/>
          </w:tcPr>
          <w:p w14:paraId="45C9E53E">
            <w:pPr>
              <w:pStyle w:val="26"/>
              <w:spacing w:line="600" w:lineRule="exact"/>
              <w:jc w:val="center"/>
              <w:rPr>
                <w:rFonts w:hAnsi="宋体" w:cs="Courier New"/>
                <w:color w:val="000000" w:themeColor="text1"/>
                <w:sz w:val="24"/>
                <w:szCs w:val="24"/>
                <w:highlight w:val="none"/>
                <w14:textFill>
                  <w14:solidFill>
                    <w14:schemeClr w14:val="tx1"/>
                  </w14:solidFill>
                </w14:textFill>
              </w:rPr>
            </w:pPr>
          </w:p>
        </w:tc>
      </w:tr>
      <w:tr w14:paraId="0DB3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tcPr>
          <w:p w14:paraId="60C741CC">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43" w:type="dxa"/>
            <w:noWrap w:val="0"/>
          </w:tcPr>
          <w:p w14:paraId="3E8FB2C0">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834" w:type="dxa"/>
            <w:noWrap w:val="0"/>
          </w:tcPr>
          <w:p w14:paraId="352406F7">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81" w:type="dxa"/>
            <w:noWrap w:val="0"/>
          </w:tcPr>
          <w:p w14:paraId="0DC2B63F">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934" w:type="dxa"/>
            <w:noWrap w:val="0"/>
          </w:tcPr>
          <w:p w14:paraId="4AD1E16B">
            <w:pPr>
              <w:pStyle w:val="26"/>
              <w:spacing w:line="600" w:lineRule="exact"/>
              <w:rPr>
                <w:rFonts w:hAnsi="宋体" w:cs="Courier New"/>
                <w:color w:val="000000" w:themeColor="text1"/>
                <w:sz w:val="24"/>
                <w:szCs w:val="24"/>
                <w:highlight w:val="none"/>
                <w14:textFill>
                  <w14:solidFill>
                    <w14:schemeClr w14:val="tx1"/>
                  </w14:solidFill>
                </w14:textFill>
              </w:rPr>
            </w:pPr>
          </w:p>
        </w:tc>
      </w:tr>
      <w:tr w14:paraId="59A4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tcPr>
          <w:p w14:paraId="1152BCDE">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43" w:type="dxa"/>
            <w:noWrap w:val="0"/>
          </w:tcPr>
          <w:p w14:paraId="026AE685">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834" w:type="dxa"/>
            <w:noWrap w:val="0"/>
          </w:tcPr>
          <w:p w14:paraId="3B786E36">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81" w:type="dxa"/>
            <w:noWrap w:val="0"/>
          </w:tcPr>
          <w:p w14:paraId="58CFB295">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934" w:type="dxa"/>
            <w:noWrap w:val="0"/>
          </w:tcPr>
          <w:p w14:paraId="2B74DAE1">
            <w:pPr>
              <w:pStyle w:val="26"/>
              <w:spacing w:line="600" w:lineRule="exact"/>
              <w:rPr>
                <w:rFonts w:hAnsi="宋体" w:cs="Courier New"/>
                <w:color w:val="000000" w:themeColor="text1"/>
                <w:sz w:val="24"/>
                <w:szCs w:val="24"/>
                <w:highlight w:val="none"/>
                <w14:textFill>
                  <w14:solidFill>
                    <w14:schemeClr w14:val="tx1"/>
                  </w14:solidFill>
                </w14:textFill>
              </w:rPr>
            </w:pPr>
          </w:p>
        </w:tc>
      </w:tr>
      <w:tr w14:paraId="3E70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tcPr>
          <w:p w14:paraId="0E02C8D6">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43" w:type="dxa"/>
            <w:noWrap w:val="0"/>
          </w:tcPr>
          <w:p w14:paraId="46AF0388">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834" w:type="dxa"/>
            <w:noWrap w:val="0"/>
          </w:tcPr>
          <w:p w14:paraId="22BBDA44">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81" w:type="dxa"/>
            <w:noWrap w:val="0"/>
          </w:tcPr>
          <w:p w14:paraId="42D0A3BC">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934" w:type="dxa"/>
            <w:noWrap w:val="0"/>
          </w:tcPr>
          <w:p w14:paraId="37A3D161">
            <w:pPr>
              <w:pStyle w:val="26"/>
              <w:spacing w:line="600" w:lineRule="exact"/>
              <w:rPr>
                <w:rFonts w:hAnsi="宋体" w:cs="Courier New"/>
                <w:color w:val="000000" w:themeColor="text1"/>
                <w:sz w:val="24"/>
                <w:szCs w:val="24"/>
                <w:highlight w:val="none"/>
                <w14:textFill>
                  <w14:solidFill>
                    <w14:schemeClr w14:val="tx1"/>
                  </w14:solidFill>
                </w14:textFill>
              </w:rPr>
            </w:pPr>
          </w:p>
        </w:tc>
      </w:tr>
      <w:tr w14:paraId="7722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tcPr>
          <w:p w14:paraId="35DFDD45">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43" w:type="dxa"/>
            <w:noWrap w:val="0"/>
          </w:tcPr>
          <w:p w14:paraId="43C77263">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834" w:type="dxa"/>
            <w:noWrap w:val="0"/>
          </w:tcPr>
          <w:p w14:paraId="7F702EDA">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81" w:type="dxa"/>
            <w:noWrap w:val="0"/>
          </w:tcPr>
          <w:p w14:paraId="0266646E">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934" w:type="dxa"/>
            <w:noWrap w:val="0"/>
          </w:tcPr>
          <w:p w14:paraId="70AD3449">
            <w:pPr>
              <w:pStyle w:val="26"/>
              <w:spacing w:line="600" w:lineRule="exact"/>
              <w:rPr>
                <w:rFonts w:hAnsi="宋体" w:cs="Courier New"/>
                <w:color w:val="000000" w:themeColor="text1"/>
                <w:sz w:val="24"/>
                <w:szCs w:val="24"/>
                <w:highlight w:val="none"/>
                <w14:textFill>
                  <w14:solidFill>
                    <w14:schemeClr w14:val="tx1"/>
                  </w14:solidFill>
                </w14:textFill>
              </w:rPr>
            </w:pPr>
          </w:p>
        </w:tc>
      </w:tr>
      <w:tr w14:paraId="7D79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tcPr>
          <w:p w14:paraId="17B5A3B4">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43" w:type="dxa"/>
            <w:noWrap w:val="0"/>
          </w:tcPr>
          <w:p w14:paraId="62907DB0">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834" w:type="dxa"/>
            <w:noWrap w:val="0"/>
          </w:tcPr>
          <w:p w14:paraId="4FB666F9">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2181" w:type="dxa"/>
            <w:noWrap w:val="0"/>
          </w:tcPr>
          <w:p w14:paraId="4F9D2FBA">
            <w:pPr>
              <w:pStyle w:val="26"/>
              <w:spacing w:line="600" w:lineRule="exact"/>
              <w:rPr>
                <w:rFonts w:hAnsi="宋体" w:cs="Courier New"/>
                <w:color w:val="000000" w:themeColor="text1"/>
                <w:sz w:val="24"/>
                <w:szCs w:val="24"/>
                <w:highlight w:val="none"/>
                <w14:textFill>
                  <w14:solidFill>
                    <w14:schemeClr w14:val="tx1"/>
                  </w14:solidFill>
                </w14:textFill>
              </w:rPr>
            </w:pPr>
          </w:p>
        </w:tc>
        <w:tc>
          <w:tcPr>
            <w:tcW w:w="1934" w:type="dxa"/>
            <w:noWrap w:val="0"/>
          </w:tcPr>
          <w:p w14:paraId="1BCF3E9B">
            <w:pPr>
              <w:pStyle w:val="26"/>
              <w:spacing w:line="600" w:lineRule="exact"/>
              <w:rPr>
                <w:rFonts w:hAnsi="宋体" w:cs="Courier New"/>
                <w:color w:val="000000" w:themeColor="text1"/>
                <w:sz w:val="24"/>
                <w:szCs w:val="24"/>
                <w:highlight w:val="none"/>
                <w14:textFill>
                  <w14:solidFill>
                    <w14:schemeClr w14:val="tx1"/>
                  </w14:solidFill>
                </w14:textFill>
              </w:rPr>
            </w:pPr>
          </w:p>
        </w:tc>
      </w:tr>
    </w:tbl>
    <w:p w14:paraId="2FF1758B">
      <w:pPr>
        <w:pStyle w:val="1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51368772">
      <w:pPr>
        <w:pStyle w:val="20"/>
        <w:spacing w:line="360" w:lineRule="auto"/>
        <w:ind w:firstLine="0"/>
        <w:rPr>
          <w:rFonts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 说明：应对照招标文件“第二章 采购需求”中的“技术要求”逐条作明确的投标响应，并作出偏离说明。</w:t>
      </w:r>
    </w:p>
    <w:p w14:paraId="11BAFCC7">
      <w:pPr>
        <w:pStyle w:val="19"/>
        <w:spacing w:line="360" w:lineRule="auto"/>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投标人根据投标货物的性能指标，对照招标文件技术要求，在“偏离说明”中注明“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66D715D7">
      <w:pPr>
        <w:pStyle w:val="20"/>
        <w:spacing w:line="360" w:lineRule="auto"/>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 xml:space="preserve"> 如技术要求偏离表中的投标响应与佐证材料不一致的，以佐证材料为准。</w:t>
      </w:r>
    </w:p>
    <w:p w14:paraId="74DE2D66">
      <w:pPr>
        <w:spacing w:before="50" w:after="50" w:line="360" w:lineRule="auto"/>
        <w:rPr>
          <w:rFonts w:ascii="宋体" w:hAnsi="宋体"/>
          <w:color w:val="000000" w:themeColor="text1"/>
          <w:sz w:val="24"/>
          <w:highlight w:val="none"/>
          <w14:textFill>
            <w14:solidFill>
              <w14:schemeClr w14:val="tx1"/>
            </w14:solidFill>
          </w14:textFill>
        </w:rPr>
      </w:pPr>
    </w:p>
    <w:p w14:paraId="316F6BF4">
      <w:pPr>
        <w:spacing w:before="50" w:after="50" w:line="360" w:lineRule="auto"/>
        <w:rPr>
          <w:rFonts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01523E9D">
      <w:pPr>
        <w:spacing w:before="50" w:after="50" w:line="360" w:lineRule="auto"/>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43C9576E">
      <w:pPr>
        <w:spacing w:before="50" w:after="50" w:line="360" w:lineRule="auto"/>
        <w:rPr>
          <w:rFonts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39EC2154">
      <w:pPr>
        <w:spacing w:before="50" w:after="50" w:line="360" w:lineRule="auto"/>
        <w:rPr>
          <w:rFonts w:ascii="宋体" w:hAnsi="宋体"/>
          <w:color w:val="000000" w:themeColor="text1"/>
          <w:sz w:val="24"/>
          <w:szCs w:val="20"/>
          <w:highlight w:val="none"/>
          <w14:textFill>
            <w14:solidFill>
              <w14:schemeClr w14:val="tx1"/>
            </w14:solidFill>
          </w14:textFill>
        </w:rPr>
      </w:pPr>
    </w:p>
    <w:p w14:paraId="5CC3EB24">
      <w:pPr>
        <w:spacing w:after="50"/>
        <w:ind w:left="142"/>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11. 项目实施人员一览表格式</w:t>
      </w:r>
    </w:p>
    <w:p w14:paraId="2FA68F9D">
      <w:pPr>
        <w:spacing w:after="50"/>
        <w:ind w:left="142"/>
        <w:jc w:val="left"/>
        <w:rPr>
          <w:rFonts w:ascii="宋体" w:hAnsi="宋体"/>
          <w:b/>
          <w:color w:val="000000" w:themeColor="text1"/>
          <w:sz w:val="24"/>
          <w:highlight w:val="none"/>
          <w14:textFill>
            <w14:solidFill>
              <w14:schemeClr w14:val="tx1"/>
            </w14:solidFill>
          </w14:textFill>
        </w:rPr>
      </w:pPr>
    </w:p>
    <w:p w14:paraId="112CBF25">
      <w:pPr>
        <w:spacing w:after="50"/>
        <w:ind w:left="142"/>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5028C40B">
      <w:pPr>
        <w:pStyle w:val="26"/>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38E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26AFF9C">
            <w:pPr>
              <w:spacing w:before="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709" w:type="dxa"/>
            <w:noWrap w:val="0"/>
            <w:vAlign w:val="center"/>
          </w:tcPr>
          <w:p w14:paraId="017E42F9">
            <w:pPr>
              <w:spacing w:before="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1701" w:type="dxa"/>
            <w:noWrap w:val="0"/>
            <w:vAlign w:val="center"/>
          </w:tcPr>
          <w:p w14:paraId="74D9FAF6">
            <w:pPr>
              <w:spacing w:before="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420" w:type="dxa"/>
            <w:noWrap w:val="0"/>
            <w:vAlign w:val="center"/>
          </w:tcPr>
          <w:p w14:paraId="337FA701">
            <w:pPr>
              <w:spacing w:before="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698" w:type="dxa"/>
            <w:noWrap w:val="0"/>
            <w:vAlign w:val="center"/>
          </w:tcPr>
          <w:p w14:paraId="39CD6804">
            <w:pPr>
              <w:spacing w:before="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334C80D9">
            <w:pPr>
              <w:spacing w:before="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c>
          <w:tcPr>
            <w:tcW w:w="1843" w:type="dxa"/>
            <w:noWrap w:val="0"/>
            <w:vAlign w:val="center"/>
          </w:tcPr>
          <w:p w14:paraId="1E9C32BE">
            <w:pPr>
              <w:spacing w:before="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劳动合同编号</w:t>
            </w:r>
          </w:p>
        </w:tc>
      </w:tr>
      <w:tr w14:paraId="7D6B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4894CEE">
            <w:pPr>
              <w:spacing w:before="50"/>
              <w:jc w:val="center"/>
              <w:rPr>
                <w:rFonts w:ascii="宋体" w:hAnsi="宋体"/>
                <w:color w:val="000000" w:themeColor="text1"/>
                <w:sz w:val="24"/>
                <w:szCs w:val="20"/>
                <w:highlight w:val="none"/>
                <w14:textFill>
                  <w14:solidFill>
                    <w14:schemeClr w14:val="tx1"/>
                  </w14:solidFill>
                </w14:textFill>
              </w:rPr>
            </w:pPr>
          </w:p>
        </w:tc>
        <w:tc>
          <w:tcPr>
            <w:tcW w:w="709" w:type="dxa"/>
            <w:noWrap w:val="0"/>
            <w:vAlign w:val="center"/>
          </w:tcPr>
          <w:p w14:paraId="22D17755">
            <w:pPr>
              <w:spacing w:before="50"/>
              <w:jc w:val="center"/>
              <w:rPr>
                <w:rFonts w:ascii="宋体" w:hAnsi="宋体"/>
                <w:color w:val="000000" w:themeColor="text1"/>
                <w:sz w:val="24"/>
                <w:szCs w:val="20"/>
                <w:highlight w:val="none"/>
                <w14:textFill>
                  <w14:solidFill>
                    <w14:schemeClr w14:val="tx1"/>
                  </w14:solidFill>
                </w14:textFill>
              </w:rPr>
            </w:pPr>
          </w:p>
        </w:tc>
        <w:tc>
          <w:tcPr>
            <w:tcW w:w="1701" w:type="dxa"/>
            <w:noWrap w:val="0"/>
            <w:vAlign w:val="center"/>
          </w:tcPr>
          <w:p w14:paraId="2DB001C9">
            <w:pPr>
              <w:spacing w:before="50"/>
              <w:jc w:val="center"/>
              <w:rPr>
                <w:rFonts w:ascii="宋体" w:hAnsi="宋体"/>
                <w:color w:val="000000" w:themeColor="text1"/>
                <w:sz w:val="24"/>
                <w:szCs w:val="20"/>
                <w:highlight w:val="none"/>
                <w14:textFill>
                  <w14:solidFill>
                    <w14:schemeClr w14:val="tx1"/>
                  </w14:solidFill>
                </w14:textFill>
              </w:rPr>
            </w:pPr>
          </w:p>
        </w:tc>
        <w:tc>
          <w:tcPr>
            <w:tcW w:w="1420" w:type="dxa"/>
            <w:noWrap w:val="0"/>
            <w:vAlign w:val="center"/>
          </w:tcPr>
          <w:p w14:paraId="69570D6C">
            <w:pPr>
              <w:spacing w:before="50"/>
              <w:jc w:val="center"/>
              <w:rPr>
                <w:rFonts w:ascii="宋体" w:hAnsi="宋体"/>
                <w:color w:val="000000" w:themeColor="text1"/>
                <w:sz w:val="24"/>
                <w:szCs w:val="20"/>
                <w:highlight w:val="none"/>
                <w14:textFill>
                  <w14:solidFill>
                    <w14:schemeClr w14:val="tx1"/>
                  </w14:solidFill>
                </w14:textFill>
              </w:rPr>
            </w:pPr>
          </w:p>
        </w:tc>
        <w:tc>
          <w:tcPr>
            <w:tcW w:w="1698" w:type="dxa"/>
            <w:noWrap w:val="0"/>
            <w:vAlign w:val="center"/>
          </w:tcPr>
          <w:p w14:paraId="651CB1C5">
            <w:pPr>
              <w:spacing w:before="50"/>
              <w:jc w:val="center"/>
              <w:rPr>
                <w:rFonts w:ascii="宋体" w:hAnsi="宋体"/>
                <w:color w:val="000000" w:themeColor="text1"/>
                <w:sz w:val="24"/>
                <w:szCs w:val="20"/>
                <w:highlight w:val="none"/>
                <w14:textFill>
                  <w14:solidFill>
                    <w14:schemeClr w14:val="tx1"/>
                  </w14:solidFill>
                </w14:textFill>
              </w:rPr>
            </w:pPr>
          </w:p>
        </w:tc>
        <w:tc>
          <w:tcPr>
            <w:tcW w:w="1843" w:type="dxa"/>
            <w:noWrap w:val="0"/>
            <w:vAlign w:val="center"/>
          </w:tcPr>
          <w:p w14:paraId="419F022F">
            <w:pPr>
              <w:spacing w:before="50"/>
              <w:jc w:val="center"/>
              <w:rPr>
                <w:rFonts w:ascii="宋体" w:hAnsi="宋体"/>
                <w:color w:val="000000" w:themeColor="text1"/>
                <w:sz w:val="24"/>
                <w:szCs w:val="20"/>
                <w:highlight w:val="none"/>
                <w14:textFill>
                  <w14:solidFill>
                    <w14:schemeClr w14:val="tx1"/>
                  </w14:solidFill>
                </w14:textFill>
              </w:rPr>
            </w:pPr>
          </w:p>
        </w:tc>
      </w:tr>
      <w:tr w14:paraId="3CB0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5B7B135">
            <w:pPr>
              <w:spacing w:before="50"/>
              <w:jc w:val="center"/>
              <w:rPr>
                <w:rFonts w:ascii="宋体" w:hAnsi="宋体"/>
                <w:color w:val="000000" w:themeColor="text1"/>
                <w:sz w:val="24"/>
                <w:szCs w:val="20"/>
                <w:highlight w:val="none"/>
                <w14:textFill>
                  <w14:solidFill>
                    <w14:schemeClr w14:val="tx1"/>
                  </w14:solidFill>
                </w14:textFill>
              </w:rPr>
            </w:pPr>
          </w:p>
        </w:tc>
        <w:tc>
          <w:tcPr>
            <w:tcW w:w="709" w:type="dxa"/>
            <w:noWrap w:val="0"/>
            <w:vAlign w:val="center"/>
          </w:tcPr>
          <w:p w14:paraId="5BA00FF7">
            <w:pPr>
              <w:spacing w:before="50"/>
              <w:jc w:val="center"/>
              <w:rPr>
                <w:rFonts w:ascii="宋体" w:hAnsi="宋体"/>
                <w:color w:val="000000" w:themeColor="text1"/>
                <w:sz w:val="24"/>
                <w:szCs w:val="20"/>
                <w:highlight w:val="none"/>
                <w14:textFill>
                  <w14:solidFill>
                    <w14:schemeClr w14:val="tx1"/>
                  </w14:solidFill>
                </w14:textFill>
              </w:rPr>
            </w:pPr>
          </w:p>
        </w:tc>
        <w:tc>
          <w:tcPr>
            <w:tcW w:w="1701" w:type="dxa"/>
            <w:noWrap w:val="0"/>
            <w:vAlign w:val="center"/>
          </w:tcPr>
          <w:p w14:paraId="702A6251">
            <w:pPr>
              <w:spacing w:before="50"/>
              <w:jc w:val="center"/>
              <w:rPr>
                <w:rFonts w:ascii="宋体" w:hAnsi="宋体"/>
                <w:color w:val="000000" w:themeColor="text1"/>
                <w:sz w:val="24"/>
                <w:szCs w:val="20"/>
                <w:highlight w:val="none"/>
                <w14:textFill>
                  <w14:solidFill>
                    <w14:schemeClr w14:val="tx1"/>
                  </w14:solidFill>
                </w14:textFill>
              </w:rPr>
            </w:pPr>
          </w:p>
        </w:tc>
        <w:tc>
          <w:tcPr>
            <w:tcW w:w="1420" w:type="dxa"/>
            <w:noWrap w:val="0"/>
            <w:vAlign w:val="center"/>
          </w:tcPr>
          <w:p w14:paraId="35EB1ED6">
            <w:pPr>
              <w:spacing w:before="50"/>
              <w:jc w:val="center"/>
              <w:rPr>
                <w:rFonts w:ascii="宋体" w:hAnsi="宋体"/>
                <w:color w:val="000000" w:themeColor="text1"/>
                <w:sz w:val="24"/>
                <w:szCs w:val="20"/>
                <w:highlight w:val="none"/>
                <w14:textFill>
                  <w14:solidFill>
                    <w14:schemeClr w14:val="tx1"/>
                  </w14:solidFill>
                </w14:textFill>
              </w:rPr>
            </w:pPr>
          </w:p>
        </w:tc>
        <w:tc>
          <w:tcPr>
            <w:tcW w:w="1698" w:type="dxa"/>
            <w:noWrap w:val="0"/>
            <w:vAlign w:val="center"/>
          </w:tcPr>
          <w:p w14:paraId="452C83AF">
            <w:pPr>
              <w:spacing w:before="50"/>
              <w:jc w:val="center"/>
              <w:rPr>
                <w:rFonts w:ascii="宋体" w:hAnsi="宋体"/>
                <w:color w:val="000000" w:themeColor="text1"/>
                <w:sz w:val="24"/>
                <w:szCs w:val="20"/>
                <w:highlight w:val="none"/>
                <w14:textFill>
                  <w14:solidFill>
                    <w14:schemeClr w14:val="tx1"/>
                  </w14:solidFill>
                </w14:textFill>
              </w:rPr>
            </w:pPr>
          </w:p>
        </w:tc>
        <w:tc>
          <w:tcPr>
            <w:tcW w:w="1843" w:type="dxa"/>
            <w:noWrap w:val="0"/>
            <w:vAlign w:val="center"/>
          </w:tcPr>
          <w:p w14:paraId="2FBC02CE">
            <w:pPr>
              <w:spacing w:before="50"/>
              <w:jc w:val="center"/>
              <w:rPr>
                <w:rFonts w:ascii="宋体" w:hAnsi="宋体"/>
                <w:color w:val="000000" w:themeColor="text1"/>
                <w:sz w:val="24"/>
                <w:szCs w:val="20"/>
                <w:highlight w:val="none"/>
                <w14:textFill>
                  <w14:solidFill>
                    <w14:schemeClr w14:val="tx1"/>
                  </w14:solidFill>
                </w14:textFill>
              </w:rPr>
            </w:pPr>
          </w:p>
        </w:tc>
      </w:tr>
      <w:tr w14:paraId="100F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CC69E7F">
            <w:pPr>
              <w:spacing w:before="50"/>
              <w:jc w:val="center"/>
              <w:rPr>
                <w:rFonts w:ascii="宋体" w:hAnsi="宋体"/>
                <w:color w:val="000000" w:themeColor="text1"/>
                <w:sz w:val="24"/>
                <w:szCs w:val="20"/>
                <w:highlight w:val="none"/>
                <w14:textFill>
                  <w14:solidFill>
                    <w14:schemeClr w14:val="tx1"/>
                  </w14:solidFill>
                </w14:textFill>
              </w:rPr>
            </w:pPr>
          </w:p>
        </w:tc>
        <w:tc>
          <w:tcPr>
            <w:tcW w:w="709" w:type="dxa"/>
            <w:noWrap w:val="0"/>
            <w:vAlign w:val="center"/>
          </w:tcPr>
          <w:p w14:paraId="467801EB">
            <w:pPr>
              <w:spacing w:before="50"/>
              <w:jc w:val="center"/>
              <w:rPr>
                <w:rFonts w:ascii="宋体" w:hAnsi="宋体"/>
                <w:color w:val="000000" w:themeColor="text1"/>
                <w:sz w:val="24"/>
                <w:szCs w:val="20"/>
                <w:highlight w:val="none"/>
                <w14:textFill>
                  <w14:solidFill>
                    <w14:schemeClr w14:val="tx1"/>
                  </w14:solidFill>
                </w14:textFill>
              </w:rPr>
            </w:pPr>
          </w:p>
        </w:tc>
        <w:tc>
          <w:tcPr>
            <w:tcW w:w="1701" w:type="dxa"/>
            <w:noWrap w:val="0"/>
            <w:vAlign w:val="center"/>
          </w:tcPr>
          <w:p w14:paraId="7A3BCDE5">
            <w:pPr>
              <w:spacing w:before="50"/>
              <w:jc w:val="center"/>
              <w:rPr>
                <w:rFonts w:ascii="宋体" w:hAnsi="宋体"/>
                <w:color w:val="000000" w:themeColor="text1"/>
                <w:sz w:val="24"/>
                <w:szCs w:val="20"/>
                <w:highlight w:val="none"/>
                <w14:textFill>
                  <w14:solidFill>
                    <w14:schemeClr w14:val="tx1"/>
                  </w14:solidFill>
                </w14:textFill>
              </w:rPr>
            </w:pPr>
          </w:p>
        </w:tc>
        <w:tc>
          <w:tcPr>
            <w:tcW w:w="1420" w:type="dxa"/>
            <w:noWrap w:val="0"/>
            <w:vAlign w:val="center"/>
          </w:tcPr>
          <w:p w14:paraId="64F2B7F9">
            <w:pPr>
              <w:spacing w:before="50"/>
              <w:jc w:val="center"/>
              <w:rPr>
                <w:rFonts w:ascii="宋体" w:hAnsi="宋体"/>
                <w:color w:val="000000" w:themeColor="text1"/>
                <w:sz w:val="24"/>
                <w:szCs w:val="20"/>
                <w:highlight w:val="none"/>
                <w14:textFill>
                  <w14:solidFill>
                    <w14:schemeClr w14:val="tx1"/>
                  </w14:solidFill>
                </w14:textFill>
              </w:rPr>
            </w:pPr>
          </w:p>
        </w:tc>
        <w:tc>
          <w:tcPr>
            <w:tcW w:w="1698" w:type="dxa"/>
            <w:noWrap w:val="0"/>
            <w:vAlign w:val="center"/>
          </w:tcPr>
          <w:p w14:paraId="54071B75">
            <w:pPr>
              <w:spacing w:before="50"/>
              <w:jc w:val="center"/>
              <w:rPr>
                <w:rFonts w:ascii="宋体" w:hAnsi="宋体"/>
                <w:color w:val="000000" w:themeColor="text1"/>
                <w:sz w:val="24"/>
                <w:szCs w:val="20"/>
                <w:highlight w:val="none"/>
                <w14:textFill>
                  <w14:solidFill>
                    <w14:schemeClr w14:val="tx1"/>
                  </w14:solidFill>
                </w14:textFill>
              </w:rPr>
            </w:pPr>
          </w:p>
        </w:tc>
        <w:tc>
          <w:tcPr>
            <w:tcW w:w="1843" w:type="dxa"/>
            <w:noWrap w:val="0"/>
            <w:vAlign w:val="center"/>
          </w:tcPr>
          <w:p w14:paraId="59A3C42C">
            <w:pPr>
              <w:spacing w:before="50"/>
              <w:jc w:val="center"/>
              <w:rPr>
                <w:rFonts w:ascii="宋体" w:hAnsi="宋体"/>
                <w:color w:val="000000" w:themeColor="text1"/>
                <w:sz w:val="24"/>
                <w:szCs w:val="20"/>
                <w:highlight w:val="none"/>
                <w14:textFill>
                  <w14:solidFill>
                    <w14:schemeClr w14:val="tx1"/>
                  </w14:solidFill>
                </w14:textFill>
              </w:rPr>
            </w:pPr>
          </w:p>
        </w:tc>
      </w:tr>
    </w:tbl>
    <w:p w14:paraId="4A828629">
      <w:pPr>
        <w:spacing w:before="50"/>
        <w:jc w:val="left"/>
        <w:rPr>
          <w:rFonts w:ascii="宋体" w:hAnsi="宋体"/>
          <w:color w:val="000000" w:themeColor="text1"/>
          <w:sz w:val="24"/>
          <w:szCs w:val="20"/>
          <w:highlight w:val="none"/>
          <w14:textFill>
            <w14:solidFill>
              <w14:schemeClr w14:val="tx1"/>
            </w14:solidFill>
          </w14:textFill>
        </w:rPr>
      </w:pPr>
    </w:p>
    <w:p w14:paraId="38A9CB03">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3C258BEC">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在填写时，如本表格不适合投标单位的实际情况，可根据本表格式自行制表填写。</w:t>
      </w:r>
    </w:p>
    <w:p w14:paraId="417BCF16">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投标人应当附本表所列证书的复印件并加盖投标人电子签章。</w:t>
      </w:r>
    </w:p>
    <w:p w14:paraId="2C62EE26">
      <w:pPr>
        <w:spacing w:line="360" w:lineRule="auto"/>
        <w:contextualSpacing/>
        <w:jc w:val="left"/>
        <w:rPr>
          <w:rFonts w:ascii="宋体" w:hAnsi="宋体"/>
          <w:color w:val="000000" w:themeColor="text1"/>
          <w:sz w:val="24"/>
          <w:szCs w:val="20"/>
          <w:highlight w:val="none"/>
          <w14:textFill>
            <w14:solidFill>
              <w14:schemeClr w14:val="tx1"/>
            </w14:solidFill>
          </w14:textFill>
        </w:rPr>
      </w:pPr>
    </w:p>
    <w:p w14:paraId="77125BC5">
      <w:pPr>
        <w:spacing w:line="360" w:lineRule="auto"/>
        <w:contextualSpacing/>
        <w:jc w:val="left"/>
        <w:rPr>
          <w:rFonts w:ascii="宋体" w:hAnsi="宋体"/>
          <w:color w:val="000000" w:themeColor="text1"/>
          <w:sz w:val="24"/>
          <w:szCs w:val="20"/>
          <w:highlight w:val="none"/>
          <w14:textFill>
            <w14:solidFill>
              <w14:schemeClr w14:val="tx1"/>
            </w14:solidFill>
          </w14:textFill>
        </w:rPr>
      </w:pPr>
    </w:p>
    <w:p w14:paraId="18D0D9A6">
      <w:pPr>
        <w:spacing w:line="360" w:lineRule="auto"/>
        <w:contextualSpacing/>
        <w:rPr>
          <w:rFonts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7AF8FC54">
      <w:pPr>
        <w:spacing w:line="360" w:lineRule="auto"/>
        <w:contextualSpacing/>
        <w:jc w:val="left"/>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6CC191E3">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79D73628">
      <w:pPr>
        <w:spacing w:before="50"/>
        <w:jc w:val="left"/>
        <w:rPr>
          <w:rFonts w:ascii="宋体" w:hAnsi="宋体"/>
          <w:color w:val="000000" w:themeColor="text1"/>
          <w:sz w:val="24"/>
          <w:szCs w:val="20"/>
          <w:highlight w:val="none"/>
          <w14:textFill>
            <w14:solidFill>
              <w14:schemeClr w14:val="tx1"/>
            </w14:solidFill>
          </w14:textFill>
        </w:rPr>
      </w:pPr>
    </w:p>
    <w:p w14:paraId="0E52C887">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p>
    <w:p w14:paraId="4E9EBFAD">
      <w:pPr>
        <w:spacing w:before="50"/>
        <w:jc w:val="left"/>
        <w:rPr>
          <w:rFonts w:ascii="宋体" w:hAnsi="宋体"/>
          <w:color w:val="000000" w:themeColor="text1"/>
          <w:sz w:val="24"/>
          <w:szCs w:val="20"/>
          <w:highlight w:val="none"/>
          <w14:textFill>
            <w14:solidFill>
              <w14:schemeClr w14:val="tx1"/>
            </w14:solidFill>
          </w14:textFill>
        </w:rPr>
      </w:pPr>
    </w:p>
    <w:p w14:paraId="11F697B6">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四、其他文书、文件格式</w:t>
      </w:r>
    </w:p>
    <w:p w14:paraId="49686549">
      <w:pPr>
        <w:spacing w:after="50"/>
        <w:jc w:val="left"/>
        <w:rPr>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1.中小企业声明函格式</w:t>
      </w:r>
    </w:p>
    <w:p w14:paraId="74469FC2">
      <w:pPr>
        <w:rPr>
          <w:color w:val="000000" w:themeColor="text1"/>
          <w:highlight w:val="none"/>
          <w14:textFill>
            <w14:solidFill>
              <w14:schemeClr w14:val="tx1"/>
            </w14:solidFill>
          </w14:textFill>
        </w:rPr>
      </w:pPr>
    </w:p>
    <w:p w14:paraId="0DD1DFA2">
      <w:pPr>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中小企业声明函（货物）</w:t>
      </w:r>
    </w:p>
    <w:p w14:paraId="7C7BCAB5">
      <w:pPr>
        <w:spacing w:before="2" w:line="500" w:lineRule="exact"/>
        <w:rPr>
          <w:rFonts w:ascii="宋体" w:hAnsi="宋体" w:cs="宋体"/>
          <w:b/>
          <w:bCs/>
          <w:color w:val="000000" w:themeColor="text1"/>
          <w:sz w:val="27"/>
          <w:szCs w:val="27"/>
          <w:highlight w:val="none"/>
          <w14:textFill>
            <w14:solidFill>
              <w14:schemeClr w14:val="tx1"/>
            </w14:solidFill>
          </w14:textFill>
        </w:rPr>
      </w:pPr>
    </w:p>
    <w:p w14:paraId="184438A9">
      <w:pPr>
        <w:pStyle w:val="2"/>
        <w:spacing w:line="360" w:lineRule="auto"/>
        <w:ind w:left="-426" w:right="142" w:firstLine="480"/>
        <w:contextualSpacing/>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highlight w:val="none"/>
          <w:u w:val="single"/>
          <w14:textFill>
            <w14:solidFill>
              <w14:schemeClr w14:val="tx1"/>
            </w14:solidFill>
          </w14:textFill>
        </w:rPr>
        <w:t>（单位名称）</w:t>
      </w:r>
      <w:r>
        <w:rPr>
          <w:rFonts w:ascii="宋体" w:hAnsi="宋体"/>
          <w:color w:val="000000" w:themeColor="text1"/>
          <w:highlight w:val="none"/>
          <w14:textFill>
            <w14:solidFill>
              <w14:schemeClr w14:val="tx1"/>
            </w14:solidFill>
          </w14:textFill>
        </w:rPr>
        <w:t>的</w:t>
      </w:r>
      <w:r>
        <w:rPr>
          <w:rFonts w:ascii="宋体" w:hAnsi="宋体"/>
          <w:color w:val="000000" w:themeColor="text1"/>
          <w:highlight w:val="none"/>
          <w:u w:val="single"/>
          <w14:textFill>
            <w14:solidFill>
              <w14:schemeClr w14:val="tx1"/>
            </w14:solidFill>
          </w14:textFill>
        </w:rPr>
        <w:t>（项目名称）</w:t>
      </w:r>
      <w:r>
        <w:rPr>
          <w:rFonts w:ascii="宋体" w:hAnsi="宋体"/>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6BBF300">
      <w:pPr>
        <w:tabs>
          <w:tab w:val="left" w:pos="1384"/>
          <w:tab w:val="left" w:pos="4562"/>
          <w:tab w:val="left" w:pos="6803"/>
        </w:tabs>
        <w:spacing w:line="360" w:lineRule="auto"/>
        <w:ind w:left="-426" w:right="-58" w:firstLine="65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（采购文件中明确的所属行业）</w:t>
      </w:r>
      <w:r>
        <w:rPr>
          <w:rFonts w:ascii="宋体" w:hAnsi="宋体"/>
          <w:color w:val="000000" w:themeColor="text1"/>
          <w:sz w:val="24"/>
          <w:highlight w:val="none"/>
          <w14:textFill>
            <w14:solidFill>
              <w14:schemeClr w14:val="tx1"/>
            </w14:solidFill>
          </w14:textFill>
        </w:rPr>
        <w:t>行业；制造商为</w:t>
      </w:r>
      <w:r>
        <w:rPr>
          <w:rFonts w:ascii="宋体" w:hAnsi="宋体"/>
          <w:color w:val="000000" w:themeColor="text1"/>
          <w:sz w:val="24"/>
          <w:highlight w:val="none"/>
          <w:u w:val="single"/>
          <w14:textFill>
            <w14:solidFill>
              <w14:schemeClr w14:val="tx1"/>
            </w14:solidFill>
          </w14:textFill>
        </w:rPr>
        <w:t>（企业名称）</w:t>
      </w:r>
      <w:r>
        <w:rPr>
          <w:rFonts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万元，属于</w:t>
      </w:r>
      <w:r>
        <w:rPr>
          <w:rFonts w:ascii="宋体" w:hAnsi="宋体"/>
          <w:color w:val="000000" w:themeColor="text1"/>
          <w:sz w:val="24"/>
          <w:highlight w:val="none"/>
          <w:u w:val="single"/>
          <w14:textFill>
            <w14:solidFill>
              <w14:schemeClr w14:val="tx1"/>
            </w14:solidFill>
          </w14:textFill>
        </w:rPr>
        <w:t>（中型企业、小型企业、微型企业）</w:t>
      </w:r>
      <w:r>
        <w:rPr>
          <w:rFonts w:ascii="宋体" w:hAnsi="宋体"/>
          <w:color w:val="000000" w:themeColor="text1"/>
          <w:sz w:val="24"/>
          <w:highlight w:val="none"/>
          <w14:textFill>
            <w14:solidFill>
              <w14:schemeClr w14:val="tx1"/>
            </w14:solidFill>
          </w14:textFill>
        </w:rPr>
        <w:t>；</w:t>
      </w:r>
    </w:p>
    <w:p w14:paraId="7D5C32BC">
      <w:pPr>
        <w:tabs>
          <w:tab w:val="left" w:pos="1065"/>
          <w:tab w:val="left" w:pos="6477"/>
        </w:tabs>
        <w:spacing w:line="360" w:lineRule="auto"/>
        <w:ind w:left="-426" w:right="-58" w:firstLine="65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（采购文件中明确的所属行业）</w:t>
      </w:r>
      <w:r>
        <w:rPr>
          <w:rFonts w:ascii="宋体" w:hAnsi="宋体"/>
          <w:color w:val="000000" w:themeColor="text1"/>
          <w:sz w:val="24"/>
          <w:highlight w:val="none"/>
          <w14:textFill>
            <w14:solidFill>
              <w14:schemeClr w14:val="tx1"/>
            </w14:solidFill>
          </w14:textFill>
        </w:rPr>
        <w:t>行业；制造商为</w:t>
      </w:r>
      <w:r>
        <w:rPr>
          <w:rFonts w:ascii="宋体" w:hAnsi="宋体"/>
          <w:color w:val="000000" w:themeColor="text1"/>
          <w:sz w:val="24"/>
          <w:highlight w:val="none"/>
          <w:u w:val="single"/>
          <w14:textFill>
            <w14:solidFill>
              <w14:schemeClr w14:val="tx1"/>
            </w14:solidFill>
          </w14:textFill>
        </w:rPr>
        <w:t>（企业名称）</w:t>
      </w:r>
      <w:r>
        <w:rPr>
          <w:rFonts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万元，属于</w:t>
      </w:r>
      <w:r>
        <w:rPr>
          <w:rFonts w:ascii="宋体" w:hAnsi="宋体"/>
          <w:color w:val="000000" w:themeColor="text1"/>
          <w:sz w:val="24"/>
          <w:highlight w:val="none"/>
          <w:u w:val="single"/>
          <w14:textFill>
            <w14:solidFill>
              <w14:schemeClr w14:val="tx1"/>
            </w14:solidFill>
          </w14:textFill>
        </w:rPr>
        <w:t>（中型企业、小型企业、微型企业）</w:t>
      </w:r>
      <w:r>
        <w:rPr>
          <w:rFonts w:ascii="宋体" w:hAnsi="宋体"/>
          <w:color w:val="000000" w:themeColor="text1"/>
          <w:sz w:val="24"/>
          <w:highlight w:val="none"/>
          <w14:textFill>
            <w14:solidFill>
              <w14:schemeClr w14:val="tx1"/>
            </w14:solidFill>
          </w14:textFill>
        </w:rPr>
        <w:t>；</w:t>
      </w:r>
    </w:p>
    <w:p w14:paraId="63A25AF1">
      <w:pPr>
        <w:pStyle w:val="2"/>
        <w:spacing w:line="360" w:lineRule="auto"/>
        <w:ind w:left="142" w:right="142"/>
        <w:contextualSpacing/>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1D5B8AD3">
      <w:pPr>
        <w:pStyle w:val="2"/>
        <w:spacing w:line="360" w:lineRule="auto"/>
        <w:ind w:left="-405" w:right="142" w:firstLine="453"/>
        <w:contextualSpacing/>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6C2A22E3">
      <w:pPr>
        <w:pStyle w:val="2"/>
        <w:spacing w:line="360" w:lineRule="auto"/>
        <w:ind w:left="-426" w:right="142" w:firstLine="567"/>
        <w:contextualSpacing/>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本企业对上述声明内容的真实性负责。如有虚假，将依法承担相应责任。</w:t>
      </w:r>
    </w:p>
    <w:p w14:paraId="1AA1E0D0">
      <w:pPr>
        <w:pStyle w:val="2"/>
        <w:spacing w:line="360" w:lineRule="auto"/>
        <w:ind w:left="3960" w:right="1808"/>
        <w:contextualSpacing/>
        <w:rPr>
          <w:rFonts w:ascii="宋体" w:hAnsi="宋体"/>
          <w:color w:val="000000" w:themeColor="text1"/>
          <w:highlight w:val="none"/>
          <w14:textFill>
            <w14:solidFill>
              <w14:schemeClr w14:val="tx1"/>
            </w14:solidFill>
          </w14:textFill>
        </w:rPr>
      </w:pPr>
    </w:p>
    <w:p w14:paraId="4C1F924F">
      <w:pPr>
        <w:pStyle w:val="2"/>
        <w:spacing w:line="360" w:lineRule="auto"/>
        <w:ind w:left="3960" w:right="1808"/>
        <w:contextualSpacing/>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企业名称（</w:t>
      </w:r>
      <w:r>
        <w:rPr>
          <w:rFonts w:hint="eastAsia" w:ascii="宋体" w:hAnsi="宋体"/>
          <w:color w:val="000000" w:themeColor="text1"/>
          <w:highlight w:val="none"/>
          <w14:textFill>
            <w14:solidFill>
              <w14:schemeClr w14:val="tx1"/>
            </w14:solidFill>
          </w14:textFill>
        </w:rPr>
        <w:t>电子签章</w:t>
      </w:r>
      <w:r>
        <w:rPr>
          <w:rFonts w:ascii="宋体" w:hAnsi="宋体"/>
          <w:color w:val="000000" w:themeColor="text1"/>
          <w:highlight w:val="none"/>
          <w14:textFill>
            <w14:solidFill>
              <w14:schemeClr w14:val="tx1"/>
            </w14:solidFill>
          </w14:textFill>
        </w:rPr>
        <w:t xml:space="preserve">）： </w:t>
      </w:r>
    </w:p>
    <w:p w14:paraId="39505FA2">
      <w:pPr>
        <w:pStyle w:val="2"/>
        <w:spacing w:line="360" w:lineRule="auto"/>
        <w:ind w:left="3960" w:right="1808"/>
        <w:contextualSpacing/>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期：</w:t>
      </w:r>
    </w:p>
    <w:p w14:paraId="35DB01DC">
      <w:pPr>
        <w:pStyle w:val="2"/>
        <w:spacing w:line="360" w:lineRule="auto"/>
        <w:ind w:left="3960" w:right="1808"/>
        <w:contextualSpacing/>
        <w:rPr>
          <w:rFonts w:ascii="宋体" w:hAnsi="宋体"/>
          <w:color w:val="000000" w:themeColor="text1"/>
          <w:highlight w:val="none"/>
          <w14:textFill>
            <w14:solidFill>
              <w14:schemeClr w14:val="tx1"/>
            </w14:solidFill>
          </w14:textFill>
        </w:rPr>
      </w:pPr>
    </w:p>
    <w:p w14:paraId="4F4B9D09">
      <w:pPr>
        <w:pStyle w:val="2"/>
        <w:spacing w:line="360" w:lineRule="auto"/>
        <w:ind w:left="3960" w:right="1808"/>
        <w:contextualSpacing/>
        <w:rPr>
          <w:rFonts w:ascii="宋体" w:hAnsi="宋体"/>
          <w:color w:val="000000" w:themeColor="text1"/>
          <w:highlight w:val="none"/>
          <w14:textFill>
            <w14:solidFill>
              <w14:schemeClr w14:val="tx1"/>
            </w14:solidFill>
          </w14:textFill>
        </w:rPr>
      </w:pPr>
    </w:p>
    <w:p w14:paraId="0544B875">
      <w:pPr>
        <w:pStyle w:val="2"/>
        <w:spacing w:line="360" w:lineRule="auto"/>
        <w:ind w:left="-426" w:right="142" w:firstLine="567"/>
        <w:contextualSpacing/>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298133AC">
      <w:pPr>
        <w:spacing w:after="50"/>
        <w:ind w:left="142"/>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2.残疾人福利性单位声明函格式</w:t>
      </w:r>
    </w:p>
    <w:p w14:paraId="68DB31D5">
      <w:pPr>
        <w:spacing w:line="588" w:lineRule="exact"/>
        <w:jc w:val="center"/>
        <w:rPr>
          <w:rFonts w:ascii="仿宋_GB2312" w:eastAsia="仿宋_GB2312"/>
          <w:b/>
          <w:color w:val="000000" w:themeColor="text1"/>
          <w:spacing w:val="6"/>
          <w:sz w:val="32"/>
          <w:szCs w:val="32"/>
          <w:highlight w:val="none"/>
          <w14:textFill>
            <w14:solidFill>
              <w14:schemeClr w14:val="tx1"/>
            </w14:solidFill>
          </w14:textFill>
        </w:rPr>
      </w:pPr>
    </w:p>
    <w:p w14:paraId="24610792">
      <w:pPr>
        <w:spacing w:line="588" w:lineRule="exact"/>
        <w:jc w:val="center"/>
        <w:rPr>
          <w:rFonts w:ascii="方正小标宋简体" w:hAnsi="方正小标宋简体" w:eastAsia="方正小标宋简体" w:cs="方正小标宋简体"/>
          <w:bCs/>
          <w:color w:val="000000" w:themeColor="text1"/>
          <w:spacing w:val="6"/>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pacing w:val="6"/>
          <w:sz w:val="44"/>
          <w:szCs w:val="44"/>
          <w:highlight w:val="none"/>
          <w14:textFill>
            <w14:solidFill>
              <w14:schemeClr w14:val="tx1"/>
            </w14:solidFill>
          </w14:textFill>
        </w:rPr>
        <w:t>残疾人福利性单位声明函</w:t>
      </w:r>
    </w:p>
    <w:p w14:paraId="1CCF3B5D">
      <w:pPr>
        <w:spacing w:line="360" w:lineRule="auto"/>
        <w:contextualSpacing/>
        <w:rPr>
          <w:rFonts w:ascii="仿宋_GB2312" w:eastAsia="仿宋_GB2312"/>
          <w:bCs/>
          <w:color w:val="000000" w:themeColor="text1"/>
          <w:spacing w:val="6"/>
          <w:sz w:val="30"/>
          <w:szCs w:val="30"/>
          <w:highlight w:val="none"/>
          <w14:textFill>
            <w14:solidFill>
              <w14:schemeClr w14:val="tx1"/>
            </w14:solidFill>
          </w14:textFill>
        </w:rPr>
      </w:pPr>
    </w:p>
    <w:p w14:paraId="63A28639">
      <w:pPr>
        <w:spacing w:line="360" w:lineRule="auto"/>
        <w:ind w:firstLine="504"/>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5A3C00D1">
      <w:pPr>
        <w:spacing w:line="360" w:lineRule="auto"/>
        <w:ind w:firstLine="504"/>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16BB0EF7">
      <w:pPr>
        <w:spacing w:line="360" w:lineRule="auto"/>
        <w:ind w:firstLine="504"/>
        <w:contextualSpacing/>
        <w:rPr>
          <w:rFonts w:ascii="宋体" w:hAnsi="宋体"/>
          <w:color w:val="000000" w:themeColor="text1"/>
          <w:spacing w:val="6"/>
          <w:sz w:val="24"/>
          <w:highlight w:val="none"/>
          <w14:textFill>
            <w14:solidFill>
              <w14:schemeClr w14:val="tx1"/>
            </w14:solidFill>
          </w14:textFill>
        </w:rPr>
      </w:pPr>
    </w:p>
    <w:p w14:paraId="0A89DECF">
      <w:pPr>
        <w:spacing w:line="360" w:lineRule="auto"/>
        <w:ind w:firstLine="504"/>
        <w:contextualSpacing/>
        <w:rPr>
          <w:rFonts w:ascii="宋体" w:hAnsi="宋体"/>
          <w:color w:val="000000" w:themeColor="text1"/>
          <w:spacing w:val="6"/>
          <w:sz w:val="24"/>
          <w:highlight w:val="none"/>
          <w14:textFill>
            <w14:solidFill>
              <w14:schemeClr w14:val="tx1"/>
            </w14:solidFill>
          </w14:textFill>
        </w:rPr>
      </w:pPr>
    </w:p>
    <w:p w14:paraId="4CF5B152">
      <w:pPr>
        <w:tabs>
          <w:tab w:val="left" w:pos="4860"/>
        </w:tabs>
        <w:spacing w:line="360" w:lineRule="auto"/>
        <w:ind w:right="1560" w:firstLine="504"/>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单位名称（电子签章）：</w:t>
      </w:r>
    </w:p>
    <w:p w14:paraId="4A8C401B">
      <w:pPr>
        <w:tabs>
          <w:tab w:val="left" w:pos="4860"/>
        </w:tabs>
        <w:spacing w:line="360" w:lineRule="auto"/>
        <w:ind w:right="1560" w:firstLine="504"/>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日  期：</w:t>
      </w:r>
    </w:p>
    <w:p w14:paraId="361076D9">
      <w:pPr>
        <w:spacing w:line="360" w:lineRule="auto"/>
        <w:contextualSpacing/>
        <w:rPr>
          <w:rFonts w:ascii="宋体" w:hAnsi="宋体"/>
          <w:color w:val="000000" w:themeColor="text1"/>
          <w:sz w:val="24"/>
          <w:highlight w:val="none"/>
          <w14:textFill>
            <w14:solidFill>
              <w14:schemeClr w14:val="tx1"/>
            </w14:solidFill>
          </w14:textFill>
        </w:rPr>
      </w:pPr>
    </w:p>
    <w:p w14:paraId="4E027C86">
      <w:pPr>
        <w:spacing w:line="360" w:lineRule="auto"/>
        <w:contextualSpacing/>
        <w:rPr>
          <w:rFonts w:ascii="宋体" w:hAnsi="宋体"/>
          <w:color w:val="000000" w:themeColor="text1"/>
          <w:sz w:val="24"/>
          <w:highlight w:val="none"/>
          <w14:textFill>
            <w14:solidFill>
              <w14:schemeClr w14:val="tx1"/>
            </w14:solidFill>
          </w14:textFill>
        </w:rPr>
      </w:pPr>
    </w:p>
    <w:p w14:paraId="5F545E37">
      <w:pPr>
        <w:spacing w:line="360" w:lineRule="auto"/>
        <w:contextualSpacing/>
        <w:rPr>
          <w:rFonts w:ascii="宋体" w:hAnsi="宋体"/>
          <w:color w:val="000000" w:themeColor="text1"/>
          <w:sz w:val="24"/>
          <w:highlight w:val="none"/>
          <w14:textFill>
            <w14:solidFill>
              <w14:schemeClr w14:val="tx1"/>
            </w14:solidFill>
          </w14:textFill>
        </w:rPr>
      </w:pPr>
    </w:p>
    <w:p w14:paraId="098C3692">
      <w:pPr>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2AC6D3FB">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clear="all"/>
      </w:r>
    </w:p>
    <w:p w14:paraId="0D34C0BC">
      <w:pPr>
        <w:pStyle w:val="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关于符合本国产品标准的声明函格式</w:t>
      </w:r>
    </w:p>
    <w:p w14:paraId="3A44D2C5">
      <w:pPr>
        <w:pStyle w:val="2"/>
        <w:rPr>
          <w:color w:val="000000" w:themeColor="text1"/>
          <w:highlight w:val="none"/>
          <w14:textFill>
            <w14:solidFill>
              <w14:schemeClr w14:val="tx1"/>
            </w14:solidFill>
          </w14:textFill>
        </w:rPr>
      </w:pPr>
    </w:p>
    <w:p w14:paraId="0EBEEFB9">
      <w:pPr>
        <w:widowControl/>
        <w:shd w:val="clear" w:color="auto" w:fill="FFFFFF"/>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关于符合本国产品标准的声明函</w:t>
      </w:r>
    </w:p>
    <w:p w14:paraId="35A88F43">
      <w:pPr>
        <w:widowControl/>
        <w:shd w:val="clear" w:color="auto" w:fill="FFFFFF"/>
        <w:spacing w:before="30" w:after="30"/>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p w14:paraId="198906FA">
      <w:pPr>
        <w:widowControl/>
        <w:shd w:val="clear" w:color="auto" w:fill="FFFFFF"/>
        <w:spacing w:before="30" w:after="30"/>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D1B4EDF">
      <w:pPr>
        <w:widowControl/>
        <w:shd w:val="clear" w:color="auto" w:fill="FFFFFF"/>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i/>
          <w:iCs/>
          <w:color w:val="000000" w:themeColor="text1"/>
          <w:sz w:val="24"/>
          <w:highlight w:val="none"/>
          <w14:textFill>
            <w14:solidFill>
              <w14:schemeClr w14:val="tx1"/>
            </w14:solidFill>
          </w14:textFill>
        </w:rPr>
        <w:t>（产品名称1）</w:t>
      </w:r>
      <w:r>
        <w:rPr>
          <w:rFonts w:hint="eastAsia" w:ascii="宋体" w:hAnsi="宋体" w:cs="宋体"/>
          <w:i/>
          <w:iCs/>
          <w:color w:val="000000" w:themeColor="text1"/>
          <w:sz w:val="18"/>
          <w:szCs w:val="18"/>
          <w:highlight w:val="none"/>
          <w:vertAlign w:val="superscript"/>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，生产厂为</w:t>
      </w:r>
      <w:r>
        <w:rPr>
          <w:rFonts w:hint="eastAsia" w:ascii="宋体" w:hAnsi="宋体" w:cs="宋体"/>
          <w:i/>
          <w:iCs/>
          <w:color w:val="000000" w:themeColor="text1"/>
          <w:sz w:val="24"/>
          <w:highlight w:val="none"/>
          <w14:textFill>
            <w14:solidFill>
              <w14:schemeClr w14:val="tx1"/>
            </w14:solidFill>
          </w14:textFill>
        </w:rPr>
        <w:t>（厂名）</w:t>
      </w:r>
      <w:r>
        <w:rPr>
          <w:rFonts w:hint="eastAsia" w:ascii="宋体" w:hAnsi="宋体" w:cs="宋体"/>
          <w:i/>
          <w:iCs/>
          <w:color w:val="000000" w:themeColor="text1"/>
          <w:sz w:val="18"/>
          <w:szCs w:val="18"/>
          <w:highlight w:val="none"/>
          <w:vertAlign w:val="superscript"/>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，厂址为</w:t>
      </w:r>
      <w:r>
        <w:rPr>
          <w:rFonts w:hint="eastAsia" w:ascii="宋体" w:hAnsi="宋体" w:cs="宋体"/>
          <w:i/>
          <w:iCs/>
          <w:color w:val="000000" w:themeColor="text1"/>
          <w:sz w:val="24"/>
          <w:highlight w:val="none"/>
          <w14:textFill>
            <w14:solidFill>
              <w14:schemeClr w14:val="tx1"/>
            </w14:solidFill>
          </w14:textFill>
        </w:rPr>
        <w:t>（生产厂址）</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i/>
          <w:iCs/>
          <w:color w:val="000000" w:themeColor="text1"/>
          <w:sz w:val="24"/>
          <w:highlight w:val="none"/>
          <w14:textFill>
            <w14:solidFill>
              <w14:schemeClr w14:val="tx1"/>
            </w14:solidFill>
          </w14:textFill>
        </w:rPr>
        <w:t>（产品名称1）</w:t>
      </w:r>
      <w:r>
        <w:rPr>
          <w:rFonts w:hint="eastAsia" w:ascii="宋体" w:hAnsi="宋体" w:cs="宋体"/>
          <w:color w:val="000000" w:themeColor="text1"/>
          <w:sz w:val="24"/>
          <w:highlight w:val="none"/>
          <w14:textFill>
            <w14:solidFill>
              <w14:schemeClr w14:val="tx1"/>
            </w14:solidFill>
          </w14:textFill>
        </w:rPr>
        <w:t>的中国境内生产的组件成本占比≥</w:t>
      </w:r>
      <w:r>
        <w:rPr>
          <w:rFonts w:hint="eastAsia" w:ascii="宋体" w:hAnsi="宋体" w:cs="宋体"/>
          <w:i/>
          <w:iCs/>
          <w:color w:val="000000" w:themeColor="text1"/>
          <w:sz w:val="24"/>
          <w:highlight w:val="none"/>
          <w14:textFill>
            <w14:solidFill>
              <w14:schemeClr w14:val="tx1"/>
            </w14:solidFill>
          </w14:textFill>
        </w:rPr>
        <w:t>（规定比例）</w:t>
      </w:r>
      <w:r>
        <w:rPr>
          <w:rFonts w:hint="eastAsia" w:ascii="宋体" w:hAnsi="宋体" w:cs="宋体"/>
          <w:i/>
          <w:iCs/>
          <w:color w:val="000000" w:themeColor="text1"/>
          <w:sz w:val="18"/>
          <w:szCs w:val="18"/>
          <w:highlight w:val="none"/>
          <w:vertAlign w:val="superscript"/>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i/>
          <w:iCs/>
          <w:color w:val="000000" w:themeColor="text1"/>
          <w:sz w:val="24"/>
          <w:highlight w:val="none"/>
          <w14:textFill>
            <w14:solidFill>
              <w14:schemeClr w14:val="tx1"/>
            </w14:solidFill>
          </w14:textFill>
        </w:rPr>
        <w:t>（产品名称1）</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i/>
          <w:iCs/>
          <w:color w:val="000000" w:themeColor="text1"/>
          <w:sz w:val="24"/>
          <w:highlight w:val="none"/>
          <w14:textFill>
            <w14:solidFill>
              <w14:schemeClr w14:val="tx1"/>
            </w14:solidFill>
          </w14:textFill>
        </w:rPr>
        <w:t>（关键组件）</w:t>
      </w:r>
      <w:r>
        <w:rPr>
          <w:rFonts w:hint="eastAsia" w:ascii="宋体" w:hAnsi="宋体" w:cs="宋体"/>
          <w:i/>
          <w:iCs/>
          <w:color w:val="000000" w:themeColor="text1"/>
          <w:sz w:val="18"/>
          <w:szCs w:val="18"/>
          <w:highlight w:val="none"/>
          <w:vertAlign w:val="superscript"/>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在中国境内生产。</w:t>
      </w:r>
      <w:r>
        <w:rPr>
          <w:rFonts w:hint="eastAsia" w:ascii="宋体" w:hAnsi="宋体" w:cs="宋体"/>
          <w:i/>
          <w:iCs/>
          <w:color w:val="000000" w:themeColor="text1"/>
          <w:sz w:val="24"/>
          <w:highlight w:val="none"/>
          <w14:textFill>
            <w14:solidFill>
              <w14:schemeClr w14:val="tx1"/>
            </w14:solidFill>
          </w14:textFill>
        </w:rPr>
        <w:t>（产品名称1）</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i/>
          <w:iCs/>
          <w:color w:val="000000" w:themeColor="text1"/>
          <w:sz w:val="24"/>
          <w:highlight w:val="none"/>
          <w14:textFill>
            <w14:solidFill>
              <w14:schemeClr w14:val="tx1"/>
            </w14:solidFill>
          </w14:textFill>
        </w:rPr>
        <w:t>（关键工序）</w:t>
      </w:r>
      <w:r>
        <w:rPr>
          <w:rFonts w:hint="eastAsia" w:ascii="宋体" w:hAnsi="宋体" w:cs="宋体"/>
          <w:i/>
          <w:iCs/>
          <w:color w:val="000000" w:themeColor="text1"/>
          <w:sz w:val="18"/>
          <w:szCs w:val="18"/>
          <w:highlight w:val="none"/>
          <w:vertAlign w:val="superscript"/>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在中国境内完成。</w:t>
      </w:r>
    </w:p>
    <w:p w14:paraId="0BBEB625">
      <w:pPr>
        <w:widowControl/>
        <w:shd w:val="clear" w:color="auto" w:fill="FFFFFF"/>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i/>
          <w:iCs/>
          <w:color w:val="000000" w:themeColor="text1"/>
          <w:sz w:val="24"/>
          <w:highlight w:val="none"/>
          <w14:textFill>
            <w14:solidFill>
              <w14:schemeClr w14:val="tx1"/>
            </w14:solidFill>
          </w14:textFill>
        </w:rPr>
        <w:t>（产品名称2）</w:t>
      </w:r>
      <w:r>
        <w:rPr>
          <w:rFonts w:hint="eastAsia" w:ascii="宋体" w:hAnsi="宋体" w:cs="宋体"/>
          <w:color w:val="000000" w:themeColor="text1"/>
          <w:sz w:val="24"/>
          <w:highlight w:val="none"/>
          <w14:textFill>
            <w14:solidFill>
              <w14:schemeClr w14:val="tx1"/>
            </w14:solidFill>
          </w14:textFill>
        </w:rPr>
        <w:t>，生产厂为</w:t>
      </w:r>
      <w:r>
        <w:rPr>
          <w:rFonts w:hint="eastAsia" w:ascii="宋体" w:hAnsi="宋体" w:cs="宋体"/>
          <w:i/>
          <w:iCs/>
          <w:color w:val="000000" w:themeColor="text1"/>
          <w:sz w:val="24"/>
          <w:highlight w:val="none"/>
          <w14:textFill>
            <w14:solidFill>
              <w14:schemeClr w14:val="tx1"/>
            </w14:solidFill>
          </w14:textFill>
        </w:rPr>
        <w:t>（厂名）</w:t>
      </w:r>
      <w:r>
        <w:rPr>
          <w:rFonts w:hint="eastAsia" w:ascii="宋体" w:hAnsi="宋体" w:cs="宋体"/>
          <w:color w:val="000000" w:themeColor="text1"/>
          <w:sz w:val="24"/>
          <w:highlight w:val="none"/>
          <w14:textFill>
            <w14:solidFill>
              <w14:schemeClr w14:val="tx1"/>
            </w14:solidFill>
          </w14:textFill>
        </w:rPr>
        <w:t>，厂址为</w:t>
      </w:r>
      <w:r>
        <w:rPr>
          <w:rFonts w:hint="eastAsia" w:ascii="宋体" w:hAnsi="宋体" w:cs="宋体"/>
          <w:i/>
          <w:iCs/>
          <w:color w:val="000000" w:themeColor="text1"/>
          <w:sz w:val="24"/>
          <w:highlight w:val="none"/>
          <w14:textFill>
            <w14:solidFill>
              <w14:schemeClr w14:val="tx1"/>
            </w14:solidFill>
          </w14:textFill>
        </w:rPr>
        <w:t>（生产厂址）</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i/>
          <w:iCs/>
          <w:color w:val="000000" w:themeColor="text1"/>
          <w:sz w:val="24"/>
          <w:highlight w:val="none"/>
          <w14:textFill>
            <w14:solidFill>
              <w14:schemeClr w14:val="tx1"/>
            </w14:solidFill>
          </w14:textFill>
        </w:rPr>
        <w:t>（产品名称2）</w:t>
      </w:r>
      <w:r>
        <w:rPr>
          <w:rFonts w:hint="eastAsia" w:ascii="宋体" w:hAnsi="宋体" w:cs="宋体"/>
          <w:color w:val="000000" w:themeColor="text1"/>
          <w:sz w:val="24"/>
          <w:highlight w:val="none"/>
          <w14:textFill>
            <w14:solidFill>
              <w14:schemeClr w14:val="tx1"/>
            </w14:solidFill>
          </w14:textFill>
        </w:rPr>
        <w:t>的中国境内生产的组件成本占比≥</w:t>
      </w:r>
      <w:r>
        <w:rPr>
          <w:rFonts w:hint="eastAsia" w:ascii="宋体" w:hAnsi="宋体" w:cs="宋体"/>
          <w:i/>
          <w:iCs/>
          <w:color w:val="000000" w:themeColor="text1"/>
          <w:sz w:val="24"/>
          <w:highlight w:val="none"/>
          <w14:textFill>
            <w14:solidFill>
              <w14:schemeClr w14:val="tx1"/>
            </w14:solidFill>
          </w14:textFill>
        </w:rPr>
        <w:t>（规定比例）</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i/>
          <w:iCs/>
          <w:color w:val="000000" w:themeColor="text1"/>
          <w:sz w:val="24"/>
          <w:highlight w:val="none"/>
          <w14:textFill>
            <w14:solidFill>
              <w14:schemeClr w14:val="tx1"/>
            </w14:solidFill>
          </w14:textFill>
        </w:rPr>
        <w:t>（产品名称2）</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i/>
          <w:iCs/>
          <w:color w:val="000000" w:themeColor="text1"/>
          <w:sz w:val="24"/>
          <w:highlight w:val="none"/>
          <w14:textFill>
            <w14:solidFill>
              <w14:schemeClr w14:val="tx1"/>
            </w14:solidFill>
          </w14:textFill>
        </w:rPr>
        <w:t>（关键组件）</w:t>
      </w:r>
      <w:r>
        <w:rPr>
          <w:rFonts w:hint="eastAsia" w:ascii="宋体" w:hAnsi="宋体" w:cs="宋体"/>
          <w:color w:val="000000" w:themeColor="text1"/>
          <w:sz w:val="24"/>
          <w:highlight w:val="none"/>
          <w14:textFill>
            <w14:solidFill>
              <w14:schemeClr w14:val="tx1"/>
            </w14:solidFill>
          </w14:textFill>
        </w:rPr>
        <w:t>在中国境内生产。</w:t>
      </w:r>
      <w:r>
        <w:rPr>
          <w:rFonts w:hint="eastAsia" w:ascii="宋体" w:hAnsi="宋体" w:cs="宋体"/>
          <w:i/>
          <w:iCs/>
          <w:color w:val="000000" w:themeColor="text1"/>
          <w:sz w:val="24"/>
          <w:highlight w:val="none"/>
          <w14:textFill>
            <w14:solidFill>
              <w14:schemeClr w14:val="tx1"/>
            </w14:solidFill>
          </w14:textFill>
        </w:rPr>
        <w:t>（产品名称2）</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i/>
          <w:iCs/>
          <w:color w:val="000000" w:themeColor="text1"/>
          <w:sz w:val="24"/>
          <w:highlight w:val="none"/>
          <w14:textFill>
            <w14:solidFill>
              <w14:schemeClr w14:val="tx1"/>
            </w14:solidFill>
          </w14:textFill>
        </w:rPr>
        <w:t>（关键工序）</w:t>
      </w:r>
      <w:r>
        <w:rPr>
          <w:rFonts w:hint="eastAsia" w:ascii="宋体" w:hAnsi="宋体" w:cs="宋体"/>
          <w:color w:val="000000" w:themeColor="text1"/>
          <w:sz w:val="24"/>
          <w:highlight w:val="none"/>
          <w14:textFill>
            <w14:solidFill>
              <w14:schemeClr w14:val="tx1"/>
            </w14:solidFill>
          </w14:textFill>
        </w:rPr>
        <w:t>在中国境内完成。</w:t>
      </w:r>
    </w:p>
    <w:p w14:paraId="1791B524">
      <w:pPr>
        <w:widowControl/>
        <w:shd w:val="clear" w:color="auto" w:fill="FFFFFF"/>
        <w:spacing w:before="30" w:after="30"/>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73F07045">
      <w:pPr>
        <w:widowControl/>
        <w:shd w:val="clear" w:color="auto" w:fill="FFFFFF"/>
        <w:spacing w:before="30" w:after="30"/>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本公司（单位）对上述声明内容的真实性负责。如有虚假，愿承担相应法律责任。</w:t>
      </w:r>
    </w:p>
    <w:p w14:paraId="4380913A">
      <w:pPr>
        <w:widowControl/>
        <w:shd w:val="clear" w:color="auto" w:fill="FFFFFF"/>
        <w:spacing w:before="30" w:after="3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p w14:paraId="0788E59F">
      <w:pPr>
        <w:widowControl/>
        <w:shd w:val="clear" w:color="auto" w:fill="FFFFFF"/>
        <w:spacing w:before="30" w:after="3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公司（单位）名称（盖章）：　        </w:t>
      </w:r>
    </w:p>
    <w:p w14:paraId="4717412A">
      <w:pPr>
        <w:widowControl/>
        <w:shd w:val="clear" w:color="auto" w:fill="FFFFFF"/>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  日         </w:t>
      </w:r>
    </w:p>
    <w:p w14:paraId="33741E8E">
      <w:pPr>
        <w:widowControl/>
        <w:shd w:val="clear" w:color="auto" w:fill="FFFFFF"/>
        <w:spacing w:before="30" w:after="3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__________________</w:t>
      </w:r>
    </w:p>
    <w:p w14:paraId="213A6C33">
      <w:pPr>
        <w:widowControl/>
        <w:shd w:val="clear" w:color="auto" w:fill="FFFFFF"/>
        <w:ind w:firstLine="48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1.产品如有型号，请在“产品名称”栏一并填写。</w:t>
      </w:r>
    </w:p>
    <w:p w14:paraId="31FC0E64">
      <w:pPr>
        <w:widowControl/>
        <w:shd w:val="clear" w:color="auto" w:fill="FFFFFF"/>
        <w:ind w:firstLine="48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2.生产厂名与厂址应与生产厂营业执照载明的相关信息保持一致。</w:t>
      </w:r>
    </w:p>
    <w:p w14:paraId="2B3EE277">
      <w:pPr>
        <w:widowControl/>
        <w:shd w:val="clear" w:color="auto" w:fill="FFFFFF"/>
        <w:ind w:firstLine="48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3.该产品的中国境内生产的组件成本占比相关要求实施前，“规定比例”栏可不填，下同。</w:t>
      </w:r>
    </w:p>
    <w:p w14:paraId="6D7B5A90">
      <w:pPr>
        <w:widowControl/>
        <w:shd w:val="clear" w:color="auto" w:fill="FFFFFF"/>
        <w:ind w:firstLine="48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4.该产品的关键组件要求实施前，“关键组件”栏可不填，下同。</w:t>
      </w:r>
    </w:p>
    <w:p w14:paraId="70889967">
      <w:pPr>
        <w:widowControl/>
        <w:shd w:val="clear" w:color="auto" w:fill="FFFFFF"/>
        <w:ind w:firstLine="48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5.该产品的关键工序要求实施前，“关键工序”栏可不填，下同。</w:t>
      </w:r>
    </w:p>
    <w:p w14:paraId="3B44D907">
      <w:pPr>
        <w:snapToGrid w:val="0"/>
        <w:spacing w:before="120" w:beforeLines="50" w:after="50"/>
        <w:ind w:left="142"/>
        <w:jc w:val="left"/>
        <w:rPr>
          <w:rFonts w:hint="eastAsia" w:ascii="宋体" w:hAnsi="宋体"/>
          <w:b/>
          <w:color w:val="000000" w:themeColor="text1"/>
          <w:spacing w:val="2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4.</w:t>
      </w:r>
      <w:r>
        <w:rPr>
          <w:rFonts w:hint="eastAsia" w:ascii="宋体" w:hAnsi="宋体"/>
          <w:b/>
          <w:color w:val="000000" w:themeColor="text1"/>
          <w:spacing w:val="20"/>
          <w:sz w:val="24"/>
          <w:highlight w:val="none"/>
          <w14:textFill>
            <w14:solidFill>
              <w14:schemeClr w14:val="tx1"/>
            </w14:solidFill>
          </w14:textFill>
        </w:rPr>
        <w:t>联合投标协议书格式</w:t>
      </w:r>
    </w:p>
    <w:p w14:paraId="3AE12629">
      <w:pPr>
        <w:pStyle w:val="8"/>
        <w:overflowPunct w:val="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联合体协议书</w:t>
      </w:r>
    </w:p>
    <w:p w14:paraId="5FC32BA8">
      <w:pPr>
        <w:pStyle w:val="8"/>
        <w:overflowPunct w:val="0"/>
        <w:rPr>
          <w:rFonts w:ascii="宋体" w:hAnsi="宋体"/>
          <w:color w:val="000000" w:themeColor="text1"/>
          <w:sz w:val="24"/>
          <w:highlight w:val="none"/>
          <w14:textFill>
            <w14:solidFill>
              <w14:schemeClr w14:val="tx1"/>
            </w14:solidFill>
          </w14:textFill>
        </w:rPr>
      </w:pPr>
    </w:p>
    <w:p w14:paraId="10843D18">
      <w:pPr>
        <w:pStyle w:val="8"/>
        <w:overflowPunct w:val="0"/>
        <w:spacing w:line="360" w:lineRule="auto"/>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（所有成员单位名称）自愿组成</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（联合体名称）联合体，共同参加</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采购招标项目投标。现就联合体投标事宜订立如下协议。</w:t>
      </w:r>
    </w:p>
    <w:p w14:paraId="6A35FE6B">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（某成员单位名称）为</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（联合体名称）牵头人。</w:t>
      </w:r>
    </w:p>
    <w:p w14:paraId="01977BD6">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7B8E034A">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联合体牵头人在本项目中签署和盖章的一切文件和处理的一切事宜，联合体各成员均予以承认。联合体各成员将严格按照招标文件、投标文件和合同的要求全面履行义务，并向招标人承担连带责任。</w:t>
      </w:r>
    </w:p>
    <w:p w14:paraId="016F7F3B">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联合体各成员单位内部的职责分工如下：</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w:t>
      </w:r>
    </w:p>
    <w:p w14:paraId="0762A712">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本协议书自所有成员单位法定代表人或者其委托代理人签字（或者电子签名）或者盖公章之日起生效，合同履行完毕后自动失效。</w:t>
      </w:r>
    </w:p>
    <w:p w14:paraId="25F8C95A">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本协议书一式</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份，联合体成员和招标人各执一份。</w:t>
      </w:r>
    </w:p>
    <w:p w14:paraId="13D5AB1F">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注：本协议书应附法定代表人身份证明；有委托代理的，应附授权委托书</w:t>
      </w:r>
      <w:r>
        <w:rPr>
          <w:rFonts w:hint="eastAsia" w:ascii="宋体" w:hAnsi="宋体" w:cs="仿宋_GB2312"/>
          <w:color w:val="000000" w:themeColor="text1"/>
          <w:sz w:val="24"/>
          <w:highlight w:val="none"/>
          <w14:textFill>
            <w14:solidFill>
              <w14:schemeClr w14:val="tx1"/>
            </w14:solidFill>
          </w14:textFill>
        </w:rPr>
        <w:t>（格式自拟）</w:t>
      </w:r>
      <w:r>
        <w:rPr>
          <w:rFonts w:hint="eastAsia" w:ascii="宋体" w:hAnsi="宋体"/>
          <w:color w:val="000000" w:themeColor="text1"/>
          <w:sz w:val="24"/>
          <w:highlight w:val="none"/>
          <w14:textFill>
            <w14:solidFill>
              <w14:schemeClr w14:val="tx1"/>
            </w14:solidFill>
          </w14:textFill>
        </w:rPr>
        <w:t>。</w:t>
      </w:r>
    </w:p>
    <w:p w14:paraId="554D31A3">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3EA39F2B">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联合体牵头人名称（电子签章）：</w:t>
      </w:r>
    </w:p>
    <w:p w14:paraId="4BE537DD">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（签字或者电子签名）</w:t>
      </w:r>
    </w:p>
    <w:p w14:paraId="59E6B138">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1175E9D0">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联合体成员名称（</w:t>
      </w:r>
      <w:r>
        <w:rPr>
          <w:rFonts w:hint="eastAsia" w:ascii="宋体" w:hAnsi="宋体" w:cs="仿宋_GB2312"/>
          <w:color w:val="000000" w:themeColor="text1"/>
          <w:sz w:val="24"/>
          <w:highlight w:val="none"/>
          <w14:textFill>
            <w14:solidFill>
              <w14:schemeClr w14:val="tx1"/>
            </w14:solidFill>
          </w14:textFill>
        </w:rPr>
        <w:t>盖公章或者电子签章</w:t>
      </w:r>
      <w:r>
        <w:rPr>
          <w:rFonts w:hint="eastAsia" w:ascii="宋体" w:hAnsi="宋体"/>
          <w:color w:val="000000" w:themeColor="text1"/>
          <w:sz w:val="24"/>
          <w:highlight w:val="none"/>
          <w14:textFill>
            <w14:solidFill>
              <w14:schemeClr w14:val="tx1"/>
            </w14:solidFill>
          </w14:textFill>
        </w:rPr>
        <w:t>）：</w:t>
      </w:r>
    </w:p>
    <w:p w14:paraId="200F235D">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（签字或者电子签名）</w:t>
      </w:r>
    </w:p>
    <w:p w14:paraId="609F3B77">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p w14:paraId="55833BD5">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62117035">
      <w:pPr>
        <w:pStyle w:val="8"/>
        <w:overflowPunct w:val="0"/>
        <w:spacing w:line="360" w:lineRule="auto"/>
        <w:ind w:firstLineChars="175"/>
        <w:contextualSpacing/>
        <w:jc w:val="righ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日</w:t>
      </w:r>
    </w:p>
    <w:p w14:paraId="76EA66D7">
      <w:pPr>
        <w:spacing w:line="360" w:lineRule="auto"/>
        <w:jc w:val="left"/>
        <w:rPr>
          <w:rFonts w:hint="eastAsia" w:ascii="宋体" w:hAnsi="宋体"/>
          <w:b/>
          <w:color w:val="000000" w:themeColor="text1"/>
          <w:sz w:val="24"/>
          <w:highlight w:val="none"/>
          <w14:textFill>
            <w14:solidFill>
              <w14:schemeClr w14:val="tx1"/>
            </w14:solidFill>
          </w14:textFill>
        </w:rPr>
      </w:pPr>
    </w:p>
    <w:p w14:paraId="7FABB2D4">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1B976F9C">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质疑函（格式）</w:t>
      </w:r>
    </w:p>
    <w:p w14:paraId="2EE46DB9">
      <w:pPr>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6A3F1F1C">
      <w:pPr>
        <w:pStyle w:val="26"/>
        <w:spacing w:line="360" w:lineRule="auto"/>
        <w:ind w:firstLine="482"/>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5A01FC3B">
      <w:pPr>
        <w:pStyle w:val="26"/>
        <w:spacing w:line="360" w:lineRule="auto"/>
        <w:ind w:firstLine="48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A8A1D14">
      <w:pPr>
        <w:pStyle w:val="26"/>
        <w:spacing w:line="360" w:lineRule="auto"/>
        <w:ind w:firstLine="48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731E00F">
      <w:pPr>
        <w:pStyle w:val="26"/>
        <w:spacing w:line="360" w:lineRule="auto"/>
        <w:ind w:firstLine="48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44CD57D9">
      <w:pPr>
        <w:pStyle w:val="26"/>
        <w:spacing w:line="360" w:lineRule="auto"/>
        <w:ind w:firstLine="48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1E9F8AA7">
      <w:pPr>
        <w:pStyle w:val="26"/>
        <w:spacing w:line="360" w:lineRule="auto"/>
        <w:ind w:firstLine="48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1977F088">
      <w:pPr>
        <w:pStyle w:val="26"/>
        <w:spacing w:line="360" w:lineRule="auto"/>
        <w:ind w:firstLine="48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DE04B79">
      <w:pPr>
        <w:pStyle w:val="26"/>
        <w:spacing w:line="360" w:lineRule="auto"/>
        <w:ind w:firstLine="482"/>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6CFB0D3E">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24F6D0DF">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23B93BA5">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660E6AD6">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2DC754BD">
      <w:pPr>
        <w:pStyle w:val="26"/>
        <w:spacing w:line="360" w:lineRule="auto"/>
        <w:ind w:left="25" w:firstLine="35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   招标文件获取日期：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2D29F6A6">
      <w:pPr>
        <w:pStyle w:val="26"/>
        <w:spacing w:line="360" w:lineRule="auto"/>
        <w:ind w:left="25" w:firstLine="35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□招标过程   </w:t>
      </w:r>
    </w:p>
    <w:p w14:paraId="7BA77A34">
      <w:pPr>
        <w:pStyle w:val="26"/>
        <w:spacing w:line="360" w:lineRule="auto"/>
        <w:ind w:left="25" w:firstLine="352"/>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□招标结果   </w:t>
      </w:r>
    </w:p>
    <w:p w14:paraId="109A45E5">
      <w:pPr>
        <w:pStyle w:val="26"/>
        <w:spacing w:line="360" w:lineRule="auto"/>
        <w:ind w:left="25" w:firstLine="472"/>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75F6BF18">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30B1BC68">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19240878">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85C79EB">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25FD9D17">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490D24AB">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3F9F1156">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34D66818">
      <w:pPr>
        <w:pStyle w:val="26"/>
        <w:spacing w:line="360" w:lineRule="auto"/>
        <w:ind w:left="25" w:firstLine="352"/>
        <w:rPr>
          <w:rFonts w:hAnsi="宋体"/>
          <w:color w:val="000000" w:themeColor="text1"/>
          <w:sz w:val="24"/>
          <w:szCs w:val="24"/>
          <w:highlight w:val="none"/>
          <w14:textFill>
            <w14:solidFill>
              <w14:schemeClr w14:val="tx1"/>
            </w14:solidFill>
          </w14:textFill>
        </w:rPr>
      </w:pPr>
    </w:p>
    <w:p w14:paraId="51744E7F">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2E82C4DC">
      <w:pPr>
        <w:pStyle w:val="26"/>
        <w:spacing w:line="360" w:lineRule="auto"/>
        <w:ind w:left="25" w:firstLine="352"/>
        <w:rPr>
          <w:rFonts w:hAnsi="宋体"/>
          <w:color w:val="000000" w:themeColor="text1"/>
          <w:sz w:val="24"/>
          <w:szCs w:val="24"/>
          <w:highlight w:val="none"/>
          <w14:textFill>
            <w14:solidFill>
              <w14:schemeClr w14:val="tx1"/>
            </w14:solidFill>
          </w14:textFill>
        </w:rPr>
      </w:pPr>
    </w:p>
    <w:p w14:paraId="30C02B60">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59EF6064">
      <w:pPr>
        <w:pStyle w:val="26"/>
        <w:spacing w:line="360" w:lineRule="auto"/>
        <w:rPr>
          <w:rFonts w:hAnsi="宋体"/>
          <w:b/>
          <w:color w:val="000000" w:themeColor="text1"/>
          <w:sz w:val="24"/>
          <w:szCs w:val="24"/>
          <w:highlight w:val="none"/>
          <w14:textFill>
            <w14:solidFill>
              <w14:schemeClr w14:val="tx1"/>
            </w14:solidFill>
          </w14:textFill>
        </w:rPr>
      </w:pPr>
    </w:p>
    <w:p w14:paraId="0BC53C85">
      <w:pPr>
        <w:pStyle w:val="26"/>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64028685">
      <w:pPr>
        <w:pStyle w:val="26"/>
        <w:spacing w:line="360" w:lineRule="auto"/>
        <w:ind w:left="25" w:firstLine="354"/>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77859B06">
      <w:pPr>
        <w:pStyle w:val="26"/>
        <w:spacing w:line="360" w:lineRule="auto"/>
        <w:ind w:left="25" w:firstLine="354"/>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8A9AC0">
      <w:pPr>
        <w:pStyle w:val="26"/>
        <w:spacing w:line="360" w:lineRule="auto"/>
        <w:ind w:left="25" w:firstLine="354"/>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6F7297CC">
      <w:pPr>
        <w:pStyle w:val="26"/>
        <w:spacing w:line="360" w:lineRule="auto"/>
        <w:ind w:left="25" w:firstLine="354"/>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23AFA282">
      <w:pPr>
        <w:pStyle w:val="26"/>
        <w:spacing w:line="360" w:lineRule="auto"/>
        <w:ind w:left="25" w:firstLine="354"/>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05D980B0">
      <w:pPr>
        <w:pStyle w:val="26"/>
        <w:rPr>
          <w:b/>
          <w:color w:val="000000" w:themeColor="text1"/>
          <w:sz w:val="24"/>
          <w:szCs w:val="24"/>
          <w:highlight w:val="none"/>
          <w14:textFill>
            <w14:solidFill>
              <w14:schemeClr w14:val="tx1"/>
            </w14:solidFill>
          </w14:textFill>
        </w:rPr>
      </w:pPr>
    </w:p>
    <w:p w14:paraId="534F5131">
      <w:pPr>
        <w:spacing w:line="360" w:lineRule="auto"/>
        <w:jc w:val="left"/>
        <w:rPr>
          <w:rFonts w:ascii="宋体" w:hAns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clear="all"/>
      </w:r>
      <w:r>
        <w:rPr>
          <w:rFonts w:hint="eastAsia" w:ascii="宋体" w:hAnsi="宋体" w:eastAsia="隶书"/>
          <w:b/>
          <w:color w:val="000000" w:themeColor="text1"/>
          <w:sz w:val="24"/>
          <w:highlight w:val="none"/>
          <w:lang w:val="en-US" w:eastAsia="zh-CN"/>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.投诉书（格式）</w:t>
      </w:r>
    </w:p>
    <w:p w14:paraId="5DA258DF">
      <w:pPr>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35CF801C">
      <w:pPr>
        <w:pStyle w:val="26"/>
        <w:spacing w:line="360" w:lineRule="auto"/>
        <w:ind w:firstLine="482"/>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6DB26774">
      <w:pPr>
        <w:pStyle w:val="26"/>
        <w:spacing w:line="360" w:lineRule="auto"/>
        <w:ind w:firstLine="48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投标人：</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9A1D8C8">
      <w:pPr>
        <w:pStyle w:val="26"/>
        <w:spacing w:line="360" w:lineRule="auto"/>
        <w:ind w:firstLine="48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600D3E2">
      <w:pPr>
        <w:pStyle w:val="26"/>
        <w:spacing w:line="360" w:lineRule="auto"/>
        <w:ind w:firstLine="48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4DB540F0">
      <w:pPr>
        <w:pStyle w:val="26"/>
        <w:spacing w:line="360" w:lineRule="auto"/>
        <w:ind w:firstLine="48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84949CF">
      <w:pPr>
        <w:pStyle w:val="26"/>
        <w:spacing w:line="360" w:lineRule="auto"/>
        <w:ind w:firstLine="48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589CFED">
      <w:pPr>
        <w:pStyle w:val="26"/>
        <w:spacing w:line="360" w:lineRule="auto"/>
        <w:ind w:firstLine="480"/>
        <w:jc w:val="left"/>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63F3523A">
      <w:pPr>
        <w:pStyle w:val="26"/>
        <w:spacing w:line="360" w:lineRule="auto"/>
        <w:ind w:firstLine="48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F42A543">
      <w:pPr>
        <w:pStyle w:val="26"/>
        <w:spacing w:line="360" w:lineRule="auto"/>
        <w:ind w:firstLine="480"/>
        <w:jc w:val="left"/>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2621B7F7">
      <w:pPr>
        <w:pStyle w:val="26"/>
        <w:spacing w:line="360" w:lineRule="auto"/>
        <w:ind w:firstLine="48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4CBD7F21">
      <w:pPr>
        <w:pStyle w:val="26"/>
        <w:spacing w:line="360" w:lineRule="auto"/>
        <w:ind w:firstLine="48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02210A6">
      <w:pPr>
        <w:pStyle w:val="26"/>
        <w:spacing w:line="360" w:lineRule="auto"/>
        <w:ind w:firstLine="48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770910AC">
      <w:pPr>
        <w:pStyle w:val="26"/>
        <w:spacing w:line="360" w:lineRule="auto"/>
        <w:ind w:firstLine="480"/>
        <w:jc w:val="left"/>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0B5CC464">
      <w:pPr>
        <w:pStyle w:val="26"/>
        <w:spacing w:line="360" w:lineRule="auto"/>
        <w:ind w:firstLine="48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6715CD21">
      <w:pPr>
        <w:pStyle w:val="26"/>
        <w:spacing w:line="360" w:lineRule="auto"/>
        <w:ind w:firstLine="48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7B5ADD75">
      <w:pPr>
        <w:pStyle w:val="26"/>
        <w:spacing w:line="360" w:lineRule="auto"/>
        <w:ind w:firstLine="480"/>
        <w:jc w:val="left"/>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D2A10FE">
      <w:pPr>
        <w:pStyle w:val="26"/>
        <w:spacing w:line="360" w:lineRule="auto"/>
        <w:ind w:firstLine="480"/>
        <w:jc w:val="left"/>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A2FDF34">
      <w:pPr>
        <w:pStyle w:val="26"/>
        <w:spacing w:line="360" w:lineRule="auto"/>
        <w:ind w:firstLine="482"/>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48D06B04">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47BD8B6D">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0AFA07C1">
      <w:pPr>
        <w:pStyle w:val="26"/>
        <w:spacing w:line="360" w:lineRule="auto"/>
        <w:ind w:left="25" w:firstLine="472"/>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484F1C27">
      <w:pPr>
        <w:pStyle w:val="26"/>
        <w:spacing w:line="360" w:lineRule="auto"/>
        <w:ind w:left="25" w:firstLine="472"/>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0EB152B2">
      <w:pPr>
        <w:pStyle w:val="26"/>
        <w:spacing w:line="360" w:lineRule="auto"/>
        <w:ind w:left="25" w:firstLine="472"/>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w:t>
      </w:r>
      <w:r>
        <w:rPr>
          <w:rFonts w:hint="eastAsia" w:hAnsi="宋体"/>
          <w:bCs/>
          <w:color w:val="000000" w:themeColor="text1"/>
          <w:sz w:val="24"/>
          <w:szCs w:val="24"/>
          <w:highlight w:val="none"/>
          <w14:textFill>
            <w14:solidFill>
              <w14:schemeClr w14:val="tx1"/>
            </w14:solidFill>
          </w14:textFill>
        </w:rPr>
        <w:t>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7B763B3C">
      <w:pPr>
        <w:pStyle w:val="26"/>
        <w:spacing w:line="360" w:lineRule="auto"/>
        <w:ind w:left="25" w:firstLine="472"/>
        <w:rPr>
          <w:rFonts w:hAnsi="宋体"/>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w:t>
      </w:r>
      <w:r>
        <w:rPr>
          <w:rFonts w:hint="eastAsia" w:hAnsi="宋体"/>
          <w:bCs/>
          <w:color w:val="000000" w:themeColor="text1"/>
          <w:sz w:val="24"/>
          <w:szCs w:val="24"/>
          <w:highlight w:val="none"/>
          <w14:textFill>
            <w14:solidFill>
              <w14:schemeClr w14:val="tx1"/>
            </w14:solidFill>
          </w14:textFill>
        </w:rPr>
        <w:t>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4C7FF5FD">
      <w:pPr>
        <w:pStyle w:val="26"/>
        <w:spacing w:line="360" w:lineRule="auto"/>
        <w:ind w:left="25" w:firstLine="472"/>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09349D6B">
      <w:pPr>
        <w:pStyle w:val="26"/>
        <w:spacing w:line="360" w:lineRule="auto"/>
        <w:ind w:left="25"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27EE27C0">
      <w:pPr>
        <w:pStyle w:val="26"/>
        <w:spacing w:line="360" w:lineRule="auto"/>
        <w:ind w:firstLine="241"/>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62B452A8">
      <w:pPr>
        <w:pStyle w:val="26"/>
        <w:spacing w:line="360" w:lineRule="auto"/>
        <w:ind w:firstLine="241"/>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5B42C24">
      <w:pPr>
        <w:pStyle w:val="26"/>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41B4BA20">
      <w:pPr>
        <w:pStyle w:val="26"/>
        <w:spacing w:line="360" w:lineRule="auto"/>
        <w:ind w:left="25" w:firstLine="472"/>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13D2FAB0">
      <w:pPr>
        <w:pStyle w:val="26"/>
        <w:spacing w:line="360" w:lineRule="auto"/>
        <w:ind w:left="25" w:firstLine="472"/>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3EAF5CE9">
      <w:pPr>
        <w:pStyle w:val="26"/>
        <w:spacing w:line="360" w:lineRule="auto"/>
        <w:ind w:firstLine="48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1325248">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61DE2404">
      <w:pPr>
        <w:pStyle w:val="26"/>
        <w:spacing w:line="360" w:lineRule="auto"/>
        <w:ind w:firstLine="48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4587E03">
      <w:pPr>
        <w:pStyle w:val="26"/>
        <w:spacing w:line="360" w:lineRule="auto"/>
        <w:ind w:left="25" w:firstLine="352"/>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37A47DDB">
      <w:pPr>
        <w:pStyle w:val="26"/>
        <w:spacing w:line="360" w:lineRule="auto"/>
        <w:ind w:left="25" w:firstLine="472"/>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7F89AC9C">
      <w:pPr>
        <w:pStyle w:val="26"/>
        <w:spacing w:line="360" w:lineRule="auto"/>
        <w:ind w:left="25" w:firstLine="472"/>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38D5222F">
      <w:pPr>
        <w:pStyle w:val="26"/>
        <w:spacing w:line="360" w:lineRule="auto"/>
        <w:ind w:left="25" w:firstLine="472"/>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20B659F6">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0F5C7F30">
      <w:pPr>
        <w:pStyle w:val="26"/>
        <w:spacing w:line="360" w:lineRule="auto"/>
        <w:ind w:left="25" w:firstLine="352"/>
        <w:rPr>
          <w:rFonts w:hAnsi="宋体"/>
          <w:color w:val="000000" w:themeColor="text1"/>
          <w:sz w:val="24"/>
          <w:szCs w:val="24"/>
          <w:highlight w:val="none"/>
          <w14:textFill>
            <w14:solidFill>
              <w14:schemeClr w14:val="tx1"/>
            </w14:solidFill>
          </w14:textFill>
        </w:rPr>
      </w:pPr>
    </w:p>
    <w:p w14:paraId="5EC287E5">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6408D510">
      <w:pPr>
        <w:pStyle w:val="26"/>
        <w:spacing w:line="360" w:lineRule="auto"/>
        <w:ind w:left="25" w:firstLine="352"/>
        <w:rPr>
          <w:rFonts w:hAnsi="宋体"/>
          <w:color w:val="000000" w:themeColor="text1"/>
          <w:sz w:val="24"/>
          <w:szCs w:val="24"/>
          <w:highlight w:val="none"/>
          <w14:textFill>
            <w14:solidFill>
              <w14:schemeClr w14:val="tx1"/>
            </w14:solidFill>
          </w14:textFill>
        </w:rPr>
      </w:pPr>
    </w:p>
    <w:p w14:paraId="74C79ADC">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1DBEE18D">
      <w:pPr>
        <w:pStyle w:val="26"/>
        <w:spacing w:line="360" w:lineRule="auto"/>
        <w:ind w:left="25" w:firstLine="472"/>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60794A68">
      <w:pPr>
        <w:pStyle w:val="26"/>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0398248E">
      <w:pPr>
        <w:pStyle w:val="26"/>
        <w:spacing w:line="360" w:lineRule="auto"/>
        <w:ind w:left="25" w:firstLine="354"/>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75CF3038">
      <w:pPr>
        <w:pStyle w:val="26"/>
        <w:spacing w:line="360" w:lineRule="auto"/>
        <w:ind w:left="25" w:firstLine="354"/>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460EDB">
      <w:pPr>
        <w:pStyle w:val="26"/>
        <w:spacing w:line="360" w:lineRule="auto"/>
        <w:ind w:left="25" w:firstLine="354"/>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696CF717">
      <w:pPr>
        <w:pStyle w:val="26"/>
        <w:spacing w:line="360" w:lineRule="auto"/>
        <w:ind w:left="25" w:firstLine="354"/>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4E5C3142">
      <w:pPr>
        <w:pStyle w:val="26"/>
        <w:spacing w:line="360" w:lineRule="auto"/>
        <w:ind w:left="25" w:firstLine="354"/>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3B7D12EE">
      <w:pPr>
        <w:pStyle w:val="26"/>
        <w:spacing w:line="360" w:lineRule="auto"/>
        <w:ind w:left="25" w:firstLine="354"/>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ActionIcon ! important">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20B0603030804020204"/>
    <w:charset w:val="00"/>
    <w:family w:val="auto"/>
    <w:pitch w:val="default"/>
    <w:sig w:usb0="00000000" w:usb1="00000000" w:usb2="00000000" w:usb3="00000000" w:csb0="00000000" w:csb1="00000000"/>
  </w:font>
  <w:font w:name="_x000B__x000C_">
    <w:altName w:val="Segoe Print"/>
    <w:panose1 w:val="020B0603030804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Century">
    <w:panose1 w:val="020406040505050203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5861">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687AE25A">
                          <w:pPr>
                            <w:pStyle w:val="32"/>
                            <w:jc w:val="center"/>
                          </w:pPr>
                          <w:r>
                            <w:fldChar w:fldCharType="begin"/>
                          </w:r>
                          <w:r>
                            <w:instrText xml:space="preserve"> PAGE   \* MERGEFORMAT </w:instrText>
                          </w:r>
                          <w:r>
                            <w:fldChar w:fldCharType="separate"/>
                          </w:r>
                          <w:r>
                            <w:rPr>
                              <w:lang w:val="zh-CN"/>
                            </w:rPr>
                            <w:t>12</w:t>
                          </w:r>
                          <w:r>
                            <w:rPr>
                              <w:lang w:val="zh-CN"/>
                            </w:rPr>
                            <w:fldChar w:fldCharType="end"/>
                          </w:r>
                        </w:p>
                      </w:txbxContent>
                    </wps:txbx>
                    <wps:bodyPr wrap="none" lIns="0" tIns="0" rIns="0" bIns="0" upright="1">
                      <a:spAutoFit/>
                    </wps:bodyPr>
                  </wps:wsp>
                </a:graphicData>
              </a:graphic>
            </wp:anchor>
          </w:drawing>
        </mc:Choice>
        <mc:Fallback>
          <w:pict>
            <v:shape id="_x0000_s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XGhg7yQEAALIDAAAOAAAAAAAAAAEAIAAAAB4BAABkcnMvZTJvRG9j&#10;LnhtbFBLBQYAAAAABgAGAFkBAABZBQAAAAA=&#10;">
              <v:fill on="f" focussize="0,0"/>
              <v:stroke on="f" joinstyle="miter"/>
              <v:imagedata o:title=""/>
              <o:lock v:ext="edit" aspectratio="f"/>
              <v:textbox inset="0mm,0mm,0mm,0mm" style="mso-fit-shape-to-text:t;">
                <w:txbxContent>
                  <w:p w14:paraId="687AE25A">
                    <w:pPr>
                      <w:pStyle w:val="32"/>
                      <w:jc w:val="center"/>
                    </w:pPr>
                    <w:r>
                      <w:fldChar w:fldCharType="begin"/>
                    </w:r>
                    <w:r>
                      <w:instrText xml:space="preserve"> PAGE   \* MERGEFORMAT </w:instrText>
                    </w:r>
                    <w:r>
                      <w:fldChar w:fldCharType="separate"/>
                    </w:r>
                    <w:r>
                      <w:rPr>
                        <w:lang w:val="zh-CN"/>
                      </w:rPr>
                      <w:t>12</w:t>
                    </w:r>
                    <w:r>
                      <w:rPr>
                        <w:lang w:val="zh-CN"/>
                      </w:rPr>
                      <w:fldChar w:fldCharType="end"/>
                    </w:r>
                  </w:p>
                </w:txbxContent>
              </v:textbox>
            </v:shape>
          </w:pict>
        </mc:Fallback>
      </mc:AlternateContent>
    </w:r>
  </w:p>
  <w:p w14:paraId="29D768A4">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8138">
    <w:pPr>
      <w:pStyle w:val="32"/>
      <w:framePr w:wrap="around" w:vAnchor="text" w:hAnchor="margin" w:xAlign="center" w:y="1"/>
      <w:rPr>
        <w:rStyle w:val="54"/>
      </w:rPr>
    </w:pPr>
    <w:r>
      <w:fldChar w:fldCharType="begin"/>
    </w:r>
    <w:r>
      <w:rPr>
        <w:rStyle w:val="54"/>
      </w:rPr>
      <w:instrText xml:space="preserve">PAGE  </w:instrText>
    </w:r>
    <w:r>
      <w:fldChar w:fldCharType="end"/>
    </w:r>
  </w:p>
  <w:p w14:paraId="7011D4B5">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801C4">
    <w:pPr>
      <w:pStyle w:val="3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38B30F85">
                          <w:pPr>
                            <w:pStyle w:val="32"/>
                            <w:jc w:val="center"/>
                          </w:pPr>
                          <w:r>
                            <w:fldChar w:fldCharType="begin"/>
                          </w:r>
                          <w:r>
                            <w:instrText xml:space="preserve">PAGE   \* MERGEFORMAT</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1t+TyQEAALIDAAAOAAAAAAAAAAEAIAAAAB4BAABkcnMvZTJvRG9j&#10;LnhtbFBLBQYAAAAABgAGAFkBAABZBQAAAAA=&#10;">
              <v:fill on="f" focussize="0,0"/>
              <v:stroke on="f" joinstyle="miter"/>
              <v:imagedata o:title=""/>
              <o:lock v:ext="edit" aspectratio="f"/>
              <v:textbox inset="0mm,0mm,0mm,0mm" style="mso-fit-shape-to-text:t;">
                <w:txbxContent>
                  <w:p w14:paraId="38B30F85">
                    <w:pPr>
                      <w:pStyle w:val="32"/>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14:paraId="43FED593">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7389A">
    <w:pPr>
      <w:pStyle w:val="3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102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47667D48">
                          <w:pPr>
                            <w:pStyle w:val="32"/>
                            <w:jc w:val="center"/>
                          </w:pPr>
                          <w:r>
                            <w:fldChar w:fldCharType="begin"/>
                          </w:r>
                          <w:r>
                            <w:instrText xml:space="preserve"> PAGE   \* MERGEFORMAT </w:instrText>
                          </w:r>
                          <w:r>
                            <w:fldChar w:fldCharType="separate"/>
                          </w:r>
                          <w:r>
                            <w:rPr>
                              <w:lang w:val="zh-CN"/>
                            </w:rPr>
                            <w:t>116</w:t>
                          </w:r>
                          <w:r>
                            <w:rPr>
                              <w:lang w:val="zh-CN"/>
                            </w:rPr>
                            <w:fldChar w:fldCharType="end"/>
                          </w:r>
                        </w:p>
                      </w:txbxContent>
                    </wps:txbx>
                    <wps:bodyPr wrap="none" lIns="0" tIns="0" rIns="0" bIns="0" upright="1">
                      <a:spAutoFit/>
                    </wps:bodyPr>
                  </wps:wsp>
                </a:graphicData>
              </a:graphic>
            </wp:anchor>
          </w:drawing>
        </mc:Choice>
        <mc:Fallback>
          <w:pict>
            <v:shape id="_x0000_s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RkxX8oBAACyAwAADgAAAAAAAAABACAAAAAeAQAAZHJzL2Uyb0Rv&#10;Yy54bWxQSwUGAAAAAAYABgBZAQAAWgUAAAAA&#10;">
              <v:fill on="f" focussize="0,0"/>
              <v:stroke on="f" joinstyle="miter"/>
              <v:imagedata o:title=""/>
              <o:lock v:ext="edit" aspectratio="f"/>
              <v:textbox inset="0mm,0mm,0mm,0mm" style="mso-fit-shape-to-text:t;">
                <w:txbxContent>
                  <w:p w14:paraId="47667D48">
                    <w:pPr>
                      <w:pStyle w:val="32"/>
                      <w:jc w:val="center"/>
                    </w:pPr>
                    <w:r>
                      <w:fldChar w:fldCharType="begin"/>
                    </w:r>
                    <w:r>
                      <w:instrText xml:space="preserve"> PAGE   \* MERGEFORMAT </w:instrText>
                    </w:r>
                    <w:r>
                      <w:fldChar w:fldCharType="separate"/>
                    </w:r>
                    <w:r>
                      <w:rPr>
                        <w:lang w:val="zh-CN"/>
                      </w:rPr>
                      <w:t>116</w:t>
                    </w:r>
                    <w:r>
                      <w:rPr>
                        <w:lang w:val="zh-CN"/>
                      </w:rPr>
                      <w:fldChar w:fldCharType="end"/>
                    </w:r>
                  </w:p>
                </w:txbxContent>
              </v:textbox>
            </v:shape>
          </w:pict>
        </mc:Fallback>
      </mc:AlternateContent>
    </w:r>
  </w:p>
  <w:p w14:paraId="6DE05CEE">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9A2E">
    <w:pPr>
      <w:pStyle w:val="32"/>
      <w:framePr w:wrap="around" w:vAnchor="text" w:hAnchor="margin" w:xAlign="center" w:y="1"/>
      <w:rPr>
        <w:rStyle w:val="54"/>
      </w:rPr>
    </w:pPr>
    <w:r>
      <w:fldChar w:fldCharType="begin"/>
    </w:r>
    <w:r>
      <w:rPr>
        <w:rStyle w:val="54"/>
      </w:rPr>
      <w:instrText xml:space="preserve">PAGE  </w:instrText>
    </w:r>
    <w:r>
      <w:fldChar w:fldCharType="end"/>
    </w:r>
  </w:p>
  <w:p w14:paraId="227E87A1">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1909">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EBE7">
    <w:pPr>
      <w:pStyle w:val="33"/>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7AC4">
    <w:pPr>
      <w:pStyle w:val="3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decimal"/>
      <w:pStyle w:val="22"/>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1BF97468"/>
    <w:multiLevelType w:val="multilevel"/>
    <w:tmpl w:val="1BF97468"/>
    <w:lvl w:ilvl="0" w:tentative="0">
      <w:start w:val="1"/>
      <w:numFmt w:val="decimal"/>
      <w:lvlText w:val="%1."/>
      <w:lvlJc w:val="left"/>
      <w:pPr>
        <w:tabs>
          <w:tab w:val="left" w:pos="312"/>
        </w:tabs>
        <w:ind w:left="12"/>
      </w:pPr>
    </w:lvl>
    <w:lvl w:ilvl="1" w:tentative="0">
      <w:start w:val="0"/>
      <w:numFmt w:val="bullet"/>
      <w:lvlText w:val=""/>
      <w:lvlJc w:val="left"/>
      <w:pPr>
        <w:ind w:left="12"/>
      </w:pPr>
    </w:lvl>
    <w:lvl w:ilvl="2" w:tentative="0">
      <w:start w:val="0"/>
      <w:numFmt w:val="bullet"/>
      <w:lvlText w:val=""/>
      <w:lvlJc w:val="left"/>
      <w:pPr>
        <w:ind w:left="12"/>
      </w:pPr>
    </w:lvl>
    <w:lvl w:ilvl="3" w:tentative="0">
      <w:start w:val="0"/>
      <w:numFmt w:val="bullet"/>
      <w:lvlText w:val=""/>
      <w:lvlJc w:val="left"/>
      <w:pPr>
        <w:ind w:left="12"/>
      </w:pPr>
    </w:lvl>
    <w:lvl w:ilvl="4" w:tentative="0">
      <w:start w:val="0"/>
      <w:numFmt w:val="bullet"/>
      <w:lvlText w:val=""/>
      <w:lvlJc w:val="left"/>
      <w:pPr>
        <w:ind w:left="12"/>
      </w:pPr>
    </w:lvl>
    <w:lvl w:ilvl="5" w:tentative="0">
      <w:start w:val="0"/>
      <w:numFmt w:val="bullet"/>
      <w:lvlText w:val=""/>
      <w:lvlJc w:val="left"/>
      <w:pPr>
        <w:ind w:left="12"/>
      </w:pPr>
    </w:lvl>
    <w:lvl w:ilvl="6" w:tentative="0">
      <w:start w:val="0"/>
      <w:numFmt w:val="bullet"/>
      <w:lvlText w:val=""/>
      <w:lvlJc w:val="left"/>
      <w:pPr>
        <w:ind w:left="12"/>
      </w:pPr>
    </w:lvl>
    <w:lvl w:ilvl="7" w:tentative="0">
      <w:start w:val="0"/>
      <w:numFmt w:val="bullet"/>
      <w:lvlText w:val=""/>
      <w:lvlJc w:val="left"/>
      <w:pPr>
        <w:ind w:left="12"/>
      </w:pPr>
    </w:lvl>
    <w:lvl w:ilvl="8" w:tentative="0">
      <w:start w:val="0"/>
      <w:numFmt w:val="bullet"/>
      <w:lvlText w:val=""/>
      <w:lvlJc w:val="left"/>
      <w:pPr>
        <w:ind w:left="12"/>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4C601917"/>
    <w:multiLevelType w:val="multilevel"/>
    <w:tmpl w:val="4C601917"/>
    <w:lvl w:ilvl="0" w:tentative="0">
      <w:start w:val="1"/>
      <w:numFmt w:val="decimal"/>
      <w:suff w:val="nothing"/>
      <w:lvlText w:val="（%1）"/>
      <w:lvlJc w:val="left"/>
      <w:pPr>
        <w:ind w:left="-2"/>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68A41D0A"/>
    <w:multiLevelType w:val="multilevel"/>
    <w:tmpl w:val="68A41D0A"/>
    <w:lvl w:ilvl="0" w:tentative="0">
      <w:start w:val="1"/>
      <w:numFmt w:val="decimal"/>
      <w:lvlText w:val="%1."/>
      <w:lvlJc w:val="left"/>
      <w:pPr>
        <w:tabs>
          <w:tab w:val="left" w:pos="312"/>
        </w:tabs>
        <w:ind w:left="12"/>
      </w:pPr>
    </w:lvl>
    <w:lvl w:ilvl="1" w:tentative="0">
      <w:start w:val="0"/>
      <w:numFmt w:val="bullet"/>
      <w:lvlText w:val=""/>
      <w:lvlJc w:val="left"/>
      <w:pPr>
        <w:ind w:left="12"/>
      </w:pPr>
    </w:lvl>
    <w:lvl w:ilvl="2" w:tentative="0">
      <w:start w:val="0"/>
      <w:numFmt w:val="bullet"/>
      <w:lvlText w:val=""/>
      <w:lvlJc w:val="left"/>
      <w:pPr>
        <w:ind w:left="12"/>
      </w:pPr>
    </w:lvl>
    <w:lvl w:ilvl="3" w:tentative="0">
      <w:start w:val="0"/>
      <w:numFmt w:val="bullet"/>
      <w:lvlText w:val=""/>
      <w:lvlJc w:val="left"/>
      <w:pPr>
        <w:ind w:left="12"/>
      </w:pPr>
    </w:lvl>
    <w:lvl w:ilvl="4" w:tentative="0">
      <w:start w:val="0"/>
      <w:numFmt w:val="bullet"/>
      <w:lvlText w:val=""/>
      <w:lvlJc w:val="left"/>
      <w:pPr>
        <w:ind w:left="12"/>
      </w:pPr>
    </w:lvl>
    <w:lvl w:ilvl="5" w:tentative="0">
      <w:start w:val="0"/>
      <w:numFmt w:val="bullet"/>
      <w:lvlText w:val=""/>
      <w:lvlJc w:val="left"/>
      <w:pPr>
        <w:ind w:left="12"/>
      </w:pPr>
    </w:lvl>
    <w:lvl w:ilvl="6" w:tentative="0">
      <w:start w:val="0"/>
      <w:numFmt w:val="bullet"/>
      <w:lvlText w:val=""/>
      <w:lvlJc w:val="left"/>
      <w:pPr>
        <w:ind w:left="12"/>
      </w:pPr>
    </w:lvl>
    <w:lvl w:ilvl="7" w:tentative="0">
      <w:start w:val="0"/>
      <w:numFmt w:val="bullet"/>
      <w:lvlText w:val=""/>
      <w:lvlJc w:val="left"/>
      <w:pPr>
        <w:ind w:left="12"/>
      </w:pPr>
    </w:lvl>
    <w:lvl w:ilvl="8" w:tentative="0">
      <w:start w:val="0"/>
      <w:numFmt w:val="bullet"/>
      <w:lvlText w:val=""/>
      <w:lvlJc w:val="left"/>
      <w:pPr>
        <w:ind w:left="12"/>
      </w:pPr>
    </w:lvl>
  </w:abstractNum>
  <w:num w:numId="1">
    <w:abstractNumId w:val="2"/>
  </w:num>
  <w:num w:numId="2">
    <w:abstractNumId w:val="0"/>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D67F7"/>
    <w:rsid w:val="01C74429"/>
    <w:rsid w:val="052706AA"/>
    <w:rsid w:val="08200F19"/>
    <w:rsid w:val="0AFF2E86"/>
    <w:rsid w:val="136715C8"/>
    <w:rsid w:val="16257519"/>
    <w:rsid w:val="16E979FE"/>
    <w:rsid w:val="1B0F71C5"/>
    <w:rsid w:val="1D481B78"/>
    <w:rsid w:val="1FB63615"/>
    <w:rsid w:val="221E78E2"/>
    <w:rsid w:val="221E7997"/>
    <w:rsid w:val="244A2F6C"/>
    <w:rsid w:val="2AAE2284"/>
    <w:rsid w:val="2ED022C0"/>
    <w:rsid w:val="300C5603"/>
    <w:rsid w:val="30131528"/>
    <w:rsid w:val="30B5192A"/>
    <w:rsid w:val="31A72DB0"/>
    <w:rsid w:val="3C2255C9"/>
    <w:rsid w:val="3E5B195E"/>
    <w:rsid w:val="40A92BD7"/>
    <w:rsid w:val="43525542"/>
    <w:rsid w:val="46E95465"/>
    <w:rsid w:val="475C073D"/>
    <w:rsid w:val="48C60564"/>
    <w:rsid w:val="4D075E9D"/>
    <w:rsid w:val="4F023E76"/>
    <w:rsid w:val="53726001"/>
    <w:rsid w:val="590E560F"/>
    <w:rsid w:val="5B591219"/>
    <w:rsid w:val="5CD91F38"/>
    <w:rsid w:val="60CC4EDB"/>
    <w:rsid w:val="61007F33"/>
    <w:rsid w:val="660C143C"/>
    <w:rsid w:val="667C5132"/>
    <w:rsid w:val="6D2531FB"/>
    <w:rsid w:val="753C37D8"/>
    <w:rsid w:val="760F6305"/>
    <w:rsid w:val="77A0547B"/>
    <w:rsid w:val="7EA721CD"/>
    <w:rsid w:val="7F02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221"/>
    <w:qFormat/>
    <w:uiPriority w:val="0"/>
    <w:pPr>
      <w:keepNext/>
      <w:keepLines/>
      <w:spacing w:before="340" w:after="330" w:line="578" w:lineRule="auto"/>
      <w:outlineLvl w:val="0"/>
    </w:pPr>
    <w:rPr>
      <w:b/>
      <w:bCs/>
      <w:sz w:val="44"/>
      <w:szCs w:val="44"/>
    </w:rPr>
  </w:style>
  <w:style w:type="paragraph" w:styleId="4">
    <w:name w:val="heading 2"/>
    <w:basedOn w:val="1"/>
    <w:next w:val="1"/>
    <w:link w:val="22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23"/>
    <w:qFormat/>
    <w:uiPriority w:val="0"/>
    <w:pPr>
      <w:keepNext/>
      <w:keepLines/>
      <w:spacing w:before="260" w:after="260" w:line="416" w:lineRule="auto"/>
      <w:outlineLvl w:val="2"/>
    </w:pPr>
    <w:rPr>
      <w:b/>
      <w:bCs/>
      <w:sz w:val="32"/>
      <w:szCs w:val="32"/>
    </w:rPr>
  </w:style>
  <w:style w:type="paragraph" w:styleId="6">
    <w:name w:val="heading 4"/>
    <w:basedOn w:val="1"/>
    <w:next w:val="1"/>
    <w:link w:val="247"/>
    <w:qFormat/>
    <w:uiPriority w:val="10"/>
    <w:pPr>
      <w:keepNext/>
      <w:keepLines/>
      <w:spacing w:before="280" w:after="290" w:line="376" w:lineRule="auto"/>
      <w:outlineLvl w:val="3"/>
    </w:pPr>
    <w:rPr>
      <w:rFonts w:ascii="Calibri Light" w:hAnsi="Calibri Light"/>
      <w:b/>
      <w:bCs/>
      <w:sz w:val="28"/>
      <w:szCs w:val="28"/>
    </w:rPr>
  </w:style>
  <w:style w:type="paragraph" w:styleId="7">
    <w:name w:val="heading 5"/>
    <w:basedOn w:val="1"/>
    <w:next w:val="8"/>
    <w:link w:val="225"/>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22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2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22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229"/>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link w:val="233"/>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pPr>
    <w:rPr>
      <w:rFonts w:ascii="Calibri" w:hAnsi="Calibri"/>
      <w:szCs w:val="22"/>
    </w:rPr>
  </w:style>
  <w:style w:type="paragraph" w:styleId="14">
    <w:name w:val="table of authorities"/>
    <w:basedOn w:val="1"/>
    <w:next w:val="1"/>
    <w:qFormat/>
    <w:uiPriority w:val="0"/>
    <w:pPr>
      <w:ind w:left="420"/>
    </w:pPr>
    <w:rPr>
      <w:rFonts w:ascii="Calibri" w:hAnsi="Calibri"/>
    </w:rPr>
  </w:style>
  <w:style w:type="paragraph" w:styleId="15">
    <w:name w:val="List Number"/>
    <w:basedOn w:val="1"/>
    <w:qFormat/>
    <w:uiPriority w:val="0"/>
    <w:pPr>
      <w:widowControl/>
      <w:tabs>
        <w:tab w:val="left" w:pos="454"/>
        <w:tab w:val="left" w:pos="720"/>
        <w:tab w:val="left" w:pos="840"/>
      </w:tabs>
      <w:ind w:left="454" w:hanging="284"/>
      <w:jc w:val="left"/>
    </w:pPr>
    <w:rPr>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230"/>
    <w:unhideWhenUsed/>
    <w:qFormat/>
    <w:uiPriority w:val="0"/>
    <w:pPr>
      <w:shd w:val="clear" w:color="auto" w:fill="000080"/>
    </w:pPr>
    <w:rPr>
      <w:rFonts w:hint="eastAsia" w:ascii="宋体" w:hAnsi="宋体"/>
      <w:sz w:val="20"/>
      <w:szCs w:val="20"/>
    </w:rPr>
  </w:style>
  <w:style w:type="paragraph" w:styleId="18">
    <w:name w:val="annotation text"/>
    <w:basedOn w:val="1"/>
    <w:link w:val="231"/>
    <w:unhideWhenUsed/>
    <w:qFormat/>
    <w:uiPriority w:val="0"/>
    <w:pPr>
      <w:jc w:val="left"/>
    </w:pPr>
  </w:style>
  <w:style w:type="paragraph" w:styleId="19">
    <w:name w:val="Body Text 3"/>
    <w:basedOn w:val="1"/>
    <w:link w:val="232"/>
    <w:qFormat/>
    <w:uiPriority w:val="0"/>
    <w:pPr>
      <w:spacing w:line="500" w:lineRule="exact"/>
    </w:pPr>
    <w:rPr>
      <w:b/>
      <w:bCs/>
      <w:sz w:val="24"/>
    </w:rPr>
  </w:style>
  <w:style w:type="paragraph" w:styleId="20">
    <w:name w:val="Body Text Indent"/>
    <w:basedOn w:val="1"/>
    <w:next w:val="21"/>
    <w:link w:val="234"/>
    <w:qFormat/>
    <w:uiPriority w:val="0"/>
    <w:pPr>
      <w:ind w:firstLine="830"/>
    </w:pPr>
    <w:rPr>
      <w:rFonts w:ascii="仿宋_GB2312" w:eastAsia="仿宋_GB2312"/>
      <w:sz w:val="32"/>
      <w:szCs w:val="20"/>
    </w:rPr>
  </w:style>
  <w:style w:type="paragraph" w:styleId="21">
    <w:name w:val="Body Text First Indent 2"/>
    <w:basedOn w:val="20"/>
    <w:qFormat/>
    <w:uiPriority w:val="0"/>
    <w:pPr>
      <w:ind w:firstLine="420"/>
    </w:pPr>
  </w:style>
  <w:style w:type="paragraph" w:styleId="22">
    <w:name w:val="List Number 3"/>
    <w:basedOn w:val="1"/>
    <w:qFormat/>
    <w:uiPriority w:val="0"/>
    <w:pPr>
      <w:numPr>
        <w:ilvl w:val="0"/>
        <w:numId w:val="2"/>
      </w:numPr>
    </w:pPr>
  </w:style>
  <w:style w:type="paragraph" w:styleId="23">
    <w:name w:val="List 2"/>
    <w:basedOn w:val="1"/>
    <w:qFormat/>
    <w:uiPriority w:val="0"/>
    <w:pPr>
      <w:ind w:left="100" w:hanging="200"/>
    </w:pPr>
    <w:rPr>
      <w:sz w:val="28"/>
    </w:rPr>
  </w:style>
  <w:style w:type="paragraph" w:styleId="24">
    <w:name w:val="toc 5"/>
    <w:basedOn w:val="1"/>
    <w:next w:val="1"/>
    <w:unhideWhenUsed/>
    <w:qFormat/>
    <w:uiPriority w:val="39"/>
    <w:pPr>
      <w:ind w:left="1680"/>
    </w:pPr>
    <w:rPr>
      <w:rFonts w:ascii="Calibri" w:hAnsi="Calibri"/>
      <w:szCs w:val="22"/>
    </w:rPr>
  </w:style>
  <w:style w:type="paragraph" w:styleId="25">
    <w:name w:val="toc 3"/>
    <w:basedOn w:val="1"/>
    <w:next w:val="1"/>
    <w:unhideWhenUsed/>
    <w:qFormat/>
    <w:uiPriority w:val="39"/>
    <w:pPr>
      <w:ind w:left="840"/>
    </w:pPr>
    <w:rPr>
      <w:rFonts w:ascii="Calibri" w:hAnsi="Calibri"/>
      <w:szCs w:val="22"/>
    </w:rPr>
  </w:style>
  <w:style w:type="paragraph" w:styleId="26">
    <w:name w:val="Plain Text"/>
    <w:basedOn w:val="1"/>
    <w:link w:val="235"/>
    <w:qFormat/>
    <w:uiPriority w:val="0"/>
    <w:rPr>
      <w:rFonts w:ascii="宋体" w:hAnsi="Courier New"/>
      <w:sz w:val="20"/>
      <w:szCs w:val="21"/>
    </w:rPr>
  </w:style>
  <w:style w:type="paragraph" w:styleId="27">
    <w:name w:val="toc 8"/>
    <w:basedOn w:val="1"/>
    <w:next w:val="1"/>
    <w:unhideWhenUsed/>
    <w:qFormat/>
    <w:uiPriority w:val="39"/>
    <w:pPr>
      <w:ind w:left="2940"/>
    </w:pPr>
    <w:rPr>
      <w:rFonts w:ascii="Calibri" w:hAnsi="Calibri"/>
      <w:szCs w:val="22"/>
    </w:rPr>
  </w:style>
  <w:style w:type="paragraph" w:styleId="28">
    <w:name w:val="Date"/>
    <w:basedOn w:val="1"/>
    <w:next w:val="1"/>
    <w:link w:val="236"/>
    <w:qFormat/>
    <w:uiPriority w:val="0"/>
    <w:pPr>
      <w:ind w:left="100"/>
    </w:pPr>
    <w:rPr>
      <w:rFonts w:ascii="宋体" w:hAnsi="Courier New"/>
      <w:sz w:val="20"/>
      <w:szCs w:val="21"/>
    </w:rPr>
  </w:style>
  <w:style w:type="paragraph" w:styleId="29">
    <w:name w:val="Body Text Indent 2"/>
    <w:basedOn w:val="1"/>
    <w:link w:val="237"/>
    <w:qFormat/>
    <w:uiPriority w:val="0"/>
    <w:pPr>
      <w:ind w:firstLine="630"/>
    </w:pPr>
    <w:rPr>
      <w:sz w:val="32"/>
      <w:szCs w:val="20"/>
    </w:rPr>
  </w:style>
  <w:style w:type="paragraph" w:styleId="30">
    <w:name w:val="endnote text"/>
    <w:basedOn w:val="1"/>
    <w:link w:val="238"/>
    <w:unhideWhenUsed/>
    <w:qFormat/>
    <w:uiPriority w:val="99"/>
    <w:pPr>
      <w:jc w:val="left"/>
    </w:pPr>
  </w:style>
  <w:style w:type="paragraph" w:styleId="31">
    <w:name w:val="Balloon Text"/>
    <w:basedOn w:val="1"/>
    <w:link w:val="239"/>
    <w:qFormat/>
    <w:uiPriority w:val="0"/>
    <w:rPr>
      <w:sz w:val="18"/>
      <w:szCs w:val="18"/>
    </w:rPr>
  </w:style>
  <w:style w:type="paragraph" w:styleId="32">
    <w:name w:val="footer"/>
    <w:basedOn w:val="1"/>
    <w:link w:val="240"/>
    <w:unhideWhenUsed/>
    <w:qFormat/>
    <w:uiPriority w:val="99"/>
    <w:pPr>
      <w:tabs>
        <w:tab w:val="center" w:pos="4153"/>
        <w:tab w:val="right" w:pos="8306"/>
      </w:tabs>
      <w:jc w:val="left"/>
    </w:pPr>
    <w:rPr>
      <w:sz w:val="18"/>
      <w:szCs w:val="18"/>
    </w:rPr>
  </w:style>
  <w:style w:type="paragraph" w:styleId="33">
    <w:name w:val="header"/>
    <w:basedOn w:val="1"/>
    <w:link w:val="241"/>
    <w:unhideWhenUsed/>
    <w:qFormat/>
    <w:uiPriority w:val="99"/>
    <w:pPr>
      <w:pBdr>
        <w:bottom w:val="single" w:color="000000" w:sz="6" w:space="1"/>
      </w:pBdr>
      <w:tabs>
        <w:tab w:val="center" w:pos="0"/>
        <w:tab w:val="left" w:pos="8306"/>
      </w:tabs>
      <w:jc w:val="center"/>
    </w:pPr>
    <w:rPr>
      <w:sz w:val="18"/>
      <w:szCs w:val="18"/>
    </w:rPr>
  </w:style>
  <w:style w:type="paragraph" w:styleId="34">
    <w:name w:val="toc 1"/>
    <w:basedOn w:val="1"/>
    <w:next w:val="1"/>
    <w:qFormat/>
    <w:uiPriority w:val="39"/>
    <w:pPr>
      <w:tabs>
        <w:tab w:val="right" w:leader="dot" w:pos="8398"/>
      </w:tabs>
      <w:spacing w:before="120" w:after="120"/>
      <w:ind w:firstLine="240"/>
      <w:jc w:val="left"/>
    </w:pPr>
    <w:rPr>
      <w:rFonts w:ascii="宋体" w:hAnsi="宋体"/>
      <w:b/>
      <w:bCs/>
      <w:caps/>
      <w:sz w:val="24"/>
    </w:rPr>
  </w:style>
  <w:style w:type="paragraph" w:styleId="35">
    <w:name w:val="toc 4"/>
    <w:basedOn w:val="1"/>
    <w:next w:val="1"/>
    <w:unhideWhenUsed/>
    <w:qFormat/>
    <w:uiPriority w:val="39"/>
    <w:pPr>
      <w:ind w:left="1260"/>
    </w:pPr>
    <w:rPr>
      <w:rFonts w:ascii="Calibri" w:hAnsi="Calibri"/>
      <w:szCs w:val="22"/>
    </w:rPr>
  </w:style>
  <w:style w:type="paragraph" w:styleId="36">
    <w:name w:val="Subtitle"/>
    <w:basedOn w:val="1"/>
    <w:next w:val="1"/>
    <w:link w:val="20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7">
    <w:name w:val="List"/>
    <w:basedOn w:val="1"/>
    <w:qFormat/>
    <w:uiPriority w:val="0"/>
    <w:pPr>
      <w:ind w:left="200" w:hanging="200"/>
    </w:pPr>
    <w:rPr>
      <w:sz w:val="28"/>
    </w:rPr>
  </w:style>
  <w:style w:type="paragraph" w:styleId="38">
    <w:name w:val="footnote text"/>
    <w:basedOn w:val="1"/>
    <w:link w:val="242"/>
    <w:unhideWhenUsed/>
    <w:qFormat/>
    <w:uiPriority w:val="99"/>
    <w:pPr>
      <w:jc w:val="left"/>
    </w:pPr>
    <w:rPr>
      <w:sz w:val="18"/>
      <w:szCs w:val="18"/>
    </w:rPr>
  </w:style>
  <w:style w:type="paragraph" w:styleId="39">
    <w:name w:val="toc 6"/>
    <w:basedOn w:val="1"/>
    <w:next w:val="1"/>
    <w:unhideWhenUsed/>
    <w:qFormat/>
    <w:uiPriority w:val="39"/>
    <w:pPr>
      <w:ind w:left="2100"/>
    </w:pPr>
    <w:rPr>
      <w:rFonts w:ascii="Calibri" w:hAnsi="Calibri"/>
      <w:szCs w:val="22"/>
    </w:rPr>
  </w:style>
  <w:style w:type="paragraph" w:styleId="40">
    <w:name w:val="Body Text Indent 3"/>
    <w:basedOn w:val="1"/>
    <w:link w:val="243"/>
    <w:qFormat/>
    <w:uiPriority w:val="0"/>
    <w:pPr>
      <w:spacing w:after="120"/>
      <w:ind w:left="420"/>
    </w:pPr>
    <w:rPr>
      <w:sz w:val="16"/>
      <w:szCs w:val="16"/>
    </w:rPr>
  </w:style>
  <w:style w:type="paragraph" w:styleId="41">
    <w:name w:val="table of figures"/>
    <w:basedOn w:val="1"/>
    <w:next w:val="1"/>
    <w:unhideWhenUsed/>
    <w:qFormat/>
    <w:uiPriority w:val="99"/>
    <w:pPr>
      <w:spacing w:after="0" w:afterAutospacing="0"/>
    </w:pPr>
  </w:style>
  <w:style w:type="paragraph" w:styleId="42">
    <w:name w:val="toc 2"/>
    <w:basedOn w:val="1"/>
    <w:next w:val="1"/>
    <w:unhideWhenUsed/>
    <w:qFormat/>
    <w:uiPriority w:val="39"/>
    <w:pPr>
      <w:ind w:left="420"/>
    </w:pPr>
  </w:style>
  <w:style w:type="paragraph" w:styleId="43">
    <w:name w:val="toc 9"/>
    <w:basedOn w:val="1"/>
    <w:next w:val="1"/>
    <w:unhideWhenUsed/>
    <w:qFormat/>
    <w:uiPriority w:val="39"/>
    <w:pPr>
      <w:ind w:left="3360"/>
    </w:pPr>
    <w:rPr>
      <w:rFonts w:ascii="Calibri" w:hAnsi="Calibri"/>
      <w:szCs w:val="22"/>
    </w:rPr>
  </w:style>
  <w:style w:type="paragraph" w:styleId="44">
    <w:name w:val="Body Text 2"/>
    <w:basedOn w:val="1"/>
    <w:link w:val="244"/>
    <w:qFormat/>
    <w:uiPriority w:val="0"/>
    <w:pPr>
      <w:spacing w:after="120" w:line="480" w:lineRule="auto"/>
    </w:pPr>
    <w:rPr>
      <w:sz w:val="20"/>
    </w:rPr>
  </w:style>
  <w:style w:type="paragraph" w:styleId="45">
    <w:name w:val="Normal (Web)"/>
    <w:basedOn w:val="1"/>
    <w:qFormat/>
    <w:uiPriority w:val="99"/>
    <w:pPr>
      <w:widowControl/>
      <w:spacing w:before="100" w:beforeAutospacing="1" w:after="100" w:afterAutospacing="1"/>
      <w:jc w:val="left"/>
    </w:pPr>
    <w:rPr>
      <w:rFonts w:ascii="宋体" w:hAnsi="宋体"/>
      <w:sz w:val="24"/>
    </w:rPr>
  </w:style>
  <w:style w:type="paragraph" w:styleId="46">
    <w:name w:val="index 1"/>
    <w:basedOn w:val="1"/>
    <w:next w:val="1"/>
    <w:qFormat/>
    <w:uiPriority w:val="0"/>
    <w:pPr>
      <w:spacing w:line="400" w:lineRule="exact"/>
      <w:ind w:firstLine="420"/>
    </w:pPr>
    <w:rPr>
      <w:rFonts w:ascii="宋体" w:hAnsi="Courier New"/>
      <w:b/>
      <w:szCs w:val="20"/>
    </w:rPr>
  </w:style>
  <w:style w:type="paragraph" w:styleId="47">
    <w:name w:val="Title"/>
    <w:basedOn w:val="1"/>
    <w:next w:val="1"/>
    <w:link w:val="245"/>
    <w:qFormat/>
    <w:uiPriority w:val="10"/>
    <w:pPr>
      <w:spacing w:before="240" w:after="60"/>
      <w:jc w:val="center"/>
      <w:outlineLvl w:val="0"/>
    </w:pPr>
    <w:rPr>
      <w:rFonts w:ascii="Cambria" w:hAnsi="Cambria"/>
      <w:b/>
      <w:bCs/>
      <w:sz w:val="32"/>
      <w:szCs w:val="32"/>
    </w:rPr>
  </w:style>
  <w:style w:type="paragraph" w:styleId="48">
    <w:name w:val="annotation subject"/>
    <w:basedOn w:val="18"/>
    <w:next w:val="18"/>
    <w:link w:val="246"/>
    <w:unhideWhenUsed/>
    <w:qFormat/>
    <w:uiPriority w:val="99"/>
    <w:rPr>
      <w:b/>
      <w:bCs/>
    </w:rPr>
  </w:style>
  <w:style w:type="table" w:styleId="50">
    <w:name w:val="Table Grid"/>
    <w:basedOn w:val="49"/>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52">
    <w:name w:val="Strong"/>
    <w:basedOn w:val="51"/>
    <w:qFormat/>
    <w:uiPriority w:val="22"/>
    <w:rPr>
      <w:b/>
      <w:bCs/>
      <w:shd w:val="clear" w:color="auto" w:fill="FFFFFF"/>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basedOn w:val="51"/>
    <w:qFormat/>
    <w:uiPriority w:val="20"/>
    <w:rPr>
      <w:rFonts w:ascii="ActionIcon ! important" w:hAnsi="ActionIcon ! important" w:eastAsia="ActionIcon ! important" w:cs="ActionIcon ! important"/>
      <w:b/>
      <w:bCs/>
      <w:color w:val="3D4B62"/>
      <w:sz w:val="19"/>
      <w:szCs w:val="19"/>
    </w:rPr>
  </w:style>
  <w:style w:type="character" w:styleId="57">
    <w:name w:val="HTML Definition"/>
    <w:basedOn w:val="51"/>
    <w:semiHidden/>
    <w:unhideWhenUsed/>
    <w:qFormat/>
    <w:uiPriority w:val="99"/>
  </w:style>
  <w:style w:type="character" w:styleId="58">
    <w:name w:val="HTML Typewriter"/>
    <w:basedOn w:val="51"/>
    <w:semiHidden/>
    <w:unhideWhenUsed/>
    <w:qFormat/>
    <w:uiPriority w:val="99"/>
    <w:rPr>
      <w:rFonts w:ascii="monospace" w:hAnsi="monospace" w:eastAsia="monospace" w:cs="monospace"/>
      <w:sz w:val="20"/>
    </w:rPr>
  </w:style>
  <w:style w:type="character" w:styleId="59">
    <w:name w:val="HTML Acronym"/>
    <w:basedOn w:val="51"/>
    <w:semiHidden/>
    <w:unhideWhenUsed/>
    <w:qFormat/>
    <w:uiPriority w:val="99"/>
  </w:style>
  <w:style w:type="character" w:styleId="60">
    <w:name w:val="HTML Variable"/>
    <w:basedOn w:val="51"/>
    <w:semiHidden/>
    <w:unhideWhenUsed/>
    <w:qFormat/>
    <w:uiPriority w:val="99"/>
  </w:style>
  <w:style w:type="character" w:styleId="61">
    <w:name w:val="Hyperlink"/>
    <w:qFormat/>
    <w:uiPriority w:val="99"/>
    <w:rPr>
      <w:color w:val="0000FF"/>
      <w:u w:val="single"/>
    </w:rPr>
  </w:style>
  <w:style w:type="character" w:styleId="62">
    <w:name w:val="HTML Code"/>
    <w:basedOn w:val="51"/>
    <w:semiHidden/>
    <w:unhideWhenUsed/>
    <w:qFormat/>
    <w:uiPriority w:val="99"/>
    <w:rPr>
      <w:rFonts w:hint="default" w:ascii="monospace" w:hAnsi="monospace" w:eastAsia="monospace" w:cs="monospace"/>
      <w:sz w:val="20"/>
    </w:rPr>
  </w:style>
  <w:style w:type="character" w:styleId="63">
    <w:name w:val="annotation reference"/>
    <w:unhideWhenUsed/>
    <w:qFormat/>
    <w:uiPriority w:val="0"/>
    <w:rPr>
      <w:sz w:val="21"/>
      <w:szCs w:val="21"/>
    </w:rPr>
  </w:style>
  <w:style w:type="character" w:styleId="64">
    <w:name w:val="HTML Cite"/>
    <w:basedOn w:val="51"/>
    <w:semiHidden/>
    <w:unhideWhenUsed/>
    <w:qFormat/>
    <w:uiPriority w:val="99"/>
    <w:rPr>
      <w:shd w:val="clear" w:color="auto" w:fill="FFFFFF"/>
    </w:rPr>
  </w:style>
  <w:style w:type="character" w:styleId="65">
    <w:name w:val="footnote reference"/>
    <w:basedOn w:val="51"/>
    <w:unhideWhenUsed/>
    <w:qFormat/>
    <w:uiPriority w:val="99"/>
    <w:rPr>
      <w:vertAlign w:val="superscript"/>
    </w:rPr>
  </w:style>
  <w:style w:type="character" w:styleId="66">
    <w:name w:val="HTML Keyboard"/>
    <w:basedOn w:val="51"/>
    <w:semiHidden/>
    <w:unhideWhenUsed/>
    <w:qFormat/>
    <w:uiPriority w:val="99"/>
    <w:rPr>
      <w:rFonts w:hint="default" w:ascii="monospace" w:hAnsi="monospace" w:eastAsia="monospace" w:cs="monospace"/>
      <w:sz w:val="20"/>
    </w:rPr>
  </w:style>
  <w:style w:type="character" w:styleId="67">
    <w:name w:val="HTML Sample"/>
    <w:basedOn w:val="51"/>
    <w:semiHidden/>
    <w:unhideWhenUsed/>
    <w:qFormat/>
    <w:uiPriority w:val="99"/>
    <w:rPr>
      <w:rFonts w:hint="default" w:ascii="monospace" w:hAnsi="monospace" w:eastAsia="monospace" w:cs="monospace"/>
    </w:rPr>
  </w:style>
  <w:style w:type="table" w:customStyle="1" w:styleId="68">
    <w:name w:val="Table Grid Light"/>
    <w:basedOn w:val="4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9">
    <w:name w:val="Plain Table 1"/>
    <w:basedOn w:val="4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0">
    <w:name w:val="Plain Table 2"/>
    <w:basedOn w:val="4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1">
    <w:name w:val="Plain Table 3"/>
    <w:basedOn w:val="4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2">
    <w:name w:val="Plain Table 4"/>
    <w:basedOn w:val="4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3">
    <w:name w:val="Plain Table 5"/>
    <w:basedOn w:val="4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4">
    <w:name w:val="Grid Table 1 Light"/>
    <w:basedOn w:val="4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5">
    <w:name w:val="Grid Table 1 Light - Accent 1"/>
    <w:basedOn w:val="4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6">
    <w:name w:val="Grid Table 1 Light - Accent 2"/>
    <w:basedOn w:val="4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7">
    <w:name w:val="Grid Table 1 Light - Accent 3"/>
    <w:basedOn w:val="4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78">
    <w:name w:val="Grid Table 1 Light - Accent 4"/>
    <w:basedOn w:val="4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9">
    <w:name w:val="Grid Table 1 Light - Accent 5"/>
    <w:basedOn w:val="4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0">
    <w:name w:val="Grid Table 1 Light - Accent 6"/>
    <w:basedOn w:val="4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1">
    <w:name w:val="Grid Table 2"/>
    <w:basedOn w:val="4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2 - Accent 1"/>
    <w:basedOn w:val="4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3">
    <w:name w:val="Grid Table 2 - Accent 2"/>
    <w:basedOn w:val="4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2 - Accent 3"/>
    <w:basedOn w:val="4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2 - Accent 4"/>
    <w:basedOn w:val="4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2 - Accent 5"/>
    <w:basedOn w:val="4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2 - Accent 6"/>
    <w:basedOn w:val="4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3"/>
    <w:basedOn w:val="4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9">
    <w:name w:val="Grid Table 3 - Accent 1"/>
    <w:basedOn w:val="4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0">
    <w:name w:val="Grid Table 3 - Accent 2"/>
    <w:basedOn w:val="4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1">
    <w:name w:val="Grid Table 3 - Accent 3"/>
    <w:basedOn w:val="4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2">
    <w:name w:val="Grid Table 3 - Accent 4"/>
    <w:basedOn w:val="4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3">
    <w:name w:val="Grid Table 3 - Accent 5"/>
    <w:basedOn w:val="4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4">
    <w:name w:val="Grid Table 3 - Accent 6"/>
    <w:basedOn w:val="4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5">
    <w:name w:val="Grid Table 4"/>
    <w:basedOn w:val="4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6">
    <w:name w:val="Grid Table 4 - Accent 1"/>
    <w:basedOn w:val="4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97">
    <w:name w:val="Grid Table 4 - Accent 2"/>
    <w:basedOn w:val="4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8">
    <w:name w:val="Grid Table 4 - Accent 3"/>
    <w:basedOn w:val="4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9">
    <w:name w:val="Grid Table 4 - Accent 4"/>
    <w:basedOn w:val="4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0">
    <w:name w:val="Grid Table 4 - Accent 5"/>
    <w:basedOn w:val="4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1">
    <w:name w:val="Grid Table 4 - Accent 6"/>
    <w:basedOn w:val="4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2">
    <w:name w:val="Grid Table 5 Dark"/>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3">
    <w:name w:val="Grid Table 5 Dark- Accent 1"/>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4">
    <w:name w:val="Grid Table 5 Dark - Accent 2"/>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5">
    <w:name w:val="Grid Table 5 Dark - Accent 3"/>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6">
    <w:name w:val="Grid Table 5 Dark- Accent 4"/>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07">
    <w:name w:val="Grid Table 5 Dark - Accent 5"/>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08">
    <w:name w:val="Grid Table 5 Dark - Accent 6"/>
    <w:basedOn w:val="4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09">
    <w:name w:val="Grid Table 6 Colorful"/>
    <w:basedOn w:val="4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0">
    <w:name w:val="Grid Table 6 Colorful - Accent 1"/>
    <w:basedOn w:val="4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1">
    <w:name w:val="Grid Table 6 Colorful - Accent 2"/>
    <w:basedOn w:val="4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2">
    <w:name w:val="Grid Table 6 Colorful - Accent 3"/>
    <w:basedOn w:val="4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3">
    <w:name w:val="Grid Table 6 Colorful - Accent 4"/>
    <w:basedOn w:val="4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4">
    <w:name w:val="Grid Table 6 Colorful - Accent 5"/>
    <w:basedOn w:val="4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5">
    <w:name w:val="Grid Table 6 Colorful - Accent 6"/>
    <w:basedOn w:val="4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6">
    <w:name w:val="Grid Table 7 Colorful"/>
    <w:basedOn w:val="4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7">
    <w:name w:val="Grid Table 7 Colorful - Accent 1"/>
    <w:basedOn w:val="4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8">
    <w:name w:val="Grid Table 7 Colorful - Accent 2"/>
    <w:basedOn w:val="4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9">
    <w:name w:val="Grid Table 7 Colorful - Accent 3"/>
    <w:basedOn w:val="4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0">
    <w:name w:val="Grid Table 7 Colorful - Accent 4"/>
    <w:basedOn w:val="4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1">
    <w:name w:val="Grid Table 7 Colorful - Accent 5"/>
    <w:basedOn w:val="4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2">
    <w:name w:val="Grid Table 7 Colorful - Accent 6"/>
    <w:basedOn w:val="4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3">
    <w:name w:val="List Table 1 Light"/>
    <w:basedOn w:val="4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4">
    <w:name w:val="List Table 1 Light - Accent 1"/>
    <w:basedOn w:val="4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5">
    <w:name w:val="List Table 1 Light - Accent 2"/>
    <w:basedOn w:val="4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6">
    <w:name w:val="List Table 1 Light - Accent 3"/>
    <w:basedOn w:val="4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7">
    <w:name w:val="List Table 1 Light - Accent 4"/>
    <w:basedOn w:val="4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8">
    <w:name w:val="List Table 1 Light - Accent 5"/>
    <w:basedOn w:val="4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9">
    <w:name w:val="List Table 1 Light - Accent 6"/>
    <w:basedOn w:val="4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0">
    <w:name w:val="List Table 2"/>
    <w:basedOn w:val="4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2 - Accent 1"/>
    <w:basedOn w:val="4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2 - Accent 2"/>
    <w:basedOn w:val="4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2 - Accent 3"/>
    <w:basedOn w:val="4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2 - Accent 4"/>
    <w:basedOn w:val="4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2 - Accent 5"/>
    <w:basedOn w:val="4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2 - Accent 6"/>
    <w:basedOn w:val="4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3"/>
    <w:basedOn w:val="4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8">
    <w:name w:val="List Table 3 - Accent 1"/>
    <w:basedOn w:val="4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9">
    <w:name w:val="List Table 3 - Accent 2"/>
    <w:basedOn w:val="4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0">
    <w:name w:val="List Table 3 - Accent 3"/>
    <w:basedOn w:val="4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1">
    <w:name w:val="List Table 3 - Accent 4"/>
    <w:basedOn w:val="4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2">
    <w:name w:val="List Table 3 - Accent 5"/>
    <w:basedOn w:val="4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3">
    <w:name w:val="List Table 3 - Accent 6"/>
    <w:basedOn w:val="4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4">
    <w:name w:val="List Table 4"/>
    <w:basedOn w:val="4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5">
    <w:name w:val="List Table 4 - Accent 1"/>
    <w:basedOn w:val="4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6">
    <w:name w:val="List Table 4 - Accent 2"/>
    <w:basedOn w:val="4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7">
    <w:name w:val="List Table 4 - Accent 3"/>
    <w:basedOn w:val="4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8">
    <w:name w:val="List Table 4 - Accent 4"/>
    <w:basedOn w:val="4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9">
    <w:name w:val="List Table 4 - Accent 5"/>
    <w:basedOn w:val="4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0">
    <w:name w:val="List Table 4 - Accent 6"/>
    <w:basedOn w:val="4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1">
    <w:name w:val="List Table 5 Dark"/>
    <w:basedOn w:val="4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2">
    <w:name w:val="List Table 5 Dark - Accent 1"/>
    <w:basedOn w:val="4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3">
    <w:name w:val="List Table 5 Dark - Accent 2"/>
    <w:basedOn w:val="4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4">
    <w:name w:val="List Table 5 Dark - Accent 3"/>
    <w:basedOn w:val="4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5">
    <w:name w:val="List Table 5 Dark - Accent 4"/>
    <w:basedOn w:val="4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6">
    <w:name w:val="List Table 5 Dark - Accent 5"/>
    <w:basedOn w:val="4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57">
    <w:name w:val="List Table 5 Dark - Accent 6"/>
    <w:basedOn w:val="4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58">
    <w:name w:val="List Table 6 Colorful"/>
    <w:basedOn w:val="4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9">
    <w:name w:val="List Table 6 Colorful - Accent 1"/>
    <w:basedOn w:val="4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0">
    <w:name w:val="List Table 6 Colorful - Accent 2"/>
    <w:basedOn w:val="4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1">
    <w:name w:val="List Table 6 Colorful - Accent 3"/>
    <w:basedOn w:val="4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2">
    <w:name w:val="List Table 6 Colorful - Accent 4"/>
    <w:basedOn w:val="4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3">
    <w:name w:val="List Table 6 Colorful - Accent 5"/>
    <w:basedOn w:val="4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4">
    <w:name w:val="List Table 6 Colorful - Accent 6"/>
    <w:basedOn w:val="4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5">
    <w:name w:val="List Table 7 Colorful"/>
    <w:basedOn w:val="4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6">
    <w:name w:val="List Table 7 Colorful - Accent 1"/>
    <w:basedOn w:val="4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7">
    <w:name w:val="List Table 7 Colorful - Accent 2"/>
    <w:basedOn w:val="4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8">
    <w:name w:val="List Table 7 Colorful - Accent 3"/>
    <w:basedOn w:val="4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9">
    <w:name w:val="List Table 7 Colorful - Accent 4"/>
    <w:basedOn w:val="4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0">
    <w:name w:val="List Table 7 Colorful - Accent 5"/>
    <w:basedOn w:val="4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1">
    <w:name w:val="List Table 7 Colorful - Accent 6"/>
    <w:basedOn w:val="4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2">
    <w:name w:val="Lined - Accent"/>
    <w:basedOn w:val="4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3">
    <w:name w:val="Lined - Accent 1"/>
    <w:basedOn w:val="4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4">
    <w:name w:val="Lined - Accent 2"/>
    <w:basedOn w:val="4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5">
    <w:name w:val="Lined - Accent 3"/>
    <w:basedOn w:val="4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6">
    <w:name w:val="Lined - Accent 4"/>
    <w:basedOn w:val="4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7">
    <w:name w:val="Lined - Accent 5"/>
    <w:basedOn w:val="4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8">
    <w:name w:val="Lined - Accent 6"/>
    <w:basedOn w:val="4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9">
    <w:name w:val="Bordered &amp; Lined - Accent"/>
    <w:basedOn w:val="4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0">
    <w:name w:val="Bordered &amp; Lined - Accent 1"/>
    <w:basedOn w:val="4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1">
    <w:name w:val="Bordered &amp; Lined - Accent 2"/>
    <w:basedOn w:val="4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2">
    <w:name w:val="Bordered &amp; Lined - Accent 3"/>
    <w:basedOn w:val="4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3">
    <w:name w:val="Bordered &amp; Lined - Accent 4"/>
    <w:basedOn w:val="4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4">
    <w:name w:val="Bordered &amp; Lined - Accent 5"/>
    <w:basedOn w:val="4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5">
    <w:name w:val="Bordered &amp; Lined - Accent 6"/>
    <w:basedOn w:val="4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6">
    <w:name w:val="Bordered"/>
    <w:basedOn w:val="4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7">
    <w:name w:val="Bordered - Accent 1"/>
    <w:basedOn w:val="4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88">
    <w:name w:val="Bordered - Accent 2"/>
    <w:basedOn w:val="4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9">
    <w:name w:val="Bordered - Accent 3"/>
    <w:basedOn w:val="4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0">
    <w:name w:val="Bordered - Accent 4"/>
    <w:basedOn w:val="4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1">
    <w:name w:val="Bordered - Accent 5"/>
    <w:basedOn w:val="4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2">
    <w:name w:val="Bordered - Accent 6"/>
    <w:basedOn w:val="4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3">
    <w:name w:val="Heading 1 Char"/>
    <w:basedOn w:val="51"/>
    <w:qFormat/>
    <w:uiPriority w:val="9"/>
    <w:rPr>
      <w:rFonts w:ascii="Arial" w:hAnsi="Arial" w:eastAsia="Arial" w:cs="Arial"/>
      <w:color w:val="376092" w:themeColor="accent1" w:themeShade="BF"/>
      <w:sz w:val="40"/>
      <w:szCs w:val="40"/>
    </w:rPr>
  </w:style>
  <w:style w:type="character" w:customStyle="1" w:styleId="194">
    <w:name w:val="Heading 2 Char"/>
    <w:basedOn w:val="51"/>
    <w:qFormat/>
    <w:uiPriority w:val="9"/>
    <w:rPr>
      <w:rFonts w:ascii="Arial" w:hAnsi="Arial" w:eastAsia="Arial" w:cs="Arial"/>
      <w:color w:val="376092" w:themeColor="accent1" w:themeShade="BF"/>
      <w:sz w:val="32"/>
      <w:szCs w:val="32"/>
    </w:rPr>
  </w:style>
  <w:style w:type="character" w:customStyle="1" w:styleId="195">
    <w:name w:val="Heading 3 Char"/>
    <w:basedOn w:val="51"/>
    <w:qFormat/>
    <w:uiPriority w:val="9"/>
    <w:rPr>
      <w:rFonts w:ascii="Arial" w:hAnsi="Arial" w:eastAsia="Arial" w:cs="Arial"/>
      <w:color w:val="376092" w:themeColor="accent1" w:themeShade="BF"/>
      <w:sz w:val="28"/>
      <w:szCs w:val="28"/>
    </w:rPr>
  </w:style>
  <w:style w:type="character" w:customStyle="1" w:styleId="196">
    <w:name w:val="Heading 4 Char"/>
    <w:basedOn w:val="51"/>
    <w:qFormat/>
    <w:uiPriority w:val="9"/>
    <w:rPr>
      <w:rFonts w:ascii="Arial" w:hAnsi="Arial" w:eastAsia="Arial" w:cs="Arial"/>
      <w:i/>
      <w:iCs/>
      <w:color w:val="376092" w:themeColor="accent1" w:themeShade="BF"/>
    </w:rPr>
  </w:style>
  <w:style w:type="character" w:customStyle="1" w:styleId="197">
    <w:name w:val="Heading 5 Char"/>
    <w:basedOn w:val="51"/>
    <w:qFormat/>
    <w:uiPriority w:val="9"/>
    <w:rPr>
      <w:rFonts w:ascii="Arial" w:hAnsi="Arial" w:eastAsia="Arial" w:cs="Arial"/>
      <w:color w:val="376092" w:themeColor="accent1" w:themeShade="BF"/>
    </w:rPr>
  </w:style>
  <w:style w:type="character" w:customStyle="1" w:styleId="198">
    <w:name w:val="Heading 6 Char"/>
    <w:basedOn w:val="51"/>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99">
    <w:name w:val="Heading 7 Char"/>
    <w:basedOn w:val="51"/>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200">
    <w:name w:val="Heading 8 Char"/>
    <w:basedOn w:val="51"/>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01">
    <w:name w:val="Heading 9 Char"/>
    <w:basedOn w:val="51"/>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02">
    <w:name w:val="Title Char"/>
    <w:basedOn w:val="51"/>
    <w:qFormat/>
    <w:uiPriority w:val="10"/>
    <w:rPr>
      <w:rFonts w:ascii="Arial" w:hAnsi="Arial" w:eastAsia="Arial" w:cs="Arial"/>
      <w:spacing w:val="-10"/>
      <w:sz w:val="56"/>
      <w:szCs w:val="56"/>
    </w:rPr>
  </w:style>
  <w:style w:type="character" w:customStyle="1" w:styleId="203">
    <w:name w:val="Subtitle Char"/>
    <w:basedOn w:val="51"/>
    <w:link w:val="3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04">
    <w:name w:val="Quote"/>
    <w:basedOn w:val="1"/>
    <w:next w:val="1"/>
    <w:link w:val="20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05">
    <w:name w:val="Quote Char"/>
    <w:basedOn w:val="51"/>
    <w:link w:val="204"/>
    <w:qFormat/>
    <w:uiPriority w:val="29"/>
    <w:rPr>
      <w:i/>
      <w:iCs/>
      <w:color w:val="404040" w:themeColor="text1" w:themeTint="BF"/>
      <w14:textFill>
        <w14:solidFill>
          <w14:schemeClr w14:val="tx1">
            <w14:lumMod w14:val="75000"/>
            <w14:lumOff w14:val="25000"/>
          </w14:schemeClr>
        </w14:solidFill>
      </w14:textFill>
    </w:rPr>
  </w:style>
  <w:style w:type="character" w:customStyle="1" w:styleId="206">
    <w:name w:val="Intense Emphasis"/>
    <w:basedOn w:val="51"/>
    <w:qFormat/>
    <w:uiPriority w:val="21"/>
    <w:rPr>
      <w:i/>
      <w:iCs/>
      <w:color w:val="376092" w:themeColor="accent1" w:themeShade="BF"/>
    </w:rPr>
  </w:style>
  <w:style w:type="paragraph" w:styleId="207">
    <w:name w:val="Intense Quote"/>
    <w:basedOn w:val="1"/>
    <w:next w:val="1"/>
    <w:link w:val="20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208">
    <w:name w:val="Intense Quote Char"/>
    <w:basedOn w:val="51"/>
    <w:link w:val="207"/>
    <w:qFormat/>
    <w:uiPriority w:val="30"/>
    <w:rPr>
      <w:i/>
      <w:iCs/>
      <w:color w:val="376092" w:themeColor="accent1" w:themeShade="BF"/>
    </w:rPr>
  </w:style>
  <w:style w:type="character" w:customStyle="1" w:styleId="209">
    <w:name w:val="Intense Reference"/>
    <w:basedOn w:val="51"/>
    <w:qFormat/>
    <w:uiPriority w:val="32"/>
    <w:rPr>
      <w:b/>
      <w:bCs/>
      <w:smallCaps/>
      <w:color w:val="376092" w:themeColor="accent1" w:themeShade="BF"/>
      <w:spacing w:val="5"/>
    </w:rPr>
  </w:style>
  <w:style w:type="character" w:customStyle="1" w:styleId="210">
    <w:name w:val="Subtle Emphasis"/>
    <w:basedOn w:val="51"/>
    <w:qFormat/>
    <w:uiPriority w:val="19"/>
    <w:rPr>
      <w:i/>
      <w:iCs/>
      <w:color w:val="404040" w:themeColor="text1" w:themeTint="BF"/>
      <w14:textFill>
        <w14:solidFill>
          <w14:schemeClr w14:val="tx1">
            <w14:lumMod w14:val="75000"/>
            <w14:lumOff w14:val="25000"/>
          </w14:schemeClr>
        </w14:solidFill>
      </w14:textFill>
    </w:rPr>
  </w:style>
  <w:style w:type="character" w:customStyle="1" w:styleId="211">
    <w:name w:val="Subtle Reference"/>
    <w:basedOn w:val="5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12">
    <w:name w:val="Book Title"/>
    <w:basedOn w:val="51"/>
    <w:qFormat/>
    <w:uiPriority w:val="33"/>
    <w:rPr>
      <w:b/>
      <w:bCs/>
      <w:i/>
      <w:iCs/>
      <w:spacing w:val="5"/>
    </w:rPr>
  </w:style>
  <w:style w:type="character" w:customStyle="1" w:styleId="213">
    <w:name w:val="Header Char"/>
    <w:basedOn w:val="51"/>
    <w:qFormat/>
    <w:uiPriority w:val="99"/>
  </w:style>
  <w:style w:type="character" w:customStyle="1" w:styleId="214">
    <w:name w:val="Footer Char"/>
    <w:basedOn w:val="51"/>
    <w:qFormat/>
    <w:uiPriority w:val="99"/>
  </w:style>
  <w:style w:type="character" w:customStyle="1" w:styleId="215">
    <w:name w:val="Footnote Text Char"/>
    <w:basedOn w:val="51"/>
    <w:semiHidden/>
    <w:qFormat/>
    <w:uiPriority w:val="99"/>
    <w:rPr>
      <w:sz w:val="20"/>
      <w:szCs w:val="20"/>
    </w:rPr>
  </w:style>
  <w:style w:type="character" w:customStyle="1" w:styleId="216">
    <w:name w:val="Endnote Text Char"/>
    <w:basedOn w:val="51"/>
    <w:semiHidden/>
    <w:qFormat/>
    <w:uiPriority w:val="99"/>
    <w:rPr>
      <w:sz w:val="20"/>
      <w:szCs w:val="20"/>
    </w:rPr>
  </w:style>
  <w:style w:type="character" w:styleId="217">
    <w:name w:val="Placeholder Text"/>
    <w:basedOn w:val="51"/>
    <w:semiHidden/>
    <w:qFormat/>
    <w:uiPriority w:val="99"/>
    <w:rPr>
      <w:color w:val="666666"/>
    </w:rPr>
  </w:style>
  <w:style w:type="paragraph" w:customStyle="1" w:styleId="218">
    <w:name w:val="TOC Heading"/>
    <w:unhideWhenUsed/>
    <w:qFormat/>
    <w:uiPriority w:val="39"/>
    <w:rPr>
      <w:rFonts w:hint="default" w:ascii="Times New Roman" w:hAnsi="Times New Roman" w:eastAsia="宋体" w:cs="Times New Roman"/>
    </w:rPr>
  </w:style>
  <w:style w:type="paragraph" w:customStyle="1" w:styleId="219">
    <w:name w:val="表格文字"/>
    <w:basedOn w:val="220"/>
    <w:link w:val="284"/>
    <w:qFormat/>
    <w:uiPriority w:val="99"/>
    <w:pPr>
      <w:spacing w:before="25" w:after="25"/>
      <w:jc w:val="left"/>
    </w:pPr>
    <w:rPr>
      <w:bCs/>
      <w:spacing w:val="10"/>
      <w:sz w:val="24"/>
      <w:szCs w:val="20"/>
    </w:rPr>
  </w:style>
  <w:style w:type="paragraph" w:customStyle="1" w:styleId="220">
    <w:name w:val="正文_0"/>
    <w:next w:val="1"/>
    <w:qFormat/>
    <w:uiPriority w:val="0"/>
    <w:pPr>
      <w:widowControl w:val="0"/>
      <w:jc w:val="both"/>
    </w:pPr>
    <w:rPr>
      <w:rFonts w:hint="default" w:ascii="Calibri" w:hAnsi="Calibri" w:eastAsia="宋体" w:cs="Times New Roman"/>
      <w:sz w:val="21"/>
      <w:szCs w:val="22"/>
      <w:lang w:val="en-US" w:eastAsia="zh-CN" w:bidi="ar-SA"/>
    </w:rPr>
  </w:style>
  <w:style w:type="character" w:customStyle="1" w:styleId="221">
    <w:name w:val="标题 1 Char"/>
    <w:link w:val="3"/>
    <w:qFormat/>
    <w:uiPriority w:val="0"/>
    <w:rPr>
      <w:rFonts w:ascii="Times New Roman" w:hAnsi="Times New Roman" w:eastAsia="宋体" w:cs="Times New Roman"/>
      <w:b/>
      <w:bCs/>
      <w:sz w:val="44"/>
      <w:szCs w:val="44"/>
    </w:rPr>
  </w:style>
  <w:style w:type="character" w:customStyle="1" w:styleId="222">
    <w:name w:val="标题 2 Char"/>
    <w:link w:val="4"/>
    <w:qFormat/>
    <w:uiPriority w:val="0"/>
    <w:rPr>
      <w:rFonts w:ascii="Arial" w:hAnsi="Arial" w:eastAsia="黑体" w:cs="Times New Roman"/>
      <w:b/>
      <w:bCs/>
      <w:sz w:val="32"/>
      <w:szCs w:val="32"/>
    </w:rPr>
  </w:style>
  <w:style w:type="character" w:customStyle="1" w:styleId="223">
    <w:name w:val="标题 3 Char"/>
    <w:link w:val="5"/>
    <w:qFormat/>
    <w:uiPriority w:val="0"/>
    <w:rPr>
      <w:rFonts w:ascii="Times New Roman" w:hAnsi="Times New Roman" w:eastAsia="宋体" w:cs="Times New Roman"/>
      <w:b/>
      <w:bCs/>
      <w:sz w:val="32"/>
      <w:szCs w:val="32"/>
    </w:rPr>
  </w:style>
  <w:style w:type="character" w:customStyle="1" w:styleId="224">
    <w:name w:val="标题 4 Char"/>
    <w:basedOn w:val="51"/>
    <w:link w:val="6"/>
    <w:qFormat/>
    <w:uiPriority w:val="10"/>
    <w:rPr>
      <w:rFonts w:ascii="Calibri Light" w:hAnsi="Calibri Light" w:eastAsia="宋体" w:cs="Times New Roman"/>
      <w:b/>
      <w:bCs/>
      <w:sz w:val="28"/>
      <w:szCs w:val="28"/>
    </w:rPr>
  </w:style>
  <w:style w:type="character" w:customStyle="1" w:styleId="225">
    <w:name w:val="标题 5 Char1"/>
    <w:link w:val="7"/>
    <w:qFormat/>
    <w:uiPriority w:val="0"/>
    <w:rPr>
      <w:b/>
      <w:sz w:val="28"/>
      <w:szCs w:val="24"/>
    </w:rPr>
  </w:style>
  <w:style w:type="character" w:customStyle="1" w:styleId="226">
    <w:name w:val="标题 6 Char"/>
    <w:link w:val="9"/>
    <w:qFormat/>
    <w:uiPriority w:val="0"/>
    <w:rPr>
      <w:rFonts w:ascii="Arial" w:hAnsi="Arial" w:eastAsia="黑体"/>
      <w:b/>
      <w:sz w:val="24"/>
      <w:szCs w:val="24"/>
    </w:rPr>
  </w:style>
  <w:style w:type="character" w:customStyle="1" w:styleId="227">
    <w:name w:val="标题 7 Char"/>
    <w:link w:val="10"/>
    <w:qFormat/>
    <w:uiPriority w:val="0"/>
    <w:rPr>
      <w:rFonts w:ascii="Times New Roman" w:hAnsi="Times New Roman"/>
      <w:b/>
      <w:sz w:val="24"/>
      <w:szCs w:val="24"/>
    </w:rPr>
  </w:style>
  <w:style w:type="character" w:customStyle="1" w:styleId="228">
    <w:name w:val="标题 8 Char"/>
    <w:link w:val="11"/>
    <w:qFormat/>
    <w:uiPriority w:val="0"/>
    <w:rPr>
      <w:rFonts w:ascii="Arial" w:hAnsi="Arial" w:eastAsia="黑体"/>
      <w:sz w:val="24"/>
      <w:szCs w:val="24"/>
    </w:rPr>
  </w:style>
  <w:style w:type="character" w:customStyle="1" w:styleId="229">
    <w:name w:val="标题 9 Char"/>
    <w:link w:val="12"/>
    <w:qFormat/>
    <w:uiPriority w:val="0"/>
    <w:rPr>
      <w:rFonts w:ascii="Arial" w:hAnsi="Arial" w:eastAsia="黑体"/>
      <w:sz w:val="21"/>
      <w:szCs w:val="24"/>
    </w:rPr>
  </w:style>
  <w:style w:type="character" w:customStyle="1" w:styleId="230">
    <w:name w:val="文档结构图 Char"/>
    <w:link w:val="17"/>
    <w:qFormat/>
    <w:uiPriority w:val="0"/>
    <w:rPr>
      <w:rFonts w:hint="eastAsia" w:ascii="宋体" w:hAnsi="宋体" w:eastAsia="宋体" w:cs="宋体"/>
    </w:rPr>
  </w:style>
  <w:style w:type="character" w:customStyle="1" w:styleId="231">
    <w:name w:val="批注文字 Char2"/>
    <w:link w:val="18"/>
    <w:qFormat/>
    <w:uiPriority w:val="0"/>
    <w:rPr>
      <w:rFonts w:ascii="Times New Roman" w:hAnsi="Times New Roman"/>
      <w:sz w:val="21"/>
      <w:szCs w:val="24"/>
    </w:rPr>
  </w:style>
  <w:style w:type="character" w:customStyle="1" w:styleId="232">
    <w:name w:val="正文文本 3 Char"/>
    <w:link w:val="19"/>
    <w:qFormat/>
    <w:uiPriority w:val="0"/>
    <w:rPr>
      <w:rFonts w:ascii="Times New Roman" w:hAnsi="Times New Roman" w:eastAsia="宋体" w:cs="Times New Roman"/>
      <w:b/>
      <w:bCs/>
      <w:sz w:val="24"/>
      <w:szCs w:val="24"/>
    </w:rPr>
  </w:style>
  <w:style w:type="character" w:customStyle="1" w:styleId="233">
    <w:name w:val="正文文本 Char"/>
    <w:link w:val="2"/>
    <w:qFormat/>
    <w:uiPriority w:val="99"/>
    <w:rPr>
      <w:rFonts w:ascii="Times New Roman" w:hAnsi="Times New Roman" w:eastAsia="宋体" w:cs="Times New Roman"/>
      <w:sz w:val="24"/>
      <w:szCs w:val="24"/>
    </w:rPr>
  </w:style>
  <w:style w:type="character" w:customStyle="1" w:styleId="234">
    <w:name w:val="正文文本缩进 Char"/>
    <w:link w:val="20"/>
    <w:qFormat/>
    <w:uiPriority w:val="0"/>
    <w:rPr>
      <w:rFonts w:ascii="仿宋_GB2312" w:hAnsi="Times New Roman" w:eastAsia="仿宋_GB2312" w:cs="Times New Roman"/>
      <w:sz w:val="32"/>
      <w:szCs w:val="20"/>
    </w:rPr>
  </w:style>
  <w:style w:type="character" w:customStyle="1" w:styleId="235">
    <w:name w:val="纯文本 Char1"/>
    <w:link w:val="26"/>
    <w:qFormat/>
    <w:uiPriority w:val="0"/>
    <w:rPr>
      <w:rFonts w:ascii="宋体" w:hAnsi="Courier New" w:eastAsia="宋体" w:cs="Courier New"/>
      <w:szCs w:val="21"/>
    </w:rPr>
  </w:style>
  <w:style w:type="character" w:customStyle="1" w:styleId="236">
    <w:name w:val="日期 Char"/>
    <w:link w:val="28"/>
    <w:qFormat/>
    <w:uiPriority w:val="0"/>
    <w:rPr>
      <w:rFonts w:ascii="宋体" w:hAnsi="Courier New" w:eastAsia="宋体" w:cs="Courier New"/>
      <w:szCs w:val="21"/>
    </w:rPr>
  </w:style>
  <w:style w:type="character" w:customStyle="1" w:styleId="237">
    <w:name w:val="正文文本缩进 2 Char"/>
    <w:link w:val="29"/>
    <w:qFormat/>
    <w:uiPriority w:val="0"/>
    <w:rPr>
      <w:rFonts w:ascii="Times New Roman" w:hAnsi="Times New Roman" w:eastAsia="宋体" w:cs="Times New Roman"/>
      <w:sz w:val="32"/>
      <w:szCs w:val="20"/>
    </w:rPr>
  </w:style>
  <w:style w:type="character" w:customStyle="1" w:styleId="238">
    <w:name w:val="尾注文本 Char"/>
    <w:link w:val="30"/>
    <w:qFormat/>
    <w:uiPriority w:val="99"/>
    <w:rPr>
      <w:rFonts w:ascii="Times New Roman" w:hAnsi="Times New Roman"/>
      <w:sz w:val="21"/>
      <w:szCs w:val="24"/>
    </w:rPr>
  </w:style>
  <w:style w:type="character" w:customStyle="1" w:styleId="239">
    <w:name w:val="批注框文本 Char"/>
    <w:link w:val="31"/>
    <w:qFormat/>
    <w:uiPriority w:val="0"/>
    <w:rPr>
      <w:rFonts w:ascii="Times New Roman" w:hAnsi="Times New Roman" w:eastAsia="宋体" w:cs="Times New Roman"/>
      <w:sz w:val="18"/>
      <w:szCs w:val="18"/>
    </w:rPr>
  </w:style>
  <w:style w:type="character" w:customStyle="1" w:styleId="240">
    <w:name w:val="页脚 Char"/>
    <w:link w:val="32"/>
    <w:qFormat/>
    <w:uiPriority w:val="99"/>
    <w:rPr>
      <w:sz w:val="18"/>
      <w:szCs w:val="18"/>
    </w:rPr>
  </w:style>
  <w:style w:type="character" w:customStyle="1" w:styleId="241">
    <w:name w:val="页眉 Char"/>
    <w:link w:val="33"/>
    <w:qFormat/>
    <w:uiPriority w:val="99"/>
    <w:rPr>
      <w:rFonts w:ascii="Times New Roman" w:hAnsi="Times New Roman"/>
      <w:sz w:val="18"/>
      <w:szCs w:val="18"/>
    </w:rPr>
  </w:style>
  <w:style w:type="character" w:customStyle="1" w:styleId="242">
    <w:name w:val="脚注文本 Char"/>
    <w:link w:val="38"/>
    <w:qFormat/>
    <w:uiPriority w:val="99"/>
    <w:rPr>
      <w:rFonts w:ascii="Times New Roman" w:hAnsi="Times New Roman"/>
      <w:sz w:val="18"/>
      <w:szCs w:val="18"/>
    </w:rPr>
  </w:style>
  <w:style w:type="character" w:customStyle="1" w:styleId="243">
    <w:name w:val="正文文本缩进 3 Char"/>
    <w:link w:val="40"/>
    <w:qFormat/>
    <w:uiPriority w:val="0"/>
    <w:rPr>
      <w:rFonts w:ascii="Times New Roman" w:hAnsi="Times New Roman" w:eastAsia="宋体" w:cs="Times New Roman"/>
      <w:sz w:val="16"/>
      <w:szCs w:val="16"/>
    </w:rPr>
  </w:style>
  <w:style w:type="character" w:customStyle="1" w:styleId="244">
    <w:name w:val="正文文本 2 Char"/>
    <w:link w:val="44"/>
    <w:qFormat/>
    <w:uiPriority w:val="0"/>
    <w:rPr>
      <w:rFonts w:ascii="Times New Roman" w:hAnsi="Times New Roman" w:eastAsia="宋体" w:cs="Times New Roman"/>
      <w:szCs w:val="24"/>
    </w:rPr>
  </w:style>
  <w:style w:type="character" w:customStyle="1" w:styleId="245">
    <w:name w:val="标题 Char"/>
    <w:link w:val="47"/>
    <w:qFormat/>
    <w:uiPriority w:val="10"/>
    <w:rPr>
      <w:rFonts w:ascii="Cambria" w:hAnsi="Cambria" w:cs="Times New Roman"/>
      <w:b/>
      <w:bCs/>
      <w:sz w:val="32"/>
      <w:szCs w:val="32"/>
    </w:rPr>
  </w:style>
  <w:style w:type="character" w:customStyle="1" w:styleId="246">
    <w:name w:val="批注主题 Char"/>
    <w:link w:val="48"/>
    <w:qFormat/>
    <w:uiPriority w:val="99"/>
    <w:rPr>
      <w:rFonts w:ascii="Times New Roman" w:hAnsi="Times New Roman"/>
      <w:b/>
      <w:bCs/>
      <w:sz w:val="21"/>
      <w:szCs w:val="24"/>
    </w:rPr>
  </w:style>
  <w:style w:type="character" w:customStyle="1" w:styleId="247">
    <w:name w:val="标题 4 Char1"/>
    <w:basedOn w:val="51"/>
    <w:link w:val="6"/>
    <w:semiHidden/>
    <w:qFormat/>
    <w:uiPriority w:val="9"/>
    <w:rPr>
      <w:rFonts w:ascii="Cambria" w:hAnsi="Cambria" w:eastAsia="宋体" w:cs="Times New Roman"/>
      <w:b/>
      <w:bCs/>
      <w:sz w:val="28"/>
      <w:szCs w:val="28"/>
    </w:rPr>
  </w:style>
  <w:style w:type="character" w:customStyle="1" w:styleId="248">
    <w:name w:val="批注文字 Char1"/>
    <w:semiHidden/>
    <w:qFormat/>
    <w:uiPriority w:val="0"/>
    <w:rPr>
      <w:rFonts w:ascii="Times New Roman" w:hAnsi="Times New Roman"/>
      <w:sz w:val="21"/>
      <w:szCs w:val="24"/>
    </w:rPr>
  </w:style>
  <w:style w:type="character" w:customStyle="1" w:styleId="249">
    <w:name w:val="case31"/>
    <w:qFormat/>
    <w:uiPriority w:val="0"/>
    <w:rPr>
      <w:rFonts w:hint="default" w:ascii="_x000B__x000C_" w:hAnsi="_x000B__x000C_"/>
      <w:sz w:val="21"/>
      <w:szCs w:val="21"/>
    </w:rPr>
  </w:style>
  <w:style w:type="character" w:customStyle="1" w:styleId="250">
    <w:name w:val="批注文字 Char"/>
    <w:qFormat/>
    <w:uiPriority w:val="99"/>
    <w:rPr>
      <w:rFonts w:ascii="Times New Roman" w:hAnsi="Times New Roman"/>
      <w:sz w:val="21"/>
      <w:szCs w:val="24"/>
    </w:rPr>
  </w:style>
  <w:style w:type="character" w:customStyle="1" w:styleId="251">
    <w:name w:val="纯文本 Char"/>
    <w:qFormat/>
    <w:uiPriority w:val="0"/>
    <w:rPr>
      <w:rFonts w:ascii="宋体" w:hAnsi="Courier New" w:eastAsia="宋体"/>
      <w:sz w:val="21"/>
      <w:lang w:val="en-US" w:eastAsia="zh-CN" w:bidi="ar-SA"/>
    </w:rPr>
  </w:style>
  <w:style w:type="character" w:customStyle="1" w:styleId="252">
    <w:name w:val="纯文本 字符1"/>
    <w:qFormat/>
    <w:uiPriority w:val="0"/>
    <w:rPr>
      <w:rFonts w:ascii="宋体" w:hAnsi="Courier New"/>
    </w:rPr>
  </w:style>
  <w:style w:type="character" w:customStyle="1" w:styleId="253">
    <w:name w:val="批注文字 字符1"/>
    <w:qFormat/>
    <w:uiPriority w:val="0"/>
    <w:rPr>
      <w:rFonts w:ascii="Times New Roman" w:hAnsi="Times New Roman"/>
      <w:sz w:val="21"/>
      <w:szCs w:val="24"/>
    </w:rPr>
  </w:style>
  <w:style w:type="character" w:customStyle="1" w:styleId="254">
    <w:name w:val="正文文本 Char1"/>
    <w:semiHidden/>
    <w:qFormat/>
    <w:uiPriority w:val="99"/>
    <w:rPr>
      <w:sz w:val="24"/>
      <w:szCs w:val="24"/>
    </w:rPr>
  </w:style>
  <w:style w:type="character" w:customStyle="1" w:styleId="255">
    <w:name w:val="apple-style-span"/>
    <w:qFormat/>
    <w:uiPriority w:val="0"/>
  </w:style>
  <w:style w:type="character" w:customStyle="1" w:styleId="256">
    <w:name w:val="textcontents"/>
    <w:qFormat/>
    <w:uiPriority w:val="0"/>
  </w:style>
  <w:style w:type="character" w:customStyle="1" w:styleId="257">
    <w:name w:val="普通文字 Char Char2"/>
    <w:qFormat/>
    <w:uiPriority w:val="0"/>
    <w:rPr>
      <w:rFonts w:ascii="宋体" w:hAnsi="Courier New" w:eastAsia="宋体"/>
      <w:sz w:val="21"/>
      <w:lang w:val="en-US" w:eastAsia="zh-CN" w:bidi="ar-SA"/>
    </w:rPr>
  </w:style>
  <w:style w:type="character" w:customStyle="1" w:styleId="258">
    <w:name w:val="标题 5 Char"/>
    <w:qFormat/>
    <w:uiPriority w:val="0"/>
    <w:rPr>
      <w:b/>
      <w:sz w:val="28"/>
      <w:szCs w:val="24"/>
    </w:rPr>
  </w:style>
  <w:style w:type="character" w:customStyle="1" w:styleId="259">
    <w:name w:val="批注文字 字符"/>
    <w:qFormat/>
    <w:uiPriority w:val="0"/>
    <w:rPr>
      <w:rFonts w:ascii="Times New Roman" w:hAnsi="Times New Roman"/>
      <w:sz w:val="21"/>
      <w:szCs w:val="24"/>
    </w:rPr>
  </w:style>
  <w:style w:type="character" w:customStyle="1" w:styleId="260">
    <w:name w:val="标题 1 字符"/>
    <w:qFormat/>
    <w:uiPriority w:val="9"/>
    <w:rPr>
      <w:rFonts w:ascii="Times New Roman" w:hAnsi="Times New Roman" w:eastAsia="宋体" w:cs="Times New Roman"/>
      <w:b/>
      <w:bCs/>
      <w:sz w:val="44"/>
      <w:szCs w:val="44"/>
    </w:rPr>
  </w:style>
  <w:style w:type="character" w:customStyle="1" w:styleId="261">
    <w:name w:val="纯文本 字符"/>
    <w:qFormat/>
    <w:uiPriority w:val="0"/>
    <w:rPr>
      <w:rFonts w:ascii="宋体" w:hAnsi="Courier New" w:eastAsia="宋体" w:cs="Courier New"/>
      <w:szCs w:val="21"/>
    </w:rPr>
  </w:style>
  <w:style w:type="character" w:customStyle="1" w:styleId="262">
    <w:name w:val="headline-content4"/>
    <w:qFormat/>
    <w:uiPriority w:val="0"/>
  </w:style>
  <w:style w:type="character" w:customStyle="1" w:styleId="263">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64">
    <w:name w:val="正文文本缩进 字符"/>
    <w:qFormat/>
    <w:uiPriority w:val="0"/>
    <w:rPr>
      <w:rFonts w:ascii="仿宋_GB2312" w:hAnsi="Times New Roman" w:eastAsia="仿宋_GB2312" w:cs="Times New Roman"/>
      <w:sz w:val="32"/>
      <w:szCs w:val="20"/>
    </w:rPr>
  </w:style>
  <w:style w:type="paragraph" w:customStyle="1" w:styleId="265">
    <w:name w:val="Char1"/>
    <w:basedOn w:val="1"/>
    <w:qFormat/>
    <w:uiPriority w:val="0"/>
    <w:rPr>
      <w:szCs w:val="21"/>
    </w:rPr>
  </w:style>
  <w:style w:type="paragraph" w:styleId="266">
    <w:name w:val="List Paragraph"/>
    <w:basedOn w:val="1"/>
    <w:qFormat/>
    <w:uiPriority w:val="34"/>
    <w:pPr>
      <w:ind w:firstLine="420"/>
    </w:pPr>
  </w:style>
  <w:style w:type="paragraph" w:customStyle="1" w:styleId="26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68">
    <w:name w:val="默认段落字体 Para Char Char Char Char Char Char Char Char Char1 Char Char Char Char"/>
    <w:basedOn w:val="1"/>
    <w:qFormat/>
    <w:uiPriority w:val="0"/>
    <w:rPr>
      <w:rFonts w:ascii="Tahoma" w:hAnsi="Tahoma"/>
      <w:sz w:val="24"/>
      <w:szCs w:val="20"/>
    </w:rPr>
  </w:style>
  <w:style w:type="paragraph" w:customStyle="1" w:styleId="269">
    <w:name w:val="样式"/>
    <w:qFormat/>
    <w:uiPriority w:val="0"/>
    <w:pPr>
      <w:widowControl w:val="0"/>
      <w:jc w:val="center"/>
    </w:pPr>
    <w:rPr>
      <w:rFonts w:hint="default" w:ascii="宋体" w:hAnsi="宋体" w:eastAsia="宋体" w:cs="宋体"/>
      <w:sz w:val="24"/>
      <w:szCs w:val="24"/>
      <w:lang w:val="en-US" w:eastAsia="zh-CN" w:bidi="ar-SA"/>
    </w:rPr>
  </w:style>
  <w:style w:type="paragraph" w:customStyle="1" w:styleId="270">
    <w:name w:val="纯文本1"/>
    <w:basedOn w:val="1"/>
    <w:qFormat/>
    <w:uiPriority w:val="0"/>
    <w:rPr>
      <w:rFonts w:ascii="宋体" w:hAnsi="Courier New" w:cs="Century"/>
      <w:szCs w:val="21"/>
    </w:rPr>
  </w:style>
  <w:style w:type="paragraph" w:customStyle="1" w:styleId="271">
    <w:name w:val="Table Paragraph"/>
    <w:basedOn w:val="1"/>
    <w:qFormat/>
    <w:uiPriority w:val="1"/>
    <w:pPr>
      <w:jc w:val="left"/>
    </w:pPr>
    <w:rPr>
      <w:rFonts w:ascii="Calibri" w:hAnsi="Calibri"/>
      <w:sz w:val="22"/>
      <w:szCs w:val="22"/>
      <w:lang w:eastAsia="en-US"/>
    </w:rPr>
  </w:style>
  <w:style w:type="paragraph" w:customStyle="1" w:styleId="272">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73">
    <w:name w:val="表格"/>
    <w:basedOn w:val="1"/>
    <w:qFormat/>
    <w:uiPriority w:val="0"/>
    <w:pPr>
      <w:spacing w:line="400" w:lineRule="exact"/>
    </w:pPr>
    <w:rPr>
      <w:sz w:val="24"/>
    </w:rPr>
  </w:style>
  <w:style w:type="paragraph" w:customStyle="1" w:styleId="274">
    <w:name w:val="样式 首行缩进:  2 字符"/>
    <w:basedOn w:val="1"/>
    <w:qFormat/>
    <w:uiPriority w:val="0"/>
    <w:pPr>
      <w:spacing w:line="400" w:lineRule="exact"/>
      <w:ind w:firstLine="200"/>
    </w:pPr>
    <w:rPr>
      <w:rFonts w:cs="宋体"/>
      <w:sz w:val="24"/>
    </w:rPr>
  </w:style>
  <w:style w:type="paragraph" w:customStyle="1" w:styleId="275">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27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77">
    <w:name w:val="正文首行缩进两字符"/>
    <w:basedOn w:val="1"/>
    <w:qFormat/>
    <w:uiPriority w:val="0"/>
    <w:pPr>
      <w:spacing w:line="360" w:lineRule="auto"/>
      <w:ind w:firstLine="200"/>
    </w:pPr>
  </w:style>
  <w:style w:type="paragraph" w:customStyle="1" w:styleId="278">
    <w:name w:val="正文段"/>
    <w:basedOn w:val="1"/>
    <w:qFormat/>
    <w:uiPriority w:val="0"/>
    <w:pPr>
      <w:widowControl/>
      <w:ind w:firstLine="200"/>
    </w:pPr>
    <w:rPr>
      <w:sz w:val="24"/>
      <w:szCs w:val="20"/>
    </w:rPr>
  </w:style>
  <w:style w:type="table" w:customStyle="1" w:styleId="279">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80">
    <w:name w:val="页脚 字符"/>
    <w:qFormat/>
    <w:uiPriority w:val="99"/>
  </w:style>
  <w:style w:type="character" w:customStyle="1" w:styleId="281">
    <w:name w:val="正文2 Char Char"/>
    <w:link w:val="282"/>
    <w:qFormat/>
    <w:uiPriority w:val="0"/>
    <w:rPr>
      <w:sz w:val="24"/>
    </w:rPr>
  </w:style>
  <w:style w:type="paragraph" w:customStyle="1" w:styleId="282">
    <w:name w:val="正文2"/>
    <w:basedOn w:val="1"/>
    <w:link w:val="281"/>
    <w:qFormat/>
    <w:uiPriority w:val="0"/>
    <w:pPr>
      <w:spacing w:before="156" w:line="360" w:lineRule="auto"/>
      <w:ind w:firstLine="510"/>
    </w:pPr>
    <w:rPr>
      <w:sz w:val="24"/>
      <w:szCs w:val="20"/>
    </w:rPr>
  </w:style>
  <w:style w:type="paragraph" w:customStyle="1" w:styleId="283">
    <w:name w:val="_Style 115"/>
    <w:unhideWhenUsed/>
    <w:qFormat/>
    <w:uiPriority w:val="99"/>
    <w:rPr>
      <w:rFonts w:hint="default" w:ascii="Times New Roman" w:hAnsi="Times New Roman" w:eastAsia="宋体" w:cs="Times New Roman"/>
      <w:sz w:val="21"/>
      <w:szCs w:val="24"/>
      <w:lang w:val="en-US" w:eastAsia="zh-CN" w:bidi="ar-SA"/>
    </w:rPr>
  </w:style>
  <w:style w:type="character" w:customStyle="1" w:styleId="284">
    <w:name w:val="表格文字 Char1"/>
    <w:link w:val="219"/>
    <w:qFormat/>
    <w:uiPriority w:val="99"/>
    <w:rPr>
      <w:bCs/>
      <w:spacing w:val="10"/>
      <w:sz w:val="24"/>
    </w:rPr>
  </w:style>
  <w:style w:type="paragraph" w:customStyle="1" w:styleId="285">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86">
    <w:name w:val="列出段落1"/>
    <w:basedOn w:val="1"/>
    <w:qFormat/>
    <w:uiPriority w:val="0"/>
    <w:pPr>
      <w:ind w:firstLine="420"/>
    </w:pPr>
    <w:rPr>
      <w:szCs w:val="21"/>
    </w:rPr>
  </w:style>
  <w:style w:type="paragraph" w:customStyle="1" w:styleId="287">
    <w:name w:val="Char5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8">
    <w:name w:val="标题 41"/>
    <w:basedOn w:val="1"/>
    <w:next w:val="1"/>
    <w:unhideWhenUsed/>
    <w:qFormat/>
    <w:uiPriority w:val="10"/>
    <w:pPr>
      <w:keepNext/>
      <w:keepLines/>
      <w:spacing w:before="280" w:after="290" w:line="376" w:lineRule="auto"/>
      <w:outlineLvl w:val="3"/>
    </w:pPr>
    <w:rPr>
      <w:rFonts w:ascii="Calibri Light" w:hAnsi="Calibri Light"/>
      <w:b/>
      <w:bCs/>
      <w:sz w:val="28"/>
      <w:szCs w:val="28"/>
    </w:rPr>
  </w:style>
  <w:style w:type="character" w:customStyle="1" w:styleId="289">
    <w:name w:val="NormalCharacter"/>
    <w:qFormat/>
    <w:uiPriority w:val="0"/>
  </w:style>
  <w:style w:type="table" w:customStyle="1" w:styleId="290">
    <w:name w:val="网格型1"/>
    <w:basedOn w:val="4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291">
    <w:name w:val="网格型11"/>
    <w:basedOn w:val="49"/>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92">
    <w:name w:val="纯文本11"/>
    <w:basedOn w:val="1"/>
    <w:qFormat/>
    <w:uiPriority w:val="0"/>
    <w:rPr>
      <w:rFonts w:ascii="宋体" w:hAnsi="Courier New" w:cs="Century"/>
      <w:szCs w:val="21"/>
    </w:rPr>
  </w:style>
  <w:style w:type="table" w:customStyle="1" w:styleId="293">
    <w:name w:val="网格型2"/>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94">
    <w:name w:val="No Spacing"/>
    <w:qFormat/>
    <w:uiPriority w:val="1"/>
    <w:rPr>
      <w:rFonts w:hint="default" w:ascii="Tahoma" w:hAnsi="Tahoma" w:eastAsia="微软雅黑" w:cs="Times New Roman"/>
      <w:sz w:val="22"/>
      <w:szCs w:val="22"/>
      <w:lang w:val="en-US" w:eastAsia="zh-CN" w:bidi="ar-SA"/>
    </w:rPr>
  </w:style>
  <w:style w:type="paragraph" w:customStyle="1" w:styleId="295">
    <w:name w:val="Default"/>
    <w:qFormat/>
    <w:uiPriority w:val="0"/>
    <w:rPr>
      <w:rFonts w:hint="default" w:ascii="Arial" w:hAnsi="Arial" w:eastAsia="宋体" w:cs="Arial"/>
      <w:color w:val="000000"/>
      <w:sz w:val="24"/>
      <w:szCs w:val="24"/>
      <w:lang w:val="en-US" w:eastAsia="zh-CN" w:bidi="ar-SA"/>
    </w:rPr>
  </w:style>
  <w:style w:type="character" w:customStyle="1" w:styleId="296">
    <w:name w:val="text__nfvs"/>
    <w:basedOn w:val="51"/>
    <w:qFormat/>
    <w:uiPriority w:val="0"/>
  </w:style>
  <w:style w:type="character" w:customStyle="1" w:styleId="297">
    <w:name w:val="supwrap_avpch"/>
    <w:basedOn w:val="51"/>
    <w:qFormat/>
    <w:uiPriority w:val="0"/>
  </w:style>
  <w:style w:type="character" w:customStyle="1" w:styleId="298">
    <w:name w:val="hover"/>
    <w:basedOn w:val="51"/>
    <w:qFormat/>
    <w:uiPriority w:val="0"/>
  </w:style>
  <w:style w:type="character" w:customStyle="1" w:styleId="299">
    <w:name w:val="hover1"/>
    <w:basedOn w:val="51"/>
    <w:qFormat/>
    <w:uiPriority w:val="0"/>
    <w:rPr>
      <w:color w:val="2590EB"/>
    </w:rPr>
  </w:style>
  <w:style w:type="character" w:customStyle="1" w:styleId="300">
    <w:name w:val="hover2"/>
    <w:basedOn w:val="51"/>
    <w:qFormat/>
    <w:uiPriority w:val="0"/>
    <w:rPr>
      <w:color w:val="2590EB"/>
    </w:rPr>
  </w:style>
  <w:style w:type="character" w:customStyle="1" w:styleId="301">
    <w:name w:val="hover3"/>
    <w:basedOn w:val="51"/>
    <w:qFormat/>
    <w:uiPriority w:val="0"/>
  </w:style>
  <w:style w:type="paragraph" w:customStyle="1" w:styleId="302">
    <w:name w:val="Table Text"/>
    <w:basedOn w:val="1"/>
    <w:semiHidden/>
    <w:qFormat/>
    <w:uiPriority w:val="0"/>
    <w:rPr>
      <w:rFonts w:ascii="宋体" w:hAnsi="宋体" w:cs="宋体"/>
      <w:sz w:val="20"/>
      <w:szCs w:val="20"/>
      <w:lang w:eastAsia="en-US"/>
    </w:rPr>
  </w:style>
  <w:style w:type="paragraph" w:customStyle="1" w:styleId="303">
    <w:name w:val="Heading 2"/>
    <w:basedOn w:val="1"/>
    <w:next w:val="1"/>
    <w:qFormat/>
    <w:uiPriority w:val="0"/>
    <w:pPr>
      <w:keepNext/>
      <w:keepLines/>
      <w:spacing w:before="60" w:after="60" w:line="413" w:lineRule="auto"/>
    </w:pPr>
    <w:rPr>
      <w:rFonts w:ascii="Arial" w:hAnsi="Arial" w:eastAsia="黑体"/>
      <w:b/>
      <w:bCs/>
      <w:szCs w:val="32"/>
    </w:rPr>
  </w:style>
  <w:style w:type="paragraph" w:customStyle="1" w:styleId="304">
    <w:name w:val="正文首行缩进1"/>
    <w:basedOn w:val="1"/>
    <w:qFormat/>
    <w:uiPriority w:val="0"/>
    <w:pPr>
      <w:spacing w:before="30"/>
      <w:ind w:firstLine="200"/>
    </w:pPr>
    <w:rPr>
      <w:sz w:val="28"/>
      <w:szCs w:val="20"/>
      <w:lang w:val="zh-CN"/>
    </w:rPr>
  </w:style>
  <w:style w:type="paragraph" w:customStyle="1" w:styleId="305">
    <w:name w:val="列表段落1"/>
    <w:basedOn w:val="1"/>
    <w:qFormat/>
    <w:uiPriority w:val="34"/>
    <w:pPr>
      <w:spacing w:line="240" w:lineRule="auto"/>
      <w:ind w:firstLine="420"/>
    </w:pPr>
    <w:rPr>
      <w:rFonts w:ascii="Calibri" w:hAnsi="Calibri" w:cs="黑体"/>
      <w:sz w:val="21"/>
      <w:szCs w:val="22"/>
    </w:rPr>
  </w:style>
  <w:style w:type="paragraph" w:customStyle="1" w:styleId="306">
    <w:name w:val="*正文"/>
    <w:basedOn w:val="1"/>
    <w:qFormat/>
    <w:uiPriority w:val="0"/>
    <w:pPr>
      <w:widowControl/>
      <w:ind w:firstLine="200"/>
    </w:pPr>
    <w:rPr>
      <w:rFonts w:ascii="仿宋_GB2312" w:hAnsi="仿宋_GB2312"/>
    </w:rPr>
  </w:style>
  <w:style w:type="paragraph" w:customStyle="1" w:styleId="307">
    <w:name w:val="_Style 3"/>
    <w:basedOn w:val="1"/>
    <w:qFormat/>
    <w:uiPriority w:val="0"/>
    <w:pPr>
      <w:ind w:firstLine="420"/>
    </w:pPr>
    <w:rPr>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dcafddc2-569d-4994-b2e9-93d43668682b</errorID>
      <errorWord>/）</errorWord>
      <group>L1_Punc</group>
      <groupName>标点问题</groupName>
      <ability>L2_Punc_CN</ability>
      <abilityName/>
      <candidateList>
        <item>）</item>
      </candidateList>
      <explain/>
      <paraID>  B68990</paraID>
      <start>82</start>
      <end>84</end>
      <status>unmodified</status>
      <modifiedWord/>
      <trackRevisions>false</trackRevisions>
    </reviewItem>
    <reviewItem>
      <errorID>500addb2-a982-4dff-9c14-d8a109e55cb3</errorID>
      <errorWord>-</errorWord>
      <group>L1_Format</group>
      <groupName>格式问题</groupName>
      <ability>L2_HalfPunc_CN</ability>
      <abilityName/>
      <candidateList>
        <item>－</item>
      </candidateList>
      <explain>文本全半角错误。</explain>
      <paraID>1129CDA7</paraID>
      <start>37</start>
      <end>38</end>
      <status>unmodified</status>
      <modifiedWord/>
      <trackRevisions>false</trackRevisions>
    </reviewItem>
    <reviewItem>
      <errorID>e642823c-8ee4-4087-a6ef-c2b2f9afd9b0</errorID>
      <errorWord>：/</errorWord>
      <group>L1_Punc</group>
      <groupName>标点问题</groupName>
      <ability>L2_Punc_CN</ability>
      <abilityName/>
      <candidateList>
        <item>：</item>
      </candidateList>
      <explain/>
      <paraID> C36F57B</paraID>
      <start>2</start>
      <end>4</end>
      <status>unmodified</status>
      <modifiedWord/>
      <trackRevisions>false</trackRevisions>
    </reviewItem>
    <reviewItem>
      <errorID>de787a94-a6a4-43ad-ab96-faca02f7eb0b</errorID>
      <errorWord>：/</errorWord>
      <group>L1_Punc</group>
      <groupName>标点问题</groupName>
      <ability>L2_Punc_CN</ability>
      <abilityName/>
      <candidateList>
        <item>：</item>
      </candidateList>
      <explain/>
      <paraID> 672FE17</paraID>
      <start>2</start>
      <end>4</end>
      <status>unmodified</status>
      <modifiedWord/>
      <trackRevisions>false</trackRevisions>
    </reviewItem>
    <reviewItem>
      <errorID>2450180e-9ba2-4217-82e6-38113c577ba1</errorID>
      <errorWord>日至2026年</errorWord>
      <group>L1_Word</group>
      <groupName>字词问题</groupName>
      <ability>L2_Typo</ability>
      <abilityName>字词错误</abilityName>
      <candidateList>
        <item>日起至2026年</item>
      </candidateList>
      <explain/>
      <paraID>10898F66</paraID>
      <start>14</start>
      <end>21</end>
      <status>unmodified</status>
      <modifiedWord/>
      <trackRevisions>false</trackRevisions>
    </reviewItem>
    <reviewItem>
      <errorID>8bfb0fea-ae6b-439c-95bb-d3c25e3f0ddc</errorID>
      <errorWord>：</errorWord>
      <group>L1_Format</group>
      <groupName>格式问题</groupName>
      <ability>L2_HalfPunc_CN</ability>
      <abilityName/>
      <candidateList>
        <item>:</item>
      </candidateList>
      <explain>文本全半角错误。</explain>
      <paraID>10898F66</paraID>
      <start>32</start>
      <end>33</end>
      <status>unmodified</status>
      <modifiedWord/>
      <trackRevisions>false</trackRevisions>
    </reviewItem>
    <reviewItem>
      <errorID>e88ce4d2-e2f3-4812-8af0-5a80c93eb7fa</errorID>
      <errorWord>：</errorWord>
      <group>L1_Format</group>
      <groupName>格式问题</groupName>
      <ability>L2_HalfPunc_CN</ability>
      <abilityName/>
      <candidateList>
        <item>:</item>
      </candidateList>
      <explain>文本全半角错误。</explain>
      <paraID>10898F66</paraID>
      <start>38</start>
      <end>39</end>
      <status>unmodified</status>
      <modifiedWord/>
      <trackRevisions>false</trackRevisions>
    </reviewItem>
    <reviewItem>
      <errorID>2636f74a-8cfc-4e8a-89fb-6b4ee71027d3</errorID>
      <errorWord>：</errorWord>
      <group>L1_Format</group>
      <groupName>格式问题</groupName>
      <ability>L2_HalfPunc_CN</ability>
      <abilityName/>
      <candidateList>
        <item>:</item>
      </candidateList>
      <explain>文本全半角错误。</explain>
      <paraID>10898F66</paraID>
      <start>46</start>
      <end>47</end>
      <status>unmodified</status>
      <modifiedWord/>
      <trackRevisions>false</trackRevisions>
    </reviewItem>
    <reviewItem>
      <errorID>01791e96-4fce-4bf2-8196-fd4096c12a82</errorID>
      <errorWord>：</errorWord>
      <group>L1_Format</group>
      <groupName>格式问题</groupName>
      <ability>L2_HalfPunc_CN</ability>
      <abilityName/>
      <candidateList>
        <item>:</item>
      </candidateList>
      <explain>文本全半角错误。</explain>
      <paraID>10898F66</paraID>
      <start>51</start>
      <end>52</end>
      <status>unmodified</status>
      <modifiedWord/>
      <trackRevisions>false</trackRevisions>
    </reviewItem>
    <reviewItem>
      <errorID>e64e90c0-156b-46c5-8e30-189fc4de8406</errorID>
      <errorWord>/）</errorWord>
      <group>L1_Punc</group>
      <groupName>标点问题</groupName>
      <ability>L2_Punc_CN</ability>
      <abilityName/>
      <candidateList>
        <item>）</item>
      </candidateList>
      <explain/>
      <paraID>67DD7888</paraID>
      <start>45</start>
      <end>47</end>
      <status>unmodified</status>
      <modifiedWord/>
      <trackRevisions>false</trackRevisions>
    </reviewItem>
    <reviewItem>
      <errorID>e225cd85-6acd-4a19-bf91-902e3e0c200b</errorID>
      <errorWord>/）</errorWord>
      <group>L1_Punc</group>
      <groupName>标点问题</groupName>
      <ability>L2_Punc_CN</ability>
      <abilityName/>
      <candidateList>
        <item>）</item>
      </candidateList>
      <explain/>
      <paraID>4D92CAD3</paraID>
      <start>68</start>
      <end>70</end>
      <status>unmodified</status>
      <modifiedWord/>
      <trackRevisions>false</trackRevisions>
    </reviewItem>
    <reviewItem>
      <errorID>ae93dabe-296d-4caf-83da-bae318cb2d28</errorID>
      <errorWord>-</errorWord>
      <group>L1_Format</group>
      <groupName>格式问题</groupName>
      <ability>L2_HalfPunc_CN</ability>
      <abilityName/>
      <candidateList>
        <item>－</item>
      </candidateList>
      <explain>文本全半角错误。</explain>
      <paraID>4D92CAD3</paraID>
      <start>70</start>
      <end>71</end>
      <status>unmodified</status>
      <modifiedWord/>
      <trackRevisions>false</trackRevisions>
    </reviewItem>
    <reviewItem>
      <errorID>f72f1ef0-f47e-4ea7-b831-cdc39e588f25</errorID>
      <errorWord>/）</errorWord>
      <group>L1_Punc</group>
      <groupName>标点问题</groupName>
      <ability>L2_Punc_CN</ability>
      <abilityName/>
      <candidateList>
        <item>）</item>
      </candidateList>
      <explain/>
      <paraID>2696FCC6</paraID>
      <start>47</start>
      <end>49</end>
      <status>unmodified</status>
      <modifiedWord/>
      <trackRevisions>false</trackRevisions>
    </reviewItem>
    <reviewItem>
      <errorID>9dd59a33-3c7f-46e0-b9a5-fd52b959ccc4</errorID>
      <errorWord>(</errorWord>
      <group>L1_Format</group>
      <groupName>格式问题</groupName>
      <ability>L2_HalfPunc_CN</ability>
      <abilityName/>
      <candidateList>
        <item>（</item>
      </candidateList>
      <explain>文本全半角错误。</explain>
      <paraID>414A3FE4</paraID>
      <start>80</start>
      <end>81</end>
      <status>unmodified</status>
      <modifiedWord/>
      <trackRevisions>false</trackRevisions>
    </reviewItem>
    <reviewItem>
      <errorID>7fce98e2-02ca-4f96-8760-f9e88f29925c</errorID>
      <errorWord>.</errorWord>
      <group>L1_Format</group>
      <groupName>格式问题</groupName>
      <ability>L2_HalfPunc_CN</ability>
      <abilityName/>
      <candidateList>
        <item>。</item>
      </candidateList>
      <explain>文本全半角错误。</explain>
      <paraID>414A3FE4</paraID>
      <start>83</start>
      <end>84</end>
      <status>unmodified</status>
      <modifiedWord/>
      <trackRevisions>false</trackRevisions>
    </reviewItem>
    <reviewItem>
      <errorID>d0b035ca-bcba-4a21-b40f-2566f4df2fdf</errorID>
      <errorWord>)</errorWord>
      <group>L1_Format</group>
      <groupName>格式问题</groupName>
      <ability>L2_HalfPunc_CN</ability>
      <abilityName/>
      <candidateList>
        <item>）</item>
      </candidateList>
      <explain>文本全半角错误。</explain>
      <paraID>414A3FE4</paraID>
      <start>86</start>
      <end>87</end>
      <status>unmodified</status>
      <modifiedWord/>
      <trackRevisions>false</trackRevisions>
    </reviewItem>
    <reviewItem>
      <errorID>7135667c-521a-4ba1-9065-03c76a65ee12</errorID>
      <errorWord>/）</errorWord>
      <group>L1_Punc</group>
      <groupName>标点问题</groupName>
      <ability>L2_Punc_CN</ability>
      <abilityName/>
      <candidateList>
        <item>）</item>
      </candidateList>
      <explain/>
      <paraID>414A3FE4</paraID>
      <start>124</start>
      <end>126</end>
      <status>unmodified</status>
      <modifiedWord/>
      <trackRevisions>false</trackRevisions>
    </reviewItem>
    <reviewItem>
      <errorID>7ae05842-a0fc-4d95-b9f9-23bd76c63f92</errorID>
      <errorWord>/）</errorWord>
      <group>L1_Punc</group>
      <groupName>标点问题</groupName>
      <ability>L2_Punc_CN</ability>
      <abilityName/>
      <candidateList>
        <item>）</item>
      </candidateList>
      <explain/>
      <paraID> AE58A89</paraID>
      <start>62</start>
      <end>64</end>
      <status>unmodified</status>
      <modifiedWord/>
      <trackRevisions>false</trackRevisions>
    </reviewItem>
    <reviewItem>
      <errorID>4e12089d-aa1c-42a7-8481-d92e23e4692e</errorID>
      <errorWord>-</errorWord>
      <group>L1_Format</group>
      <groupName>格式问题</groupName>
      <ability>L2_HalfPunc_CN</ability>
      <abilityName/>
      <candidateList>
        <item>－</item>
      </candidateList>
      <explain>文本全半角错误。</explain>
      <paraID> AE58A89</paraID>
      <start>222</start>
      <end>223</end>
      <status>unmodified</status>
      <modifiedWord/>
      <trackRevisions>false</trackRevisions>
    </reviewItem>
    <reviewItem>
      <errorID>dd95bade-1af1-49cb-b399-416fbb4c005f</errorID>
      <errorWord>-</errorWord>
      <group>L1_Format</group>
      <groupName>格式问题</groupName>
      <ability>L2_HalfPunc_CN</ability>
      <abilityName/>
      <candidateList>
        <item>－</item>
      </candidateList>
      <explain>文本全半角错误。</explain>
      <paraID> AE58A89</paraID>
      <start>227</start>
      <end>228</end>
      <status>unmodified</status>
      <modifiedWord/>
      <trackRevisions>false</trackRevisions>
    </reviewItem>
    <reviewItem>
      <errorID>9e926ab1-aaa5-4235-83dd-bdcc2cdb0ecb</errorID>
      <errorWord>-</errorWord>
      <group>L1_Format</group>
      <groupName>格式问题</groupName>
      <ability>L2_HalfPunc_CN</ability>
      <abilityName/>
      <candidateList>
        <item>－</item>
      </candidateList>
      <explain>文本全半角错误。</explain>
      <paraID> AE58A89</paraID>
      <start>232</start>
      <end>233</end>
      <status>unmodified</status>
      <modifiedWord/>
      <trackRevisions>false</trackRevisions>
    </reviewItem>
    <reviewItem>
      <errorID>9d820761-8a2c-4e2d-ba77-d750f897516f</errorID>
      <errorWord>-</errorWord>
      <group>L1_Format</group>
      <groupName>格式问题</groupName>
      <ability>L2_HalfPunc_CN</ability>
      <abilityName/>
      <candidateList>
        <item>－</item>
      </candidateList>
      <explain>文本全半角错误。</explain>
      <paraID> AE58A89</paraID>
      <start>238</start>
      <end>239</end>
      <status>unmodified</status>
      <modifiedWord/>
      <trackRevisions>false</trackRevisions>
    </reviewItem>
    <reviewItem>
      <errorID>3d180897-c2ac-4665-9b0f-10e88d1f6470</errorID>
      <errorWord>-</errorWord>
      <group>L1_Format</group>
      <groupName>格式问题</groupName>
      <ability>L2_HalfPunc_CN</ability>
      <abilityName/>
      <candidateList>
        <item>－</item>
      </candidateList>
      <explain>文本全半角错误。</explain>
      <paraID> AE58A89</paraID>
      <start>255</start>
      <end>256</end>
      <status>unmodified</status>
      <modifiedWord/>
      <trackRevisions>false</trackRevisions>
    </reviewItem>
    <reviewItem>
      <errorID>1c2aae77-81cd-43a3-9b22-b0057f228ebb</errorID>
      <errorWord>-</errorWord>
      <group>L1_Format</group>
      <groupName>格式问题</groupName>
      <ability>L2_HalfPunc_CN</ability>
      <abilityName/>
      <candidateList>
        <item>－</item>
      </candidateList>
      <explain>文本全半角错误。</explain>
      <paraID>6CFCDC64</paraID>
      <start>108</start>
      <end>109</end>
      <status>unmodified</status>
      <modifiedWord/>
      <trackRevisions>false</trackRevisions>
    </reviewItem>
    <reviewItem>
      <errorID>5b0a1267-c0de-475a-baec-25602d9dce02</errorID>
      <errorWord>-</errorWord>
      <group>L1_Format</group>
      <groupName>格式问题</groupName>
      <ability>L2_HalfPunc_CN</ability>
      <abilityName/>
      <candidateList>
        <item>－</item>
      </candidateList>
      <explain>文本全半角错误。</explain>
      <paraID>6CFCDC64</paraID>
      <start>137</start>
      <end>138</end>
      <status>unmodified</status>
      <modifiedWord/>
      <trackRevisions>false</trackRevisions>
    </reviewItem>
    <reviewItem>
      <errorID>03af078d-d2ae-4d45-8cf1-aa6b8b78bd87</errorID>
      <errorWord>操作合</errorWord>
      <group>L1_Word</group>
      <groupName>字词问题</groupName>
      <ability>L2_Typo</ability>
      <abilityName>字词错误</abilityName>
      <candidateList>
        <item>操作台</item>
      </candidateList>
      <explain/>
      <paraID>  502EBC</paraID>
      <start>9</start>
      <end>12</end>
      <status>unmodified</status>
      <modifiedWord/>
      <trackRevisions>false</trackRevisions>
    </reviewItem>
    <reviewItem>
      <errorID>396a3af9-8f2e-47a1-ab46-bdf44ece7eba</errorID>
      <errorWord>，可</errorWord>
      <group>L1_Word</group>
      <groupName>字词问题</groupName>
      <ability>L2_Typo</ability>
      <abilityName>字词错误</abilityName>
      <candidateList>
        <item>，</item>
      </candidateList>
      <explain/>
      <paraID>2A02BFE6</paraID>
      <start>30</start>
      <end>32</end>
      <status>unmodified</status>
      <modifiedWord/>
      <trackRevisions>false</trackRevisions>
    </reviewItem>
    <reviewItem>
      <errorID>f5042a46-0769-4394-8715-4df9860b67a5</errorID>
      <errorWord>(</errorWord>
      <group>L1_Format</group>
      <groupName>格式问题</groupName>
      <ability>L2_HalfPunc_CN</ability>
      <abilityName/>
      <candidateList>
        <item>（</item>
      </candidateList>
      <explain>文本全半角错误。</explain>
      <paraID>6C2511B1</paraID>
      <start>7</start>
      <end>8</end>
      <status>unmodified</status>
      <modifiedWord/>
      <trackRevisions>false</trackRevisions>
    </reviewItem>
    <reviewItem>
      <errorID>e2e068fb-f88a-45ca-baf1-ca995f6347f1</errorID>
      <errorWord>)</errorWord>
      <group>L1_Format</group>
      <groupName>格式问题</groupName>
      <ability>L2_HalfPunc_CN</ability>
      <abilityName/>
      <candidateList>
        <item>）</item>
      </candidateList>
      <explain>文本全半角错误。</explain>
      <paraID>6C2511B1</paraID>
      <start>18</start>
      <end>19</end>
      <status>unmodified</status>
      <modifiedWord/>
      <trackRevisions>false</trackRevisions>
    </reviewItem>
    <reviewItem>
      <errorID>293b463c-4387-42d0-b320-84582ab87cc2</errorID>
      <errorWord>）</errorWord>
      <group>L1_Punc</group>
      <groupName>标点问题</groupName>
      <ability>L2_Punc_CN</ability>
      <abilityName/>
      <candidateList/>
      <explain>此处标点可能未正确匹配，请检查句子中是否存在标点冗余、缺失或使用错误的情况。</explain>
      <paraID>  28F65B</paraID>
      <start>43</start>
      <end>44</end>
      <status>unmodified</status>
      <modifiedWord/>
      <trackRevisions>false</trackRevisions>
    </reviewItem>
    <reviewItem>
      <errorID>0574d77b-074d-4777-9a16-0e362a126420</errorID>
      <errorWord>人</errorWord>
      <group>L1_Word</group>
      <groupName>字词问题</groupName>
      <ability>L2_Typo</ability>
      <abilityName>字词错误</abilityName>
      <candidateList>
        <item>人在</item>
      </candidateList>
      <explain/>
      <paraID> AAB0436</paraID>
      <start>76</start>
      <end>77</end>
      <status>unmodified</status>
      <modifiedWord/>
      <trackRevisions>false</trackRevisions>
    </reviewItem>
    <reviewItem>
      <errorID>3eeaec74-53cf-4276-a3dd-80c8804c3338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5EE0D6BD</paraID>
      <start>114</start>
      <end>117</end>
      <status>unmodified</status>
      <modifiedWord/>
      <trackRevisions>false</trackRevisions>
    </reviewItem>
    <reviewItem>
      <errorID>60e0a314-ad07-4dde-9c70-01456a4fbf33</errorID>
      <errorWord>扫频</errorWord>
      <group>L1_Word</group>
      <groupName>字词问题</groupName>
      <ability>L2_Typo</ability>
      <abilityName>字词错误</abilityName>
      <candidateList>
        <item>扫描</item>
      </candidateList>
      <explain/>
      <paraID>37D38FA4</paraID>
      <start>14</start>
      <end>16</end>
      <status>unmodified</status>
      <modifiedWord/>
      <trackRevisions>false</trackRevisions>
    </reviewItem>
    <reviewItem>
      <errorID>9d89ed1f-bcf9-422f-854f-9d1b385429c1</errorID>
      <errorWord>人</errorWord>
      <group>L1_Word</group>
      <groupName>字词问题</groupName>
      <ability>L2_Typo</ability>
      <abilityName>字词错误</abilityName>
      <candidateList>
        <item>人在</item>
      </candidateList>
      <explain/>
      <paraID>5B49239E</paraID>
      <start>12</start>
      <end>13</end>
      <status>unmodified</status>
      <modifiedWord/>
      <trackRevisions>false</trackRevisions>
    </reviewItem>
    <reviewItem>
      <errorID>22a27a2f-6cd4-40f3-8e63-87a726a84d71</errorID>
      <errorWord>人</errorWord>
      <group>L1_Word</group>
      <groupName>字词问题</groupName>
      <ability>L2_Typo</ability>
      <abilityName>字词错误</abilityName>
      <candidateList>
        <item>人在</item>
      </candidateList>
      <explain/>
      <paraID>62F23A5F</paraID>
      <start>76</start>
      <end>77</end>
      <status>unmodified</status>
      <modifiedWord/>
      <trackRevisions>false</trackRevisions>
    </reviewItem>
    <reviewItem>
      <errorID>02aeeccb-916a-45dd-8811-26cc95f15933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3927EEC7</paraID>
      <start>114</start>
      <end>117</end>
      <status>unmodified</status>
      <modifiedWord/>
      <trackRevisions>false</trackRevisions>
    </reviewItem>
    <reviewItem>
      <errorID>5c29948e-9958-49d3-b9e3-99f88873edac</errorID>
      <errorWord>（</errorWord>
      <group>L1_Format</group>
      <groupName>格式问题</groupName>
      <ability>L2_HalfPunc_CN</ability>
      <abilityName/>
      <candidateList>
        <item>(</item>
      </candidateList>
      <explain>文本全半角错误。</explain>
      <paraID> FF54B10</paraID>
      <start>0</start>
      <end>1</end>
      <status>unmodified</status>
      <modifiedWord/>
      <trackRevisions>false</trackRevisions>
    </reviewItem>
    <reviewItem>
      <errorID>08061fb4-a31e-4aaa-8a91-ee940836dacd</errorID>
      <errorWord>）</errorWord>
      <group>L1_Format</group>
      <groupName>格式问题</groupName>
      <ability>L2_HalfPunc_CN</ability>
      <abilityName/>
      <candidateList>
        <item>)</item>
      </candidateList>
      <explain>文本全半角错误。</explain>
      <paraID> FF54B10</paraID>
      <start>8</start>
      <end>9</end>
      <status>unmodified</status>
      <modifiedWord/>
      <trackRevisions>false</trackRevisions>
    </reviewItem>
    <reviewItem>
      <errorID>47f9cea7-46fa-445f-a6f9-fb3c71760956</errorID>
      <errorWord>[2011]300号</errorWord>
      <group>L1_Knowledge</group>
      <groupName>知识性问题</groupName>
      <ability>L2_Knowledge</ability>
      <abilityName>其他知识</abilityName>
      <candidateList>
        <item>〔2011〕300号</item>
      </candidateList>
      <explain>发文字号格式错误。</explain>
      <paraID>16354295</paraID>
      <start>6</start>
      <end>16</end>
      <status>unmodified</status>
      <modifiedWord/>
      <trackRevisions>false</trackRevisions>
    </reviewItem>
    <reviewItem>
      <errorID>e1ec83b8-4bfe-4262-bc4e-188ccfb75ab9</errorID>
      <errorWord>(</errorWord>
      <group>L1_Format</group>
      <groupName>格式问题</groupName>
      <ability>L2_HalfPunc_CN</ability>
      <abilityName/>
      <candidateList>
        <item>（</item>
      </candidateList>
      <explain>文本全半角错误。</explain>
      <paraID>1BF6BBCD</paraID>
      <start>46</start>
      <end>47</end>
      <status>unmodified</status>
      <modifiedWord/>
      <trackRevisions>false</trackRevisions>
    </reviewItem>
    <reviewItem>
      <errorID>dab191fc-b1a5-4a8a-bd06-2f17031a3585</errorID>
      <errorWord>[2009]36号</errorWord>
      <group>L1_Knowledge</group>
      <groupName>知识性问题</groupName>
      <ability>L2_Knowledge</ability>
      <abilityName>其他知识</abilityName>
      <candidateList>
        <item>〔2009〕36号</item>
      </candidateList>
      <explain>发文字号格式错误。</explain>
      <paraID>1BF6BBCD</paraID>
      <start>49</start>
      <end>58</end>
      <status>unmodified</status>
      <modifiedWord/>
      <trackRevisions>false</trackRevisions>
    </reviewItem>
    <reviewItem>
      <errorID>8df9b4d4-e07b-481b-a093-c040e4b36ad5</errorID>
      <errorWord>)</errorWord>
      <group>L1_Format</group>
      <groupName>格式问题</groupName>
      <ability>L2_HalfPunc_CN</ability>
      <abilityName/>
      <candidateList>
        <item>）</item>
      </candidateList>
      <explain>文本全半角错误。</explain>
      <paraID>1BF6BBCD</paraID>
      <start>58</start>
      <end>59</end>
      <status>unmodified</status>
      <modifiedWord/>
      <trackRevisions>false</trackRevisions>
    </reviewItem>
    <reviewItem>
      <errorID>753d0f15-f2a8-42d1-8388-3f7132346554</errorID>
      <errorWord>(</errorWord>
      <group>L1_Format</group>
      <groupName>格式问题</groupName>
      <ability>L2_HalfPunc_CN</ability>
      <abilityName/>
      <candidateList>
        <item>（</item>
      </candidateList>
      <explain>文本全半角错误。</explain>
      <paraID>31444B79</paraID>
      <start>18</start>
      <end>19</end>
      <status>unmodified</status>
      <modifiedWord/>
      <trackRevisions>false</trackRevisions>
    </reviewItem>
    <reviewItem>
      <errorID>82eb0b52-6061-499f-bef5-c8eaa8d10529</errorID>
      <errorWord>)</errorWord>
      <group>L1_Format</group>
      <groupName>格式问题</groupName>
      <ability>L2_HalfPunc_CN</ability>
      <abilityName/>
      <candidateList>
        <item>）</item>
      </candidateList>
      <explain>文本全半角错误。</explain>
      <paraID>31444B79</paraID>
      <start>28</start>
      <end>29</end>
      <status>unmodified</status>
      <modifiedWord/>
      <trackRevisions>false</trackRevisions>
    </reviewItem>
    <reviewItem>
      <errorID>d03e0331-7baa-479e-98b1-1e5f0fc8f7d7</errorID>
      <errorWord>（</errorWord>
      <group>L1_Punc</group>
      <groupName>标点问题</groupName>
      <ability>L2_Punc_CN</ability>
      <abilityName/>
      <candidateList/>
      <explain>此处标点可能未正确匹配，请检查句子中是否存在标点冗余、缺失或使用错误的情况。</explain>
      <paraID>6010A370</paraID>
      <start>58</start>
      <end>59</end>
      <status>unmodified</status>
      <modifiedWord/>
      <trackRevisions>false</trackRevisions>
    </reviewItem>
    <reviewItem>
      <errorID>e26c4997-7796-408b-9f8b-d2b24fd019af</errorID>
      <errorWord>其它</errorWord>
      <group>L1_Word</group>
      <groupName>字词问题</groupName>
      <ability>L2_Alias</ability>
      <abilityName>也作/曾用词</abilityName>
      <candidateList>
        <item>其他</item>
      </candidateList>
      <explain>词汇[其它]为不规范表述或旧称，其规范书面表述为[其他]。</explain>
      <paraID>175840E8</paraID>
      <start>103</start>
      <end>105</end>
      <status>unmodified</status>
      <modifiedWord/>
      <trackRevisions>false</trackRevisions>
    </reviewItem>
    <reviewItem>
      <errorID>ac0537b6-9647-4c97-ae18-29f6cb312353</errorID>
      <errorWord>其它</errorWord>
      <group>L1_Word</group>
      <groupName>字词问题</groupName>
      <ability>L2_Alias</ability>
      <abilityName>也作/曾用词</abilityName>
      <candidateList>
        <item>其他</item>
      </candidateList>
      <explain>词汇[其它]为不规范表述或旧称，其规范书面表述为[其他]。</explain>
      <paraID>6BC3F11C</paraID>
      <start>103</start>
      <end>105</end>
      <status>unmodified</status>
      <modifiedWord/>
      <trackRevisions>false</trackRevisions>
    </reviewItem>
    <reviewItem>
      <errorID>8b4b99dd-0642-4c93-ba4a-e3e7e32dd21c</errorID>
      <errorWord>；。</errorWord>
      <group>L1_Punc</group>
      <groupName>标点问题</groupName>
      <ability>L2_Punc_CN</ability>
      <abilityName/>
      <candidateList>
        <item>；</item>
      </candidateList>
      <explain/>
      <paraID> 638CA6F</paraID>
      <start>57</start>
      <end>59</end>
      <status>unmodified</status>
      <modifiedWord/>
      <trackRevisions>false</trackRevisions>
    </reviewItem>
    <reviewItem>
      <errorID>6bda596f-a779-4e22-828a-665286594287</errorID>
      <errorWord>;）</errorWord>
      <group>L1_Punc</group>
      <groupName>标点问题</groupName>
      <ability>L2_Punc_CN</ability>
      <abilityName/>
      <candidateList>
        <item>）</item>
      </candidateList>
      <explain/>
      <paraID>435FB1AD</paraID>
      <start>226</start>
      <end>228</end>
      <status>unmodified</status>
      <modifiedWord/>
      <trackRevisions>false</trackRevisions>
    </reviewItem>
    <reviewItem>
      <errorID>43f565c6-74a5-427b-8925-3d6e55f314fc</errorID>
      <errorWord>（</errorWord>
      <group>L1_Format</group>
      <groupName>格式问题</groupName>
      <ability>L2_HalfPunc_CN</ability>
      <abilityName/>
      <candidateList>
        <item>(</item>
      </candidateList>
      <explain>文本全半角错误。</explain>
      <paraID>27A3203E</paraID>
      <start>4</start>
      <end>5</end>
      <status>unmodified</status>
      <modifiedWord/>
      <trackRevisions>false</trackRevisions>
    </reviewItem>
    <reviewItem>
      <errorID>41163fe3-58ab-4f04-9fe8-555e4877d7ee</errorID>
      <errorWord>）</errorWord>
      <group>L1_Format</group>
      <groupName>格式问题</groupName>
      <ability>L2_HalfPunc_CN</ability>
      <abilityName/>
      <candidateList>
        <item>)</item>
      </candidateList>
      <explain>文本全半角错误。</explain>
      <paraID>27A3203E</paraID>
      <start>6</start>
      <end>7</end>
      <status>unmodified</status>
      <modifiedWord/>
      <trackRevisions>false</trackRevisions>
    </reviewItem>
    <reviewItem>
      <errorID>86ddec58-bd18-49b0-93a2-d755a1eabce1</errorID>
      <errorWord>（</errorWord>
      <group>L1_Format</group>
      <groupName>格式问题</groupName>
      <ability>L2_HalfPunc_CN</ability>
      <abilityName/>
      <candidateList>
        <item>(</item>
      </candidateList>
      <explain>文本全半角错误。</explain>
      <paraID> CE46419</paraID>
      <start>4</start>
      <end>5</end>
      <status>unmodified</status>
      <modifiedWord/>
      <trackRevisions>false</trackRevisions>
    </reviewItem>
    <reviewItem>
      <errorID>e183caaf-b22e-40e2-8166-6aa584641564</errorID>
      <errorWord>）</errorWord>
      <group>L1_Format</group>
      <groupName>格式问题</groupName>
      <ability>L2_HalfPunc_CN</ability>
      <abilityName/>
      <candidateList>
        <item>)</item>
      </candidateList>
      <explain>文本全半角错误。</explain>
      <paraID> CE46419</paraID>
      <start>6</start>
      <end>7</end>
      <status>unmodified</status>
      <modifiedWord/>
      <trackRevisions>false</trackRevisions>
    </reviewItem>
    <reviewItem>
      <errorID>6de81c16-549a-41f9-aabb-9f6a979408ca</errorID>
      <errorWord>（</errorWord>
      <group>L1_Format</group>
      <groupName>格式问题</groupName>
      <ability>L2_HalfPunc_CN</ability>
      <abilityName/>
      <candidateList>
        <item>(</item>
      </candidateList>
      <explain>文本全半角错误。</explain>
      <paraID>157317C0</paraID>
      <start>4</start>
      <end>5</end>
      <status>unmodified</status>
      <modifiedWord/>
      <trackRevisions>false</trackRevisions>
    </reviewItem>
    <reviewItem>
      <errorID>1f1abf9c-8046-4282-82cd-7c856781151a</errorID>
      <errorWord>）</errorWord>
      <group>L1_Format</group>
      <groupName>格式问题</groupName>
      <ability>L2_HalfPunc_CN</ability>
      <abilityName/>
      <candidateList>
        <item>)</item>
      </candidateList>
      <explain>文本全半角错误。</explain>
      <paraID>157317C0</paraID>
      <start>6</start>
      <end>7</end>
      <status>unmodified</status>
      <modifiedWord/>
      <trackRevisions>false</trackRevisions>
    </reviewItem>
    <reviewItem>
      <errorID>09003b25-71f9-4409-9ae8-d09a3d7b1f9b</errorID>
      <errorWord>以下的</errorWord>
      <group>L1_Word</group>
      <groupName>字词问题</groupName>
      <ability>L2_Typo</ability>
      <abilityName>字词错误</abilityName>
      <candidateList>
        <item>以下</item>
      </candidateList>
      <explain/>
      <paraID>190A649B</paraID>
      <start>40</start>
      <end>43</end>
      <status>unmodified</status>
      <modifiedWord/>
      <trackRevisions>false</trackRevisions>
    </reviewItem>
    <reviewItem>
      <errorID>132043d5-07a7-4605-8971-6ec43154b88a</errorID>
      <errorWord>:/</errorWord>
      <group>L1_Punc</group>
      <groupName>标点问题</groupName>
      <ability>L2_Punc_CN</ability>
      <abilityName/>
      <candidateList>
        <item>:</item>
      </candidateList>
      <explain/>
      <paraID>780439C2</paraID>
      <start>2</start>
      <end>4</end>
      <status>unmodified</status>
      <modifiedWord/>
      <trackRevisions>false</trackRevisions>
    </reviewItem>
    <reviewItem>
      <errorID>3d48834f-9016-418e-86e5-62c810ff1d49</errorID>
      <errorWord>:/</errorWord>
      <group>L1_Punc</group>
      <groupName>标点问题</groupName>
      <ability>L2_Punc_CN</ability>
      <abilityName/>
      <candidateList>
        <item>:</item>
      </candidateList>
      <explain/>
      <paraID>6AE03FAD</paraID>
      <start>2</start>
      <end>4</end>
      <status>unmodified</status>
      <modifiedWord/>
      <trackRevisions>false</trackRevisions>
    </reviewItem>
    <reviewItem>
      <errorID>e871944a-0c97-4bc3-b5ae-020ec45a7c51</errorID>
      <errorWord>:/</errorWord>
      <group>L1_Punc</group>
      <groupName>标点问题</groupName>
      <ability>L2_Punc_CN</ability>
      <abilityName/>
      <candidateList>
        <item>:</item>
      </candidateList>
      <explain/>
      <paraID>366E5871</paraID>
      <start>4</start>
      <end>6</end>
      <status>unmodified</status>
      <modifiedWord/>
      <trackRevisions>false</trackRevisions>
    </reviewItem>
    <reviewItem>
      <errorID>7e350fe1-ff7d-48a1-97a0-e7df47aca908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9DA215B</paraID>
      <start>15</start>
      <end>18</end>
      <status>unmodified</status>
      <modifiedWord/>
      <trackRevisions>false</trackRevisions>
    </reviewItem>
    <reviewItem>
      <errorID>b412eccd-ac0a-4508-ba90-46aeb759e307</errorID>
      <errorWord>法律、法规</errorWord>
      <group>L1_Word</group>
      <groupName>字词问题</groupName>
      <ability>L2_Typo</ability>
      <abilityName>字词错误</abilityName>
      <candidateList>
        <item>法律法规</item>
      </candidateList>
      <explain/>
      <paraID>4EABA41B</paraID>
      <start>25</start>
      <end>30</end>
      <status>unmodified</status>
      <modifiedWord/>
      <trackRevisions>false</trackRevisions>
    </reviewItem>
    <reviewItem>
      <errorID>75ed5c42-57c4-4345-a49e-24e6e329de8d</errorID>
      <errorWord>操作合</errorWord>
      <group>L1_Word</group>
      <groupName>字词问题</groupName>
      <ability>L2_Typo</ability>
      <abilityName>字词错误</abilityName>
      <candidateList>
        <item>操作台</item>
      </candidateList>
      <explain/>
      <paraID>1C441E3F</paraID>
      <start>10</start>
      <end>13</end>
      <status>unmodified</status>
      <modifiedWord/>
      <trackRevisions>false</trackRevisions>
    </reviewItem>
    <reviewItem>
      <errorID>51920701-b3b9-494a-bc34-8583810a25c5</errorID>
      <errorWord>”中</errorWord>
      <group>L1_Word</group>
      <groupName>字词问题</groupName>
      <ability>L2_Typo</ability>
      <abilityName>字词错误</abilityName>
      <candidateList>
        <item>”</item>
      </candidateList>
      <explain/>
      <paraID>6FBF757F</paraID>
      <start>186</start>
      <end>188</end>
      <status>unmodified</status>
      <modifiedWord/>
      <trackRevisions>false</trackRevisions>
    </reviewItem>
    <reviewItem>
      <errorID>262f9dcc-83e4-4b3d-8cbf-f80d28cea0de</errorID>
      <errorWord>“</errorWord>
      <group>L1_Punc</group>
      <groupName>标点问题</groupName>
      <ability>L2_Punc_CN</ability>
      <abilityName/>
      <candidateList/>
      <explain>此处标点可能未正确匹配，请检查句子中是否存在标点冗余、缺失或使用错误的情况。</explain>
      <paraID>6F8F7E50</paraID>
      <start>4</start>
      <end>5</end>
      <status>unmodified</status>
      <modifiedWord/>
      <trackRevisions>false</trackRevisions>
    </reviewItem>
    <reviewItem>
      <errorID>fdf1e951-5f7b-46d0-8ebd-55dfd11dca3d</errorID>
      <errorWord>“</errorWord>
      <group>L1_Punc</group>
      <groupName>标点问题</groupName>
      <ability>L2_Punc_CN</ability>
      <abilityName/>
      <candidateList/>
      <explain>此处标点可能未正确匹配，请检查句子中是否存在标点冗余、缺失或使用错误的情况。</explain>
      <paraID>54E53C14</paraID>
      <start>12</start>
      <end>13</end>
      <status>unmodified</status>
      <modifiedWord/>
      <trackRevisions>false</trackRevisions>
    </reviewItem>
    <reviewItem>
      <errorID>7a305cdd-92f2-4e01-a64c-047ddea65713</errorID>
      <errorWord>会</errorWord>
      <group>L1_Word</group>
      <groupName>字词问题</groupName>
      <ability>L2_Typo</ability>
      <abilityName>字词错误</abilityName>
      <candidateList>
        <item>会在</item>
      </candidateList>
      <explain/>
      <paraID>1DB9F989</paraID>
      <start>13</start>
      <end>14</end>
      <status>unmodified</status>
      <modifiedWord/>
      <trackRevisions>false</trackRevisions>
    </reviewItem>
    <reviewItem>
      <errorID>8892d45b-660a-4e20-80db-988ca3cc9f6c</errorID>
      <errorWord>随</errorWord>
      <group>L1_Word</group>
      <groupName>字词问题</groupName>
      <ability>L2_Typo</ability>
      <abilityName>字词错误</abilityName>
      <candidateList>
        <item>对</item>
      </candidateList>
      <explain>存在发音相近字词的误用。</explain>
      <paraID>40C39AF3</paraID>
      <start>16</start>
      <end>17</end>
      <status>unmodified</status>
      <modifiedWord/>
      <trackRevisions>false</trackRevisions>
    </reviewItem>
    <reviewItem>
      <errorID>cea5a730-71e5-4ae3-b3bd-a6bd84f75249</errorID>
      <errorWord>法律、法规</errorWord>
      <group>L1_Word</group>
      <groupName>字词问题</groupName>
      <ability>L2_Typo</ability>
      <abilityName>字词错误</abilityName>
      <candidateList>
        <item>法律法规</item>
      </candidateList>
      <explain/>
      <paraID>4AB87B67</paraID>
      <start>0</start>
      <end>5</end>
      <status>unmodified</status>
      <modifiedWord/>
      <trackRevisions>false</trackRevisions>
    </reviewItem>
    <reviewItem>
      <errorID>080e0a0f-7b5a-4d27-8a3f-2b1d97e746b0</errorID>
      <errorWord>-</errorWord>
      <group>L1_Format</group>
      <groupName>格式问题</groupName>
      <ability>L2_HalfPunc_CN</ability>
      <abilityName/>
      <candidateList>
        <item>－</item>
      </candidateList>
      <explain>文本全半角错误。</explain>
      <paraID> A556553</paraID>
      <start>20</start>
      <end>21</end>
      <status>unmodified</status>
      <modifiedWord/>
      <trackRevisions>false</trackRevisions>
    </reviewItem>
    <reviewItem>
      <errorID>a32723fc-2704-45d8-af25-3d1d28bb754e</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2CDCB506</paraID>
      <start>72</start>
      <end>79</end>
      <status>unmodified</status>
      <modifiedWord/>
      <trackRevisions>false</trackRevisions>
    </reviewItem>
    <reviewItem>
      <errorID>269695cb-2c9b-4e8b-86d3-c61e1a9ee3d8</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3FAADD67</paraID>
      <start>71</start>
      <end>78</end>
      <status>unmodified</status>
      <modifiedWord/>
      <trackRevisions>false</trackRevisions>
    </reviewItem>
    <reviewItem>
      <errorID>fbea009d-8716-45da-80cb-69132e7da778</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2FF1AEBD</paraID>
      <start>49</start>
      <end>56</end>
      <status>unmodified</status>
      <modifiedWord/>
      <trackRevisions>false</trackRevisions>
    </reviewItem>
    <reviewItem>
      <errorID>fd12911d-a0e8-45be-8fa2-6f4a19628a75</errorID>
      <errorWord>，</errorWord>
      <group>L1_Word</group>
      <groupName>字词问题</groupName>
      <ability>L2_Typo</ability>
      <abilityName>字词错误</abilityName>
      <candidateList>
        <item>，并</item>
      </candidateList>
      <explain/>
      <paraID>12A6527A</paraID>
      <start>63</start>
      <end>64</end>
      <status>unmodified</status>
      <modifiedWord/>
      <trackRevisions>false</trackRevisions>
    </reviewItem>
    <reviewItem>
      <errorID>922a1993-51ec-4fea-9187-fb53fce68eb4</errorID>
      <errorWord>原则做出结论</errorWord>
      <group>L1_Word</group>
      <groupName>字词问题</groupName>
      <ability>L2_Typo</ability>
      <abilityName>字词错误</abilityName>
      <candidateList>
        <item>原则作出结论</item>
      </candidateList>
      <explain/>
      <paraID>71CC507E</paraID>
      <start>114</start>
      <end>120</end>
      <status>unmodified</status>
      <modifiedWord/>
      <trackRevisions>false</trackRevisions>
    </reviewItem>
    <reviewItem>
      <errorID>ac3221c5-7dc5-4573-befc-ff13f82a838b</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45708D8B</paraID>
      <start>32</start>
      <end>34</end>
      <status>unmodified</status>
      <modifiedWord/>
      <trackRevisions>false</trackRevisions>
    </reviewItem>
    <reviewItem>
      <errorID>1c30dc8e-c205-4f5b-a146-5343acb3fbf4</errorID>
      <errorWord>)</errorWord>
      <group>L1_Format</group>
      <groupName>格式问题</groupName>
      <ability>L2_HalfPunc_CN</ability>
      <abilityName/>
      <candidateList>
        <item>）</item>
      </candidateList>
      <explain>文本全半角错误。</explain>
      <paraID>34B87193</paraID>
      <start>5</start>
      <end>6</end>
      <status>unmodified</status>
      <modifiedWord/>
      <trackRevisions>false</trackRevisions>
    </reviewItem>
    <reviewItem>
      <errorID>6e914a74-fa82-4606-ab8a-379e4e5f98a4</errorID>
      <errorWord>)</errorWord>
      <group>L1_Format</group>
      <groupName>格式问题</groupName>
      <ability>L2_HalfPunc_CN</ability>
      <abilityName/>
      <candidateList>
        <item>）</item>
      </candidateList>
      <explain>文本全半角错误。</explain>
      <paraID>351AE445</paraID>
      <start>5</start>
      <end>6</end>
      <status>unmodified</status>
      <modifiedWord/>
      <trackRevisions>false</trackRevisions>
    </reviewItem>
    <reviewItem>
      <errorID>fbc61e8f-6c0c-49af-a2b7-d70a4ffa5db1</errorID>
      <errorWord>(</errorWord>
      <group>L1_Format</group>
      <groupName>格式问题</groupName>
      <ability>L2_HalfPunc_CN</ability>
      <abilityName/>
      <candidateList>
        <item>（</item>
      </candidateList>
      <explain>文本全半角错误。</explain>
      <paraID>6867AE17</paraID>
      <start>2</start>
      <end>3</end>
      <status>unmodified</status>
      <modifiedWord/>
      <trackRevisions>false</trackRevisions>
    </reviewItem>
    <reviewItem>
      <errorID>2e8001cc-e5e2-43e0-bf29-c1c2fda6cdab</errorID>
      <errorWord>)</errorWord>
      <group>L1_Format</group>
      <groupName>格式问题</groupName>
      <ability>L2_HalfPunc_CN</ability>
      <abilityName/>
      <candidateList>
        <item>）</item>
      </candidateList>
      <explain>文本全半角错误。</explain>
      <paraID>6867AE17</paraID>
      <start>6</start>
      <end>7</end>
      <status>unmodified</status>
      <modifiedWord/>
      <trackRevisions>false</trackRevisions>
    </reviewItem>
    <reviewItem>
      <errorID>e3f6bc5b-93d8-4d17-be59-70f37e9aad22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3EDCC241</paraID>
      <start>66</start>
      <end>68</end>
      <status>unmodified</status>
      <modifiedWord/>
      <trackRevisions>false</trackRevisions>
    </reviewItem>
    <reviewItem>
      <errorID>2487d009-63ac-412e-aaea-bc09a40a6616</errorID>
      <errorWord>)</errorWord>
      <group>L1_Format</group>
      <groupName>格式问题</groupName>
      <ability>L2_HalfPunc_CN</ability>
      <abilityName/>
      <candidateList>
        <item>）</item>
      </candidateList>
      <explain>文本全半角错误。</explain>
      <paraID> 69B72E2</paraID>
      <start>5</start>
      <end>6</end>
      <status>unmodified</status>
      <modifiedWord/>
      <trackRevisions>false</trackRevisions>
    </reviewItem>
    <reviewItem>
      <errorID>24627849-3926-4f49-9caa-9a818316404f</errorID>
      <errorWord>接</errorWord>
      <group>L1_Word</group>
      <groupName>字词问题</groupName>
      <ability>L2_Typo</ability>
      <abilityName>字词错误</abilityName>
      <candidateList>
        <item>接到</item>
      </candidateList>
      <explain/>
      <paraID> 69B72E2</paraID>
      <start>23</start>
      <end>24</end>
      <status>unmodified</status>
      <modifiedWord/>
      <trackRevisions>false</trackRevisions>
    </reviewItem>
    <reviewItem>
      <errorID>592c17b8-3cf3-473a-b217-6e7c8a5a1eec</errorID>
      <errorWord>)</errorWord>
      <group>L1_Format</group>
      <groupName>格式问题</groupName>
      <ability>L2_HalfPunc_CN</ability>
      <abilityName/>
      <candidateList>
        <item>）</item>
      </candidateList>
      <explain>文本全半角错误。</explain>
      <paraID> 29604EE</paraID>
      <start>5</start>
      <end>6</end>
      <status>unmodified</status>
      <modifiedWord/>
      <trackRevisions>false</trackRevisions>
    </reviewItem>
    <reviewItem>
      <errorID>93aceb29-53dd-4235-8e4f-67dc12d9c9c5</errorID>
      <errorWord>(</errorWord>
      <group>L1_Format</group>
      <groupName>格式问题</groupName>
      <ability>L2_HalfPunc_CN</ability>
      <abilityName/>
      <candidateList>
        <item>（</item>
      </candidateList>
      <explain>文本全半角错误。</explain>
      <paraID>6BDC53FC</paraID>
      <start>2</start>
      <end>3</end>
      <status>unmodified</status>
      <modifiedWord/>
      <trackRevisions>false</trackRevisions>
    </reviewItem>
    <reviewItem>
      <errorID>ea21df61-0626-474c-af60-cfe20c5031c4</errorID>
      <errorWord>)</errorWord>
      <group>L1_Format</group>
      <groupName>格式问题</groupName>
      <ability>L2_HalfPunc_CN</ability>
      <abilityName/>
      <candidateList>
        <item>）</item>
      </candidateList>
      <explain>文本全半角错误。</explain>
      <paraID>6BDC53FC</paraID>
      <start>5</start>
      <end>6</end>
      <status>unmodified</status>
      <modifiedWord/>
      <trackRevisions>false</trackRevisions>
    </reviewItem>
    <reviewItem>
      <errorID>04cfecbd-a3f6-4a8b-b83b-f425a78ed187</errorID>
      <errorWord>包含有</errorWord>
      <group>L1_Word</group>
      <groupName>字词问题</groupName>
      <ability>L2_Typo</ability>
      <abilityName>字词错误</abilityName>
      <candidateList>
        <item>包含</item>
      </candidateList>
      <explain>〈动〉里边含有：这句话～好几层意思。</explain>
      <paraID>6BDC53FC</paraID>
      <start>32</start>
      <end>35</end>
      <status>unmodified</status>
      <modifiedWord/>
      <trackRevisions>false</trackRevisions>
    </reviewItem>
    <reviewItem>
      <errorID>762ca4d7-1280-47c6-a927-223cb4424449</errorID>
      <errorWord>[</errorWord>
      <group>L1_Word</group>
      <groupName>字词问题</groupName>
      <ability>L2_Typo</ability>
      <abilityName>字词错误</abilityName>
      <candidateList>
        <item>[在</item>
      </candidateList>
      <explain/>
      <paraID>61A3486C</paraID>
      <start>44</start>
      <end>45</end>
      <status>unmodified</status>
      <modifiedWord/>
      <trackRevisions>false</trackRevisions>
    </reviewItem>
    <reviewItem>
      <errorID>ceae8d24-d722-43de-9138-2aa41164e849</errorID>
      <errorWord>[</errorWord>
      <group>L1_Punc</group>
      <groupName>标点问题</groupName>
      <ability>L2_Punc_CN</ability>
      <abilityName/>
      <candidateList/>
      <explain>此处标点可能未正确匹配，请检查句子中是否存在标点冗余、缺失或使用错误的情况。</explain>
      <paraID>18B8CA6F</paraID>
      <start>28</start>
      <end>29</end>
      <status>unmodified</status>
      <modifiedWord/>
      <trackRevisions>false</trackRevisions>
    </reviewItem>
    <reviewItem>
      <errorID>1a3dd8b5-8090-456f-8b57-b013ed5c3118</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74F1F859</paraID>
      <start>32</start>
      <end>34</end>
      <status>unmodified</status>
      <modifiedWord/>
      <trackRevisions>false</trackRevisions>
    </reviewItem>
    <reviewItem>
      <errorID>aae89a9c-9c2c-48ac-86c4-225784b7b0be</errorID>
      <errorWord>，</errorWord>
      <group>L1_Word</group>
      <groupName>字词问题</groupName>
      <ability>L2_Typo</ability>
      <abilityName>字词错误</abilityName>
      <candidateList>
        <item>，具</item>
      </candidateList>
      <explain/>
      <paraID>1A058FBD</paraID>
      <start>60</start>
      <end>61</end>
      <status>unmodified</status>
      <modifiedWord/>
      <trackRevisions>false</trackRevisions>
    </reviewItem>
    <reviewItem>
      <errorID>a6b8924a-9d50-43a9-8236-e87b15c8455a</errorID>
      <errorWord>)</errorWord>
      <group>L1_Format</group>
      <groupName>格式问题</groupName>
      <ability>L2_HalfPunc_CN</ability>
      <abilityName/>
      <candidateList>
        <item>）</item>
      </candidateList>
      <explain>文本全半角错误。</explain>
      <paraID>5767C583</paraID>
      <start>5</start>
      <end>6</end>
      <status>unmodified</status>
      <modifiedWord/>
      <trackRevisions>false</trackRevisions>
    </reviewItem>
    <reviewItem>
      <errorID>c700b93e-bfe3-4f18-9348-d4731c7e08a0</errorID>
      <errorWord>)</errorWord>
      <group>L1_Format</group>
      <groupName>格式问题</groupName>
      <ability>L2_HalfPunc_CN</ability>
      <abilityName/>
      <candidateList>
        <item>）</item>
      </candidateList>
      <explain>文本全半角错误。</explain>
      <paraID>15EDC8C9</paraID>
      <start>6</start>
      <end>7</end>
      <status>unmodified</status>
      <modifiedWord/>
      <trackRevisions>false</trackRevisions>
    </reviewItem>
    <reviewItem>
      <errorID>4ce5b348-0a26-40a3-9520-e78b192b2893</errorID>
      <errorWord>(</errorWord>
      <group>L1_Format</group>
      <groupName>格式问题</groupName>
      <ability>L2_HalfPunc_CN</ability>
      <abilityName/>
      <candidateList>
        <item>（</item>
      </candidateList>
      <explain>文本全半角错误。</explain>
      <paraID>2D59025B</paraID>
      <start>2</start>
      <end>3</end>
      <status>unmodified</status>
      <modifiedWord/>
      <trackRevisions>false</trackRevisions>
    </reviewItem>
    <reviewItem>
      <errorID>a25f49bc-d98b-4b20-8f33-dc41954d9792</errorID>
      <errorWord>)</errorWord>
      <group>L1_Format</group>
      <groupName>格式问题</groupName>
      <ability>L2_HalfPunc_CN</ability>
      <abilityName/>
      <candidateList>
        <item>）</item>
      </candidateList>
      <explain>文本全半角错误。</explain>
      <paraID>2D59025B</paraID>
      <start>6</start>
      <end>7</end>
      <status>unmodified</status>
      <modifiedWord/>
      <trackRevisions>false</trackRevisions>
    </reviewItem>
    <reviewItem>
      <errorID>d53c8a33-40a4-47ff-8dd5-838e84a6be2e</errorID>
      <errorWord>其它</errorWord>
      <group>L1_Word</group>
      <groupName>字词问题</groupName>
      <ability>L2_Alias</ability>
      <abilityName>也作/曾用词</abilityName>
      <candidateList>
        <item>其他</item>
      </candidateList>
      <explain>词汇[其它]为不规范表述或旧称，其规范书面表述为[其他]。</explain>
      <paraID> ECCB72C</paraID>
      <start>66</start>
      <end>68</end>
      <status>unmodified</status>
      <modifiedWord/>
      <trackRevisions>false</trackRevisions>
    </reviewItem>
    <reviewItem>
      <errorID>2331e93f-ae86-49ce-8857-5938962bdcce</errorID>
      <errorWord>)</errorWord>
      <group>L1_Format</group>
      <groupName>格式问题</groupName>
      <ability>L2_HalfPunc_CN</ability>
      <abilityName/>
      <candidateList>
        <item>）</item>
      </candidateList>
      <explain>文本全半角错误。</explain>
      <paraID>46317AE2</paraID>
      <start>5</start>
      <end>6</end>
      <status>unmodified</status>
      <modifiedWord/>
      <trackRevisions>false</trackRevisions>
    </reviewItem>
    <reviewItem>
      <errorID>cf91bb6d-f7cb-4395-8d9b-085cbe38b597</errorID>
      <errorWord>接</errorWord>
      <group>L1_Word</group>
      <groupName>字词问题</groupName>
      <ability>L2_Typo</ability>
      <abilityName>字词错误</abilityName>
      <candidateList>
        <item>接到</item>
      </candidateList>
      <explain/>
      <paraID>46317AE2</paraID>
      <start>23</start>
      <end>24</end>
      <status>unmodified</status>
      <modifiedWord/>
      <trackRevisions>false</trackRevisions>
    </reviewItem>
    <reviewItem>
      <errorID>b9a8cdcc-14bf-4f2a-8502-3e135bf9f851</errorID>
      <errorWord>)</errorWord>
      <group>L1_Format</group>
      <groupName>格式问题</groupName>
      <ability>L2_HalfPunc_CN</ability>
      <abilityName/>
      <candidateList>
        <item>）</item>
      </candidateList>
      <explain>文本全半角错误。</explain>
      <paraID>33D0241C</paraID>
      <start>5</start>
      <end>6</end>
      <status>unmodified</status>
      <modifiedWord/>
      <trackRevisions>false</trackRevisions>
    </reviewItem>
    <reviewItem>
      <errorID>936d5da8-c980-4237-86df-76fe0bd6621c</errorID>
      <errorWord>(</errorWord>
      <group>L1_Format</group>
      <groupName>格式问题</groupName>
      <ability>L2_HalfPunc_CN</ability>
      <abilityName/>
      <candidateList>
        <item>（</item>
      </candidateList>
      <explain>文本全半角错误。</explain>
      <paraID>15FE5D18</paraID>
      <start>2</start>
      <end>3</end>
      <status>unmodified</status>
      <modifiedWord/>
      <trackRevisions>false</trackRevisions>
    </reviewItem>
    <reviewItem>
      <errorID>440c8061-5d72-45e0-9bc4-d54736d2c144</errorID>
      <errorWord>)</errorWord>
      <group>L1_Format</group>
      <groupName>格式问题</groupName>
      <ability>L2_HalfPunc_CN</ability>
      <abilityName/>
      <candidateList>
        <item>）</item>
      </candidateList>
      <explain>文本全半角错误。</explain>
      <paraID>15FE5D18</paraID>
      <start>5</start>
      <end>6</end>
      <status>unmodified</status>
      <modifiedWord/>
      <trackRevisions>false</trackRevisions>
    </reviewItem>
    <reviewItem>
      <errorID>8d5e2a90-3054-4b1f-871c-e7d8ed6cd2ea</errorID>
      <errorWord>包含有</errorWord>
      <group>L1_Word</group>
      <groupName>字词问题</groupName>
      <ability>L2_Typo</ability>
      <abilityName>字词错误</abilityName>
      <candidateList>
        <item>包含</item>
      </candidateList>
      <explain>〈动〉里边含有：这句话～好几层意思。</explain>
      <paraID>15FE5D18</paraID>
      <start>32</start>
      <end>35</end>
      <status>unmodified</status>
      <modifiedWord/>
      <trackRevisions>false</trackRevisions>
    </reviewItem>
    <reviewItem>
      <errorID>8f309328-fa84-4317-909b-2e13710f3ce8</errorID>
      <errorWord>[</errorWord>
      <group>L1_Word</group>
      <groupName>字词问题</groupName>
      <ability>L2_Typo</ability>
      <abilityName>字词错误</abilityName>
      <candidateList>
        <item>[在</item>
      </candidateList>
      <explain/>
      <paraID>23FD23C1</paraID>
      <start>44</start>
      <end>45</end>
      <status>unmodified</status>
      <modifiedWord/>
      <trackRevisions>false</trackRevisions>
    </reviewItem>
    <reviewItem>
      <errorID>7518d9bc-3d3c-4cb0-82f0-c6749e8aafc2</errorID>
      <errorWord>[</errorWord>
      <group>L1_Punc</group>
      <groupName>标点问题</groupName>
      <ability>L2_Punc_CN</ability>
      <abilityName/>
      <candidateList/>
      <explain>此处标点可能未正确匹配，请检查句子中是否存在标点冗余、缺失或使用错误的情况。</explain>
      <paraID>26E97E3C</paraID>
      <start>28</start>
      <end>29</end>
      <status>unmodified</status>
      <modifiedWord/>
      <trackRevisions>false</trackRevisions>
    </reviewItem>
    <reviewItem>
      <errorID>ee0def95-a0ef-4049-ba30-ad8e58cf05cb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21EE50</paraID>
      <start>15</start>
      <end>18</end>
      <status>unmodified</status>
      <modifiedWord/>
      <trackRevisions>false</trackRevisions>
    </reviewItem>
    <reviewItem>
      <errorID>a9208b14-a1cc-4c15-b290-ba1b24b55903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21EE50</paraID>
      <start>35</start>
      <end>38</end>
      <status>unmodified</status>
      <modifiedWord/>
      <trackRevisions>false</trackRevisions>
    </reviewItem>
    <reviewItem>
      <errorID>a2fa8af8-3b57-43d7-a3df-24346d2bd355</errorID>
      <errorWord>法律、法规</errorWord>
      <group>L1_Word</group>
      <groupName>字词问题</groupName>
      <ability>L2_Typo</ability>
      <abilityName>字词错误</abilityName>
      <candidateList>
        <item>法律法规</item>
      </candidateList>
      <explain/>
      <paraID>  21EE50</paraID>
      <start>50</start>
      <end>55</end>
      <status>unmodified</status>
      <modifiedWord/>
      <trackRevisions>false</trackRevisions>
    </reviewItem>
    <reviewItem>
      <errorID>9810a940-ff7b-477a-8f1a-6638c8b0d309</errorID>
      <errorWord>【2020】123号</errorWord>
      <group>L1_Knowledge</group>
      <groupName>知识性问题</groupName>
      <ability>L2_Knowledge</ability>
      <abilityName>其他知识</abilityName>
      <candidateList>
        <item>〔2020〕123号</item>
      </candidateList>
      <explain>发文字号格式错误。</explain>
      <paraID>62ADE364</paraID>
      <start>56</start>
      <end>66</end>
      <status>unmodified</status>
      <modifiedWord/>
      <trackRevisions>false</trackRevisions>
    </reviewItem>
    <reviewItem>
      <errorID>f56a7dbd-0477-4a96-8538-b2d7682022f9</errorID>
      <errorWord>〔</errorWord>
      <group>L1_Punc</group>
      <groupName>标点问题</groupName>
      <ability>L2_Punc_CN</ability>
      <abilityName/>
      <candidateList/>
      <explain>同一形式括号套用。</explain>
      <paraID>5FA925CB</paraID>
      <start>47</start>
      <end>48</end>
      <status>unmodified</status>
      <modifiedWord/>
      <trackRevisions>false</trackRevisions>
    </reviewItem>
    <reviewItem>
      <errorID>387d354d-4b51-4a51-9eca-7b419a79197a</errorID>
      <errorWord>〕</errorWord>
      <group>L1_Punc</group>
      <groupName>标点问题</groupName>
      <ability>L2_Punc_CN</ability>
      <abilityName/>
      <candidateList/>
      <explain>同一形式括号套用。</explain>
      <paraID>5FA925CB</paraID>
      <start>52</start>
      <end>53</end>
      <status>unmodified</status>
      <modifiedWord/>
      <trackRevisions>false</trackRevisions>
    </reviewItem>
    <reviewItem>
      <errorID>b8a8f87c-07be-4041-83aa-26602c35973c</errorID>
      <errorWord>〔</errorWord>
      <group>L1_Punc</group>
      <groupName>标点问题</groupName>
      <ability>L2_Punc_CN</ability>
      <abilityName/>
      <candidateList/>
      <explain>同一形式括号套用。</explain>
      <paraID>5FA925CB</paraID>
      <start>92</start>
      <end>93</end>
      <status>unmodified</status>
      <modifiedWord/>
      <trackRevisions>false</trackRevisions>
    </reviewItem>
    <reviewItem>
      <errorID>fb81df02-a26a-4294-8280-7f9acc94cb4a</errorID>
      <errorWord>〕</errorWord>
      <group>L1_Punc</group>
      <groupName>标点问题</groupName>
      <ability>L2_Punc_CN</ability>
      <abilityName/>
      <candidateList/>
      <explain>同一形式括号套用。</explain>
      <paraID>5FA925CB</paraID>
      <start>97</start>
      <end>98</end>
      <status>unmodified</status>
      <modifiedWord/>
      <trackRevisions>false</trackRevisions>
    </reviewItem>
    <reviewItem>
      <errorID>dd8abbc7-2db1-423c-9ae6-642f794a238d</errorID>
      <errorWord>&lt;</errorWord>
      <group>L1_Format</group>
      <groupName>格式问题</groupName>
      <ability>L2_HalfPunc_CN</ability>
      <abilityName/>
      <candidateList>
        <item>〈</item>
      </candidateList>
      <explain>文本全半角错误。</explain>
      <paraID>2115A89D</paraID>
      <start>25</start>
      <end>26</end>
      <status>unmodified</status>
      <modifiedWord/>
      <trackRevisions>false</trackRevisions>
    </reviewItem>
    <reviewItem>
      <errorID>08ea7313-26ac-4c17-85bd-725ccfd3dc90</errorID>
      <errorWord>&gt;的通知》</errorWord>
      <group>L1_Punc</group>
      <groupName>标点问题</groupName>
      <ability>L2_Punc_CN</ability>
      <abilityName/>
      <candidateList>
        <item>〉的通知》</item>
      </candidateList>
      <explain/>
      <paraID>2115A89D</paraID>
      <start>48</start>
      <end>53</end>
      <status>unmodified</status>
      <modifiedWord/>
      <trackRevisions>false</trackRevisions>
    </reviewItem>
    <reviewItem>
      <errorID>c4f1559c-b16b-4c0d-8738-a481192bc8a1</errorID>
      <errorWord>:/</errorWord>
      <group>L1_Punc</group>
      <groupName>标点问题</groupName>
      <ability>L2_Punc_CN</ability>
      <abilityName/>
      <candidateList>
        <item>:</item>
      </candidateList>
      <explain/>
      <paraID>52396F1E</paraID>
      <start>2</start>
      <end>4</end>
      <status>unmodified</status>
      <modifiedWord/>
      <trackRevisions>false</trackRevisions>
    </reviewItem>
    <reviewItem>
      <errorID>e8cdc9cf-e481-4622-a2bd-f826f0d563d3</errorID>
      <errorWord>:/</errorWord>
      <group>L1_Punc</group>
      <groupName>标点问题</groupName>
      <ability>L2_Punc_CN</ability>
      <abilityName/>
      <candidateList>
        <item>:</item>
      </candidateList>
      <explain/>
      <paraID>37B68A72</paraID>
      <start>2</start>
      <end>4</end>
      <status>unmodified</status>
      <modifiedWord/>
      <trackRevisions>false</trackRevisions>
    </reviewItem>
    <reviewItem>
      <errorID>72801aaf-4b85-40c7-b1d3-2e4aef461a14</errorID>
      <errorWord>:/</errorWord>
      <group>L1_Punc</group>
      <groupName>标点问题</groupName>
      <ability>L2_Punc_CN</ability>
      <abilityName/>
      <candidateList>
        <item>:</item>
      </candidateList>
      <explain/>
      <paraID>2C175ACF</paraID>
      <start>4</start>
      <end>6</end>
      <status>unmodified</status>
      <modifiedWord/>
      <trackRevisions>false</trackRevisions>
    </reviewItem>
    <reviewItem>
      <errorID>2fee90fb-1ac8-4aed-ace2-26648f1b19d9</errorID>
      <errorWord>等不可抗拒因素</errorWord>
      <group>L1_Word</group>
      <groupName>字词问题</groupName>
      <ability>L2_Typo</ability>
      <abilityName>字词错误</abilityName>
      <candidateList>
        <item>等不可抗力因素</item>
      </candidateList>
      <explain/>
      <paraID>4636E1C5</paraID>
      <start>60</start>
      <end>67</end>
      <status>unmodified</status>
      <modifiedWord/>
      <trackRevisions>false</trackRevisions>
    </reviewItem>
    <reviewItem>
      <errorID>65a28e0e-2a42-40ca-a719-b3cd4f8f2d5c</errorID>
      <errorWord>其它</errorWord>
      <group>L1_Word</group>
      <groupName>字词问题</groupName>
      <ability>L2_Alias</ability>
      <abilityName>也作/曾用词</abilityName>
      <candidateList>
        <item>其他</item>
      </candidateList>
      <explain>词汇[其它]为不规范表述或旧称，其规范书面表述为[其他]。</explain>
      <paraID>736F5FFA</paraID>
      <start>23</start>
      <end>25</end>
      <status>unmodified</status>
      <modifiedWord/>
      <trackRevisions>false</trackRevisions>
    </reviewItem>
    <reviewItem>
      <errorID>5fb07817-cd9d-4c8c-9c1b-5a4b92c0f9e9</errorID>
      <errorWord>其它</errorWord>
      <group>L1_Word</group>
      <groupName>字词问题</groupName>
      <ability>L2_Alias</ability>
      <abilityName>也作/曾用词</abilityName>
      <candidateList>
        <item>其他</item>
      </candidateList>
      <explain>词汇[其它]为不规范表述或旧称，其规范书面表述为[其他]。</explain>
      <paraID>7A1B9939</paraID>
      <start>30</start>
      <end>32</end>
      <status>unmodified</status>
      <modifiedWord/>
      <trackRevisions>false</trackRevisions>
    </reviewItem>
    <reviewItem>
      <errorID>389702b4-6794-4805-834b-801ee2a8913a</errorID>
      <errorWord>其它</errorWord>
      <group>L1_Word</group>
      <groupName>字词问题</groupName>
      <ability>L2_Alias</ability>
      <abilityName>也作/曾用词</abilityName>
      <candidateList>
        <item>其他</item>
      </candidateList>
      <explain>词汇[其它]为不规范表述或旧称，其规范书面表述为[其他]。</explain>
      <paraID> 4EF7377</paraID>
      <start>0</start>
      <end>2</end>
      <status>unmodified</status>
      <modifiedWord/>
      <trackRevisions>false</trackRevisions>
    </reviewItem>
    <reviewItem>
      <errorID>215624bd-186c-4607-85de-a28a575801b4</errorID>
      <errorWord>不足于</errorWord>
      <group>L1_Word</group>
      <groupName>字词问题</groupName>
      <ability>L2_Typo</ability>
      <abilityName>字词错误</abilityName>
      <candidateList>
        <item>不足以</item>
      </candidateList>
      <explain/>
      <paraID> 4EF7377</paraID>
      <start>26</start>
      <end>29</end>
      <status>unmodified</status>
      <modifiedWord/>
      <trackRevisions>false</trackRevisions>
    </reviewItem>
    <reviewItem>
      <errorID>bf78a02d-18e2-4a4e-b271-a103bc7d70ab</errorID>
      <errorWord>签</errorWord>
      <group>L1_Word</group>
      <groupName>字词问题</groupName>
      <ability>L2_Typo</ability>
      <abilityName>字词错误</abilityName>
      <candidateList>
        <item>签订</item>
      </candidateList>
      <explain>〈动〉订立条约或合同并签字：两国～了贸易议定书和支付协定。</explain>
      <paraID>33FCDD5D</paraID>
      <start>35</start>
      <end>36</end>
      <status>unmodified</status>
      <modifiedWord/>
      <trackRevisions>false</trackRevisions>
    </reviewItem>
    <reviewItem>
      <errorID>a7cf03f4-6b41-4fc6-aa55-b86f73500d73</errorID>
      <errorWord>法律、法规</errorWord>
      <group>L1_Word</group>
      <groupName>字词问题</groupName>
      <ability>L2_Typo</ability>
      <abilityName>字词错误</abilityName>
      <candidateList>
        <item>法律法规</item>
      </candidateList>
      <explain/>
      <paraID>4DAF1C12</paraID>
      <start>43</start>
      <end>48</end>
      <status>unmodified</status>
      <modifiedWord/>
      <trackRevisions>false</trackRevisions>
    </reviewItem>
    <reviewItem>
      <errorID>55b83878-f8c2-4f64-9158-b0e75906ba87</errorID>
      <errorWord>(</errorWord>
      <group>L1_Format</group>
      <groupName>格式问题</groupName>
      <ability>L2_HalfPunc_CN</ability>
      <abilityName/>
      <candidateList>
        <item>（</item>
      </candidateList>
      <explain>文本全半角错误。</explain>
      <paraID>2BAC5A1C</paraID>
      <start>4</start>
      <end>5</end>
      <status>unmodified</status>
      <modifiedWord/>
      <trackRevisions>false</trackRevisions>
    </reviewItem>
    <reviewItem>
      <errorID>e97f1739-573b-456d-bec9-ac7853f91fab</errorID>
      <errorWord>)</errorWord>
      <group>L1_Format</group>
      <groupName>格式问题</groupName>
      <ability>L2_HalfPunc_CN</ability>
      <abilityName/>
      <candidateList>
        <item>）</item>
      </candidateList>
      <explain>文本全半角错误。</explain>
      <paraID>2BAC5A1C</paraID>
      <start>6</start>
      <end>7</end>
      <status>unmodified</status>
      <modifiedWord/>
      <trackRevisions>false</trackRevisions>
    </reviewItem>
    <reviewItem>
      <errorID>5bf15778-0b24-4ac9-a777-2ee1b2e7c6f3</errorID>
      <errorWord>股东大会</errorWord>
      <group>L1_Word</group>
      <groupName>字词问题</groupName>
      <ability>L2_Typo</ability>
      <abilityName>字词错误</abilityName>
      <candidateList>
        <item>股东会</item>
      </candidateList>
      <explain/>
      <paraID>1AC9DCF7</paraID>
      <start>113</start>
      <end>117</end>
      <status>unmodified</status>
      <modifiedWord/>
      <trackRevisions>false</trackRevisions>
    </reviewItem>
    <reviewItem>
      <errorID>baaa8bed-1080-4931-b558-2f5dcefa5f83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479E0210</paraID>
      <start>36</start>
      <end>39</end>
      <status>unmodified</status>
      <modifiedWord/>
      <trackRevisions>false</trackRevisions>
    </reviewItem>
    <reviewItem>
      <errorID>c734e23e-74b2-44bb-ae36-c3e5dc3443ba</errorID>
      <errorWord>,</errorWord>
      <group>L1_Format</group>
      <groupName>格式问题</groupName>
      <ability>L2_HalfPunc_CN</ability>
      <abilityName/>
      <candidateList>
        <item>，</item>
      </candidateList>
      <explain>文本全半角错误。</explain>
      <paraID>355D90DA</paraID>
      <start>56</start>
      <end>57</end>
      <status>unmodified</status>
      <modifiedWord/>
      <trackRevisions>false</trackRevisions>
    </reviewItem>
    <reviewItem>
      <errorID>355e63f7-879a-44ec-b36f-1e8fde2a0b07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11BAFCC7</paraID>
      <start>42</start>
      <end>45</end>
      <status>unmodified</status>
      <modifiedWord/>
      <trackRevisions>false</trackRevisions>
    </reviewItem>
    <reviewItem>
      <errorID>abdd156e-bcad-4b64-b930-4072c9a3f8f1</errorID>
      <errorWord>〔2017〕 141号</errorWord>
      <group>L1_Knowledge</group>
      <groupName>知识性问题</groupName>
      <ability>L2_Knowledge</ability>
      <abilityName>其他知识</abilityName>
      <candidateList>
        <item>〔2017〕141号</item>
      </candidateList>
      <explain>发文字号格式错误。</explain>
      <paraID>63A28639</paraID>
      <start>49</start>
      <end>60</end>
      <status>unmodified</status>
      <modifiedWord/>
      <trackRevisions>false</trackRevisions>
    </reviewItem>
    <reviewItem>
      <errorID>93ee5150-cc40-4cd6-8571-a98e4caf9a67</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9349D6B</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4bddb-2cb2-4458-a5a4-1fa477d1b9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10163</Words>
  <Characters>11321</Characters>
  <TotalTime>3924</TotalTime>
  <ScaleCrop>false</ScaleCrop>
  <LinksUpToDate>false</LinksUpToDate>
  <CharactersWithSpaces>11423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2026-05-22T05:36:00Z</dcterms:created>
  <dc:creator>番茄花园</dc:creator>
  <cp:lastModifiedBy>QQ</cp:lastModifiedBy>
  <dcterms:modified xsi:type="dcterms:W3CDTF">2026-06-29T03:25:17Z</dcterms:modified>
  <dc:title>公开招标采购文件范本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DB26958AD2B24D20B959BC7A67CB1066_13</vt:lpwstr>
  </property>
  <property fmtid="{D5CDD505-2E9C-101B-9397-08002B2CF9AE}" pid="4" name="KSOTemplateDocerSaveRecord">
    <vt:lpwstr>eyJoZGlkIjoiZTljNTc1NGMyMGIyN2RmOTZmMjliMWRkZDI0Njk3NTciLCJ1c2VySWQiOiIyNjk4Mjc3NjMifQ==</vt:lpwstr>
  </property>
</Properties>
</file>